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13F0B" w14:textId="031F3B62" w:rsidR="00EC10D5" w:rsidRPr="007D488F" w:rsidRDefault="00815D47" w:rsidP="007D488F">
      <w:pPr>
        <w:pStyle w:val="a4"/>
        <w:spacing w:before="1200"/>
        <w:ind w:right="0"/>
        <w:rPr>
          <w:sz w:val="36"/>
          <w:szCs w:val="36"/>
        </w:rPr>
      </w:pPr>
      <w:r w:rsidRPr="007D488F">
        <w:rPr>
          <w:sz w:val="36"/>
          <w:szCs w:val="36"/>
        </w:rPr>
        <w:t xml:space="preserve">Mathematical </w:t>
      </w:r>
      <w:r w:rsidR="007D488F" w:rsidRPr="007D488F">
        <w:rPr>
          <w:sz w:val="36"/>
          <w:szCs w:val="36"/>
        </w:rPr>
        <w:t xml:space="preserve">Modeling </w:t>
      </w:r>
      <w:r w:rsidR="007D488F">
        <w:rPr>
          <w:sz w:val="36"/>
          <w:szCs w:val="36"/>
        </w:rPr>
        <w:t>o</w:t>
      </w:r>
      <w:r w:rsidR="007D488F" w:rsidRPr="007D488F">
        <w:rPr>
          <w:sz w:val="36"/>
          <w:szCs w:val="36"/>
        </w:rPr>
        <w:t xml:space="preserve">f Changes </w:t>
      </w:r>
      <w:r w:rsidR="007D488F">
        <w:rPr>
          <w:sz w:val="36"/>
          <w:szCs w:val="36"/>
        </w:rPr>
        <w:t>i</w:t>
      </w:r>
      <w:r w:rsidR="007D488F" w:rsidRPr="007D488F">
        <w:rPr>
          <w:sz w:val="36"/>
          <w:szCs w:val="36"/>
        </w:rPr>
        <w:t xml:space="preserve">n Wear Resistance Properties </w:t>
      </w:r>
      <w:r w:rsidR="007D488F">
        <w:rPr>
          <w:sz w:val="36"/>
          <w:szCs w:val="36"/>
        </w:rPr>
        <w:t>o</w:t>
      </w:r>
      <w:r w:rsidR="007D488F" w:rsidRPr="007D488F">
        <w:rPr>
          <w:sz w:val="36"/>
          <w:szCs w:val="36"/>
        </w:rPr>
        <w:t xml:space="preserve">f Aluminum Alloys Under </w:t>
      </w:r>
      <w:r w:rsidR="007D488F">
        <w:rPr>
          <w:sz w:val="36"/>
          <w:szCs w:val="36"/>
        </w:rPr>
        <w:t>t</w:t>
      </w:r>
      <w:r w:rsidR="007D488F" w:rsidRPr="007D488F">
        <w:rPr>
          <w:sz w:val="36"/>
          <w:szCs w:val="36"/>
        </w:rPr>
        <w:t xml:space="preserve">he Influence </w:t>
      </w:r>
      <w:r w:rsidR="007D488F">
        <w:rPr>
          <w:sz w:val="36"/>
          <w:szCs w:val="36"/>
        </w:rPr>
        <w:t>o</w:t>
      </w:r>
      <w:r w:rsidR="007D488F" w:rsidRPr="007D488F">
        <w:rPr>
          <w:sz w:val="36"/>
          <w:szCs w:val="36"/>
        </w:rPr>
        <w:t>f Modifying Elements</w:t>
      </w:r>
    </w:p>
    <w:p w14:paraId="008C6E27" w14:textId="72AC3378" w:rsidR="00EC10D5" w:rsidRPr="007D488F" w:rsidRDefault="00A60361" w:rsidP="007D488F">
      <w:pPr>
        <w:tabs>
          <w:tab w:val="left" w:pos="9498"/>
        </w:tabs>
        <w:spacing w:before="360" w:after="360"/>
        <w:jc w:val="center"/>
        <w:rPr>
          <w:position w:val="10"/>
          <w:sz w:val="28"/>
          <w:szCs w:val="28"/>
          <w:vertAlign w:val="superscript"/>
        </w:rPr>
      </w:pPr>
      <w:r w:rsidRPr="007D488F">
        <w:rPr>
          <w:sz w:val="28"/>
          <w:szCs w:val="28"/>
          <w:lang w:val="uz-Latn-UZ"/>
        </w:rPr>
        <w:t xml:space="preserve">Sarvar </w:t>
      </w:r>
      <w:proofErr w:type="spellStart"/>
      <w:r w:rsidRPr="007D488F">
        <w:rPr>
          <w:sz w:val="28"/>
          <w:szCs w:val="28"/>
          <w:lang w:val="uz-Latn-UZ"/>
        </w:rPr>
        <w:t>Tursunbaev</w:t>
      </w:r>
      <w:proofErr w:type="spellEnd"/>
      <w:r w:rsidR="00884963" w:rsidRPr="007D488F">
        <w:rPr>
          <w:position w:val="10"/>
          <w:sz w:val="28"/>
          <w:szCs w:val="28"/>
        </w:rPr>
        <w:t>1,</w:t>
      </w:r>
      <w:r w:rsidR="00884963" w:rsidRPr="007D488F">
        <w:rPr>
          <w:spacing w:val="-2"/>
          <w:position w:val="10"/>
          <w:sz w:val="28"/>
          <w:szCs w:val="28"/>
        </w:rPr>
        <w:t xml:space="preserve"> </w:t>
      </w:r>
      <w:r w:rsidR="00884963" w:rsidRPr="007D488F">
        <w:rPr>
          <w:position w:val="10"/>
          <w:sz w:val="28"/>
          <w:szCs w:val="28"/>
        </w:rPr>
        <w:t>a)</w:t>
      </w:r>
      <w:r w:rsidR="00F35F99" w:rsidRPr="007D488F">
        <w:rPr>
          <w:sz w:val="28"/>
          <w:szCs w:val="28"/>
        </w:rPr>
        <w:t xml:space="preserve">, </w:t>
      </w:r>
      <w:r w:rsidRPr="007D488F">
        <w:rPr>
          <w:sz w:val="28"/>
          <w:szCs w:val="28"/>
          <w:lang w:val="uz-Cyrl-UZ"/>
        </w:rPr>
        <w:t>Azizakhon Turakhujaeva</w:t>
      </w:r>
      <w:r w:rsidRPr="007D488F">
        <w:rPr>
          <w:position w:val="10"/>
          <w:sz w:val="28"/>
          <w:szCs w:val="28"/>
        </w:rPr>
        <w:t>1</w:t>
      </w:r>
      <w:r w:rsidR="00884963" w:rsidRPr="007D488F">
        <w:rPr>
          <w:position w:val="10"/>
          <w:sz w:val="28"/>
          <w:szCs w:val="28"/>
        </w:rPr>
        <w:t>,</w:t>
      </w:r>
      <w:r w:rsidR="00884963" w:rsidRPr="007D488F">
        <w:rPr>
          <w:spacing w:val="-2"/>
          <w:position w:val="10"/>
          <w:sz w:val="28"/>
          <w:szCs w:val="28"/>
        </w:rPr>
        <w:t xml:space="preserve"> </w:t>
      </w:r>
      <w:r w:rsidR="00884963" w:rsidRPr="007D488F">
        <w:rPr>
          <w:position w:val="10"/>
          <w:sz w:val="28"/>
          <w:szCs w:val="28"/>
        </w:rPr>
        <w:t>b)</w:t>
      </w:r>
      <w:r w:rsidR="00F35F99" w:rsidRPr="007D488F">
        <w:rPr>
          <w:sz w:val="28"/>
          <w:szCs w:val="28"/>
        </w:rPr>
        <w:t xml:space="preserve">, </w:t>
      </w:r>
      <w:r w:rsidR="007D488F">
        <w:rPr>
          <w:sz w:val="28"/>
          <w:szCs w:val="28"/>
        </w:rPr>
        <w:br/>
      </w:r>
      <w:r w:rsidRPr="007D488F">
        <w:rPr>
          <w:sz w:val="28"/>
          <w:szCs w:val="28"/>
          <w:lang w:val="uz-Cyrl-UZ"/>
        </w:rPr>
        <w:t>Sharofuddin Mardonakulov</w:t>
      </w:r>
      <w:r w:rsidRPr="007D488F">
        <w:rPr>
          <w:position w:val="10"/>
          <w:sz w:val="28"/>
          <w:szCs w:val="28"/>
        </w:rPr>
        <w:t>1</w:t>
      </w:r>
      <w:r w:rsidR="00884963" w:rsidRPr="007D488F">
        <w:rPr>
          <w:position w:val="10"/>
          <w:sz w:val="28"/>
          <w:szCs w:val="28"/>
        </w:rPr>
        <w:t>,</w:t>
      </w:r>
      <w:r w:rsidR="007D488F">
        <w:rPr>
          <w:position w:val="10"/>
          <w:sz w:val="28"/>
          <w:szCs w:val="28"/>
        </w:rPr>
        <w:t xml:space="preserve"> </w:t>
      </w:r>
      <w:r w:rsidR="00884963" w:rsidRPr="007D488F">
        <w:rPr>
          <w:position w:val="10"/>
          <w:sz w:val="28"/>
          <w:szCs w:val="28"/>
        </w:rPr>
        <w:t>c)</w:t>
      </w:r>
      <w:r w:rsidR="00F35F99" w:rsidRPr="007D488F">
        <w:rPr>
          <w:sz w:val="28"/>
          <w:szCs w:val="28"/>
        </w:rPr>
        <w:t xml:space="preserve">, </w:t>
      </w:r>
      <w:r w:rsidRPr="007D488F">
        <w:rPr>
          <w:rFonts w:eastAsia="Times"/>
          <w:sz w:val="28"/>
          <w:szCs w:val="28"/>
          <w:lang w:val="uz-Cyrl-UZ"/>
        </w:rPr>
        <w:t>Shokhista Saidkhodjaeva</w:t>
      </w:r>
      <w:r w:rsidRPr="007D488F">
        <w:rPr>
          <w:position w:val="10"/>
          <w:sz w:val="28"/>
          <w:szCs w:val="28"/>
        </w:rPr>
        <w:t>1</w:t>
      </w:r>
      <w:r w:rsidR="00884963" w:rsidRPr="007D488F">
        <w:rPr>
          <w:position w:val="10"/>
          <w:sz w:val="28"/>
          <w:szCs w:val="28"/>
        </w:rPr>
        <w:t>,</w:t>
      </w:r>
      <w:r w:rsidR="00884963" w:rsidRPr="007D488F">
        <w:rPr>
          <w:spacing w:val="-2"/>
          <w:position w:val="10"/>
          <w:sz w:val="28"/>
          <w:szCs w:val="28"/>
        </w:rPr>
        <w:t xml:space="preserve"> </w:t>
      </w:r>
      <w:r w:rsidR="00884963" w:rsidRPr="007D488F">
        <w:rPr>
          <w:position w:val="10"/>
          <w:sz w:val="28"/>
          <w:szCs w:val="28"/>
        </w:rPr>
        <w:t>d)</w:t>
      </w:r>
      <w:r w:rsidRPr="007D488F">
        <w:rPr>
          <w:sz w:val="28"/>
          <w:szCs w:val="28"/>
        </w:rPr>
        <w:t xml:space="preserve"> and </w:t>
      </w:r>
      <w:r w:rsidR="007D488F">
        <w:rPr>
          <w:sz w:val="28"/>
          <w:szCs w:val="28"/>
        </w:rPr>
        <w:br/>
      </w:r>
      <w:r w:rsidRPr="007D488F">
        <w:rPr>
          <w:rFonts w:eastAsia="Times"/>
          <w:sz w:val="28"/>
          <w:szCs w:val="28"/>
          <w:lang w:val="uz-Cyrl-UZ"/>
        </w:rPr>
        <w:t>Mokhinur Rakhmonova</w:t>
      </w:r>
      <w:r w:rsidRPr="007D488F">
        <w:rPr>
          <w:position w:val="10"/>
          <w:sz w:val="28"/>
          <w:szCs w:val="28"/>
        </w:rPr>
        <w:t>1</w:t>
      </w:r>
      <w:r w:rsidR="00884963" w:rsidRPr="007D488F">
        <w:rPr>
          <w:position w:val="10"/>
          <w:sz w:val="28"/>
          <w:szCs w:val="28"/>
        </w:rPr>
        <w:t xml:space="preserve">, </w:t>
      </w:r>
      <w:r w:rsidRPr="007D488F">
        <w:rPr>
          <w:position w:val="10"/>
          <w:sz w:val="28"/>
          <w:szCs w:val="28"/>
        </w:rPr>
        <w:t>e</w:t>
      </w:r>
      <w:r w:rsidR="00884963" w:rsidRPr="007D488F">
        <w:rPr>
          <w:position w:val="10"/>
          <w:sz w:val="28"/>
          <w:szCs w:val="28"/>
        </w:rPr>
        <w:t>)</w:t>
      </w:r>
    </w:p>
    <w:p w14:paraId="7C4255C0" w14:textId="36DE3544" w:rsidR="00F35F99" w:rsidRPr="00AE6F56" w:rsidRDefault="00AE6F56" w:rsidP="007D488F">
      <w:pPr>
        <w:tabs>
          <w:tab w:val="left" w:pos="142"/>
          <w:tab w:val="left" w:pos="9498"/>
        </w:tabs>
        <w:spacing w:before="360" w:after="360"/>
        <w:jc w:val="center"/>
        <w:rPr>
          <w:i/>
          <w:iCs/>
          <w:sz w:val="20"/>
          <w:szCs w:val="24"/>
        </w:rPr>
      </w:pPr>
      <w:r>
        <w:rPr>
          <w:bCs/>
          <w:sz w:val="20"/>
          <w:vertAlign w:val="superscript"/>
          <w:lang w:val="uz-Cyrl-UZ"/>
        </w:rPr>
        <w:t>1</w:t>
      </w:r>
      <w:r w:rsidRPr="00AE6F56">
        <w:rPr>
          <w:bCs/>
          <w:i/>
          <w:iCs/>
          <w:sz w:val="20"/>
        </w:rPr>
        <w:t>Tashkent State Technical University, 2 University Street, 100095 Tashkent, Uzbekistan</w:t>
      </w:r>
    </w:p>
    <w:p w14:paraId="6F769075" w14:textId="6300D92D" w:rsidR="00F35F99" w:rsidRPr="007D488F" w:rsidRDefault="007D488F" w:rsidP="007D488F">
      <w:pPr>
        <w:jc w:val="center"/>
        <w:rPr>
          <w:i/>
          <w:iCs/>
          <w:sz w:val="20"/>
          <w:szCs w:val="20"/>
        </w:rPr>
      </w:pPr>
      <w:r w:rsidRPr="007D488F">
        <w:rPr>
          <w:i/>
          <w:iCs/>
          <w:sz w:val="20"/>
          <w:szCs w:val="20"/>
          <w:vertAlign w:val="superscript"/>
        </w:rPr>
        <w:t xml:space="preserve">a) </w:t>
      </w:r>
      <w:r w:rsidR="00F35F99" w:rsidRPr="007D488F">
        <w:rPr>
          <w:i/>
          <w:iCs/>
          <w:sz w:val="20"/>
          <w:szCs w:val="20"/>
        </w:rPr>
        <w:t xml:space="preserve">Corresponding author: </w:t>
      </w:r>
      <w:hyperlink r:id="rId5" w:history="1">
        <w:r w:rsidRPr="007D488F">
          <w:rPr>
            <w:rStyle w:val="a6"/>
            <w:rFonts w:eastAsia="Times"/>
            <w:i/>
            <w:color w:val="000000" w:themeColor="text1"/>
            <w:sz w:val="20"/>
            <w:szCs w:val="20"/>
            <w:u w:val="none"/>
            <w:lang w:val="en-GB"/>
          </w:rPr>
          <w:t>anvarovichsarvar908@gmail.com</w:t>
        </w:r>
      </w:hyperlink>
      <w:r>
        <w:rPr>
          <w:rFonts w:eastAsia="Times"/>
          <w:i/>
          <w:sz w:val="20"/>
          <w:szCs w:val="20"/>
          <w:lang w:val="en-GB"/>
        </w:rPr>
        <w:br/>
      </w:r>
      <w:r w:rsidR="00F35F99" w:rsidRPr="007D488F">
        <w:rPr>
          <w:i/>
          <w:iCs/>
          <w:position w:val="6"/>
          <w:sz w:val="20"/>
          <w:szCs w:val="20"/>
          <w:vertAlign w:val="superscript"/>
        </w:rPr>
        <w:t>b)</w:t>
      </w:r>
      <w:hyperlink r:id="rId6" w:history="1">
        <w:r w:rsidRPr="007D488F">
          <w:rPr>
            <w:rStyle w:val="a6"/>
            <w:i/>
            <w:iCs/>
            <w:color w:val="000000" w:themeColor="text1"/>
            <w:spacing w:val="-2"/>
            <w:sz w:val="20"/>
            <w:szCs w:val="20"/>
            <w:u w:val="none"/>
            <w:lang w:val="en-GB"/>
          </w:rPr>
          <w:t>Azizakhon.TN@gmail.com</w:t>
        </w:r>
      </w:hyperlink>
      <w:r>
        <w:rPr>
          <w:i/>
          <w:iCs/>
          <w:spacing w:val="-2"/>
          <w:sz w:val="20"/>
          <w:szCs w:val="20"/>
        </w:rPr>
        <w:br/>
      </w:r>
      <w:r w:rsidR="00F35F99" w:rsidRPr="007D488F">
        <w:rPr>
          <w:i/>
          <w:iCs/>
          <w:position w:val="6"/>
          <w:sz w:val="20"/>
          <w:szCs w:val="20"/>
          <w:vertAlign w:val="superscript"/>
        </w:rPr>
        <w:t>c)</w:t>
      </w:r>
      <w:hyperlink r:id="rId7" w:history="1">
        <w:r w:rsidRPr="007D488F">
          <w:rPr>
            <w:rStyle w:val="a6"/>
            <w:rFonts w:eastAsia="Times"/>
            <w:i/>
            <w:color w:val="000000" w:themeColor="text1"/>
            <w:sz w:val="20"/>
            <w:szCs w:val="20"/>
            <w:u w:val="none"/>
            <w:lang w:val="en-GB"/>
          </w:rPr>
          <w:t>Sharofiddin8611@mail.ru</w:t>
        </w:r>
      </w:hyperlink>
      <w:r>
        <w:rPr>
          <w:rFonts w:eastAsia="Times"/>
          <w:i/>
          <w:sz w:val="20"/>
          <w:szCs w:val="20"/>
          <w:lang w:val="en-GB"/>
        </w:rPr>
        <w:br/>
      </w:r>
      <w:r w:rsidR="00A60361" w:rsidRPr="007D488F">
        <w:rPr>
          <w:i/>
          <w:iCs/>
          <w:position w:val="6"/>
          <w:sz w:val="20"/>
          <w:szCs w:val="20"/>
          <w:vertAlign w:val="superscript"/>
        </w:rPr>
        <w:t>d)</w:t>
      </w:r>
      <w:hyperlink r:id="rId8" w:history="1">
        <w:r w:rsidR="00F95480" w:rsidRPr="00F95480">
          <w:rPr>
            <w:rStyle w:val="a6"/>
            <w:i/>
            <w:iCs/>
            <w:color w:val="000000" w:themeColor="text1"/>
            <w:spacing w:val="-2"/>
            <w:sz w:val="20"/>
            <w:szCs w:val="20"/>
            <w:u w:val="none"/>
          </w:rPr>
          <w:t>saidxodjayevaSH@gmail.com</w:t>
        </w:r>
      </w:hyperlink>
      <w:r w:rsidR="00F95480">
        <w:rPr>
          <w:i/>
          <w:iCs/>
          <w:spacing w:val="-2"/>
          <w:sz w:val="20"/>
          <w:szCs w:val="20"/>
        </w:rPr>
        <w:br/>
      </w:r>
      <w:r w:rsidR="00F35F99" w:rsidRPr="007D488F">
        <w:rPr>
          <w:i/>
          <w:iCs/>
          <w:position w:val="6"/>
          <w:sz w:val="20"/>
          <w:szCs w:val="20"/>
          <w:vertAlign w:val="superscript"/>
        </w:rPr>
        <w:t>e)</w:t>
      </w:r>
      <w:r w:rsidR="002E1981" w:rsidRPr="007D488F">
        <w:rPr>
          <w:i/>
          <w:iCs/>
          <w:spacing w:val="-2"/>
          <w:sz w:val="20"/>
          <w:szCs w:val="20"/>
        </w:rPr>
        <w:t>rahmonovamohinur40992@gmail.com</w:t>
      </w:r>
    </w:p>
    <w:p w14:paraId="3B7EFB0D" w14:textId="145F739E" w:rsidR="002E1981" w:rsidRPr="002E1981" w:rsidRDefault="00884963" w:rsidP="00F95480">
      <w:pPr>
        <w:spacing w:before="360" w:after="360"/>
        <w:ind w:left="289" w:right="289"/>
        <w:jc w:val="both"/>
        <w:rPr>
          <w:sz w:val="18"/>
          <w:lang w:val="sk-SK"/>
        </w:rPr>
      </w:pPr>
      <w:r>
        <w:rPr>
          <w:b/>
          <w:sz w:val="18"/>
        </w:rPr>
        <w:t>Abstract.</w:t>
      </w:r>
      <w:r>
        <w:rPr>
          <w:b/>
          <w:spacing w:val="40"/>
          <w:sz w:val="18"/>
        </w:rPr>
        <w:t xml:space="preserve"> </w:t>
      </w:r>
      <w:r w:rsidR="002E1981" w:rsidRPr="002E1981">
        <w:rPr>
          <w:sz w:val="18"/>
          <w:lang w:val="uz-Latn-UZ"/>
        </w:rPr>
        <w:t>Improving the properties of aluminum with the help of various modifying elements is one of the most common methods. This article analyzes the change in wear-resistant properties of aluminum alloys when adding different amounts of Ge and Si to the samples. The wear resistance of the cast samples was determined and a graph of its dependence on the amount of germanium in the composition was constructed. Based on the obtained results, an analysis of the change in wear resistance was carried out using mathematical modeling. The article shows that it is theoretically possible to determine the change in wear resistance without conducting additional experiments using mathematical modeling.</w:t>
      </w:r>
    </w:p>
    <w:p w14:paraId="73CF7612" w14:textId="4307D425" w:rsidR="00EC10D5" w:rsidRDefault="00884963" w:rsidP="00F95480">
      <w:pPr>
        <w:ind w:left="289" w:right="289"/>
        <w:jc w:val="both"/>
        <w:rPr>
          <w:sz w:val="18"/>
        </w:rPr>
      </w:pPr>
      <w:r>
        <w:rPr>
          <w:b/>
          <w:sz w:val="18"/>
        </w:rPr>
        <w:t xml:space="preserve">Keywords: </w:t>
      </w:r>
      <w:r w:rsidR="002E1981" w:rsidRPr="002E1981">
        <w:rPr>
          <w:sz w:val="18"/>
          <w:lang w:val="uz-Latn-UZ"/>
        </w:rPr>
        <w:t>Germanium, modifier, silicon, temperature, mathematical modeling, mechanical properties, aluminum</w:t>
      </w:r>
    </w:p>
    <w:p w14:paraId="2943B56B" w14:textId="77777777" w:rsidR="00EC10D5" w:rsidRDefault="00884963" w:rsidP="00F95480">
      <w:pPr>
        <w:pStyle w:val="1"/>
        <w:spacing w:before="240" w:after="240"/>
        <w:ind w:left="0" w:right="0"/>
      </w:pPr>
      <w:r>
        <w:rPr>
          <w:spacing w:val="-2"/>
        </w:rPr>
        <w:t>INTRODUCTION</w:t>
      </w:r>
    </w:p>
    <w:p w14:paraId="495A7D3F" w14:textId="5195273D" w:rsidR="002E1981" w:rsidRPr="00F95480" w:rsidRDefault="002E1981" w:rsidP="00F95480">
      <w:pPr>
        <w:pStyle w:val="a3"/>
        <w:ind w:firstLine="284"/>
        <w:jc w:val="both"/>
        <w:rPr>
          <w:lang w:val="uz-Cyrl-UZ"/>
        </w:rPr>
      </w:pPr>
      <w:r w:rsidRPr="00F95480">
        <w:t>Nowadays</w:t>
      </w:r>
      <w:r w:rsidRPr="00F95480">
        <w:rPr>
          <w:lang w:val="uz-Cyrl-UZ"/>
        </w:rPr>
        <w:t xml:space="preserve">, </w:t>
      </w:r>
      <w:r w:rsidRPr="00F95480">
        <w:t xml:space="preserve">non-ferrous </w:t>
      </w:r>
      <w:r w:rsidRPr="00F95480">
        <w:rPr>
          <w:lang w:val="uz-Cyrl-UZ"/>
        </w:rPr>
        <w:t xml:space="preserve">alloys are the most widely used alloys after </w:t>
      </w:r>
      <w:r w:rsidRPr="00F95480">
        <w:t>ferrous</w:t>
      </w:r>
      <w:r w:rsidRPr="00F95480">
        <w:rPr>
          <w:lang w:val="uz-Cyrl-UZ"/>
        </w:rPr>
        <w:t xml:space="preserve"> alloys in the production of machine parts [1</w:t>
      </w:r>
      <w:r w:rsidR="00F95480">
        <w:t xml:space="preserve">, 2, 3, </w:t>
      </w:r>
      <w:r w:rsidRPr="00F95480">
        <w:rPr>
          <w:lang w:val="uz-Cyrl-UZ"/>
        </w:rPr>
        <w:t>4]. One of the common technologies is to improve the properties of the alloy by introducing modifying elements into it [5</w:t>
      </w:r>
      <w:r w:rsidR="00F95480">
        <w:t xml:space="preserve">, 6, 7, </w:t>
      </w:r>
      <w:r w:rsidRPr="00F95480">
        <w:rPr>
          <w:lang w:val="uz-Cyrl-UZ"/>
        </w:rPr>
        <w:t xml:space="preserve">8]. In this research paper, </w:t>
      </w:r>
      <w:r w:rsidRPr="00F95480">
        <w:t>g</w:t>
      </w:r>
      <w:r w:rsidRPr="00F95480">
        <w:rPr>
          <w:lang w:val="uz-Cyrl-UZ"/>
        </w:rPr>
        <w:t>ermanium and silicon were included as modifying elements in the composition of aluminum.</w:t>
      </w:r>
    </w:p>
    <w:p w14:paraId="2F83BA9F" w14:textId="77777777" w:rsidR="002E1981" w:rsidRPr="00F95480" w:rsidRDefault="002E1981" w:rsidP="00F95480">
      <w:pPr>
        <w:pStyle w:val="a3"/>
        <w:ind w:firstLine="284"/>
        <w:jc w:val="both"/>
        <w:rPr>
          <w:lang w:val="uz-Cyrl-UZ"/>
        </w:rPr>
      </w:pPr>
      <w:r w:rsidRPr="00F95480">
        <w:rPr>
          <w:lang w:val="uz-Cyrl-UZ"/>
        </w:rPr>
        <w:t>Wear resistance, unlike the modulus of elasticity or thermal conductivity, is not an intrinsic property of the metal, although these and other properties can significantly affect wear resistance. Wear resistance can only occur as a result of friction of one surface against another, which can be solid, liquid or gaseous, and can occur both under load and in motion. Wear resistance occurs depending on the specific friction pair and the environmental conditions present on the interacting surfaces. [9]. The most common type of wear resistance is abrasive wear resistance. This type of wear resistance is found in mining, agricultural, drilling equipment and tools, working bodies and chassis of road construction and transport equipment, crushing, mixing machines and equipment in the processing industry, etc. [10].</w:t>
      </w:r>
    </w:p>
    <w:p w14:paraId="32E6369B" w14:textId="1BA37CC7" w:rsidR="00EC10D5" w:rsidRPr="00F95480" w:rsidRDefault="00B72819" w:rsidP="00F95480">
      <w:pPr>
        <w:pStyle w:val="1"/>
        <w:spacing w:before="240" w:after="240"/>
        <w:ind w:left="0" w:right="0"/>
      </w:pPr>
      <w:r w:rsidRPr="00F95480">
        <w:rPr>
          <w:spacing w:val="-2"/>
        </w:rPr>
        <w:t>MATERIALS AND METHODS</w:t>
      </w:r>
    </w:p>
    <w:p w14:paraId="5FE48806" w14:textId="77777777" w:rsidR="00B72819" w:rsidRPr="00F95480" w:rsidRDefault="00B72819" w:rsidP="00F95480">
      <w:pPr>
        <w:pStyle w:val="a3"/>
        <w:spacing w:after="160"/>
        <w:ind w:firstLine="284"/>
        <w:jc w:val="both"/>
        <w:rPr>
          <w:lang w:val="uz-Cyrl-UZ"/>
        </w:rPr>
      </w:pPr>
      <w:r w:rsidRPr="00F95480">
        <w:t xml:space="preserve">There are several methods for determining the wear resistance of metals, one of which is to determine the wear resistance of samples using a specific device. In this case, the samples are held in a device with a diamond disk under a certain force (5 or 10 N). The contact between the sample and the disk must be adjusted accordingly to ensure better friction with the surface. The wear rate (ω) of each sample volume was tested at a load of 10 N and calculated using the </w:t>
      </w:r>
      <w:r w:rsidRPr="00F95480">
        <w:lastRenderedPageBreak/>
        <w:t>formula below.</w:t>
      </w:r>
    </w:p>
    <w:p w14:paraId="69914A9E" w14:textId="7B0F391C" w:rsidR="00B72819" w:rsidRDefault="00B72819" w:rsidP="00F95480">
      <w:pPr>
        <w:widowControl/>
        <w:autoSpaceDE/>
        <w:autoSpaceDN/>
        <w:spacing w:after="160"/>
        <w:ind w:firstLine="357"/>
        <w:jc w:val="right"/>
        <w:rPr>
          <w:rFonts w:eastAsia="Times"/>
          <w:color w:val="000000"/>
          <w:sz w:val="24"/>
          <w:szCs w:val="24"/>
          <w:lang w:eastAsia="sk-SK"/>
        </w:rPr>
      </w:pPr>
      <m:oMath>
        <m:r>
          <m:rPr>
            <m:sty m:val="p"/>
          </m:rPr>
          <w:rPr>
            <w:rFonts w:ascii="Cambria Math" w:eastAsia="Times" w:hAnsi="Cambria Math"/>
            <w:color w:val="000000"/>
            <w:sz w:val="24"/>
            <w:szCs w:val="24"/>
            <w:lang w:val="uz-Cyrl-UZ" w:eastAsia="sk-SK"/>
          </w:rPr>
          <m:t>ω=</m:t>
        </m:r>
        <m:f>
          <m:fPr>
            <m:ctrlPr>
              <w:rPr>
                <w:rFonts w:ascii="Cambria Math" w:eastAsia="Times" w:hAnsi="Cambria Math"/>
                <w:color w:val="000000"/>
                <w:sz w:val="24"/>
                <w:szCs w:val="24"/>
                <w:lang w:val="uz-Cyrl-UZ" w:eastAsia="sk-SK"/>
              </w:rPr>
            </m:ctrlPr>
          </m:fPr>
          <m:num>
            <m:sSub>
              <m:sSubPr>
                <m:ctrlPr>
                  <w:rPr>
                    <w:rFonts w:ascii="Cambria Math" w:eastAsia="Times" w:hAnsi="Cambria Math"/>
                    <w:color w:val="000000"/>
                    <w:sz w:val="24"/>
                    <w:szCs w:val="24"/>
                    <w:lang w:val="uz-Cyrl-UZ" w:eastAsia="sk-SK"/>
                  </w:rPr>
                </m:ctrlPr>
              </m:sSubPr>
              <m:e>
                <m:r>
                  <m:rPr>
                    <m:sty m:val="p"/>
                  </m:rPr>
                  <w:rPr>
                    <w:rFonts w:ascii="Cambria Math" w:eastAsia="Times" w:hAnsi="Cambria Math"/>
                    <w:color w:val="000000"/>
                    <w:sz w:val="24"/>
                    <w:szCs w:val="24"/>
                    <w:lang w:val="uz-Cyrl-UZ" w:eastAsia="sk-SK"/>
                  </w:rPr>
                  <m:t>m</m:t>
                </m:r>
              </m:e>
              <m:sub>
                <m:r>
                  <m:rPr>
                    <m:sty m:val="p"/>
                  </m:rPr>
                  <w:rPr>
                    <w:rFonts w:ascii="Cambria Math" w:eastAsia="Times" w:hAnsi="Cambria Math"/>
                    <w:color w:val="000000"/>
                    <w:sz w:val="24"/>
                    <w:szCs w:val="24"/>
                    <w:lang w:val="uz-Cyrl-UZ" w:eastAsia="sk-SK"/>
                  </w:rPr>
                  <m:t>2</m:t>
                </m:r>
              </m:sub>
            </m:sSub>
            <m:r>
              <m:rPr>
                <m:sty m:val="p"/>
              </m:rPr>
              <w:rPr>
                <w:rFonts w:ascii="Cambria Math" w:eastAsia="Times" w:hAnsi="Cambria Math"/>
                <w:color w:val="000000"/>
                <w:sz w:val="24"/>
                <w:szCs w:val="24"/>
                <w:lang w:val="uz-Cyrl-UZ" w:eastAsia="sk-SK"/>
              </w:rPr>
              <m:t>-</m:t>
            </m:r>
            <m:sSub>
              <m:sSubPr>
                <m:ctrlPr>
                  <w:rPr>
                    <w:rFonts w:ascii="Cambria Math" w:eastAsia="Times" w:hAnsi="Cambria Math"/>
                    <w:color w:val="000000"/>
                    <w:sz w:val="24"/>
                    <w:szCs w:val="24"/>
                    <w:lang w:val="uz-Cyrl-UZ" w:eastAsia="sk-SK"/>
                  </w:rPr>
                </m:ctrlPr>
              </m:sSubPr>
              <m:e>
                <m:r>
                  <m:rPr>
                    <m:sty m:val="p"/>
                  </m:rPr>
                  <w:rPr>
                    <w:rFonts w:ascii="Cambria Math" w:eastAsia="Times" w:hAnsi="Cambria Math"/>
                    <w:color w:val="000000"/>
                    <w:sz w:val="24"/>
                    <w:szCs w:val="24"/>
                    <w:lang w:val="uz-Cyrl-UZ" w:eastAsia="sk-SK"/>
                  </w:rPr>
                  <m:t>m</m:t>
                </m:r>
              </m:e>
              <m:sub>
                <m:r>
                  <m:rPr>
                    <m:sty m:val="p"/>
                  </m:rPr>
                  <w:rPr>
                    <w:rFonts w:ascii="Cambria Math" w:eastAsia="Times" w:hAnsi="Cambria Math"/>
                    <w:color w:val="000000"/>
                    <w:sz w:val="24"/>
                    <w:szCs w:val="24"/>
                    <w:lang w:val="uz-Cyrl-UZ" w:eastAsia="sk-SK"/>
                  </w:rPr>
                  <m:t>1</m:t>
                </m:r>
              </m:sub>
            </m:sSub>
          </m:num>
          <m:den>
            <m:r>
              <m:rPr>
                <m:sty m:val="p"/>
              </m:rPr>
              <w:rPr>
                <w:rFonts w:ascii="Cambria Math" w:eastAsia="Times" w:hAnsi="Cambria Math"/>
                <w:color w:val="000000"/>
                <w:sz w:val="24"/>
                <w:szCs w:val="24"/>
                <w:lang w:val="uz-Cyrl-UZ" w:eastAsia="sk-SK"/>
              </w:rPr>
              <m:t>ρFS</m:t>
            </m:r>
          </m:den>
        </m:f>
      </m:oMath>
      <w:r w:rsidRPr="00B72819">
        <w:rPr>
          <w:rFonts w:eastAsia="Times"/>
          <w:color w:val="000000"/>
          <w:sz w:val="24"/>
          <w:szCs w:val="24"/>
          <w:lang w:eastAsia="sk-SK"/>
        </w:rPr>
        <w:t xml:space="preserve">                                                </w:t>
      </w:r>
      <w:r w:rsidR="00F95480">
        <w:rPr>
          <w:rFonts w:eastAsia="Times"/>
          <w:color w:val="000000"/>
          <w:sz w:val="24"/>
          <w:szCs w:val="24"/>
          <w:lang w:eastAsia="sk-SK"/>
        </w:rPr>
        <w:tab/>
      </w:r>
      <w:r w:rsidR="00F95480">
        <w:rPr>
          <w:rFonts w:eastAsia="Times"/>
          <w:color w:val="000000"/>
          <w:sz w:val="24"/>
          <w:szCs w:val="24"/>
          <w:lang w:eastAsia="sk-SK"/>
        </w:rPr>
        <w:tab/>
      </w:r>
      <w:r w:rsidRPr="00B72819">
        <w:rPr>
          <w:rFonts w:eastAsia="Times"/>
          <w:color w:val="000000"/>
          <w:sz w:val="24"/>
          <w:szCs w:val="24"/>
          <w:lang w:eastAsia="sk-SK"/>
        </w:rPr>
        <w:t xml:space="preserve">       (1)</w:t>
      </w:r>
    </w:p>
    <w:p w14:paraId="120EDD7D" w14:textId="5F53B0B1" w:rsidR="00E06DF1" w:rsidRPr="00B72819" w:rsidRDefault="00E06DF1" w:rsidP="00E06DF1">
      <w:pPr>
        <w:widowControl/>
        <w:autoSpaceDE/>
        <w:autoSpaceDN/>
        <w:spacing w:after="120"/>
        <w:jc w:val="center"/>
        <w:rPr>
          <w:rFonts w:eastAsia="Times"/>
          <w:color w:val="000000"/>
          <w:sz w:val="24"/>
          <w:szCs w:val="24"/>
          <w:lang w:eastAsia="sk-SK"/>
        </w:rPr>
      </w:pPr>
      <w:r w:rsidRPr="00B72819">
        <w:rPr>
          <w:noProof/>
          <w:color w:val="000000"/>
          <w:sz w:val="28"/>
          <w:szCs w:val="28"/>
          <w:lang w:val="ru-RU" w:eastAsia="ru-RU"/>
        </w:rPr>
        <w:drawing>
          <wp:inline distT="0" distB="0" distL="0" distR="0" wp14:anchorId="28AE5D8E" wp14:editId="5C390099">
            <wp:extent cx="4857750" cy="2169267"/>
            <wp:effectExtent l="0" t="0" r="0" b="2540"/>
            <wp:docPr id="41" name="Рисунок 41" descr="D:\Sarvar\Диссетация\DSc\Rasm\Износ қурилма чиз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arvar\Диссетация\DSc\Rasm\Износ қурилма чизма.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57750" cy="2169267"/>
                    </a:xfrm>
                    <a:prstGeom prst="rect">
                      <a:avLst/>
                    </a:prstGeom>
                    <a:noFill/>
                    <a:ln>
                      <a:noFill/>
                    </a:ln>
                  </pic:spPr>
                </pic:pic>
              </a:graphicData>
            </a:graphic>
          </wp:inline>
        </w:drawing>
      </w:r>
    </w:p>
    <w:p w14:paraId="2B027C95" w14:textId="4AD41FD9" w:rsidR="00B72819" w:rsidRPr="00E06DF1" w:rsidRDefault="00D639DC" w:rsidP="00E06DF1">
      <w:pPr>
        <w:keepNext/>
        <w:keepLines/>
        <w:widowControl/>
        <w:tabs>
          <w:tab w:val="left" w:pos="454"/>
        </w:tabs>
        <w:autoSpaceDE/>
        <w:autoSpaceDN/>
        <w:spacing w:after="120"/>
        <w:jc w:val="center"/>
        <w:rPr>
          <w:rFonts w:eastAsia="Times"/>
          <w:b/>
          <w:color w:val="000000"/>
          <w:sz w:val="18"/>
          <w:szCs w:val="18"/>
          <w:lang w:val="uz-Cyrl-UZ" w:eastAsia="sk-SK"/>
        </w:rPr>
      </w:pPr>
      <w:r w:rsidRPr="00E06DF1">
        <w:rPr>
          <w:rFonts w:eastAsia="Times"/>
          <w:b/>
          <w:color w:val="000000"/>
          <w:sz w:val="18"/>
          <w:szCs w:val="18"/>
          <w:lang w:val="uz-Cyrl-UZ" w:eastAsia="sk-SK"/>
        </w:rPr>
        <w:t>FIG</w:t>
      </w:r>
      <w:r w:rsidRPr="00E06DF1">
        <w:rPr>
          <w:rFonts w:eastAsia="Times"/>
          <w:b/>
          <w:color w:val="000000"/>
          <w:sz w:val="18"/>
          <w:szCs w:val="18"/>
          <w:lang w:eastAsia="sk-SK"/>
        </w:rPr>
        <w:t>URE</w:t>
      </w:r>
      <w:r w:rsidRPr="00E06DF1">
        <w:rPr>
          <w:rFonts w:eastAsia="Times"/>
          <w:b/>
          <w:color w:val="000000"/>
          <w:sz w:val="18"/>
          <w:szCs w:val="18"/>
          <w:lang w:val="uz-Cyrl-UZ" w:eastAsia="sk-SK"/>
        </w:rPr>
        <w:t xml:space="preserve"> 1</w:t>
      </w:r>
      <w:r w:rsidR="00E06DF1">
        <w:rPr>
          <w:rFonts w:eastAsia="Times"/>
          <w:b/>
          <w:color w:val="000000"/>
          <w:sz w:val="18"/>
          <w:szCs w:val="18"/>
          <w:lang w:eastAsia="sk-SK"/>
        </w:rPr>
        <w:t>.</w:t>
      </w:r>
      <w:r w:rsidR="00B72819" w:rsidRPr="00E06DF1">
        <w:rPr>
          <w:rFonts w:eastAsia="Times"/>
          <w:b/>
          <w:color w:val="000000"/>
          <w:sz w:val="18"/>
          <w:szCs w:val="18"/>
          <w:lang w:val="uz-Cyrl-UZ" w:eastAsia="sk-SK"/>
        </w:rPr>
        <w:t xml:space="preserve"> </w:t>
      </w:r>
      <w:r w:rsidR="00B72819" w:rsidRPr="00E06DF1">
        <w:rPr>
          <w:rFonts w:eastAsia="Times"/>
          <w:color w:val="000000"/>
          <w:sz w:val="18"/>
          <w:szCs w:val="18"/>
          <w:lang w:val="uz-Cyrl-UZ" w:eastAsia="sk-SK"/>
        </w:rPr>
        <w:t>Structure drawing with diamond disc measuring stability: 1-control buttons, 2 - electrodvigatel, 3 - diamond disc, 4-sample, 5 - sample holder, 6 - balancing load, 7 - rollers, 8 - loads (5 or 10 N), 9-10-supports.</w:t>
      </w:r>
    </w:p>
    <w:p w14:paraId="197239E5" w14:textId="7FF60E42" w:rsidR="00B72819" w:rsidRPr="00B72819" w:rsidRDefault="00B72819" w:rsidP="00E06DF1">
      <w:pPr>
        <w:keepNext/>
        <w:keepLines/>
        <w:widowControl/>
        <w:tabs>
          <w:tab w:val="left" w:pos="454"/>
        </w:tabs>
        <w:autoSpaceDE/>
        <w:autoSpaceDN/>
        <w:ind w:firstLine="284"/>
        <w:jc w:val="both"/>
        <w:rPr>
          <w:rFonts w:eastAsia="Times"/>
          <w:color w:val="000000"/>
          <w:sz w:val="20"/>
          <w:szCs w:val="24"/>
          <w:lang w:eastAsia="sk-SK"/>
        </w:rPr>
      </w:pPr>
      <w:r w:rsidRPr="00B72819">
        <w:rPr>
          <w:rFonts w:eastAsia="Times"/>
          <w:color w:val="000000"/>
          <w:sz w:val="20"/>
          <w:szCs w:val="24"/>
          <w:lang w:eastAsia="sk-SK"/>
        </w:rPr>
        <w:t>Where m1 and m2 are the masses of the samples before and after determining the wear resistance, ρ is the density of the main element (Al) in each sample, F (N) is the standard load force, S (m) is the wear path [11]. Figure 1 shows the design of the device used for the tests.</w:t>
      </w:r>
    </w:p>
    <w:p w14:paraId="6ED076EF" w14:textId="787F0F2E" w:rsidR="00EC10D5" w:rsidRDefault="00D639DC" w:rsidP="00E06DF1">
      <w:pPr>
        <w:pStyle w:val="1"/>
        <w:spacing w:before="240" w:after="240"/>
        <w:ind w:left="0" w:right="0"/>
      </w:pPr>
      <w:r w:rsidRPr="00D639DC">
        <w:rPr>
          <w:spacing w:val="-2"/>
        </w:rPr>
        <w:t>EXPERIMENTS AND RESULTS</w:t>
      </w:r>
    </w:p>
    <w:p w14:paraId="01593255" w14:textId="2F003859" w:rsidR="00D639DC" w:rsidRDefault="00D639DC" w:rsidP="00E06DF1">
      <w:pPr>
        <w:pStyle w:val="2"/>
        <w:spacing w:after="120"/>
        <w:ind w:left="0" w:right="0"/>
      </w:pPr>
      <w:r w:rsidRPr="00D639DC">
        <w:rPr>
          <w:spacing w:val="-2"/>
          <w:lang w:val="sk-SK"/>
        </w:rPr>
        <w:t>Experiments</w:t>
      </w:r>
    </w:p>
    <w:p w14:paraId="5F4B1A48" w14:textId="5865F77D" w:rsidR="00D639DC" w:rsidRPr="00D639DC" w:rsidRDefault="00D639DC" w:rsidP="00E06DF1">
      <w:pPr>
        <w:pStyle w:val="a3"/>
        <w:ind w:firstLine="284"/>
        <w:jc w:val="both"/>
        <w:rPr>
          <w:spacing w:val="-2"/>
        </w:rPr>
      </w:pPr>
      <w:r w:rsidRPr="00D639DC">
        <w:rPr>
          <w:spacing w:val="-2"/>
        </w:rPr>
        <w:t>The samples were melted in foundry furnaces and poured into sand-clay molds</w:t>
      </w:r>
      <w:r w:rsidR="00761F8F">
        <w:rPr>
          <w:spacing w:val="-2"/>
        </w:rPr>
        <w:t xml:space="preserve"> at a temperature of 750 °</w:t>
      </w:r>
      <w:proofErr w:type="gramStart"/>
      <w:r w:rsidR="00761F8F">
        <w:rPr>
          <w:spacing w:val="-2"/>
        </w:rPr>
        <w:t xml:space="preserve">C </w:t>
      </w:r>
      <w:r w:rsidRPr="00D639DC">
        <w:rPr>
          <w:spacing w:val="-2"/>
        </w:rPr>
        <w:t>.</w:t>
      </w:r>
      <w:proofErr w:type="gramEnd"/>
      <w:r w:rsidRPr="00D639DC">
        <w:rPr>
          <w:spacing w:val="-2"/>
        </w:rPr>
        <w:t xml:space="preserve"> The samples cast in sand-clay molds were cut and prepared on a lathe to determine wear resistance. The wear value of the prepared samples was determined using the device shown in Figure 2. The wear value was determined based on the mass of the original sample and the samples after testing. The sample testing process took 10 minutes. Each sample was kept on a diamond wheel in the device for 10 minutes. The results obtained during the tests are presented in Tables 1 and 2.</w:t>
      </w:r>
    </w:p>
    <w:p w14:paraId="5F3C31DE" w14:textId="77777777" w:rsidR="00D639DC" w:rsidRPr="00D639DC" w:rsidRDefault="00D639DC" w:rsidP="00E06DF1">
      <w:pPr>
        <w:pStyle w:val="a3"/>
        <w:spacing w:after="120"/>
        <w:ind w:firstLine="284"/>
        <w:jc w:val="both"/>
        <w:rPr>
          <w:spacing w:val="-2"/>
        </w:rPr>
      </w:pPr>
      <w:r w:rsidRPr="00D639DC">
        <w:rPr>
          <w:spacing w:val="-2"/>
        </w:rPr>
        <w:t>By putting the results obtained in Formula 1, the rate of wear resistance of the sample volume (ω) was determined. In this, the density of the aluminum element ρ= 2.71 gr/cm3 was equal, F=10 N was taken, and the edible path S = 54 m was taken. Based on the above results, the rate of wear resistance (ω) of the sample volume was calculated.</w:t>
      </w:r>
    </w:p>
    <w:p w14:paraId="6DFC91D1" w14:textId="7F6382F1" w:rsidR="00D639DC" w:rsidRDefault="00E06DF1" w:rsidP="00E06DF1">
      <w:pPr>
        <w:pStyle w:val="a3"/>
        <w:jc w:val="center"/>
      </w:pPr>
      <w:r w:rsidRPr="009A41CE">
        <w:rPr>
          <w:noProof/>
          <w:szCs w:val="28"/>
          <w:lang w:val="ru-RU" w:eastAsia="ru-RU"/>
        </w:rPr>
        <w:drawing>
          <wp:inline distT="0" distB="0" distL="0" distR="0" wp14:anchorId="27A35356" wp14:editId="56693E68">
            <wp:extent cx="4747260" cy="245999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47260" cy="2459990"/>
                    </a:xfrm>
                    <a:prstGeom prst="rect">
                      <a:avLst/>
                    </a:prstGeom>
                  </pic:spPr>
                </pic:pic>
              </a:graphicData>
            </a:graphic>
          </wp:inline>
        </w:drawing>
      </w:r>
    </w:p>
    <w:p w14:paraId="1C76B112" w14:textId="4753667A" w:rsidR="00EC10D5" w:rsidRPr="00E06DF1" w:rsidRDefault="00884963" w:rsidP="00E06DF1">
      <w:pPr>
        <w:pStyle w:val="a3"/>
        <w:spacing w:before="120"/>
        <w:jc w:val="center"/>
        <w:rPr>
          <w:sz w:val="18"/>
          <w:szCs w:val="18"/>
        </w:rPr>
      </w:pPr>
      <w:r w:rsidRPr="00E06DF1">
        <w:rPr>
          <w:b/>
          <w:bCs/>
          <w:sz w:val="18"/>
          <w:szCs w:val="18"/>
        </w:rPr>
        <w:t>FIGURE</w:t>
      </w:r>
      <w:r w:rsidRPr="00E06DF1">
        <w:rPr>
          <w:b/>
          <w:bCs/>
          <w:spacing w:val="-6"/>
          <w:sz w:val="18"/>
          <w:szCs w:val="18"/>
        </w:rPr>
        <w:t xml:space="preserve"> </w:t>
      </w:r>
      <w:r w:rsidR="00D639DC" w:rsidRPr="00E06DF1">
        <w:rPr>
          <w:b/>
          <w:bCs/>
          <w:sz w:val="18"/>
          <w:szCs w:val="18"/>
        </w:rPr>
        <w:t>2</w:t>
      </w:r>
      <w:r w:rsidR="00E06DF1">
        <w:rPr>
          <w:b/>
          <w:bCs/>
          <w:sz w:val="18"/>
          <w:szCs w:val="18"/>
        </w:rPr>
        <w:t>.</w:t>
      </w:r>
      <w:r w:rsidRPr="00E06DF1">
        <w:rPr>
          <w:spacing w:val="5"/>
          <w:sz w:val="18"/>
          <w:szCs w:val="18"/>
        </w:rPr>
        <w:t xml:space="preserve"> </w:t>
      </w:r>
      <w:r w:rsidR="00D639DC" w:rsidRPr="00E06DF1">
        <w:rPr>
          <w:rFonts w:eastAsia="Times"/>
          <w:sz w:val="18"/>
          <w:szCs w:val="18"/>
          <w:lang w:val="uz-Cyrl-UZ"/>
        </w:rPr>
        <w:t>Wear resistance determining device</w:t>
      </w:r>
    </w:p>
    <w:p w14:paraId="5591D97A" w14:textId="77777777" w:rsidR="00E06DF1" w:rsidRDefault="00E06DF1" w:rsidP="00D639DC">
      <w:pPr>
        <w:pStyle w:val="a3"/>
        <w:spacing w:before="83"/>
        <w:ind w:left="1" w:right="-21"/>
        <w:jc w:val="center"/>
        <w:rPr>
          <w:b/>
          <w:bCs/>
        </w:rPr>
      </w:pPr>
    </w:p>
    <w:p w14:paraId="148AE286" w14:textId="2838F451" w:rsidR="00D639DC" w:rsidRPr="008520F5" w:rsidRDefault="00D639DC" w:rsidP="00D639DC">
      <w:pPr>
        <w:pStyle w:val="a3"/>
        <w:spacing w:before="83"/>
        <w:ind w:left="1" w:right="-21"/>
        <w:jc w:val="center"/>
        <w:rPr>
          <w:rFonts w:eastAsia="Times"/>
          <w:color w:val="000000"/>
          <w:sz w:val="18"/>
          <w:szCs w:val="18"/>
          <w:lang w:eastAsia="sk-SK"/>
        </w:rPr>
      </w:pPr>
      <w:r w:rsidRPr="008520F5">
        <w:rPr>
          <w:b/>
          <w:bCs/>
          <w:sz w:val="18"/>
          <w:szCs w:val="18"/>
        </w:rPr>
        <w:lastRenderedPageBreak/>
        <w:t>TABLE</w:t>
      </w:r>
      <w:r w:rsidRPr="008520F5">
        <w:rPr>
          <w:b/>
          <w:bCs/>
          <w:spacing w:val="-12"/>
          <w:sz w:val="18"/>
          <w:szCs w:val="18"/>
        </w:rPr>
        <w:t xml:space="preserve"> </w:t>
      </w:r>
      <w:r w:rsidR="00874A80" w:rsidRPr="008520F5">
        <w:rPr>
          <w:b/>
          <w:bCs/>
          <w:spacing w:val="-12"/>
          <w:sz w:val="18"/>
          <w:szCs w:val="18"/>
        </w:rPr>
        <w:t>1</w:t>
      </w:r>
      <w:r w:rsidR="008520F5" w:rsidRPr="008520F5">
        <w:rPr>
          <w:b/>
          <w:bCs/>
          <w:spacing w:val="-12"/>
          <w:sz w:val="18"/>
          <w:szCs w:val="18"/>
        </w:rPr>
        <w:t>.</w:t>
      </w:r>
      <w:r w:rsidRPr="008520F5">
        <w:rPr>
          <w:spacing w:val="-11"/>
          <w:sz w:val="18"/>
          <w:szCs w:val="18"/>
        </w:rPr>
        <w:t xml:space="preserve"> </w:t>
      </w:r>
      <w:r w:rsidRPr="008520F5">
        <w:rPr>
          <w:rFonts w:eastAsia="Times"/>
          <w:color w:val="000000"/>
          <w:sz w:val="18"/>
          <w:szCs w:val="18"/>
          <w:lang w:eastAsia="sk-SK"/>
        </w:rPr>
        <w:t>Alloy results in aluminum-copper system</w:t>
      </w:r>
    </w:p>
    <w:tbl>
      <w:tblPr>
        <w:tblStyle w:val="11"/>
        <w:tblW w:w="7953"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
        <w:gridCol w:w="1190"/>
        <w:gridCol w:w="1288"/>
        <w:gridCol w:w="1362"/>
        <w:gridCol w:w="1201"/>
        <w:gridCol w:w="1281"/>
        <w:gridCol w:w="1109"/>
      </w:tblGrid>
      <w:tr w:rsidR="00D639DC" w:rsidRPr="008520F5" w14:paraId="1B4A32A1" w14:textId="77777777" w:rsidTr="00D639DC">
        <w:trPr>
          <w:trHeight w:val="1138"/>
          <w:jc w:val="center"/>
        </w:trPr>
        <w:tc>
          <w:tcPr>
            <w:tcW w:w="522" w:type="dxa"/>
            <w:tcBorders>
              <w:top w:val="single" w:sz="4" w:space="0" w:color="auto"/>
              <w:bottom w:val="single" w:sz="4" w:space="0" w:color="auto"/>
            </w:tcBorders>
          </w:tcPr>
          <w:p w14:paraId="2F20F38A" w14:textId="77777777" w:rsidR="00D639DC" w:rsidRPr="008520F5" w:rsidRDefault="00D639DC" w:rsidP="008520F5">
            <w:pPr>
              <w:jc w:val="center"/>
              <w:rPr>
                <w:sz w:val="20"/>
                <w:szCs w:val="20"/>
                <w:lang w:val="uz-Cyrl-UZ"/>
              </w:rPr>
            </w:pPr>
            <w:r w:rsidRPr="008520F5">
              <w:rPr>
                <w:sz w:val="20"/>
                <w:szCs w:val="20"/>
                <w:lang w:val="uz-Cyrl-UZ"/>
              </w:rPr>
              <w:t>№</w:t>
            </w:r>
          </w:p>
        </w:tc>
        <w:tc>
          <w:tcPr>
            <w:tcW w:w="1190" w:type="dxa"/>
            <w:tcBorders>
              <w:top w:val="single" w:sz="4" w:space="0" w:color="auto"/>
              <w:bottom w:val="single" w:sz="4" w:space="0" w:color="auto"/>
            </w:tcBorders>
          </w:tcPr>
          <w:p w14:paraId="11459CEB" w14:textId="78B8B14D" w:rsidR="00D639DC" w:rsidRPr="008520F5" w:rsidRDefault="00D639DC" w:rsidP="008520F5">
            <w:pPr>
              <w:jc w:val="center"/>
              <w:rPr>
                <w:sz w:val="20"/>
                <w:szCs w:val="20"/>
                <w:lang w:val="en-US"/>
              </w:rPr>
            </w:pPr>
            <w:r w:rsidRPr="008520F5">
              <w:rPr>
                <w:sz w:val="20"/>
                <w:szCs w:val="20"/>
                <w:lang w:val="en-US"/>
              </w:rPr>
              <w:t>The amount of Ge added to the sample (%)</w:t>
            </w:r>
          </w:p>
        </w:tc>
        <w:tc>
          <w:tcPr>
            <w:tcW w:w="1288" w:type="dxa"/>
            <w:tcBorders>
              <w:top w:val="single" w:sz="4" w:space="0" w:color="auto"/>
              <w:bottom w:val="single" w:sz="4" w:space="0" w:color="auto"/>
            </w:tcBorders>
          </w:tcPr>
          <w:p w14:paraId="36A1956D" w14:textId="77777777" w:rsidR="00D639DC" w:rsidRPr="008520F5" w:rsidRDefault="00D639DC" w:rsidP="008520F5">
            <w:pPr>
              <w:jc w:val="center"/>
              <w:rPr>
                <w:sz w:val="20"/>
                <w:szCs w:val="20"/>
                <w:lang w:val="en-US"/>
              </w:rPr>
            </w:pPr>
            <w:r w:rsidRPr="008520F5">
              <w:rPr>
                <w:sz w:val="20"/>
                <w:szCs w:val="20"/>
                <w:lang w:val="en-US"/>
              </w:rPr>
              <w:t>The amount of Si added to the sample (%)</w:t>
            </w:r>
          </w:p>
        </w:tc>
        <w:tc>
          <w:tcPr>
            <w:tcW w:w="1362" w:type="dxa"/>
            <w:tcBorders>
              <w:top w:val="single" w:sz="4" w:space="0" w:color="auto"/>
              <w:bottom w:val="single" w:sz="4" w:space="0" w:color="auto"/>
            </w:tcBorders>
          </w:tcPr>
          <w:p w14:paraId="6FEE36F5" w14:textId="77777777" w:rsidR="00D639DC" w:rsidRPr="008520F5" w:rsidRDefault="00D639DC" w:rsidP="008520F5">
            <w:pPr>
              <w:jc w:val="center"/>
              <w:rPr>
                <w:sz w:val="20"/>
                <w:szCs w:val="20"/>
                <w:lang w:val="en-US"/>
              </w:rPr>
            </w:pPr>
            <w:r w:rsidRPr="008520F5">
              <w:rPr>
                <w:sz w:val="20"/>
                <w:szCs w:val="20"/>
                <w:lang w:val="en-US"/>
              </w:rPr>
              <w:t>The initial mass of the sample is m</w:t>
            </w:r>
            <w:r w:rsidRPr="008520F5">
              <w:rPr>
                <w:sz w:val="20"/>
                <w:szCs w:val="20"/>
                <w:vertAlign w:val="subscript"/>
                <w:lang w:val="en-US"/>
              </w:rPr>
              <w:t>1</w:t>
            </w:r>
            <w:r w:rsidRPr="008520F5">
              <w:rPr>
                <w:sz w:val="20"/>
                <w:szCs w:val="20"/>
                <w:lang w:val="en-US"/>
              </w:rPr>
              <w:t xml:space="preserve"> (mg)</w:t>
            </w:r>
          </w:p>
          <w:p w14:paraId="675FC222" w14:textId="77777777" w:rsidR="00D639DC" w:rsidRPr="008520F5" w:rsidRDefault="00D639DC" w:rsidP="008520F5">
            <w:pPr>
              <w:jc w:val="center"/>
              <w:rPr>
                <w:sz w:val="20"/>
                <w:szCs w:val="20"/>
                <w:lang w:val="en-US"/>
              </w:rPr>
            </w:pPr>
          </w:p>
        </w:tc>
        <w:tc>
          <w:tcPr>
            <w:tcW w:w="1201" w:type="dxa"/>
            <w:tcBorders>
              <w:top w:val="single" w:sz="4" w:space="0" w:color="auto"/>
              <w:bottom w:val="single" w:sz="4" w:space="0" w:color="auto"/>
            </w:tcBorders>
          </w:tcPr>
          <w:p w14:paraId="5FA78896" w14:textId="77777777" w:rsidR="00D639DC" w:rsidRPr="008520F5" w:rsidRDefault="00D639DC" w:rsidP="008520F5">
            <w:pPr>
              <w:jc w:val="center"/>
              <w:rPr>
                <w:sz w:val="20"/>
                <w:szCs w:val="20"/>
                <w:lang w:val="en-US"/>
              </w:rPr>
            </w:pPr>
            <w:r w:rsidRPr="008520F5">
              <w:rPr>
                <w:sz w:val="20"/>
                <w:szCs w:val="20"/>
                <w:lang w:val="en-US"/>
              </w:rPr>
              <w:t>Sample mass after test m</w:t>
            </w:r>
            <w:r w:rsidRPr="008520F5">
              <w:rPr>
                <w:sz w:val="20"/>
                <w:szCs w:val="20"/>
                <w:vertAlign w:val="subscript"/>
                <w:lang w:val="en-US"/>
              </w:rPr>
              <w:t>2</w:t>
            </w:r>
            <w:r w:rsidRPr="008520F5">
              <w:rPr>
                <w:sz w:val="20"/>
                <w:szCs w:val="20"/>
                <w:lang w:val="en-US"/>
              </w:rPr>
              <w:t xml:space="preserve"> (mg)</w:t>
            </w:r>
          </w:p>
        </w:tc>
        <w:tc>
          <w:tcPr>
            <w:tcW w:w="1281" w:type="dxa"/>
            <w:tcBorders>
              <w:top w:val="single" w:sz="4" w:space="0" w:color="auto"/>
              <w:bottom w:val="single" w:sz="4" w:space="0" w:color="auto"/>
            </w:tcBorders>
          </w:tcPr>
          <w:p w14:paraId="392FD475" w14:textId="77777777" w:rsidR="00D639DC" w:rsidRPr="008520F5" w:rsidRDefault="00D639DC" w:rsidP="008520F5">
            <w:pPr>
              <w:jc w:val="center"/>
              <w:rPr>
                <w:sz w:val="20"/>
                <w:szCs w:val="20"/>
              </w:rPr>
            </w:pPr>
            <w:proofErr w:type="spellStart"/>
            <w:r w:rsidRPr="008520F5">
              <w:rPr>
                <w:sz w:val="20"/>
                <w:szCs w:val="20"/>
              </w:rPr>
              <w:t>Sample</w:t>
            </w:r>
            <w:proofErr w:type="spellEnd"/>
            <w:r w:rsidRPr="008520F5">
              <w:rPr>
                <w:sz w:val="20"/>
                <w:szCs w:val="20"/>
              </w:rPr>
              <w:t xml:space="preserve"> </w:t>
            </w:r>
            <w:proofErr w:type="spellStart"/>
            <w:r w:rsidRPr="008520F5">
              <w:rPr>
                <w:sz w:val="20"/>
                <w:szCs w:val="20"/>
              </w:rPr>
              <w:t>mass</w:t>
            </w:r>
            <w:proofErr w:type="spellEnd"/>
            <w:r w:rsidRPr="008520F5">
              <w:rPr>
                <w:sz w:val="20"/>
                <w:szCs w:val="20"/>
              </w:rPr>
              <w:t xml:space="preserve"> </w:t>
            </w:r>
            <w:proofErr w:type="spellStart"/>
            <w:r w:rsidRPr="008520F5">
              <w:rPr>
                <w:sz w:val="20"/>
                <w:szCs w:val="20"/>
              </w:rPr>
              <w:t>difference</w:t>
            </w:r>
            <w:proofErr w:type="spellEnd"/>
          </w:p>
          <w:p w14:paraId="7AF670E8" w14:textId="77777777" w:rsidR="00D639DC" w:rsidRPr="008520F5" w:rsidRDefault="00D639DC" w:rsidP="008520F5">
            <w:pPr>
              <w:jc w:val="center"/>
              <w:rPr>
                <w:sz w:val="20"/>
                <w:szCs w:val="20"/>
              </w:rPr>
            </w:pPr>
            <w:r w:rsidRPr="008520F5">
              <w:rPr>
                <w:sz w:val="20"/>
                <w:szCs w:val="20"/>
              </w:rPr>
              <w:t>(</w:t>
            </w:r>
            <w:proofErr w:type="spellStart"/>
            <w:r w:rsidRPr="008520F5">
              <w:rPr>
                <w:sz w:val="20"/>
                <w:szCs w:val="20"/>
              </w:rPr>
              <w:t>mg</w:t>
            </w:r>
            <w:proofErr w:type="spellEnd"/>
            <w:r w:rsidRPr="008520F5">
              <w:rPr>
                <w:sz w:val="20"/>
                <w:szCs w:val="20"/>
              </w:rPr>
              <w:t>)</w:t>
            </w:r>
          </w:p>
        </w:tc>
        <w:tc>
          <w:tcPr>
            <w:tcW w:w="1109" w:type="dxa"/>
            <w:tcBorders>
              <w:top w:val="single" w:sz="4" w:space="0" w:color="auto"/>
              <w:bottom w:val="single" w:sz="4" w:space="0" w:color="auto"/>
            </w:tcBorders>
          </w:tcPr>
          <w:p w14:paraId="5B565D68" w14:textId="77777777" w:rsidR="00D639DC" w:rsidRPr="008520F5" w:rsidRDefault="00D639DC" w:rsidP="008520F5">
            <w:pPr>
              <w:jc w:val="center"/>
              <w:rPr>
                <w:sz w:val="20"/>
                <w:szCs w:val="20"/>
                <w:lang w:val="en-US"/>
              </w:rPr>
            </w:pPr>
            <w:r w:rsidRPr="008520F5">
              <w:rPr>
                <w:sz w:val="20"/>
                <w:szCs w:val="20"/>
                <w:lang w:val="en-US"/>
              </w:rPr>
              <w:t>The wear rate of the sample volume (</w:t>
            </w:r>
            <w:r w:rsidRPr="008520F5">
              <w:rPr>
                <w:sz w:val="20"/>
                <w:szCs w:val="20"/>
              </w:rPr>
              <w:t>ω</w:t>
            </w:r>
            <w:r w:rsidRPr="008520F5">
              <w:rPr>
                <w:sz w:val="20"/>
                <w:szCs w:val="20"/>
                <w:lang w:val="en-US"/>
              </w:rPr>
              <w:t xml:space="preserve">) </w:t>
            </w:r>
            <w:proofErr w:type="spellStart"/>
            <w:r w:rsidRPr="008520F5">
              <w:rPr>
                <w:sz w:val="20"/>
                <w:szCs w:val="20"/>
                <w:lang w:val="en-US"/>
              </w:rPr>
              <w:t>N·m</w:t>
            </w:r>
            <w:proofErr w:type="spellEnd"/>
          </w:p>
        </w:tc>
      </w:tr>
      <w:tr w:rsidR="00D639DC" w:rsidRPr="008520F5" w14:paraId="7C5072AF" w14:textId="77777777" w:rsidTr="00D639DC">
        <w:trPr>
          <w:trHeight w:val="287"/>
          <w:jc w:val="center"/>
        </w:trPr>
        <w:tc>
          <w:tcPr>
            <w:tcW w:w="522" w:type="dxa"/>
            <w:tcBorders>
              <w:top w:val="single" w:sz="4" w:space="0" w:color="auto"/>
            </w:tcBorders>
          </w:tcPr>
          <w:p w14:paraId="088507C9" w14:textId="77777777" w:rsidR="00D639DC" w:rsidRPr="008520F5" w:rsidRDefault="00D639DC" w:rsidP="008520F5">
            <w:pPr>
              <w:jc w:val="center"/>
              <w:rPr>
                <w:sz w:val="20"/>
                <w:szCs w:val="20"/>
                <w:lang w:val="uz-Cyrl-UZ"/>
              </w:rPr>
            </w:pPr>
            <w:r w:rsidRPr="008520F5">
              <w:rPr>
                <w:sz w:val="20"/>
                <w:szCs w:val="20"/>
                <w:lang w:val="uz-Cyrl-UZ"/>
              </w:rPr>
              <w:t>1</w:t>
            </w:r>
          </w:p>
        </w:tc>
        <w:tc>
          <w:tcPr>
            <w:tcW w:w="1190" w:type="dxa"/>
            <w:tcBorders>
              <w:top w:val="single" w:sz="4" w:space="0" w:color="auto"/>
            </w:tcBorders>
          </w:tcPr>
          <w:p w14:paraId="72884D75" w14:textId="77777777" w:rsidR="00D639DC" w:rsidRPr="008520F5" w:rsidRDefault="00D639DC" w:rsidP="008520F5">
            <w:pPr>
              <w:jc w:val="center"/>
              <w:rPr>
                <w:sz w:val="20"/>
                <w:szCs w:val="20"/>
              </w:rPr>
            </w:pPr>
            <w:r w:rsidRPr="008520F5">
              <w:rPr>
                <w:sz w:val="20"/>
                <w:szCs w:val="20"/>
              </w:rPr>
              <w:t>0</w:t>
            </w:r>
          </w:p>
        </w:tc>
        <w:tc>
          <w:tcPr>
            <w:tcW w:w="1288" w:type="dxa"/>
            <w:tcBorders>
              <w:top w:val="single" w:sz="4" w:space="0" w:color="auto"/>
            </w:tcBorders>
          </w:tcPr>
          <w:p w14:paraId="72107E7B" w14:textId="77777777" w:rsidR="00D639DC" w:rsidRPr="008520F5" w:rsidRDefault="00D639DC" w:rsidP="008520F5">
            <w:pPr>
              <w:jc w:val="center"/>
              <w:rPr>
                <w:sz w:val="20"/>
                <w:szCs w:val="20"/>
              </w:rPr>
            </w:pPr>
            <w:r w:rsidRPr="008520F5">
              <w:rPr>
                <w:sz w:val="20"/>
                <w:szCs w:val="20"/>
              </w:rPr>
              <w:t>0</w:t>
            </w:r>
          </w:p>
        </w:tc>
        <w:tc>
          <w:tcPr>
            <w:tcW w:w="1362" w:type="dxa"/>
            <w:tcBorders>
              <w:top w:val="single" w:sz="4" w:space="0" w:color="auto"/>
            </w:tcBorders>
          </w:tcPr>
          <w:p w14:paraId="7DD133FC" w14:textId="77777777" w:rsidR="00D639DC" w:rsidRPr="008520F5" w:rsidRDefault="00D639DC" w:rsidP="008520F5">
            <w:pPr>
              <w:jc w:val="center"/>
              <w:rPr>
                <w:sz w:val="20"/>
                <w:szCs w:val="20"/>
              </w:rPr>
            </w:pPr>
            <w:r w:rsidRPr="008520F5">
              <w:rPr>
                <w:sz w:val="20"/>
                <w:szCs w:val="20"/>
              </w:rPr>
              <w:t>50.96</w:t>
            </w:r>
          </w:p>
        </w:tc>
        <w:tc>
          <w:tcPr>
            <w:tcW w:w="1201" w:type="dxa"/>
            <w:tcBorders>
              <w:top w:val="single" w:sz="4" w:space="0" w:color="auto"/>
            </w:tcBorders>
          </w:tcPr>
          <w:p w14:paraId="5DC43BC3" w14:textId="77777777" w:rsidR="00D639DC" w:rsidRPr="008520F5" w:rsidRDefault="00D639DC" w:rsidP="008520F5">
            <w:pPr>
              <w:jc w:val="center"/>
              <w:rPr>
                <w:sz w:val="20"/>
                <w:szCs w:val="20"/>
              </w:rPr>
            </w:pPr>
            <w:r w:rsidRPr="008520F5">
              <w:rPr>
                <w:sz w:val="20"/>
                <w:szCs w:val="20"/>
              </w:rPr>
              <w:t>49.50</w:t>
            </w:r>
          </w:p>
        </w:tc>
        <w:tc>
          <w:tcPr>
            <w:tcW w:w="1281" w:type="dxa"/>
            <w:tcBorders>
              <w:top w:val="single" w:sz="4" w:space="0" w:color="auto"/>
            </w:tcBorders>
          </w:tcPr>
          <w:p w14:paraId="4C35935D" w14:textId="77777777" w:rsidR="00D639DC" w:rsidRPr="008520F5" w:rsidRDefault="00D639DC" w:rsidP="008520F5">
            <w:pPr>
              <w:jc w:val="center"/>
              <w:rPr>
                <w:sz w:val="20"/>
                <w:szCs w:val="20"/>
              </w:rPr>
            </w:pPr>
            <w:r w:rsidRPr="008520F5">
              <w:rPr>
                <w:sz w:val="20"/>
                <w:szCs w:val="20"/>
              </w:rPr>
              <w:t>1.46</w:t>
            </w:r>
          </w:p>
        </w:tc>
        <w:tc>
          <w:tcPr>
            <w:tcW w:w="1109" w:type="dxa"/>
            <w:tcBorders>
              <w:top w:val="single" w:sz="4" w:space="0" w:color="auto"/>
            </w:tcBorders>
          </w:tcPr>
          <w:p w14:paraId="3E63235D" w14:textId="77777777" w:rsidR="00D639DC" w:rsidRPr="008520F5" w:rsidRDefault="00D639DC" w:rsidP="008520F5">
            <w:pPr>
              <w:jc w:val="center"/>
              <w:rPr>
                <w:sz w:val="20"/>
                <w:szCs w:val="20"/>
              </w:rPr>
            </w:pPr>
            <w:r w:rsidRPr="008520F5">
              <w:rPr>
                <w:sz w:val="20"/>
                <w:szCs w:val="20"/>
              </w:rPr>
              <w:t>0.99</w:t>
            </w:r>
          </w:p>
        </w:tc>
      </w:tr>
      <w:tr w:rsidR="00D639DC" w:rsidRPr="008520F5" w14:paraId="6D53B2A7" w14:textId="77777777" w:rsidTr="00D639DC">
        <w:trPr>
          <w:trHeight w:val="287"/>
          <w:jc w:val="center"/>
        </w:trPr>
        <w:tc>
          <w:tcPr>
            <w:tcW w:w="522" w:type="dxa"/>
          </w:tcPr>
          <w:p w14:paraId="354CA3DA" w14:textId="77777777" w:rsidR="00D639DC" w:rsidRPr="008520F5" w:rsidRDefault="00D639DC" w:rsidP="008520F5">
            <w:pPr>
              <w:jc w:val="center"/>
              <w:rPr>
                <w:sz w:val="20"/>
                <w:szCs w:val="20"/>
                <w:lang w:val="uz-Cyrl-UZ"/>
              </w:rPr>
            </w:pPr>
            <w:r w:rsidRPr="008520F5">
              <w:rPr>
                <w:sz w:val="20"/>
                <w:szCs w:val="20"/>
                <w:lang w:val="uz-Cyrl-UZ"/>
              </w:rPr>
              <w:t>2</w:t>
            </w:r>
          </w:p>
        </w:tc>
        <w:tc>
          <w:tcPr>
            <w:tcW w:w="1190" w:type="dxa"/>
          </w:tcPr>
          <w:p w14:paraId="5836BAD6" w14:textId="77777777" w:rsidR="00D639DC" w:rsidRPr="008520F5" w:rsidRDefault="00D639DC" w:rsidP="008520F5">
            <w:pPr>
              <w:jc w:val="center"/>
              <w:rPr>
                <w:sz w:val="20"/>
                <w:szCs w:val="20"/>
              </w:rPr>
            </w:pPr>
            <w:r w:rsidRPr="008520F5">
              <w:rPr>
                <w:sz w:val="20"/>
                <w:szCs w:val="20"/>
              </w:rPr>
              <w:t>1</w:t>
            </w:r>
          </w:p>
        </w:tc>
        <w:tc>
          <w:tcPr>
            <w:tcW w:w="1288" w:type="dxa"/>
          </w:tcPr>
          <w:p w14:paraId="46AA7903" w14:textId="77777777" w:rsidR="00D639DC" w:rsidRPr="008520F5" w:rsidRDefault="00D639DC" w:rsidP="008520F5">
            <w:pPr>
              <w:jc w:val="center"/>
              <w:rPr>
                <w:sz w:val="20"/>
                <w:szCs w:val="20"/>
              </w:rPr>
            </w:pPr>
            <w:r w:rsidRPr="008520F5">
              <w:rPr>
                <w:sz w:val="20"/>
                <w:szCs w:val="20"/>
              </w:rPr>
              <w:t>0</w:t>
            </w:r>
          </w:p>
        </w:tc>
        <w:tc>
          <w:tcPr>
            <w:tcW w:w="1362" w:type="dxa"/>
          </w:tcPr>
          <w:p w14:paraId="14F136B1" w14:textId="77777777" w:rsidR="00D639DC" w:rsidRPr="008520F5" w:rsidRDefault="00D639DC" w:rsidP="008520F5">
            <w:pPr>
              <w:jc w:val="center"/>
              <w:rPr>
                <w:sz w:val="20"/>
                <w:szCs w:val="20"/>
              </w:rPr>
            </w:pPr>
            <w:r w:rsidRPr="008520F5">
              <w:rPr>
                <w:sz w:val="20"/>
                <w:szCs w:val="20"/>
              </w:rPr>
              <w:t>50.57</w:t>
            </w:r>
          </w:p>
        </w:tc>
        <w:tc>
          <w:tcPr>
            <w:tcW w:w="1201" w:type="dxa"/>
          </w:tcPr>
          <w:p w14:paraId="04CBEC89" w14:textId="77777777" w:rsidR="00D639DC" w:rsidRPr="008520F5" w:rsidRDefault="00D639DC" w:rsidP="008520F5">
            <w:pPr>
              <w:jc w:val="center"/>
              <w:rPr>
                <w:sz w:val="20"/>
                <w:szCs w:val="20"/>
              </w:rPr>
            </w:pPr>
            <w:r w:rsidRPr="008520F5">
              <w:rPr>
                <w:sz w:val="20"/>
                <w:szCs w:val="20"/>
              </w:rPr>
              <w:t>48.28</w:t>
            </w:r>
          </w:p>
        </w:tc>
        <w:tc>
          <w:tcPr>
            <w:tcW w:w="1281" w:type="dxa"/>
          </w:tcPr>
          <w:p w14:paraId="1E3DFB25" w14:textId="77777777" w:rsidR="00D639DC" w:rsidRPr="008520F5" w:rsidRDefault="00D639DC" w:rsidP="008520F5">
            <w:pPr>
              <w:jc w:val="center"/>
              <w:rPr>
                <w:sz w:val="20"/>
                <w:szCs w:val="20"/>
              </w:rPr>
            </w:pPr>
            <w:r w:rsidRPr="008520F5">
              <w:rPr>
                <w:sz w:val="20"/>
                <w:szCs w:val="20"/>
              </w:rPr>
              <w:t>2.29</w:t>
            </w:r>
          </w:p>
        </w:tc>
        <w:tc>
          <w:tcPr>
            <w:tcW w:w="1109" w:type="dxa"/>
          </w:tcPr>
          <w:p w14:paraId="4AD876D5" w14:textId="77777777" w:rsidR="00D639DC" w:rsidRPr="008520F5" w:rsidRDefault="00D639DC" w:rsidP="008520F5">
            <w:pPr>
              <w:jc w:val="center"/>
              <w:rPr>
                <w:sz w:val="20"/>
                <w:szCs w:val="20"/>
              </w:rPr>
            </w:pPr>
            <w:r w:rsidRPr="008520F5">
              <w:rPr>
                <w:sz w:val="20"/>
                <w:szCs w:val="20"/>
              </w:rPr>
              <w:t>1.56</w:t>
            </w:r>
          </w:p>
        </w:tc>
      </w:tr>
      <w:tr w:rsidR="00D639DC" w:rsidRPr="008520F5" w14:paraId="629494FE" w14:textId="77777777" w:rsidTr="00D639DC">
        <w:trPr>
          <w:trHeight w:val="287"/>
          <w:jc w:val="center"/>
        </w:trPr>
        <w:tc>
          <w:tcPr>
            <w:tcW w:w="522" w:type="dxa"/>
          </w:tcPr>
          <w:p w14:paraId="3EF99260" w14:textId="77777777" w:rsidR="00D639DC" w:rsidRPr="008520F5" w:rsidRDefault="00D639DC" w:rsidP="008520F5">
            <w:pPr>
              <w:jc w:val="center"/>
              <w:rPr>
                <w:sz w:val="20"/>
                <w:szCs w:val="20"/>
                <w:lang w:val="uz-Cyrl-UZ"/>
              </w:rPr>
            </w:pPr>
            <w:r w:rsidRPr="008520F5">
              <w:rPr>
                <w:sz w:val="20"/>
                <w:szCs w:val="20"/>
                <w:lang w:val="uz-Cyrl-UZ"/>
              </w:rPr>
              <w:t>3</w:t>
            </w:r>
          </w:p>
        </w:tc>
        <w:tc>
          <w:tcPr>
            <w:tcW w:w="1190" w:type="dxa"/>
          </w:tcPr>
          <w:p w14:paraId="07714153" w14:textId="77777777" w:rsidR="00D639DC" w:rsidRPr="008520F5" w:rsidRDefault="00D639DC" w:rsidP="008520F5">
            <w:pPr>
              <w:jc w:val="center"/>
              <w:rPr>
                <w:sz w:val="20"/>
                <w:szCs w:val="20"/>
              </w:rPr>
            </w:pPr>
            <w:r w:rsidRPr="008520F5">
              <w:rPr>
                <w:sz w:val="20"/>
                <w:szCs w:val="20"/>
              </w:rPr>
              <w:t>2</w:t>
            </w:r>
          </w:p>
        </w:tc>
        <w:tc>
          <w:tcPr>
            <w:tcW w:w="1288" w:type="dxa"/>
          </w:tcPr>
          <w:p w14:paraId="1EE3B577" w14:textId="77777777" w:rsidR="00D639DC" w:rsidRPr="008520F5" w:rsidRDefault="00D639DC" w:rsidP="008520F5">
            <w:pPr>
              <w:jc w:val="center"/>
              <w:rPr>
                <w:sz w:val="20"/>
                <w:szCs w:val="20"/>
              </w:rPr>
            </w:pPr>
            <w:r w:rsidRPr="008520F5">
              <w:rPr>
                <w:sz w:val="20"/>
                <w:szCs w:val="20"/>
              </w:rPr>
              <w:t>0</w:t>
            </w:r>
          </w:p>
        </w:tc>
        <w:tc>
          <w:tcPr>
            <w:tcW w:w="1362" w:type="dxa"/>
          </w:tcPr>
          <w:p w14:paraId="20B5656F" w14:textId="77777777" w:rsidR="00D639DC" w:rsidRPr="008520F5" w:rsidRDefault="00D639DC" w:rsidP="008520F5">
            <w:pPr>
              <w:jc w:val="center"/>
              <w:rPr>
                <w:sz w:val="20"/>
                <w:szCs w:val="20"/>
              </w:rPr>
            </w:pPr>
            <w:r w:rsidRPr="008520F5">
              <w:rPr>
                <w:sz w:val="20"/>
                <w:szCs w:val="20"/>
              </w:rPr>
              <w:t>49.45</w:t>
            </w:r>
          </w:p>
        </w:tc>
        <w:tc>
          <w:tcPr>
            <w:tcW w:w="1201" w:type="dxa"/>
          </w:tcPr>
          <w:p w14:paraId="6A010693" w14:textId="77777777" w:rsidR="00D639DC" w:rsidRPr="008520F5" w:rsidRDefault="00D639DC" w:rsidP="008520F5">
            <w:pPr>
              <w:jc w:val="center"/>
              <w:rPr>
                <w:sz w:val="20"/>
                <w:szCs w:val="20"/>
              </w:rPr>
            </w:pPr>
            <w:r w:rsidRPr="008520F5">
              <w:rPr>
                <w:sz w:val="20"/>
                <w:szCs w:val="20"/>
              </w:rPr>
              <w:t>46.78</w:t>
            </w:r>
          </w:p>
        </w:tc>
        <w:tc>
          <w:tcPr>
            <w:tcW w:w="1281" w:type="dxa"/>
          </w:tcPr>
          <w:p w14:paraId="44661888" w14:textId="77777777" w:rsidR="00D639DC" w:rsidRPr="008520F5" w:rsidRDefault="00D639DC" w:rsidP="008520F5">
            <w:pPr>
              <w:jc w:val="center"/>
              <w:rPr>
                <w:sz w:val="20"/>
                <w:szCs w:val="20"/>
              </w:rPr>
            </w:pPr>
            <w:r w:rsidRPr="008520F5">
              <w:rPr>
                <w:sz w:val="20"/>
                <w:szCs w:val="20"/>
              </w:rPr>
              <w:t>2.67</w:t>
            </w:r>
          </w:p>
        </w:tc>
        <w:tc>
          <w:tcPr>
            <w:tcW w:w="1109" w:type="dxa"/>
          </w:tcPr>
          <w:p w14:paraId="1BC7FF29" w14:textId="77777777" w:rsidR="00D639DC" w:rsidRPr="008520F5" w:rsidRDefault="00D639DC" w:rsidP="008520F5">
            <w:pPr>
              <w:jc w:val="center"/>
              <w:rPr>
                <w:sz w:val="20"/>
                <w:szCs w:val="20"/>
              </w:rPr>
            </w:pPr>
            <w:r w:rsidRPr="008520F5">
              <w:rPr>
                <w:sz w:val="20"/>
                <w:szCs w:val="20"/>
              </w:rPr>
              <w:t>1.82</w:t>
            </w:r>
          </w:p>
        </w:tc>
      </w:tr>
      <w:tr w:rsidR="00D639DC" w:rsidRPr="008520F5" w14:paraId="6F0CC4EF" w14:textId="77777777" w:rsidTr="00D639DC">
        <w:trPr>
          <w:trHeight w:val="287"/>
          <w:jc w:val="center"/>
        </w:trPr>
        <w:tc>
          <w:tcPr>
            <w:tcW w:w="522" w:type="dxa"/>
          </w:tcPr>
          <w:p w14:paraId="7924D0F3" w14:textId="77777777" w:rsidR="00D639DC" w:rsidRPr="008520F5" w:rsidRDefault="00D639DC" w:rsidP="008520F5">
            <w:pPr>
              <w:jc w:val="center"/>
              <w:rPr>
                <w:sz w:val="20"/>
                <w:szCs w:val="20"/>
                <w:lang w:val="uz-Cyrl-UZ"/>
              </w:rPr>
            </w:pPr>
            <w:r w:rsidRPr="008520F5">
              <w:rPr>
                <w:sz w:val="20"/>
                <w:szCs w:val="20"/>
                <w:lang w:val="uz-Cyrl-UZ"/>
              </w:rPr>
              <w:t>4</w:t>
            </w:r>
          </w:p>
        </w:tc>
        <w:tc>
          <w:tcPr>
            <w:tcW w:w="1190" w:type="dxa"/>
          </w:tcPr>
          <w:p w14:paraId="14710413" w14:textId="77777777" w:rsidR="00D639DC" w:rsidRPr="008520F5" w:rsidRDefault="00D639DC" w:rsidP="008520F5">
            <w:pPr>
              <w:jc w:val="center"/>
              <w:rPr>
                <w:sz w:val="20"/>
                <w:szCs w:val="20"/>
              </w:rPr>
            </w:pPr>
            <w:r w:rsidRPr="008520F5">
              <w:rPr>
                <w:sz w:val="20"/>
                <w:szCs w:val="20"/>
              </w:rPr>
              <w:t>3</w:t>
            </w:r>
          </w:p>
        </w:tc>
        <w:tc>
          <w:tcPr>
            <w:tcW w:w="1288" w:type="dxa"/>
          </w:tcPr>
          <w:p w14:paraId="4EB601E0" w14:textId="77777777" w:rsidR="00D639DC" w:rsidRPr="008520F5" w:rsidRDefault="00D639DC" w:rsidP="008520F5">
            <w:pPr>
              <w:jc w:val="center"/>
              <w:rPr>
                <w:sz w:val="20"/>
                <w:szCs w:val="20"/>
              </w:rPr>
            </w:pPr>
            <w:r w:rsidRPr="008520F5">
              <w:rPr>
                <w:sz w:val="20"/>
                <w:szCs w:val="20"/>
              </w:rPr>
              <w:t>0</w:t>
            </w:r>
          </w:p>
        </w:tc>
        <w:tc>
          <w:tcPr>
            <w:tcW w:w="1362" w:type="dxa"/>
          </w:tcPr>
          <w:p w14:paraId="3772D853" w14:textId="77777777" w:rsidR="00D639DC" w:rsidRPr="008520F5" w:rsidRDefault="00D639DC" w:rsidP="008520F5">
            <w:pPr>
              <w:jc w:val="center"/>
              <w:rPr>
                <w:sz w:val="20"/>
                <w:szCs w:val="20"/>
              </w:rPr>
            </w:pPr>
            <w:r w:rsidRPr="008520F5">
              <w:rPr>
                <w:sz w:val="20"/>
                <w:szCs w:val="20"/>
              </w:rPr>
              <w:t>47.26</w:t>
            </w:r>
          </w:p>
        </w:tc>
        <w:tc>
          <w:tcPr>
            <w:tcW w:w="1201" w:type="dxa"/>
          </w:tcPr>
          <w:p w14:paraId="4BE1BBD9" w14:textId="77777777" w:rsidR="00D639DC" w:rsidRPr="008520F5" w:rsidRDefault="00D639DC" w:rsidP="008520F5">
            <w:pPr>
              <w:jc w:val="center"/>
              <w:rPr>
                <w:sz w:val="20"/>
                <w:szCs w:val="20"/>
              </w:rPr>
            </w:pPr>
            <w:r w:rsidRPr="008520F5">
              <w:rPr>
                <w:sz w:val="20"/>
                <w:szCs w:val="20"/>
              </w:rPr>
              <w:t>44.38</w:t>
            </w:r>
          </w:p>
        </w:tc>
        <w:tc>
          <w:tcPr>
            <w:tcW w:w="1281" w:type="dxa"/>
          </w:tcPr>
          <w:p w14:paraId="2DF0498D" w14:textId="77777777" w:rsidR="00D639DC" w:rsidRPr="008520F5" w:rsidRDefault="00D639DC" w:rsidP="008520F5">
            <w:pPr>
              <w:jc w:val="center"/>
              <w:rPr>
                <w:sz w:val="20"/>
                <w:szCs w:val="20"/>
              </w:rPr>
            </w:pPr>
            <w:r w:rsidRPr="008520F5">
              <w:rPr>
                <w:sz w:val="20"/>
                <w:szCs w:val="20"/>
              </w:rPr>
              <w:t>2.88</w:t>
            </w:r>
          </w:p>
        </w:tc>
        <w:tc>
          <w:tcPr>
            <w:tcW w:w="1109" w:type="dxa"/>
          </w:tcPr>
          <w:p w14:paraId="76427844" w14:textId="77777777" w:rsidR="00D639DC" w:rsidRPr="008520F5" w:rsidRDefault="00D639DC" w:rsidP="008520F5">
            <w:pPr>
              <w:jc w:val="center"/>
              <w:rPr>
                <w:sz w:val="20"/>
                <w:szCs w:val="20"/>
              </w:rPr>
            </w:pPr>
            <w:r w:rsidRPr="008520F5">
              <w:rPr>
                <w:sz w:val="20"/>
                <w:szCs w:val="20"/>
              </w:rPr>
              <w:t>1.96</w:t>
            </w:r>
          </w:p>
        </w:tc>
      </w:tr>
      <w:tr w:rsidR="00D639DC" w:rsidRPr="008520F5" w14:paraId="0539650D" w14:textId="77777777" w:rsidTr="00D639DC">
        <w:trPr>
          <w:trHeight w:val="287"/>
          <w:jc w:val="center"/>
        </w:trPr>
        <w:tc>
          <w:tcPr>
            <w:tcW w:w="522" w:type="dxa"/>
          </w:tcPr>
          <w:p w14:paraId="57EBE4F5" w14:textId="77777777" w:rsidR="00D639DC" w:rsidRPr="008520F5" w:rsidRDefault="00D639DC" w:rsidP="008520F5">
            <w:pPr>
              <w:jc w:val="center"/>
              <w:rPr>
                <w:sz w:val="20"/>
                <w:szCs w:val="20"/>
              </w:rPr>
            </w:pPr>
            <w:r w:rsidRPr="008520F5">
              <w:rPr>
                <w:sz w:val="20"/>
                <w:szCs w:val="20"/>
              </w:rPr>
              <w:t>5</w:t>
            </w:r>
          </w:p>
        </w:tc>
        <w:tc>
          <w:tcPr>
            <w:tcW w:w="1190" w:type="dxa"/>
          </w:tcPr>
          <w:p w14:paraId="0FBB66A5" w14:textId="77777777" w:rsidR="00D639DC" w:rsidRPr="008520F5" w:rsidRDefault="00D639DC" w:rsidP="008520F5">
            <w:pPr>
              <w:jc w:val="center"/>
              <w:rPr>
                <w:sz w:val="20"/>
                <w:szCs w:val="20"/>
              </w:rPr>
            </w:pPr>
            <w:r w:rsidRPr="008520F5">
              <w:rPr>
                <w:sz w:val="20"/>
                <w:szCs w:val="20"/>
              </w:rPr>
              <w:t>1</w:t>
            </w:r>
          </w:p>
        </w:tc>
        <w:tc>
          <w:tcPr>
            <w:tcW w:w="1288" w:type="dxa"/>
          </w:tcPr>
          <w:p w14:paraId="235D810A" w14:textId="77777777" w:rsidR="00D639DC" w:rsidRPr="008520F5" w:rsidRDefault="00D639DC" w:rsidP="008520F5">
            <w:pPr>
              <w:jc w:val="center"/>
              <w:rPr>
                <w:sz w:val="20"/>
                <w:szCs w:val="20"/>
              </w:rPr>
            </w:pPr>
            <w:r w:rsidRPr="008520F5">
              <w:rPr>
                <w:sz w:val="20"/>
                <w:szCs w:val="20"/>
              </w:rPr>
              <w:t>5</w:t>
            </w:r>
          </w:p>
        </w:tc>
        <w:tc>
          <w:tcPr>
            <w:tcW w:w="1362" w:type="dxa"/>
          </w:tcPr>
          <w:p w14:paraId="552C1FD8" w14:textId="77777777" w:rsidR="00D639DC" w:rsidRPr="008520F5" w:rsidRDefault="00D639DC" w:rsidP="008520F5">
            <w:pPr>
              <w:jc w:val="center"/>
              <w:rPr>
                <w:sz w:val="20"/>
                <w:szCs w:val="20"/>
              </w:rPr>
            </w:pPr>
            <w:r w:rsidRPr="008520F5">
              <w:rPr>
                <w:sz w:val="20"/>
                <w:szCs w:val="20"/>
              </w:rPr>
              <w:t>46.80</w:t>
            </w:r>
          </w:p>
        </w:tc>
        <w:tc>
          <w:tcPr>
            <w:tcW w:w="1201" w:type="dxa"/>
          </w:tcPr>
          <w:p w14:paraId="18CE78B0" w14:textId="77777777" w:rsidR="00D639DC" w:rsidRPr="008520F5" w:rsidRDefault="00D639DC" w:rsidP="008520F5">
            <w:pPr>
              <w:jc w:val="center"/>
              <w:rPr>
                <w:sz w:val="20"/>
                <w:szCs w:val="20"/>
              </w:rPr>
            </w:pPr>
            <w:r w:rsidRPr="008520F5">
              <w:rPr>
                <w:sz w:val="20"/>
                <w:szCs w:val="20"/>
              </w:rPr>
              <w:t>45.56</w:t>
            </w:r>
          </w:p>
        </w:tc>
        <w:tc>
          <w:tcPr>
            <w:tcW w:w="1281" w:type="dxa"/>
          </w:tcPr>
          <w:p w14:paraId="43F8BBE6" w14:textId="77777777" w:rsidR="00D639DC" w:rsidRPr="008520F5" w:rsidRDefault="00D639DC" w:rsidP="008520F5">
            <w:pPr>
              <w:jc w:val="center"/>
              <w:rPr>
                <w:sz w:val="20"/>
                <w:szCs w:val="20"/>
              </w:rPr>
            </w:pPr>
            <w:r w:rsidRPr="008520F5">
              <w:rPr>
                <w:sz w:val="20"/>
                <w:szCs w:val="20"/>
              </w:rPr>
              <w:t>1.24</w:t>
            </w:r>
          </w:p>
        </w:tc>
        <w:tc>
          <w:tcPr>
            <w:tcW w:w="1109" w:type="dxa"/>
          </w:tcPr>
          <w:p w14:paraId="384D36BB" w14:textId="77777777" w:rsidR="00D639DC" w:rsidRPr="008520F5" w:rsidRDefault="00D639DC" w:rsidP="008520F5">
            <w:pPr>
              <w:jc w:val="center"/>
              <w:rPr>
                <w:sz w:val="20"/>
                <w:szCs w:val="20"/>
              </w:rPr>
            </w:pPr>
            <w:r w:rsidRPr="008520F5">
              <w:rPr>
                <w:sz w:val="20"/>
                <w:szCs w:val="20"/>
              </w:rPr>
              <w:t>0.84</w:t>
            </w:r>
          </w:p>
        </w:tc>
      </w:tr>
      <w:tr w:rsidR="00D639DC" w:rsidRPr="008520F5" w14:paraId="12A96368" w14:textId="77777777" w:rsidTr="00D639DC">
        <w:trPr>
          <w:trHeight w:val="287"/>
          <w:jc w:val="center"/>
        </w:trPr>
        <w:tc>
          <w:tcPr>
            <w:tcW w:w="522" w:type="dxa"/>
            <w:tcBorders>
              <w:bottom w:val="nil"/>
            </w:tcBorders>
          </w:tcPr>
          <w:p w14:paraId="05E65148" w14:textId="77777777" w:rsidR="00D639DC" w:rsidRPr="008520F5" w:rsidRDefault="00D639DC" w:rsidP="008520F5">
            <w:pPr>
              <w:jc w:val="center"/>
              <w:rPr>
                <w:sz w:val="20"/>
                <w:szCs w:val="20"/>
              </w:rPr>
            </w:pPr>
            <w:r w:rsidRPr="008520F5">
              <w:rPr>
                <w:sz w:val="20"/>
                <w:szCs w:val="20"/>
              </w:rPr>
              <w:t>6</w:t>
            </w:r>
          </w:p>
        </w:tc>
        <w:tc>
          <w:tcPr>
            <w:tcW w:w="1190" w:type="dxa"/>
            <w:tcBorders>
              <w:bottom w:val="nil"/>
            </w:tcBorders>
          </w:tcPr>
          <w:p w14:paraId="6FC8FB6A" w14:textId="77777777" w:rsidR="00D639DC" w:rsidRPr="008520F5" w:rsidRDefault="00D639DC" w:rsidP="008520F5">
            <w:pPr>
              <w:jc w:val="center"/>
              <w:rPr>
                <w:sz w:val="20"/>
                <w:szCs w:val="20"/>
              </w:rPr>
            </w:pPr>
            <w:r w:rsidRPr="008520F5">
              <w:rPr>
                <w:sz w:val="20"/>
                <w:szCs w:val="20"/>
              </w:rPr>
              <w:t>2</w:t>
            </w:r>
          </w:p>
        </w:tc>
        <w:tc>
          <w:tcPr>
            <w:tcW w:w="1288" w:type="dxa"/>
            <w:tcBorders>
              <w:bottom w:val="nil"/>
            </w:tcBorders>
          </w:tcPr>
          <w:p w14:paraId="0C61FD8F" w14:textId="77777777" w:rsidR="00D639DC" w:rsidRPr="008520F5" w:rsidRDefault="00D639DC" w:rsidP="008520F5">
            <w:pPr>
              <w:jc w:val="center"/>
              <w:rPr>
                <w:sz w:val="20"/>
                <w:szCs w:val="20"/>
              </w:rPr>
            </w:pPr>
            <w:r w:rsidRPr="008520F5">
              <w:rPr>
                <w:sz w:val="20"/>
                <w:szCs w:val="20"/>
              </w:rPr>
              <w:t>5</w:t>
            </w:r>
          </w:p>
        </w:tc>
        <w:tc>
          <w:tcPr>
            <w:tcW w:w="1362" w:type="dxa"/>
            <w:tcBorders>
              <w:bottom w:val="nil"/>
            </w:tcBorders>
          </w:tcPr>
          <w:p w14:paraId="264907BB" w14:textId="77777777" w:rsidR="00D639DC" w:rsidRPr="008520F5" w:rsidRDefault="00D639DC" w:rsidP="008520F5">
            <w:pPr>
              <w:jc w:val="center"/>
              <w:rPr>
                <w:sz w:val="20"/>
                <w:szCs w:val="20"/>
              </w:rPr>
            </w:pPr>
            <w:r w:rsidRPr="008520F5">
              <w:rPr>
                <w:sz w:val="20"/>
                <w:szCs w:val="20"/>
              </w:rPr>
              <w:t>50.27</w:t>
            </w:r>
          </w:p>
        </w:tc>
        <w:tc>
          <w:tcPr>
            <w:tcW w:w="1201" w:type="dxa"/>
            <w:tcBorders>
              <w:bottom w:val="nil"/>
            </w:tcBorders>
          </w:tcPr>
          <w:p w14:paraId="5ABA4DED" w14:textId="77777777" w:rsidR="00D639DC" w:rsidRPr="008520F5" w:rsidRDefault="00D639DC" w:rsidP="008520F5">
            <w:pPr>
              <w:jc w:val="center"/>
              <w:rPr>
                <w:sz w:val="20"/>
                <w:szCs w:val="20"/>
              </w:rPr>
            </w:pPr>
            <w:r w:rsidRPr="008520F5">
              <w:rPr>
                <w:sz w:val="20"/>
                <w:szCs w:val="20"/>
              </w:rPr>
              <w:t>49.11</w:t>
            </w:r>
          </w:p>
        </w:tc>
        <w:tc>
          <w:tcPr>
            <w:tcW w:w="1281" w:type="dxa"/>
            <w:tcBorders>
              <w:bottom w:val="nil"/>
            </w:tcBorders>
          </w:tcPr>
          <w:p w14:paraId="384C5165" w14:textId="77777777" w:rsidR="00D639DC" w:rsidRPr="008520F5" w:rsidRDefault="00D639DC" w:rsidP="008520F5">
            <w:pPr>
              <w:jc w:val="center"/>
              <w:rPr>
                <w:sz w:val="20"/>
                <w:szCs w:val="20"/>
              </w:rPr>
            </w:pPr>
            <w:r w:rsidRPr="008520F5">
              <w:rPr>
                <w:sz w:val="20"/>
                <w:szCs w:val="20"/>
              </w:rPr>
              <w:t>1.16</w:t>
            </w:r>
          </w:p>
        </w:tc>
        <w:tc>
          <w:tcPr>
            <w:tcW w:w="1109" w:type="dxa"/>
            <w:tcBorders>
              <w:bottom w:val="nil"/>
            </w:tcBorders>
          </w:tcPr>
          <w:p w14:paraId="62DB506D" w14:textId="77777777" w:rsidR="00D639DC" w:rsidRPr="008520F5" w:rsidRDefault="00D639DC" w:rsidP="008520F5">
            <w:pPr>
              <w:jc w:val="center"/>
              <w:rPr>
                <w:sz w:val="20"/>
                <w:szCs w:val="20"/>
              </w:rPr>
            </w:pPr>
            <w:r w:rsidRPr="008520F5">
              <w:rPr>
                <w:sz w:val="20"/>
                <w:szCs w:val="20"/>
              </w:rPr>
              <w:t>0.79</w:t>
            </w:r>
          </w:p>
        </w:tc>
      </w:tr>
      <w:tr w:rsidR="00D639DC" w:rsidRPr="008520F5" w14:paraId="442108D2" w14:textId="77777777" w:rsidTr="00D639DC">
        <w:trPr>
          <w:trHeight w:val="287"/>
          <w:jc w:val="center"/>
        </w:trPr>
        <w:tc>
          <w:tcPr>
            <w:tcW w:w="522" w:type="dxa"/>
            <w:tcBorders>
              <w:top w:val="nil"/>
              <w:bottom w:val="single" w:sz="4" w:space="0" w:color="auto"/>
            </w:tcBorders>
          </w:tcPr>
          <w:p w14:paraId="07573F49" w14:textId="77777777" w:rsidR="00D639DC" w:rsidRPr="008520F5" w:rsidRDefault="00D639DC" w:rsidP="008520F5">
            <w:pPr>
              <w:jc w:val="center"/>
              <w:rPr>
                <w:sz w:val="20"/>
                <w:szCs w:val="20"/>
              </w:rPr>
            </w:pPr>
            <w:r w:rsidRPr="008520F5">
              <w:rPr>
                <w:sz w:val="20"/>
                <w:szCs w:val="20"/>
              </w:rPr>
              <w:t>7</w:t>
            </w:r>
          </w:p>
        </w:tc>
        <w:tc>
          <w:tcPr>
            <w:tcW w:w="1190" w:type="dxa"/>
            <w:tcBorders>
              <w:top w:val="nil"/>
              <w:bottom w:val="single" w:sz="4" w:space="0" w:color="auto"/>
            </w:tcBorders>
          </w:tcPr>
          <w:p w14:paraId="39239755" w14:textId="77777777" w:rsidR="00D639DC" w:rsidRPr="008520F5" w:rsidRDefault="00D639DC" w:rsidP="008520F5">
            <w:pPr>
              <w:jc w:val="center"/>
              <w:rPr>
                <w:sz w:val="20"/>
                <w:szCs w:val="20"/>
              </w:rPr>
            </w:pPr>
            <w:r w:rsidRPr="008520F5">
              <w:rPr>
                <w:sz w:val="20"/>
                <w:szCs w:val="20"/>
              </w:rPr>
              <w:t>3</w:t>
            </w:r>
          </w:p>
        </w:tc>
        <w:tc>
          <w:tcPr>
            <w:tcW w:w="1288" w:type="dxa"/>
            <w:tcBorders>
              <w:top w:val="nil"/>
              <w:bottom w:val="single" w:sz="4" w:space="0" w:color="auto"/>
            </w:tcBorders>
          </w:tcPr>
          <w:p w14:paraId="25715A1E" w14:textId="77777777" w:rsidR="00D639DC" w:rsidRPr="008520F5" w:rsidRDefault="00D639DC" w:rsidP="008520F5">
            <w:pPr>
              <w:jc w:val="center"/>
              <w:rPr>
                <w:sz w:val="20"/>
                <w:szCs w:val="20"/>
              </w:rPr>
            </w:pPr>
            <w:r w:rsidRPr="008520F5">
              <w:rPr>
                <w:sz w:val="20"/>
                <w:szCs w:val="20"/>
              </w:rPr>
              <w:t>5</w:t>
            </w:r>
          </w:p>
        </w:tc>
        <w:tc>
          <w:tcPr>
            <w:tcW w:w="1362" w:type="dxa"/>
            <w:tcBorders>
              <w:top w:val="nil"/>
              <w:bottom w:val="single" w:sz="4" w:space="0" w:color="auto"/>
            </w:tcBorders>
          </w:tcPr>
          <w:p w14:paraId="089AFA42" w14:textId="77777777" w:rsidR="00D639DC" w:rsidRPr="008520F5" w:rsidRDefault="00D639DC" w:rsidP="008520F5">
            <w:pPr>
              <w:jc w:val="center"/>
              <w:rPr>
                <w:sz w:val="20"/>
                <w:szCs w:val="20"/>
              </w:rPr>
            </w:pPr>
            <w:r w:rsidRPr="008520F5">
              <w:rPr>
                <w:sz w:val="20"/>
                <w:szCs w:val="20"/>
              </w:rPr>
              <w:t>49.38</w:t>
            </w:r>
          </w:p>
        </w:tc>
        <w:tc>
          <w:tcPr>
            <w:tcW w:w="1201" w:type="dxa"/>
            <w:tcBorders>
              <w:top w:val="nil"/>
              <w:bottom w:val="single" w:sz="4" w:space="0" w:color="auto"/>
            </w:tcBorders>
          </w:tcPr>
          <w:p w14:paraId="3C7F62C9" w14:textId="77777777" w:rsidR="00D639DC" w:rsidRPr="008520F5" w:rsidRDefault="00D639DC" w:rsidP="008520F5">
            <w:pPr>
              <w:jc w:val="center"/>
              <w:rPr>
                <w:sz w:val="20"/>
                <w:szCs w:val="20"/>
              </w:rPr>
            </w:pPr>
            <w:r w:rsidRPr="008520F5">
              <w:rPr>
                <w:sz w:val="20"/>
                <w:szCs w:val="20"/>
              </w:rPr>
              <w:t>48.06</w:t>
            </w:r>
          </w:p>
        </w:tc>
        <w:tc>
          <w:tcPr>
            <w:tcW w:w="1281" w:type="dxa"/>
            <w:tcBorders>
              <w:top w:val="nil"/>
              <w:bottom w:val="single" w:sz="4" w:space="0" w:color="auto"/>
            </w:tcBorders>
          </w:tcPr>
          <w:p w14:paraId="7DFD8452" w14:textId="77777777" w:rsidR="00D639DC" w:rsidRPr="008520F5" w:rsidRDefault="00D639DC" w:rsidP="008520F5">
            <w:pPr>
              <w:jc w:val="center"/>
              <w:rPr>
                <w:sz w:val="20"/>
                <w:szCs w:val="20"/>
              </w:rPr>
            </w:pPr>
            <w:r w:rsidRPr="008520F5">
              <w:rPr>
                <w:sz w:val="20"/>
                <w:szCs w:val="20"/>
              </w:rPr>
              <w:t>1.32</w:t>
            </w:r>
          </w:p>
        </w:tc>
        <w:tc>
          <w:tcPr>
            <w:tcW w:w="1109" w:type="dxa"/>
            <w:tcBorders>
              <w:top w:val="nil"/>
              <w:bottom w:val="single" w:sz="4" w:space="0" w:color="auto"/>
            </w:tcBorders>
          </w:tcPr>
          <w:p w14:paraId="01CA2CB0" w14:textId="77777777" w:rsidR="00D639DC" w:rsidRPr="008520F5" w:rsidRDefault="00D639DC" w:rsidP="008520F5">
            <w:pPr>
              <w:jc w:val="center"/>
              <w:rPr>
                <w:sz w:val="20"/>
                <w:szCs w:val="20"/>
              </w:rPr>
            </w:pPr>
            <w:r w:rsidRPr="008520F5">
              <w:rPr>
                <w:sz w:val="20"/>
                <w:szCs w:val="20"/>
              </w:rPr>
              <w:t>0.90</w:t>
            </w:r>
          </w:p>
        </w:tc>
      </w:tr>
    </w:tbl>
    <w:p w14:paraId="23A57371" w14:textId="05190F55" w:rsidR="00D639DC" w:rsidRPr="008520F5" w:rsidRDefault="00D639DC" w:rsidP="008520F5">
      <w:pPr>
        <w:pStyle w:val="a3"/>
        <w:spacing w:before="240"/>
        <w:jc w:val="center"/>
        <w:rPr>
          <w:rFonts w:eastAsia="Times"/>
          <w:color w:val="000000"/>
          <w:sz w:val="18"/>
          <w:szCs w:val="18"/>
          <w:lang w:eastAsia="sk-SK"/>
        </w:rPr>
      </w:pPr>
      <w:r w:rsidRPr="008520F5">
        <w:rPr>
          <w:b/>
          <w:bCs/>
          <w:sz w:val="18"/>
          <w:szCs w:val="18"/>
        </w:rPr>
        <w:t>TABLE</w:t>
      </w:r>
      <w:r w:rsidRPr="008520F5">
        <w:rPr>
          <w:b/>
          <w:bCs/>
          <w:spacing w:val="-12"/>
          <w:sz w:val="18"/>
          <w:szCs w:val="18"/>
        </w:rPr>
        <w:t xml:space="preserve"> </w:t>
      </w:r>
      <w:r w:rsidR="008520F5" w:rsidRPr="008520F5">
        <w:rPr>
          <w:b/>
          <w:bCs/>
          <w:spacing w:val="-12"/>
          <w:sz w:val="18"/>
          <w:szCs w:val="18"/>
        </w:rPr>
        <w:t>2.</w:t>
      </w:r>
      <w:r w:rsidRPr="008520F5">
        <w:rPr>
          <w:spacing w:val="-11"/>
          <w:sz w:val="18"/>
          <w:szCs w:val="18"/>
        </w:rPr>
        <w:t xml:space="preserve"> </w:t>
      </w:r>
      <w:r w:rsidRPr="008520F5">
        <w:rPr>
          <w:rFonts w:eastAsia="Times"/>
          <w:color w:val="000000"/>
          <w:sz w:val="18"/>
          <w:szCs w:val="18"/>
          <w:lang w:eastAsia="sk-SK"/>
        </w:rPr>
        <w:t>Alloy results in the aluminum-magnesium system.</w:t>
      </w:r>
    </w:p>
    <w:tbl>
      <w:tblPr>
        <w:tblStyle w:val="11"/>
        <w:tblW w:w="7953"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
        <w:gridCol w:w="1190"/>
        <w:gridCol w:w="1288"/>
        <w:gridCol w:w="1362"/>
        <w:gridCol w:w="1201"/>
        <w:gridCol w:w="1281"/>
        <w:gridCol w:w="1109"/>
      </w:tblGrid>
      <w:tr w:rsidR="00D639DC" w:rsidRPr="008520F5" w14:paraId="1B9904F7" w14:textId="77777777" w:rsidTr="00D639DC">
        <w:trPr>
          <w:trHeight w:val="1138"/>
          <w:jc w:val="center"/>
        </w:trPr>
        <w:tc>
          <w:tcPr>
            <w:tcW w:w="522" w:type="dxa"/>
            <w:tcBorders>
              <w:top w:val="single" w:sz="4" w:space="0" w:color="auto"/>
              <w:bottom w:val="single" w:sz="4" w:space="0" w:color="auto"/>
            </w:tcBorders>
          </w:tcPr>
          <w:p w14:paraId="0C723F21" w14:textId="77777777" w:rsidR="00D639DC" w:rsidRPr="008520F5" w:rsidRDefault="00D639DC" w:rsidP="00D639DC">
            <w:pPr>
              <w:spacing w:line="360" w:lineRule="auto"/>
              <w:jc w:val="center"/>
              <w:rPr>
                <w:sz w:val="20"/>
                <w:szCs w:val="20"/>
                <w:lang w:val="uz-Cyrl-UZ"/>
              </w:rPr>
            </w:pPr>
            <w:r w:rsidRPr="008520F5">
              <w:rPr>
                <w:sz w:val="20"/>
                <w:szCs w:val="20"/>
                <w:lang w:val="uz-Cyrl-UZ"/>
              </w:rPr>
              <w:t>№</w:t>
            </w:r>
          </w:p>
        </w:tc>
        <w:tc>
          <w:tcPr>
            <w:tcW w:w="1190" w:type="dxa"/>
            <w:tcBorders>
              <w:top w:val="single" w:sz="4" w:space="0" w:color="auto"/>
              <w:bottom w:val="single" w:sz="4" w:space="0" w:color="auto"/>
            </w:tcBorders>
          </w:tcPr>
          <w:p w14:paraId="2CB2409F" w14:textId="348EA669" w:rsidR="00D639DC" w:rsidRPr="008520F5" w:rsidRDefault="00D639DC" w:rsidP="008520F5">
            <w:pPr>
              <w:jc w:val="center"/>
              <w:rPr>
                <w:sz w:val="20"/>
                <w:szCs w:val="20"/>
                <w:lang w:val="en-US"/>
              </w:rPr>
            </w:pPr>
            <w:r w:rsidRPr="008520F5">
              <w:rPr>
                <w:sz w:val="20"/>
                <w:szCs w:val="20"/>
                <w:lang w:val="en-US"/>
              </w:rPr>
              <w:t>The amount of Ge added to the sample (%)</w:t>
            </w:r>
          </w:p>
        </w:tc>
        <w:tc>
          <w:tcPr>
            <w:tcW w:w="1288" w:type="dxa"/>
            <w:tcBorders>
              <w:top w:val="single" w:sz="4" w:space="0" w:color="auto"/>
              <w:bottom w:val="single" w:sz="4" w:space="0" w:color="auto"/>
            </w:tcBorders>
          </w:tcPr>
          <w:p w14:paraId="4D65E249" w14:textId="77777777" w:rsidR="00D639DC" w:rsidRPr="008520F5" w:rsidRDefault="00D639DC" w:rsidP="00D639DC">
            <w:pPr>
              <w:jc w:val="center"/>
              <w:rPr>
                <w:sz w:val="20"/>
                <w:szCs w:val="20"/>
                <w:lang w:val="en-US"/>
              </w:rPr>
            </w:pPr>
            <w:r w:rsidRPr="008520F5">
              <w:rPr>
                <w:sz w:val="20"/>
                <w:szCs w:val="20"/>
                <w:lang w:val="en-US"/>
              </w:rPr>
              <w:t>The amount of Si added to the sample (%)</w:t>
            </w:r>
          </w:p>
        </w:tc>
        <w:tc>
          <w:tcPr>
            <w:tcW w:w="1362" w:type="dxa"/>
            <w:tcBorders>
              <w:top w:val="single" w:sz="4" w:space="0" w:color="auto"/>
              <w:bottom w:val="single" w:sz="4" w:space="0" w:color="auto"/>
            </w:tcBorders>
          </w:tcPr>
          <w:p w14:paraId="58A6F225" w14:textId="77777777" w:rsidR="00D639DC" w:rsidRPr="008520F5" w:rsidRDefault="00D639DC" w:rsidP="00D639DC">
            <w:pPr>
              <w:jc w:val="center"/>
              <w:rPr>
                <w:sz w:val="20"/>
                <w:szCs w:val="20"/>
                <w:lang w:val="en-US"/>
              </w:rPr>
            </w:pPr>
            <w:r w:rsidRPr="008520F5">
              <w:rPr>
                <w:sz w:val="20"/>
                <w:szCs w:val="20"/>
                <w:lang w:val="en-US"/>
              </w:rPr>
              <w:t>The initial mass of the sample is m</w:t>
            </w:r>
            <w:r w:rsidRPr="008520F5">
              <w:rPr>
                <w:sz w:val="20"/>
                <w:szCs w:val="20"/>
                <w:vertAlign w:val="subscript"/>
                <w:lang w:val="en-US"/>
              </w:rPr>
              <w:t>1</w:t>
            </w:r>
            <w:r w:rsidRPr="008520F5">
              <w:rPr>
                <w:sz w:val="20"/>
                <w:szCs w:val="20"/>
                <w:lang w:val="en-US"/>
              </w:rPr>
              <w:t xml:space="preserve"> (mg)</w:t>
            </w:r>
          </w:p>
        </w:tc>
        <w:tc>
          <w:tcPr>
            <w:tcW w:w="1201" w:type="dxa"/>
            <w:tcBorders>
              <w:top w:val="single" w:sz="4" w:space="0" w:color="auto"/>
              <w:bottom w:val="single" w:sz="4" w:space="0" w:color="auto"/>
            </w:tcBorders>
          </w:tcPr>
          <w:p w14:paraId="17A4574D" w14:textId="77777777" w:rsidR="00D639DC" w:rsidRPr="008520F5" w:rsidRDefault="00D639DC" w:rsidP="00D639DC">
            <w:pPr>
              <w:jc w:val="center"/>
              <w:rPr>
                <w:sz w:val="20"/>
                <w:szCs w:val="20"/>
                <w:lang w:val="en-US"/>
              </w:rPr>
            </w:pPr>
            <w:r w:rsidRPr="008520F5">
              <w:rPr>
                <w:sz w:val="20"/>
                <w:szCs w:val="20"/>
                <w:lang w:val="en-US"/>
              </w:rPr>
              <w:t>Sample mass after test m</w:t>
            </w:r>
            <w:r w:rsidRPr="008520F5">
              <w:rPr>
                <w:sz w:val="20"/>
                <w:szCs w:val="20"/>
                <w:vertAlign w:val="subscript"/>
                <w:lang w:val="en-US"/>
              </w:rPr>
              <w:t>2</w:t>
            </w:r>
            <w:r w:rsidRPr="008520F5">
              <w:rPr>
                <w:sz w:val="20"/>
                <w:szCs w:val="20"/>
                <w:lang w:val="en-US"/>
              </w:rPr>
              <w:t xml:space="preserve"> (mg)</w:t>
            </w:r>
          </w:p>
        </w:tc>
        <w:tc>
          <w:tcPr>
            <w:tcW w:w="1281" w:type="dxa"/>
            <w:tcBorders>
              <w:top w:val="single" w:sz="4" w:space="0" w:color="auto"/>
              <w:bottom w:val="single" w:sz="4" w:space="0" w:color="auto"/>
            </w:tcBorders>
          </w:tcPr>
          <w:p w14:paraId="16B5E0FE" w14:textId="77777777" w:rsidR="00D639DC" w:rsidRPr="008520F5" w:rsidRDefault="00D639DC" w:rsidP="00D639DC">
            <w:pPr>
              <w:jc w:val="center"/>
              <w:rPr>
                <w:sz w:val="20"/>
                <w:szCs w:val="20"/>
              </w:rPr>
            </w:pPr>
            <w:proofErr w:type="spellStart"/>
            <w:r w:rsidRPr="008520F5">
              <w:rPr>
                <w:sz w:val="20"/>
                <w:szCs w:val="20"/>
              </w:rPr>
              <w:t>Sample</w:t>
            </w:r>
            <w:proofErr w:type="spellEnd"/>
            <w:r w:rsidRPr="008520F5">
              <w:rPr>
                <w:sz w:val="20"/>
                <w:szCs w:val="20"/>
              </w:rPr>
              <w:t xml:space="preserve"> </w:t>
            </w:r>
            <w:proofErr w:type="spellStart"/>
            <w:r w:rsidRPr="008520F5">
              <w:rPr>
                <w:sz w:val="20"/>
                <w:szCs w:val="20"/>
              </w:rPr>
              <w:t>mass</w:t>
            </w:r>
            <w:proofErr w:type="spellEnd"/>
            <w:r w:rsidRPr="008520F5">
              <w:rPr>
                <w:sz w:val="20"/>
                <w:szCs w:val="20"/>
              </w:rPr>
              <w:t xml:space="preserve"> </w:t>
            </w:r>
            <w:proofErr w:type="spellStart"/>
            <w:r w:rsidRPr="008520F5">
              <w:rPr>
                <w:sz w:val="20"/>
                <w:szCs w:val="20"/>
              </w:rPr>
              <w:t>difference</w:t>
            </w:r>
            <w:proofErr w:type="spellEnd"/>
          </w:p>
          <w:p w14:paraId="5A8536B4" w14:textId="77777777" w:rsidR="00D639DC" w:rsidRPr="008520F5" w:rsidRDefault="00D639DC" w:rsidP="00D639DC">
            <w:pPr>
              <w:jc w:val="center"/>
              <w:rPr>
                <w:sz w:val="20"/>
                <w:szCs w:val="20"/>
              </w:rPr>
            </w:pPr>
            <w:r w:rsidRPr="008520F5">
              <w:rPr>
                <w:sz w:val="20"/>
                <w:szCs w:val="20"/>
              </w:rPr>
              <w:t>(</w:t>
            </w:r>
            <w:proofErr w:type="spellStart"/>
            <w:r w:rsidRPr="008520F5">
              <w:rPr>
                <w:sz w:val="20"/>
                <w:szCs w:val="20"/>
              </w:rPr>
              <w:t>mg</w:t>
            </w:r>
            <w:proofErr w:type="spellEnd"/>
            <w:r w:rsidRPr="008520F5">
              <w:rPr>
                <w:sz w:val="20"/>
                <w:szCs w:val="20"/>
              </w:rPr>
              <w:t>)</w:t>
            </w:r>
          </w:p>
        </w:tc>
        <w:tc>
          <w:tcPr>
            <w:tcW w:w="1109" w:type="dxa"/>
            <w:tcBorders>
              <w:top w:val="single" w:sz="4" w:space="0" w:color="auto"/>
              <w:bottom w:val="single" w:sz="4" w:space="0" w:color="auto"/>
            </w:tcBorders>
          </w:tcPr>
          <w:p w14:paraId="43908DB4" w14:textId="77777777" w:rsidR="00D639DC" w:rsidRPr="008520F5" w:rsidRDefault="00D639DC" w:rsidP="00D639DC">
            <w:pPr>
              <w:jc w:val="center"/>
              <w:rPr>
                <w:sz w:val="20"/>
                <w:szCs w:val="20"/>
                <w:lang w:val="en-US"/>
              </w:rPr>
            </w:pPr>
            <w:r w:rsidRPr="008520F5">
              <w:rPr>
                <w:sz w:val="20"/>
                <w:szCs w:val="20"/>
                <w:lang w:val="en-US"/>
              </w:rPr>
              <w:t>The wear rate of the sample volume (</w:t>
            </w:r>
            <w:r w:rsidRPr="008520F5">
              <w:rPr>
                <w:sz w:val="20"/>
                <w:szCs w:val="20"/>
              </w:rPr>
              <w:t>ω</w:t>
            </w:r>
            <w:r w:rsidRPr="008520F5">
              <w:rPr>
                <w:sz w:val="20"/>
                <w:szCs w:val="20"/>
                <w:lang w:val="en-US"/>
              </w:rPr>
              <w:t xml:space="preserve">) </w:t>
            </w:r>
            <w:proofErr w:type="spellStart"/>
            <w:r w:rsidRPr="008520F5">
              <w:rPr>
                <w:sz w:val="20"/>
                <w:szCs w:val="20"/>
                <w:lang w:val="en-US"/>
              </w:rPr>
              <w:t>N·m</w:t>
            </w:r>
            <w:proofErr w:type="spellEnd"/>
          </w:p>
        </w:tc>
      </w:tr>
      <w:tr w:rsidR="00D639DC" w:rsidRPr="008520F5" w14:paraId="1C8E0283" w14:textId="77777777" w:rsidTr="00D639DC">
        <w:trPr>
          <w:trHeight w:val="287"/>
          <w:jc w:val="center"/>
        </w:trPr>
        <w:tc>
          <w:tcPr>
            <w:tcW w:w="522" w:type="dxa"/>
            <w:tcBorders>
              <w:top w:val="single" w:sz="4" w:space="0" w:color="auto"/>
            </w:tcBorders>
          </w:tcPr>
          <w:p w14:paraId="586031A6" w14:textId="77777777" w:rsidR="00D639DC" w:rsidRPr="008520F5" w:rsidRDefault="00D639DC" w:rsidP="00D639DC">
            <w:pPr>
              <w:spacing w:line="360" w:lineRule="auto"/>
              <w:jc w:val="center"/>
              <w:rPr>
                <w:sz w:val="20"/>
                <w:szCs w:val="20"/>
                <w:lang w:val="uz-Cyrl-UZ"/>
              </w:rPr>
            </w:pPr>
            <w:r w:rsidRPr="008520F5">
              <w:rPr>
                <w:sz w:val="20"/>
                <w:szCs w:val="20"/>
                <w:lang w:val="uz-Cyrl-UZ"/>
              </w:rPr>
              <w:t>1</w:t>
            </w:r>
          </w:p>
        </w:tc>
        <w:tc>
          <w:tcPr>
            <w:tcW w:w="1190" w:type="dxa"/>
            <w:tcBorders>
              <w:top w:val="single" w:sz="4" w:space="0" w:color="auto"/>
            </w:tcBorders>
          </w:tcPr>
          <w:p w14:paraId="7D5D96CD" w14:textId="77777777" w:rsidR="00D639DC" w:rsidRPr="008520F5" w:rsidRDefault="00D639DC" w:rsidP="00D639DC">
            <w:pPr>
              <w:spacing w:line="360" w:lineRule="auto"/>
              <w:jc w:val="center"/>
              <w:rPr>
                <w:sz w:val="20"/>
                <w:szCs w:val="20"/>
              </w:rPr>
            </w:pPr>
            <w:r w:rsidRPr="008520F5">
              <w:rPr>
                <w:sz w:val="20"/>
                <w:szCs w:val="20"/>
              </w:rPr>
              <w:t>0</w:t>
            </w:r>
          </w:p>
        </w:tc>
        <w:tc>
          <w:tcPr>
            <w:tcW w:w="1288" w:type="dxa"/>
            <w:tcBorders>
              <w:top w:val="single" w:sz="4" w:space="0" w:color="auto"/>
            </w:tcBorders>
          </w:tcPr>
          <w:p w14:paraId="0A6F2D16" w14:textId="77777777" w:rsidR="00D639DC" w:rsidRPr="008520F5" w:rsidRDefault="00D639DC" w:rsidP="00D639DC">
            <w:pPr>
              <w:spacing w:line="360" w:lineRule="auto"/>
              <w:jc w:val="center"/>
              <w:rPr>
                <w:sz w:val="20"/>
                <w:szCs w:val="20"/>
              </w:rPr>
            </w:pPr>
            <w:r w:rsidRPr="008520F5">
              <w:rPr>
                <w:sz w:val="20"/>
                <w:szCs w:val="20"/>
              </w:rPr>
              <w:t>0</w:t>
            </w:r>
          </w:p>
        </w:tc>
        <w:tc>
          <w:tcPr>
            <w:tcW w:w="1362" w:type="dxa"/>
            <w:tcBorders>
              <w:top w:val="single" w:sz="4" w:space="0" w:color="auto"/>
            </w:tcBorders>
          </w:tcPr>
          <w:p w14:paraId="66216D25" w14:textId="77777777" w:rsidR="00D639DC" w:rsidRPr="008520F5" w:rsidRDefault="00D639DC" w:rsidP="00D639DC">
            <w:pPr>
              <w:spacing w:line="360" w:lineRule="auto"/>
              <w:jc w:val="center"/>
              <w:rPr>
                <w:sz w:val="20"/>
                <w:szCs w:val="20"/>
              </w:rPr>
            </w:pPr>
            <w:r w:rsidRPr="008520F5">
              <w:rPr>
                <w:sz w:val="20"/>
                <w:szCs w:val="20"/>
              </w:rPr>
              <w:t>50.88</w:t>
            </w:r>
          </w:p>
        </w:tc>
        <w:tc>
          <w:tcPr>
            <w:tcW w:w="1201" w:type="dxa"/>
            <w:tcBorders>
              <w:top w:val="single" w:sz="4" w:space="0" w:color="auto"/>
            </w:tcBorders>
          </w:tcPr>
          <w:p w14:paraId="2B652193" w14:textId="77777777" w:rsidR="00D639DC" w:rsidRPr="008520F5" w:rsidRDefault="00D639DC" w:rsidP="00D639DC">
            <w:pPr>
              <w:spacing w:line="360" w:lineRule="auto"/>
              <w:jc w:val="center"/>
              <w:rPr>
                <w:sz w:val="20"/>
                <w:szCs w:val="20"/>
              </w:rPr>
            </w:pPr>
            <w:r w:rsidRPr="008520F5">
              <w:rPr>
                <w:sz w:val="20"/>
                <w:szCs w:val="20"/>
              </w:rPr>
              <w:t>49.26</w:t>
            </w:r>
          </w:p>
        </w:tc>
        <w:tc>
          <w:tcPr>
            <w:tcW w:w="1281" w:type="dxa"/>
            <w:tcBorders>
              <w:top w:val="single" w:sz="4" w:space="0" w:color="auto"/>
            </w:tcBorders>
          </w:tcPr>
          <w:p w14:paraId="61C5C4EA" w14:textId="77777777" w:rsidR="00D639DC" w:rsidRPr="008520F5" w:rsidRDefault="00D639DC" w:rsidP="00D639DC">
            <w:pPr>
              <w:spacing w:line="360" w:lineRule="auto"/>
              <w:jc w:val="center"/>
              <w:rPr>
                <w:sz w:val="20"/>
                <w:szCs w:val="20"/>
              </w:rPr>
            </w:pPr>
            <w:r w:rsidRPr="008520F5">
              <w:rPr>
                <w:sz w:val="20"/>
                <w:szCs w:val="20"/>
              </w:rPr>
              <w:t>1.62</w:t>
            </w:r>
          </w:p>
        </w:tc>
        <w:tc>
          <w:tcPr>
            <w:tcW w:w="1109" w:type="dxa"/>
            <w:tcBorders>
              <w:top w:val="single" w:sz="4" w:space="0" w:color="auto"/>
            </w:tcBorders>
          </w:tcPr>
          <w:p w14:paraId="7B202DE7" w14:textId="77777777" w:rsidR="00D639DC" w:rsidRPr="008520F5" w:rsidRDefault="00D639DC" w:rsidP="00D639DC">
            <w:pPr>
              <w:spacing w:line="360" w:lineRule="auto"/>
              <w:jc w:val="center"/>
              <w:rPr>
                <w:sz w:val="20"/>
                <w:szCs w:val="20"/>
              </w:rPr>
            </w:pPr>
            <w:r w:rsidRPr="008520F5">
              <w:rPr>
                <w:sz w:val="20"/>
                <w:szCs w:val="20"/>
              </w:rPr>
              <w:t>1.10</w:t>
            </w:r>
          </w:p>
        </w:tc>
      </w:tr>
      <w:tr w:rsidR="00D639DC" w:rsidRPr="008520F5" w14:paraId="18D4751E" w14:textId="77777777" w:rsidTr="00D639DC">
        <w:trPr>
          <w:trHeight w:val="287"/>
          <w:jc w:val="center"/>
        </w:trPr>
        <w:tc>
          <w:tcPr>
            <w:tcW w:w="522" w:type="dxa"/>
          </w:tcPr>
          <w:p w14:paraId="0F031E5B" w14:textId="77777777" w:rsidR="00D639DC" w:rsidRPr="008520F5" w:rsidRDefault="00D639DC" w:rsidP="00D639DC">
            <w:pPr>
              <w:spacing w:line="360" w:lineRule="auto"/>
              <w:jc w:val="center"/>
              <w:rPr>
                <w:sz w:val="20"/>
                <w:szCs w:val="20"/>
                <w:lang w:val="uz-Cyrl-UZ"/>
              </w:rPr>
            </w:pPr>
            <w:r w:rsidRPr="008520F5">
              <w:rPr>
                <w:sz w:val="20"/>
                <w:szCs w:val="20"/>
                <w:lang w:val="uz-Cyrl-UZ"/>
              </w:rPr>
              <w:t>2</w:t>
            </w:r>
          </w:p>
        </w:tc>
        <w:tc>
          <w:tcPr>
            <w:tcW w:w="1190" w:type="dxa"/>
          </w:tcPr>
          <w:p w14:paraId="05B03678" w14:textId="77777777" w:rsidR="00D639DC" w:rsidRPr="008520F5" w:rsidRDefault="00D639DC" w:rsidP="00D639DC">
            <w:pPr>
              <w:spacing w:line="360" w:lineRule="auto"/>
              <w:jc w:val="center"/>
              <w:rPr>
                <w:sz w:val="20"/>
                <w:szCs w:val="20"/>
              </w:rPr>
            </w:pPr>
            <w:r w:rsidRPr="008520F5">
              <w:rPr>
                <w:sz w:val="20"/>
                <w:szCs w:val="20"/>
              </w:rPr>
              <w:t>1</w:t>
            </w:r>
          </w:p>
        </w:tc>
        <w:tc>
          <w:tcPr>
            <w:tcW w:w="1288" w:type="dxa"/>
          </w:tcPr>
          <w:p w14:paraId="54264FEA" w14:textId="77777777" w:rsidR="00D639DC" w:rsidRPr="008520F5" w:rsidRDefault="00D639DC" w:rsidP="00D639DC">
            <w:pPr>
              <w:spacing w:line="360" w:lineRule="auto"/>
              <w:jc w:val="center"/>
              <w:rPr>
                <w:sz w:val="20"/>
                <w:szCs w:val="20"/>
              </w:rPr>
            </w:pPr>
            <w:r w:rsidRPr="008520F5">
              <w:rPr>
                <w:sz w:val="20"/>
                <w:szCs w:val="20"/>
              </w:rPr>
              <w:t>0</w:t>
            </w:r>
          </w:p>
        </w:tc>
        <w:tc>
          <w:tcPr>
            <w:tcW w:w="1362" w:type="dxa"/>
          </w:tcPr>
          <w:p w14:paraId="5CD4B84C" w14:textId="77777777" w:rsidR="00D639DC" w:rsidRPr="008520F5" w:rsidRDefault="00D639DC" w:rsidP="00D639DC">
            <w:pPr>
              <w:spacing w:line="360" w:lineRule="auto"/>
              <w:jc w:val="center"/>
              <w:rPr>
                <w:sz w:val="20"/>
                <w:szCs w:val="20"/>
              </w:rPr>
            </w:pPr>
            <w:r w:rsidRPr="008520F5">
              <w:rPr>
                <w:sz w:val="20"/>
                <w:szCs w:val="20"/>
              </w:rPr>
              <w:t>49.68</w:t>
            </w:r>
          </w:p>
        </w:tc>
        <w:tc>
          <w:tcPr>
            <w:tcW w:w="1201" w:type="dxa"/>
          </w:tcPr>
          <w:p w14:paraId="67AF11DA" w14:textId="77777777" w:rsidR="00D639DC" w:rsidRPr="008520F5" w:rsidRDefault="00D639DC" w:rsidP="00D639DC">
            <w:pPr>
              <w:spacing w:line="360" w:lineRule="auto"/>
              <w:jc w:val="center"/>
              <w:rPr>
                <w:sz w:val="20"/>
                <w:szCs w:val="20"/>
              </w:rPr>
            </w:pPr>
            <w:r w:rsidRPr="008520F5">
              <w:rPr>
                <w:sz w:val="20"/>
                <w:szCs w:val="20"/>
              </w:rPr>
              <w:t>47.11</w:t>
            </w:r>
          </w:p>
        </w:tc>
        <w:tc>
          <w:tcPr>
            <w:tcW w:w="1281" w:type="dxa"/>
          </w:tcPr>
          <w:p w14:paraId="424CB4A8" w14:textId="77777777" w:rsidR="00D639DC" w:rsidRPr="008520F5" w:rsidRDefault="00D639DC" w:rsidP="00D639DC">
            <w:pPr>
              <w:spacing w:line="360" w:lineRule="auto"/>
              <w:jc w:val="center"/>
              <w:rPr>
                <w:sz w:val="20"/>
                <w:szCs w:val="20"/>
              </w:rPr>
            </w:pPr>
            <w:r w:rsidRPr="008520F5">
              <w:rPr>
                <w:sz w:val="20"/>
                <w:szCs w:val="20"/>
              </w:rPr>
              <w:t>2.57</w:t>
            </w:r>
          </w:p>
        </w:tc>
        <w:tc>
          <w:tcPr>
            <w:tcW w:w="1109" w:type="dxa"/>
          </w:tcPr>
          <w:p w14:paraId="13BB706B" w14:textId="77777777" w:rsidR="00D639DC" w:rsidRPr="008520F5" w:rsidRDefault="00D639DC" w:rsidP="00D639DC">
            <w:pPr>
              <w:spacing w:line="360" w:lineRule="auto"/>
              <w:jc w:val="center"/>
              <w:rPr>
                <w:sz w:val="20"/>
                <w:szCs w:val="20"/>
              </w:rPr>
            </w:pPr>
            <w:r w:rsidRPr="008520F5">
              <w:rPr>
                <w:sz w:val="20"/>
                <w:szCs w:val="20"/>
              </w:rPr>
              <w:t>1.75</w:t>
            </w:r>
          </w:p>
        </w:tc>
      </w:tr>
      <w:tr w:rsidR="00D639DC" w:rsidRPr="008520F5" w14:paraId="49BA70A2" w14:textId="77777777" w:rsidTr="00D639DC">
        <w:trPr>
          <w:trHeight w:val="287"/>
          <w:jc w:val="center"/>
        </w:trPr>
        <w:tc>
          <w:tcPr>
            <w:tcW w:w="522" w:type="dxa"/>
          </w:tcPr>
          <w:p w14:paraId="299DB4E0" w14:textId="77777777" w:rsidR="00D639DC" w:rsidRPr="008520F5" w:rsidRDefault="00D639DC" w:rsidP="00D639DC">
            <w:pPr>
              <w:spacing w:line="360" w:lineRule="auto"/>
              <w:jc w:val="center"/>
              <w:rPr>
                <w:sz w:val="20"/>
                <w:szCs w:val="20"/>
                <w:lang w:val="uz-Cyrl-UZ"/>
              </w:rPr>
            </w:pPr>
            <w:r w:rsidRPr="008520F5">
              <w:rPr>
                <w:sz w:val="20"/>
                <w:szCs w:val="20"/>
                <w:lang w:val="uz-Cyrl-UZ"/>
              </w:rPr>
              <w:t>3</w:t>
            </w:r>
          </w:p>
        </w:tc>
        <w:tc>
          <w:tcPr>
            <w:tcW w:w="1190" w:type="dxa"/>
          </w:tcPr>
          <w:p w14:paraId="2230B8F6" w14:textId="77777777" w:rsidR="00D639DC" w:rsidRPr="008520F5" w:rsidRDefault="00D639DC" w:rsidP="00D639DC">
            <w:pPr>
              <w:spacing w:line="360" w:lineRule="auto"/>
              <w:jc w:val="center"/>
              <w:rPr>
                <w:sz w:val="20"/>
                <w:szCs w:val="20"/>
              </w:rPr>
            </w:pPr>
            <w:r w:rsidRPr="008520F5">
              <w:rPr>
                <w:sz w:val="20"/>
                <w:szCs w:val="20"/>
              </w:rPr>
              <w:t>2</w:t>
            </w:r>
          </w:p>
        </w:tc>
        <w:tc>
          <w:tcPr>
            <w:tcW w:w="1288" w:type="dxa"/>
          </w:tcPr>
          <w:p w14:paraId="42348910" w14:textId="77777777" w:rsidR="00D639DC" w:rsidRPr="008520F5" w:rsidRDefault="00D639DC" w:rsidP="00D639DC">
            <w:pPr>
              <w:spacing w:line="360" w:lineRule="auto"/>
              <w:jc w:val="center"/>
              <w:rPr>
                <w:sz w:val="20"/>
                <w:szCs w:val="20"/>
              </w:rPr>
            </w:pPr>
            <w:r w:rsidRPr="008520F5">
              <w:rPr>
                <w:sz w:val="20"/>
                <w:szCs w:val="20"/>
              </w:rPr>
              <w:t>0</w:t>
            </w:r>
          </w:p>
        </w:tc>
        <w:tc>
          <w:tcPr>
            <w:tcW w:w="1362" w:type="dxa"/>
          </w:tcPr>
          <w:p w14:paraId="747B0087" w14:textId="77777777" w:rsidR="00D639DC" w:rsidRPr="008520F5" w:rsidRDefault="00D639DC" w:rsidP="00D639DC">
            <w:pPr>
              <w:spacing w:line="360" w:lineRule="auto"/>
              <w:jc w:val="center"/>
              <w:rPr>
                <w:sz w:val="20"/>
                <w:szCs w:val="20"/>
              </w:rPr>
            </w:pPr>
            <w:r w:rsidRPr="008520F5">
              <w:rPr>
                <w:sz w:val="20"/>
                <w:szCs w:val="20"/>
              </w:rPr>
              <w:t>50.30</w:t>
            </w:r>
          </w:p>
        </w:tc>
        <w:tc>
          <w:tcPr>
            <w:tcW w:w="1201" w:type="dxa"/>
          </w:tcPr>
          <w:p w14:paraId="2DD03374" w14:textId="77777777" w:rsidR="00D639DC" w:rsidRPr="008520F5" w:rsidRDefault="00D639DC" w:rsidP="00D639DC">
            <w:pPr>
              <w:spacing w:line="360" w:lineRule="auto"/>
              <w:jc w:val="center"/>
              <w:rPr>
                <w:sz w:val="20"/>
                <w:szCs w:val="20"/>
              </w:rPr>
            </w:pPr>
            <w:r w:rsidRPr="008520F5">
              <w:rPr>
                <w:sz w:val="20"/>
                <w:szCs w:val="20"/>
              </w:rPr>
              <w:t>46.12</w:t>
            </w:r>
          </w:p>
        </w:tc>
        <w:tc>
          <w:tcPr>
            <w:tcW w:w="1281" w:type="dxa"/>
          </w:tcPr>
          <w:p w14:paraId="2752BF16" w14:textId="77777777" w:rsidR="00D639DC" w:rsidRPr="008520F5" w:rsidRDefault="00D639DC" w:rsidP="00D639DC">
            <w:pPr>
              <w:spacing w:line="360" w:lineRule="auto"/>
              <w:jc w:val="center"/>
              <w:rPr>
                <w:sz w:val="20"/>
                <w:szCs w:val="20"/>
              </w:rPr>
            </w:pPr>
            <w:r w:rsidRPr="008520F5">
              <w:rPr>
                <w:sz w:val="20"/>
                <w:szCs w:val="20"/>
              </w:rPr>
              <w:t>4.18</w:t>
            </w:r>
          </w:p>
        </w:tc>
        <w:tc>
          <w:tcPr>
            <w:tcW w:w="1109" w:type="dxa"/>
          </w:tcPr>
          <w:p w14:paraId="2C796F95" w14:textId="77777777" w:rsidR="00D639DC" w:rsidRPr="008520F5" w:rsidRDefault="00D639DC" w:rsidP="00D639DC">
            <w:pPr>
              <w:spacing w:line="360" w:lineRule="auto"/>
              <w:jc w:val="center"/>
              <w:rPr>
                <w:sz w:val="20"/>
                <w:szCs w:val="20"/>
              </w:rPr>
            </w:pPr>
            <w:r w:rsidRPr="008520F5">
              <w:rPr>
                <w:sz w:val="20"/>
                <w:szCs w:val="20"/>
              </w:rPr>
              <w:t>2.85</w:t>
            </w:r>
          </w:p>
        </w:tc>
      </w:tr>
      <w:tr w:rsidR="00D639DC" w:rsidRPr="008520F5" w14:paraId="48437077" w14:textId="77777777" w:rsidTr="00D639DC">
        <w:trPr>
          <w:trHeight w:val="287"/>
          <w:jc w:val="center"/>
        </w:trPr>
        <w:tc>
          <w:tcPr>
            <w:tcW w:w="522" w:type="dxa"/>
          </w:tcPr>
          <w:p w14:paraId="107FD7F6" w14:textId="77777777" w:rsidR="00D639DC" w:rsidRPr="008520F5" w:rsidRDefault="00D639DC" w:rsidP="00D639DC">
            <w:pPr>
              <w:spacing w:line="360" w:lineRule="auto"/>
              <w:jc w:val="center"/>
              <w:rPr>
                <w:sz w:val="20"/>
                <w:szCs w:val="20"/>
                <w:lang w:val="uz-Cyrl-UZ"/>
              </w:rPr>
            </w:pPr>
            <w:r w:rsidRPr="008520F5">
              <w:rPr>
                <w:sz w:val="20"/>
                <w:szCs w:val="20"/>
                <w:lang w:val="uz-Cyrl-UZ"/>
              </w:rPr>
              <w:t>4</w:t>
            </w:r>
          </w:p>
        </w:tc>
        <w:tc>
          <w:tcPr>
            <w:tcW w:w="1190" w:type="dxa"/>
          </w:tcPr>
          <w:p w14:paraId="138CBB6E" w14:textId="77777777" w:rsidR="00D639DC" w:rsidRPr="008520F5" w:rsidRDefault="00D639DC" w:rsidP="00D639DC">
            <w:pPr>
              <w:spacing w:line="360" w:lineRule="auto"/>
              <w:jc w:val="center"/>
              <w:rPr>
                <w:sz w:val="20"/>
                <w:szCs w:val="20"/>
              </w:rPr>
            </w:pPr>
            <w:r w:rsidRPr="008520F5">
              <w:rPr>
                <w:sz w:val="20"/>
                <w:szCs w:val="20"/>
              </w:rPr>
              <w:t>3</w:t>
            </w:r>
          </w:p>
        </w:tc>
        <w:tc>
          <w:tcPr>
            <w:tcW w:w="1288" w:type="dxa"/>
          </w:tcPr>
          <w:p w14:paraId="18FF343E" w14:textId="77777777" w:rsidR="00D639DC" w:rsidRPr="008520F5" w:rsidRDefault="00D639DC" w:rsidP="00D639DC">
            <w:pPr>
              <w:spacing w:line="360" w:lineRule="auto"/>
              <w:jc w:val="center"/>
              <w:rPr>
                <w:sz w:val="20"/>
                <w:szCs w:val="20"/>
              </w:rPr>
            </w:pPr>
            <w:r w:rsidRPr="008520F5">
              <w:rPr>
                <w:sz w:val="20"/>
                <w:szCs w:val="20"/>
              </w:rPr>
              <w:t>0</w:t>
            </w:r>
          </w:p>
        </w:tc>
        <w:tc>
          <w:tcPr>
            <w:tcW w:w="1362" w:type="dxa"/>
          </w:tcPr>
          <w:p w14:paraId="1183FABB" w14:textId="77777777" w:rsidR="00D639DC" w:rsidRPr="008520F5" w:rsidRDefault="00D639DC" w:rsidP="00D639DC">
            <w:pPr>
              <w:spacing w:line="360" w:lineRule="auto"/>
              <w:jc w:val="center"/>
              <w:rPr>
                <w:sz w:val="20"/>
                <w:szCs w:val="20"/>
              </w:rPr>
            </w:pPr>
            <w:r w:rsidRPr="008520F5">
              <w:rPr>
                <w:sz w:val="20"/>
                <w:szCs w:val="20"/>
              </w:rPr>
              <w:t>49.16</w:t>
            </w:r>
          </w:p>
        </w:tc>
        <w:tc>
          <w:tcPr>
            <w:tcW w:w="1201" w:type="dxa"/>
          </w:tcPr>
          <w:p w14:paraId="0F3680FF" w14:textId="77777777" w:rsidR="00D639DC" w:rsidRPr="008520F5" w:rsidRDefault="00D639DC" w:rsidP="00D639DC">
            <w:pPr>
              <w:spacing w:line="360" w:lineRule="auto"/>
              <w:jc w:val="center"/>
              <w:rPr>
                <w:sz w:val="20"/>
                <w:szCs w:val="20"/>
              </w:rPr>
            </w:pPr>
            <w:r w:rsidRPr="008520F5">
              <w:rPr>
                <w:sz w:val="20"/>
                <w:szCs w:val="20"/>
              </w:rPr>
              <w:t>42.17</w:t>
            </w:r>
          </w:p>
        </w:tc>
        <w:tc>
          <w:tcPr>
            <w:tcW w:w="1281" w:type="dxa"/>
          </w:tcPr>
          <w:p w14:paraId="38FF7ECB" w14:textId="77777777" w:rsidR="00D639DC" w:rsidRPr="008520F5" w:rsidRDefault="00D639DC" w:rsidP="00D639DC">
            <w:pPr>
              <w:spacing w:line="360" w:lineRule="auto"/>
              <w:jc w:val="center"/>
              <w:rPr>
                <w:sz w:val="20"/>
                <w:szCs w:val="20"/>
              </w:rPr>
            </w:pPr>
            <w:r w:rsidRPr="008520F5">
              <w:rPr>
                <w:sz w:val="20"/>
                <w:szCs w:val="20"/>
              </w:rPr>
              <w:t>6.99</w:t>
            </w:r>
          </w:p>
        </w:tc>
        <w:tc>
          <w:tcPr>
            <w:tcW w:w="1109" w:type="dxa"/>
          </w:tcPr>
          <w:p w14:paraId="3CB00883" w14:textId="77777777" w:rsidR="00D639DC" w:rsidRPr="008520F5" w:rsidRDefault="00D639DC" w:rsidP="00D639DC">
            <w:pPr>
              <w:spacing w:line="360" w:lineRule="auto"/>
              <w:jc w:val="center"/>
              <w:rPr>
                <w:sz w:val="20"/>
                <w:szCs w:val="20"/>
              </w:rPr>
            </w:pPr>
            <w:r w:rsidRPr="008520F5">
              <w:rPr>
                <w:sz w:val="20"/>
                <w:szCs w:val="20"/>
              </w:rPr>
              <w:t>4.77</w:t>
            </w:r>
          </w:p>
        </w:tc>
      </w:tr>
      <w:tr w:rsidR="00D639DC" w:rsidRPr="008520F5" w14:paraId="2EB62D60" w14:textId="77777777" w:rsidTr="00D639DC">
        <w:trPr>
          <w:trHeight w:val="287"/>
          <w:jc w:val="center"/>
        </w:trPr>
        <w:tc>
          <w:tcPr>
            <w:tcW w:w="522" w:type="dxa"/>
          </w:tcPr>
          <w:p w14:paraId="5E3E6E21" w14:textId="77777777" w:rsidR="00D639DC" w:rsidRPr="008520F5" w:rsidRDefault="00D639DC" w:rsidP="00D639DC">
            <w:pPr>
              <w:spacing w:line="360" w:lineRule="auto"/>
              <w:jc w:val="center"/>
              <w:rPr>
                <w:sz w:val="20"/>
                <w:szCs w:val="20"/>
              </w:rPr>
            </w:pPr>
            <w:r w:rsidRPr="008520F5">
              <w:rPr>
                <w:sz w:val="20"/>
                <w:szCs w:val="20"/>
              </w:rPr>
              <w:t>5</w:t>
            </w:r>
          </w:p>
        </w:tc>
        <w:tc>
          <w:tcPr>
            <w:tcW w:w="1190" w:type="dxa"/>
          </w:tcPr>
          <w:p w14:paraId="1C13CD38" w14:textId="77777777" w:rsidR="00D639DC" w:rsidRPr="008520F5" w:rsidRDefault="00D639DC" w:rsidP="00D639DC">
            <w:pPr>
              <w:spacing w:line="360" w:lineRule="auto"/>
              <w:jc w:val="center"/>
              <w:rPr>
                <w:sz w:val="20"/>
                <w:szCs w:val="20"/>
              </w:rPr>
            </w:pPr>
            <w:r w:rsidRPr="008520F5">
              <w:rPr>
                <w:sz w:val="20"/>
                <w:szCs w:val="20"/>
              </w:rPr>
              <w:t>1</w:t>
            </w:r>
          </w:p>
        </w:tc>
        <w:tc>
          <w:tcPr>
            <w:tcW w:w="1288" w:type="dxa"/>
          </w:tcPr>
          <w:p w14:paraId="3EB4A008" w14:textId="77777777" w:rsidR="00D639DC" w:rsidRPr="008520F5" w:rsidRDefault="00D639DC" w:rsidP="00D639DC">
            <w:pPr>
              <w:spacing w:line="360" w:lineRule="auto"/>
              <w:jc w:val="center"/>
              <w:rPr>
                <w:sz w:val="20"/>
                <w:szCs w:val="20"/>
              </w:rPr>
            </w:pPr>
            <w:r w:rsidRPr="008520F5">
              <w:rPr>
                <w:sz w:val="20"/>
                <w:szCs w:val="20"/>
              </w:rPr>
              <w:t>5</w:t>
            </w:r>
          </w:p>
        </w:tc>
        <w:tc>
          <w:tcPr>
            <w:tcW w:w="1362" w:type="dxa"/>
          </w:tcPr>
          <w:p w14:paraId="326C1FB5" w14:textId="77777777" w:rsidR="00D639DC" w:rsidRPr="008520F5" w:rsidRDefault="00D639DC" w:rsidP="00D639DC">
            <w:pPr>
              <w:spacing w:line="360" w:lineRule="auto"/>
              <w:jc w:val="center"/>
              <w:rPr>
                <w:sz w:val="20"/>
                <w:szCs w:val="20"/>
              </w:rPr>
            </w:pPr>
            <w:r w:rsidRPr="008520F5">
              <w:rPr>
                <w:sz w:val="20"/>
                <w:szCs w:val="20"/>
              </w:rPr>
              <w:t>51.55</w:t>
            </w:r>
          </w:p>
        </w:tc>
        <w:tc>
          <w:tcPr>
            <w:tcW w:w="1201" w:type="dxa"/>
          </w:tcPr>
          <w:p w14:paraId="7909438F" w14:textId="77777777" w:rsidR="00D639DC" w:rsidRPr="008520F5" w:rsidRDefault="00D639DC" w:rsidP="00D639DC">
            <w:pPr>
              <w:spacing w:line="360" w:lineRule="auto"/>
              <w:jc w:val="center"/>
              <w:rPr>
                <w:sz w:val="20"/>
                <w:szCs w:val="20"/>
              </w:rPr>
            </w:pPr>
            <w:r w:rsidRPr="008520F5">
              <w:rPr>
                <w:sz w:val="20"/>
                <w:szCs w:val="20"/>
              </w:rPr>
              <w:t>50.07</w:t>
            </w:r>
          </w:p>
        </w:tc>
        <w:tc>
          <w:tcPr>
            <w:tcW w:w="1281" w:type="dxa"/>
          </w:tcPr>
          <w:p w14:paraId="7371B8DC" w14:textId="77777777" w:rsidR="00D639DC" w:rsidRPr="008520F5" w:rsidRDefault="00D639DC" w:rsidP="00D639DC">
            <w:pPr>
              <w:spacing w:line="360" w:lineRule="auto"/>
              <w:jc w:val="center"/>
              <w:rPr>
                <w:sz w:val="20"/>
                <w:szCs w:val="20"/>
              </w:rPr>
            </w:pPr>
            <w:r w:rsidRPr="008520F5">
              <w:rPr>
                <w:sz w:val="20"/>
                <w:szCs w:val="20"/>
              </w:rPr>
              <w:t>1.48</w:t>
            </w:r>
          </w:p>
        </w:tc>
        <w:tc>
          <w:tcPr>
            <w:tcW w:w="1109" w:type="dxa"/>
          </w:tcPr>
          <w:p w14:paraId="6CCDD01F" w14:textId="77777777" w:rsidR="00D639DC" w:rsidRPr="008520F5" w:rsidRDefault="00D639DC" w:rsidP="00D639DC">
            <w:pPr>
              <w:spacing w:line="360" w:lineRule="auto"/>
              <w:jc w:val="center"/>
              <w:rPr>
                <w:sz w:val="20"/>
                <w:szCs w:val="20"/>
              </w:rPr>
            </w:pPr>
            <w:r w:rsidRPr="008520F5">
              <w:rPr>
                <w:sz w:val="20"/>
                <w:szCs w:val="20"/>
              </w:rPr>
              <w:t>1.01</w:t>
            </w:r>
          </w:p>
        </w:tc>
      </w:tr>
      <w:tr w:rsidR="00D639DC" w:rsidRPr="008520F5" w14:paraId="0F0246C4" w14:textId="77777777" w:rsidTr="00D639DC">
        <w:trPr>
          <w:trHeight w:val="287"/>
          <w:jc w:val="center"/>
        </w:trPr>
        <w:tc>
          <w:tcPr>
            <w:tcW w:w="522" w:type="dxa"/>
            <w:tcBorders>
              <w:bottom w:val="nil"/>
            </w:tcBorders>
          </w:tcPr>
          <w:p w14:paraId="1DF775F2" w14:textId="77777777" w:rsidR="00D639DC" w:rsidRPr="008520F5" w:rsidRDefault="00D639DC" w:rsidP="00D639DC">
            <w:pPr>
              <w:spacing w:line="360" w:lineRule="auto"/>
              <w:jc w:val="center"/>
              <w:rPr>
                <w:sz w:val="20"/>
                <w:szCs w:val="20"/>
              </w:rPr>
            </w:pPr>
            <w:r w:rsidRPr="008520F5">
              <w:rPr>
                <w:sz w:val="20"/>
                <w:szCs w:val="20"/>
              </w:rPr>
              <w:t>6</w:t>
            </w:r>
          </w:p>
        </w:tc>
        <w:tc>
          <w:tcPr>
            <w:tcW w:w="1190" w:type="dxa"/>
            <w:tcBorders>
              <w:bottom w:val="nil"/>
            </w:tcBorders>
          </w:tcPr>
          <w:p w14:paraId="397495FD" w14:textId="77777777" w:rsidR="00D639DC" w:rsidRPr="008520F5" w:rsidRDefault="00D639DC" w:rsidP="00D639DC">
            <w:pPr>
              <w:spacing w:line="360" w:lineRule="auto"/>
              <w:jc w:val="center"/>
              <w:rPr>
                <w:sz w:val="20"/>
                <w:szCs w:val="20"/>
              </w:rPr>
            </w:pPr>
            <w:r w:rsidRPr="008520F5">
              <w:rPr>
                <w:sz w:val="20"/>
                <w:szCs w:val="20"/>
              </w:rPr>
              <w:t>2</w:t>
            </w:r>
          </w:p>
        </w:tc>
        <w:tc>
          <w:tcPr>
            <w:tcW w:w="1288" w:type="dxa"/>
            <w:tcBorders>
              <w:bottom w:val="nil"/>
            </w:tcBorders>
          </w:tcPr>
          <w:p w14:paraId="48AAD2EB" w14:textId="77777777" w:rsidR="00D639DC" w:rsidRPr="008520F5" w:rsidRDefault="00D639DC" w:rsidP="00D639DC">
            <w:pPr>
              <w:spacing w:line="360" w:lineRule="auto"/>
              <w:jc w:val="center"/>
              <w:rPr>
                <w:sz w:val="20"/>
                <w:szCs w:val="20"/>
              </w:rPr>
            </w:pPr>
            <w:r w:rsidRPr="008520F5">
              <w:rPr>
                <w:sz w:val="20"/>
                <w:szCs w:val="20"/>
              </w:rPr>
              <w:t>5</w:t>
            </w:r>
          </w:p>
        </w:tc>
        <w:tc>
          <w:tcPr>
            <w:tcW w:w="1362" w:type="dxa"/>
            <w:tcBorders>
              <w:bottom w:val="nil"/>
            </w:tcBorders>
          </w:tcPr>
          <w:p w14:paraId="5C6A4A33" w14:textId="77777777" w:rsidR="00D639DC" w:rsidRPr="008520F5" w:rsidRDefault="00D639DC" w:rsidP="00D639DC">
            <w:pPr>
              <w:spacing w:line="360" w:lineRule="auto"/>
              <w:jc w:val="center"/>
              <w:rPr>
                <w:sz w:val="20"/>
                <w:szCs w:val="20"/>
              </w:rPr>
            </w:pPr>
            <w:r w:rsidRPr="008520F5">
              <w:rPr>
                <w:sz w:val="20"/>
                <w:szCs w:val="20"/>
              </w:rPr>
              <w:t>48.79</w:t>
            </w:r>
          </w:p>
        </w:tc>
        <w:tc>
          <w:tcPr>
            <w:tcW w:w="1201" w:type="dxa"/>
            <w:tcBorders>
              <w:bottom w:val="nil"/>
            </w:tcBorders>
          </w:tcPr>
          <w:p w14:paraId="74AD75A5" w14:textId="77777777" w:rsidR="00D639DC" w:rsidRPr="008520F5" w:rsidRDefault="00D639DC" w:rsidP="00D639DC">
            <w:pPr>
              <w:spacing w:line="360" w:lineRule="auto"/>
              <w:jc w:val="center"/>
              <w:rPr>
                <w:sz w:val="20"/>
                <w:szCs w:val="20"/>
              </w:rPr>
            </w:pPr>
            <w:r w:rsidRPr="008520F5">
              <w:rPr>
                <w:sz w:val="20"/>
                <w:szCs w:val="20"/>
              </w:rPr>
              <w:t>48.03</w:t>
            </w:r>
          </w:p>
        </w:tc>
        <w:tc>
          <w:tcPr>
            <w:tcW w:w="1281" w:type="dxa"/>
            <w:tcBorders>
              <w:bottom w:val="nil"/>
            </w:tcBorders>
          </w:tcPr>
          <w:p w14:paraId="3D872318" w14:textId="77777777" w:rsidR="00D639DC" w:rsidRPr="008520F5" w:rsidRDefault="00D639DC" w:rsidP="00D639DC">
            <w:pPr>
              <w:spacing w:line="360" w:lineRule="auto"/>
              <w:jc w:val="center"/>
              <w:rPr>
                <w:sz w:val="20"/>
                <w:szCs w:val="20"/>
              </w:rPr>
            </w:pPr>
            <w:r w:rsidRPr="008520F5">
              <w:rPr>
                <w:sz w:val="20"/>
                <w:szCs w:val="20"/>
              </w:rPr>
              <w:t>1.36</w:t>
            </w:r>
          </w:p>
        </w:tc>
        <w:tc>
          <w:tcPr>
            <w:tcW w:w="1109" w:type="dxa"/>
            <w:tcBorders>
              <w:bottom w:val="nil"/>
            </w:tcBorders>
          </w:tcPr>
          <w:p w14:paraId="045A15C8" w14:textId="77777777" w:rsidR="00D639DC" w:rsidRPr="008520F5" w:rsidRDefault="00D639DC" w:rsidP="00D639DC">
            <w:pPr>
              <w:spacing w:line="360" w:lineRule="auto"/>
              <w:jc w:val="center"/>
              <w:rPr>
                <w:sz w:val="20"/>
                <w:szCs w:val="20"/>
              </w:rPr>
            </w:pPr>
            <w:r w:rsidRPr="008520F5">
              <w:rPr>
                <w:sz w:val="20"/>
                <w:szCs w:val="20"/>
              </w:rPr>
              <w:t>0.92</w:t>
            </w:r>
          </w:p>
        </w:tc>
      </w:tr>
      <w:tr w:rsidR="00D639DC" w:rsidRPr="008520F5" w14:paraId="4A2A6682" w14:textId="77777777" w:rsidTr="00D639DC">
        <w:trPr>
          <w:trHeight w:val="287"/>
          <w:jc w:val="center"/>
        </w:trPr>
        <w:tc>
          <w:tcPr>
            <w:tcW w:w="522" w:type="dxa"/>
            <w:tcBorders>
              <w:top w:val="nil"/>
              <w:bottom w:val="single" w:sz="4" w:space="0" w:color="auto"/>
            </w:tcBorders>
          </w:tcPr>
          <w:p w14:paraId="65618E04" w14:textId="77777777" w:rsidR="00D639DC" w:rsidRPr="008520F5" w:rsidRDefault="00D639DC" w:rsidP="00D639DC">
            <w:pPr>
              <w:spacing w:line="360" w:lineRule="auto"/>
              <w:jc w:val="center"/>
              <w:rPr>
                <w:sz w:val="20"/>
                <w:szCs w:val="20"/>
              </w:rPr>
            </w:pPr>
            <w:r w:rsidRPr="008520F5">
              <w:rPr>
                <w:sz w:val="20"/>
                <w:szCs w:val="20"/>
              </w:rPr>
              <w:t>7</w:t>
            </w:r>
          </w:p>
        </w:tc>
        <w:tc>
          <w:tcPr>
            <w:tcW w:w="1190" w:type="dxa"/>
            <w:tcBorders>
              <w:top w:val="nil"/>
              <w:bottom w:val="single" w:sz="4" w:space="0" w:color="auto"/>
            </w:tcBorders>
          </w:tcPr>
          <w:p w14:paraId="6A920DDC" w14:textId="77777777" w:rsidR="00D639DC" w:rsidRPr="008520F5" w:rsidRDefault="00D639DC" w:rsidP="00D639DC">
            <w:pPr>
              <w:spacing w:line="360" w:lineRule="auto"/>
              <w:jc w:val="center"/>
              <w:rPr>
                <w:sz w:val="20"/>
                <w:szCs w:val="20"/>
              </w:rPr>
            </w:pPr>
            <w:r w:rsidRPr="008520F5">
              <w:rPr>
                <w:sz w:val="20"/>
                <w:szCs w:val="20"/>
              </w:rPr>
              <w:t>3</w:t>
            </w:r>
          </w:p>
        </w:tc>
        <w:tc>
          <w:tcPr>
            <w:tcW w:w="1288" w:type="dxa"/>
            <w:tcBorders>
              <w:top w:val="nil"/>
              <w:bottom w:val="single" w:sz="4" w:space="0" w:color="auto"/>
            </w:tcBorders>
          </w:tcPr>
          <w:p w14:paraId="002AAC09" w14:textId="77777777" w:rsidR="00D639DC" w:rsidRPr="008520F5" w:rsidRDefault="00D639DC" w:rsidP="00D639DC">
            <w:pPr>
              <w:spacing w:line="360" w:lineRule="auto"/>
              <w:jc w:val="center"/>
              <w:rPr>
                <w:sz w:val="20"/>
                <w:szCs w:val="20"/>
              </w:rPr>
            </w:pPr>
            <w:r w:rsidRPr="008520F5">
              <w:rPr>
                <w:sz w:val="20"/>
                <w:szCs w:val="20"/>
              </w:rPr>
              <w:t>5</w:t>
            </w:r>
          </w:p>
        </w:tc>
        <w:tc>
          <w:tcPr>
            <w:tcW w:w="1362" w:type="dxa"/>
            <w:tcBorders>
              <w:top w:val="nil"/>
              <w:bottom w:val="single" w:sz="4" w:space="0" w:color="auto"/>
            </w:tcBorders>
          </w:tcPr>
          <w:p w14:paraId="00167318" w14:textId="77777777" w:rsidR="00D639DC" w:rsidRPr="008520F5" w:rsidRDefault="00D639DC" w:rsidP="00D639DC">
            <w:pPr>
              <w:spacing w:line="360" w:lineRule="auto"/>
              <w:jc w:val="center"/>
              <w:rPr>
                <w:sz w:val="20"/>
                <w:szCs w:val="20"/>
              </w:rPr>
            </w:pPr>
            <w:r w:rsidRPr="008520F5">
              <w:rPr>
                <w:sz w:val="20"/>
                <w:szCs w:val="20"/>
              </w:rPr>
              <w:t>49.86</w:t>
            </w:r>
          </w:p>
        </w:tc>
        <w:tc>
          <w:tcPr>
            <w:tcW w:w="1201" w:type="dxa"/>
            <w:tcBorders>
              <w:top w:val="nil"/>
              <w:bottom w:val="single" w:sz="4" w:space="0" w:color="auto"/>
            </w:tcBorders>
          </w:tcPr>
          <w:p w14:paraId="784A1E6F" w14:textId="77777777" w:rsidR="00D639DC" w:rsidRPr="008520F5" w:rsidRDefault="00D639DC" w:rsidP="00D639DC">
            <w:pPr>
              <w:spacing w:line="360" w:lineRule="auto"/>
              <w:jc w:val="center"/>
              <w:rPr>
                <w:sz w:val="20"/>
                <w:szCs w:val="20"/>
              </w:rPr>
            </w:pPr>
            <w:r w:rsidRPr="008520F5">
              <w:rPr>
                <w:sz w:val="20"/>
                <w:szCs w:val="20"/>
              </w:rPr>
              <w:t>48.34</w:t>
            </w:r>
          </w:p>
        </w:tc>
        <w:tc>
          <w:tcPr>
            <w:tcW w:w="1281" w:type="dxa"/>
            <w:tcBorders>
              <w:top w:val="nil"/>
              <w:bottom w:val="single" w:sz="4" w:space="0" w:color="auto"/>
            </w:tcBorders>
          </w:tcPr>
          <w:p w14:paraId="4E7E71CF" w14:textId="77777777" w:rsidR="00D639DC" w:rsidRPr="008520F5" w:rsidRDefault="00D639DC" w:rsidP="00D639DC">
            <w:pPr>
              <w:spacing w:line="360" w:lineRule="auto"/>
              <w:jc w:val="center"/>
              <w:rPr>
                <w:sz w:val="20"/>
                <w:szCs w:val="20"/>
              </w:rPr>
            </w:pPr>
            <w:r w:rsidRPr="008520F5">
              <w:rPr>
                <w:sz w:val="20"/>
                <w:szCs w:val="20"/>
              </w:rPr>
              <w:t>1.52</w:t>
            </w:r>
          </w:p>
        </w:tc>
        <w:tc>
          <w:tcPr>
            <w:tcW w:w="1109" w:type="dxa"/>
            <w:tcBorders>
              <w:top w:val="nil"/>
              <w:bottom w:val="single" w:sz="4" w:space="0" w:color="auto"/>
            </w:tcBorders>
          </w:tcPr>
          <w:p w14:paraId="63E10284" w14:textId="77777777" w:rsidR="00D639DC" w:rsidRPr="008520F5" w:rsidRDefault="00D639DC" w:rsidP="00D639DC">
            <w:pPr>
              <w:spacing w:line="360" w:lineRule="auto"/>
              <w:jc w:val="center"/>
              <w:rPr>
                <w:sz w:val="20"/>
                <w:szCs w:val="20"/>
              </w:rPr>
            </w:pPr>
            <w:r w:rsidRPr="008520F5">
              <w:rPr>
                <w:sz w:val="20"/>
                <w:szCs w:val="20"/>
              </w:rPr>
              <w:t>1.03</w:t>
            </w:r>
          </w:p>
        </w:tc>
      </w:tr>
    </w:tbl>
    <w:p w14:paraId="71F998AF" w14:textId="42516280" w:rsidR="00D639DC" w:rsidRDefault="00D639DC" w:rsidP="008520F5">
      <w:pPr>
        <w:pStyle w:val="a3"/>
        <w:spacing w:before="240"/>
        <w:ind w:firstLine="284"/>
        <w:jc w:val="both"/>
      </w:pPr>
      <w:proofErr w:type="spellStart"/>
      <w:r w:rsidRPr="0067743E">
        <w:rPr>
          <w:rFonts w:eastAsia="Times"/>
          <w:szCs w:val="24"/>
          <w:lang w:val="uz-Latn-UZ"/>
        </w:rPr>
        <w:t>Based</w:t>
      </w:r>
      <w:proofErr w:type="spellEnd"/>
      <w:r w:rsidRPr="0067743E">
        <w:rPr>
          <w:rFonts w:eastAsia="Times"/>
          <w:szCs w:val="24"/>
          <w:lang w:val="uz-Latn-UZ"/>
        </w:rPr>
        <w:t xml:space="preserve"> on the obtained results</w:t>
      </w:r>
      <w:r w:rsidRPr="00E24319">
        <w:rPr>
          <w:rFonts w:eastAsia="Times"/>
          <w:szCs w:val="24"/>
        </w:rPr>
        <w:t xml:space="preserve">, a graph of the dependence of the </w:t>
      </w:r>
      <w:r>
        <w:rPr>
          <w:rFonts w:eastAsia="Times"/>
          <w:szCs w:val="24"/>
        </w:rPr>
        <w:t xml:space="preserve">mechanical properties </w:t>
      </w:r>
      <w:r w:rsidRPr="00E24319">
        <w:rPr>
          <w:rFonts w:eastAsia="Times"/>
          <w:szCs w:val="24"/>
        </w:rPr>
        <w:t xml:space="preserve"> on the </w:t>
      </w:r>
      <w:r>
        <w:rPr>
          <w:rFonts w:eastAsia="Times"/>
          <w:szCs w:val="24"/>
        </w:rPr>
        <w:t xml:space="preserve">amount of modifying elements </w:t>
      </w:r>
      <w:r w:rsidRPr="00E24319">
        <w:rPr>
          <w:rFonts w:eastAsia="Times"/>
          <w:szCs w:val="24"/>
        </w:rPr>
        <w:t xml:space="preserve"> was developed. Figures 3 and 4 show the results of the samples with </w:t>
      </w:r>
      <w:proofErr w:type="spellStart"/>
      <w:r>
        <w:rPr>
          <w:rFonts w:eastAsia="Times"/>
          <w:szCs w:val="24"/>
        </w:rPr>
        <w:t>GeO</w:t>
      </w:r>
      <w:proofErr w:type="spellEnd"/>
      <w:r w:rsidRPr="00E24319">
        <w:rPr>
          <w:rFonts w:eastAsia="Times"/>
          <w:szCs w:val="24"/>
        </w:rPr>
        <w:t xml:space="preserve"> itself in the </w:t>
      </w:r>
      <w:r>
        <w:rPr>
          <w:rFonts w:eastAsia="Times"/>
          <w:szCs w:val="24"/>
        </w:rPr>
        <w:t>charges</w:t>
      </w:r>
      <w:r w:rsidRPr="00E24319">
        <w:rPr>
          <w:rFonts w:eastAsia="Times"/>
          <w:szCs w:val="24"/>
        </w:rPr>
        <w:t>, and Figures 5 and 6 show the dependence of the samples with the inclusion of germanium and silicon in the composition of aluminum alloys.</w:t>
      </w:r>
    </w:p>
    <w:p w14:paraId="161A6B21" w14:textId="30A45A8D" w:rsidR="00D639DC" w:rsidRDefault="008520F5" w:rsidP="008520F5">
      <w:pPr>
        <w:pStyle w:val="2"/>
        <w:ind w:left="0" w:right="0"/>
      </w:pPr>
      <w:r>
        <w:rPr>
          <w:b w:val="0"/>
          <w:noProof/>
          <w:sz w:val="28"/>
          <w:szCs w:val="28"/>
          <w:lang w:val="ru-RU" w:eastAsia="ru-RU"/>
        </w:rPr>
        <w:drawing>
          <wp:inline distT="0" distB="0" distL="0" distR="0" wp14:anchorId="2C329EE7" wp14:editId="746EA28A">
            <wp:extent cx="4171947" cy="2989898"/>
            <wp:effectExtent l="0" t="0" r="635"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71947" cy="2989898"/>
                    </a:xfrm>
                    <a:prstGeom prst="rect">
                      <a:avLst/>
                    </a:prstGeom>
                    <a:noFill/>
                    <a:ln>
                      <a:noFill/>
                    </a:ln>
                  </pic:spPr>
                </pic:pic>
              </a:graphicData>
            </a:graphic>
          </wp:inline>
        </w:drawing>
      </w:r>
    </w:p>
    <w:p w14:paraId="01A9549D" w14:textId="424842A2" w:rsidR="00D639DC" w:rsidRDefault="00D639DC" w:rsidP="00421EE9">
      <w:pPr>
        <w:spacing w:line="360" w:lineRule="auto"/>
        <w:jc w:val="center"/>
        <w:rPr>
          <w:sz w:val="18"/>
          <w:szCs w:val="18"/>
        </w:rPr>
      </w:pPr>
      <w:r w:rsidRPr="008520F5">
        <w:rPr>
          <w:b/>
          <w:bCs/>
          <w:sz w:val="18"/>
          <w:szCs w:val="18"/>
        </w:rPr>
        <w:t>FIGURE</w:t>
      </w:r>
      <w:r w:rsidRPr="008520F5">
        <w:rPr>
          <w:b/>
          <w:bCs/>
          <w:spacing w:val="-6"/>
          <w:sz w:val="18"/>
          <w:szCs w:val="18"/>
        </w:rPr>
        <w:t xml:space="preserve"> </w:t>
      </w:r>
      <w:r w:rsidRPr="008520F5">
        <w:rPr>
          <w:b/>
          <w:bCs/>
          <w:sz w:val="18"/>
          <w:szCs w:val="18"/>
        </w:rPr>
        <w:t>3</w:t>
      </w:r>
      <w:r w:rsidR="008520F5">
        <w:rPr>
          <w:b/>
          <w:bCs/>
          <w:sz w:val="18"/>
          <w:szCs w:val="18"/>
        </w:rPr>
        <w:t>.</w:t>
      </w:r>
      <w:r w:rsidRPr="008520F5">
        <w:rPr>
          <w:spacing w:val="5"/>
          <w:sz w:val="18"/>
          <w:szCs w:val="18"/>
        </w:rPr>
        <w:t xml:space="preserve"> </w:t>
      </w:r>
      <w:r w:rsidRPr="008520F5">
        <w:rPr>
          <w:sz w:val="18"/>
          <w:szCs w:val="18"/>
        </w:rPr>
        <w:t>Graph of the influence of the element Ge on the wear resistance of aluminum alloys [by weight loss (mg)]</w:t>
      </w:r>
    </w:p>
    <w:p w14:paraId="71568DF0" w14:textId="69311B70" w:rsidR="008520F5" w:rsidRPr="008520F5" w:rsidRDefault="008520F5" w:rsidP="008520F5">
      <w:pPr>
        <w:jc w:val="center"/>
        <w:rPr>
          <w:b/>
          <w:sz w:val="18"/>
          <w:szCs w:val="18"/>
        </w:rPr>
      </w:pPr>
      <w:r w:rsidRPr="008520F5">
        <w:rPr>
          <w:b/>
          <w:noProof/>
          <w:sz w:val="18"/>
          <w:szCs w:val="18"/>
          <w:lang w:val="ru-RU" w:eastAsia="ru-RU"/>
        </w:rPr>
        <w:lastRenderedPageBreak/>
        <w:drawing>
          <wp:inline distT="0" distB="0" distL="0" distR="0" wp14:anchorId="1BF688AF" wp14:editId="05BEE48B">
            <wp:extent cx="4419014" cy="2552368"/>
            <wp:effectExtent l="0" t="0" r="635" b="63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21769" cy="2553959"/>
                    </a:xfrm>
                    <a:prstGeom prst="rect">
                      <a:avLst/>
                    </a:prstGeom>
                    <a:noFill/>
                    <a:ln>
                      <a:noFill/>
                    </a:ln>
                  </pic:spPr>
                </pic:pic>
              </a:graphicData>
            </a:graphic>
          </wp:inline>
        </w:drawing>
      </w:r>
    </w:p>
    <w:p w14:paraId="704913C1" w14:textId="07524E7D" w:rsidR="00421EE9" w:rsidRDefault="00D639DC" w:rsidP="00421EE9">
      <w:pPr>
        <w:jc w:val="center"/>
        <w:rPr>
          <w:sz w:val="18"/>
          <w:szCs w:val="18"/>
        </w:rPr>
      </w:pPr>
      <w:r w:rsidRPr="00384B8C">
        <w:rPr>
          <w:b/>
          <w:bCs/>
          <w:sz w:val="18"/>
          <w:szCs w:val="18"/>
        </w:rPr>
        <w:t>FIGURE</w:t>
      </w:r>
      <w:r w:rsidRPr="00384B8C">
        <w:rPr>
          <w:b/>
          <w:bCs/>
          <w:spacing w:val="-6"/>
          <w:sz w:val="18"/>
          <w:szCs w:val="18"/>
        </w:rPr>
        <w:t xml:space="preserve"> </w:t>
      </w:r>
      <w:r w:rsidR="00421EE9" w:rsidRPr="00384B8C">
        <w:rPr>
          <w:b/>
          <w:bCs/>
          <w:sz w:val="18"/>
          <w:szCs w:val="18"/>
        </w:rPr>
        <w:t>4</w:t>
      </w:r>
      <w:r w:rsidR="00384B8C">
        <w:rPr>
          <w:b/>
          <w:bCs/>
          <w:sz w:val="18"/>
          <w:szCs w:val="18"/>
        </w:rPr>
        <w:t>.</w:t>
      </w:r>
      <w:r w:rsidRPr="00384B8C">
        <w:rPr>
          <w:spacing w:val="5"/>
          <w:sz w:val="18"/>
          <w:szCs w:val="18"/>
        </w:rPr>
        <w:t xml:space="preserve"> </w:t>
      </w:r>
      <w:r w:rsidR="00421EE9" w:rsidRPr="00384B8C">
        <w:rPr>
          <w:sz w:val="18"/>
          <w:szCs w:val="18"/>
        </w:rPr>
        <w:t>Graph of the influence of the element Ge</w:t>
      </w:r>
      <w:r w:rsidR="00421EE9" w:rsidRPr="00384B8C">
        <w:rPr>
          <w:sz w:val="18"/>
          <w:szCs w:val="18"/>
          <w:lang w:val="uz-Cyrl-UZ"/>
        </w:rPr>
        <w:t xml:space="preserve"> </w:t>
      </w:r>
      <w:r w:rsidR="00421EE9" w:rsidRPr="00384B8C">
        <w:rPr>
          <w:sz w:val="18"/>
          <w:szCs w:val="18"/>
        </w:rPr>
        <w:t>and Si on the wear resistance of aluminum alloys [by weight loss (mg)]</w:t>
      </w:r>
    </w:p>
    <w:p w14:paraId="7B99C867" w14:textId="77777777" w:rsidR="00384B8C" w:rsidRPr="00384B8C" w:rsidRDefault="00384B8C" w:rsidP="00421EE9">
      <w:pPr>
        <w:jc w:val="center"/>
        <w:rPr>
          <w:sz w:val="18"/>
          <w:szCs w:val="18"/>
        </w:rPr>
      </w:pPr>
    </w:p>
    <w:p w14:paraId="1F68C21B" w14:textId="580BA628" w:rsidR="00421EE9" w:rsidRDefault="00421EE9" w:rsidP="00CF184D">
      <w:pPr>
        <w:pStyle w:val="2"/>
        <w:spacing w:before="1"/>
        <w:ind w:right="-21"/>
      </w:pPr>
      <w:r>
        <w:rPr>
          <w:rFonts w:eastAsia="Times"/>
          <w:b w:val="0"/>
          <w:noProof/>
          <w:lang w:val="ru-RU" w:eastAsia="ru-RU"/>
        </w:rPr>
        <w:drawing>
          <wp:inline distT="0" distB="0" distL="0" distR="0" wp14:anchorId="75C01BA7" wp14:editId="250AAF7E">
            <wp:extent cx="4661535" cy="2536466"/>
            <wp:effectExtent l="0" t="0" r="571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63805" cy="2537701"/>
                    </a:xfrm>
                    <a:prstGeom prst="rect">
                      <a:avLst/>
                    </a:prstGeom>
                    <a:noFill/>
                  </pic:spPr>
                </pic:pic>
              </a:graphicData>
            </a:graphic>
          </wp:inline>
        </w:drawing>
      </w:r>
    </w:p>
    <w:p w14:paraId="089A3DF5" w14:textId="55AA240F" w:rsidR="00421EE9" w:rsidRDefault="00421EE9" w:rsidP="00384B8C">
      <w:pPr>
        <w:pStyle w:val="2"/>
        <w:ind w:left="0" w:right="0"/>
        <w:rPr>
          <w:b w:val="0"/>
          <w:bCs w:val="0"/>
          <w:sz w:val="18"/>
          <w:szCs w:val="18"/>
        </w:rPr>
      </w:pPr>
      <w:r w:rsidRPr="00384B8C">
        <w:rPr>
          <w:bCs w:val="0"/>
          <w:sz w:val="18"/>
          <w:szCs w:val="18"/>
        </w:rPr>
        <w:t>FIGURE</w:t>
      </w:r>
      <w:r w:rsidRPr="00384B8C">
        <w:rPr>
          <w:bCs w:val="0"/>
          <w:spacing w:val="-6"/>
          <w:sz w:val="18"/>
          <w:szCs w:val="18"/>
        </w:rPr>
        <w:t xml:space="preserve"> </w:t>
      </w:r>
      <w:r w:rsidRPr="00384B8C">
        <w:rPr>
          <w:bCs w:val="0"/>
          <w:sz w:val="18"/>
          <w:szCs w:val="18"/>
        </w:rPr>
        <w:t>5</w:t>
      </w:r>
      <w:r w:rsidR="00384B8C">
        <w:rPr>
          <w:bCs w:val="0"/>
          <w:sz w:val="18"/>
          <w:szCs w:val="18"/>
        </w:rPr>
        <w:t>.</w:t>
      </w:r>
      <w:r w:rsidRPr="00384B8C">
        <w:rPr>
          <w:sz w:val="18"/>
          <w:szCs w:val="18"/>
        </w:rPr>
        <w:t xml:space="preserve"> </w:t>
      </w:r>
      <w:r w:rsidRPr="00384B8C">
        <w:rPr>
          <w:b w:val="0"/>
          <w:bCs w:val="0"/>
          <w:sz w:val="18"/>
          <w:szCs w:val="18"/>
        </w:rPr>
        <w:t>Graph of the influence of the element Ge on the wear properties</w:t>
      </w:r>
      <w:r w:rsidRPr="00384B8C">
        <w:rPr>
          <w:bCs w:val="0"/>
          <w:sz w:val="18"/>
          <w:szCs w:val="18"/>
        </w:rPr>
        <w:t xml:space="preserve"> </w:t>
      </w:r>
      <w:r w:rsidRPr="00384B8C">
        <w:rPr>
          <w:b w:val="0"/>
          <w:bCs w:val="0"/>
          <w:sz w:val="18"/>
          <w:szCs w:val="18"/>
        </w:rPr>
        <w:t>of aluminum alloys [wear rate of the sample volume (ω)]</w:t>
      </w:r>
    </w:p>
    <w:p w14:paraId="7B362B09" w14:textId="77777777" w:rsidR="00384B8C" w:rsidRPr="00384B8C" w:rsidRDefault="00384B8C" w:rsidP="00384B8C">
      <w:pPr>
        <w:pStyle w:val="2"/>
        <w:ind w:left="0" w:right="0"/>
        <w:rPr>
          <w:sz w:val="18"/>
          <w:szCs w:val="18"/>
        </w:rPr>
      </w:pPr>
    </w:p>
    <w:p w14:paraId="0ED8E277" w14:textId="22F57E0E" w:rsidR="00421EE9" w:rsidRDefault="00421EE9" w:rsidP="00CF184D">
      <w:pPr>
        <w:pStyle w:val="2"/>
        <w:spacing w:before="1"/>
        <w:ind w:right="-21"/>
      </w:pPr>
      <w:r>
        <w:rPr>
          <w:b w:val="0"/>
          <w:noProof/>
          <w:sz w:val="28"/>
          <w:szCs w:val="28"/>
          <w:lang w:val="ru-RU" w:eastAsia="ru-RU"/>
        </w:rPr>
        <w:drawing>
          <wp:inline distT="0" distB="0" distL="0" distR="0" wp14:anchorId="3EF19183" wp14:editId="164D9728">
            <wp:extent cx="4495542" cy="2433099"/>
            <wp:effectExtent l="0" t="0" r="635" b="571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99358" cy="2435164"/>
                    </a:xfrm>
                    <a:prstGeom prst="rect">
                      <a:avLst/>
                    </a:prstGeom>
                    <a:noFill/>
                    <a:ln>
                      <a:noFill/>
                    </a:ln>
                  </pic:spPr>
                </pic:pic>
              </a:graphicData>
            </a:graphic>
          </wp:inline>
        </w:drawing>
      </w:r>
    </w:p>
    <w:p w14:paraId="3D7C2889" w14:textId="4ECEC08B" w:rsidR="00421EE9" w:rsidRDefault="00421EE9" w:rsidP="00384B8C">
      <w:pPr>
        <w:pStyle w:val="2"/>
        <w:ind w:left="0" w:right="0"/>
        <w:rPr>
          <w:b w:val="0"/>
          <w:sz w:val="18"/>
          <w:szCs w:val="18"/>
        </w:rPr>
      </w:pPr>
      <w:r w:rsidRPr="00384B8C">
        <w:rPr>
          <w:bCs w:val="0"/>
          <w:sz w:val="18"/>
          <w:szCs w:val="18"/>
        </w:rPr>
        <w:t>FIGURE</w:t>
      </w:r>
      <w:r w:rsidRPr="00384B8C">
        <w:rPr>
          <w:bCs w:val="0"/>
          <w:spacing w:val="-6"/>
          <w:sz w:val="18"/>
          <w:szCs w:val="18"/>
        </w:rPr>
        <w:t xml:space="preserve"> </w:t>
      </w:r>
      <w:r w:rsidRPr="00384B8C">
        <w:rPr>
          <w:bCs w:val="0"/>
          <w:sz w:val="18"/>
          <w:szCs w:val="18"/>
        </w:rPr>
        <w:t>6</w:t>
      </w:r>
      <w:r w:rsidR="00384B8C">
        <w:rPr>
          <w:bCs w:val="0"/>
          <w:sz w:val="18"/>
          <w:szCs w:val="18"/>
        </w:rPr>
        <w:t>.</w:t>
      </w:r>
      <w:r w:rsidRPr="00384B8C">
        <w:rPr>
          <w:sz w:val="18"/>
          <w:szCs w:val="18"/>
        </w:rPr>
        <w:t xml:space="preserve"> </w:t>
      </w:r>
      <w:r w:rsidRPr="00384B8C">
        <w:rPr>
          <w:b w:val="0"/>
          <w:sz w:val="18"/>
          <w:szCs w:val="18"/>
        </w:rPr>
        <w:t>Graph of the influence of Ge and Si elements on the wear properties of aluminum alloys [wear rate of the sample volume (ω)]</w:t>
      </w:r>
    </w:p>
    <w:p w14:paraId="6CBD7C1F" w14:textId="77777777" w:rsidR="00384B8C" w:rsidRDefault="00384B8C" w:rsidP="00421EE9">
      <w:pPr>
        <w:pStyle w:val="2"/>
        <w:spacing w:before="1"/>
        <w:ind w:right="-21"/>
      </w:pPr>
    </w:p>
    <w:p w14:paraId="7565041A" w14:textId="79FC1ABA" w:rsidR="00421EE9" w:rsidRPr="00421EE9" w:rsidRDefault="00421EE9" w:rsidP="00384B8C">
      <w:pPr>
        <w:pStyle w:val="2"/>
        <w:spacing w:after="240"/>
        <w:ind w:left="0" w:right="0"/>
      </w:pPr>
      <w:r w:rsidRPr="00421EE9">
        <w:lastRenderedPageBreak/>
        <w:t>MATHEMATICAL MODELING</w:t>
      </w:r>
    </w:p>
    <w:p w14:paraId="01B1986C" w14:textId="77777777"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 xml:space="preserve">For the mathematical modeling of the effect on the wear resistance, the graphs in figures 3,4,5,6 above were taken as a basis. These graphs are based on the dependence of indicators such as the lost mass of the sample and the rate at which the volume of the sample is eaten (ω) on the amount of germanium and germanium-silicon in the sample. Mathematical modeling was developed using the PTC </w:t>
      </w:r>
      <w:proofErr w:type="spellStart"/>
      <w:r w:rsidRPr="00421EE9">
        <w:rPr>
          <w:color w:val="000000"/>
          <w:sz w:val="20"/>
          <w:szCs w:val="28"/>
          <w:lang w:eastAsia="sk-SK"/>
        </w:rPr>
        <w:t>MathCad</w:t>
      </w:r>
      <w:proofErr w:type="spellEnd"/>
      <w:r w:rsidRPr="00421EE9">
        <w:rPr>
          <w:color w:val="000000"/>
          <w:sz w:val="20"/>
          <w:szCs w:val="28"/>
          <w:lang w:eastAsia="sk-SK"/>
        </w:rPr>
        <w:t xml:space="preserve"> Prime 10.0.1.0 program. </w:t>
      </w:r>
    </w:p>
    <w:p w14:paraId="15311A0A" w14:textId="77777777"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As a result of experiments, the initial form of the cubic polynomial function for 4 points has the following form:</w:t>
      </w:r>
    </w:p>
    <w:p w14:paraId="556B41C2" w14:textId="1B8D1806" w:rsidR="00421EE9" w:rsidRPr="00421EE9" w:rsidRDefault="00421EE9" w:rsidP="00384B8C">
      <w:pPr>
        <w:widowControl/>
        <w:autoSpaceDE/>
        <w:autoSpaceDN/>
        <w:spacing w:before="120" w:after="120"/>
        <w:jc w:val="right"/>
        <w:rPr>
          <w:color w:val="000000"/>
          <w:sz w:val="20"/>
          <w:szCs w:val="20"/>
          <w:lang w:eastAsia="sk-SK"/>
        </w:rPr>
      </w:pPr>
      <w:r w:rsidRPr="00421EE9">
        <w:rPr>
          <w:i/>
          <w:iCs/>
          <w:color w:val="000000"/>
          <w:sz w:val="20"/>
          <w:szCs w:val="20"/>
          <w:lang w:eastAsia="sk-SK"/>
        </w:rPr>
        <w:t>P</w:t>
      </w:r>
      <w:r w:rsidRPr="00421EE9">
        <w:rPr>
          <w:color w:val="000000"/>
          <w:sz w:val="20"/>
          <w:szCs w:val="20"/>
          <w:lang w:eastAsia="sk-SK"/>
        </w:rPr>
        <w:t>(</w:t>
      </w:r>
      <w:r w:rsidRPr="00421EE9">
        <w:rPr>
          <w:i/>
          <w:iCs/>
          <w:color w:val="000000"/>
          <w:sz w:val="20"/>
          <w:szCs w:val="20"/>
          <w:lang w:eastAsia="sk-SK"/>
        </w:rPr>
        <w:t>x</w:t>
      </w:r>
      <w:r w:rsidRPr="00421EE9">
        <w:rPr>
          <w:color w:val="000000"/>
          <w:sz w:val="20"/>
          <w:szCs w:val="20"/>
          <w:lang w:eastAsia="sk-SK"/>
        </w:rPr>
        <w:t>)=</w:t>
      </w:r>
      <m:oMath>
        <m:nary>
          <m:naryPr>
            <m:chr m:val="∑"/>
            <m:limLoc m:val="undOvr"/>
            <m:ctrlPr>
              <w:rPr>
                <w:rFonts w:ascii="Cambria Math" w:hAnsi="Cambria Math"/>
                <w:i/>
                <w:color w:val="000000"/>
                <w:sz w:val="20"/>
                <w:szCs w:val="20"/>
                <w:lang w:val="sk-SK" w:eastAsia="sk-SK"/>
              </w:rPr>
            </m:ctrlPr>
          </m:naryPr>
          <m:sub>
            <m:r>
              <w:rPr>
                <w:rFonts w:ascii="Cambria Math" w:hAnsi="Cambria Math"/>
                <w:color w:val="000000"/>
                <w:sz w:val="20"/>
                <w:szCs w:val="20"/>
                <w:lang w:val="sk-SK" w:eastAsia="sk-SK"/>
              </w:rPr>
              <m:t>k</m:t>
            </m:r>
            <m:r>
              <w:rPr>
                <w:rFonts w:ascii="Cambria Math" w:hAnsi="Cambria Math"/>
                <w:color w:val="000000"/>
                <w:sz w:val="20"/>
                <w:szCs w:val="20"/>
                <w:lang w:eastAsia="sk-SK"/>
              </w:rPr>
              <m:t>=0</m:t>
            </m:r>
          </m:sub>
          <m:sup>
            <m:r>
              <w:rPr>
                <w:rFonts w:ascii="Cambria Math" w:hAnsi="Cambria Math"/>
                <w:color w:val="000000"/>
                <w:sz w:val="20"/>
                <w:szCs w:val="20"/>
                <w:lang w:eastAsia="sk-SK"/>
              </w:rPr>
              <m:t>3</m:t>
            </m:r>
          </m:sup>
          <m:e>
            <m:sSub>
              <m:sSubPr>
                <m:ctrlPr>
                  <w:rPr>
                    <w:rFonts w:ascii="Cambria Math" w:hAnsi="Cambria Math"/>
                    <w:i/>
                    <w:color w:val="000000"/>
                    <w:sz w:val="20"/>
                    <w:szCs w:val="20"/>
                    <w:lang w:val="sk-SK" w:eastAsia="sk-SK"/>
                  </w:rPr>
                </m:ctrlPr>
              </m:sSubPr>
              <m:e>
                <m:r>
                  <w:rPr>
                    <w:rFonts w:ascii="Cambria Math" w:hAnsi="Cambria Math"/>
                    <w:color w:val="000000"/>
                    <w:sz w:val="20"/>
                    <w:szCs w:val="20"/>
                    <w:lang w:val="sk-SK" w:eastAsia="sk-SK"/>
                  </w:rPr>
                  <m:t>y</m:t>
                </m:r>
              </m:e>
              <m:sub>
                <m:r>
                  <w:rPr>
                    <w:rFonts w:ascii="Cambria Math" w:hAnsi="Cambria Math"/>
                    <w:color w:val="000000"/>
                    <w:sz w:val="20"/>
                    <w:szCs w:val="20"/>
                    <w:lang w:val="sk-SK" w:eastAsia="sk-SK"/>
                  </w:rPr>
                  <m:t>k</m:t>
                </m:r>
              </m:sub>
            </m:sSub>
            <m:r>
              <w:rPr>
                <w:rFonts w:ascii="Cambria Math" w:hAnsi="Cambria Math"/>
                <w:color w:val="000000"/>
                <w:sz w:val="20"/>
                <w:szCs w:val="20"/>
                <w:lang w:eastAsia="sk-SK"/>
              </w:rPr>
              <m:t>∙</m:t>
            </m:r>
            <m:sSub>
              <m:sSubPr>
                <m:ctrlPr>
                  <w:rPr>
                    <w:rFonts w:ascii="Cambria Math" w:hAnsi="Cambria Math"/>
                    <w:i/>
                    <w:color w:val="000000"/>
                    <w:sz w:val="20"/>
                    <w:szCs w:val="20"/>
                    <w:lang w:val="sk-SK" w:eastAsia="sk-SK"/>
                  </w:rPr>
                </m:ctrlPr>
              </m:sSubPr>
              <m:e>
                <m:r>
                  <w:rPr>
                    <w:rFonts w:ascii="Cambria Math" w:hAnsi="Cambria Math"/>
                    <w:color w:val="000000"/>
                    <w:sz w:val="20"/>
                    <w:szCs w:val="20"/>
                    <w:lang w:val="sk-SK" w:eastAsia="sk-SK"/>
                  </w:rPr>
                  <m:t>L</m:t>
                </m:r>
              </m:e>
              <m:sub>
                <m:r>
                  <w:rPr>
                    <w:rFonts w:ascii="Cambria Math" w:hAnsi="Cambria Math"/>
                    <w:color w:val="000000"/>
                    <w:sz w:val="20"/>
                    <w:szCs w:val="20"/>
                    <w:lang w:val="sk-SK" w:eastAsia="sk-SK"/>
                  </w:rPr>
                  <m:t>k</m:t>
                </m:r>
              </m:sub>
            </m:sSub>
            <m:r>
              <w:rPr>
                <w:rFonts w:ascii="Cambria Math" w:hAnsi="Cambria Math"/>
                <w:color w:val="000000"/>
                <w:sz w:val="20"/>
                <w:szCs w:val="20"/>
                <w:lang w:eastAsia="sk-SK"/>
              </w:rPr>
              <m:t>(</m:t>
            </m:r>
            <m:r>
              <w:rPr>
                <w:rFonts w:ascii="Cambria Math" w:hAnsi="Cambria Math"/>
                <w:color w:val="000000"/>
                <w:sz w:val="20"/>
                <w:szCs w:val="20"/>
                <w:lang w:val="sk-SK" w:eastAsia="sk-SK"/>
              </w:rPr>
              <m:t>x</m:t>
            </m:r>
            <m:r>
              <w:rPr>
                <w:rFonts w:ascii="Cambria Math" w:hAnsi="Cambria Math"/>
                <w:color w:val="000000"/>
                <w:sz w:val="20"/>
                <w:szCs w:val="20"/>
                <w:lang w:eastAsia="sk-SK"/>
              </w:rPr>
              <m:t>)</m:t>
            </m:r>
          </m:e>
        </m:nary>
      </m:oMath>
      <w:r w:rsidRPr="00421EE9">
        <w:rPr>
          <w:color w:val="000000"/>
          <w:sz w:val="20"/>
          <w:szCs w:val="20"/>
          <w:lang w:val="sk-SK" w:eastAsia="sk-SK"/>
        </w:rPr>
        <w:t xml:space="preserve">                  </w:t>
      </w:r>
      <w:r w:rsidR="00384B8C">
        <w:rPr>
          <w:color w:val="000000"/>
          <w:sz w:val="20"/>
          <w:szCs w:val="20"/>
          <w:lang w:val="sk-SK" w:eastAsia="sk-SK"/>
        </w:rPr>
        <w:t xml:space="preserve">                              </w:t>
      </w:r>
      <w:r w:rsidRPr="00421EE9">
        <w:rPr>
          <w:color w:val="000000"/>
          <w:sz w:val="20"/>
          <w:szCs w:val="20"/>
          <w:lang w:val="sk-SK" w:eastAsia="sk-SK"/>
        </w:rPr>
        <w:t xml:space="preserve">                                  </w:t>
      </w:r>
      <w:proofErr w:type="gramStart"/>
      <w:r w:rsidRPr="00421EE9">
        <w:rPr>
          <w:color w:val="000000"/>
          <w:sz w:val="20"/>
          <w:szCs w:val="20"/>
          <w:lang w:val="sk-SK" w:eastAsia="sk-SK"/>
        </w:rPr>
        <w:t xml:space="preserve">   (</w:t>
      </w:r>
      <w:proofErr w:type="gramEnd"/>
      <w:r w:rsidRPr="00421EE9">
        <w:rPr>
          <w:color w:val="000000"/>
          <w:sz w:val="20"/>
          <w:szCs w:val="20"/>
          <w:lang w:val="sk-SK" w:eastAsia="sk-SK"/>
        </w:rPr>
        <w:t>2)</w:t>
      </w:r>
    </w:p>
    <w:p w14:paraId="520F2B96" w14:textId="0753CFA1" w:rsidR="00421EE9" w:rsidRPr="00421EE9" w:rsidRDefault="00384B8C" w:rsidP="00384B8C">
      <w:pPr>
        <w:widowControl/>
        <w:autoSpaceDE/>
        <w:autoSpaceDN/>
        <w:jc w:val="both"/>
        <w:rPr>
          <w:color w:val="000000"/>
          <w:sz w:val="20"/>
          <w:szCs w:val="28"/>
          <w:lang w:eastAsia="sk-SK"/>
        </w:rPr>
      </w:pPr>
      <w:r>
        <w:rPr>
          <w:color w:val="000000"/>
          <w:sz w:val="20"/>
          <w:szCs w:val="28"/>
          <w:lang w:eastAsia="sk-SK"/>
        </w:rPr>
        <w:t>h</w:t>
      </w:r>
      <w:r w:rsidR="00421EE9" w:rsidRPr="00421EE9">
        <w:rPr>
          <w:color w:val="000000"/>
          <w:sz w:val="20"/>
          <w:szCs w:val="28"/>
          <w:lang w:eastAsia="sk-SK"/>
        </w:rPr>
        <w:t xml:space="preserve">ere, </w:t>
      </w:r>
      <m:oMath>
        <m:sSub>
          <m:sSubPr>
            <m:ctrlPr>
              <w:rPr>
                <w:rFonts w:ascii="Cambria Math" w:hAnsi="Cambria Math"/>
                <w:i/>
                <w:color w:val="000000"/>
                <w:sz w:val="20"/>
                <w:szCs w:val="28"/>
                <w:lang w:val="ru-RU" w:eastAsia="sk-SK"/>
              </w:rPr>
            </m:ctrlPr>
          </m:sSubPr>
          <m:e>
            <m:r>
              <w:rPr>
                <w:rFonts w:ascii="Cambria Math" w:hAnsi="Cambria Math"/>
                <w:color w:val="000000"/>
                <w:sz w:val="20"/>
                <w:szCs w:val="28"/>
                <w:lang w:val="ru-RU" w:eastAsia="sk-SK"/>
              </w:rPr>
              <m:t>L</m:t>
            </m:r>
          </m:e>
          <m:sub>
            <m:r>
              <w:rPr>
                <w:rFonts w:ascii="Cambria Math" w:hAnsi="Cambria Math"/>
                <w:color w:val="000000"/>
                <w:sz w:val="20"/>
                <w:szCs w:val="28"/>
                <w:lang w:val="ru-RU" w:eastAsia="sk-SK"/>
              </w:rPr>
              <m:t>k</m:t>
            </m:r>
          </m:sub>
        </m:sSub>
        <m:r>
          <w:rPr>
            <w:rFonts w:ascii="Cambria Math" w:hAnsi="Cambria Math"/>
            <w:color w:val="000000"/>
            <w:sz w:val="20"/>
            <w:szCs w:val="28"/>
            <w:lang w:eastAsia="sk-SK"/>
          </w:rPr>
          <m:t>(</m:t>
        </m:r>
        <m:r>
          <w:rPr>
            <w:rFonts w:ascii="Cambria Math" w:hAnsi="Cambria Math"/>
            <w:color w:val="000000"/>
            <w:sz w:val="20"/>
            <w:szCs w:val="28"/>
            <w:lang w:val="ru-RU" w:eastAsia="sk-SK"/>
          </w:rPr>
          <m:t>x</m:t>
        </m:r>
        <m:r>
          <w:rPr>
            <w:rFonts w:ascii="Cambria Math" w:hAnsi="Cambria Math"/>
            <w:color w:val="000000"/>
            <w:sz w:val="20"/>
            <w:szCs w:val="28"/>
            <w:lang w:eastAsia="sk-SK"/>
          </w:rPr>
          <m:t>)</m:t>
        </m:r>
      </m:oMath>
      <w:r w:rsidR="00421EE9" w:rsidRPr="00421EE9">
        <w:rPr>
          <w:color w:val="000000"/>
          <w:sz w:val="20"/>
          <w:szCs w:val="28"/>
          <w:lang w:eastAsia="sk-SK"/>
        </w:rPr>
        <w:t xml:space="preserve"> </w:t>
      </w:r>
      <w:r>
        <w:rPr>
          <w:color w:val="000000"/>
          <w:sz w:val="20"/>
          <w:szCs w:val="28"/>
          <w:lang w:eastAsia="sk-SK"/>
        </w:rPr>
        <w:t xml:space="preserve">- </w:t>
      </w:r>
      <w:r w:rsidR="00421EE9" w:rsidRPr="00421EE9">
        <w:rPr>
          <w:color w:val="000000"/>
          <w:sz w:val="20"/>
          <w:szCs w:val="28"/>
          <w:lang w:eastAsia="sk-SK"/>
        </w:rPr>
        <w:t>Lagrange basic polynomials,</w:t>
      </w:r>
      <w:r>
        <w:rPr>
          <w:color w:val="000000"/>
          <w:sz w:val="20"/>
          <w:szCs w:val="28"/>
          <w:lang w:eastAsia="sk-SK"/>
        </w:rPr>
        <w:t xml:space="preserve"> </w:t>
      </w:r>
      <m:oMath>
        <m:sSub>
          <m:sSubPr>
            <m:ctrlPr>
              <w:rPr>
                <w:rFonts w:ascii="Cambria Math" w:hAnsi="Cambria Math"/>
                <w:i/>
                <w:color w:val="000000"/>
                <w:sz w:val="20"/>
                <w:szCs w:val="28"/>
                <w:lang w:val="ru-RU" w:eastAsia="sk-SK"/>
              </w:rPr>
            </m:ctrlPr>
          </m:sSubPr>
          <m:e>
            <m:r>
              <w:rPr>
                <w:rFonts w:ascii="Cambria Math" w:hAnsi="Cambria Math"/>
                <w:color w:val="000000"/>
                <w:sz w:val="20"/>
                <w:szCs w:val="28"/>
                <w:lang w:val="ru-RU" w:eastAsia="sk-SK"/>
              </w:rPr>
              <m:t>y</m:t>
            </m:r>
          </m:e>
          <m:sub>
            <m:r>
              <w:rPr>
                <w:rFonts w:ascii="Cambria Math" w:hAnsi="Cambria Math"/>
                <w:color w:val="000000"/>
                <w:sz w:val="20"/>
                <w:szCs w:val="28"/>
                <w:lang w:val="ru-RU" w:eastAsia="sk-SK"/>
              </w:rPr>
              <m:t>k</m:t>
            </m:r>
          </m:sub>
        </m:sSub>
      </m:oMath>
      <w:r w:rsidR="00421EE9" w:rsidRPr="00421EE9">
        <w:rPr>
          <w:color w:val="000000"/>
          <w:sz w:val="20"/>
          <w:szCs w:val="28"/>
          <w:lang w:eastAsia="sk-SK"/>
        </w:rPr>
        <w:t xml:space="preserve"> </w:t>
      </w:r>
      <w:r>
        <w:rPr>
          <w:color w:val="000000"/>
          <w:sz w:val="20"/>
          <w:szCs w:val="28"/>
          <w:lang w:eastAsia="sk-SK"/>
        </w:rPr>
        <w:t>-</w:t>
      </w:r>
      <w:r w:rsidR="00421EE9" w:rsidRPr="00421EE9">
        <w:rPr>
          <w:color w:val="000000"/>
          <w:sz w:val="20"/>
          <w:szCs w:val="28"/>
          <w:lang w:eastAsia="sk-SK"/>
        </w:rPr>
        <w:t xml:space="preserve"> the y-coordinates of points.</w:t>
      </w:r>
    </w:p>
    <w:p w14:paraId="6E4AB04D" w14:textId="77777777" w:rsidR="00421EE9" w:rsidRPr="00421EE9" w:rsidRDefault="00421EE9" w:rsidP="00384B8C">
      <w:pPr>
        <w:widowControl/>
        <w:autoSpaceDE/>
        <w:autoSpaceDN/>
        <w:ind w:firstLine="284"/>
        <w:jc w:val="both"/>
        <w:rPr>
          <w:bCs/>
          <w:color w:val="000000"/>
          <w:sz w:val="20"/>
          <w:szCs w:val="28"/>
          <w:lang w:eastAsia="sk-SK"/>
        </w:rPr>
      </w:pPr>
      <w:r w:rsidRPr="00421EE9">
        <w:rPr>
          <w:bCs/>
          <w:color w:val="000000"/>
          <w:sz w:val="20"/>
          <w:szCs w:val="28"/>
          <w:lang w:eastAsia="sk-SK"/>
        </w:rPr>
        <w:t>A mathematical expression is developed in the following order:</w:t>
      </w:r>
    </w:p>
    <w:p w14:paraId="425A7C20" w14:textId="77777777" w:rsidR="00421EE9" w:rsidRPr="00421EE9" w:rsidRDefault="00421EE9" w:rsidP="00384B8C">
      <w:pPr>
        <w:widowControl/>
        <w:autoSpaceDE/>
        <w:autoSpaceDN/>
        <w:ind w:firstLine="284"/>
        <w:jc w:val="both"/>
        <w:rPr>
          <w:color w:val="000000"/>
          <w:sz w:val="20"/>
          <w:szCs w:val="28"/>
          <w:lang w:eastAsia="sk-SK"/>
        </w:rPr>
      </w:pPr>
      <w:r w:rsidRPr="00421EE9">
        <w:rPr>
          <w:bCs/>
          <w:color w:val="000000"/>
          <w:sz w:val="20"/>
          <w:szCs w:val="28"/>
          <w:lang w:eastAsia="sk-SK"/>
        </w:rPr>
        <w:t xml:space="preserve">1. </w:t>
      </w:r>
      <w:r w:rsidRPr="00421EE9">
        <w:rPr>
          <w:color w:val="000000"/>
          <w:sz w:val="20"/>
          <w:szCs w:val="28"/>
          <w:lang w:eastAsia="sk-SK"/>
        </w:rPr>
        <w:t>At the initial stage of calculation, we can calculate the</w:t>
      </w:r>
      <w:r w:rsidRPr="00421EE9">
        <w:rPr>
          <w:bCs/>
          <w:color w:val="000000"/>
          <w:sz w:val="20"/>
          <w:szCs w:val="28"/>
          <w:lang w:eastAsia="sk-SK"/>
        </w:rPr>
        <w:t xml:space="preserve"> </w:t>
      </w:r>
      <w:r w:rsidRPr="00421EE9">
        <w:rPr>
          <w:color w:val="000000"/>
          <w:sz w:val="20"/>
          <w:szCs w:val="28"/>
          <w:lang w:eastAsia="sk-SK"/>
        </w:rPr>
        <w:t>L</w:t>
      </w:r>
      <w:r w:rsidRPr="00421EE9">
        <w:rPr>
          <w:color w:val="000000"/>
          <w:sz w:val="20"/>
          <w:szCs w:val="28"/>
          <w:vertAlign w:val="subscript"/>
          <w:lang w:eastAsia="sk-SK"/>
        </w:rPr>
        <w:t>k</w:t>
      </w:r>
      <w:r w:rsidRPr="00421EE9">
        <w:rPr>
          <w:color w:val="000000"/>
          <w:sz w:val="20"/>
          <w:szCs w:val="28"/>
          <w:lang w:eastAsia="sk-SK"/>
        </w:rPr>
        <w:t>(x)</w:t>
      </w:r>
      <w:r w:rsidRPr="00421EE9">
        <w:rPr>
          <w:bCs/>
          <w:color w:val="000000"/>
          <w:sz w:val="20"/>
          <w:szCs w:val="28"/>
          <w:lang w:eastAsia="sk-SK"/>
        </w:rPr>
        <w:t>.</w:t>
      </w:r>
    </w:p>
    <w:p w14:paraId="24589EBC" w14:textId="77777777" w:rsidR="00421EE9" w:rsidRPr="00421EE9" w:rsidRDefault="00421EE9" w:rsidP="00384B8C">
      <w:pPr>
        <w:widowControl/>
        <w:autoSpaceDE/>
        <w:autoSpaceDN/>
        <w:ind w:firstLine="284"/>
        <w:jc w:val="both"/>
        <w:rPr>
          <w:iCs/>
          <w:color w:val="000000"/>
          <w:sz w:val="20"/>
          <w:szCs w:val="28"/>
          <w:lang w:eastAsia="sk-SK"/>
        </w:rPr>
      </w:pPr>
      <w:r w:rsidRPr="00421EE9">
        <w:rPr>
          <w:color w:val="000000"/>
          <w:sz w:val="20"/>
          <w:szCs w:val="28"/>
          <w:lang w:eastAsia="sk-SK"/>
        </w:rPr>
        <w:t xml:space="preserve">2. </w:t>
      </w:r>
      <w:r w:rsidRPr="00421EE9">
        <w:rPr>
          <w:bCs/>
          <w:color w:val="000000"/>
          <w:sz w:val="20"/>
          <w:szCs w:val="28"/>
          <w:lang w:eastAsia="sk-SK"/>
        </w:rPr>
        <w:t xml:space="preserve">In the next step, we write down </w:t>
      </w:r>
      <w:r w:rsidRPr="00421EE9">
        <w:rPr>
          <w:bCs/>
          <w:i/>
          <w:iCs/>
          <w:color w:val="000000"/>
          <w:sz w:val="20"/>
          <w:szCs w:val="28"/>
          <w:lang w:eastAsia="sk-SK"/>
        </w:rPr>
        <w:t>P</w:t>
      </w:r>
      <w:r w:rsidRPr="00421EE9">
        <w:rPr>
          <w:bCs/>
          <w:color w:val="000000"/>
          <w:sz w:val="20"/>
          <w:szCs w:val="28"/>
          <w:lang w:eastAsia="sk-SK"/>
        </w:rPr>
        <w:t>(</w:t>
      </w:r>
      <w:r w:rsidRPr="00421EE9">
        <w:rPr>
          <w:bCs/>
          <w:i/>
          <w:iCs/>
          <w:color w:val="000000"/>
          <w:sz w:val="20"/>
          <w:szCs w:val="28"/>
          <w:lang w:eastAsia="sk-SK"/>
        </w:rPr>
        <w:t>x</w:t>
      </w:r>
      <w:r w:rsidRPr="00421EE9">
        <w:rPr>
          <w:bCs/>
          <w:color w:val="000000"/>
          <w:sz w:val="20"/>
          <w:szCs w:val="28"/>
          <w:lang w:eastAsia="sk-SK"/>
        </w:rPr>
        <w:t xml:space="preserve">), which we express as follows: </w:t>
      </w:r>
      <w:r w:rsidRPr="00421EE9">
        <w:rPr>
          <w:iCs/>
          <w:color w:val="000000"/>
          <w:sz w:val="20"/>
          <w:szCs w:val="28"/>
          <w:lang w:eastAsia="sk-SK"/>
        </w:rPr>
        <w:t>P(x)=y</w:t>
      </w:r>
      <w:r w:rsidRPr="00421EE9">
        <w:rPr>
          <w:iCs/>
          <w:color w:val="000000"/>
          <w:sz w:val="20"/>
          <w:szCs w:val="28"/>
          <w:vertAlign w:val="subscript"/>
          <w:lang w:eastAsia="sk-SK"/>
        </w:rPr>
        <w:t>0</w:t>
      </w:r>
      <w:r w:rsidRPr="00421EE9">
        <w:rPr>
          <w:rFonts w:ascii="Cambria Math" w:hAnsi="Cambria Math" w:cs="Cambria Math"/>
          <w:iCs/>
          <w:color w:val="000000"/>
          <w:sz w:val="20"/>
          <w:szCs w:val="28"/>
          <w:lang w:eastAsia="sk-SK"/>
        </w:rPr>
        <w:t>⋅</w:t>
      </w:r>
      <w:r w:rsidRPr="00421EE9">
        <w:rPr>
          <w:iCs/>
          <w:color w:val="000000"/>
          <w:sz w:val="20"/>
          <w:szCs w:val="28"/>
          <w:lang w:eastAsia="sk-SK"/>
        </w:rPr>
        <w:t>L</w:t>
      </w:r>
      <w:r w:rsidRPr="00421EE9">
        <w:rPr>
          <w:iCs/>
          <w:color w:val="000000"/>
          <w:sz w:val="20"/>
          <w:szCs w:val="28"/>
          <w:vertAlign w:val="subscript"/>
          <w:lang w:eastAsia="sk-SK"/>
        </w:rPr>
        <w:t>0</w:t>
      </w:r>
      <w:r w:rsidRPr="00421EE9">
        <w:rPr>
          <w:iCs/>
          <w:color w:val="000000"/>
          <w:sz w:val="20"/>
          <w:szCs w:val="28"/>
          <w:lang w:eastAsia="sk-SK"/>
        </w:rPr>
        <w:t>(x)+y</w:t>
      </w:r>
      <w:r w:rsidRPr="00421EE9">
        <w:rPr>
          <w:iCs/>
          <w:color w:val="000000"/>
          <w:sz w:val="20"/>
          <w:szCs w:val="28"/>
          <w:vertAlign w:val="subscript"/>
          <w:lang w:eastAsia="sk-SK"/>
        </w:rPr>
        <w:t>1</w:t>
      </w:r>
      <w:r w:rsidRPr="00421EE9">
        <w:rPr>
          <w:rFonts w:ascii="Cambria Math" w:hAnsi="Cambria Math" w:cs="Cambria Math"/>
          <w:iCs/>
          <w:color w:val="000000"/>
          <w:sz w:val="20"/>
          <w:szCs w:val="28"/>
          <w:lang w:eastAsia="sk-SK"/>
        </w:rPr>
        <w:t>⋅</w:t>
      </w:r>
      <w:r w:rsidRPr="00421EE9">
        <w:rPr>
          <w:iCs/>
          <w:color w:val="000000"/>
          <w:sz w:val="20"/>
          <w:szCs w:val="28"/>
          <w:lang w:eastAsia="sk-SK"/>
        </w:rPr>
        <w:t>L</w:t>
      </w:r>
      <w:r w:rsidRPr="00421EE9">
        <w:rPr>
          <w:iCs/>
          <w:color w:val="000000"/>
          <w:sz w:val="20"/>
          <w:szCs w:val="28"/>
          <w:vertAlign w:val="subscript"/>
          <w:lang w:eastAsia="sk-SK"/>
        </w:rPr>
        <w:t>1</w:t>
      </w:r>
      <w:r w:rsidRPr="00421EE9">
        <w:rPr>
          <w:iCs/>
          <w:color w:val="000000"/>
          <w:sz w:val="20"/>
          <w:szCs w:val="28"/>
          <w:lang w:eastAsia="sk-SK"/>
        </w:rPr>
        <w:t>(x)+y</w:t>
      </w:r>
      <w:r w:rsidRPr="00421EE9">
        <w:rPr>
          <w:iCs/>
          <w:color w:val="000000"/>
          <w:sz w:val="20"/>
          <w:szCs w:val="28"/>
          <w:vertAlign w:val="subscript"/>
          <w:lang w:eastAsia="sk-SK"/>
        </w:rPr>
        <w:t>2</w:t>
      </w:r>
      <w:r w:rsidRPr="00421EE9">
        <w:rPr>
          <w:rFonts w:ascii="Cambria Math" w:hAnsi="Cambria Math" w:cs="Cambria Math"/>
          <w:iCs/>
          <w:color w:val="000000"/>
          <w:sz w:val="20"/>
          <w:szCs w:val="28"/>
          <w:lang w:eastAsia="sk-SK"/>
        </w:rPr>
        <w:t>⋅</w:t>
      </w:r>
      <w:r w:rsidRPr="00421EE9">
        <w:rPr>
          <w:iCs/>
          <w:color w:val="000000"/>
          <w:sz w:val="20"/>
          <w:szCs w:val="28"/>
          <w:lang w:eastAsia="sk-SK"/>
        </w:rPr>
        <w:t>L</w:t>
      </w:r>
      <w:r w:rsidRPr="00421EE9">
        <w:rPr>
          <w:iCs/>
          <w:color w:val="000000"/>
          <w:sz w:val="20"/>
          <w:szCs w:val="28"/>
          <w:vertAlign w:val="subscript"/>
          <w:lang w:eastAsia="sk-SK"/>
        </w:rPr>
        <w:t>2</w:t>
      </w:r>
      <w:r w:rsidRPr="00421EE9">
        <w:rPr>
          <w:iCs/>
          <w:color w:val="000000"/>
          <w:sz w:val="20"/>
          <w:szCs w:val="28"/>
          <w:lang w:eastAsia="sk-SK"/>
        </w:rPr>
        <w:t>(x)+y</w:t>
      </w:r>
      <w:r w:rsidRPr="00421EE9">
        <w:rPr>
          <w:iCs/>
          <w:color w:val="000000"/>
          <w:sz w:val="20"/>
          <w:szCs w:val="28"/>
          <w:vertAlign w:val="subscript"/>
          <w:lang w:eastAsia="sk-SK"/>
        </w:rPr>
        <w:t>3</w:t>
      </w:r>
      <w:r w:rsidRPr="00421EE9">
        <w:rPr>
          <w:rFonts w:ascii="Cambria Math" w:hAnsi="Cambria Math" w:cs="Cambria Math"/>
          <w:iCs/>
          <w:color w:val="000000"/>
          <w:sz w:val="20"/>
          <w:szCs w:val="28"/>
          <w:lang w:eastAsia="sk-SK"/>
        </w:rPr>
        <w:t>⋅</w:t>
      </w:r>
      <w:r w:rsidRPr="00421EE9">
        <w:rPr>
          <w:iCs/>
          <w:color w:val="000000"/>
          <w:sz w:val="20"/>
          <w:szCs w:val="28"/>
          <w:lang w:eastAsia="sk-SK"/>
        </w:rPr>
        <w:t>L</w:t>
      </w:r>
      <w:r w:rsidRPr="00421EE9">
        <w:rPr>
          <w:iCs/>
          <w:color w:val="000000"/>
          <w:sz w:val="20"/>
          <w:szCs w:val="28"/>
          <w:vertAlign w:val="subscript"/>
          <w:lang w:eastAsia="sk-SK"/>
        </w:rPr>
        <w:t>3</w:t>
      </w:r>
      <w:r w:rsidRPr="00421EE9">
        <w:rPr>
          <w:iCs/>
          <w:color w:val="000000"/>
          <w:sz w:val="20"/>
          <w:szCs w:val="28"/>
          <w:lang w:eastAsia="sk-SK"/>
        </w:rPr>
        <w:t>(x)</w:t>
      </w:r>
    </w:p>
    <w:p w14:paraId="648255A4" w14:textId="77777777" w:rsidR="00421EE9" w:rsidRPr="00421EE9" w:rsidRDefault="00421EE9" w:rsidP="00384B8C">
      <w:pPr>
        <w:widowControl/>
        <w:autoSpaceDE/>
        <w:autoSpaceDN/>
        <w:ind w:firstLine="284"/>
        <w:jc w:val="both"/>
        <w:rPr>
          <w:bCs/>
          <w:color w:val="000000"/>
          <w:sz w:val="20"/>
          <w:szCs w:val="28"/>
          <w:lang w:eastAsia="sk-SK"/>
        </w:rPr>
      </w:pPr>
      <w:r w:rsidRPr="00421EE9">
        <w:rPr>
          <w:bCs/>
          <w:color w:val="000000"/>
          <w:sz w:val="20"/>
          <w:szCs w:val="28"/>
          <w:lang w:eastAsia="sk-SK"/>
        </w:rPr>
        <w:t>3. Then, we simplify the resulting expression.</w:t>
      </w:r>
    </w:p>
    <w:p w14:paraId="771C584E" w14:textId="77777777" w:rsidR="00421EE9" w:rsidRPr="00421EE9" w:rsidRDefault="00421EE9" w:rsidP="00384B8C">
      <w:pPr>
        <w:widowControl/>
        <w:autoSpaceDE/>
        <w:autoSpaceDN/>
        <w:ind w:firstLine="284"/>
        <w:jc w:val="both"/>
        <w:rPr>
          <w:bCs/>
          <w:color w:val="000000"/>
          <w:sz w:val="20"/>
          <w:szCs w:val="28"/>
          <w:lang w:eastAsia="sk-SK"/>
        </w:rPr>
      </w:pPr>
      <w:r w:rsidRPr="00421EE9">
        <w:rPr>
          <w:bCs/>
          <w:color w:val="000000"/>
          <w:sz w:val="20"/>
          <w:szCs w:val="28"/>
          <w:lang w:eastAsia="sk-SK"/>
        </w:rPr>
        <w:t>4. Using the results obtained through mathematical modeling, the dependence function of the wear resistance of the alloy under study on the percentage of germanium and germanium-silicon added to its composition was derived as follows:</w:t>
      </w:r>
    </w:p>
    <w:p w14:paraId="3616B79B" w14:textId="77777777" w:rsidR="00421EE9" w:rsidRPr="00421EE9" w:rsidRDefault="00421EE9" w:rsidP="00384B8C">
      <w:pPr>
        <w:widowControl/>
        <w:autoSpaceDE/>
        <w:autoSpaceDN/>
        <w:ind w:firstLine="284"/>
        <w:jc w:val="both"/>
        <w:rPr>
          <w:bCs/>
          <w:color w:val="000000"/>
          <w:sz w:val="20"/>
          <w:szCs w:val="28"/>
          <w:lang w:eastAsia="sk-SK"/>
        </w:rPr>
      </w:pPr>
      <w:r w:rsidRPr="00421EE9">
        <w:rPr>
          <w:bCs/>
          <w:color w:val="000000"/>
          <w:sz w:val="20"/>
          <w:szCs w:val="28"/>
          <w:lang w:eastAsia="sk-SK"/>
        </w:rPr>
        <w:t>Dependence functions found on lost mass</w:t>
      </w:r>
    </w:p>
    <w:p w14:paraId="1459418C" w14:textId="77777777"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 xml:space="preserve">For Al-Cu alloy (Ge): </w:t>
      </w:r>
      <w:r w:rsidRPr="00421EE9">
        <w:rPr>
          <w:iCs/>
          <w:color w:val="000000"/>
          <w:sz w:val="20"/>
          <w:szCs w:val="28"/>
          <w:lang w:eastAsia="sk-SK"/>
        </w:rPr>
        <w:t>P</w:t>
      </w:r>
      <w:r w:rsidRPr="00421EE9">
        <w:rPr>
          <w:iCs/>
          <w:color w:val="000000"/>
          <w:sz w:val="20"/>
          <w:szCs w:val="28"/>
          <w:vertAlign w:val="subscript"/>
          <w:lang w:eastAsia="sk-SK"/>
        </w:rPr>
        <w:t>1</w:t>
      </w:r>
      <w:r w:rsidRPr="00421EE9">
        <w:rPr>
          <w:color w:val="000000"/>
          <w:sz w:val="20"/>
          <w:szCs w:val="28"/>
          <w:lang w:eastAsia="sk-SK"/>
        </w:rPr>
        <w:t>(</w:t>
      </w:r>
      <w:r w:rsidRPr="00421EE9">
        <w:rPr>
          <w:iCs/>
          <w:color w:val="000000"/>
          <w:sz w:val="20"/>
          <w:szCs w:val="28"/>
          <w:lang w:eastAsia="sk-SK"/>
        </w:rPr>
        <w:t>x</w:t>
      </w:r>
      <w:r w:rsidRPr="00421EE9">
        <w:rPr>
          <w:color w:val="000000"/>
          <w:sz w:val="20"/>
          <w:szCs w:val="28"/>
          <w:lang w:eastAsia="sk-SK"/>
        </w:rPr>
        <w:t>)= 0.0467x</w:t>
      </w:r>
      <w:r w:rsidRPr="00421EE9">
        <w:rPr>
          <w:color w:val="000000"/>
          <w:sz w:val="20"/>
          <w:szCs w:val="28"/>
          <w:vertAlign w:val="superscript"/>
          <w:lang w:eastAsia="sk-SK"/>
        </w:rPr>
        <w:t>3</w:t>
      </w:r>
      <w:r w:rsidRPr="00421EE9">
        <w:rPr>
          <w:color w:val="000000"/>
          <w:sz w:val="20"/>
          <w:szCs w:val="28"/>
          <w:lang w:eastAsia="sk-SK"/>
        </w:rPr>
        <w:t xml:space="preserve"> - 0.365x</w:t>
      </w:r>
      <w:r w:rsidRPr="00421EE9">
        <w:rPr>
          <w:color w:val="000000"/>
          <w:sz w:val="20"/>
          <w:szCs w:val="28"/>
          <w:vertAlign w:val="superscript"/>
          <w:lang w:eastAsia="sk-SK"/>
        </w:rPr>
        <w:t>2</w:t>
      </w:r>
      <w:r w:rsidRPr="00421EE9">
        <w:rPr>
          <w:color w:val="000000"/>
          <w:sz w:val="20"/>
          <w:szCs w:val="28"/>
          <w:lang w:eastAsia="sk-SK"/>
        </w:rPr>
        <w:t xml:space="preserve"> + 1.1483x+1.46;</w:t>
      </w:r>
    </w:p>
    <w:p w14:paraId="3F34421F" w14:textId="77777777"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For Al-Mg alloy (Ge): P</w:t>
      </w:r>
      <w:r w:rsidRPr="00421EE9">
        <w:rPr>
          <w:iCs/>
          <w:color w:val="000000"/>
          <w:sz w:val="20"/>
          <w:szCs w:val="28"/>
          <w:vertAlign w:val="subscript"/>
          <w:lang w:eastAsia="sk-SK"/>
        </w:rPr>
        <w:t>2</w:t>
      </w:r>
      <w:r w:rsidRPr="00421EE9">
        <w:rPr>
          <w:color w:val="000000"/>
          <w:sz w:val="20"/>
          <w:szCs w:val="28"/>
          <w:lang w:eastAsia="sk-SK"/>
        </w:rPr>
        <w:t>(</w:t>
      </w:r>
      <w:r w:rsidRPr="00421EE9">
        <w:rPr>
          <w:iCs/>
          <w:color w:val="000000"/>
          <w:sz w:val="20"/>
          <w:szCs w:val="28"/>
          <w:lang w:eastAsia="sk-SK"/>
        </w:rPr>
        <w:t>x</w:t>
      </w:r>
      <w:r w:rsidRPr="00421EE9">
        <w:rPr>
          <w:color w:val="000000"/>
          <w:sz w:val="20"/>
          <w:szCs w:val="28"/>
          <w:lang w:eastAsia="sk-SK"/>
        </w:rPr>
        <w:t>)=0.09x</w:t>
      </w:r>
      <w:r w:rsidRPr="00421EE9">
        <w:rPr>
          <w:color w:val="000000"/>
          <w:sz w:val="20"/>
          <w:szCs w:val="28"/>
          <w:vertAlign w:val="superscript"/>
          <w:lang w:eastAsia="sk-SK"/>
        </w:rPr>
        <w:t>3</w:t>
      </w:r>
      <w:r w:rsidRPr="00421EE9">
        <w:rPr>
          <w:color w:val="000000"/>
          <w:sz w:val="20"/>
          <w:szCs w:val="28"/>
          <w:lang w:eastAsia="sk-SK"/>
        </w:rPr>
        <w:t xml:space="preserve"> +0.06x</w:t>
      </w:r>
      <w:r w:rsidRPr="00421EE9">
        <w:rPr>
          <w:color w:val="000000"/>
          <w:sz w:val="20"/>
          <w:szCs w:val="28"/>
          <w:vertAlign w:val="superscript"/>
          <w:lang w:eastAsia="sk-SK"/>
        </w:rPr>
        <w:t>2</w:t>
      </w:r>
      <w:r w:rsidRPr="00421EE9">
        <w:rPr>
          <w:color w:val="000000"/>
          <w:sz w:val="20"/>
          <w:szCs w:val="28"/>
          <w:lang w:eastAsia="sk-SK"/>
        </w:rPr>
        <w:t>+ 0.8x+1.62;</w:t>
      </w:r>
    </w:p>
    <w:p w14:paraId="52D963D2" w14:textId="77777777"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For Al-Cu alloy (</w:t>
      </w:r>
      <w:proofErr w:type="spellStart"/>
      <w:r w:rsidRPr="00421EE9">
        <w:rPr>
          <w:color w:val="000000"/>
          <w:sz w:val="20"/>
          <w:szCs w:val="28"/>
          <w:lang w:eastAsia="sk-SK"/>
        </w:rPr>
        <w:t>Ge+Si</w:t>
      </w:r>
      <w:proofErr w:type="spellEnd"/>
      <w:r w:rsidRPr="00421EE9">
        <w:rPr>
          <w:color w:val="000000"/>
          <w:sz w:val="20"/>
          <w:szCs w:val="28"/>
          <w:lang w:eastAsia="sk-SK"/>
        </w:rPr>
        <w:t xml:space="preserve">): </w:t>
      </w:r>
      <w:r w:rsidRPr="00421EE9">
        <w:rPr>
          <w:iCs/>
          <w:color w:val="000000"/>
          <w:sz w:val="20"/>
          <w:szCs w:val="28"/>
          <w:lang w:eastAsia="sk-SK"/>
        </w:rPr>
        <w:t>P</w:t>
      </w:r>
      <w:r w:rsidRPr="00421EE9">
        <w:rPr>
          <w:iCs/>
          <w:color w:val="000000"/>
          <w:sz w:val="20"/>
          <w:szCs w:val="28"/>
          <w:vertAlign w:val="subscript"/>
          <w:lang w:eastAsia="sk-SK"/>
        </w:rPr>
        <w:t>3</w:t>
      </w:r>
      <w:r w:rsidRPr="00421EE9">
        <w:rPr>
          <w:color w:val="000000"/>
          <w:sz w:val="20"/>
          <w:szCs w:val="28"/>
          <w:lang w:eastAsia="sk-SK"/>
        </w:rPr>
        <w:t>(</w:t>
      </w:r>
      <w:r w:rsidRPr="00421EE9">
        <w:rPr>
          <w:iCs/>
          <w:color w:val="000000"/>
          <w:sz w:val="20"/>
          <w:szCs w:val="28"/>
          <w:lang w:eastAsia="sk-SK"/>
        </w:rPr>
        <w:t>x</w:t>
      </w:r>
      <w:r w:rsidRPr="00421EE9">
        <w:rPr>
          <w:color w:val="000000"/>
          <w:sz w:val="20"/>
          <w:szCs w:val="28"/>
          <w:lang w:eastAsia="sk-SK"/>
        </w:rPr>
        <w:t>) = 0.0167x</w:t>
      </w:r>
      <w:r w:rsidRPr="00421EE9">
        <w:rPr>
          <w:color w:val="000000"/>
          <w:sz w:val="20"/>
          <w:szCs w:val="28"/>
          <w:vertAlign w:val="superscript"/>
          <w:lang w:eastAsia="sk-SK"/>
        </w:rPr>
        <w:t>3</w:t>
      </w:r>
      <w:r w:rsidRPr="00421EE9">
        <w:rPr>
          <w:color w:val="000000"/>
          <w:sz w:val="20"/>
          <w:szCs w:val="28"/>
          <w:lang w:eastAsia="sk-SK"/>
        </w:rPr>
        <w:t>+ 0.02x</w:t>
      </w:r>
      <w:r w:rsidRPr="00421EE9">
        <w:rPr>
          <w:color w:val="000000"/>
          <w:sz w:val="20"/>
          <w:szCs w:val="28"/>
          <w:vertAlign w:val="superscript"/>
          <w:lang w:eastAsia="sk-SK"/>
        </w:rPr>
        <w:t>2</w:t>
      </w:r>
      <w:r w:rsidRPr="00421EE9">
        <w:rPr>
          <w:color w:val="000000"/>
          <w:sz w:val="20"/>
          <w:szCs w:val="28"/>
          <w:lang w:eastAsia="sk-SK"/>
        </w:rPr>
        <w:t>- 0.2567x +1.46;</w:t>
      </w:r>
    </w:p>
    <w:p w14:paraId="78D750D8" w14:textId="6CAB5DF0"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For Al-Mg alloy (</w:t>
      </w:r>
      <w:proofErr w:type="spellStart"/>
      <w:r w:rsidRPr="00421EE9">
        <w:rPr>
          <w:color w:val="000000"/>
          <w:sz w:val="20"/>
          <w:szCs w:val="28"/>
          <w:lang w:eastAsia="sk-SK"/>
        </w:rPr>
        <w:t>Ge+Si</w:t>
      </w:r>
      <w:proofErr w:type="spellEnd"/>
      <w:r w:rsidRPr="00421EE9">
        <w:rPr>
          <w:color w:val="000000"/>
          <w:sz w:val="20"/>
          <w:szCs w:val="28"/>
          <w:lang w:eastAsia="sk-SK"/>
        </w:rPr>
        <w:t xml:space="preserve">): </w:t>
      </w:r>
      <w:r w:rsidRPr="00421EE9">
        <w:rPr>
          <w:iCs/>
          <w:color w:val="000000"/>
          <w:sz w:val="20"/>
          <w:szCs w:val="28"/>
          <w:lang w:eastAsia="sk-SK"/>
        </w:rPr>
        <w:t>P</w:t>
      </w:r>
      <w:r w:rsidRPr="00421EE9">
        <w:rPr>
          <w:iCs/>
          <w:color w:val="000000"/>
          <w:sz w:val="20"/>
          <w:szCs w:val="28"/>
          <w:vertAlign w:val="subscript"/>
          <w:lang w:eastAsia="sk-SK"/>
        </w:rPr>
        <w:t>4</w:t>
      </w:r>
      <w:r w:rsidRPr="00421EE9">
        <w:rPr>
          <w:color w:val="000000"/>
          <w:sz w:val="20"/>
          <w:szCs w:val="28"/>
          <w:lang w:eastAsia="sk-SK"/>
        </w:rPr>
        <w:t>(</w:t>
      </w:r>
      <w:r w:rsidRPr="00421EE9">
        <w:rPr>
          <w:iCs/>
          <w:color w:val="000000"/>
          <w:sz w:val="20"/>
          <w:szCs w:val="28"/>
          <w:lang w:eastAsia="sk-SK"/>
        </w:rPr>
        <w:t>x</w:t>
      </w:r>
      <w:r w:rsidRPr="00421EE9">
        <w:rPr>
          <w:color w:val="000000"/>
          <w:sz w:val="20"/>
          <w:szCs w:val="28"/>
          <w:lang w:eastAsia="sk-SK"/>
        </w:rPr>
        <w:t>)= 0.0433x</w:t>
      </w:r>
      <w:r w:rsidRPr="00421EE9">
        <w:rPr>
          <w:color w:val="000000"/>
          <w:sz w:val="20"/>
          <w:szCs w:val="28"/>
          <w:vertAlign w:val="superscript"/>
          <w:lang w:eastAsia="sk-SK"/>
        </w:rPr>
        <w:t>3</w:t>
      </w:r>
      <w:r w:rsidRPr="00421EE9">
        <w:rPr>
          <w:color w:val="000000"/>
          <w:sz w:val="20"/>
          <w:szCs w:val="28"/>
          <w:lang w:eastAsia="sk-SK"/>
        </w:rPr>
        <w:t xml:space="preserve"> -0.12x</w:t>
      </w:r>
      <w:r w:rsidRPr="00421EE9">
        <w:rPr>
          <w:color w:val="000000"/>
          <w:sz w:val="20"/>
          <w:szCs w:val="28"/>
          <w:vertAlign w:val="superscript"/>
          <w:lang w:eastAsia="sk-SK"/>
        </w:rPr>
        <w:t>2</w:t>
      </w:r>
      <w:r w:rsidRPr="00421EE9">
        <w:rPr>
          <w:color w:val="000000"/>
          <w:sz w:val="20"/>
          <w:szCs w:val="28"/>
          <w:lang w:eastAsia="sk-SK"/>
        </w:rPr>
        <w:t>- 0.0633x+1.62</w:t>
      </w:r>
      <w:r w:rsidR="00384B8C">
        <w:rPr>
          <w:color w:val="000000"/>
          <w:sz w:val="20"/>
          <w:szCs w:val="28"/>
          <w:lang w:eastAsia="sk-SK"/>
        </w:rPr>
        <w:t>;</w:t>
      </w:r>
    </w:p>
    <w:p w14:paraId="77455B56" w14:textId="77777777" w:rsidR="00421EE9" w:rsidRPr="00421EE9" w:rsidRDefault="00421EE9" w:rsidP="00384B8C">
      <w:pPr>
        <w:widowControl/>
        <w:autoSpaceDE/>
        <w:autoSpaceDN/>
        <w:ind w:firstLine="284"/>
        <w:jc w:val="both"/>
        <w:rPr>
          <w:color w:val="000000"/>
          <w:sz w:val="20"/>
          <w:szCs w:val="28"/>
          <w:lang w:eastAsia="sk-SK"/>
        </w:rPr>
      </w:pPr>
    </w:p>
    <w:p w14:paraId="3ACDEF99" w14:textId="77777777"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Dependence functions for volumetric wear rate were found</w:t>
      </w:r>
    </w:p>
    <w:p w14:paraId="4C233A68" w14:textId="77777777" w:rsidR="00421EE9" w:rsidRPr="00421EE9" w:rsidRDefault="00421EE9" w:rsidP="00384B8C">
      <w:pPr>
        <w:widowControl/>
        <w:autoSpaceDE/>
        <w:autoSpaceDN/>
        <w:ind w:firstLine="284"/>
        <w:jc w:val="both"/>
        <w:rPr>
          <w:color w:val="000000"/>
          <w:sz w:val="20"/>
          <w:szCs w:val="28"/>
          <w:lang w:val="uz-Cyrl-UZ" w:eastAsia="sk-SK"/>
        </w:rPr>
      </w:pPr>
      <w:r w:rsidRPr="00421EE9">
        <w:rPr>
          <w:color w:val="000000"/>
          <w:sz w:val="20"/>
          <w:szCs w:val="28"/>
          <w:lang w:eastAsia="sk-SK"/>
        </w:rPr>
        <w:t xml:space="preserve">For Al-Cu alloy (Ge): </w:t>
      </w:r>
      <w:r w:rsidRPr="00421EE9">
        <w:rPr>
          <w:iCs/>
          <w:color w:val="000000"/>
          <w:sz w:val="20"/>
          <w:szCs w:val="28"/>
          <w:lang w:eastAsia="sk-SK"/>
        </w:rPr>
        <w:t>P</w:t>
      </w:r>
      <w:r w:rsidRPr="00421EE9">
        <w:rPr>
          <w:iCs/>
          <w:color w:val="000000"/>
          <w:sz w:val="20"/>
          <w:szCs w:val="28"/>
          <w:vertAlign w:val="subscript"/>
          <w:lang w:eastAsia="sk-SK"/>
        </w:rPr>
        <w:t>1</w:t>
      </w:r>
      <w:r w:rsidRPr="00421EE9">
        <w:rPr>
          <w:color w:val="000000"/>
          <w:sz w:val="20"/>
          <w:szCs w:val="28"/>
          <w:lang w:eastAsia="sk-SK"/>
        </w:rPr>
        <w:t>(</w:t>
      </w:r>
      <w:r w:rsidRPr="00421EE9">
        <w:rPr>
          <w:iCs/>
          <w:color w:val="000000"/>
          <w:sz w:val="20"/>
          <w:szCs w:val="28"/>
          <w:lang w:eastAsia="sk-SK"/>
        </w:rPr>
        <w:t>x</w:t>
      </w:r>
      <w:r w:rsidRPr="00421EE9">
        <w:rPr>
          <w:color w:val="000000"/>
          <w:sz w:val="20"/>
          <w:szCs w:val="28"/>
          <w:lang w:eastAsia="sk-SK"/>
        </w:rPr>
        <w:t>)=</w:t>
      </w:r>
      <w:r w:rsidRPr="00421EE9">
        <w:rPr>
          <w:color w:val="000000"/>
          <w:sz w:val="20"/>
          <w:szCs w:val="28"/>
          <w:lang w:val="uz-Cyrl-UZ" w:eastAsia="sk-SK"/>
        </w:rPr>
        <w:t xml:space="preserve"> 0.0317x</w:t>
      </w:r>
      <w:r w:rsidRPr="00421EE9">
        <w:rPr>
          <w:color w:val="000000"/>
          <w:sz w:val="20"/>
          <w:szCs w:val="28"/>
          <w:vertAlign w:val="superscript"/>
          <w:lang w:val="uz-Cyrl-UZ" w:eastAsia="sk-SK"/>
        </w:rPr>
        <w:t>3</w:t>
      </w:r>
      <w:r w:rsidRPr="00421EE9">
        <w:rPr>
          <w:color w:val="000000"/>
          <w:sz w:val="20"/>
          <w:szCs w:val="28"/>
          <w:lang w:eastAsia="sk-SK"/>
        </w:rPr>
        <w:t>-</w:t>
      </w:r>
      <w:r w:rsidRPr="00421EE9">
        <w:rPr>
          <w:color w:val="000000"/>
          <w:sz w:val="20"/>
          <w:szCs w:val="28"/>
          <w:lang w:val="uz-Cyrl-UZ" w:eastAsia="sk-SK"/>
        </w:rPr>
        <w:t>0.25x</w:t>
      </w:r>
      <w:r w:rsidRPr="00421EE9">
        <w:rPr>
          <w:color w:val="000000"/>
          <w:sz w:val="20"/>
          <w:szCs w:val="28"/>
          <w:vertAlign w:val="superscript"/>
          <w:lang w:val="uz-Cyrl-UZ" w:eastAsia="sk-SK"/>
        </w:rPr>
        <w:t>2</w:t>
      </w:r>
      <w:r w:rsidRPr="00421EE9">
        <w:rPr>
          <w:color w:val="000000"/>
          <w:sz w:val="20"/>
          <w:szCs w:val="28"/>
          <w:lang w:eastAsia="sk-SK"/>
        </w:rPr>
        <w:t>+</w:t>
      </w:r>
      <w:r w:rsidRPr="00421EE9">
        <w:rPr>
          <w:color w:val="000000"/>
          <w:sz w:val="20"/>
          <w:szCs w:val="28"/>
          <w:lang w:val="uz-Cyrl-UZ" w:eastAsia="sk-SK"/>
        </w:rPr>
        <w:t>0.7883x</w:t>
      </w:r>
      <w:r w:rsidRPr="00421EE9">
        <w:rPr>
          <w:color w:val="000000"/>
          <w:sz w:val="20"/>
          <w:szCs w:val="28"/>
          <w:lang w:eastAsia="sk-SK"/>
        </w:rPr>
        <w:t>+</w:t>
      </w:r>
      <w:r w:rsidRPr="00421EE9">
        <w:rPr>
          <w:color w:val="000000"/>
          <w:sz w:val="20"/>
          <w:szCs w:val="28"/>
          <w:lang w:val="uz-Cyrl-UZ" w:eastAsia="sk-SK"/>
        </w:rPr>
        <w:t>0.99</w:t>
      </w:r>
      <w:r w:rsidRPr="00421EE9">
        <w:rPr>
          <w:color w:val="000000"/>
          <w:sz w:val="20"/>
          <w:szCs w:val="28"/>
          <w:lang w:eastAsia="sk-SK"/>
        </w:rPr>
        <w:t>;</w:t>
      </w:r>
    </w:p>
    <w:p w14:paraId="7E848A02" w14:textId="77777777" w:rsidR="00421EE9" w:rsidRPr="00421EE9" w:rsidRDefault="00421EE9" w:rsidP="00384B8C">
      <w:pPr>
        <w:widowControl/>
        <w:autoSpaceDE/>
        <w:autoSpaceDN/>
        <w:ind w:firstLine="284"/>
        <w:jc w:val="both"/>
        <w:rPr>
          <w:color w:val="000000"/>
          <w:sz w:val="20"/>
          <w:szCs w:val="28"/>
          <w:lang w:val="uz-Cyrl-UZ" w:eastAsia="sk-SK"/>
        </w:rPr>
      </w:pPr>
      <w:r w:rsidRPr="00421EE9">
        <w:rPr>
          <w:color w:val="000000"/>
          <w:sz w:val="20"/>
          <w:szCs w:val="28"/>
          <w:lang w:eastAsia="sk-SK"/>
        </w:rPr>
        <w:t>For Al-Mg alloy (Ge): P</w:t>
      </w:r>
      <w:r w:rsidRPr="00421EE9">
        <w:rPr>
          <w:iCs/>
          <w:color w:val="000000"/>
          <w:sz w:val="20"/>
          <w:szCs w:val="28"/>
          <w:vertAlign w:val="subscript"/>
          <w:lang w:eastAsia="sk-SK"/>
        </w:rPr>
        <w:t>2</w:t>
      </w:r>
      <w:r w:rsidRPr="00421EE9">
        <w:rPr>
          <w:color w:val="000000"/>
          <w:sz w:val="20"/>
          <w:szCs w:val="28"/>
          <w:lang w:eastAsia="sk-SK"/>
        </w:rPr>
        <w:t>(</w:t>
      </w:r>
      <w:r w:rsidRPr="00421EE9">
        <w:rPr>
          <w:iCs/>
          <w:color w:val="000000"/>
          <w:sz w:val="20"/>
          <w:szCs w:val="28"/>
          <w:lang w:eastAsia="sk-SK"/>
        </w:rPr>
        <w:t>x</w:t>
      </w:r>
      <w:r w:rsidRPr="00421EE9">
        <w:rPr>
          <w:color w:val="000000"/>
          <w:sz w:val="20"/>
          <w:szCs w:val="28"/>
          <w:lang w:eastAsia="sk-SK"/>
        </w:rPr>
        <w:t>)=</w:t>
      </w:r>
      <w:r w:rsidRPr="00421EE9">
        <w:rPr>
          <w:color w:val="000000"/>
          <w:sz w:val="20"/>
          <w:szCs w:val="28"/>
          <w:lang w:val="uz-Cyrl-UZ" w:eastAsia="sk-SK"/>
        </w:rPr>
        <w:t xml:space="preserve"> 0.0617x</w:t>
      </w:r>
      <w:r w:rsidRPr="00421EE9">
        <w:rPr>
          <w:color w:val="000000"/>
          <w:sz w:val="20"/>
          <w:szCs w:val="28"/>
          <w:vertAlign w:val="superscript"/>
          <w:lang w:val="uz-Cyrl-UZ" w:eastAsia="sk-SK"/>
        </w:rPr>
        <w:t>3</w:t>
      </w:r>
      <w:r w:rsidRPr="00421EE9">
        <w:rPr>
          <w:color w:val="000000"/>
          <w:sz w:val="20"/>
          <w:szCs w:val="28"/>
          <w:lang w:eastAsia="sk-SK"/>
        </w:rPr>
        <w:t>+</w:t>
      </w:r>
      <w:r w:rsidRPr="00421EE9">
        <w:rPr>
          <w:color w:val="000000"/>
          <w:sz w:val="20"/>
          <w:szCs w:val="28"/>
          <w:lang w:val="uz-Cyrl-UZ" w:eastAsia="sk-SK"/>
        </w:rPr>
        <w:t>0.04x</w:t>
      </w:r>
      <w:r w:rsidRPr="00421EE9">
        <w:rPr>
          <w:color w:val="000000"/>
          <w:sz w:val="20"/>
          <w:szCs w:val="28"/>
          <w:vertAlign w:val="superscript"/>
          <w:lang w:val="uz-Cyrl-UZ" w:eastAsia="sk-SK"/>
        </w:rPr>
        <w:t>2</w:t>
      </w:r>
      <w:r w:rsidRPr="00421EE9">
        <w:rPr>
          <w:color w:val="000000"/>
          <w:sz w:val="20"/>
          <w:szCs w:val="28"/>
          <w:lang w:val="uz-Cyrl-UZ" w:eastAsia="sk-SK"/>
        </w:rPr>
        <w:t xml:space="preserve">+0.5483x </w:t>
      </w:r>
      <w:r w:rsidRPr="00421EE9">
        <w:rPr>
          <w:color w:val="000000"/>
          <w:sz w:val="20"/>
          <w:szCs w:val="28"/>
          <w:lang w:eastAsia="sk-SK"/>
        </w:rPr>
        <w:t>+</w:t>
      </w:r>
      <w:r w:rsidRPr="00421EE9">
        <w:rPr>
          <w:color w:val="000000"/>
          <w:sz w:val="20"/>
          <w:szCs w:val="28"/>
          <w:lang w:val="uz-Cyrl-UZ" w:eastAsia="sk-SK"/>
        </w:rPr>
        <w:t>1.1</w:t>
      </w:r>
      <w:r w:rsidRPr="00421EE9">
        <w:rPr>
          <w:color w:val="000000"/>
          <w:sz w:val="20"/>
          <w:szCs w:val="28"/>
          <w:lang w:eastAsia="sk-SK"/>
        </w:rPr>
        <w:t>;</w:t>
      </w:r>
    </w:p>
    <w:p w14:paraId="3DAF73F3" w14:textId="77777777"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For Al-Cu alloy (</w:t>
      </w:r>
      <w:proofErr w:type="spellStart"/>
      <w:r w:rsidRPr="00421EE9">
        <w:rPr>
          <w:color w:val="000000"/>
          <w:sz w:val="20"/>
          <w:szCs w:val="28"/>
          <w:lang w:eastAsia="sk-SK"/>
        </w:rPr>
        <w:t>Ge+Si</w:t>
      </w:r>
      <w:proofErr w:type="spellEnd"/>
      <w:r w:rsidRPr="00421EE9">
        <w:rPr>
          <w:color w:val="000000"/>
          <w:sz w:val="20"/>
          <w:szCs w:val="28"/>
          <w:lang w:eastAsia="sk-SK"/>
        </w:rPr>
        <w:t xml:space="preserve">): </w:t>
      </w:r>
      <w:r w:rsidRPr="00421EE9">
        <w:rPr>
          <w:iCs/>
          <w:color w:val="000000"/>
          <w:sz w:val="20"/>
          <w:szCs w:val="28"/>
          <w:lang w:eastAsia="sk-SK"/>
        </w:rPr>
        <w:t>P</w:t>
      </w:r>
      <w:r w:rsidRPr="00421EE9">
        <w:rPr>
          <w:iCs/>
          <w:color w:val="000000"/>
          <w:sz w:val="20"/>
          <w:szCs w:val="28"/>
          <w:vertAlign w:val="subscript"/>
          <w:lang w:eastAsia="sk-SK"/>
        </w:rPr>
        <w:t>3</w:t>
      </w:r>
      <w:r w:rsidRPr="00421EE9">
        <w:rPr>
          <w:color w:val="000000"/>
          <w:sz w:val="20"/>
          <w:szCs w:val="28"/>
          <w:lang w:eastAsia="sk-SK"/>
        </w:rPr>
        <w:t>(</w:t>
      </w:r>
      <w:r w:rsidRPr="00421EE9">
        <w:rPr>
          <w:iCs/>
          <w:color w:val="000000"/>
          <w:sz w:val="20"/>
          <w:szCs w:val="28"/>
          <w:lang w:eastAsia="sk-SK"/>
        </w:rPr>
        <w:t>x</w:t>
      </w:r>
      <w:r w:rsidRPr="00421EE9">
        <w:rPr>
          <w:color w:val="000000"/>
          <w:sz w:val="20"/>
          <w:szCs w:val="28"/>
          <w:lang w:eastAsia="sk-SK"/>
        </w:rPr>
        <w:t xml:space="preserve">) = </w:t>
      </w:r>
      <w:r w:rsidRPr="00421EE9">
        <w:rPr>
          <w:color w:val="000000"/>
          <w:sz w:val="20"/>
          <w:szCs w:val="28"/>
          <w:lang w:val="uz-Cyrl-UZ" w:eastAsia="sk-SK"/>
        </w:rPr>
        <w:t>0.01x</w:t>
      </w:r>
      <w:r w:rsidRPr="00421EE9">
        <w:rPr>
          <w:color w:val="000000"/>
          <w:sz w:val="20"/>
          <w:szCs w:val="28"/>
          <w:vertAlign w:val="superscript"/>
          <w:lang w:val="uz-Cyrl-UZ" w:eastAsia="sk-SK"/>
        </w:rPr>
        <w:t>3</w:t>
      </w:r>
      <w:r w:rsidRPr="00421EE9">
        <w:rPr>
          <w:color w:val="000000"/>
          <w:sz w:val="20"/>
          <w:szCs w:val="28"/>
          <w:lang w:eastAsia="sk-SK"/>
        </w:rPr>
        <w:t>+</w:t>
      </w:r>
      <w:r w:rsidRPr="00421EE9">
        <w:rPr>
          <w:color w:val="000000"/>
          <w:sz w:val="20"/>
          <w:szCs w:val="28"/>
          <w:lang w:val="uz-Cyrl-UZ" w:eastAsia="sk-SK"/>
        </w:rPr>
        <w:t>0.0</w:t>
      </w:r>
      <w:r w:rsidRPr="00421EE9">
        <w:rPr>
          <w:color w:val="000000"/>
          <w:sz w:val="20"/>
          <w:szCs w:val="28"/>
          <w:lang w:eastAsia="sk-SK"/>
        </w:rPr>
        <w:t>2</w:t>
      </w:r>
      <w:r w:rsidRPr="00421EE9">
        <w:rPr>
          <w:color w:val="000000"/>
          <w:sz w:val="20"/>
          <w:szCs w:val="28"/>
          <w:lang w:val="uz-Cyrl-UZ" w:eastAsia="sk-SK"/>
        </w:rPr>
        <w:t>x</w:t>
      </w:r>
      <w:r w:rsidRPr="00421EE9">
        <w:rPr>
          <w:color w:val="000000"/>
          <w:sz w:val="20"/>
          <w:szCs w:val="28"/>
          <w:vertAlign w:val="superscript"/>
          <w:lang w:val="uz-Cyrl-UZ" w:eastAsia="sk-SK"/>
        </w:rPr>
        <w:t>2</w:t>
      </w:r>
      <w:r w:rsidRPr="00421EE9">
        <w:rPr>
          <w:color w:val="000000"/>
          <w:sz w:val="20"/>
          <w:szCs w:val="28"/>
          <w:lang w:eastAsia="sk-SK"/>
        </w:rPr>
        <w:t>+</w:t>
      </w:r>
      <w:r w:rsidRPr="00421EE9">
        <w:rPr>
          <w:color w:val="000000"/>
          <w:sz w:val="20"/>
          <w:szCs w:val="28"/>
          <w:lang w:val="uz-Cyrl-UZ" w:eastAsia="sk-SK"/>
        </w:rPr>
        <w:t>0.18x</w:t>
      </w:r>
      <w:r w:rsidRPr="00421EE9">
        <w:rPr>
          <w:color w:val="000000"/>
          <w:sz w:val="20"/>
          <w:szCs w:val="28"/>
          <w:lang w:eastAsia="sk-SK"/>
        </w:rPr>
        <w:t>+</w:t>
      </w:r>
      <w:r w:rsidRPr="00421EE9">
        <w:rPr>
          <w:color w:val="000000"/>
          <w:sz w:val="20"/>
          <w:szCs w:val="28"/>
          <w:lang w:val="uz-Cyrl-UZ" w:eastAsia="sk-SK"/>
        </w:rPr>
        <w:t>0.99</w:t>
      </w:r>
      <w:r w:rsidRPr="00421EE9">
        <w:rPr>
          <w:color w:val="000000"/>
          <w:sz w:val="20"/>
          <w:szCs w:val="28"/>
          <w:lang w:eastAsia="sk-SK"/>
        </w:rPr>
        <w:t>;</w:t>
      </w:r>
    </w:p>
    <w:p w14:paraId="0F00099F" w14:textId="2A0A5F15" w:rsidR="00421EE9" w:rsidRPr="00421EE9" w:rsidRDefault="00421EE9" w:rsidP="00384B8C">
      <w:pPr>
        <w:widowControl/>
        <w:autoSpaceDE/>
        <w:autoSpaceDN/>
        <w:ind w:firstLine="284"/>
        <w:jc w:val="both"/>
        <w:rPr>
          <w:color w:val="000000"/>
          <w:sz w:val="20"/>
          <w:szCs w:val="28"/>
          <w:lang w:eastAsia="sk-SK"/>
        </w:rPr>
      </w:pPr>
      <w:r w:rsidRPr="00421EE9">
        <w:rPr>
          <w:color w:val="000000"/>
          <w:sz w:val="20"/>
          <w:szCs w:val="28"/>
          <w:lang w:eastAsia="sk-SK"/>
        </w:rPr>
        <w:t>For Al-Mg alloy (</w:t>
      </w:r>
      <w:proofErr w:type="spellStart"/>
      <w:r w:rsidRPr="00421EE9">
        <w:rPr>
          <w:color w:val="000000"/>
          <w:sz w:val="20"/>
          <w:szCs w:val="28"/>
          <w:lang w:eastAsia="sk-SK"/>
        </w:rPr>
        <w:t>Ge+Si</w:t>
      </w:r>
      <w:proofErr w:type="spellEnd"/>
      <w:r w:rsidRPr="00421EE9">
        <w:rPr>
          <w:color w:val="000000"/>
          <w:sz w:val="20"/>
          <w:szCs w:val="28"/>
          <w:lang w:eastAsia="sk-SK"/>
        </w:rPr>
        <w:t xml:space="preserve">): </w:t>
      </w:r>
      <w:r w:rsidRPr="00421EE9">
        <w:rPr>
          <w:iCs/>
          <w:color w:val="000000"/>
          <w:sz w:val="20"/>
          <w:szCs w:val="28"/>
          <w:lang w:eastAsia="sk-SK"/>
        </w:rPr>
        <w:t>P</w:t>
      </w:r>
      <w:r w:rsidRPr="00421EE9">
        <w:rPr>
          <w:iCs/>
          <w:color w:val="000000"/>
          <w:sz w:val="20"/>
          <w:szCs w:val="28"/>
          <w:vertAlign w:val="subscript"/>
          <w:lang w:eastAsia="sk-SK"/>
        </w:rPr>
        <w:t>4</w:t>
      </w:r>
      <w:r w:rsidRPr="00421EE9">
        <w:rPr>
          <w:color w:val="000000"/>
          <w:sz w:val="20"/>
          <w:szCs w:val="28"/>
          <w:lang w:eastAsia="sk-SK"/>
        </w:rPr>
        <w:t>(</w:t>
      </w:r>
      <w:r w:rsidRPr="00421EE9">
        <w:rPr>
          <w:iCs/>
          <w:color w:val="000000"/>
          <w:sz w:val="20"/>
          <w:szCs w:val="28"/>
          <w:lang w:eastAsia="sk-SK"/>
        </w:rPr>
        <w:t>x</w:t>
      </w:r>
      <w:r w:rsidRPr="00421EE9">
        <w:rPr>
          <w:color w:val="000000"/>
          <w:sz w:val="20"/>
          <w:szCs w:val="28"/>
          <w:lang w:eastAsia="sk-SK"/>
        </w:rPr>
        <w:t>)= 0.0333x</w:t>
      </w:r>
      <w:r w:rsidRPr="00421EE9">
        <w:rPr>
          <w:color w:val="000000"/>
          <w:sz w:val="20"/>
          <w:szCs w:val="28"/>
          <w:vertAlign w:val="superscript"/>
          <w:lang w:eastAsia="sk-SK"/>
        </w:rPr>
        <w:t>3</w:t>
      </w:r>
      <w:r w:rsidRPr="00421EE9">
        <w:rPr>
          <w:color w:val="000000"/>
          <w:sz w:val="20"/>
          <w:szCs w:val="28"/>
          <w:lang w:eastAsia="sk-SK"/>
        </w:rPr>
        <w:t xml:space="preserve"> -0.1x</w:t>
      </w:r>
      <w:r w:rsidRPr="00421EE9">
        <w:rPr>
          <w:color w:val="000000"/>
          <w:sz w:val="20"/>
          <w:szCs w:val="28"/>
          <w:vertAlign w:val="superscript"/>
          <w:lang w:eastAsia="sk-SK"/>
        </w:rPr>
        <w:t>2</w:t>
      </w:r>
      <w:r w:rsidRPr="00421EE9">
        <w:rPr>
          <w:color w:val="000000"/>
          <w:sz w:val="20"/>
          <w:szCs w:val="28"/>
          <w:lang w:eastAsia="sk-SK"/>
        </w:rPr>
        <w:t>- 0.0233x+1.1</w:t>
      </w:r>
      <w:r w:rsidR="00384B8C">
        <w:rPr>
          <w:color w:val="000000"/>
          <w:sz w:val="20"/>
          <w:szCs w:val="28"/>
          <w:lang w:eastAsia="sk-SK"/>
        </w:rPr>
        <w:t>;</w:t>
      </w:r>
    </w:p>
    <w:p w14:paraId="1CBC6435" w14:textId="77777777" w:rsidR="00EC10D5" w:rsidRDefault="00884963" w:rsidP="00384B8C">
      <w:pPr>
        <w:pStyle w:val="1"/>
        <w:spacing w:before="240" w:after="240"/>
        <w:ind w:left="0" w:right="0"/>
      </w:pPr>
      <w:r>
        <w:rPr>
          <w:spacing w:val="-2"/>
        </w:rPr>
        <w:t>CONCLUSION</w:t>
      </w:r>
    </w:p>
    <w:p w14:paraId="2BF67D81" w14:textId="77777777" w:rsidR="00421EE9" w:rsidRPr="00421EE9" w:rsidRDefault="00421EE9" w:rsidP="00384B8C">
      <w:pPr>
        <w:pStyle w:val="a3"/>
        <w:ind w:firstLine="284"/>
        <w:jc w:val="both"/>
        <w:rPr>
          <w:lang w:val="uz-Latn-UZ"/>
        </w:rPr>
      </w:pPr>
      <w:r w:rsidRPr="00421EE9">
        <w:rPr>
          <w:lang w:val="uz-Latn-UZ"/>
        </w:rPr>
        <w:t xml:space="preserve">1. As can be seen from the results presented in the graphs and tables, the inclusion of germanium alone reduced the wear properties of the </w:t>
      </w:r>
      <w:r w:rsidRPr="00421EE9">
        <w:t>aluminum alloys</w:t>
      </w:r>
      <w:r w:rsidRPr="00421EE9">
        <w:rPr>
          <w:lang w:val="uz-Latn-UZ"/>
        </w:rPr>
        <w:t xml:space="preserve">, but with a combination of germanium and silicon, the wear resistance increased. At the same time, the wear properties of the </w:t>
      </w:r>
      <w:r w:rsidRPr="00421EE9">
        <w:t>aluminum alloys</w:t>
      </w:r>
      <w:r w:rsidRPr="00421EE9">
        <w:rPr>
          <w:lang w:val="uz-Latn-UZ"/>
        </w:rPr>
        <w:t xml:space="preserve"> in a combination of germanium and silicon increased by an average </w:t>
      </w:r>
      <w:proofErr w:type="spellStart"/>
      <w:r w:rsidRPr="00421EE9">
        <w:rPr>
          <w:lang w:val="uz-Latn-UZ"/>
        </w:rPr>
        <w:t>of</w:t>
      </w:r>
      <w:proofErr w:type="spellEnd"/>
      <w:r w:rsidRPr="00421EE9">
        <w:rPr>
          <w:lang w:val="uz-Latn-UZ"/>
        </w:rPr>
        <w:t xml:space="preserve"> 9% - 16%.</w:t>
      </w:r>
    </w:p>
    <w:p w14:paraId="2A399083" w14:textId="77777777" w:rsidR="00421EE9" w:rsidRPr="00421EE9" w:rsidRDefault="00421EE9" w:rsidP="00384B8C">
      <w:pPr>
        <w:pStyle w:val="a3"/>
        <w:ind w:firstLine="284"/>
        <w:jc w:val="both"/>
        <w:rPr>
          <w:lang w:val="uz-Latn-UZ"/>
        </w:rPr>
      </w:pPr>
      <w:r w:rsidRPr="00421EE9">
        <w:rPr>
          <w:lang w:val="uz-Latn-UZ"/>
        </w:rPr>
        <w:t>2. Polygonal functions obtained using mathematical modeling make it possible to obtain changes in wear resistance without conducting practical experiments.</w:t>
      </w:r>
    </w:p>
    <w:p w14:paraId="7D69B279" w14:textId="77777777" w:rsidR="00421EE9" w:rsidRPr="00421EE9" w:rsidRDefault="00421EE9" w:rsidP="00384B8C">
      <w:pPr>
        <w:pStyle w:val="a3"/>
        <w:ind w:firstLine="284"/>
        <w:jc w:val="both"/>
        <w:rPr>
          <w:lang w:val="uz-Latn-UZ"/>
        </w:rPr>
      </w:pPr>
      <w:r w:rsidRPr="00421EE9">
        <w:rPr>
          <w:lang w:val="uz-Latn-UZ"/>
        </w:rPr>
        <w:t xml:space="preserve">3. When comparing the results of the research based on the </w:t>
      </w:r>
      <w:r w:rsidRPr="00421EE9">
        <w:rPr>
          <w:lang w:val="en"/>
        </w:rPr>
        <w:t>modifying elements</w:t>
      </w:r>
      <w:r w:rsidRPr="00421EE9">
        <w:rPr>
          <w:b/>
          <w:lang w:val="uz-Cyrl-UZ"/>
        </w:rPr>
        <w:t xml:space="preserve"> </w:t>
      </w:r>
      <w:r w:rsidRPr="00421EE9">
        <w:rPr>
          <w:b/>
          <w:lang w:val="uz-Latn-UZ"/>
        </w:rPr>
        <w:t xml:space="preserve"> </w:t>
      </w:r>
      <w:r w:rsidRPr="00421EE9">
        <w:rPr>
          <w:lang w:val="uz-Latn-UZ"/>
        </w:rPr>
        <w:t>(Ge and Si)</w:t>
      </w:r>
      <w:r w:rsidRPr="00421EE9">
        <w:rPr>
          <w:b/>
          <w:lang w:val="uz-Latn-UZ"/>
        </w:rPr>
        <w:t xml:space="preserve"> </w:t>
      </w:r>
      <w:r w:rsidRPr="00421EE9">
        <w:rPr>
          <w:lang w:val="uz-Latn-UZ"/>
        </w:rPr>
        <w:t xml:space="preserve">included in the alloy to improve the wear properties of </w:t>
      </w:r>
      <w:r w:rsidRPr="00421EE9">
        <w:t>aluminum</w:t>
      </w:r>
      <w:r w:rsidRPr="00421EE9">
        <w:rPr>
          <w:lang w:val="uz-Latn-UZ"/>
        </w:rPr>
        <w:t xml:space="preserve"> alloys, it was found that the difference between the results of the comparative graph developed through mathematical modeling and the results was 5-6%.</w:t>
      </w:r>
    </w:p>
    <w:p w14:paraId="5AF0D7B2" w14:textId="0769869E" w:rsidR="00421EE9" w:rsidRPr="00421EE9" w:rsidRDefault="00421EE9" w:rsidP="00384B8C">
      <w:pPr>
        <w:pStyle w:val="a3"/>
        <w:ind w:firstLine="284"/>
        <w:jc w:val="both"/>
        <w:rPr>
          <w:lang w:val="uz-Latn-UZ"/>
        </w:rPr>
      </w:pPr>
      <w:r w:rsidRPr="00421EE9">
        <w:rPr>
          <w:lang w:val="sk-SK"/>
        </w:rPr>
        <w:t>Based on the above conclusions, it is recommended to add germanium to aluminum alloys in an amount of 1% to 2% of the alloy mass, and silicon - up to 5%. It is recommended to study the properties of aluminum alloys in further research taking these factors into account.</w:t>
      </w:r>
    </w:p>
    <w:p w14:paraId="42B00F6C" w14:textId="77777777" w:rsidR="00EC10D5" w:rsidRDefault="00884963" w:rsidP="00384B8C">
      <w:pPr>
        <w:pStyle w:val="1"/>
        <w:spacing w:before="240" w:after="240"/>
        <w:ind w:left="0" w:right="0"/>
      </w:pPr>
      <w:r>
        <w:rPr>
          <w:spacing w:val="-2"/>
        </w:rPr>
        <w:t>REFERENCES</w:t>
      </w:r>
    </w:p>
    <w:p w14:paraId="2D11D21F" w14:textId="4B3818EB"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S. S. Dash and D. Chen, "A review on processing–microstructure–property relationships of Al-Si alloys: Recent advances in deformation behavior," </w:t>
      </w:r>
      <w:r w:rsidRPr="00384B8C">
        <w:rPr>
          <w:bCs/>
          <w:i/>
          <w:iCs/>
          <w:color w:val="000000" w:themeColor="text1"/>
          <w:sz w:val="20"/>
          <w:szCs w:val="20"/>
        </w:rPr>
        <w:t>Metals</w:t>
      </w:r>
      <w:r w:rsidRPr="00384B8C">
        <w:rPr>
          <w:bCs/>
          <w:color w:val="000000" w:themeColor="text1"/>
          <w:sz w:val="20"/>
          <w:szCs w:val="20"/>
        </w:rPr>
        <w:t xml:space="preserve"> </w:t>
      </w:r>
      <w:r w:rsidRPr="00384B8C">
        <w:rPr>
          <w:b/>
          <w:bCs/>
          <w:color w:val="000000" w:themeColor="text1"/>
          <w:sz w:val="20"/>
          <w:szCs w:val="20"/>
        </w:rPr>
        <w:t>13</w:t>
      </w:r>
      <w:r w:rsidRPr="00384B8C">
        <w:rPr>
          <w:bCs/>
          <w:color w:val="000000" w:themeColor="text1"/>
          <w:sz w:val="20"/>
          <w:szCs w:val="20"/>
        </w:rPr>
        <w:t xml:space="preserve">, 30609 (2023). </w:t>
      </w:r>
      <w:hyperlink r:id="rId15" w:tgtFrame="_new" w:history="1">
        <w:r w:rsidRPr="00384B8C">
          <w:rPr>
            <w:rStyle w:val="a6"/>
            <w:bCs/>
            <w:color w:val="000000" w:themeColor="text1"/>
            <w:sz w:val="20"/>
            <w:szCs w:val="20"/>
            <w:u w:val="none"/>
          </w:rPr>
          <w:t>https://doi.org/10.3390/met13030609</w:t>
        </w:r>
      </w:hyperlink>
      <w:r w:rsidR="00384B8C" w:rsidRPr="00384B8C">
        <w:rPr>
          <w:rStyle w:val="a6"/>
          <w:bCs/>
          <w:color w:val="000000" w:themeColor="text1"/>
          <w:sz w:val="20"/>
          <w:szCs w:val="20"/>
          <w:u w:val="none"/>
        </w:rPr>
        <w:t>.</w:t>
      </w:r>
    </w:p>
    <w:p w14:paraId="1FB6BFD0" w14:textId="7F6687B1"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A. </w:t>
      </w:r>
      <w:proofErr w:type="spellStart"/>
      <w:r w:rsidRPr="00384B8C">
        <w:rPr>
          <w:bCs/>
          <w:color w:val="000000" w:themeColor="text1"/>
          <w:sz w:val="20"/>
          <w:szCs w:val="20"/>
        </w:rPr>
        <w:t>Ivannikov</w:t>
      </w:r>
      <w:proofErr w:type="spellEnd"/>
      <w:r w:rsidRPr="00384B8C">
        <w:rPr>
          <w:bCs/>
          <w:color w:val="000000" w:themeColor="text1"/>
          <w:sz w:val="20"/>
          <w:szCs w:val="20"/>
        </w:rPr>
        <w:t xml:space="preserve">, V. Fedorov, A. Abramov, M. </w:t>
      </w:r>
      <w:proofErr w:type="spellStart"/>
      <w:r w:rsidRPr="00384B8C">
        <w:rPr>
          <w:bCs/>
          <w:color w:val="000000" w:themeColor="text1"/>
          <w:sz w:val="20"/>
          <w:szCs w:val="20"/>
        </w:rPr>
        <w:t>Penyaz</w:t>
      </w:r>
      <w:proofErr w:type="spellEnd"/>
      <w:r w:rsidRPr="00384B8C">
        <w:rPr>
          <w:bCs/>
          <w:color w:val="000000" w:themeColor="text1"/>
          <w:sz w:val="20"/>
          <w:szCs w:val="20"/>
        </w:rPr>
        <w:t xml:space="preserve">, D. </w:t>
      </w:r>
      <w:proofErr w:type="spellStart"/>
      <w:r w:rsidRPr="00384B8C">
        <w:rPr>
          <w:bCs/>
          <w:color w:val="000000" w:themeColor="text1"/>
          <w:sz w:val="20"/>
          <w:szCs w:val="20"/>
        </w:rPr>
        <w:t>Bachurina</w:t>
      </w:r>
      <w:proofErr w:type="spellEnd"/>
      <w:r w:rsidRPr="00384B8C">
        <w:rPr>
          <w:bCs/>
          <w:color w:val="000000" w:themeColor="text1"/>
          <w:sz w:val="20"/>
          <w:szCs w:val="20"/>
        </w:rPr>
        <w:t xml:space="preserve">, T. Uhlig, A. </w:t>
      </w:r>
      <w:proofErr w:type="spellStart"/>
      <w:r w:rsidRPr="00384B8C">
        <w:rPr>
          <w:bCs/>
          <w:color w:val="000000" w:themeColor="text1"/>
          <w:sz w:val="20"/>
          <w:szCs w:val="20"/>
        </w:rPr>
        <w:t>Suchkov</w:t>
      </w:r>
      <w:proofErr w:type="spellEnd"/>
      <w:r w:rsidRPr="00384B8C">
        <w:rPr>
          <w:bCs/>
          <w:color w:val="000000" w:themeColor="text1"/>
          <w:sz w:val="20"/>
          <w:szCs w:val="20"/>
        </w:rPr>
        <w:t xml:space="preserve">, G. Wagner, P. </w:t>
      </w:r>
      <w:proofErr w:type="spellStart"/>
      <w:r w:rsidRPr="00384B8C">
        <w:rPr>
          <w:bCs/>
          <w:color w:val="000000" w:themeColor="text1"/>
          <w:sz w:val="20"/>
          <w:szCs w:val="20"/>
        </w:rPr>
        <w:t>Morokhov</w:t>
      </w:r>
      <w:proofErr w:type="spellEnd"/>
      <w:r w:rsidRPr="00384B8C">
        <w:rPr>
          <w:bCs/>
          <w:color w:val="000000" w:themeColor="text1"/>
          <w:sz w:val="20"/>
          <w:szCs w:val="20"/>
        </w:rPr>
        <w:t xml:space="preserve">, and O. </w:t>
      </w:r>
      <w:proofErr w:type="spellStart"/>
      <w:r w:rsidRPr="00384B8C">
        <w:rPr>
          <w:bCs/>
          <w:color w:val="000000" w:themeColor="text1"/>
          <w:sz w:val="20"/>
          <w:szCs w:val="20"/>
        </w:rPr>
        <w:t>Sevryukov</w:t>
      </w:r>
      <w:proofErr w:type="spellEnd"/>
      <w:r w:rsidRPr="00384B8C">
        <w:rPr>
          <w:bCs/>
          <w:color w:val="000000" w:themeColor="text1"/>
          <w:sz w:val="20"/>
          <w:szCs w:val="20"/>
        </w:rPr>
        <w:t xml:space="preserve">, "Development of rapidly-quenched Al-Ge-Si filler alloys for the joining of stainless steel </w:t>
      </w:r>
      <w:proofErr w:type="spellStart"/>
      <w:r w:rsidRPr="00384B8C">
        <w:rPr>
          <w:bCs/>
          <w:color w:val="000000" w:themeColor="text1"/>
          <w:sz w:val="20"/>
          <w:szCs w:val="20"/>
        </w:rPr>
        <w:t>AiSi</w:t>
      </w:r>
      <w:proofErr w:type="spellEnd"/>
      <w:r w:rsidRPr="00384B8C">
        <w:rPr>
          <w:bCs/>
          <w:color w:val="000000" w:themeColor="text1"/>
          <w:sz w:val="20"/>
          <w:szCs w:val="20"/>
        </w:rPr>
        <w:t xml:space="preserve"> 304 and aluminum alloy AA6082," </w:t>
      </w:r>
      <w:r w:rsidRPr="00384B8C">
        <w:rPr>
          <w:bCs/>
          <w:i/>
          <w:iCs/>
          <w:color w:val="000000" w:themeColor="text1"/>
          <w:sz w:val="20"/>
          <w:szCs w:val="20"/>
        </w:rPr>
        <w:t>Metals</w:t>
      </w:r>
      <w:r w:rsidRPr="00384B8C">
        <w:rPr>
          <w:bCs/>
          <w:color w:val="000000" w:themeColor="text1"/>
          <w:sz w:val="20"/>
          <w:szCs w:val="20"/>
        </w:rPr>
        <w:t xml:space="preserve"> </w:t>
      </w:r>
      <w:r w:rsidRPr="00384B8C">
        <w:rPr>
          <w:b/>
          <w:bCs/>
          <w:color w:val="000000" w:themeColor="text1"/>
          <w:sz w:val="20"/>
          <w:szCs w:val="20"/>
        </w:rPr>
        <w:t>11</w:t>
      </w:r>
      <w:r w:rsidRPr="00384B8C">
        <w:rPr>
          <w:bCs/>
          <w:color w:val="000000" w:themeColor="text1"/>
          <w:sz w:val="20"/>
          <w:szCs w:val="20"/>
        </w:rPr>
        <w:t xml:space="preserve">, 1926 (2021). </w:t>
      </w:r>
      <w:hyperlink r:id="rId16" w:tgtFrame="_new" w:history="1">
        <w:r w:rsidRPr="00384B8C">
          <w:rPr>
            <w:rStyle w:val="a6"/>
            <w:bCs/>
            <w:color w:val="000000" w:themeColor="text1"/>
            <w:sz w:val="20"/>
            <w:szCs w:val="20"/>
            <w:u w:val="none"/>
          </w:rPr>
          <w:t>https://doi.org/10.3390/met11121926</w:t>
        </w:r>
      </w:hyperlink>
      <w:r w:rsidR="00384B8C" w:rsidRPr="00384B8C">
        <w:rPr>
          <w:rStyle w:val="a6"/>
          <w:bCs/>
          <w:color w:val="000000" w:themeColor="text1"/>
          <w:sz w:val="20"/>
          <w:szCs w:val="20"/>
          <w:u w:val="none"/>
        </w:rPr>
        <w:t>.</w:t>
      </w:r>
    </w:p>
    <w:p w14:paraId="40E94C27" w14:textId="45B953FF"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T. </w:t>
      </w:r>
      <w:proofErr w:type="spellStart"/>
      <w:r w:rsidRPr="00384B8C">
        <w:rPr>
          <w:bCs/>
          <w:color w:val="000000" w:themeColor="text1"/>
          <w:sz w:val="20"/>
          <w:szCs w:val="20"/>
        </w:rPr>
        <w:t>Sarvar</w:t>
      </w:r>
      <w:proofErr w:type="spellEnd"/>
      <w:r w:rsidRPr="00384B8C">
        <w:rPr>
          <w:bCs/>
          <w:color w:val="000000" w:themeColor="text1"/>
          <w:sz w:val="20"/>
          <w:szCs w:val="20"/>
        </w:rPr>
        <w:t xml:space="preserve">, T. </w:t>
      </w:r>
      <w:proofErr w:type="spellStart"/>
      <w:r w:rsidRPr="00384B8C">
        <w:rPr>
          <w:bCs/>
          <w:color w:val="000000" w:themeColor="text1"/>
          <w:sz w:val="20"/>
          <w:szCs w:val="20"/>
        </w:rPr>
        <w:t>Nodir</w:t>
      </w:r>
      <w:proofErr w:type="spellEnd"/>
      <w:r w:rsidRPr="00384B8C">
        <w:rPr>
          <w:bCs/>
          <w:color w:val="000000" w:themeColor="text1"/>
          <w:sz w:val="20"/>
          <w:szCs w:val="20"/>
        </w:rPr>
        <w:t xml:space="preserve">, U. </w:t>
      </w:r>
      <w:proofErr w:type="spellStart"/>
      <w:r w:rsidRPr="00384B8C">
        <w:rPr>
          <w:bCs/>
          <w:color w:val="000000" w:themeColor="text1"/>
          <w:sz w:val="20"/>
          <w:szCs w:val="20"/>
        </w:rPr>
        <w:t>Mardonov</w:t>
      </w:r>
      <w:proofErr w:type="spellEnd"/>
      <w:r w:rsidRPr="00384B8C">
        <w:rPr>
          <w:bCs/>
          <w:color w:val="000000" w:themeColor="text1"/>
          <w:sz w:val="20"/>
          <w:szCs w:val="20"/>
        </w:rPr>
        <w:t xml:space="preserve">, B. </w:t>
      </w:r>
      <w:proofErr w:type="spellStart"/>
      <w:r w:rsidRPr="00384B8C">
        <w:rPr>
          <w:bCs/>
          <w:color w:val="000000" w:themeColor="text1"/>
          <w:sz w:val="20"/>
          <w:szCs w:val="20"/>
        </w:rPr>
        <w:t>Saydumarov</w:t>
      </w:r>
      <w:proofErr w:type="spellEnd"/>
      <w:r w:rsidRPr="00384B8C">
        <w:rPr>
          <w:bCs/>
          <w:color w:val="000000" w:themeColor="text1"/>
          <w:sz w:val="20"/>
          <w:szCs w:val="20"/>
        </w:rPr>
        <w:t xml:space="preserve">, D. </w:t>
      </w:r>
      <w:proofErr w:type="spellStart"/>
      <w:r w:rsidRPr="00384B8C">
        <w:rPr>
          <w:bCs/>
          <w:color w:val="000000" w:themeColor="text1"/>
          <w:sz w:val="20"/>
          <w:szCs w:val="20"/>
        </w:rPr>
        <w:t>Kulmuradov</w:t>
      </w:r>
      <w:proofErr w:type="spellEnd"/>
      <w:r w:rsidRPr="00384B8C">
        <w:rPr>
          <w:bCs/>
          <w:color w:val="000000" w:themeColor="text1"/>
          <w:sz w:val="20"/>
          <w:szCs w:val="20"/>
        </w:rPr>
        <w:t xml:space="preserve">, and M. </w:t>
      </w:r>
      <w:proofErr w:type="spellStart"/>
      <w:r w:rsidRPr="00384B8C">
        <w:rPr>
          <w:bCs/>
          <w:color w:val="000000" w:themeColor="text1"/>
          <w:sz w:val="20"/>
          <w:szCs w:val="20"/>
        </w:rPr>
        <w:t>Boltaeva</w:t>
      </w:r>
      <w:proofErr w:type="spellEnd"/>
      <w:r w:rsidRPr="00384B8C">
        <w:rPr>
          <w:bCs/>
          <w:color w:val="000000" w:themeColor="text1"/>
          <w:sz w:val="20"/>
          <w:szCs w:val="20"/>
        </w:rPr>
        <w:t xml:space="preserve">, "Effects of germanium (Ge) on hardness and microstructure of Al-Mg, Al-Cu, Al-Mn system alloys," </w:t>
      </w:r>
      <w:r w:rsidRPr="00384B8C">
        <w:rPr>
          <w:bCs/>
          <w:i/>
          <w:iCs/>
          <w:color w:val="000000" w:themeColor="text1"/>
          <w:sz w:val="20"/>
          <w:szCs w:val="20"/>
        </w:rPr>
        <w:t>Int. J. Mechatronics Appl. Mech.</w:t>
      </w:r>
      <w:r w:rsidRPr="00384B8C">
        <w:rPr>
          <w:bCs/>
          <w:color w:val="000000" w:themeColor="text1"/>
          <w:sz w:val="20"/>
          <w:szCs w:val="20"/>
        </w:rPr>
        <w:t xml:space="preserve"> </w:t>
      </w:r>
      <w:r w:rsidRPr="00384B8C">
        <w:rPr>
          <w:b/>
          <w:bCs/>
          <w:color w:val="000000" w:themeColor="text1"/>
          <w:sz w:val="20"/>
          <w:szCs w:val="20"/>
        </w:rPr>
        <w:t>16</w:t>
      </w:r>
      <w:r w:rsidRPr="00384B8C">
        <w:rPr>
          <w:bCs/>
          <w:color w:val="000000" w:themeColor="text1"/>
          <w:sz w:val="20"/>
          <w:szCs w:val="20"/>
        </w:rPr>
        <w:t xml:space="preserve">, 179 (2024). </w:t>
      </w:r>
      <w:hyperlink r:id="rId17" w:tgtFrame="_new" w:history="1">
        <w:r w:rsidRPr="00384B8C">
          <w:rPr>
            <w:rStyle w:val="a6"/>
            <w:bCs/>
            <w:color w:val="000000" w:themeColor="text1"/>
            <w:sz w:val="20"/>
            <w:szCs w:val="20"/>
            <w:u w:val="none"/>
          </w:rPr>
          <w:t>https://doi.org/10.17683/ijomam/issue16.21</w:t>
        </w:r>
      </w:hyperlink>
      <w:r w:rsidR="00384B8C" w:rsidRPr="00384B8C">
        <w:rPr>
          <w:rStyle w:val="a6"/>
          <w:bCs/>
          <w:color w:val="000000" w:themeColor="text1"/>
          <w:sz w:val="20"/>
          <w:szCs w:val="20"/>
          <w:u w:val="none"/>
        </w:rPr>
        <w:t>.</w:t>
      </w:r>
    </w:p>
    <w:p w14:paraId="511B59D8" w14:textId="0CAE43A6"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W. S. Miller, L. Zhuang, J. </w:t>
      </w:r>
      <w:proofErr w:type="spellStart"/>
      <w:r w:rsidRPr="00384B8C">
        <w:rPr>
          <w:bCs/>
          <w:color w:val="000000" w:themeColor="text1"/>
          <w:sz w:val="20"/>
          <w:szCs w:val="20"/>
        </w:rPr>
        <w:t>Bottema</w:t>
      </w:r>
      <w:proofErr w:type="spellEnd"/>
      <w:r w:rsidRPr="00384B8C">
        <w:rPr>
          <w:bCs/>
          <w:color w:val="000000" w:themeColor="text1"/>
          <w:sz w:val="20"/>
          <w:szCs w:val="20"/>
        </w:rPr>
        <w:t xml:space="preserve">, A. J. </w:t>
      </w:r>
      <w:proofErr w:type="spellStart"/>
      <w:r w:rsidRPr="00384B8C">
        <w:rPr>
          <w:bCs/>
          <w:color w:val="000000" w:themeColor="text1"/>
          <w:sz w:val="20"/>
          <w:szCs w:val="20"/>
        </w:rPr>
        <w:t>Wittebrood</w:t>
      </w:r>
      <w:proofErr w:type="spellEnd"/>
      <w:r w:rsidRPr="00384B8C">
        <w:rPr>
          <w:bCs/>
          <w:color w:val="000000" w:themeColor="text1"/>
          <w:sz w:val="20"/>
          <w:szCs w:val="20"/>
        </w:rPr>
        <w:t xml:space="preserve">, P. de Smet, A. </w:t>
      </w:r>
      <w:proofErr w:type="spellStart"/>
      <w:r w:rsidRPr="00384B8C">
        <w:rPr>
          <w:bCs/>
          <w:color w:val="000000" w:themeColor="text1"/>
          <w:sz w:val="20"/>
          <w:szCs w:val="20"/>
        </w:rPr>
        <w:t>Haszler</w:t>
      </w:r>
      <w:proofErr w:type="spellEnd"/>
      <w:r w:rsidRPr="00384B8C">
        <w:rPr>
          <w:bCs/>
          <w:color w:val="000000" w:themeColor="text1"/>
          <w:sz w:val="20"/>
          <w:szCs w:val="20"/>
        </w:rPr>
        <w:t xml:space="preserve">, and A. </w:t>
      </w:r>
      <w:proofErr w:type="spellStart"/>
      <w:r w:rsidRPr="00384B8C">
        <w:rPr>
          <w:bCs/>
          <w:color w:val="000000" w:themeColor="text1"/>
          <w:sz w:val="20"/>
          <w:szCs w:val="20"/>
        </w:rPr>
        <w:t>Vieregge</w:t>
      </w:r>
      <w:proofErr w:type="spellEnd"/>
      <w:r w:rsidRPr="00384B8C">
        <w:rPr>
          <w:bCs/>
          <w:color w:val="000000" w:themeColor="text1"/>
          <w:sz w:val="20"/>
          <w:szCs w:val="20"/>
        </w:rPr>
        <w:t xml:space="preserve">, "Recent development in aluminum alloys for the automotive industry," </w:t>
      </w:r>
      <w:r w:rsidRPr="00384B8C">
        <w:rPr>
          <w:bCs/>
          <w:i/>
          <w:iCs/>
          <w:color w:val="000000" w:themeColor="text1"/>
          <w:sz w:val="20"/>
          <w:szCs w:val="20"/>
        </w:rPr>
        <w:t>Mater. Sci. Eng. A</w:t>
      </w:r>
      <w:r w:rsidRPr="00384B8C">
        <w:rPr>
          <w:bCs/>
          <w:color w:val="000000" w:themeColor="text1"/>
          <w:sz w:val="20"/>
          <w:szCs w:val="20"/>
        </w:rPr>
        <w:t xml:space="preserve"> </w:t>
      </w:r>
      <w:r w:rsidRPr="00384B8C">
        <w:rPr>
          <w:b/>
          <w:bCs/>
          <w:color w:val="000000" w:themeColor="text1"/>
          <w:sz w:val="20"/>
          <w:szCs w:val="20"/>
        </w:rPr>
        <w:t>280</w:t>
      </w:r>
      <w:r w:rsidRPr="00384B8C">
        <w:rPr>
          <w:bCs/>
          <w:color w:val="000000" w:themeColor="text1"/>
          <w:sz w:val="20"/>
          <w:szCs w:val="20"/>
        </w:rPr>
        <w:t xml:space="preserve">, 37 (2000). </w:t>
      </w:r>
      <w:hyperlink r:id="rId18" w:tgtFrame="_new" w:history="1">
        <w:r w:rsidRPr="00384B8C">
          <w:rPr>
            <w:rStyle w:val="a6"/>
            <w:bCs/>
            <w:color w:val="000000" w:themeColor="text1"/>
            <w:sz w:val="20"/>
            <w:szCs w:val="20"/>
            <w:u w:val="none"/>
          </w:rPr>
          <w:t>https://doi.org/10.1016/S0921-5093(99)00653-X</w:t>
        </w:r>
      </w:hyperlink>
      <w:r w:rsidR="00384B8C">
        <w:rPr>
          <w:rStyle w:val="a6"/>
          <w:bCs/>
          <w:color w:val="000000" w:themeColor="text1"/>
          <w:sz w:val="20"/>
          <w:szCs w:val="20"/>
          <w:u w:val="none"/>
        </w:rPr>
        <w:t>.</w:t>
      </w:r>
    </w:p>
    <w:p w14:paraId="21529FF8" w14:textId="24A20FB1"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C. </w:t>
      </w:r>
      <w:proofErr w:type="spellStart"/>
      <w:r w:rsidRPr="00384B8C">
        <w:rPr>
          <w:bCs/>
          <w:color w:val="000000" w:themeColor="text1"/>
          <w:sz w:val="20"/>
          <w:szCs w:val="20"/>
        </w:rPr>
        <w:t>Contatori</w:t>
      </w:r>
      <w:proofErr w:type="spellEnd"/>
      <w:r w:rsidRPr="00384B8C">
        <w:rPr>
          <w:bCs/>
          <w:color w:val="000000" w:themeColor="text1"/>
          <w:sz w:val="20"/>
          <w:szCs w:val="20"/>
        </w:rPr>
        <w:t xml:space="preserve">, N. I. </w:t>
      </w:r>
      <w:proofErr w:type="spellStart"/>
      <w:r w:rsidRPr="00384B8C">
        <w:rPr>
          <w:bCs/>
          <w:color w:val="000000" w:themeColor="text1"/>
          <w:sz w:val="20"/>
          <w:szCs w:val="20"/>
        </w:rPr>
        <w:t>Domingues</w:t>
      </w:r>
      <w:proofErr w:type="spellEnd"/>
      <w:r w:rsidRPr="00384B8C">
        <w:rPr>
          <w:bCs/>
          <w:color w:val="000000" w:themeColor="text1"/>
          <w:sz w:val="20"/>
          <w:szCs w:val="20"/>
        </w:rPr>
        <w:t xml:space="preserve">, R. L. Barreto, N. B. de Lima, J. </w:t>
      </w:r>
      <w:proofErr w:type="spellStart"/>
      <w:r w:rsidRPr="00384B8C">
        <w:rPr>
          <w:bCs/>
          <w:color w:val="000000" w:themeColor="text1"/>
          <w:sz w:val="20"/>
          <w:szCs w:val="20"/>
        </w:rPr>
        <w:t>Vatavuk</w:t>
      </w:r>
      <w:proofErr w:type="spellEnd"/>
      <w:r w:rsidRPr="00384B8C">
        <w:rPr>
          <w:bCs/>
          <w:color w:val="000000" w:themeColor="text1"/>
          <w:sz w:val="20"/>
          <w:szCs w:val="20"/>
        </w:rPr>
        <w:t xml:space="preserve">, A. A. C. Borges, G. F. C. Almeida, and </w:t>
      </w:r>
      <w:r w:rsidRPr="00384B8C">
        <w:rPr>
          <w:bCs/>
          <w:color w:val="000000" w:themeColor="text1"/>
          <w:sz w:val="20"/>
          <w:szCs w:val="20"/>
        </w:rPr>
        <w:lastRenderedPageBreak/>
        <w:t xml:space="preserve">A. A. Couto, "Effect of Mg and Cu on microstructure, hardness and wear on functionally graded Al–19Si alloy prepared by centrifugal casting," </w:t>
      </w:r>
      <w:r w:rsidRPr="00384B8C">
        <w:rPr>
          <w:bCs/>
          <w:i/>
          <w:iCs/>
          <w:color w:val="000000" w:themeColor="text1"/>
          <w:sz w:val="20"/>
          <w:szCs w:val="20"/>
        </w:rPr>
        <w:t>J. Mater. Res. Technol.</w:t>
      </w:r>
      <w:r w:rsidRPr="00384B8C">
        <w:rPr>
          <w:bCs/>
          <w:color w:val="000000" w:themeColor="text1"/>
          <w:sz w:val="20"/>
          <w:szCs w:val="20"/>
        </w:rPr>
        <w:t xml:space="preserve"> </w:t>
      </w:r>
      <w:r w:rsidRPr="00384B8C">
        <w:rPr>
          <w:b/>
          <w:bCs/>
          <w:color w:val="000000" w:themeColor="text1"/>
          <w:sz w:val="20"/>
          <w:szCs w:val="20"/>
        </w:rPr>
        <w:t>9</w:t>
      </w:r>
      <w:r w:rsidRPr="00384B8C">
        <w:rPr>
          <w:bCs/>
          <w:color w:val="000000" w:themeColor="text1"/>
          <w:sz w:val="20"/>
          <w:szCs w:val="20"/>
        </w:rPr>
        <w:t xml:space="preserve">, 13217 (2020). </w:t>
      </w:r>
      <w:hyperlink r:id="rId19" w:tgtFrame="_new" w:history="1">
        <w:r w:rsidRPr="00384B8C">
          <w:rPr>
            <w:rStyle w:val="a6"/>
            <w:bCs/>
            <w:color w:val="000000" w:themeColor="text1"/>
            <w:sz w:val="20"/>
            <w:szCs w:val="20"/>
            <w:u w:val="none"/>
          </w:rPr>
          <w:t>https://doi.org/10.1016/j.jmrt.2020.11.050</w:t>
        </w:r>
      </w:hyperlink>
      <w:r w:rsidR="00384B8C">
        <w:rPr>
          <w:rStyle w:val="a6"/>
          <w:bCs/>
          <w:color w:val="000000" w:themeColor="text1"/>
          <w:sz w:val="20"/>
          <w:szCs w:val="20"/>
          <w:u w:val="none"/>
        </w:rPr>
        <w:t>.</w:t>
      </w:r>
    </w:p>
    <w:p w14:paraId="79CFA12A" w14:textId="7840CABF"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D. M. </w:t>
      </w:r>
      <w:proofErr w:type="spellStart"/>
      <w:r w:rsidRPr="00384B8C">
        <w:rPr>
          <w:bCs/>
          <w:color w:val="000000" w:themeColor="text1"/>
          <w:sz w:val="20"/>
          <w:szCs w:val="20"/>
        </w:rPr>
        <w:t>Berdiev</w:t>
      </w:r>
      <w:proofErr w:type="spellEnd"/>
      <w:r w:rsidRPr="00384B8C">
        <w:rPr>
          <w:bCs/>
          <w:color w:val="000000" w:themeColor="text1"/>
          <w:sz w:val="20"/>
          <w:szCs w:val="20"/>
        </w:rPr>
        <w:t xml:space="preserve">, A. A. </w:t>
      </w:r>
      <w:proofErr w:type="spellStart"/>
      <w:r w:rsidRPr="00384B8C">
        <w:rPr>
          <w:bCs/>
          <w:color w:val="000000" w:themeColor="text1"/>
          <w:sz w:val="20"/>
          <w:szCs w:val="20"/>
        </w:rPr>
        <w:t>Yusupov</w:t>
      </w:r>
      <w:proofErr w:type="spellEnd"/>
      <w:r w:rsidRPr="00384B8C">
        <w:rPr>
          <w:bCs/>
          <w:color w:val="000000" w:themeColor="text1"/>
          <w:sz w:val="20"/>
          <w:szCs w:val="20"/>
        </w:rPr>
        <w:t xml:space="preserve">, R. K. </w:t>
      </w:r>
      <w:proofErr w:type="spellStart"/>
      <w:r w:rsidRPr="00384B8C">
        <w:rPr>
          <w:bCs/>
          <w:color w:val="000000" w:themeColor="text1"/>
          <w:sz w:val="20"/>
          <w:szCs w:val="20"/>
        </w:rPr>
        <w:t>Toshmatov</w:t>
      </w:r>
      <w:proofErr w:type="spellEnd"/>
      <w:r w:rsidRPr="00384B8C">
        <w:rPr>
          <w:bCs/>
          <w:color w:val="000000" w:themeColor="text1"/>
          <w:sz w:val="20"/>
          <w:szCs w:val="20"/>
        </w:rPr>
        <w:t xml:space="preserve">, and A. K. </w:t>
      </w:r>
      <w:proofErr w:type="spellStart"/>
      <w:r w:rsidRPr="00384B8C">
        <w:rPr>
          <w:bCs/>
          <w:color w:val="000000" w:themeColor="text1"/>
          <w:sz w:val="20"/>
          <w:szCs w:val="20"/>
        </w:rPr>
        <w:t>Abdullaev</w:t>
      </w:r>
      <w:proofErr w:type="spellEnd"/>
      <w:r w:rsidRPr="00384B8C">
        <w:rPr>
          <w:bCs/>
          <w:color w:val="000000" w:themeColor="text1"/>
          <w:sz w:val="20"/>
          <w:szCs w:val="20"/>
        </w:rPr>
        <w:t xml:space="preserve">, "Increasing die durability in cold stamping by quenching with intermediate tempering," </w:t>
      </w:r>
      <w:r w:rsidRPr="00384B8C">
        <w:rPr>
          <w:bCs/>
          <w:i/>
          <w:iCs/>
          <w:color w:val="000000" w:themeColor="text1"/>
          <w:sz w:val="20"/>
          <w:szCs w:val="20"/>
        </w:rPr>
        <w:t>Russ. Eng. Res.</w:t>
      </w:r>
      <w:r w:rsidRPr="00384B8C">
        <w:rPr>
          <w:bCs/>
          <w:color w:val="000000" w:themeColor="text1"/>
          <w:sz w:val="20"/>
          <w:szCs w:val="20"/>
        </w:rPr>
        <w:t xml:space="preserve"> </w:t>
      </w:r>
      <w:r w:rsidRPr="00384B8C">
        <w:rPr>
          <w:b/>
          <w:bCs/>
          <w:color w:val="000000" w:themeColor="text1"/>
          <w:sz w:val="20"/>
          <w:szCs w:val="20"/>
        </w:rPr>
        <w:t>42</w:t>
      </w:r>
      <w:r w:rsidRPr="00384B8C">
        <w:rPr>
          <w:bCs/>
          <w:color w:val="000000" w:themeColor="text1"/>
          <w:sz w:val="20"/>
          <w:szCs w:val="20"/>
        </w:rPr>
        <w:t xml:space="preserve">, 1011 (2022). </w:t>
      </w:r>
      <w:hyperlink r:id="rId20" w:tgtFrame="_new" w:history="1">
        <w:r w:rsidRPr="00384B8C">
          <w:rPr>
            <w:rStyle w:val="a6"/>
            <w:bCs/>
            <w:color w:val="000000" w:themeColor="text1"/>
            <w:sz w:val="20"/>
            <w:szCs w:val="20"/>
            <w:u w:val="none"/>
          </w:rPr>
          <w:t>https://doi.org/10.3103/S1068798X22100057</w:t>
        </w:r>
      </w:hyperlink>
      <w:r w:rsidR="00384B8C">
        <w:rPr>
          <w:rStyle w:val="a6"/>
          <w:bCs/>
          <w:color w:val="000000" w:themeColor="text1"/>
          <w:sz w:val="20"/>
          <w:szCs w:val="20"/>
          <w:u w:val="none"/>
        </w:rPr>
        <w:t>.</w:t>
      </w:r>
    </w:p>
    <w:p w14:paraId="2D66D1AE" w14:textId="68AEEC3B"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S. </w:t>
      </w:r>
      <w:proofErr w:type="spellStart"/>
      <w:r w:rsidRPr="00384B8C">
        <w:rPr>
          <w:bCs/>
          <w:color w:val="000000" w:themeColor="text1"/>
          <w:sz w:val="20"/>
          <w:szCs w:val="20"/>
        </w:rPr>
        <w:t>Tursunbaev</w:t>
      </w:r>
      <w:proofErr w:type="spellEnd"/>
      <w:r w:rsidRPr="00384B8C">
        <w:rPr>
          <w:bCs/>
          <w:color w:val="000000" w:themeColor="text1"/>
          <w:sz w:val="20"/>
          <w:szCs w:val="20"/>
        </w:rPr>
        <w:t xml:space="preserve">, N. </w:t>
      </w:r>
      <w:proofErr w:type="spellStart"/>
      <w:r w:rsidRPr="00384B8C">
        <w:rPr>
          <w:bCs/>
          <w:color w:val="000000" w:themeColor="text1"/>
          <w:sz w:val="20"/>
          <w:szCs w:val="20"/>
        </w:rPr>
        <w:t>Turakhodjaev</w:t>
      </w:r>
      <w:proofErr w:type="spellEnd"/>
      <w:r w:rsidRPr="00384B8C">
        <w:rPr>
          <w:bCs/>
          <w:color w:val="000000" w:themeColor="text1"/>
          <w:sz w:val="20"/>
          <w:szCs w:val="20"/>
        </w:rPr>
        <w:t xml:space="preserve">, X. Wang, H.-L. Shi, X. Li, K. Karimov, U. </w:t>
      </w:r>
      <w:proofErr w:type="spellStart"/>
      <w:r w:rsidRPr="00384B8C">
        <w:rPr>
          <w:bCs/>
          <w:color w:val="000000" w:themeColor="text1"/>
          <w:sz w:val="20"/>
          <w:szCs w:val="20"/>
        </w:rPr>
        <w:t>Mardonov</w:t>
      </w:r>
      <w:proofErr w:type="spellEnd"/>
      <w:r w:rsidRPr="00384B8C">
        <w:rPr>
          <w:bCs/>
          <w:color w:val="000000" w:themeColor="text1"/>
          <w:sz w:val="20"/>
          <w:szCs w:val="20"/>
        </w:rPr>
        <w:t xml:space="preserve">, S. </w:t>
      </w:r>
      <w:proofErr w:type="spellStart"/>
      <w:r w:rsidRPr="00384B8C">
        <w:rPr>
          <w:bCs/>
          <w:color w:val="000000" w:themeColor="text1"/>
          <w:sz w:val="20"/>
          <w:szCs w:val="20"/>
        </w:rPr>
        <w:t>Mardonakulov</w:t>
      </w:r>
      <w:proofErr w:type="spellEnd"/>
      <w:r w:rsidRPr="00384B8C">
        <w:rPr>
          <w:bCs/>
          <w:color w:val="000000" w:themeColor="text1"/>
          <w:sz w:val="20"/>
          <w:szCs w:val="20"/>
        </w:rPr>
        <w:t xml:space="preserve">, N. </w:t>
      </w:r>
      <w:proofErr w:type="spellStart"/>
      <w:r w:rsidRPr="00384B8C">
        <w:rPr>
          <w:bCs/>
          <w:color w:val="000000" w:themeColor="text1"/>
          <w:sz w:val="20"/>
          <w:szCs w:val="20"/>
        </w:rPr>
        <w:t>Tadjiev</w:t>
      </w:r>
      <w:proofErr w:type="spellEnd"/>
      <w:r w:rsidRPr="00384B8C">
        <w:rPr>
          <w:bCs/>
          <w:color w:val="000000" w:themeColor="text1"/>
          <w:sz w:val="20"/>
          <w:szCs w:val="20"/>
        </w:rPr>
        <w:t xml:space="preserve">, A. </w:t>
      </w:r>
      <w:proofErr w:type="spellStart"/>
      <w:r w:rsidRPr="00384B8C">
        <w:rPr>
          <w:bCs/>
          <w:color w:val="000000" w:themeColor="text1"/>
          <w:sz w:val="20"/>
          <w:szCs w:val="20"/>
        </w:rPr>
        <w:t>Turakhodjaeva</w:t>
      </w:r>
      <w:proofErr w:type="spellEnd"/>
      <w:r w:rsidRPr="00384B8C">
        <w:rPr>
          <w:bCs/>
          <w:color w:val="000000" w:themeColor="text1"/>
          <w:sz w:val="20"/>
          <w:szCs w:val="20"/>
        </w:rPr>
        <w:t xml:space="preserve">, A. </w:t>
      </w:r>
      <w:proofErr w:type="spellStart"/>
      <w:r w:rsidRPr="00384B8C">
        <w:rPr>
          <w:bCs/>
          <w:color w:val="000000" w:themeColor="text1"/>
          <w:sz w:val="20"/>
          <w:szCs w:val="20"/>
        </w:rPr>
        <w:t>Turakhodjaeva</w:t>
      </w:r>
      <w:proofErr w:type="spellEnd"/>
      <w:r w:rsidRPr="00384B8C">
        <w:rPr>
          <w:bCs/>
          <w:color w:val="000000" w:themeColor="text1"/>
          <w:sz w:val="20"/>
          <w:szCs w:val="20"/>
        </w:rPr>
        <w:t xml:space="preserve">, and M. </w:t>
      </w:r>
      <w:proofErr w:type="spellStart"/>
      <w:r w:rsidRPr="00384B8C">
        <w:rPr>
          <w:bCs/>
          <w:color w:val="000000" w:themeColor="text1"/>
          <w:sz w:val="20"/>
          <w:szCs w:val="20"/>
        </w:rPr>
        <w:t>Rakhmonova</w:t>
      </w:r>
      <w:proofErr w:type="spellEnd"/>
      <w:r w:rsidRPr="00384B8C">
        <w:rPr>
          <w:bCs/>
          <w:color w:val="000000" w:themeColor="text1"/>
          <w:sz w:val="20"/>
          <w:szCs w:val="20"/>
        </w:rPr>
        <w:t xml:space="preserve">, "Increasing the corrosion resistance of aluminum alloys (Al-Cu, Al-Mg, Al-Mn) by adding microalloying elements in its composition," </w:t>
      </w:r>
      <w:r w:rsidRPr="00384B8C">
        <w:rPr>
          <w:bCs/>
          <w:i/>
          <w:iCs/>
          <w:color w:val="000000" w:themeColor="text1"/>
          <w:sz w:val="20"/>
          <w:szCs w:val="20"/>
        </w:rPr>
        <w:t>Int. J. Mechatronics Appl. Mech.</w:t>
      </w:r>
      <w:r w:rsidRPr="00384B8C">
        <w:rPr>
          <w:bCs/>
          <w:color w:val="000000" w:themeColor="text1"/>
          <w:sz w:val="20"/>
          <w:szCs w:val="20"/>
        </w:rPr>
        <w:t xml:space="preserve"> </w:t>
      </w:r>
      <w:r w:rsidRPr="00384B8C">
        <w:rPr>
          <w:b/>
          <w:bCs/>
          <w:color w:val="000000" w:themeColor="text1"/>
          <w:sz w:val="20"/>
          <w:szCs w:val="20"/>
        </w:rPr>
        <w:t>19</w:t>
      </w:r>
      <w:r w:rsidRPr="00384B8C">
        <w:rPr>
          <w:bCs/>
          <w:color w:val="000000" w:themeColor="text1"/>
          <w:sz w:val="20"/>
          <w:szCs w:val="20"/>
        </w:rPr>
        <w:t xml:space="preserve">, 133 (2025). </w:t>
      </w:r>
      <w:hyperlink r:id="rId21" w:tgtFrame="_new" w:history="1">
        <w:r w:rsidRPr="00384B8C">
          <w:rPr>
            <w:rStyle w:val="a6"/>
            <w:bCs/>
            <w:color w:val="000000" w:themeColor="text1"/>
            <w:sz w:val="20"/>
            <w:szCs w:val="20"/>
            <w:u w:val="none"/>
          </w:rPr>
          <w:t>https://doi.org/10.17683/ijomam/issue19.15</w:t>
        </w:r>
      </w:hyperlink>
      <w:r w:rsidR="00384B8C">
        <w:rPr>
          <w:rStyle w:val="a6"/>
          <w:bCs/>
          <w:color w:val="000000" w:themeColor="text1"/>
          <w:sz w:val="20"/>
          <w:szCs w:val="20"/>
          <w:u w:val="none"/>
        </w:rPr>
        <w:t>.</w:t>
      </w:r>
    </w:p>
    <w:p w14:paraId="5C86B8C8" w14:textId="0E94D84B"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V. </w:t>
      </w:r>
      <w:proofErr w:type="spellStart"/>
      <w:r w:rsidRPr="00384B8C">
        <w:rPr>
          <w:bCs/>
          <w:color w:val="000000" w:themeColor="text1"/>
          <w:sz w:val="20"/>
          <w:szCs w:val="20"/>
        </w:rPr>
        <w:t>Hutsaylyuk</w:t>
      </w:r>
      <w:proofErr w:type="spellEnd"/>
      <w:r w:rsidRPr="00384B8C">
        <w:rPr>
          <w:bCs/>
          <w:color w:val="000000" w:themeColor="text1"/>
          <w:sz w:val="20"/>
          <w:szCs w:val="20"/>
        </w:rPr>
        <w:t xml:space="preserve">, M. Student, K. </w:t>
      </w:r>
      <w:proofErr w:type="spellStart"/>
      <w:r w:rsidRPr="00384B8C">
        <w:rPr>
          <w:bCs/>
          <w:color w:val="000000" w:themeColor="text1"/>
          <w:sz w:val="20"/>
          <w:szCs w:val="20"/>
        </w:rPr>
        <w:t>Zadorozhna</w:t>
      </w:r>
      <w:proofErr w:type="spellEnd"/>
      <w:r w:rsidRPr="00384B8C">
        <w:rPr>
          <w:bCs/>
          <w:color w:val="000000" w:themeColor="text1"/>
          <w:sz w:val="20"/>
          <w:szCs w:val="20"/>
        </w:rPr>
        <w:t xml:space="preserve">, O. Student, H. </w:t>
      </w:r>
      <w:proofErr w:type="spellStart"/>
      <w:r w:rsidRPr="00384B8C">
        <w:rPr>
          <w:bCs/>
          <w:color w:val="000000" w:themeColor="text1"/>
          <w:sz w:val="20"/>
          <w:szCs w:val="20"/>
        </w:rPr>
        <w:t>Veselivska</w:t>
      </w:r>
      <w:proofErr w:type="spellEnd"/>
      <w:r w:rsidRPr="00384B8C">
        <w:rPr>
          <w:bCs/>
          <w:color w:val="000000" w:themeColor="text1"/>
          <w:sz w:val="20"/>
          <w:szCs w:val="20"/>
        </w:rPr>
        <w:t xml:space="preserve">, V. </w:t>
      </w:r>
      <w:proofErr w:type="spellStart"/>
      <w:r w:rsidRPr="00384B8C">
        <w:rPr>
          <w:bCs/>
          <w:color w:val="000000" w:themeColor="text1"/>
          <w:sz w:val="20"/>
          <w:szCs w:val="20"/>
        </w:rPr>
        <w:t>Gvosdetskii</w:t>
      </w:r>
      <w:proofErr w:type="spellEnd"/>
      <w:r w:rsidRPr="00384B8C">
        <w:rPr>
          <w:bCs/>
          <w:color w:val="000000" w:themeColor="text1"/>
          <w:sz w:val="20"/>
          <w:szCs w:val="20"/>
        </w:rPr>
        <w:t xml:space="preserve">, and H. </w:t>
      </w:r>
      <w:proofErr w:type="spellStart"/>
      <w:r w:rsidRPr="00384B8C">
        <w:rPr>
          <w:bCs/>
          <w:color w:val="000000" w:themeColor="text1"/>
          <w:sz w:val="20"/>
          <w:szCs w:val="20"/>
        </w:rPr>
        <w:t>Pokhmurska</w:t>
      </w:r>
      <w:proofErr w:type="spellEnd"/>
      <w:r w:rsidRPr="00384B8C">
        <w:rPr>
          <w:bCs/>
          <w:color w:val="000000" w:themeColor="text1"/>
          <w:sz w:val="20"/>
          <w:szCs w:val="20"/>
        </w:rPr>
        <w:t xml:space="preserve">, "Improvement of wear resistance of aluminum alloy by HVOF method," </w:t>
      </w:r>
      <w:r w:rsidRPr="00384B8C">
        <w:rPr>
          <w:bCs/>
          <w:i/>
          <w:iCs/>
          <w:color w:val="000000" w:themeColor="text1"/>
          <w:sz w:val="20"/>
          <w:szCs w:val="20"/>
        </w:rPr>
        <w:t>J. Mater. Res. Technol.</w:t>
      </w:r>
      <w:r w:rsidRPr="00384B8C">
        <w:rPr>
          <w:bCs/>
          <w:color w:val="000000" w:themeColor="text1"/>
          <w:sz w:val="20"/>
          <w:szCs w:val="20"/>
        </w:rPr>
        <w:t xml:space="preserve"> </w:t>
      </w:r>
      <w:r w:rsidRPr="00384B8C">
        <w:rPr>
          <w:b/>
          <w:bCs/>
          <w:color w:val="000000" w:themeColor="text1"/>
          <w:sz w:val="20"/>
          <w:szCs w:val="20"/>
        </w:rPr>
        <w:t>9</w:t>
      </w:r>
      <w:r w:rsidRPr="00384B8C">
        <w:rPr>
          <w:bCs/>
          <w:color w:val="000000" w:themeColor="text1"/>
          <w:sz w:val="20"/>
          <w:szCs w:val="20"/>
        </w:rPr>
        <w:t>, 16367 (2020).</w:t>
      </w:r>
    </w:p>
    <w:p w14:paraId="376BAFD1" w14:textId="19A9948A"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M. K. </w:t>
      </w:r>
      <w:proofErr w:type="spellStart"/>
      <w:r w:rsidRPr="00384B8C">
        <w:rPr>
          <w:bCs/>
          <w:color w:val="000000" w:themeColor="text1"/>
          <w:sz w:val="20"/>
          <w:szCs w:val="20"/>
        </w:rPr>
        <w:t>Abbass</w:t>
      </w:r>
      <w:proofErr w:type="spellEnd"/>
      <w:r w:rsidRPr="00384B8C">
        <w:rPr>
          <w:bCs/>
          <w:color w:val="000000" w:themeColor="text1"/>
          <w:sz w:val="20"/>
          <w:szCs w:val="20"/>
        </w:rPr>
        <w:t xml:space="preserve">, M. M. Radhi, and R. S. A. Adnan, "The effect of germanium addition on mechanical properties and microstructure of Cu-Al-Ni shape memory alloy," </w:t>
      </w:r>
      <w:r w:rsidRPr="00384B8C">
        <w:rPr>
          <w:bCs/>
          <w:i/>
          <w:iCs/>
          <w:color w:val="000000" w:themeColor="text1"/>
          <w:sz w:val="20"/>
          <w:szCs w:val="20"/>
        </w:rPr>
        <w:t>Mater. Today Proc.</w:t>
      </w:r>
      <w:r w:rsidRPr="00384B8C">
        <w:rPr>
          <w:bCs/>
          <w:color w:val="000000" w:themeColor="text1"/>
          <w:sz w:val="20"/>
          <w:szCs w:val="20"/>
        </w:rPr>
        <w:t xml:space="preserve"> </w:t>
      </w:r>
      <w:r w:rsidRPr="00384B8C">
        <w:rPr>
          <w:b/>
          <w:bCs/>
          <w:color w:val="000000" w:themeColor="text1"/>
          <w:sz w:val="20"/>
          <w:szCs w:val="20"/>
        </w:rPr>
        <w:t>4</w:t>
      </w:r>
      <w:r w:rsidRPr="00384B8C">
        <w:rPr>
          <w:bCs/>
          <w:color w:val="000000" w:themeColor="text1"/>
          <w:sz w:val="20"/>
          <w:szCs w:val="20"/>
        </w:rPr>
        <w:t xml:space="preserve">, 224 (2017). </w:t>
      </w:r>
      <w:hyperlink r:id="rId22" w:tgtFrame="_new" w:history="1">
        <w:r w:rsidRPr="00384B8C">
          <w:rPr>
            <w:rStyle w:val="a6"/>
            <w:bCs/>
            <w:color w:val="000000" w:themeColor="text1"/>
            <w:sz w:val="20"/>
            <w:szCs w:val="20"/>
            <w:u w:val="none"/>
          </w:rPr>
          <w:t>https://doi.org/10.1016/j.matpr.2017.01.016</w:t>
        </w:r>
      </w:hyperlink>
      <w:r w:rsidR="00384B8C">
        <w:rPr>
          <w:rStyle w:val="a6"/>
          <w:bCs/>
          <w:color w:val="000000" w:themeColor="text1"/>
          <w:sz w:val="20"/>
          <w:szCs w:val="20"/>
          <w:u w:val="none"/>
        </w:rPr>
        <w:t>.</w:t>
      </w:r>
    </w:p>
    <w:p w14:paraId="3944B2A1" w14:textId="19B42456"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X. Qi, J. Li, Y. He, Y. Liu, R. Liu, and R. Song, "Study on the wear resistance and corrosion </w:t>
      </w:r>
      <w:proofErr w:type="spellStart"/>
      <w:r w:rsidRPr="00384B8C">
        <w:rPr>
          <w:bCs/>
          <w:color w:val="000000" w:themeColor="text1"/>
          <w:sz w:val="20"/>
          <w:szCs w:val="20"/>
        </w:rPr>
        <w:t>behaviour</w:t>
      </w:r>
      <w:proofErr w:type="spellEnd"/>
      <w:r w:rsidRPr="00384B8C">
        <w:rPr>
          <w:bCs/>
          <w:color w:val="000000" w:themeColor="text1"/>
          <w:sz w:val="20"/>
          <w:szCs w:val="20"/>
        </w:rPr>
        <w:t xml:space="preserve"> of self-sealed MAO/</w:t>
      </w:r>
      <w:proofErr w:type="spellStart"/>
      <w:r w:rsidRPr="00384B8C">
        <w:rPr>
          <w:bCs/>
          <w:color w:val="000000" w:themeColor="text1"/>
          <w:sz w:val="20"/>
          <w:szCs w:val="20"/>
        </w:rPr>
        <w:t>ZrO</w:t>
      </w:r>
      <w:proofErr w:type="spellEnd"/>
      <w:r w:rsidRPr="00384B8C">
        <w:rPr>
          <w:bCs/>
          <w:color w:val="000000" w:themeColor="text1"/>
          <w:sz w:val="20"/>
          <w:szCs w:val="20"/>
        </w:rPr>
        <w:t xml:space="preserve">₂ coatings prepared on 7075 aluminum alloy," </w:t>
      </w:r>
      <w:r w:rsidRPr="00384B8C">
        <w:rPr>
          <w:bCs/>
          <w:i/>
          <w:iCs/>
          <w:color w:val="000000" w:themeColor="text1"/>
          <w:sz w:val="20"/>
          <w:szCs w:val="20"/>
        </w:rPr>
        <w:t>J. Alloys Compd.</w:t>
      </w:r>
      <w:r w:rsidRPr="00384B8C">
        <w:rPr>
          <w:bCs/>
          <w:color w:val="000000" w:themeColor="text1"/>
          <w:sz w:val="20"/>
          <w:szCs w:val="20"/>
        </w:rPr>
        <w:t xml:space="preserve"> </w:t>
      </w:r>
      <w:r w:rsidRPr="00384B8C">
        <w:rPr>
          <w:b/>
          <w:bCs/>
          <w:color w:val="000000" w:themeColor="text1"/>
          <w:sz w:val="20"/>
          <w:szCs w:val="20"/>
        </w:rPr>
        <w:t>969</w:t>
      </w:r>
      <w:r w:rsidRPr="00384B8C">
        <w:rPr>
          <w:bCs/>
          <w:color w:val="000000" w:themeColor="text1"/>
          <w:sz w:val="20"/>
          <w:szCs w:val="20"/>
        </w:rPr>
        <w:t xml:space="preserve">, 172436 (2023). </w:t>
      </w:r>
      <w:hyperlink r:id="rId23" w:tgtFrame="_new" w:history="1">
        <w:r w:rsidRPr="00384B8C">
          <w:rPr>
            <w:rStyle w:val="a6"/>
            <w:bCs/>
            <w:color w:val="000000" w:themeColor="text1"/>
            <w:sz w:val="20"/>
            <w:szCs w:val="20"/>
            <w:u w:val="none"/>
          </w:rPr>
          <w:t>https://doi.org/10.1016/j.jallcom.2023.172436</w:t>
        </w:r>
      </w:hyperlink>
      <w:r w:rsidR="00384B8C">
        <w:rPr>
          <w:rStyle w:val="a6"/>
          <w:bCs/>
          <w:color w:val="000000" w:themeColor="text1"/>
          <w:sz w:val="20"/>
          <w:szCs w:val="20"/>
          <w:u w:val="none"/>
        </w:rPr>
        <w:t>.</w:t>
      </w:r>
    </w:p>
    <w:p w14:paraId="1B858BD4" w14:textId="2EE2C58B" w:rsidR="009F1E54" w:rsidRPr="00384B8C" w:rsidRDefault="009F1E54" w:rsidP="00384B8C">
      <w:pPr>
        <w:pStyle w:val="a5"/>
        <w:numPr>
          <w:ilvl w:val="0"/>
          <w:numId w:val="1"/>
        </w:numPr>
        <w:tabs>
          <w:tab w:val="left" w:pos="616"/>
          <w:tab w:val="left" w:pos="618"/>
        </w:tabs>
        <w:ind w:left="425" w:hanging="425"/>
        <w:jc w:val="both"/>
        <w:rPr>
          <w:bCs/>
          <w:color w:val="000000" w:themeColor="text1"/>
          <w:sz w:val="20"/>
          <w:szCs w:val="20"/>
        </w:rPr>
      </w:pPr>
      <w:r w:rsidRPr="00384B8C">
        <w:rPr>
          <w:bCs/>
          <w:color w:val="000000" w:themeColor="text1"/>
          <w:sz w:val="20"/>
          <w:szCs w:val="20"/>
        </w:rPr>
        <w:t xml:space="preserve">S. </w:t>
      </w:r>
      <w:proofErr w:type="spellStart"/>
      <w:r w:rsidRPr="00384B8C">
        <w:rPr>
          <w:bCs/>
          <w:color w:val="000000" w:themeColor="text1"/>
          <w:sz w:val="20"/>
          <w:szCs w:val="20"/>
        </w:rPr>
        <w:t>Tursunbaev</w:t>
      </w:r>
      <w:proofErr w:type="spellEnd"/>
      <w:r w:rsidRPr="00384B8C">
        <w:rPr>
          <w:bCs/>
          <w:color w:val="000000" w:themeColor="text1"/>
          <w:sz w:val="20"/>
          <w:szCs w:val="20"/>
        </w:rPr>
        <w:t xml:space="preserve">, N. </w:t>
      </w:r>
      <w:proofErr w:type="spellStart"/>
      <w:r w:rsidRPr="00384B8C">
        <w:rPr>
          <w:bCs/>
          <w:color w:val="000000" w:themeColor="text1"/>
          <w:sz w:val="20"/>
          <w:szCs w:val="20"/>
        </w:rPr>
        <w:t>Turakhodjaev</w:t>
      </w:r>
      <w:proofErr w:type="spellEnd"/>
      <w:r w:rsidRPr="00384B8C">
        <w:rPr>
          <w:bCs/>
          <w:color w:val="000000" w:themeColor="text1"/>
          <w:sz w:val="20"/>
          <w:szCs w:val="20"/>
        </w:rPr>
        <w:t xml:space="preserve">, F. </w:t>
      </w:r>
      <w:proofErr w:type="spellStart"/>
      <w:r w:rsidRPr="00384B8C">
        <w:rPr>
          <w:bCs/>
          <w:color w:val="000000" w:themeColor="text1"/>
          <w:sz w:val="20"/>
          <w:szCs w:val="20"/>
        </w:rPr>
        <w:t>Odilov</w:t>
      </w:r>
      <w:proofErr w:type="spellEnd"/>
      <w:r w:rsidRPr="00384B8C">
        <w:rPr>
          <w:bCs/>
          <w:color w:val="000000" w:themeColor="text1"/>
          <w:sz w:val="20"/>
          <w:szCs w:val="20"/>
        </w:rPr>
        <w:t xml:space="preserve">, S. </w:t>
      </w:r>
      <w:proofErr w:type="spellStart"/>
      <w:r w:rsidRPr="00384B8C">
        <w:rPr>
          <w:bCs/>
          <w:color w:val="000000" w:themeColor="text1"/>
          <w:sz w:val="20"/>
          <w:szCs w:val="20"/>
        </w:rPr>
        <w:t>Mardanokulov</w:t>
      </w:r>
      <w:proofErr w:type="spellEnd"/>
      <w:r w:rsidRPr="00384B8C">
        <w:rPr>
          <w:bCs/>
          <w:color w:val="000000" w:themeColor="text1"/>
          <w:sz w:val="20"/>
          <w:szCs w:val="20"/>
        </w:rPr>
        <w:t xml:space="preserve">, and R. </w:t>
      </w:r>
      <w:proofErr w:type="spellStart"/>
      <w:r w:rsidRPr="00384B8C">
        <w:rPr>
          <w:bCs/>
          <w:color w:val="000000" w:themeColor="text1"/>
          <w:sz w:val="20"/>
          <w:szCs w:val="20"/>
        </w:rPr>
        <w:t>Zokirov</w:t>
      </w:r>
      <w:proofErr w:type="spellEnd"/>
      <w:r w:rsidRPr="00384B8C">
        <w:rPr>
          <w:bCs/>
          <w:color w:val="000000" w:themeColor="text1"/>
          <w:sz w:val="20"/>
          <w:szCs w:val="20"/>
        </w:rPr>
        <w:t xml:space="preserve">, "Change in wear resistance of alloy when alloying </w:t>
      </w:r>
      <w:proofErr w:type="spellStart"/>
      <w:r w:rsidRPr="00384B8C">
        <w:rPr>
          <w:bCs/>
          <w:color w:val="000000" w:themeColor="text1"/>
          <w:sz w:val="20"/>
          <w:szCs w:val="20"/>
        </w:rPr>
        <w:t>aluminium</w:t>
      </w:r>
      <w:proofErr w:type="spellEnd"/>
      <w:r w:rsidRPr="00384B8C">
        <w:rPr>
          <w:bCs/>
          <w:color w:val="000000" w:themeColor="text1"/>
          <w:sz w:val="20"/>
          <w:szCs w:val="20"/>
        </w:rPr>
        <w:t xml:space="preserve"> alloy with germanium oxide," </w:t>
      </w:r>
      <w:r w:rsidRPr="00384B8C">
        <w:rPr>
          <w:bCs/>
          <w:i/>
          <w:iCs/>
          <w:color w:val="000000" w:themeColor="text1"/>
          <w:sz w:val="20"/>
          <w:szCs w:val="20"/>
        </w:rPr>
        <w:t>E3S Web Conf.</w:t>
      </w:r>
      <w:r w:rsidRPr="00384B8C">
        <w:rPr>
          <w:bCs/>
          <w:color w:val="000000" w:themeColor="text1"/>
          <w:sz w:val="20"/>
          <w:szCs w:val="20"/>
        </w:rPr>
        <w:t xml:space="preserve"> </w:t>
      </w:r>
      <w:r w:rsidRPr="00384B8C">
        <w:rPr>
          <w:b/>
          <w:bCs/>
          <w:color w:val="000000" w:themeColor="text1"/>
          <w:sz w:val="20"/>
          <w:szCs w:val="20"/>
        </w:rPr>
        <w:t>401</w:t>
      </w:r>
      <w:r w:rsidRPr="00384B8C">
        <w:rPr>
          <w:bCs/>
          <w:color w:val="000000" w:themeColor="text1"/>
          <w:sz w:val="20"/>
          <w:szCs w:val="20"/>
        </w:rPr>
        <w:t xml:space="preserve">, 05001 (2023). </w:t>
      </w:r>
      <w:hyperlink r:id="rId24" w:tgtFrame="_new" w:history="1">
        <w:r w:rsidRPr="00384B8C">
          <w:rPr>
            <w:rStyle w:val="a6"/>
            <w:bCs/>
            <w:color w:val="000000" w:themeColor="text1"/>
            <w:sz w:val="20"/>
            <w:szCs w:val="20"/>
            <w:u w:val="none"/>
          </w:rPr>
          <w:t>https://doi.org/10.1051/e3sconf/202340105001</w:t>
        </w:r>
      </w:hyperlink>
      <w:r w:rsidR="00384B8C">
        <w:rPr>
          <w:rStyle w:val="a6"/>
          <w:bCs/>
          <w:color w:val="000000" w:themeColor="text1"/>
          <w:sz w:val="20"/>
          <w:szCs w:val="20"/>
          <w:u w:val="none"/>
        </w:rPr>
        <w:t>.</w:t>
      </w:r>
    </w:p>
    <w:sectPr w:rsidR="009F1E54" w:rsidRPr="00384B8C" w:rsidSect="007D488F">
      <w:pgSz w:w="12240" w:h="15840"/>
      <w:pgMar w:top="1134" w:right="850" w:bottom="1134" w:left="1701"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1"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2"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3"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4"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6"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num w:numId="1">
    <w:abstractNumId w:val="0"/>
  </w:num>
  <w:num w:numId="2">
    <w:abstractNumId w:val="2"/>
  </w:num>
  <w:num w:numId="3">
    <w:abstractNumId w:val="7"/>
  </w:num>
  <w:num w:numId="4">
    <w:abstractNumId w:val="3"/>
  </w:num>
  <w:num w:numId="5">
    <w:abstractNumId w:val="5"/>
  </w:num>
  <w:num w:numId="6">
    <w:abstractNumId w:val="1"/>
  </w:num>
  <w:num w:numId="7">
    <w:abstractNumId w:val="4"/>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E7B11"/>
    <w:rsid w:val="00237448"/>
    <w:rsid w:val="002E1981"/>
    <w:rsid w:val="00384B8C"/>
    <w:rsid w:val="003D6B1E"/>
    <w:rsid w:val="00421EE9"/>
    <w:rsid w:val="0042759E"/>
    <w:rsid w:val="00761F8F"/>
    <w:rsid w:val="007D488F"/>
    <w:rsid w:val="00815D47"/>
    <w:rsid w:val="008520F5"/>
    <w:rsid w:val="00870EF0"/>
    <w:rsid w:val="00874A80"/>
    <w:rsid w:val="00884963"/>
    <w:rsid w:val="008D634E"/>
    <w:rsid w:val="00902449"/>
    <w:rsid w:val="00920640"/>
    <w:rsid w:val="009F1E54"/>
    <w:rsid w:val="00A162EC"/>
    <w:rsid w:val="00A360DF"/>
    <w:rsid w:val="00A60361"/>
    <w:rsid w:val="00AE6F56"/>
    <w:rsid w:val="00B72819"/>
    <w:rsid w:val="00BF3A9C"/>
    <w:rsid w:val="00CF184D"/>
    <w:rsid w:val="00D639DC"/>
    <w:rsid w:val="00D91257"/>
    <w:rsid w:val="00E06DF1"/>
    <w:rsid w:val="00EC10D5"/>
    <w:rsid w:val="00F35F99"/>
    <w:rsid w:val="00F87BEC"/>
    <w:rsid w:val="00F9548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paragraph" w:styleId="a4">
    <w:name w:val="Title"/>
    <w:basedOn w:val="a"/>
    <w:uiPriority w:val="1"/>
    <w:qFormat/>
    <w:pPr>
      <w:spacing w:before="89"/>
      <w:ind w:right="193"/>
      <w:jc w:val="center"/>
    </w:pPr>
    <w:rPr>
      <w:b/>
      <w:bCs/>
      <w:sz w:val="34"/>
      <w:szCs w:val="34"/>
    </w:rPr>
  </w:style>
  <w:style w:type="paragraph" w:styleId="a5">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character" w:styleId="a6">
    <w:name w:val="Hyperlink"/>
    <w:basedOn w:val="a0"/>
    <w:uiPriority w:val="99"/>
    <w:unhideWhenUsed/>
    <w:rsid w:val="00A60361"/>
    <w:rPr>
      <w:color w:val="0000FF" w:themeColor="hyperlink"/>
      <w:u w:val="single"/>
    </w:rPr>
  </w:style>
  <w:style w:type="table" w:customStyle="1" w:styleId="11">
    <w:name w:val="Сетка таблицы11"/>
    <w:basedOn w:val="a1"/>
    <w:next w:val="a7"/>
    <w:uiPriority w:val="39"/>
    <w:rsid w:val="00D639DC"/>
    <w:pPr>
      <w:widowControl/>
      <w:autoSpaceDE/>
      <w:autoSpaceDN/>
    </w:pPr>
    <w:rPr>
      <w:rFonts w:ascii="Calibri" w:eastAsia="Times New Roman" w:hAnsi="Calibri" w:cs="Times New Roman"/>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7">
    <w:name w:val="Table Grid"/>
    <w:basedOn w:val="a1"/>
    <w:uiPriority w:val="39"/>
    <w:rsid w:val="00D639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CST-References">
    <w:name w:val="ICST-References"/>
    <w:qFormat/>
    <w:rsid w:val="00A162EC"/>
    <w:pPr>
      <w:widowControl/>
      <w:numPr>
        <w:numId w:val="8"/>
      </w:numPr>
      <w:autoSpaceDE/>
      <w:autoSpaceDN/>
      <w:ind w:left="400" w:hanging="400"/>
      <w:jc w:val="both"/>
    </w:pPr>
    <w:rPr>
      <w:rFonts w:ascii="Times New Roman" w:eastAsia="Times New Roman" w:hAnsi="Times New Roman" w:cs="Times New Roman"/>
      <w:bCs/>
      <w:sz w:val="18"/>
      <w:szCs w:val="18"/>
      <w:lang w:val="en-GB" w:eastAsia="en-GB"/>
    </w:rPr>
  </w:style>
  <w:style w:type="character" w:styleId="a8">
    <w:name w:val="Unresolved Mention"/>
    <w:basedOn w:val="a0"/>
    <w:uiPriority w:val="99"/>
    <w:semiHidden/>
    <w:unhideWhenUsed/>
    <w:rsid w:val="007D48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365232">
      <w:bodyDiv w:val="1"/>
      <w:marLeft w:val="0"/>
      <w:marRight w:val="0"/>
      <w:marTop w:val="0"/>
      <w:marBottom w:val="0"/>
      <w:divBdr>
        <w:top w:val="none" w:sz="0" w:space="0" w:color="auto"/>
        <w:left w:val="none" w:sz="0" w:space="0" w:color="auto"/>
        <w:bottom w:val="none" w:sz="0" w:space="0" w:color="auto"/>
        <w:right w:val="none" w:sz="0" w:space="0" w:color="auto"/>
      </w:divBdr>
    </w:div>
    <w:div w:id="1491947359">
      <w:bodyDiv w:val="1"/>
      <w:marLeft w:val="0"/>
      <w:marRight w:val="0"/>
      <w:marTop w:val="0"/>
      <w:marBottom w:val="0"/>
      <w:divBdr>
        <w:top w:val="none" w:sz="0" w:space="0" w:color="auto"/>
        <w:left w:val="none" w:sz="0" w:space="0" w:color="auto"/>
        <w:bottom w:val="none" w:sz="0" w:space="0" w:color="auto"/>
        <w:right w:val="none" w:sz="0" w:space="0" w:color="auto"/>
      </w:divBdr>
    </w:div>
    <w:div w:id="1499616795">
      <w:bodyDiv w:val="1"/>
      <w:marLeft w:val="0"/>
      <w:marRight w:val="0"/>
      <w:marTop w:val="0"/>
      <w:marBottom w:val="0"/>
      <w:divBdr>
        <w:top w:val="none" w:sz="0" w:space="0" w:color="auto"/>
        <w:left w:val="none" w:sz="0" w:space="0" w:color="auto"/>
        <w:bottom w:val="none" w:sz="0" w:space="0" w:color="auto"/>
        <w:right w:val="none" w:sz="0" w:space="0" w:color="auto"/>
      </w:divBdr>
      <w:divsChild>
        <w:div w:id="505822965">
          <w:marLeft w:val="0"/>
          <w:marRight w:val="0"/>
          <w:marTop w:val="0"/>
          <w:marBottom w:val="0"/>
          <w:divBdr>
            <w:top w:val="none" w:sz="0" w:space="0" w:color="auto"/>
            <w:left w:val="none" w:sz="0" w:space="0" w:color="auto"/>
            <w:bottom w:val="none" w:sz="0" w:space="0" w:color="auto"/>
            <w:right w:val="none" w:sz="0" w:space="0" w:color="auto"/>
          </w:divBdr>
        </w:div>
      </w:divsChild>
    </w:div>
    <w:div w:id="17328467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saidxodjayevaSH@gmail.com" TargetMode="External"/><Relationship Id="rId13" Type="http://schemas.openxmlformats.org/officeDocument/2006/relationships/image" Target="media/image5.png"/><Relationship Id="rId18" Type="http://schemas.openxmlformats.org/officeDocument/2006/relationships/hyperlink" Target="https://doi.org/10.1016/S0921-5093(99)00653-X"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doi.org/10.17683/ijomam/issue19.15" TargetMode="External"/><Relationship Id="rId7" Type="http://schemas.openxmlformats.org/officeDocument/2006/relationships/hyperlink" Target="mailto:Sharofiddin8611@mail.ru" TargetMode="External"/><Relationship Id="rId12" Type="http://schemas.openxmlformats.org/officeDocument/2006/relationships/image" Target="media/image4.png"/><Relationship Id="rId17" Type="http://schemas.openxmlformats.org/officeDocument/2006/relationships/hyperlink" Target="https://doi.org/10.17683/ijomam/issue16.21"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3390/met11121926" TargetMode="External"/><Relationship Id="rId20" Type="http://schemas.openxmlformats.org/officeDocument/2006/relationships/hyperlink" Target="https://doi.org/10.3103/S1068798X22100057" TargetMode="External"/><Relationship Id="rId1" Type="http://schemas.openxmlformats.org/officeDocument/2006/relationships/numbering" Target="numbering.xml"/><Relationship Id="rId6" Type="http://schemas.openxmlformats.org/officeDocument/2006/relationships/hyperlink" Target="mailto:Azizakhon.TN@gmail.com" TargetMode="External"/><Relationship Id="rId11" Type="http://schemas.openxmlformats.org/officeDocument/2006/relationships/image" Target="media/image3.png"/><Relationship Id="rId24" Type="http://schemas.openxmlformats.org/officeDocument/2006/relationships/hyperlink" Target="https://doi.org/10.1051/e3sconf/202340105001" TargetMode="External"/><Relationship Id="rId5" Type="http://schemas.openxmlformats.org/officeDocument/2006/relationships/hyperlink" Target="mailto:anvarovichsarvar908@gmail.com" TargetMode="External"/><Relationship Id="rId15" Type="http://schemas.openxmlformats.org/officeDocument/2006/relationships/hyperlink" Target="https://doi.org/10.3390/met13030609" TargetMode="External"/><Relationship Id="rId23" Type="http://schemas.openxmlformats.org/officeDocument/2006/relationships/hyperlink" Target="https://doi.org/10.1016/j.jallcom.2023.172436" TargetMode="External"/><Relationship Id="rId10" Type="http://schemas.openxmlformats.org/officeDocument/2006/relationships/image" Target="media/image2.png"/><Relationship Id="rId19" Type="http://schemas.openxmlformats.org/officeDocument/2006/relationships/hyperlink" Target="https://doi.org/10.1016/j.jmrt.2020.11.050" TargetMode="Externa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yperlink" Target="https://doi.org/10.1016/j.matpr.2017.01.01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271</TotalTime>
  <Pages>6</Pages>
  <Words>1988</Words>
  <Characters>11332</Characters>
  <Application>Microsoft Office Word</Application>
  <DocSecurity>0</DocSecurity>
  <Lines>94</Lines>
  <Paragraphs>26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Talipov Miraziz</cp:lastModifiedBy>
  <cp:revision>12</cp:revision>
  <dcterms:created xsi:type="dcterms:W3CDTF">2024-06-15T07:51:00Z</dcterms:created>
  <dcterms:modified xsi:type="dcterms:W3CDTF">2025-08-25T07:40:00Z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