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8515C0" w14:textId="3405E566" w:rsidR="00B60BE5" w:rsidRPr="00C84CED" w:rsidRDefault="00B60BE5" w:rsidP="00C84CED">
      <w:pPr>
        <w:tabs>
          <w:tab w:val="left" w:pos="9498"/>
        </w:tabs>
        <w:spacing w:before="1200"/>
        <w:jc w:val="center"/>
        <w:rPr>
          <w:b/>
          <w:bCs/>
          <w:sz w:val="36"/>
          <w:szCs w:val="36"/>
        </w:rPr>
      </w:pPr>
      <w:r w:rsidRPr="00C84CED">
        <w:rPr>
          <w:b/>
          <w:bCs/>
          <w:sz w:val="36"/>
          <w:szCs w:val="36"/>
        </w:rPr>
        <w:t xml:space="preserve">Experimental Studies </w:t>
      </w:r>
      <w:r w:rsidR="00C84CED">
        <w:rPr>
          <w:b/>
          <w:bCs/>
          <w:sz w:val="36"/>
          <w:szCs w:val="36"/>
        </w:rPr>
        <w:t>o</w:t>
      </w:r>
      <w:r w:rsidRPr="00C84CED">
        <w:rPr>
          <w:b/>
          <w:bCs/>
          <w:sz w:val="36"/>
          <w:szCs w:val="36"/>
        </w:rPr>
        <w:t xml:space="preserve">n </w:t>
      </w:r>
      <w:r w:rsidR="00C84CED">
        <w:rPr>
          <w:b/>
          <w:bCs/>
          <w:sz w:val="36"/>
          <w:szCs w:val="36"/>
        </w:rPr>
        <w:t>t</w:t>
      </w:r>
      <w:r w:rsidRPr="00C84CED">
        <w:rPr>
          <w:b/>
          <w:bCs/>
          <w:sz w:val="36"/>
          <w:szCs w:val="36"/>
        </w:rPr>
        <w:t xml:space="preserve">he Strength </w:t>
      </w:r>
      <w:r w:rsidR="00C84CED">
        <w:rPr>
          <w:b/>
          <w:bCs/>
          <w:sz w:val="36"/>
          <w:szCs w:val="36"/>
        </w:rPr>
        <w:t>a</w:t>
      </w:r>
      <w:r w:rsidRPr="00C84CED">
        <w:rPr>
          <w:b/>
          <w:bCs/>
          <w:sz w:val="36"/>
          <w:szCs w:val="36"/>
        </w:rPr>
        <w:t xml:space="preserve">nd Deformation Properties </w:t>
      </w:r>
      <w:r w:rsidR="00C84CED">
        <w:rPr>
          <w:b/>
          <w:bCs/>
          <w:sz w:val="36"/>
          <w:szCs w:val="36"/>
        </w:rPr>
        <w:t>o</w:t>
      </w:r>
      <w:r w:rsidRPr="00C84CED">
        <w:rPr>
          <w:b/>
          <w:bCs/>
          <w:sz w:val="36"/>
          <w:szCs w:val="36"/>
        </w:rPr>
        <w:t xml:space="preserve">f Prestressed Concrete Columns Reinforced </w:t>
      </w:r>
      <w:r w:rsidR="00C84CED">
        <w:rPr>
          <w:b/>
          <w:bCs/>
          <w:sz w:val="36"/>
          <w:szCs w:val="36"/>
        </w:rPr>
        <w:t>w</w:t>
      </w:r>
      <w:r w:rsidRPr="00C84CED">
        <w:rPr>
          <w:b/>
          <w:bCs/>
          <w:sz w:val="36"/>
          <w:szCs w:val="36"/>
        </w:rPr>
        <w:t>ith Composite Polymer Rebar</w:t>
      </w:r>
    </w:p>
    <w:p w14:paraId="008C6E27" w14:textId="47FF31AA" w:rsidR="00EC10D5" w:rsidRPr="00C84CED" w:rsidRDefault="006A29BE" w:rsidP="00C84CED">
      <w:pPr>
        <w:tabs>
          <w:tab w:val="left" w:pos="9498"/>
        </w:tabs>
        <w:spacing w:before="360" w:after="360"/>
        <w:jc w:val="center"/>
        <w:rPr>
          <w:position w:val="10"/>
          <w:sz w:val="28"/>
          <w:szCs w:val="28"/>
        </w:rPr>
      </w:pPr>
      <w:proofErr w:type="spellStart"/>
      <w:r w:rsidRPr="00C84CED">
        <w:rPr>
          <w:sz w:val="28"/>
          <w:szCs w:val="28"/>
        </w:rPr>
        <w:t>Barkhayot</w:t>
      </w:r>
      <w:proofErr w:type="spellEnd"/>
      <w:r w:rsidRPr="00C84CED">
        <w:rPr>
          <w:sz w:val="28"/>
          <w:szCs w:val="28"/>
        </w:rPr>
        <w:t xml:space="preserve"> </w:t>
      </w:r>
      <w:proofErr w:type="spellStart"/>
      <w:r w:rsidRPr="00C84CED">
        <w:rPr>
          <w:sz w:val="28"/>
          <w:szCs w:val="28"/>
        </w:rPr>
        <w:t>Akhmedov</w:t>
      </w:r>
      <w:proofErr w:type="spellEnd"/>
      <w:r w:rsidR="00884963" w:rsidRPr="00C84CED">
        <w:rPr>
          <w:position w:val="10"/>
          <w:sz w:val="28"/>
          <w:szCs w:val="28"/>
          <w:vertAlign w:val="superscript"/>
        </w:rPr>
        <w:t>1,</w:t>
      </w:r>
      <w:r w:rsidR="00884963" w:rsidRPr="00C84CED">
        <w:rPr>
          <w:spacing w:val="-2"/>
          <w:position w:val="10"/>
          <w:sz w:val="28"/>
          <w:szCs w:val="28"/>
          <w:vertAlign w:val="superscript"/>
        </w:rPr>
        <w:t xml:space="preserve"> </w:t>
      </w:r>
      <w:r w:rsidR="00884963" w:rsidRPr="00C84CED">
        <w:rPr>
          <w:position w:val="10"/>
          <w:sz w:val="28"/>
          <w:szCs w:val="28"/>
          <w:vertAlign w:val="superscript"/>
        </w:rPr>
        <w:t>a)</w:t>
      </w:r>
      <w:r w:rsidR="00C84CED">
        <w:rPr>
          <w:sz w:val="28"/>
          <w:szCs w:val="28"/>
        </w:rPr>
        <w:t xml:space="preserve">, </w:t>
      </w:r>
      <w:r w:rsidRPr="00C84CED">
        <w:rPr>
          <w:sz w:val="28"/>
          <w:szCs w:val="28"/>
        </w:rPr>
        <w:t xml:space="preserve">Lola </w:t>
      </w:r>
      <w:proofErr w:type="spellStart"/>
      <w:r w:rsidRPr="00C84CED">
        <w:rPr>
          <w:sz w:val="28"/>
          <w:szCs w:val="28"/>
        </w:rPr>
        <w:t>Usmankhodjaeva</w:t>
      </w:r>
      <w:proofErr w:type="spellEnd"/>
      <w:r w:rsidR="002700E6" w:rsidRPr="00C84CED">
        <w:rPr>
          <w:position w:val="10"/>
          <w:sz w:val="28"/>
          <w:szCs w:val="28"/>
          <w:vertAlign w:val="superscript"/>
        </w:rPr>
        <w:t>1</w:t>
      </w:r>
      <w:r w:rsidR="00884963" w:rsidRPr="00C84CED">
        <w:rPr>
          <w:position w:val="10"/>
          <w:sz w:val="28"/>
          <w:szCs w:val="28"/>
          <w:vertAlign w:val="superscript"/>
        </w:rPr>
        <w:t>,</w:t>
      </w:r>
      <w:r w:rsidR="00884963" w:rsidRPr="00C84CED">
        <w:rPr>
          <w:spacing w:val="-2"/>
          <w:position w:val="10"/>
          <w:sz w:val="28"/>
          <w:szCs w:val="28"/>
          <w:vertAlign w:val="superscript"/>
        </w:rPr>
        <w:t xml:space="preserve"> </w:t>
      </w:r>
      <w:r w:rsidR="00884963" w:rsidRPr="00C84CED">
        <w:rPr>
          <w:position w:val="10"/>
          <w:sz w:val="28"/>
          <w:szCs w:val="28"/>
          <w:vertAlign w:val="superscript"/>
        </w:rPr>
        <w:t>b)</w:t>
      </w:r>
      <w:r w:rsidR="00F35F99" w:rsidRPr="00C84CED">
        <w:rPr>
          <w:sz w:val="28"/>
          <w:szCs w:val="28"/>
        </w:rPr>
        <w:t xml:space="preserve">, </w:t>
      </w:r>
      <w:proofErr w:type="spellStart"/>
      <w:r w:rsidRPr="00C84CED">
        <w:rPr>
          <w:sz w:val="28"/>
          <w:szCs w:val="28"/>
        </w:rPr>
        <w:t>Karomat</w:t>
      </w:r>
      <w:proofErr w:type="spellEnd"/>
      <w:r w:rsidRPr="00C84CED">
        <w:rPr>
          <w:sz w:val="28"/>
          <w:szCs w:val="28"/>
        </w:rPr>
        <w:t xml:space="preserve"> </w:t>
      </w:r>
      <w:proofErr w:type="spellStart"/>
      <w:r w:rsidRPr="00C84CED">
        <w:rPr>
          <w:sz w:val="28"/>
          <w:szCs w:val="28"/>
        </w:rPr>
        <w:t>Shukurova</w:t>
      </w:r>
      <w:proofErr w:type="spellEnd"/>
      <w:r w:rsidR="00C84CED">
        <w:rPr>
          <w:sz w:val="28"/>
          <w:szCs w:val="28"/>
        </w:rPr>
        <w:t xml:space="preserve"> </w:t>
      </w:r>
      <w:r w:rsidR="00C84CED" w:rsidRPr="00C84CED">
        <w:rPr>
          <w:sz w:val="28"/>
          <w:szCs w:val="28"/>
          <w:vertAlign w:val="superscript"/>
        </w:rPr>
        <w:t>1</w:t>
      </w:r>
      <w:r w:rsidR="00C84CED">
        <w:rPr>
          <w:sz w:val="28"/>
          <w:szCs w:val="28"/>
          <w:vertAlign w:val="superscript"/>
        </w:rPr>
        <w:t xml:space="preserve">, c) </w:t>
      </w:r>
      <w:r w:rsidR="00C84CED">
        <w:rPr>
          <w:sz w:val="28"/>
          <w:szCs w:val="28"/>
        </w:rPr>
        <w:t xml:space="preserve">and </w:t>
      </w:r>
      <w:proofErr w:type="spellStart"/>
      <w:r w:rsidRPr="00C84CED">
        <w:rPr>
          <w:sz w:val="28"/>
          <w:szCs w:val="28"/>
        </w:rPr>
        <w:t>Makhliya</w:t>
      </w:r>
      <w:proofErr w:type="spellEnd"/>
      <w:r w:rsidRPr="00C84CED">
        <w:rPr>
          <w:sz w:val="28"/>
          <w:szCs w:val="28"/>
        </w:rPr>
        <w:t xml:space="preserve"> </w:t>
      </w:r>
      <w:proofErr w:type="spellStart"/>
      <w:r w:rsidRPr="00C84CED">
        <w:rPr>
          <w:sz w:val="28"/>
          <w:szCs w:val="28"/>
        </w:rPr>
        <w:t>Utegenova</w:t>
      </w:r>
      <w:proofErr w:type="spellEnd"/>
      <w:r w:rsidR="002700E6" w:rsidRPr="00C84CED">
        <w:rPr>
          <w:position w:val="10"/>
          <w:sz w:val="28"/>
          <w:szCs w:val="28"/>
          <w:vertAlign w:val="superscript"/>
        </w:rPr>
        <w:t>1</w:t>
      </w:r>
      <w:r w:rsidR="00884963" w:rsidRPr="00C84CED">
        <w:rPr>
          <w:position w:val="10"/>
          <w:sz w:val="28"/>
          <w:szCs w:val="28"/>
          <w:vertAlign w:val="superscript"/>
        </w:rPr>
        <w:t>,</w:t>
      </w:r>
      <w:r w:rsidR="00884963" w:rsidRPr="00C84CED">
        <w:rPr>
          <w:spacing w:val="-2"/>
          <w:position w:val="10"/>
          <w:sz w:val="28"/>
          <w:szCs w:val="28"/>
          <w:vertAlign w:val="superscript"/>
        </w:rPr>
        <w:t xml:space="preserve"> </w:t>
      </w:r>
      <w:r w:rsidR="00884963" w:rsidRPr="00C84CED">
        <w:rPr>
          <w:position w:val="10"/>
          <w:sz w:val="28"/>
          <w:szCs w:val="28"/>
          <w:vertAlign w:val="superscript"/>
        </w:rPr>
        <w:t>d)</w:t>
      </w:r>
    </w:p>
    <w:p w14:paraId="60389A63" w14:textId="25696591" w:rsidR="00EC10D5" w:rsidRPr="00C64C7B" w:rsidRDefault="00C64C7B" w:rsidP="00C64C7B">
      <w:pPr>
        <w:pStyle w:val="a6"/>
        <w:tabs>
          <w:tab w:val="left" w:pos="142"/>
          <w:tab w:val="left" w:pos="9498"/>
        </w:tabs>
        <w:ind w:left="0" w:firstLine="0"/>
        <w:jc w:val="center"/>
        <w:rPr>
          <w:i/>
          <w:iCs/>
          <w:sz w:val="20"/>
          <w:szCs w:val="20"/>
        </w:rPr>
      </w:pPr>
      <w:r w:rsidRPr="00C64C7B">
        <w:rPr>
          <w:sz w:val="20"/>
          <w:szCs w:val="20"/>
          <w:vertAlign w:val="superscript"/>
        </w:rPr>
        <w:t>1</w:t>
      </w:r>
      <w:bookmarkStart w:id="0" w:name="_Hlk207716368"/>
      <w:r w:rsidRPr="00C64C7B">
        <w:rPr>
          <w:i/>
          <w:iCs/>
          <w:sz w:val="20"/>
          <w:szCs w:val="20"/>
        </w:rPr>
        <w:t xml:space="preserve">Tashkent University of Architecture and Civil Engineering, 9 </w:t>
      </w:r>
      <w:proofErr w:type="spellStart"/>
      <w:r w:rsidRPr="00C64C7B">
        <w:rPr>
          <w:i/>
          <w:iCs/>
          <w:sz w:val="20"/>
          <w:szCs w:val="20"/>
        </w:rPr>
        <w:t>Yangi</w:t>
      </w:r>
      <w:proofErr w:type="spellEnd"/>
      <w:r w:rsidRPr="00C64C7B">
        <w:rPr>
          <w:i/>
          <w:iCs/>
          <w:sz w:val="20"/>
          <w:szCs w:val="20"/>
        </w:rPr>
        <w:t xml:space="preserve"> Shahar Street, Tashkent 100011, Uzbekistan</w:t>
      </w:r>
    </w:p>
    <w:bookmarkEnd w:id="0"/>
    <w:p w14:paraId="5DF343D3" w14:textId="585D32F2" w:rsidR="00F35F99" w:rsidRPr="00C64C7B" w:rsidRDefault="00C64C7B" w:rsidP="00C64C7B">
      <w:pPr>
        <w:pStyle w:val="a6"/>
        <w:spacing w:before="360" w:after="360"/>
        <w:ind w:left="720" w:firstLine="0"/>
        <w:jc w:val="center"/>
        <w:rPr>
          <w:i/>
          <w:iCs/>
          <w:color w:val="000000" w:themeColor="text1"/>
          <w:spacing w:val="-2"/>
          <w:sz w:val="20"/>
          <w:szCs w:val="20"/>
        </w:rPr>
      </w:pPr>
      <w:r w:rsidRPr="00C64C7B">
        <w:rPr>
          <w:i/>
          <w:iCs/>
          <w:color w:val="000000" w:themeColor="text1"/>
          <w:sz w:val="20"/>
          <w:szCs w:val="20"/>
          <w:vertAlign w:val="superscript"/>
        </w:rPr>
        <w:t>a)</w:t>
      </w:r>
      <w:r w:rsidRPr="00C64C7B">
        <w:rPr>
          <w:i/>
          <w:iCs/>
          <w:color w:val="000000" w:themeColor="text1"/>
          <w:sz w:val="20"/>
          <w:szCs w:val="20"/>
        </w:rPr>
        <w:t xml:space="preserve"> </w:t>
      </w:r>
      <w:r w:rsidR="00F35F99" w:rsidRPr="00C64C7B">
        <w:rPr>
          <w:i/>
          <w:iCs/>
          <w:color w:val="000000" w:themeColor="text1"/>
          <w:sz w:val="20"/>
          <w:szCs w:val="20"/>
        </w:rPr>
        <w:t>Corresponding author:</w:t>
      </w:r>
      <w:r w:rsidR="002700E6" w:rsidRPr="00C64C7B">
        <w:rPr>
          <w:i/>
          <w:iCs/>
          <w:color w:val="000000" w:themeColor="text1"/>
          <w:spacing w:val="-2"/>
          <w:sz w:val="20"/>
          <w:szCs w:val="20"/>
        </w:rPr>
        <w:t xml:space="preserve"> </w:t>
      </w:r>
      <w:hyperlink r:id="rId5" w:history="1">
        <w:r w:rsidRPr="00C64C7B">
          <w:rPr>
            <w:rStyle w:val="a8"/>
            <w:i/>
            <w:iCs/>
            <w:color w:val="000000" w:themeColor="text1"/>
            <w:spacing w:val="-2"/>
            <w:sz w:val="20"/>
            <w:szCs w:val="20"/>
            <w:u w:val="none"/>
          </w:rPr>
          <w:t>b.b.akhmedov24@gmail.com</w:t>
        </w:r>
      </w:hyperlink>
      <w:r w:rsidRPr="00C64C7B">
        <w:rPr>
          <w:i/>
          <w:iCs/>
          <w:color w:val="000000" w:themeColor="text1"/>
          <w:spacing w:val="-2"/>
          <w:sz w:val="20"/>
          <w:szCs w:val="20"/>
        </w:rPr>
        <w:br/>
      </w:r>
      <w:r w:rsidR="00F35F99" w:rsidRPr="00C64C7B">
        <w:rPr>
          <w:i/>
          <w:iCs/>
          <w:color w:val="000000" w:themeColor="text1"/>
          <w:spacing w:val="-2"/>
          <w:sz w:val="20"/>
          <w:szCs w:val="20"/>
          <w:vertAlign w:val="superscript"/>
        </w:rPr>
        <w:t>b)</w:t>
      </w:r>
      <w:r w:rsidR="002700E6" w:rsidRPr="00C64C7B">
        <w:rPr>
          <w:i/>
          <w:iCs/>
          <w:color w:val="000000" w:themeColor="text1"/>
          <w:spacing w:val="-2"/>
          <w:sz w:val="20"/>
          <w:szCs w:val="20"/>
        </w:rPr>
        <w:t xml:space="preserve"> </w:t>
      </w:r>
      <w:hyperlink r:id="rId6" w:history="1">
        <w:r w:rsidRPr="00C64C7B">
          <w:rPr>
            <w:rStyle w:val="a8"/>
            <w:i/>
            <w:iCs/>
            <w:color w:val="000000" w:themeColor="text1"/>
            <w:spacing w:val="-2"/>
            <w:sz w:val="20"/>
            <w:szCs w:val="20"/>
            <w:u w:val="none"/>
          </w:rPr>
          <w:t>lolausmanxodjayeva68@gmail.com</w:t>
        </w:r>
      </w:hyperlink>
      <w:r w:rsidRPr="00C64C7B">
        <w:rPr>
          <w:i/>
          <w:iCs/>
          <w:color w:val="000000" w:themeColor="text1"/>
          <w:spacing w:val="-2"/>
          <w:sz w:val="20"/>
          <w:szCs w:val="20"/>
        </w:rPr>
        <w:br/>
      </w:r>
      <w:r w:rsidR="00F35F99" w:rsidRPr="00C64C7B">
        <w:rPr>
          <w:i/>
          <w:iCs/>
          <w:color w:val="000000" w:themeColor="text1"/>
          <w:spacing w:val="-2"/>
          <w:sz w:val="20"/>
          <w:szCs w:val="20"/>
          <w:vertAlign w:val="superscript"/>
        </w:rPr>
        <w:t>c)</w:t>
      </w:r>
      <w:r w:rsidR="002700E6" w:rsidRPr="00C64C7B">
        <w:rPr>
          <w:i/>
          <w:iCs/>
          <w:color w:val="000000" w:themeColor="text1"/>
          <w:spacing w:val="-2"/>
          <w:sz w:val="20"/>
          <w:szCs w:val="20"/>
        </w:rPr>
        <w:t xml:space="preserve"> </w:t>
      </w:r>
      <w:hyperlink r:id="rId7" w:history="1">
        <w:r w:rsidRPr="00C64C7B">
          <w:rPr>
            <w:rStyle w:val="a8"/>
            <w:i/>
            <w:iCs/>
            <w:color w:val="000000" w:themeColor="text1"/>
            <w:spacing w:val="-2"/>
            <w:sz w:val="20"/>
            <w:szCs w:val="20"/>
            <w:u w:val="none"/>
          </w:rPr>
          <w:t>kshukurova035@gmail.com</w:t>
        </w:r>
      </w:hyperlink>
      <w:r w:rsidRPr="00C64C7B">
        <w:rPr>
          <w:i/>
          <w:iCs/>
          <w:color w:val="000000" w:themeColor="text1"/>
          <w:spacing w:val="-2"/>
          <w:sz w:val="20"/>
          <w:szCs w:val="20"/>
        </w:rPr>
        <w:br/>
      </w:r>
      <w:r w:rsidR="00F35F99" w:rsidRPr="00C64C7B">
        <w:rPr>
          <w:i/>
          <w:iCs/>
          <w:color w:val="000000" w:themeColor="text1"/>
          <w:spacing w:val="-2"/>
          <w:sz w:val="20"/>
          <w:szCs w:val="20"/>
          <w:vertAlign w:val="superscript"/>
        </w:rPr>
        <w:t>d)</w:t>
      </w:r>
      <w:r w:rsidR="002700E6" w:rsidRPr="00C64C7B">
        <w:rPr>
          <w:i/>
          <w:iCs/>
          <w:color w:val="000000" w:themeColor="text1"/>
          <w:spacing w:val="-2"/>
          <w:sz w:val="20"/>
          <w:szCs w:val="20"/>
        </w:rPr>
        <w:t xml:space="preserve"> </w:t>
      </w:r>
      <w:r w:rsidR="006A29BE" w:rsidRPr="00C64C7B">
        <w:rPr>
          <w:i/>
          <w:iCs/>
          <w:color w:val="000000" w:themeColor="text1"/>
          <w:spacing w:val="-2"/>
          <w:sz w:val="20"/>
          <w:szCs w:val="20"/>
        </w:rPr>
        <w:t>mahliyautegenova</w:t>
      </w:r>
      <w:r w:rsidR="002700E6" w:rsidRPr="00C64C7B">
        <w:rPr>
          <w:i/>
          <w:iCs/>
          <w:color w:val="000000" w:themeColor="text1"/>
          <w:spacing w:val="-2"/>
          <w:sz w:val="20"/>
          <w:szCs w:val="20"/>
        </w:rPr>
        <w:t>@gmail.com</w:t>
      </w:r>
    </w:p>
    <w:p w14:paraId="78174ADA" w14:textId="61355FCC" w:rsidR="00EC10D5" w:rsidRPr="00965BBD" w:rsidRDefault="00884963" w:rsidP="00C64C7B">
      <w:pPr>
        <w:spacing w:after="360"/>
        <w:ind w:left="289" w:right="289"/>
        <w:jc w:val="both"/>
        <w:rPr>
          <w:sz w:val="18"/>
        </w:rPr>
      </w:pPr>
      <w:r w:rsidRPr="00965BBD">
        <w:rPr>
          <w:b/>
          <w:sz w:val="18"/>
        </w:rPr>
        <w:t>Abstract.</w:t>
      </w:r>
      <w:r w:rsidRPr="00965BBD">
        <w:rPr>
          <w:b/>
          <w:spacing w:val="40"/>
          <w:sz w:val="18"/>
        </w:rPr>
        <w:t xml:space="preserve"> </w:t>
      </w:r>
      <w:r w:rsidR="00B60BE5" w:rsidRPr="00965BBD">
        <w:rPr>
          <w:sz w:val="18"/>
        </w:rPr>
        <w:t>This study compares the strength, stiffness, and crack resistance of prestressed concrete columns reinforced with steel versus composite polymer rebar under short‑term loading, with the goal of determining whether composite polymer reinforcement can serve as a viable alternative to steel reinforcement. The short‑term load tests on the composite‑reinforced prestressed columns were performed in accordance with current regulatory standards.</w:t>
      </w:r>
      <w:r w:rsidR="0099102E">
        <w:rPr>
          <w:sz w:val="18"/>
        </w:rPr>
        <w:t xml:space="preserve"> </w:t>
      </w:r>
      <w:r w:rsidR="00B60BE5" w:rsidRPr="00965BBD">
        <w:rPr>
          <w:sz w:val="18"/>
        </w:rPr>
        <w:t>The investigation showed that, under loading, the stress–strain behavior of composite‑reinforced prestressed columns</w:t>
      </w:r>
      <w:r w:rsidR="00C64C7B">
        <w:rPr>
          <w:sz w:val="18"/>
        </w:rPr>
        <w:t>-</w:t>
      </w:r>
      <w:r w:rsidR="00B60BE5" w:rsidRPr="00965BBD">
        <w:rPr>
          <w:sz w:val="18"/>
        </w:rPr>
        <w:t>including crack initiation, propagation, and widening, the evolution of tensile and compressive strains, the growth of deflections, the attainment of limit states, and failure modes</w:t>
      </w:r>
      <w:r w:rsidR="00C64C7B">
        <w:rPr>
          <w:sz w:val="18"/>
        </w:rPr>
        <w:t>-</w:t>
      </w:r>
      <w:r w:rsidR="00B60BE5" w:rsidRPr="00965BBD">
        <w:rPr>
          <w:sz w:val="18"/>
        </w:rPr>
        <w:t>closely mirrors that of columns reinforced with conventional steel.</w:t>
      </w:r>
      <w:r w:rsidR="0099102E">
        <w:rPr>
          <w:sz w:val="18"/>
        </w:rPr>
        <w:t xml:space="preserve"> </w:t>
      </w:r>
      <w:r w:rsidR="00B60BE5" w:rsidRPr="00965BBD">
        <w:rPr>
          <w:sz w:val="18"/>
        </w:rPr>
        <w:t>Replacing imported, high‑cost steel rebar with locally produced composite polymer reinforcement in prestressed concrete columns could yield substantial material savings and enhance the economic efficiency of the construction sector.</w:t>
      </w:r>
    </w:p>
    <w:p w14:paraId="73CF7612" w14:textId="2F786384" w:rsidR="00EC10D5" w:rsidRPr="00C64C7B" w:rsidRDefault="00884963" w:rsidP="00C64C7B">
      <w:pPr>
        <w:ind w:left="289" w:right="289"/>
        <w:jc w:val="both"/>
        <w:rPr>
          <w:sz w:val="18"/>
          <w:szCs w:val="18"/>
        </w:rPr>
      </w:pPr>
      <w:r w:rsidRPr="00C64C7B">
        <w:rPr>
          <w:b/>
          <w:sz w:val="18"/>
          <w:szCs w:val="18"/>
        </w:rPr>
        <w:t xml:space="preserve">Keywords: </w:t>
      </w:r>
      <w:r w:rsidR="00AC6FF8" w:rsidRPr="00C64C7B">
        <w:rPr>
          <w:sz w:val="18"/>
          <w:szCs w:val="18"/>
        </w:rPr>
        <w:t>composite polymer rebar</w:t>
      </w:r>
      <w:r w:rsidR="00E235CB" w:rsidRPr="00C64C7B">
        <w:rPr>
          <w:sz w:val="18"/>
          <w:szCs w:val="18"/>
        </w:rPr>
        <w:t xml:space="preserve">, </w:t>
      </w:r>
      <w:r w:rsidR="00AC6FF8" w:rsidRPr="00C64C7B">
        <w:rPr>
          <w:sz w:val="18"/>
          <w:szCs w:val="18"/>
        </w:rPr>
        <w:t>reinforcement</w:t>
      </w:r>
      <w:r w:rsidR="00E235CB" w:rsidRPr="00C64C7B">
        <w:rPr>
          <w:sz w:val="18"/>
          <w:szCs w:val="18"/>
        </w:rPr>
        <w:t xml:space="preserve">, </w:t>
      </w:r>
      <w:r w:rsidR="00AC6FF8" w:rsidRPr="00C64C7B">
        <w:rPr>
          <w:sz w:val="18"/>
          <w:szCs w:val="18"/>
        </w:rPr>
        <w:t>reinforced concrete</w:t>
      </w:r>
      <w:r w:rsidR="00E235CB" w:rsidRPr="00C64C7B">
        <w:rPr>
          <w:sz w:val="18"/>
          <w:szCs w:val="18"/>
        </w:rPr>
        <w:t xml:space="preserve">, </w:t>
      </w:r>
      <w:r w:rsidR="00AC6FF8" w:rsidRPr="00C64C7B">
        <w:rPr>
          <w:sz w:val="18"/>
          <w:szCs w:val="18"/>
        </w:rPr>
        <w:t>prestressed</w:t>
      </w:r>
      <w:r w:rsidR="00E235CB" w:rsidRPr="00C64C7B">
        <w:rPr>
          <w:sz w:val="18"/>
          <w:szCs w:val="18"/>
        </w:rPr>
        <w:t xml:space="preserve">, </w:t>
      </w:r>
      <w:r w:rsidR="00AC6FF8" w:rsidRPr="00C64C7B">
        <w:rPr>
          <w:rFonts w:eastAsia="Times"/>
          <w:color w:val="000000"/>
          <w:sz w:val="18"/>
          <w:szCs w:val="18"/>
          <w:lang w:val="sk-SK" w:eastAsia="sk-SK"/>
        </w:rPr>
        <w:t>basalt composite rebar</w:t>
      </w:r>
      <w:r w:rsidR="00E235CB" w:rsidRPr="00C64C7B">
        <w:rPr>
          <w:sz w:val="18"/>
          <w:szCs w:val="18"/>
        </w:rPr>
        <w:t xml:space="preserve">, </w:t>
      </w:r>
      <w:r w:rsidR="00AC6FF8" w:rsidRPr="00C64C7B">
        <w:rPr>
          <w:rFonts w:eastAsia="Times"/>
          <w:color w:val="000000"/>
          <w:sz w:val="18"/>
          <w:szCs w:val="18"/>
          <w:lang w:val="sk-SK" w:eastAsia="sk-SK"/>
        </w:rPr>
        <w:t>composite polymer reinforcement</w:t>
      </w:r>
      <w:r w:rsidR="00E235CB" w:rsidRPr="00C64C7B">
        <w:rPr>
          <w:sz w:val="18"/>
          <w:szCs w:val="18"/>
        </w:rPr>
        <w:t xml:space="preserve">, </w:t>
      </w:r>
      <w:r w:rsidR="00AC6FF8" w:rsidRPr="00C64C7B">
        <w:rPr>
          <w:rFonts w:eastAsia="Times"/>
          <w:color w:val="000000"/>
          <w:sz w:val="18"/>
          <w:szCs w:val="18"/>
          <w:lang w:val="sk-SK" w:eastAsia="sk-SK"/>
        </w:rPr>
        <w:t>deformation</w:t>
      </w:r>
    </w:p>
    <w:p w14:paraId="2943B56B" w14:textId="77777777" w:rsidR="00EC10D5" w:rsidRPr="00965BBD" w:rsidRDefault="00884963" w:rsidP="00C64C7B">
      <w:pPr>
        <w:pStyle w:val="1"/>
        <w:spacing w:before="240" w:after="240"/>
        <w:ind w:left="0" w:right="0"/>
      </w:pPr>
      <w:r w:rsidRPr="00965BBD">
        <w:rPr>
          <w:spacing w:val="-2"/>
        </w:rPr>
        <w:t>INTRODUCTION</w:t>
      </w:r>
    </w:p>
    <w:p w14:paraId="5C82D4AF" w14:textId="77777777" w:rsidR="00B60BE5" w:rsidRPr="00965BBD" w:rsidRDefault="00B60BE5" w:rsidP="00C64C7B">
      <w:pPr>
        <w:pStyle w:val="1"/>
        <w:ind w:left="0" w:right="0" w:firstLine="284"/>
        <w:jc w:val="both"/>
        <w:rPr>
          <w:b w:val="0"/>
          <w:bCs w:val="0"/>
          <w:sz w:val="20"/>
          <w:szCs w:val="20"/>
        </w:rPr>
      </w:pPr>
      <w:r w:rsidRPr="00965BBD">
        <w:rPr>
          <w:b w:val="0"/>
          <w:bCs w:val="0"/>
          <w:sz w:val="20"/>
          <w:szCs w:val="20"/>
        </w:rPr>
        <w:t>Composite polymer rebar (CPR) is not only a cost-effective alternative to steel reinforcement but also an innovative construction material that can yield positive outcomes unachievable with traditional steel reinforcement.</w:t>
      </w:r>
    </w:p>
    <w:p w14:paraId="7E54D151" w14:textId="222618D7" w:rsidR="004C4AE9" w:rsidRPr="00965BBD" w:rsidRDefault="00B60BE5" w:rsidP="00C64C7B">
      <w:pPr>
        <w:pStyle w:val="1"/>
        <w:ind w:left="0" w:right="0" w:firstLine="284"/>
        <w:jc w:val="both"/>
        <w:rPr>
          <w:spacing w:val="-2"/>
        </w:rPr>
      </w:pPr>
      <w:r w:rsidRPr="00965BBD">
        <w:rPr>
          <w:b w:val="0"/>
          <w:bCs w:val="0"/>
          <w:sz w:val="20"/>
          <w:szCs w:val="20"/>
        </w:rPr>
        <w:t>Replacing steel reinforcement in reinforced concrete structures with high-strength, corrosion-resistant CPR is a current and pressing challenge. Despite its lower modulus of elasticity and reduced elongation compared to steel rebar, the use of CPR in prestressed structures has proven to be effective. However, CPR has low compressive strength and is considered a brittle material along the fiber direction, which complicates its application in the production of prestressed structural elements.</w:t>
      </w:r>
    </w:p>
    <w:p w14:paraId="457A7C67" w14:textId="2F52FBE4" w:rsidR="004C4AE9" w:rsidRPr="00965BBD" w:rsidRDefault="004C4AE9" w:rsidP="00C64C7B">
      <w:pPr>
        <w:pStyle w:val="1"/>
        <w:spacing w:before="240" w:after="240"/>
        <w:ind w:left="0" w:right="0"/>
        <w:rPr>
          <w:spacing w:val="-2"/>
        </w:rPr>
      </w:pPr>
      <w:r w:rsidRPr="00965BBD">
        <w:rPr>
          <w:spacing w:val="-2"/>
        </w:rPr>
        <w:t>METHODS</w:t>
      </w:r>
    </w:p>
    <w:p w14:paraId="7B57C29D" w14:textId="611A8B82" w:rsidR="004C4AE9" w:rsidRPr="00965BBD" w:rsidRDefault="00B60BE5" w:rsidP="00C64C7B">
      <w:pPr>
        <w:pStyle w:val="1"/>
        <w:ind w:left="0" w:right="0" w:firstLine="284"/>
        <w:jc w:val="both"/>
        <w:rPr>
          <w:rFonts w:eastAsia="Times"/>
          <w:b w:val="0"/>
          <w:bCs w:val="0"/>
          <w:color w:val="000000"/>
          <w:sz w:val="20"/>
          <w:szCs w:val="20"/>
          <w:lang w:val="sk-SK" w:eastAsia="sk-SK"/>
        </w:rPr>
      </w:pPr>
      <w:r w:rsidRPr="00965BBD">
        <w:rPr>
          <w:rFonts w:eastAsia="Times"/>
          <w:b w:val="0"/>
          <w:bCs w:val="0"/>
          <w:color w:val="000000"/>
          <w:sz w:val="20"/>
          <w:szCs w:val="20"/>
          <w:lang w:val="sk-SK" w:eastAsia="sk-SK"/>
        </w:rPr>
        <w:t xml:space="preserve">To determine the reliability of the anchoring system used with CPR, both theoretical and experimental approaches were employed. Theoretical studies were based on general principles of structural mechanics, while practical investigations utilized methods for determining the mechanical properties of reinforcement according to </w:t>
      </w:r>
      <w:r w:rsidR="00D7240A" w:rsidRPr="00D7240A">
        <w:rPr>
          <w:rFonts w:eastAsia="Times"/>
          <w:b w:val="0"/>
          <w:bCs w:val="0"/>
          <w:color w:val="000000"/>
          <w:sz w:val="20"/>
          <w:szCs w:val="20"/>
          <w:lang w:val="sk-SK" w:eastAsia="sk-SK"/>
        </w:rPr>
        <w:t>State Standard</w:t>
      </w:r>
      <w:r w:rsidRPr="00965BBD">
        <w:rPr>
          <w:rFonts w:eastAsia="Times"/>
          <w:b w:val="0"/>
          <w:bCs w:val="0"/>
          <w:color w:val="000000"/>
          <w:sz w:val="20"/>
          <w:szCs w:val="20"/>
          <w:lang w:val="sk-SK" w:eastAsia="sk-SK"/>
        </w:rPr>
        <w:t xml:space="preserve"> 31938-2022 [1], and tests of prestressed concrete columns were conducted in accordance with the requirements of </w:t>
      </w:r>
      <w:r w:rsidR="00D7240A" w:rsidRPr="00D7240A">
        <w:rPr>
          <w:rFonts w:eastAsia="Times"/>
          <w:b w:val="0"/>
          <w:bCs w:val="0"/>
          <w:color w:val="000000"/>
          <w:sz w:val="20"/>
          <w:szCs w:val="20"/>
          <w:lang w:val="sk-SK" w:eastAsia="sk-SK"/>
        </w:rPr>
        <w:t>Urban Planning Norms and Regulations (UPNR)</w:t>
      </w:r>
      <w:r w:rsidRPr="00965BBD">
        <w:rPr>
          <w:rFonts w:eastAsia="Times"/>
          <w:b w:val="0"/>
          <w:bCs w:val="0"/>
          <w:color w:val="000000"/>
          <w:sz w:val="20"/>
          <w:szCs w:val="20"/>
          <w:lang w:val="sk-SK" w:eastAsia="sk-SK"/>
        </w:rPr>
        <w:t xml:space="preserve"> 2.03.14-18 [2], followed by comparison of the obtained results.</w:t>
      </w:r>
    </w:p>
    <w:p w14:paraId="212DB40F" w14:textId="77777777" w:rsidR="00C64C7B" w:rsidRDefault="00C64C7B" w:rsidP="00C64C7B">
      <w:pPr>
        <w:pStyle w:val="a3"/>
        <w:spacing w:before="240" w:after="240"/>
        <w:jc w:val="center"/>
        <w:rPr>
          <w:b/>
          <w:bCs/>
          <w:spacing w:val="-2"/>
          <w:sz w:val="24"/>
          <w:szCs w:val="24"/>
        </w:rPr>
      </w:pPr>
    </w:p>
    <w:p w14:paraId="241C7ED6" w14:textId="3C804D99" w:rsidR="00B60BE5" w:rsidRPr="00965BBD" w:rsidRDefault="00B60BE5" w:rsidP="00C64C7B">
      <w:pPr>
        <w:pStyle w:val="a3"/>
        <w:spacing w:before="240" w:after="240"/>
        <w:jc w:val="center"/>
        <w:rPr>
          <w:b/>
          <w:sz w:val="24"/>
        </w:rPr>
      </w:pPr>
      <w:r w:rsidRPr="00965BBD">
        <w:rPr>
          <w:b/>
          <w:bCs/>
          <w:spacing w:val="-2"/>
          <w:sz w:val="24"/>
          <w:szCs w:val="24"/>
        </w:rPr>
        <w:lastRenderedPageBreak/>
        <w:t>Methods and Program of Experimental Research</w:t>
      </w:r>
    </w:p>
    <w:p w14:paraId="2A345D71" w14:textId="7BDF72A6" w:rsidR="00B60BE5" w:rsidRPr="00965BBD" w:rsidRDefault="00B60BE5" w:rsidP="00C64C7B">
      <w:pPr>
        <w:pStyle w:val="1"/>
        <w:ind w:left="0" w:right="0" w:firstLine="284"/>
        <w:jc w:val="both"/>
        <w:rPr>
          <w:b w:val="0"/>
          <w:sz w:val="20"/>
          <w:szCs w:val="20"/>
        </w:rPr>
      </w:pPr>
      <w:r w:rsidRPr="00965BBD">
        <w:rPr>
          <w:b w:val="0"/>
          <w:sz w:val="20"/>
          <w:szCs w:val="20"/>
        </w:rPr>
        <w:t xml:space="preserve">The purpose of the tests was to manufacture prestressed concrete columns subjected to static loading, reinforced with both CPR and high-strength wire reinforcement </w:t>
      </w:r>
      <w:r w:rsidR="009E1AA1">
        <w:rPr>
          <w:b w:val="0"/>
          <w:sz w:val="20"/>
          <w:szCs w:val="20"/>
        </w:rPr>
        <w:t>W</w:t>
      </w:r>
      <w:r w:rsidRPr="00965BBD">
        <w:rPr>
          <w:b w:val="0"/>
          <w:sz w:val="20"/>
          <w:szCs w:val="20"/>
        </w:rPr>
        <w:t xml:space="preserve">R1400 using an anchoring system, and to assess the columns' strength and crack resistance. Experimental laboratory studies were conducted at the accredited research and testing laboratory of BETOMAX BETON LLC, located in the </w:t>
      </w:r>
      <w:proofErr w:type="spellStart"/>
      <w:r w:rsidRPr="00965BBD">
        <w:rPr>
          <w:b w:val="0"/>
          <w:sz w:val="20"/>
          <w:szCs w:val="20"/>
        </w:rPr>
        <w:t>Bektemir</w:t>
      </w:r>
      <w:proofErr w:type="spellEnd"/>
      <w:r w:rsidRPr="00965BBD">
        <w:rPr>
          <w:b w:val="0"/>
          <w:sz w:val="20"/>
          <w:szCs w:val="20"/>
        </w:rPr>
        <w:t xml:space="preserve"> district of Tashkent. A detailed testing program was developed for these investigations.</w:t>
      </w:r>
    </w:p>
    <w:p w14:paraId="062A87C0" w14:textId="0E9393B8" w:rsidR="00B60BE5" w:rsidRPr="00965BBD" w:rsidRDefault="00B60BE5" w:rsidP="00C64C7B">
      <w:pPr>
        <w:pStyle w:val="1"/>
        <w:ind w:left="0" w:right="0" w:firstLine="284"/>
        <w:jc w:val="both"/>
        <w:rPr>
          <w:b w:val="0"/>
          <w:sz w:val="20"/>
          <w:szCs w:val="20"/>
        </w:rPr>
      </w:pPr>
      <w:r w:rsidRPr="00965BBD">
        <w:rPr>
          <w:b w:val="0"/>
          <w:sz w:val="20"/>
          <w:szCs w:val="20"/>
        </w:rPr>
        <w:t>A total of 12 experimental column specimens were manufactured for static load testing, along with concrete cubes measuring 100×100×100 mm for auxiliary evaluations.</w:t>
      </w:r>
    </w:p>
    <w:p w14:paraId="2B070990" w14:textId="22449686" w:rsidR="00B60BE5" w:rsidRPr="00965BBD" w:rsidRDefault="00B60BE5" w:rsidP="00C64C7B">
      <w:pPr>
        <w:pStyle w:val="a3"/>
        <w:spacing w:before="240" w:after="240"/>
        <w:jc w:val="center"/>
        <w:rPr>
          <w:b/>
          <w:sz w:val="24"/>
        </w:rPr>
      </w:pPr>
      <w:r w:rsidRPr="00965BBD">
        <w:rPr>
          <w:b/>
          <w:bCs/>
          <w:spacing w:val="-2"/>
          <w:sz w:val="24"/>
          <w:szCs w:val="24"/>
        </w:rPr>
        <w:t xml:space="preserve">Concrete Type Used in the Experiments </w:t>
      </w:r>
    </w:p>
    <w:p w14:paraId="585C3B4E" w14:textId="77777777" w:rsidR="00B60BE5" w:rsidRPr="00965BBD" w:rsidRDefault="00B60BE5" w:rsidP="00C64C7B">
      <w:pPr>
        <w:pStyle w:val="1"/>
        <w:ind w:left="0" w:right="0" w:firstLine="284"/>
        <w:jc w:val="both"/>
        <w:rPr>
          <w:b w:val="0"/>
          <w:sz w:val="20"/>
          <w:szCs w:val="20"/>
        </w:rPr>
      </w:pPr>
      <w:r w:rsidRPr="00965BBD">
        <w:rPr>
          <w:b w:val="0"/>
          <w:sz w:val="20"/>
          <w:szCs w:val="20"/>
        </w:rPr>
        <w:t>Heavy concrete was used in the experimental studies.</w:t>
      </w:r>
    </w:p>
    <w:p w14:paraId="480691BC" w14:textId="6859C5D2" w:rsidR="00B60BE5" w:rsidRPr="00965BBD" w:rsidRDefault="00B60BE5" w:rsidP="00C64C7B">
      <w:pPr>
        <w:pStyle w:val="1"/>
        <w:ind w:left="0" w:right="0" w:firstLine="284"/>
        <w:jc w:val="both"/>
        <w:rPr>
          <w:b w:val="0"/>
          <w:sz w:val="20"/>
          <w:szCs w:val="20"/>
        </w:rPr>
      </w:pPr>
      <w:r w:rsidRPr="00965BBD">
        <w:rPr>
          <w:b w:val="0"/>
          <w:sz w:val="20"/>
          <w:szCs w:val="20"/>
        </w:rPr>
        <w:t>The 12 specified columns are grouped into three sets of pairs.</w:t>
      </w:r>
    </w:p>
    <w:p w14:paraId="57070598" w14:textId="00A2CEBC" w:rsidR="00B60BE5" w:rsidRPr="00965BBD" w:rsidRDefault="00B60BE5" w:rsidP="00C64C7B">
      <w:pPr>
        <w:pStyle w:val="a6"/>
        <w:spacing w:after="120"/>
        <w:ind w:left="0" w:firstLine="284"/>
        <w:jc w:val="both"/>
        <w:rPr>
          <w:b/>
          <w:sz w:val="20"/>
          <w:szCs w:val="20"/>
        </w:rPr>
      </w:pPr>
      <w:r w:rsidRPr="00965BBD">
        <w:rPr>
          <w:bCs/>
          <w:sz w:val="20"/>
          <w:szCs w:val="20"/>
        </w:rPr>
        <w:t>The first pair of columns is reinforced mm with composite polymer rebar</w:t>
      </w:r>
      <w:r w:rsidR="00D7240A">
        <w:rPr>
          <w:bCs/>
          <w:sz w:val="20"/>
          <w:szCs w:val="20"/>
        </w:rPr>
        <w:t xml:space="preserve"> </w:t>
      </w:r>
      <w:r w:rsidRPr="00965BBD">
        <w:rPr>
          <w:sz w:val="20"/>
          <w:szCs w:val="20"/>
        </w:rPr>
        <w:t xml:space="preserve">(CPR), while the second pair is reinforced with high-strength wire reinforcement </w:t>
      </w:r>
      <w:r w:rsidR="00D7240A">
        <w:rPr>
          <w:sz w:val="20"/>
          <w:szCs w:val="20"/>
        </w:rPr>
        <w:t>WR</w:t>
      </w:r>
      <w:r w:rsidRPr="00965BBD">
        <w:rPr>
          <w:sz w:val="20"/>
          <w:szCs w:val="20"/>
        </w:rPr>
        <w:t>1400. In all concrete columns, the level of prestressing was kept consistent, taking into account the tensile strength characteristics of the respective reinforcement types. The main properties of the tested column specimens are presented in Figure 1 and Table 1 [6].</w:t>
      </w:r>
    </w:p>
    <w:p w14:paraId="33A6F4B8" w14:textId="6E770FD6" w:rsidR="00B60BE5" w:rsidRPr="00965BBD" w:rsidRDefault="00BC1AF3" w:rsidP="00B60BE5">
      <w:pPr>
        <w:pStyle w:val="1"/>
        <w:ind w:right="-21"/>
        <w:rPr>
          <w:b w:val="0"/>
          <w:sz w:val="20"/>
          <w:szCs w:val="20"/>
        </w:rPr>
      </w:pPr>
      <w:r>
        <w:rPr>
          <w:noProof/>
          <w:lang w:val="ru-RU" w:eastAsia="ru-RU"/>
        </w:rPr>
        <w:drawing>
          <wp:inline distT="0" distB="0" distL="0" distR="0" wp14:anchorId="68A771B0" wp14:editId="151F3FD4">
            <wp:extent cx="4353504" cy="4007457"/>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400619" cy="4050827"/>
                    </a:xfrm>
                    <a:prstGeom prst="rect">
                      <a:avLst/>
                    </a:prstGeom>
                  </pic:spPr>
                </pic:pic>
              </a:graphicData>
            </a:graphic>
          </wp:inline>
        </w:drawing>
      </w:r>
    </w:p>
    <w:p w14:paraId="2468C57E" w14:textId="4B473710" w:rsidR="00B60BE5" w:rsidRPr="00C64C7B" w:rsidRDefault="00B60BE5" w:rsidP="00C64C7B">
      <w:pPr>
        <w:pStyle w:val="1"/>
        <w:spacing w:after="120"/>
        <w:ind w:left="0" w:right="0"/>
        <w:rPr>
          <w:b w:val="0"/>
          <w:sz w:val="18"/>
          <w:szCs w:val="18"/>
        </w:rPr>
      </w:pPr>
      <w:r w:rsidRPr="00C64C7B">
        <w:rPr>
          <w:sz w:val="18"/>
          <w:szCs w:val="18"/>
        </w:rPr>
        <w:t>FIGURE 1</w:t>
      </w:r>
      <w:r w:rsidR="00C64C7B">
        <w:rPr>
          <w:sz w:val="18"/>
          <w:szCs w:val="18"/>
        </w:rPr>
        <w:t>.</w:t>
      </w:r>
      <w:r w:rsidRPr="00C64C7B">
        <w:rPr>
          <w:b w:val="0"/>
          <w:sz w:val="18"/>
          <w:szCs w:val="18"/>
        </w:rPr>
        <w:t xml:space="preserve"> Overview of the testing program by column type</w:t>
      </w:r>
    </w:p>
    <w:p w14:paraId="08305552" w14:textId="0E7CCE85" w:rsidR="00B60BE5" w:rsidRPr="00965BBD" w:rsidRDefault="00B60BE5" w:rsidP="00C64C7B">
      <w:pPr>
        <w:ind w:firstLine="284"/>
        <w:jc w:val="both"/>
        <w:rPr>
          <w:rFonts w:eastAsia="Times"/>
          <w:color w:val="000000"/>
          <w:sz w:val="20"/>
          <w:szCs w:val="20"/>
          <w:lang w:val="sk-SK" w:eastAsia="sk-SK"/>
        </w:rPr>
      </w:pPr>
      <w:r w:rsidRPr="00965BBD">
        <w:rPr>
          <w:rFonts w:eastAsia="Times"/>
          <w:color w:val="000000"/>
          <w:sz w:val="20"/>
          <w:szCs w:val="20"/>
          <w:lang w:val="sk-SK" w:eastAsia="sk-SK"/>
        </w:rPr>
        <w:t xml:space="preserve">High-strength wire reinforcement </w:t>
      </w:r>
      <w:r w:rsidR="000B3180">
        <w:rPr>
          <w:rFonts w:eastAsia="Times"/>
          <w:color w:val="000000"/>
          <w:sz w:val="20"/>
          <w:szCs w:val="20"/>
          <w:lang w:val="sk-SK" w:eastAsia="sk-SK"/>
        </w:rPr>
        <w:t>WR</w:t>
      </w:r>
      <w:r w:rsidRPr="00965BBD">
        <w:rPr>
          <w:rFonts w:eastAsia="Times"/>
          <w:color w:val="000000"/>
          <w:sz w:val="20"/>
          <w:szCs w:val="20"/>
          <w:lang w:val="sk-SK" w:eastAsia="sk-SK"/>
        </w:rPr>
        <w:t>1400 and 5 mm diameter basalt composite rebar (BCR) were used as the main reinforcement in the concrete columns.</w:t>
      </w:r>
    </w:p>
    <w:p w14:paraId="4145E442" w14:textId="09B3A541" w:rsidR="00B60BE5" w:rsidRPr="00965BBD" w:rsidRDefault="00B60BE5" w:rsidP="00C64C7B">
      <w:pPr>
        <w:ind w:firstLine="284"/>
        <w:jc w:val="both"/>
        <w:rPr>
          <w:rFonts w:eastAsia="Times"/>
          <w:color w:val="000000"/>
          <w:sz w:val="20"/>
          <w:szCs w:val="20"/>
          <w:lang w:val="sk-SK" w:eastAsia="sk-SK"/>
        </w:rPr>
      </w:pPr>
      <w:r w:rsidRPr="00965BBD">
        <w:rPr>
          <w:rFonts w:eastAsia="Times"/>
          <w:color w:val="000000"/>
          <w:sz w:val="20"/>
          <w:szCs w:val="20"/>
          <w:lang w:val="sk-SK" w:eastAsia="sk-SK"/>
        </w:rPr>
        <w:t>According to Clause 7 of the regulatory document [2], which outlines the applications of composite polymer reinforcement (CPR), and considering the fact that prestressed structures reinforced with CPR are neither manufactured nor commonly used in our country, it is essential to ensure human safety when implementing such structures.</w:t>
      </w:r>
    </w:p>
    <w:p w14:paraId="31529E08" w14:textId="77777777" w:rsidR="00B60BE5" w:rsidRPr="00965BBD" w:rsidRDefault="00B60BE5" w:rsidP="00C64C7B">
      <w:pPr>
        <w:ind w:firstLine="284"/>
        <w:jc w:val="both"/>
        <w:rPr>
          <w:rFonts w:eastAsia="Times"/>
          <w:color w:val="000000"/>
          <w:sz w:val="20"/>
          <w:szCs w:val="20"/>
          <w:lang w:val="sk-SK" w:eastAsia="sk-SK"/>
        </w:rPr>
      </w:pPr>
      <w:r w:rsidRPr="00965BBD">
        <w:rPr>
          <w:rFonts w:eastAsia="Times"/>
          <w:color w:val="000000"/>
          <w:sz w:val="20"/>
          <w:szCs w:val="20"/>
          <w:lang w:val="sk-SK" w:eastAsia="sk-SK"/>
        </w:rPr>
        <w:t>Therefore, based on the research objectives, it is necessary to carefully select the type, geometric dimensions of the test columns, as well as the feasibility of their production and testing.</w:t>
      </w:r>
    </w:p>
    <w:p w14:paraId="4E96BF87" w14:textId="1751ACD6" w:rsidR="00B60BE5" w:rsidRDefault="00B60BE5" w:rsidP="00C64C7B">
      <w:pPr>
        <w:pStyle w:val="1"/>
        <w:ind w:left="0" w:right="0" w:firstLine="284"/>
        <w:jc w:val="both"/>
        <w:rPr>
          <w:rFonts w:eastAsia="Times"/>
          <w:b w:val="0"/>
          <w:bCs w:val="0"/>
          <w:color w:val="000000"/>
          <w:sz w:val="20"/>
          <w:szCs w:val="20"/>
          <w:lang w:val="sk-SK" w:eastAsia="sk-SK"/>
        </w:rPr>
      </w:pPr>
      <w:r w:rsidRPr="00965BBD">
        <w:rPr>
          <w:rFonts w:eastAsia="Times"/>
          <w:b w:val="0"/>
          <w:bCs w:val="0"/>
          <w:color w:val="000000"/>
          <w:sz w:val="20"/>
          <w:szCs w:val="20"/>
          <w:lang w:val="sk-SK" w:eastAsia="sk-SK"/>
        </w:rPr>
        <w:t>A total of six prestressed concrete columns were fabricated for each type, with geometric dimensions of 100</w:t>
      </w:r>
      <w:r w:rsidRPr="00965BBD">
        <w:rPr>
          <w:rFonts w:eastAsia="Times" w:hint="cs"/>
          <w:b w:val="0"/>
          <w:bCs w:val="0"/>
          <w:color w:val="000000"/>
          <w:sz w:val="20"/>
          <w:szCs w:val="20"/>
          <w:lang w:val="sk-SK" w:eastAsia="sk-SK"/>
        </w:rPr>
        <w:t>×</w:t>
      </w:r>
      <w:r w:rsidRPr="00965BBD">
        <w:rPr>
          <w:rFonts w:eastAsia="Times"/>
          <w:b w:val="0"/>
          <w:bCs w:val="0"/>
          <w:color w:val="000000"/>
          <w:sz w:val="20"/>
          <w:szCs w:val="20"/>
          <w:lang w:val="sk-SK" w:eastAsia="sk-SK"/>
        </w:rPr>
        <w:t>100</w:t>
      </w:r>
      <w:r w:rsidRPr="00965BBD">
        <w:rPr>
          <w:rFonts w:eastAsia="Times" w:hint="cs"/>
          <w:b w:val="0"/>
          <w:bCs w:val="0"/>
          <w:color w:val="000000"/>
          <w:sz w:val="20"/>
          <w:szCs w:val="20"/>
          <w:lang w:val="sk-SK" w:eastAsia="sk-SK"/>
        </w:rPr>
        <w:t>×</w:t>
      </w:r>
      <w:r w:rsidRPr="00965BBD">
        <w:rPr>
          <w:rFonts w:eastAsia="Times"/>
          <w:b w:val="0"/>
          <w:bCs w:val="0"/>
          <w:color w:val="000000"/>
          <w:sz w:val="20"/>
          <w:szCs w:val="20"/>
          <w:lang w:val="sk-SK" w:eastAsia="sk-SK"/>
        </w:rPr>
        <w:t xml:space="preserve">2800 mm. In these columns, the main reinforcement is placed centrally and consists of either wire reinforcement </w:t>
      </w:r>
      <w:r w:rsidR="000B3180">
        <w:rPr>
          <w:rFonts w:eastAsia="Times"/>
          <w:b w:val="0"/>
          <w:bCs w:val="0"/>
          <w:color w:val="000000"/>
          <w:sz w:val="20"/>
          <w:szCs w:val="20"/>
          <w:lang w:val="sk-SK" w:eastAsia="sk-SK"/>
        </w:rPr>
        <w:t>WR</w:t>
      </w:r>
      <w:r w:rsidRPr="00965BBD">
        <w:rPr>
          <w:rFonts w:eastAsia="Times"/>
          <w:b w:val="0"/>
          <w:bCs w:val="0"/>
          <w:color w:val="000000"/>
          <w:sz w:val="20"/>
          <w:szCs w:val="20"/>
          <w:lang w:val="sk-SK" w:eastAsia="sk-SK"/>
        </w:rPr>
        <w:t xml:space="preserve">1400 or composite BCR with a diameter of </w:t>
      </w:r>
      <w:r w:rsidRPr="00965BBD">
        <w:rPr>
          <w:rFonts w:eastAsia="Times" w:hint="cs"/>
          <w:b w:val="0"/>
          <w:bCs w:val="0"/>
          <w:color w:val="000000"/>
          <w:sz w:val="20"/>
          <w:szCs w:val="20"/>
          <w:lang w:val="sk-SK" w:eastAsia="sk-SK"/>
        </w:rPr>
        <w:t>Ø</w:t>
      </w:r>
      <w:r w:rsidRPr="00965BBD">
        <w:rPr>
          <w:rFonts w:eastAsia="Times"/>
          <w:b w:val="0"/>
          <w:bCs w:val="0"/>
          <w:color w:val="000000"/>
          <w:sz w:val="20"/>
          <w:szCs w:val="20"/>
          <w:lang w:val="sk-SK" w:eastAsia="sk-SK"/>
        </w:rPr>
        <w:t>5 mm.</w:t>
      </w:r>
    </w:p>
    <w:p w14:paraId="21DF69A0" w14:textId="324068E8" w:rsidR="00C64C7B" w:rsidRDefault="00C64C7B" w:rsidP="00C64C7B">
      <w:pPr>
        <w:pStyle w:val="1"/>
        <w:ind w:left="0" w:right="0" w:firstLine="284"/>
        <w:jc w:val="both"/>
        <w:rPr>
          <w:rFonts w:eastAsia="Times"/>
          <w:b w:val="0"/>
          <w:bCs w:val="0"/>
          <w:color w:val="000000"/>
          <w:sz w:val="20"/>
          <w:szCs w:val="20"/>
          <w:lang w:val="sk-SK" w:eastAsia="sk-SK"/>
        </w:rPr>
      </w:pPr>
    </w:p>
    <w:p w14:paraId="58162A6E" w14:textId="4BD72274" w:rsidR="00B60BE5" w:rsidRPr="00CC7389" w:rsidRDefault="00B60BE5" w:rsidP="00C64C7B">
      <w:pPr>
        <w:pStyle w:val="a3"/>
        <w:spacing w:before="120"/>
        <w:jc w:val="center"/>
        <w:rPr>
          <w:sz w:val="18"/>
          <w:szCs w:val="18"/>
        </w:rPr>
      </w:pPr>
      <w:r w:rsidRPr="00CC7389">
        <w:rPr>
          <w:b/>
          <w:bCs/>
          <w:sz w:val="18"/>
          <w:szCs w:val="18"/>
        </w:rPr>
        <w:lastRenderedPageBreak/>
        <w:t>TABLE</w:t>
      </w:r>
      <w:r w:rsidRPr="00CC7389">
        <w:rPr>
          <w:b/>
          <w:bCs/>
          <w:spacing w:val="-11"/>
          <w:sz w:val="18"/>
          <w:szCs w:val="18"/>
        </w:rPr>
        <w:t xml:space="preserve"> </w:t>
      </w:r>
      <w:r w:rsidR="00C64C7B" w:rsidRPr="00CC7389">
        <w:rPr>
          <w:b/>
          <w:bCs/>
          <w:sz w:val="18"/>
          <w:szCs w:val="18"/>
        </w:rPr>
        <w:t>1.</w:t>
      </w:r>
      <w:r w:rsidRPr="00CC7389">
        <w:rPr>
          <w:spacing w:val="-11"/>
          <w:sz w:val="18"/>
          <w:szCs w:val="18"/>
        </w:rPr>
        <w:t xml:space="preserve"> </w:t>
      </w:r>
      <w:r w:rsidRPr="00CC7389">
        <w:rPr>
          <w:sz w:val="18"/>
          <w:szCs w:val="18"/>
        </w:rPr>
        <w:t xml:space="preserve">Main </w:t>
      </w:r>
      <w:r w:rsidR="0008059E" w:rsidRPr="00CC7389">
        <w:rPr>
          <w:sz w:val="18"/>
          <w:szCs w:val="18"/>
        </w:rPr>
        <w:t>p</w:t>
      </w:r>
      <w:r w:rsidRPr="00CC7389">
        <w:rPr>
          <w:sz w:val="18"/>
          <w:szCs w:val="18"/>
        </w:rPr>
        <w:t xml:space="preserve">roperties of the </w:t>
      </w:r>
      <w:r w:rsidR="0008059E" w:rsidRPr="00CC7389">
        <w:rPr>
          <w:sz w:val="18"/>
          <w:szCs w:val="18"/>
        </w:rPr>
        <w:t>e</w:t>
      </w:r>
      <w:r w:rsidRPr="00CC7389">
        <w:rPr>
          <w:sz w:val="18"/>
          <w:szCs w:val="18"/>
        </w:rPr>
        <w:t xml:space="preserve">xperimental </w:t>
      </w:r>
      <w:r w:rsidR="0008059E" w:rsidRPr="00CC7389">
        <w:rPr>
          <w:sz w:val="18"/>
          <w:szCs w:val="18"/>
        </w:rPr>
        <w:t>c</w:t>
      </w:r>
      <w:r w:rsidRPr="00CC7389">
        <w:rPr>
          <w:sz w:val="18"/>
          <w:szCs w:val="18"/>
        </w:rPr>
        <w:t>olumns</w:t>
      </w:r>
    </w:p>
    <w:tbl>
      <w:tblPr>
        <w:tblW w:w="95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8"/>
        <w:gridCol w:w="1912"/>
        <w:gridCol w:w="593"/>
        <w:gridCol w:w="710"/>
        <w:gridCol w:w="714"/>
        <w:gridCol w:w="949"/>
        <w:gridCol w:w="830"/>
        <w:gridCol w:w="1185"/>
        <w:gridCol w:w="830"/>
        <w:gridCol w:w="878"/>
      </w:tblGrid>
      <w:tr w:rsidR="00B60BE5" w:rsidRPr="00CC7389" w14:paraId="386F9CFB" w14:textId="77777777" w:rsidTr="00CC7389">
        <w:trPr>
          <w:trHeight w:val="348"/>
          <w:jc w:val="center"/>
        </w:trPr>
        <w:tc>
          <w:tcPr>
            <w:tcW w:w="988" w:type="dxa"/>
            <w:vMerge w:val="restart"/>
            <w:shd w:val="clear" w:color="auto" w:fill="auto"/>
            <w:vAlign w:val="center"/>
          </w:tcPr>
          <w:p w14:paraId="4BA157E7" w14:textId="504EF82A" w:rsidR="00B60BE5" w:rsidRPr="00CC7389" w:rsidRDefault="00B60BE5" w:rsidP="00CC7389">
            <w:pPr>
              <w:ind w:hanging="110"/>
              <w:rPr>
                <w:b/>
                <w:color w:val="FF0000"/>
                <w:sz w:val="18"/>
                <w:szCs w:val="18"/>
                <w:lang w:val="uz-Cyrl-UZ"/>
              </w:rPr>
            </w:pPr>
            <w:r w:rsidRPr="00CC7389">
              <w:rPr>
                <w:b/>
                <w:sz w:val="18"/>
                <w:szCs w:val="18"/>
                <w:lang w:val="uz-Cyrl-UZ"/>
              </w:rPr>
              <w:t xml:space="preserve">Specimen </w:t>
            </w:r>
            <w:r w:rsidR="000B3180" w:rsidRPr="00CC7389">
              <w:rPr>
                <w:b/>
                <w:sz w:val="18"/>
                <w:szCs w:val="18"/>
              </w:rPr>
              <w:t>s</w:t>
            </w:r>
            <w:r w:rsidRPr="00CC7389">
              <w:rPr>
                <w:b/>
                <w:sz w:val="18"/>
                <w:szCs w:val="18"/>
                <w:lang w:val="uz-Cyrl-UZ"/>
              </w:rPr>
              <w:t>eries No.</w:t>
            </w:r>
          </w:p>
        </w:tc>
        <w:tc>
          <w:tcPr>
            <w:tcW w:w="1912" w:type="dxa"/>
            <w:vMerge w:val="restart"/>
            <w:shd w:val="clear" w:color="auto" w:fill="auto"/>
            <w:vAlign w:val="center"/>
          </w:tcPr>
          <w:p w14:paraId="07B62245" w14:textId="7E01643E" w:rsidR="00B60BE5" w:rsidRPr="00CC7389" w:rsidRDefault="00B60BE5" w:rsidP="00CC7389">
            <w:pPr>
              <w:rPr>
                <w:b/>
                <w:color w:val="FF0000"/>
                <w:sz w:val="18"/>
                <w:szCs w:val="18"/>
                <w:lang w:val="uz-Cyrl-UZ"/>
              </w:rPr>
            </w:pPr>
            <w:r w:rsidRPr="00CC7389">
              <w:rPr>
                <w:b/>
                <w:sz w:val="18"/>
                <w:szCs w:val="18"/>
                <w:lang w:val="uz-Cyrl-UZ"/>
              </w:rPr>
              <w:t xml:space="preserve">Column </w:t>
            </w:r>
            <w:r w:rsidR="000B3180" w:rsidRPr="00CC7389">
              <w:rPr>
                <w:b/>
                <w:sz w:val="18"/>
                <w:szCs w:val="18"/>
              </w:rPr>
              <w:t>s</w:t>
            </w:r>
            <w:r w:rsidRPr="00CC7389">
              <w:rPr>
                <w:b/>
                <w:sz w:val="18"/>
                <w:szCs w:val="18"/>
                <w:lang w:val="uz-Cyrl-UZ"/>
              </w:rPr>
              <w:t xml:space="preserve">pecimen </w:t>
            </w:r>
            <w:r w:rsidR="000B3180" w:rsidRPr="00CC7389">
              <w:rPr>
                <w:b/>
                <w:sz w:val="18"/>
                <w:szCs w:val="18"/>
              </w:rPr>
              <w:t>c</w:t>
            </w:r>
            <w:r w:rsidRPr="00CC7389">
              <w:rPr>
                <w:b/>
                <w:sz w:val="18"/>
                <w:szCs w:val="18"/>
                <w:lang w:val="uz-Cyrl-UZ"/>
              </w:rPr>
              <w:t>ode</w:t>
            </w:r>
          </w:p>
        </w:tc>
        <w:tc>
          <w:tcPr>
            <w:tcW w:w="2017" w:type="dxa"/>
            <w:gridSpan w:val="3"/>
            <w:shd w:val="clear" w:color="auto" w:fill="auto"/>
            <w:vAlign w:val="center"/>
          </w:tcPr>
          <w:p w14:paraId="714D7360" w14:textId="2E397B9F" w:rsidR="00B60BE5" w:rsidRPr="00CC7389" w:rsidRDefault="00B60BE5" w:rsidP="00CC7389">
            <w:pPr>
              <w:rPr>
                <w:b/>
                <w:color w:val="FF0000"/>
                <w:sz w:val="18"/>
                <w:szCs w:val="18"/>
                <w:lang w:val="uz-Cyrl-UZ"/>
              </w:rPr>
            </w:pPr>
            <w:r w:rsidRPr="00CC7389">
              <w:rPr>
                <w:b/>
                <w:sz w:val="18"/>
                <w:szCs w:val="18"/>
                <w:lang w:val="uz-Cyrl-UZ"/>
              </w:rPr>
              <w:t xml:space="preserve">Concrete </w:t>
            </w:r>
            <w:r w:rsidR="000B3180" w:rsidRPr="00CC7389">
              <w:rPr>
                <w:b/>
                <w:sz w:val="18"/>
                <w:szCs w:val="18"/>
              </w:rPr>
              <w:t>s</w:t>
            </w:r>
            <w:r w:rsidRPr="00CC7389">
              <w:rPr>
                <w:b/>
                <w:sz w:val="18"/>
                <w:szCs w:val="18"/>
                <w:lang w:val="uz-Cyrl-UZ"/>
              </w:rPr>
              <w:t>trength, MPa</w:t>
            </w:r>
          </w:p>
        </w:tc>
        <w:tc>
          <w:tcPr>
            <w:tcW w:w="949" w:type="dxa"/>
            <w:vMerge w:val="restart"/>
            <w:shd w:val="clear" w:color="auto" w:fill="auto"/>
            <w:vAlign w:val="center"/>
          </w:tcPr>
          <w:p w14:paraId="43502090" w14:textId="2FCB6AB2" w:rsidR="00B60BE5" w:rsidRPr="00CC7389" w:rsidRDefault="00B60BE5" w:rsidP="00CC7389">
            <w:pPr>
              <w:rPr>
                <w:b/>
                <w:color w:val="FF0000"/>
                <w:sz w:val="18"/>
                <w:szCs w:val="18"/>
                <w:lang w:val="uz-Cyrl-UZ"/>
              </w:rPr>
            </w:pPr>
            <w:r w:rsidRPr="00CC7389">
              <w:rPr>
                <w:b/>
                <w:sz w:val="18"/>
                <w:szCs w:val="18"/>
                <w:lang w:val="uz-Cyrl-UZ"/>
              </w:rPr>
              <w:t xml:space="preserve">Reinforcement </w:t>
            </w:r>
            <w:r w:rsidR="000B3180" w:rsidRPr="00CC7389">
              <w:rPr>
                <w:b/>
                <w:sz w:val="18"/>
                <w:szCs w:val="18"/>
              </w:rPr>
              <w:t>r</w:t>
            </w:r>
            <w:r w:rsidRPr="00CC7389">
              <w:rPr>
                <w:b/>
                <w:sz w:val="18"/>
                <w:szCs w:val="18"/>
                <w:lang w:val="uz-Cyrl-UZ"/>
              </w:rPr>
              <w:t>atio, %</w:t>
            </w:r>
          </w:p>
        </w:tc>
        <w:tc>
          <w:tcPr>
            <w:tcW w:w="830" w:type="dxa"/>
            <w:vMerge w:val="restart"/>
            <w:vAlign w:val="center"/>
          </w:tcPr>
          <w:p w14:paraId="73FE035C" w14:textId="77777777" w:rsidR="00B60BE5" w:rsidRPr="00CC7389" w:rsidRDefault="00B60BE5" w:rsidP="00CC7389">
            <w:pPr>
              <w:rPr>
                <w:b/>
                <w:sz w:val="18"/>
                <w:szCs w:val="18"/>
                <w:lang w:val="uz-Cyrl-UZ"/>
              </w:rPr>
            </w:pPr>
            <w:r w:rsidRPr="00CC7389">
              <w:rPr>
                <w:b/>
                <w:sz w:val="18"/>
                <w:szCs w:val="18"/>
                <w:lang w:val="uz-Cyrl-UZ"/>
              </w:rPr>
              <w:t>σ</w:t>
            </w:r>
            <w:r w:rsidRPr="00CC7389">
              <w:rPr>
                <w:b/>
                <w:sz w:val="18"/>
                <w:szCs w:val="18"/>
                <w:vertAlign w:val="subscript"/>
                <w:lang w:val="uz-Cyrl-UZ"/>
              </w:rPr>
              <w:t>fp</w:t>
            </w:r>
            <w:r w:rsidRPr="00CC7389">
              <w:rPr>
                <w:b/>
                <w:sz w:val="18"/>
                <w:szCs w:val="18"/>
                <w:lang w:val="uz-Cyrl-UZ"/>
              </w:rPr>
              <w:t>/R</w:t>
            </w:r>
            <w:r w:rsidRPr="00CC7389">
              <w:rPr>
                <w:b/>
                <w:sz w:val="18"/>
                <w:szCs w:val="18"/>
                <w:vertAlign w:val="subscript"/>
                <w:lang w:val="uz-Cyrl-UZ"/>
              </w:rPr>
              <w:t>fn</w:t>
            </w:r>
          </w:p>
        </w:tc>
        <w:tc>
          <w:tcPr>
            <w:tcW w:w="1185" w:type="dxa"/>
            <w:shd w:val="clear" w:color="auto" w:fill="auto"/>
            <w:vAlign w:val="center"/>
          </w:tcPr>
          <w:p w14:paraId="72D3D276" w14:textId="5B46D941" w:rsidR="00B60BE5" w:rsidRPr="00CC7389" w:rsidRDefault="00B60BE5" w:rsidP="00CC7389">
            <w:pPr>
              <w:rPr>
                <w:b/>
                <w:color w:val="FF0000"/>
                <w:sz w:val="18"/>
                <w:szCs w:val="18"/>
                <w:lang w:val="uz-Cyrl-UZ"/>
              </w:rPr>
            </w:pPr>
            <w:r w:rsidRPr="00CC7389">
              <w:rPr>
                <w:b/>
                <w:sz w:val="18"/>
                <w:szCs w:val="18"/>
                <w:lang w:val="uz-Cyrl-UZ"/>
              </w:rPr>
              <w:t xml:space="preserve">Reinforcement </w:t>
            </w:r>
            <w:r w:rsidR="000B3180" w:rsidRPr="00CC7389">
              <w:rPr>
                <w:b/>
                <w:sz w:val="18"/>
                <w:szCs w:val="18"/>
              </w:rPr>
              <w:t>r</w:t>
            </w:r>
            <w:r w:rsidRPr="00CC7389">
              <w:rPr>
                <w:b/>
                <w:sz w:val="18"/>
                <w:szCs w:val="18"/>
                <w:lang w:val="uz-Cyrl-UZ"/>
              </w:rPr>
              <w:t>atio, %</w:t>
            </w:r>
          </w:p>
        </w:tc>
        <w:tc>
          <w:tcPr>
            <w:tcW w:w="1708" w:type="dxa"/>
            <w:gridSpan w:val="2"/>
            <w:shd w:val="clear" w:color="auto" w:fill="auto"/>
            <w:vAlign w:val="center"/>
          </w:tcPr>
          <w:p w14:paraId="433DE464" w14:textId="3FF3795B" w:rsidR="00B60BE5" w:rsidRPr="00CC7389" w:rsidRDefault="00B60BE5" w:rsidP="00CC7389">
            <w:pPr>
              <w:rPr>
                <w:b/>
                <w:color w:val="FF0000"/>
                <w:sz w:val="18"/>
                <w:szCs w:val="18"/>
                <w:lang w:val="uz-Cyrl-UZ"/>
              </w:rPr>
            </w:pPr>
            <w:r w:rsidRPr="00CC7389">
              <w:rPr>
                <w:b/>
                <w:sz w:val="18"/>
                <w:szCs w:val="18"/>
                <w:lang w:val="uz-Cyrl-UZ"/>
              </w:rPr>
              <w:t xml:space="preserve">Residual </w:t>
            </w:r>
            <w:r w:rsidR="000B3180" w:rsidRPr="00CC7389">
              <w:rPr>
                <w:b/>
                <w:sz w:val="18"/>
                <w:szCs w:val="18"/>
              </w:rPr>
              <w:t>s</w:t>
            </w:r>
            <w:r w:rsidRPr="00CC7389">
              <w:rPr>
                <w:b/>
                <w:sz w:val="18"/>
                <w:szCs w:val="18"/>
                <w:lang w:val="uz-Cyrl-UZ"/>
              </w:rPr>
              <w:t xml:space="preserve">tress in </w:t>
            </w:r>
            <w:r w:rsidR="000B3180" w:rsidRPr="00CC7389">
              <w:rPr>
                <w:b/>
                <w:sz w:val="18"/>
                <w:szCs w:val="18"/>
              </w:rPr>
              <w:t>r</w:t>
            </w:r>
            <w:r w:rsidRPr="00CC7389">
              <w:rPr>
                <w:b/>
                <w:sz w:val="18"/>
                <w:szCs w:val="18"/>
                <w:lang w:val="uz-Cyrl-UZ"/>
              </w:rPr>
              <w:t>einforcement, MPa</w:t>
            </w:r>
          </w:p>
        </w:tc>
      </w:tr>
      <w:tr w:rsidR="00B60BE5" w:rsidRPr="00CC7389" w14:paraId="2CE8B21D" w14:textId="77777777" w:rsidTr="00CC7389">
        <w:trPr>
          <w:trHeight w:val="140"/>
          <w:jc w:val="center"/>
        </w:trPr>
        <w:tc>
          <w:tcPr>
            <w:tcW w:w="988" w:type="dxa"/>
            <w:vMerge/>
            <w:shd w:val="clear" w:color="auto" w:fill="auto"/>
          </w:tcPr>
          <w:p w14:paraId="2CE61C0E" w14:textId="77777777" w:rsidR="00B60BE5" w:rsidRPr="00CC7389" w:rsidRDefault="00B60BE5" w:rsidP="00CC7389">
            <w:pPr>
              <w:rPr>
                <w:b/>
                <w:color w:val="FF0000"/>
                <w:sz w:val="18"/>
                <w:szCs w:val="18"/>
                <w:lang w:val="uz-Cyrl-UZ"/>
              </w:rPr>
            </w:pPr>
          </w:p>
        </w:tc>
        <w:tc>
          <w:tcPr>
            <w:tcW w:w="1912" w:type="dxa"/>
            <w:vMerge/>
            <w:shd w:val="clear" w:color="auto" w:fill="auto"/>
          </w:tcPr>
          <w:p w14:paraId="12CF1AE2" w14:textId="77777777" w:rsidR="00B60BE5" w:rsidRPr="00CC7389" w:rsidRDefault="00B60BE5" w:rsidP="00CC7389">
            <w:pPr>
              <w:rPr>
                <w:b/>
                <w:color w:val="FF0000"/>
                <w:sz w:val="18"/>
                <w:szCs w:val="18"/>
                <w:lang w:val="uz-Cyrl-UZ"/>
              </w:rPr>
            </w:pPr>
          </w:p>
        </w:tc>
        <w:tc>
          <w:tcPr>
            <w:tcW w:w="593" w:type="dxa"/>
            <w:shd w:val="clear" w:color="auto" w:fill="auto"/>
          </w:tcPr>
          <w:p w14:paraId="2E4702C1" w14:textId="77777777" w:rsidR="00B60BE5" w:rsidRPr="00CC7389" w:rsidRDefault="00B60BE5" w:rsidP="00CC7389">
            <w:pPr>
              <w:jc w:val="center"/>
              <w:rPr>
                <w:b/>
                <w:sz w:val="18"/>
                <w:szCs w:val="18"/>
                <w:lang w:val="uz-Cyrl-UZ"/>
              </w:rPr>
            </w:pPr>
            <w:r w:rsidRPr="00CC7389">
              <w:rPr>
                <w:b/>
                <w:sz w:val="18"/>
                <w:szCs w:val="18"/>
                <w:lang w:val="uz-Cyrl-UZ"/>
              </w:rPr>
              <w:t>R</w:t>
            </w:r>
            <w:r w:rsidRPr="00CC7389">
              <w:rPr>
                <w:b/>
                <w:sz w:val="18"/>
                <w:szCs w:val="18"/>
                <w:vertAlign w:val="subscript"/>
                <w:lang w:val="uz-Cyrl-UZ"/>
              </w:rPr>
              <w:t>bp</w:t>
            </w:r>
          </w:p>
        </w:tc>
        <w:tc>
          <w:tcPr>
            <w:tcW w:w="710" w:type="dxa"/>
            <w:shd w:val="clear" w:color="auto" w:fill="auto"/>
          </w:tcPr>
          <w:p w14:paraId="754177DB" w14:textId="77777777" w:rsidR="00B60BE5" w:rsidRPr="00CC7389" w:rsidRDefault="00B60BE5" w:rsidP="00CC7389">
            <w:pPr>
              <w:jc w:val="center"/>
              <w:rPr>
                <w:b/>
                <w:sz w:val="18"/>
                <w:szCs w:val="18"/>
                <w:lang w:val="uz-Cyrl-UZ"/>
              </w:rPr>
            </w:pPr>
            <w:r w:rsidRPr="00CC7389">
              <w:rPr>
                <w:b/>
                <w:sz w:val="18"/>
                <w:szCs w:val="18"/>
                <w:lang w:val="uz-Cyrl-UZ"/>
              </w:rPr>
              <w:t>R</w:t>
            </w:r>
          </w:p>
        </w:tc>
        <w:tc>
          <w:tcPr>
            <w:tcW w:w="714" w:type="dxa"/>
            <w:shd w:val="clear" w:color="auto" w:fill="auto"/>
          </w:tcPr>
          <w:p w14:paraId="6BA01347" w14:textId="77777777" w:rsidR="00B60BE5" w:rsidRPr="00CC7389" w:rsidRDefault="00B60BE5" w:rsidP="00CC7389">
            <w:pPr>
              <w:jc w:val="center"/>
              <w:rPr>
                <w:b/>
                <w:sz w:val="18"/>
                <w:szCs w:val="18"/>
                <w:lang w:val="uz-Cyrl-UZ"/>
              </w:rPr>
            </w:pPr>
            <w:r w:rsidRPr="00CC7389">
              <w:rPr>
                <w:b/>
                <w:sz w:val="18"/>
                <w:szCs w:val="18"/>
                <w:lang w:val="uz-Cyrl-UZ"/>
              </w:rPr>
              <w:t>R</w:t>
            </w:r>
            <w:r w:rsidRPr="00CC7389">
              <w:rPr>
                <w:b/>
                <w:sz w:val="18"/>
                <w:szCs w:val="18"/>
                <w:vertAlign w:val="subscript"/>
                <w:lang w:val="uz-Cyrl-UZ"/>
              </w:rPr>
              <w:t>b</w:t>
            </w:r>
          </w:p>
        </w:tc>
        <w:tc>
          <w:tcPr>
            <w:tcW w:w="949" w:type="dxa"/>
            <w:vMerge/>
            <w:shd w:val="clear" w:color="auto" w:fill="auto"/>
          </w:tcPr>
          <w:p w14:paraId="77107B68" w14:textId="77777777" w:rsidR="00B60BE5" w:rsidRPr="00CC7389" w:rsidRDefault="00B60BE5" w:rsidP="00CC7389">
            <w:pPr>
              <w:rPr>
                <w:b/>
                <w:color w:val="FF0000"/>
                <w:sz w:val="18"/>
                <w:szCs w:val="18"/>
                <w:lang w:val="uz-Cyrl-UZ"/>
              </w:rPr>
            </w:pPr>
          </w:p>
        </w:tc>
        <w:tc>
          <w:tcPr>
            <w:tcW w:w="830" w:type="dxa"/>
            <w:vMerge/>
          </w:tcPr>
          <w:p w14:paraId="4E5B4548" w14:textId="77777777" w:rsidR="00B60BE5" w:rsidRPr="00CC7389" w:rsidRDefault="00B60BE5" w:rsidP="00CC7389">
            <w:pPr>
              <w:pStyle w:val="a6"/>
              <w:ind w:left="0"/>
              <w:rPr>
                <w:b/>
                <w:sz w:val="18"/>
                <w:szCs w:val="18"/>
              </w:rPr>
            </w:pPr>
          </w:p>
        </w:tc>
        <w:tc>
          <w:tcPr>
            <w:tcW w:w="1185" w:type="dxa"/>
            <w:shd w:val="clear" w:color="auto" w:fill="auto"/>
          </w:tcPr>
          <w:p w14:paraId="1E7DC8C7" w14:textId="77777777" w:rsidR="00B60BE5" w:rsidRPr="00CC7389" w:rsidRDefault="00B60BE5" w:rsidP="00CC7389">
            <w:pPr>
              <w:pStyle w:val="a6"/>
              <w:ind w:left="0" w:hanging="147"/>
              <w:jc w:val="center"/>
              <w:rPr>
                <w:b/>
                <w:sz w:val="18"/>
                <w:szCs w:val="18"/>
                <w:lang w:val="uz-Cyrl-UZ"/>
              </w:rPr>
            </w:pPr>
            <w:r w:rsidRPr="00CC7389">
              <w:rPr>
                <w:b/>
                <w:sz w:val="18"/>
                <w:szCs w:val="18"/>
                <w:lang w:val="uz-Cyrl-UZ"/>
              </w:rPr>
              <w:t>σ</w:t>
            </w:r>
            <w:r w:rsidRPr="00CC7389">
              <w:rPr>
                <w:b/>
                <w:sz w:val="18"/>
                <w:szCs w:val="18"/>
                <w:vertAlign w:val="subscript"/>
                <w:lang w:val="uz-Cyrl-UZ"/>
              </w:rPr>
              <w:t>fp</w:t>
            </w:r>
          </w:p>
        </w:tc>
        <w:tc>
          <w:tcPr>
            <w:tcW w:w="830" w:type="dxa"/>
            <w:shd w:val="clear" w:color="auto" w:fill="auto"/>
          </w:tcPr>
          <w:p w14:paraId="5A8C4A2A" w14:textId="77777777" w:rsidR="00B60BE5" w:rsidRPr="00CC7389" w:rsidRDefault="00B60BE5" w:rsidP="00CC7389">
            <w:pPr>
              <w:pStyle w:val="a6"/>
              <w:ind w:left="0" w:hanging="147"/>
              <w:jc w:val="center"/>
              <w:rPr>
                <w:b/>
                <w:sz w:val="18"/>
                <w:szCs w:val="18"/>
                <w:lang w:val="uz-Cyrl-UZ"/>
              </w:rPr>
            </w:pPr>
            <w:r w:rsidRPr="00CC7389">
              <w:rPr>
                <w:b/>
                <w:sz w:val="18"/>
                <w:szCs w:val="18"/>
                <w:lang w:val="uz-Cyrl-UZ"/>
              </w:rPr>
              <w:t>σ</w:t>
            </w:r>
            <w:r w:rsidRPr="00CC7389">
              <w:rPr>
                <w:b/>
                <w:sz w:val="18"/>
                <w:szCs w:val="18"/>
                <w:vertAlign w:val="subscript"/>
                <w:lang w:val="uz-Cyrl-UZ"/>
              </w:rPr>
              <w:t>fp(1)</w:t>
            </w:r>
          </w:p>
        </w:tc>
        <w:tc>
          <w:tcPr>
            <w:tcW w:w="878" w:type="dxa"/>
            <w:shd w:val="clear" w:color="auto" w:fill="auto"/>
          </w:tcPr>
          <w:p w14:paraId="53061F39" w14:textId="77777777" w:rsidR="00B60BE5" w:rsidRPr="00CC7389" w:rsidRDefault="00B60BE5" w:rsidP="00CC7389">
            <w:pPr>
              <w:pStyle w:val="a6"/>
              <w:ind w:left="0" w:hanging="147"/>
              <w:jc w:val="center"/>
              <w:rPr>
                <w:b/>
                <w:sz w:val="18"/>
                <w:szCs w:val="18"/>
                <w:lang w:val="uz-Cyrl-UZ"/>
              </w:rPr>
            </w:pPr>
            <w:r w:rsidRPr="00CC7389">
              <w:rPr>
                <w:b/>
                <w:sz w:val="18"/>
                <w:szCs w:val="18"/>
                <w:lang w:val="uz-Cyrl-UZ"/>
              </w:rPr>
              <w:t>σ</w:t>
            </w:r>
            <w:r w:rsidRPr="00CC7389">
              <w:rPr>
                <w:b/>
                <w:sz w:val="18"/>
                <w:szCs w:val="18"/>
                <w:vertAlign w:val="subscript"/>
                <w:lang w:val="uz-Cyrl-UZ"/>
              </w:rPr>
              <w:t>fp(2)</w:t>
            </w:r>
          </w:p>
        </w:tc>
      </w:tr>
      <w:tr w:rsidR="00B60BE5" w:rsidRPr="00CC7389" w14:paraId="38B3BA9F" w14:textId="77777777" w:rsidTr="00CC7389">
        <w:trPr>
          <w:trHeight w:val="219"/>
          <w:jc w:val="center"/>
        </w:trPr>
        <w:tc>
          <w:tcPr>
            <w:tcW w:w="988" w:type="dxa"/>
            <w:vMerge w:val="restart"/>
            <w:shd w:val="clear" w:color="auto" w:fill="auto"/>
          </w:tcPr>
          <w:p w14:paraId="7605C54B" w14:textId="77777777" w:rsidR="00B60BE5" w:rsidRPr="00CC7389" w:rsidRDefault="00B60BE5" w:rsidP="00CC7389">
            <w:pPr>
              <w:rPr>
                <w:sz w:val="18"/>
                <w:szCs w:val="18"/>
                <w:lang w:val="uz-Cyrl-UZ"/>
              </w:rPr>
            </w:pPr>
          </w:p>
          <w:p w14:paraId="566EC861" w14:textId="77777777" w:rsidR="00B60BE5" w:rsidRPr="00CC7389" w:rsidRDefault="00B60BE5" w:rsidP="00CC7389">
            <w:pPr>
              <w:rPr>
                <w:sz w:val="18"/>
                <w:szCs w:val="18"/>
                <w:lang w:val="uz-Cyrl-UZ"/>
              </w:rPr>
            </w:pPr>
          </w:p>
          <w:p w14:paraId="730A0E12" w14:textId="77777777" w:rsidR="00B60BE5" w:rsidRPr="00CC7389" w:rsidRDefault="00B60BE5" w:rsidP="00CC7389">
            <w:pPr>
              <w:rPr>
                <w:sz w:val="18"/>
                <w:szCs w:val="18"/>
                <w:lang w:val="uz-Cyrl-UZ"/>
              </w:rPr>
            </w:pPr>
          </w:p>
          <w:p w14:paraId="63CACAC3" w14:textId="77777777" w:rsidR="00B60BE5" w:rsidRPr="00CC7389" w:rsidRDefault="00B60BE5" w:rsidP="00CC7389">
            <w:pPr>
              <w:rPr>
                <w:b/>
                <w:color w:val="FF0000"/>
                <w:sz w:val="18"/>
                <w:szCs w:val="18"/>
                <w:lang w:val="uz-Cyrl-UZ"/>
              </w:rPr>
            </w:pPr>
            <w:r w:rsidRPr="00CC7389">
              <w:rPr>
                <w:sz w:val="18"/>
                <w:szCs w:val="18"/>
                <w:lang w:val="uz-Cyrl-UZ"/>
              </w:rPr>
              <w:t>1</w:t>
            </w:r>
          </w:p>
        </w:tc>
        <w:tc>
          <w:tcPr>
            <w:tcW w:w="1912" w:type="dxa"/>
            <w:shd w:val="clear" w:color="auto" w:fill="auto"/>
          </w:tcPr>
          <w:p w14:paraId="75D18F5A" w14:textId="57006124" w:rsidR="00B60BE5" w:rsidRPr="00CC7389" w:rsidRDefault="00D7319D" w:rsidP="00CC7389">
            <w:pPr>
              <w:rPr>
                <w:b/>
                <w:color w:val="FF0000"/>
                <w:sz w:val="18"/>
                <w:szCs w:val="18"/>
                <w:lang w:val="uz-Cyrl-UZ"/>
              </w:rPr>
            </w:pPr>
            <w:r w:rsidRPr="00CC7389">
              <w:rPr>
                <w:sz w:val="18"/>
                <w:szCs w:val="18"/>
                <w:lang w:val="uz-Cyrl-UZ"/>
              </w:rPr>
              <w:t>BCR</w:t>
            </w:r>
            <w:r w:rsidR="00B60BE5" w:rsidRPr="00CC7389">
              <w:rPr>
                <w:sz w:val="18"/>
                <w:szCs w:val="18"/>
                <w:lang w:val="uz-Cyrl-UZ"/>
              </w:rPr>
              <w:t>.5.28.</w:t>
            </w:r>
            <w:proofErr w:type="spellStart"/>
            <w:r w:rsidR="000B3180" w:rsidRPr="00CC7389">
              <w:rPr>
                <w:sz w:val="18"/>
                <w:szCs w:val="18"/>
              </w:rPr>
              <w:t>St</w:t>
            </w:r>
            <w:r w:rsidR="00B60BE5" w:rsidRPr="00CC7389">
              <w:rPr>
                <w:sz w:val="18"/>
                <w:szCs w:val="18"/>
              </w:rPr>
              <w:t>I</w:t>
            </w:r>
            <w:proofErr w:type="spellEnd"/>
            <w:r w:rsidR="00B60BE5" w:rsidRPr="00CC7389">
              <w:rPr>
                <w:sz w:val="18"/>
                <w:szCs w:val="18"/>
                <w:lang w:val="uz-Cyrl-UZ"/>
              </w:rPr>
              <w:t xml:space="preserve"> - 1</w:t>
            </w:r>
          </w:p>
        </w:tc>
        <w:tc>
          <w:tcPr>
            <w:tcW w:w="593" w:type="dxa"/>
            <w:shd w:val="clear" w:color="auto" w:fill="auto"/>
            <w:vAlign w:val="center"/>
          </w:tcPr>
          <w:p w14:paraId="03755AD9" w14:textId="77777777" w:rsidR="00B60BE5" w:rsidRPr="00CC7389" w:rsidRDefault="00B60BE5" w:rsidP="00CC7389">
            <w:pPr>
              <w:rPr>
                <w:sz w:val="18"/>
                <w:szCs w:val="18"/>
                <w:lang w:val="uz-Cyrl-UZ"/>
              </w:rPr>
            </w:pPr>
            <w:r w:rsidRPr="00CC7389">
              <w:rPr>
                <w:sz w:val="18"/>
                <w:szCs w:val="18"/>
                <w:lang w:val="uz-Cyrl-UZ"/>
              </w:rPr>
              <w:t>26,0</w:t>
            </w:r>
          </w:p>
        </w:tc>
        <w:tc>
          <w:tcPr>
            <w:tcW w:w="710" w:type="dxa"/>
            <w:shd w:val="clear" w:color="auto" w:fill="auto"/>
            <w:vAlign w:val="center"/>
          </w:tcPr>
          <w:p w14:paraId="482AE0B7" w14:textId="77777777" w:rsidR="00B60BE5" w:rsidRPr="00CC7389" w:rsidRDefault="00B60BE5" w:rsidP="00CC7389">
            <w:pPr>
              <w:rPr>
                <w:sz w:val="18"/>
                <w:szCs w:val="18"/>
                <w:lang w:val="uz-Cyrl-UZ"/>
              </w:rPr>
            </w:pPr>
            <w:r w:rsidRPr="00CC7389">
              <w:rPr>
                <w:sz w:val="18"/>
                <w:szCs w:val="18"/>
                <w:lang w:val="uz-Cyrl-UZ"/>
              </w:rPr>
              <w:t>33,5</w:t>
            </w:r>
          </w:p>
        </w:tc>
        <w:tc>
          <w:tcPr>
            <w:tcW w:w="714" w:type="dxa"/>
            <w:shd w:val="clear" w:color="auto" w:fill="auto"/>
            <w:vAlign w:val="center"/>
          </w:tcPr>
          <w:p w14:paraId="2FFBBAED" w14:textId="77777777" w:rsidR="00B60BE5" w:rsidRPr="00CC7389" w:rsidRDefault="00B60BE5" w:rsidP="00CC7389">
            <w:pPr>
              <w:rPr>
                <w:sz w:val="18"/>
                <w:szCs w:val="18"/>
                <w:lang w:val="uz-Cyrl-UZ"/>
              </w:rPr>
            </w:pPr>
            <w:r w:rsidRPr="00CC7389">
              <w:rPr>
                <w:sz w:val="18"/>
                <w:szCs w:val="18"/>
                <w:lang w:val="uz-Cyrl-UZ"/>
              </w:rPr>
              <w:t>29,2</w:t>
            </w:r>
          </w:p>
        </w:tc>
        <w:tc>
          <w:tcPr>
            <w:tcW w:w="949" w:type="dxa"/>
            <w:shd w:val="clear" w:color="auto" w:fill="auto"/>
          </w:tcPr>
          <w:p w14:paraId="673EE5E5" w14:textId="77777777" w:rsidR="00B60BE5" w:rsidRPr="00CC7389" w:rsidRDefault="00B60BE5" w:rsidP="00CC7389">
            <w:pPr>
              <w:rPr>
                <w:sz w:val="18"/>
                <w:szCs w:val="18"/>
                <w:lang w:val="uz-Cyrl-UZ"/>
              </w:rPr>
            </w:pPr>
            <w:r w:rsidRPr="00CC7389">
              <w:rPr>
                <w:sz w:val="18"/>
                <w:szCs w:val="18"/>
                <w:lang w:val="uz-Cyrl-UZ"/>
              </w:rPr>
              <w:t>0,196</w:t>
            </w:r>
          </w:p>
        </w:tc>
        <w:tc>
          <w:tcPr>
            <w:tcW w:w="830" w:type="dxa"/>
          </w:tcPr>
          <w:p w14:paraId="73066D30" w14:textId="77777777" w:rsidR="00B60BE5" w:rsidRPr="00CC7389" w:rsidRDefault="00B60BE5" w:rsidP="00CC7389">
            <w:pPr>
              <w:rPr>
                <w:sz w:val="18"/>
                <w:szCs w:val="18"/>
                <w:lang w:val="uz-Cyrl-UZ"/>
              </w:rPr>
            </w:pPr>
            <w:r w:rsidRPr="00CC7389">
              <w:rPr>
                <w:sz w:val="18"/>
                <w:szCs w:val="18"/>
                <w:lang w:val="uz-Cyrl-UZ"/>
              </w:rPr>
              <w:t>0,704</w:t>
            </w:r>
          </w:p>
        </w:tc>
        <w:tc>
          <w:tcPr>
            <w:tcW w:w="1185" w:type="dxa"/>
            <w:shd w:val="clear" w:color="auto" w:fill="auto"/>
            <w:vAlign w:val="center"/>
          </w:tcPr>
          <w:p w14:paraId="5897B2F6" w14:textId="77777777" w:rsidR="00B60BE5" w:rsidRPr="00CC7389" w:rsidRDefault="00B60BE5" w:rsidP="00CC7389">
            <w:pPr>
              <w:rPr>
                <w:sz w:val="18"/>
                <w:szCs w:val="18"/>
                <w:lang w:val="uz-Cyrl-UZ"/>
              </w:rPr>
            </w:pPr>
            <w:r w:rsidRPr="00CC7389">
              <w:rPr>
                <w:sz w:val="18"/>
                <w:szCs w:val="18"/>
                <w:lang w:val="uz-Cyrl-UZ"/>
              </w:rPr>
              <w:t>1064</w:t>
            </w:r>
          </w:p>
        </w:tc>
        <w:tc>
          <w:tcPr>
            <w:tcW w:w="830" w:type="dxa"/>
            <w:shd w:val="clear" w:color="auto" w:fill="auto"/>
            <w:vAlign w:val="center"/>
          </w:tcPr>
          <w:p w14:paraId="4EB97031" w14:textId="77777777" w:rsidR="00B60BE5" w:rsidRPr="00CC7389" w:rsidRDefault="00B60BE5" w:rsidP="00CC7389">
            <w:pPr>
              <w:rPr>
                <w:sz w:val="18"/>
                <w:szCs w:val="18"/>
                <w:lang w:val="uz-Cyrl-UZ"/>
              </w:rPr>
            </w:pPr>
            <w:r w:rsidRPr="00CC7389">
              <w:rPr>
                <w:sz w:val="18"/>
                <w:szCs w:val="18"/>
                <w:lang w:val="uz-Cyrl-UZ"/>
              </w:rPr>
              <w:t>946</w:t>
            </w:r>
          </w:p>
        </w:tc>
        <w:tc>
          <w:tcPr>
            <w:tcW w:w="878" w:type="dxa"/>
            <w:shd w:val="clear" w:color="auto" w:fill="auto"/>
            <w:vAlign w:val="center"/>
          </w:tcPr>
          <w:p w14:paraId="3B11E610" w14:textId="77777777" w:rsidR="00B60BE5" w:rsidRPr="00CC7389" w:rsidRDefault="00B60BE5" w:rsidP="00CC7389">
            <w:pPr>
              <w:rPr>
                <w:sz w:val="18"/>
                <w:szCs w:val="18"/>
                <w:lang w:val="uz-Cyrl-UZ"/>
              </w:rPr>
            </w:pPr>
            <w:r w:rsidRPr="00CC7389">
              <w:rPr>
                <w:sz w:val="18"/>
                <w:szCs w:val="18"/>
                <w:lang w:val="uz-Cyrl-UZ"/>
              </w:rPr>
              <w:t>905</w:t>
            </w:r>
          </w:p>
        </w:tc>
      </w:tr>
      <w:tr w:rsidR="00B60BE5" w:rsidRPr="00CC7389" w14:paraId="2C3D130F" w14:textId="77777777" w:rsidTr="00CC7389">
        <w:trPr>
          <w:trHeight w:val="72"/>
          <w:jc w:val="center"/>
        </w:trPr>
        <w:tc>
          <w:tcPr>
            <w:tcW w:w="988" w:type="dxa"/>
            <w:vMerge/>
            <w:shd w:val="clear" w:color="auto" w:fill="auto"/>
          </w:tcPr>
          <w:p w14:paraId="620B3230" w14:textId="77777777" w:rsidR="00B60BE5" w:rsidRPr="00CC7389" w:rsidRDefault="00B60BE5" w:rsidP="00CC7389">
            <w:pPr>
              <w:rPr>
                <w:b/>
                <w:color w:val="FF0000"/>
                <w:sz w:val="18"/>
                <w:szCs w:val="18"/>
                <w:lang w:val="uz-Cyrl-UZ"/>
              </w:rPr>
            </w:pPr>
          </w:p>
        </w:tc>
        <w:tc>
          <w:tcPr>
            <w:tcW w:w="1912" w:type="dxa"/>
            <w:shd w:val="clear" w:color="auto" w:fill="auto"/>
          </w:tcPr>
          <w:p w14:paraId="62913FC4" w14:textId="1523AFC6" w:rsidR="00B60BE5" w:rsidRPr="00CC7389" w:rsidRDefault="00D7319D" w:rsidP="00CC7389">
            <w:pPr>
              <w:rPr>
                <w:b/>
                <w:color w:val="FF0000"/>
                <w:sz w:val="18"/>
                <w:szCs w:val="18"/>
                <w:lang w:val="uz-Cyrl-UZ"/>
              </w:rPr>
            </w:pPr>
            <w:r w:rsidRPr="00CC7389">
              <w:rPr>
                <w:sz w:val="18"/>
                <w:szCs w:val="18"/>
                <w:lang w:val="uz-Cyrl-UZ"/>
              </w:rPr>
              <w:t>BCR</w:t>
            </w:r>
            <w:r w:rsidR="00B60BE5" w:rsidRPr="00CC7389">
              <w:rPr>
                <w:sz w:val="18"/>
                <w:szCs w:val="18"/>
                <w:lang w:val="uz-Cyrl-UZ"/>
              </w:rPr>
              <w:t>.5.28.</w:t>
            </w:r>
            <w:proofErr w:type="spellStart"/>
            <w:r w:rsidR="000B3180" w:rsidRPr="00CC7389">
              <w:rPr>
                <w:sz w:val="18"/>
                <w:szCs w:val="18"/>
              </w:rPr>
              <w:t>St</w:t>
            </w:r>
            <w:r w:rsidR="00B60BE5" w:rsidRPr="00CC7389">
              <w:rPr>
                <w:sz w:val="18"/>
                <w:szCs w:val="18"/>
              </w:rPr>
              <w:t>I</w:t>
            </w:r>
            <w:proofErr w:type="spellEnd"/>
            <w:r w:rsidR="00B60BE5" w:rsidRPr="00CC7389">
              <w:rPr>
                <w:sz w:val="18"/>
                <w:szCs w:val="18"/>
                <w:lang w:val="uz-Cyrl-UZ"/>
              </w:rPr>
              <w:t xml:space="preserve"> - 2</w:t>
            </w:r>
          </w:p>
        </w:tc>
        <w:tc>
          <w:tcPr>
            <w:tcW w:w="593" w:type="dxa"/>
            <w:shd w:val="clear" w:color="auto" w:fill="auto"/>
            <w:vAlign w:val="center"/>
          </w:tcPr>
          <w:p w14:paraId="7948245B" w14:textId="77777777" w:rsidR="00B60BE5" w:rsidRPr="00CC7389" w:rsidRDefault="00B60BE5" w:rsidP="00CC7389">
            <w:pPr>
              <w:rPr>
                <w:sz w:val="18"/>
                <w:szCs w:val="18"/>
              </w:rPr>
            </w:pPr>
            <w:r w:rsidRPr="00CC7389">
              <w:rPr>
                <w:sz w:val="18"/>
                <w:szCs w:val="18"/>
                <w:lang w:val="uz-Cyrl-UZ"/>
              </w:rPr>
              <w:t>26,</w:t>
            </w:r>
            <w:r w:rsidRPr="00CC7389">
              <w:rPr>
                <w:sz w:val="18"/>
                <w:szCs w:val="18"/>
              </w:rPr>
              <w:t>2</w:t>
            </w:r>
          </w:p>
        </w:tc>
        <w:tc>
          <w:tcPr>
            <w:tcW w:w="710" w:type="dxa"/>
            <w:shd w:val="clear" w:color="auto" w:fill="auto"/>
            <w:vAlign w:val="center"/>
          </w:tcPr>
          <w:p w14:paraId="5FA7B550" w14:textId="77777777" w:rsidR="00B60BE5" w:rsidRPr="00CC7389" w:rsidRDefault="00B60BE5" w:rsidP="00CC7389">
            <w:pPr>
              <w:rPr>
                <w:sz w:val="18"/>
                <w:szCs w:val="18"/>
              </w:rPr>
            </w:pPr>
            <w:r w:rsidRPr="00CC7389">
              <w:rPr>
                <w:sz w:val="18"/>
                <w:szCs w:val="18"/>
                <w:lang w:val="uz-Cyrl-UZ"/>
              </w:rPr>
              <w:t>33,</w:t>
            </w:r>
            <w:r w:rsidRPr="00CC7389">
              <w:rPr>
                <w:sz w:val="18"/>
                <w:szCs w:val="18"/>
              </w:rPr>
              <w:t>4</w:t>
            </w:r>
          </w:p>
        </w:tc>
        <w:tc>
          <w:tcPr>
            <w:tcW w:w="714" w:type="dxa"/>
            <w:shd w:val="clear" w:color="auto" w:fill="auto"/>
            <w:vAlign w:val="center"/>
          </w:tcPr>
          <w:p w14:paraId="3FE39A73" w14:textId="77777777" w:rsidR="00B60BE5" w:rsidRPr="00CC7389" w:rsidRDefault="00B60BE5" w:rsidP="00CC7389">
            <w:pPr>
              <w:rPr>
                <w:sz w:val="18"/>
                <w:szCs w:val="18"/>
                <w:lang w:val="uz-Cyrl-UZ"/>
              </w:rPr>
            </w:pPr>
            <w:r w:rsidRPr="00CC7389">
              <w:rPr>
                <w:sz w:val="18"/>
                <w:szCs w:val="18"/>
                <w:lang w:val="uz-Cyrl-UZ"/>
              </w:rPr>
              <w:t>28,9</w:t>
            </w:r>
          </w:p>
        </w:tc>
        <w:tc>
          <w:tcPr>
            <w:tcW w:w="949" w:type="dxa"/>
            <w:shd w:val="clear" w:color="auto" w:fill="auto"/>
          </w:tcPr>
          <w:p w14:paraId="19A90632" w14:textId="77777777" w:rsidR="00B60BE5" w:rsidRPr="00CC7389" w:rsidRDefault="00B60BE5" w:rsidP="00CC7389">
            <w:pPr>
              <w:rPr>
                <w:sz w:val="18"/>
                <w:szCs w:val="18"/>
                <w:lang w:val="uz-Cyrl-UZ"/>
              </w:rPr>
            </w:pPr>
            <w:r w:rsidRPr="00CC7389">
              <w:rPr>
                <w:sz w:val="18"/>
                <w:szCs w:val="18"/>
                <w:lang w:val="uz-Cyrl-UZ"/>
              </w:rPr>
              <w:t>0,196</w:t>
            </w:r>
          </w:p>
        </w:tc>
        <w:tc>
          <w:tcPr>
            <w:tcW w:w="830" w:type="dxa"/>
          </w:tcPr>
          <w:p w14:paraId="045F6C88" w14:textId="77777777" w:rsidR="00B60BE5" w:rsidRPr="00CC7389" w:rsidRDefault="00B60BE5" w:rsidP="00CC7389">
            <w:pPr>
              <w:rPr>
                <w:sz w:val="18"/>
                <w:szCs w:val="18"/>
                <w:lang w:val="uz-Cyrl-UZ"/>
              </w:rPr>
            </w:pPr>
            <w:r w:rsidRPr="00CC7389">
              <w:rPr>
                <w:sz w:val="18"/>
                <w:szCs w:val="18"/>
                <w:lang w:val="uz-Cyrl-UZ"/>
              </w:rPr>
              <w:t>0,704</w:t>
            </w:r>
          </w:p>
        </w:tc>
        <w:tc>
          <w:tcPr>
            <w:tcW w:w="1185" w:type="dxa"/>
            <w:shd w:val="clear" w:color="auto" w:fill="auto"/>
            <w:vAlign w:val="center"/>
          </w:tcPr>
          <w:p w14:paraId="5BD35201" w14:textId="77777777" w:rsidR="00B60BE5" w:rsidRPr="00CC7389" w:rsidRDefault="00B60BE5" w:rsidP="00CC7389">
            <w:pPr>
              <w:rPr>
                <w:sz w:val="18"/>
                <w:szCs w:val="18"/>
                <w:lang w:val="uz-Cyrl-UZ"/>
              </w:rPr>
            </w:pPr>
            <w:r w:rsidRPr="00CC7389">
              <w:rPr>
                <w:sz w:val="18"/>
                <w:szCs w:val="18"/>
                <w:lang w:val="uz-Cyrl-UZ"/>
              </w:rPr>
              <w:t>1064</w:t>
            </w:r>
          </w:p>
        </w:tc>
        <w:tc>
          <w:tcPr>
            <w:tcW w:w="830" w:type="dxa"/>
            <w:shd w:val="clear" w:color="auto" w:fill="auto"/>
            <w:vAlign w:val="center"/>
          </w:tcPr>
          <w:p w14:paraId="54FDDDD5" w14:textId="77777777" w:rsidR="00B60BE5" w:rsidRPr="00CC7389" w:rsidRDefault="00B60BE5" w:rsidP="00CC7389">
            <w:pPr>
              <w:rPr>
                <w:sz w:val="18"/>
                <w:szCs w:val="18"/>
                <w:lang w:val="uz-Cyrl-UZ"/>
              </w:rPr>
            </w:pPr>
            <w:r w:rsidRPr="00CC7389">
              <w:rPr>
                <w:sz w:val="18"/>
                <w:szCs w:val="18"/>
                <w:lang w:val="uz-Cyrl-UZ"/>
              </w:rPr>
              <w:t>946</w:t>
            </w:r>
          </w:p>
        </w:tc>
        <w:tc>
          <w:tcPr>
            <w:tcW w:w="878" w:type="dxa"/>
            <w:shd w:val="clear" w:color="auto" w:fill="auto"/>
            <w:vAlign w:val="center"/>
          </w:tcPr>
          <w:p w14:paraId="2A341CAE" w14:textId="77777777" w:rsidR="00B60BE5" w:rsidRPr="00CC7389" w:rsidRDefault="00B60BE5" w:rsidP="00CC7389">
            <w:pPr>
              <w:rPr>
                <w:sz w:val="18"/>
                <w:szCs w:val="18"/>
                <w:lang w:val="uz-Cyrl-UZ"/>
              </w:rPr>
            </w:pPr>
            <w:r w:rsidRPr="00CC7389">
              <w:rPr>
                <w:sz w:val="18"/>
                <w:szCs w:val="18"/>
                <w:lang w:val="uz-Cyrl-UZ"/>
              </w:rPr>
              <w:t>905</w:t>
            </w:r>
          </w:p>
        </w:tc>
      </w:tr>
      <w:tr w:rsidR="00B60BE5" w:rsidRPr="00CC7389" w14:paraId="1DB0799D" w14:textId="77777777" w:rsidTr="00CC7389">
        <w:trPr>
          <w:trHeight w:val="72"/>
          <w:jc w:val="center"/>
        </w:trPr>
        <w:tc>
          <w:tcPr>
            <w:tcW w:w="988" w:type="dxa"/>
            <w:vMerge/>
            <w:shd w:val="clear" w:color="auto" w:fill="auto"/>
          </w:tcPr>
          <w:p w14:paraId="3E10E3BE" w14:textId="77777777" w:rsidR="00B60BE5" w:rsidRPr="00CC7389" w:rsidRDefault="00B60BE5" w:rsidP="00CC7389">
            <w:pPr>
              <w:rPr>
                <w:b/>
                <w:color w:val="FF0000"/>
                <w:sz w:val="18"/>
                <w:szCs w:val="18"/>
                <w:lang w:val="uz-Cyrl-UZ"/>
              </w:rPr>
            </w:pPr>
          </w:p>
        </w:tc>
        <w:tc>
          <w:tcPr>
            <w:tcW w:w="1912" w:type="dxa"/>
            <w:shd w:val="clear" w:color="auto" w:fill="auto"/>
          </w:tcPr>
          <w:p w14:paraId="28FDB9D4" w14:textId="0B50B55C" w:rsidR="00B60BE5" w:rsidRPr="00CC7389" w:rsidRDefault="00D7319D" w:rsidP="00CC7389">
            <w:pPr>
              <w:rPr>
                <w:b/>
                <w:color w:val="FF0000"/>
                <w:sz w:val="18"/>
                <w:szCs w:val="18"/>
                <w:lang w:val="uz-Cyrl-UZ"/>
              </w:rPr>
            </w:pPr>
            <w:r w:rsidRPr="00CC7389">
              <w:rPr>
                <w:sz w:val="18"/>
                <w:szCs w:val="18"/>
                <w:lang w:val="uz-Cyrl-UZ"/>
              </w:rPr>
              <w:t>BCR</w:t>
            </w:r>
            <w:r w:rsidR="00B60BE5" w:rsidRPr="00CC7389">
              <w:rPr>
                <w:sz w:val="18"/>
                <w:szCs w:val="18"/>
                <w:lang w:val="uz-Cyrl-UZ"/>
              </w:rPr>
              <w:t>.5.28.</w:t>
            </w:r>
            <w:proofErr w:type="spellStart"/>
            <w:r w:rsidR="000B3180" w:rsidRPr="00CC7389">
              <w:rPr>
                <w:sz w:val="18"/>
                <w:szCs w:val="18"/>
              </w:rPr>
              <w:t>St</w:t>
            </w:r>
            <w:r w:rsidR="00B60BE5" w:rsidRPr="00CC7389">
              <w:rPr>
                <w:sz w:val="18"/>
                <w:szCs w:val="18"/>
              </w:rPr>
              <w:t>II</w:t>
            </w:r>
            <w:proofErr w:type="spellEnd"/>
            <w:r w:rsidR="00B60BE5" w:rsidRPr="00CC7389">
              <w:rPr>
                <w:sz w:val="18"/>
                <w:szCs w:val="18"/>
                <w:lang w:val="uz-Cyrl-UZ"/>
              </w:rPr>
              <w:t xml:space="preserve">  - 1</w:t>
            </w:r>
          </w:p>
        </w:tc>
        <w:tc>
          <w:tcPr>
            <w:tcW w:w="593" w:type="dxa"/>
            <w:shd w:val="clear" w:color="auto" w:fill="auto"/>
            <w:vAlign w:val="center"/>
          </w:tcPr>
          <w:p w14:paraId="28CED0A2" w14:textId="77777777" w:rsidR="00B60BE5" w:rsidRPr="00CC7389" w:rsidRDefault="00B60BE5" w:rsidP="00CC7389">
            <w:pPr>
              <w:rPr>
                <w:sz w:val="18"/>
                <w:szCs w:val="18"/>
              </w:rPr>
            </w:pPr>
            <w:r w:rsidRPr="00CC7389">
              <w:rPr>
                <w:sz w:val="18"/>
                <w:szCs w:val="18"/>
                <w:lang w:val="uz-Cyrl-UZ"/>
              </w:rPr>
              <w:t>26,</w:t>
            </w:r>
            <w:r w:rsidRPr="00CC7389">
              <w:rPr>
                <w:sz w:val="18"/>
                <w:szCs w:val="18"/>
              </w:rPr>
              <w:t>1</w:t>
            </w:r>
          </w:p>
        </w:tc>
        <w:tc>
          <w:tcPr>
            <w:tcW w:w="710" w:type="dxa"/>
            <w:shd w:val="clear" w:color="auto" w:fill="auto"/>
            <w:vAlign w:val="center"/>
          </w:tcPr>
          <w:p w14:paraId="2126AFCB" w14:textId="77777777" w:rsidR="00B60BE5" w:rsidRPr="00CC7389" w:rsidRDefault="00B60BE5" w:rsidP="00CC7389">
            <w:pPr>
              <w:rPr>
                <w:sz w:val="18"/>
                <w:szCs w:val="18"/>
              </w:rPr>
            </w:pPr>
            <w:r w:rsidRPr="00CC7389">
              <w:rPr>
                <w:sz w:val="18"/>
                <w:szCs w:val="18"/>
                <w:lang w:val="uz-Cyrl-UZ"/>
              </w:rPr>
              <w:t>33,</w:t>
            </w:r>
            <w:r w:rsidRPr="00CC7389">
              <w:rPr>
                <w:sz w:val="18"/>
                <w:szCs w:val="18"/>
              </w:rPr>
              <w:t>6</w:t>
            </w:r>
          </w:p>
        </w:tc>
        <w:tc>
          <w:tcPr>
            <w:tcW w:w="714" w:type="dxa"/>
            <w:shd w:val="clear" w:color="auto" w:fill="auto"/>
            <w:vAlign w:val="center"/>
          </w:tcPr>
          <w:p w14:paraId="6432C986" w14:textId="77777777" w:rsidR="00B60BE5" w:rsidRPr="00CC7389" w:rsidRDefault="00B60BE5" w:rsidP="00CC7389">
            <w:pPr>
              <w:rPr>
                <w:sz w:val="18"/>
                <w:szCs w:val="18"/>
              </w:rPr>
            </w:pPr>
            <w:r w:rsidRPr="00CC7389">
              <w:rPr>
                <w:sz w:val="18"/>
                <w:szCs w:val="18"/>
                <w:lang w:val="uz-Cyrl-UZ"/>
              </w:rPr>
              <w:t>29,</w:t>
            </w:r>
            <w:r w:rsidRPr="00CC7389">
              <w:rPr>
                <w:sz w:val="18"/>
                <w:szCs w:val="18"/>
              </w:rPr>
              <w:t>0</w:t>
            </w:r>
          </w:p>
        </w:tc>
        <w:tc>
          <w:tcPr>
            <w:tcW w:w="949" w:type="dxa"/>
            <w:shd w:val="clear" w:color="auto" w:fill="auto"/>
          </w:tcPr>
          <w:p w14:paraId="0B69FE29" w14:textId="77777777" w:rsidR="00B60BE5" w:rsidRPr="00CC7389" w:rsidRDefault="00B60BE5" w:rsidP="00CC7389">
            <w:pPr>
              <w:rPr>
                <w:sz w:val="18"/>
                <w:szCs w:val="18"/>
                <w:lang w:val="uz-Cyrl-UZ"/>
              </w:rPr>
            </w:pPr>
            <w:r w:rsidRPr="00CC7389">
              <w:rPr>
                <w:sz w:val="18"/>
                <w:szCs w:val="18"/>
                <w:lang w:val="uz-Cyrl-UZ"/>
              </w:rPr>
              <w:t>0,196</w:t>
            </w:r>
          </w:p>
        </w:tc>
        <w:tc>
          <w:tcPr>
            <w:tcW w:w="830" w:type="dxa"/>
          </w:tcPr>
          <w:p w14:paraId="7C48349F" w14:textId="77777777" w:rsidR="00B60BE5" w:rsidRPr="00CC7389" w:rsidRDefault="00B60BE5" w:rsidP="00CC7389">
            <w:pPr>
              <w:rPr>
                <w:sz w:val="18"/>
                <w:szCs w:val="18"/>
                <w:lang w:val="uz-Cyrl-UZ"/>
              </w:rPr>
            </w:pPr>
            <w:r w:rsidRPr="00CC7389">
              <w:rPr>
                <w:sz w:val="18"/>
                <w:szCs w:val="18"/>
                <w:lang w:val="uz-Cyrl-UZ"/>
              </w:rPr>
              <w:t>0,704</w:t>
            </w:r>
          </w:p>
        </w:tc>
        <w:tc>
          <w:tcPr>
            <w:tcW w:w="1185" w:type="dxa"/>
            <w:shd w:val="clear" w:color="auto" w:fill="auto"/>
            <w:vAlign w:val="center"/>
          </w:tcPr>
          <w:p w14:paraId="7917ADC5" w14:textId="77777777" w:rsidR="00B60BE5" w:rsidRPr="00CC7389" w:rsidRDefault="00B60BE5" w:rsidP="00CC7389">
            <w:pPr>
              <w:rPr>
                <w:sz w:val="18"/>
                <w:szCs w:val="18"/>
                <w:lang w:val="uz-Cyrl-UZ"/>
              </w:rPr>
            </w:pPr>
            <w:r w:rsidRPr="00CC7389">
              <w:rPr>
                <w:sz w:val="18"/>
                <w:szCs w:val="18"/>
                <w:lang w:val="uz-Cyrl-UZ"/>
              </w:rPr>
              <w:t>1064</w:t>
            </w:r>
          </w:p>
        </w:tc>
        <w:tc>
          <w:tcPr>
            <w:tcW w:w="830" w:type="dxa"/>
            <w:shd w:val="clear" w:color="auto" w:fill="auto"/>
            <w:vAlign w:val="center"/>
          </w:tcPr>
          <w:p w14:paraId="1C726211" w14:textId="77777777" w:rsidR="00B60BE5" w:rsidRPr="00CC7389" w:rsidRDefault="00B60BE5" w:rsidP="00CC7389">
            <w:pPr>
              <w:rPr>
                <w:sz w:val="18"/>
                <w:szCs w:val="18"/>
                <w:lang w:val="uz-Cyrl-UZ"/>
              </w:rPr>
            </w:pPr>
            <w:r w:rsidRPr="00CC7389">
              <w:rPr>
                <w:sz w:val="18"/>
                <w:szCs w:val="18"/>
                <w:lang w:val="uz-Cyrl-UZ"/>
              </w:rPr>
              <w:t>946</w:t>
            </w:r>
          </w:p>
        </w:tc>
        <w:tc>
          <w:tcPr>
            <w:tcW w:w="878" w:type="dxa"/>
            <w:shd w:val="clear" w:color="auto" w:fill="auto"/>
            <w:vAlign w:val="center"/>
          </w:tcPr>
          <w:p w14:paraId="6B28F79F" w14:textId="77777777" w:rsidR="00B60BE5" w:rsidRPr="00CC7389" w:rsidRDefault="00B60BE5" w:rsidP="00CC7389">
            <w:pPr>
              <w:rPr>
                <w:sz w:val="18"/>
                <w:szCs w:val="18"/>
                <w:lang w:val="uz-Cyrl-UZ"/>
              </w:rPr>
            </w:pPr>
            <w:r w:rsidRPr="00CC7389">
              <w:rPr>
                <w:sz w:val="18"/>
                <w:szCs w:val="18"/>
                <w:lang w:val="uz-Cyrl-UZ"/>
              </w:rPr>
              <w:t>905</w:t>
            </w:r>
          </w:p>
        </w:tc>
      </w:tr>
      <w:tr w:rsidR="00B60BE5" w:rsidRPr="00CC7389" w14:paraId="19264CA5" w14:textId="77777777" w:rsidTr="00CC7389">
        <w:trPr>
          <w:trHeight w:val="72"/>
          <w:jc w:val="center"/>
        </w:trPr>
        <w:tc>
          <w:tcPr>
            <w:tcW w:w="988" w:type="dxa"/>
            <w:vMerge/>
            <w:shd w:val="clear" w:color="auto" w:fill="auto"/>
          </w:tcPr>
          <w:p w14:paraId="1636306A" w14:textId="77777777" w:rsidR="00B60BE5" w:rsidRPr="00CC7389" w:rsidRDefault="00B60BE5" w:rsidP="00CC7389">
            <w:pPr>
              <w:rPr>
                <w:b/>
                <w:color w:val="FF0000"/>
                <w:sz w:val="18"/>
                <w:szCs w:val="18"/>
                <w:lang w:val="uz-Cyrl-UZ"/>
              </w:rPr>
            </w:pPr>
          </w:p>
        </w:tc>
        <w:tc>
          <w:tcPr>
            <w:tcW w:w="1912" w:type="dxa"/>
            <w:shd w:val="clear" w:color="auto" w:fill="auto"/>
          </w:tcPr>
          <w:p w14:paraId="37EC04B6" w14:textId="5C76DF8C" w:rsidR="00B60BE5" w:rsidRPr="00CC7389" w:rsidRDefault="00D7319D" w:rsidP="00CC7389">
            <w:pPr>
              <w:rPr>
                <w:b/>
                <w:color w:val="FF0000"/>
                <w:sz w:val="18"/>
                <w:szCs w:val="18"/>
                <w:lang w:val="uz-Cyrl-UZ"/>
              </w:rPr>
            </w:pPr>
            <w:r w:rsidRPr="00CC7389">
              <w:rPr>
                <w:sz w:val="18"/>
                <w:szCs w:val="18"/>
                <w:lang w:val="uz-Cyrl-UZ"/>
              </w:rPr>
              <w:t>BCR</w:t>
            </w:r>
            <w:r w:rsidR="00B60BE5" w:rsidRPr="00CC7389">
              <w:rPr>
                <w:sz w:val="18"/>
                <w:szCs w:val="18"/>
                <w:lang w:val="uz-Cyrl-UZ"/>
              </w:rPr>
              <w:t>.5.28.</w:t>
            </w:r>
            <w:proofErr w:type="spellStart"/>
            <w:r w:rsidR="000B3180" w:rsidRPr="00CC7389">
              <w:rPr>
                <w:sz w:val="18"/>
                <w:szCs w:val="18"/>
              </w:rPr>
              <w:t>St</w:t>
            </w:r>
            <w:r w:rsidR="00B60BE5" w:rsidRPr="00CC7389">
              <w:rPr>
                <w:sz w:val="18"/>
                <w:szCs w:val="18"/>
              </w:rPr>
              <w:t>II</w:t>
            </w:r>
            <w:proofErr w:type="spellEnd"/>
            <w:r w:rsidR="00B60BE5" w:rsidRPr="00CC7389">
              <w:rPr>
                <w:sz w:val="18"/>
                <w:szCs w:val="18"/>
                <w:lang w:val="uz-Cyrl-UZ"/>
              </w:rPr>
              <w:t xml:space="preserve">  - 2</w:t>
            </w:r>
          </w:p>
        </w:tc>
        <w:tc>
          <w:tcPr>
            <w:tcW w:w="593" w:type="dxa"/>
            <w:shd w:val="clear" w:color="auto" w:fill="auto"/>
            <w:vAlign w:val="center"/>
          </w:tcPr>
          <w:p w14:paraId="747D886A" w14:textId="77777777" w:rsidR="00B60BE5" w:rsidRPr="00CC7389" w:rsidRDefault="00B60BE5" w:rsidP="00CC7389">
            <w:pPr>
              <w:rPr>
                <w:sz w:val="18"/>
                <w:szCs w:val="18"/>
                <w:lang w:val="uz-Cyrl-UZ"/>
              </w:rPr>
            </w:pPr>
            <w:r w:rsidRPr="00CC7389">
              <w:rPr>
                <w:sz w:val="18"/>
                <w:szCs w:val="18"/>
                <w:lang w:val="uz-Cyrl-UZ"/>
              </w:rPr>
              <w:t>26,0</w:t>
            </w:r>
          </w:p>
        </w:tc>
        <w:tc>
          <w:tcPr>
            <w:tcW w:w="710" w:type="dxa"/>
            <w:shd w:val="clear" w:color="auto" w:fill="auto"/>
            <w:vAlign w:val="center"/>
          </w:tcPr>
          <w:p w14:paraId="0EE74398" w14:textId="77777777" w:rsidR="00B60BE5" w:rsidRPr="00CC7389" w:rsidRDefault="00B60BE5" w:rsidP="00CC7389">
            <w:pPr>
              <w:rPr>
                <w:sz w:val="18"/>
                <w:szCs w:val="18"/>
                <w:lang w:val="uz-Cyrl-UZ"/>
              </w:rPr>
            </w:pPr>
            <w:r w:rsidRPr="00CC7389">
              <w:rPr>
                <w:sz w:val="18"/>
                <w:szCs w:val="18"/>
                <w:lang w:val="uz-Cyrl-UZ"/>
              </w:rPr>
              <w:t>33,5</w:t>
            </w:r>
          </w:p>
        </w:tc>
        <w:tc>
          <w:tcPr>
            <w:tcW w:w="714" w:type="dxa"/>
            <w:shd w:val="clear" w:color="auto" w:fill="auto"/>
            <w:vAlign w:val="center"/>
          </w:tcPr>
          <w:p w14:paraId="5918E613" w14:textId="77777777" w:rsidR="00B60BE5" w:rsidRPr="00CC7389" w:rsidRDefault="00B60BE5" w:rsidP="00CC7389">
            <w:pPr>
              <w:rPr>
                <w:sz w:val="18"/>
                <w:szCs w:val="18"/>
                <w:lang w:val="uz-Cyrl-UZ"/>
              </w:rPr>
            </w:pPr>
            <w:r w:rsidRPr="00CC7389">
              <w:rPr>
                <w:sz w:val="18"/>
                <w:szCs w:val="18"/>
                <w:lang w:val="uz-Cyrl-UZ"/>
              </w:rPr>
              <w:t>29,2</w:t>
            </w:r>
          </w:p>
        </w:tc>
        <w:tc>
          <w:tcPr>
            <w:tcW w:w="949" w:type="dxa"/>
            <w:shd w:val="clear" w:color="auto" w:fill="auto"/>
          </w:tcPr>
          <w:p w14:paraId="2B3F4829" w14:textId="77777777" w:rsidR="00B60BE5" w:rsidRPr="00CC7389" w:rsidRDefault="00B60BE5" w:rsidP="00CC7389">
            <w:pPr>
              <w:rPr>
                <w:sz w:val="18"/>
                <w:szCs w:val="18"/>
                <w:lang w:val="uz-Cyrl-UZ"/>
              </w:rPr>
            </w:pPr>
            <w:r w:rsidRPr="00CC7389">
              <w:rPr>
                <w:sz w:val="18"/>
                <w:szCs w:val="18"/>
                <w:lang w:val="uz-Cyrl-UZ"/>
              </w:rPr>
              <w:t>0,196</w:t>
            </w:r>
          </w:p>
        </w:tc>
        <w:tc>
          <w:tcPr>
            <w:tcW w:w="830" w:type="dxa"/>
          </w:tcPr>
          <w:p w14:paraId="35C01DE5" w14:textId="77777777" w:rsidR="00B60BE5" w:rsidRPr="00CC7389" w:rsidRDefault="00B60BE5" w:rsidP="00CC7389">
            <w:pPr>
              <w:rPr>
                <w:sz w:val="18"/>
                <w:szCs w:val="18"/>
                <w:lang w:val="uz-Cyrl-UZ"/>
              </w:rPr>
            </w:pPr>
            <w:r w:rsidRPr="00CC7389">
              <w:rPr>
                <w:sz w:val="18"/>
                <w:szCs w:val="18"/>
                <w:lang w:val="uz-Cyrl-UZ"/>
              </w:rPr>
              <w:t>0,704</w:t>
            </w:r>
          </w:p>
        </w:tc>
        <w:tc>
          <w:tcPr>
            <w:tcW w:w="1185" w:type="dxa"/>
            <w:shd w:val="clear" w:color="auto" w:fill="auto"/>
            <w:vAlign w:val="center"/>
          </w:tcPr>
          <w:p w14:paraId="26479B3B" w14:textId="77777777" w:rsidR="00B60BE5" w:rsidRPr="00CC7389" w:rsidRDefault="00B60BE5" w:rsidP="00CC7389">
            <w:pPr>
              <w:rPr>
                <w:sz w:val="18"/>
                <w:szCs w:val="18"/>
                <w:lang w:val="uz-Cyrl-UZ"/>
              </w:rPr>
            </w:pPr>
            <w:r w:rsidRPr="00CC7389">
              <w:rPr>
                <w:sz w:val="18"/>
                <w:szCs w:val="18"/>
                <w:lang w:val="uz-Cyrl-UZ"/>
              </w:rPr>
              <w:t>1064</w:t>
            </w:r>
          </w:p>
        </w:tc>
        <w:tc>
          <w:tcPr>
            <w:tcW w:w="830" w:type="dxa"/>
            <w:shd w:val="clear" w:color="auto" w:fill="auto"/>
            <w:vAlign w:val="center"/>
          </w:tcPr>
          <w:p w14:paraId="241AF363" w14:textId="77777777" w:rsidR="00B60BE5" w:rsidRPr="00CC7389" w:rsidRDefault="00B60BE5" w:rsidP="00CC7389">
            <w:pPr>
              <w:rPr>
                <w:sz w:val="18"/>
                <w:szCs w:val="18"/>
                <w:lang w:val="uz-Cyrl-UZ"/>
              </w:rPr>
            </w:pPr>
            <w:r w:rsidRPr="00CC7389">
              <w:rPr>
                <w:sz w:val="18"/>
                <w:szCs w:val="18"/>
                <w:lang w:val="uz-Cyrl-UZ"/>
              </w:rPr>
              <w:t>946</w:t>
            </w:r>
          </w:p>
        </w:tc>
        <w:tc>
          <w:tcPr>
            <w:tcW w:w="878" w:type="dxa"/>
            <w:shd w:val="clear" w:color="auto" w:fill="auto"/>
            <w:vAlign w:val="center"/>
          </w:tcPr>
          <w:p w14:paraId="38F7E559" w14:textId="77777777" w:rsidR="00B60BE5" w:rsidRPr="00CC7389" w:rsidRDefault="00B60BE5" w:rsidP="00CC7389">
            <w:pPr>
              <w:rPr>
                <w:sz w:val="18"/>
                <w:szCs w:val="18"/>
                <w:lang w:val="uz-Cyrl-UZ"/>
              </w:rPr>
            </w:pPr>
            <w:r w:rsidRPr="00CC7389">
              <w:rPr>
                <w:sz w:val="18"/>
                <w:szCs w:val="18"/>
                <w:lang w:val="uz-Cyrl-UZ"/>
              </w:rPr>
              <w:t>905</w:t>
            </w:r>
          </w:p>
        </w:tc>
      </w:tr>
      <w:tr w:rsidR="00B60BE5" w:rsidRPr="00CC7389" w14:paraId="40F4A247" w14:textId="77777777" w:rsidTr="00CC7389">
        <w:trPr>
          <w:trHeight w:val="72"/>
          <w:jc w:val="center"/>
        </w:trPr>
        <w:tc>
          <w:tcPr>
            <w:tcW w:w="988" w:type="dxa"/>
            <w:vMerge/>
            <w:shd w:val="clear" w:color="auto" w:fill="auto"/>
          </w:tcPr>
          <w:p w14:paraId="6D570A17" w14:textId="77777777" w:rsidR="00B60BE5" w:rsidRPr="00CC7389" w:rsidRDefault="00B60BE5" w:rsidP="00CC7389">
            <w:pPr>
              <w:rPr>
                <w:b/>
                <w:color w:val="FF0000"/>
                <w:sz w:val="18"/>
                <w:szCs w:val="18"/>
                <w:lang w:val="uz-Cyrl-UZ"/>
              </w:rPr>
            </w:pPr>
          </w:p>
        </w:tc>
        <w:tc>
          <w:tcPr>
            <w:tcW w:w="1912" w:type="dxa"/>
            <w:shd w:val="clear" w:color="auto" w:fill="auto"/>
          </w:tcPr>
          <w:p w14:paraId="3F2AFE61" w14:textId="62C019D8" w:rsidR="00B60BE5" w:rsidRPr="00CC7389" w:rsidRDefault="00D7319D" w:rsidP="00CC7389">
            <w:pPr>
              <w:rPr>
                <w:b/>
                <w:color w:val="FF0000"/>
                <w:sz w:val="18"/>
                <w:szCs w:val="18"/>
                <w:lang w:val="uz-Cyrl-UZ"/>
              </w:rPr>
            </w:pPr>
            <w:r w:rsidRPr="00CC7389">
              <w:rPr>
                <w:sz w:val="18"/>
                <w:szCs w:val="18"/>
                <w:lang w:val="uz-Cyrl-UZ"/>
              </w:rPr>
              <w:t>BCR</w:t>
            </w:r>
            <w:r w:rsidR="00B60BE5" w:rsidRPr="00CC7389">
              <w:rPr>
                <w:sz w:val="18"/>
                <w:szCs w:val="18"/>
                <w:lang w:val="uz-Cyrl-UZ"/>
              </w:rPr>
              <w:t>.5.28.</w:t>
            </w:r>
            <w:proofErr w:type="spellStart"/>
            <w:r w:rsidR="000B3180" w:rsidRPr="00CC7389">
              <w:rPr>
                <w:sz w:val="18"/>
                <w:szCs w:val="18"/>
              </w:rPr>
              <w:t>St</w:t>
            </w:r>
            <w:r w:rsidR="00B60BE5" w:rsidRPr="00CC7389">
              <w:rPr>
                <w:sz w:val="18"/>
                <w:szCs w:val="18"/>
              </w:rPr>
              <w:t>III</w:t>
            </w:r>
            <w:proofErr w:type="spellEnd"/>
            <w:r w:rsidR="00B60BE5" w:rsidRPr="00CC7389">
              <w:rPr>
                <w:sz w:val="18"/>
                <w:szCs w:val="18"/>
                <w:lang w:val="uz-Cyrl-UZ"/>
              </w:rPr>
              <w:t xml:space="preserve">  - 1</w:t>
            </w:r>
          </w:p>
        </w:tc>
        <w:tc>
          <w:tcPr>
            <w:tcW w:w="593" w:type="dxa"/>
            <w:shd w:val="clear" w:color="auto" w:fill="auto"/>
            <w:vAlign w:val="center"/>
          </w:tcPr>
          <w:p w14:paraId="6F6DA9F9" w14:textId="77777777" w:rsidR="00B60BE5" w:rsidRPr="00CC7389" w:rsidRDefault="00B60BE5" w:rsidP="00CC7389">
            <w:pPr>
              <w:rPr>
                <w:sz w:val="18"/>
                <w:szCs w:val="18"/>
                <w:lang w:val="uz-Cyrl-UZ"/>
              </w:rPr>
            </w:pPr>
            <w:r w:rsidRPr="00CC7389">
              <w:rPr>
                <w:sz w:val="18"/>
                <w:szCs w:val="18"/>
                <w:lang w:val="uz-Cyrl-UZ"/>
              </w:rPr>
              <w:t>2</w:t>
            </w:r>
            <w:r w:rsidRPr="00CC7389">
              <w:rPr>
                <w:sz w:val="18"/>
                <w:szCs w:val="18"/>
              </w:rPr>
              <w:t>5</w:t>
            </w:r>
            <w:r w:rsidRPr="00CC7389">
              <w:rPr>
                <w:sz w:val="18"/>
                <w:szCs w:val="18"/>
                <w:lang w:val="uz-Cyrl-UZ"/>
              </w:rPr>
              <w:t>,9</w:t>
            </w:r>
          </w:p>
        </w:tc>
        <w:tc>
          <w:tcPr>
            <w:tcW w:w="710" w:type="dxa"/>
            <w:shd w:val="clear" w:color="auto" w:fill="auto"/>
            <w:vAlign w:val="center"/>
          </w:tcPr>
          <w:p w14:paraId="5D1EB462" w14:textId="77777777" w:rsidR="00B60BE5" w:rsidRPr="00CC7389" w:rsidRDefault="00B60BE5" w:rsidP="00CC7389">
            <w:pPr>
              <w:rPr>
                <w:sz w:val="18"/>
                <w:szCs w:val="18"/>
                <w:lang w:val="uz-Cyrl-UZ"/>
              </w:rPr>
            </w:pPr>
            <w:r w:rsidRPr="00CC7389">
              <w:rPr>
                <w:sz w:val="18"/>
                <w:szCs w:val="18"/>
                <w:lang w:val="uz-Cyrl-UZ"/>
              </w:rPr>
              <w:t>33,2</w:t>
            </w:r>
          </w:p>
        </w:tc>
        <w:tc>
          <w:tcPr>
            <w:tcW w:w="714" w:type="dxa"/>
            <w:shd w:val="clear" w:color="auto" w:fill="auto"/>
            <w:vAlign w:val="center"/>
          </w:tcPr>
          <w:p w14:paraId="7DFB0869" w14:textId="77777777" w:rsidR="00B60BE5" w:rsidRPr="00CC7389" w:rsidRDefault="00B60BE5" w:rsidP="00CC7389">
            <w:pPr>
              <w:rPr>
                <w:sz w:val="18"/>
                <w:szCs w:val="18"/>
                <w:lang w:val="uz-Cyrl-UZ"/>
              </w:rPr>
            </w:pPr>
            <w:r w:rsidRPr="00CC7389">
              <w:rPr>
                <w:sz w:val="18"/>
                <w:szCs w:val="18"/>
                <w:lang w:val="uz-Cyrl-UZ"/>
              </w:rPr>
              <w:t>28,8</w:t>
            </w:r>
          </w:p>
        </w:tc>
        <w:tc>
          <w:tcPr>
            <w:tcW w:w="949" w:type="dxa"/>
            <w:shd w:val="clear" w:color="auto" w:fill="auto"/>
          </w:tcPr>
          <w:p w14:paraId="227EAB2B" w14:textId="77777777" w:rsidR="00B60BE5" w:rsidRPr="00CC7389" w:rsidRDefault="00B60BE5" w:rsidP="00CC7389">
            <w:pPr>
              <w:rPr>
                <w:sz w:val="18"/>
                <w:szCs w:val="18"/>
                <w:lang w:val="uz-Cyrl-UZ"/>
              </w:rPr>
            </w:pPr>
            <w:r w:rsidRPr="00CC7389">
              <w:rPr>
                <w:sz w:val="18"/>
                <w:szCs w:val="18"/>
                <w:lang w:val="uz-Cyrl-UZ"/>
              </w:rPr>
              <w:t>0,196</w:t>
            </w:r>
          </w:p>
        </w:tc>
        <w:tc>
          <w:tcPr>
            <w:tcW w:w="830" w:type="dxa"/>
          </w:tcPr>
          <w:p w14:paraId="70795062" w14:textId="77777777" w:rsidR="00B60BE5" w:rsidRPr="00CC7389" w:rsidRDefault="00B60BE5" w:rsidP="00CC7389">
            <w:pPr>
              <w:rPr>
                <w:sz w:val="18"/>
                <w:szCs w:val="18"/>
                <w:lang w:val="uz-Cyrl-UZ"/>
              </w:rPr>
            </w:pPr>
            <w:r w:rsidRPr="00CC7389">
              <w:rPr>
                <w:sz w:val="18"/>
                <w:szCs w:val="18"/>
                <w:lang w:val="uz-Cyrl-UZ"/>
              </w:rPr>
              <w:t>0,704</w:t>
            </w:r>
          </w:p>
        </w:tc>
        <w:tc>
          <w:tcPr>
            <w:tcW w:w="1185" w:type="dxa"/>
            <w:shd w:val="clear" w:color="auto" w:fill="auto"/>
            <w:vAlign w:val="center"/>
          </w:tcPr>
          <w:p w14:paraId="790DAF8B" w14:textId="77777777" w:rsidR="00B60BE5" w:rsidRPr="00CC7389" w:rsidRDefault="00B60BE5" w:rsidP="00CC7389">
            <w:pPr>
              <w:rPr>
                <w:sz w:val="18"/>
                <w:szCs w:val="18"/>
                <w:lang w:val="uz-Cyrl-UZ"/>
              </w:rPr>
            </w:pPr>
            <w:r w:rsidRPr="00CC7389">
              <w:rPr>
                <w:sz w:val="18"/>
                <w:szCs w:val="18"/>
                <w:lang w:val="uz-Cyrl-UZ"/>
              </w:rPr>
              <w:t>1064</w:t>
            </w:r>
          </w:p>
        </w:tc>
        <w:tc>
          <w:tcPr>
            <w:tcW w:w="830" w:type="dxa"/>
            <w:shd w:val="clear" w:color="auto" w:fill="auto"/>
            <w:vAlign w:val="center"/>
          </w:tcPr>
          <w:p w14:paraId="1D144FB9" w14:textId="77777777" w:rsidR="00B60BE5" w:rsidRPr="00CC7389" w:rsidRDefault="00B60BE5" w:rsidP="00CC7389">
            <w:pPr>
              <w:rPr>
                <w:sz w:val="18"/>
                <w:szCs w:val="18"/>
                <w:lang w:val="uz-Cyrl-UZ"/>
              </w:rPr>
            </w:pPr>
            <w:r w:rsidRPr="00CC7389">
              <w:rPr>
                <w:sz w:val="18"/>
                <w:szCs w:val="18"/>
                <w:lang w:val="uz-Cyrl-UZ"/>
              </w:rPr>
              <w:t>946</w:t>
            </w:r>
          </w:p>
        </w:tc>
        <w:tc>
          <w:tcPr>
            <w:tcW w:w="878" w:type="dxa"/>
            <w:shd w:val="clear" w:color="auto" w:fill="auto"/>
            <w:vAlign w:val="center"/>
          </w:tcPr>
          <w:p w14:paraId="2F433929" w14:textId="77777777" w:rsidR="00B60BE5" w:rsidRPr="00CC7389" w:rsidRDefault="00B60BE5" w:rsidP="00CC7389">
            <w:pPr>
              <w:rPr>
                <w:sz w:val="18"/>
                <w:szCs w:val="18"/>
                <w:lang w:val="uz-Cyrl-UZ"/>
              </w:rPr>
            </w:pPr>
            <w:r w:rsidRPr="00CC7389">
              <w:rPr>
                <w:sz w:val="18"/>
                <w:szCs w:val="18"/>
                <w:lang w:val="uz-Cyrl-UZ"/>
              </w:rPr>
              <w:t>905</w:t>
            </w:r>
          </w:p>
        </w:tc>
      </w:tr>
      <w:tr w:rsidR="00B60BE5" w:rsidRPr="00CC7389" w14:paraId="041807F3" w14:textId="77777777" w:rsidTr="00CC7389">
        <w:trPr>
          <w:trHeight w:val="72"/>
          <w:jc w:val="center"/>
        </w:trPr>
        <w:tc>
          <w:tcPr>
            <w:tcW w:w="988" w:type="dxa"/>
            <w:vMerge/>
            <w:shd w:val="clear" w:color="auto" w:fill="auto"/>
          </w:tcPr>
          <w:p w14:paraId="0402431B" w14:textId="77777777" w:rsidR="00B60BE5" w:rsidRPr="00CC7389" w:rsidRDefault="00B60BE5" w:rsidP="00CC7389">
            <w:pPr>
              <w:rPr>
                <w:b/>
                <w:color w:val="FF0000"/>
                <w:sz w:val="18"/>
                <w:szCs w:val="18"/>
                <w:lang w:val="uz-Cyrl-UZ"/>
              </w:rPr>
            </w:pPr>
          </w:p>
        </w:tc>
        <w:tc>
          <w:tcPr>
            <w:tcW w:w="1912" w:type="dxa"/>
            <w:shd w:val="clear" w:color="auto" w:fill="auto"/>
          </w:tcPr>
          <w:p w14:paraId="65D516F5" w14:textId="6FD7E21F" w:rsidR="00B60BE5" w:rsidRPr="00CC7389" w:rsidRDefault="00D7319D" w:rsidP="00CC7389">
            <w:pPr>
              <w:rPr>
                <w:b/>
                <w:color w:val="FF0000"/>
                <w:sz w:val="18"/>
                <w:szCs w:val="18"/>
                <w:lang w:val="uz-Cyrl-UZ"/>
              </w:rPr>
            </w:pPr>
            <w:r w:rsidRPr="00CC7389">
              <w:rPr>
                <w:sz w:val="18"/>
                <w:szCs w:val="18"/>
                <w:lang w:val="uz-Cyrl-UZ"/>
              </w:rPr>
              <w:t>BCR</w:t>
            </w:r>
            <w:r w:rsidR="00B60BE5" w:rsidRPr="00CC7389">
              <w:rPr>
                <w:sz w:val="18"/>
                <w:szCs w:val="18"/>
                <w:lang w:val="uz-Cyrl-UZ"/>
              </w:rPr>
              <w:t>.5.28</w:t>
            </w:r>
            <w:proofErr w:type="spellStart"/>
            <w:r w:rsidR="000B3180" w:rsidRPr="00CC7389">
              <w:rPr>
                <w:sz w:val="18"/>
                <w:szCs w:val="18"/>
              </w:rPr>
              <w:t>St</w:t>
            </w:r>
            <w:r w:rsidR="00B60BE5" w:rsidRPr="00CC7389">
              <w:rPr>
                <w:sz w:val="18"/>
                <w:szCs w:val="18"/>
              </w:rPr>
              <w:t>III</w:t>
            </w:r>
            <w:proofErr w:type="spellEnd"/>
            <w:r w:rsidR="00B60BE5" w:rsidRPr="00CC7389">
              <w:rPr>
                <w:sz w:val="18"/>
                <w:szCs w:val="18"/>
                <w:lang w:val="uz-Cyrl-UZ"/>
              </w:rPr>
              <w:t xml:space="preserve">  - 2</w:t>
            </w:r>
          </w:p>
        </w:tc>
        <w:tc>
          <w:tcPr>
            <w:tcW w:w="593" w:type="dxa"/>
            <w:shd w:val="clear" w:color="auto" w:fill="auto"/>
            <w:vAlign w:val="center"/>
          </w:tcPr>
          <w:p w14:paraId="3ADE9F07" w14:textId="77777777" w:rsidR="00B60BE5" w:rsidRPr="00CC7389" w:rsidRDefault="00B60BE5" w:rsidP="00CC7389">
            <w:pPr>
              <w:rPr>
                <w:sz w:val="18"/>
                <w:szCs w:val="18"/>
                <w:lang w:val="uz-Cyrl-UZ"/>
              </w:rPr>
            </w:pPr>
            <w:r w:rsidRPr="00CC7389">
              <w:rPr>
                <w:sz w:val="18"/>
                <w:szCs w:val="18"/>
                <w:lang w:val="uz-Cyrl-UZ"/>
              </w:rPr>
              <w:t>26,3</w:t>
            </w:r>
          </w:p>
        </w:tc>
        <w:tc>
          <w:tcPr>
            <w:tcW w:w="710" w:type="dxa"/>
            <w:shd w:val="clear" w:color="auto" w:fill="auto"/>
            <w:vAlign w:val="center"/>
          </w:tcPr>
          <w:p w14:paraId="0987AA36" w14:textId="77777777" w:rsidR="00B60BE5" w:rsidRPr="00CC7389" w:rsidRDefault="00B60BE5" w:rsidP="00CC7389">
            <w:pPr>
              <w:rPr>
                <w:sz w:val="18"/>
                <w:szCs w:val="18"/>
                <w:lang w:val="uz-Cyrl-UZ"/>
              </w:rPr>
            </w:pPr>
            <w:r w:rsidRPr="00CC7389">
              <w:rPr>
                <w:sz w:val="18"/>
                <w:szCs w:val="18"/>
                <w:lang w:val="uz-Cyrl-UZ"/>
              </w:rPr>
              <w:t>33,1</w:t>
            </w:r>
          </w:p>
        </w:tc>
        <w:tc>
          <w:tcPr>
            <w:tcW w:w="714" w:type="dxa"/>
            <w:shd w:val="clear" w:color="auto" w:fill="auto"/>
            <w:vAlign w:val="center"/>
          </w:tcPr>
          <w:p w14:paraId="349984DA" w14:textId="77777777" w:rsidR="00B60BE5" w:rsidRPr="00CC7389" w:rsidRDefault="00B60BE5" w:rsidP="00CC7389">
            <w:pPr>
              <w:rPr>
                <w:sz w:val="18"/>
                <w:szCs w:val="18"/>
                <w:lang w:val="uz-Cyrl-UZ"/>
              </w:rPr>
            </w:pPr>
            <w:r w:rsidRPr="00CC7389">
              <w:rPr>
                <w:sz w:val="18"/>
                <w:szCs w:val="18"/>
                <w:lang w:val="uz-Cyrl-UZ"/>
              </w:rPr>
              <w:t>29,4</w:t>
            </w:r>
          </w:p>
        </w:tc>
        <w:tc>
          <w:tcPr>
            <w:tcW w:w="949" w:type="dxa"/>
            <w:shd w:val="clear" w:color="auto" w:fill="auto"/>
          </w:tcPr>
          <w:p w14:paraId="008A719F" w14:textId="77777777" w:rsidR="00B60BE5" w:rsidRPr="00CC7389" w:rsidRDefault="00B60BE5" w:rsidP="00CC7389">
            <w:pPr>
              <w:rPr>
                <w:sz w:val="18"/>
                <w:szCs w:val="18"/>
                <w:lang w:val="uz-Cyrl-UZ"/>
              </w:rPr>
            </w:pPr>
            <w:r w:rsidRPr="00CC7389">
              <w:rPr>
                <w:sz w:val="18"/>
                <w:szCs w:val="18"/>
                <w:lang w:val="uz-Cyrl-UZ"/>
              </w:rPr>
              <w:t>0,196</w:t>
            </w:r>
          </w:p>
        </w:tc>
        <w:tc>
          <w:tcPr>
            <w:tcW w:w="830" w:type="dxa"/>
          </w:tcPr>
          <w:p w14:paraId="5A358CBE" w14:textId="77777777" w:rsidR="00B60BE5" w:rsidRPr="00CC7389" w:rsidRDefault="00B60BE5" w:rsidP="00CC7389">
            <w:pPr>
              <w:rPr>
                <w:sz w:val="18"/>
                <w:szCs w:val="18"/>
                <w:lang w:val="uz-Cyrl-UZ"/>
              </w:rPr>
            </w:pPr>
            <w:r w:rsidRPr="00CC7389">
              <w:rPr>
                <w:sz w:val="18"/>
                <w:szCs w:val="18"/>
                <w:lang w:val="uz-Cyrl-UZ"/>
              </w:rPr>
              <w:t>0,704</w:t>
            </w:r>
          </w:p>
        </w:tc>
        <w:tc>
          <w:tcPr>
            <w:tcW w:w="1185" w:type="dxa"/>
            <w:shd w:val="clear" w:color="auto" w:fill="auto"/>
            <w:vAlign w:val="center"/>
          </w:tcPr>
          <w:p w14:paraId="536546C4" w14:textId="77777777" w:rsidR="00B60BE5" w:rsidRPr="00CC7389" w:rsidRDefault="00B60BE5" w:rsidP="00CC7389">
            <w:pPr>
              <w:rPr>
                <w:sz w:val="18"/>
                <w:szCs w:val="18"/>
                <w:lang w:val="uz-Cyrl-UZ"/>
              </w:rPr>
            </w:pPr>
            <w:r w:rsidRPr="00CC7389">
              <w:rPr>
                <w:sz w:val="18"/>
                <w:szCs w:val="18"/>
                <w:lang w:val="uz-Cyrl-UZ"/>
              </w:rPr>
              <w:t>1064</w:t>
            </w:r>
          </w:p>
        </w:tc>
        <w:tc>
          <w:tcPr>
            <w:tcW w:w="830" w:type="dxa"/>
            <w:shd w:val="clear" w:color="auto" w:fill="auto"/>
            <w:vAlign w:val="center"/>
          </w:tcPr>
          <w:p w14:paraId="6F58A82A" w14:textId="77777777" w:rsidR="00B60BE5" w:rsidRPr="00CC7389" w:rsidRDefault="00B60BE5" w:rsidP="00CC7389">
            <w:pPr>
              <w:rPr>
                <w:sz w:val="18"/>
                <w:szCs w:val="18"/>
                <w:lang w:val="uz-Cyrl-UZ"/>
              </w:rPr>
            </w:pPr>
            <w:r w:rsidRPr="00CC7389">
              <w:rPr>
                <w:sz w:val="18"/>
                <w:szCs w:val="18"/>
                <w:lang w:val="uz-Cyrl-UZ"/>
              </w:rPr>
              <w:t>946</w:t>
            </w:r>
          </w:p>
        </w:tc>
        <w:tc>
          <w:tcPr>
            <w:tcW w:w="878" w:type="dxa"/>
            <w:shd w:val="clear" w:color="auto" w:fill="auto"/>
            <w:vAlign w:val="center"/>
          </w:tcPr>
          <w:p w14:paraId="373840BB" w14:textId="77777777" w:rsidR="00B60BE5" w:rsidRPr="00CC7389" w:rsidRDefault="00B60BE5" w:rsidP="00CC7389">
            <w:pPr>
              <w:rPr>
                <w:sz w:val="18"/>
                <w:szCs w:val="18"/>
                <w:lang w:val="uz-Cyrl-UZ"/>
              </w:rPr>
            </w:pPr>
            <w:r w:rsidRPr="00CC7389">
              <w:rPr>
                <w:sz w:val="18"/>
                <w:szCs w:val="18"/>
                <w:lang w:val="uz-Cyrl-UZ"/>
              </w:rPr>
              <w:t>905</w:t>
            </w:r>
          </w:p>
        </w:tc>
      </w:tr>
      <w:tr w:rsidR="00B60BE5" w:rsidRPr="00CC7389" w14:paraId="7C6C3096" w14:textId="77777777" w:rsidTr="00CC7389">
        <w:trPr>
          <w:trHeight w:val="233"/>
          <w:jc w:val="center"/>
        </w:trPr>
        <w:tc>
          <w:tcPr>
            <w:tcW w:w="988" w:type="dxa"/>
            <w:vMerge w:val="restart"/>
            <w:shd w:val="clear" w:color="auto" w:fill="auto"/>
          </w:tcPr>
          <w:p w14:paraId="28F5A9BB" w14:textId="77777777" w:rsidR="00B60BE5" w:rsidRPr="00CC7389" w:rsidRDefault="00B60BE5" w:rsidP="00CC7389">
            <w:pPr>
              <w:rPr>
                <w:sz w:val="18"/>
                <w:szCs w:val="18"/>
                <w:lang w:val="uz-Cyrl-UZ"/>
              </w:rPr>
            </w:pPr>
          </w:p>
          <w:p w14:paraId="737D241A" w14:textId="77777777" w:rsidR="00B60BE5" w:rsidRPr="00CC7389" w:rsidRDefault="00B60BE5" w:rsidP="00CC7389">
            <w:pPr>
              <w:rPr>
                <w:sz w:val="18"/>
                <w:szCs w:val="18"/>
                <w:lang w:val="uz-Cyrl-UZ"/>
              </w:rPr>
            </w:pPr>
          </w:p>
          <w:p w14:paraId="22DEE9FD" w14:textId="77777777" w:rsidR="00B60BE5" w:rsidRPr="00CC7389" w:rsidRDefault="00B60BE5" w:rsidP="00CC7389">
            <w:pPr>
              <w:rPr>
                <w:b/>
                <w:color w:val="FF0000"/>
                <w:sz w:val="18"/>
                <w:szCs w:val="18"/>
              </w:rPr>
            </w:pPr>
            <w:r w:rsidRPr="00CC7389">
              <w:rPr>
                <w:sz w:val="18"/>
                <w:szCs w:val="18"/>
              </w:rPr>
              <w:t>2</w:t>
            </w:r>
          </w:p>
        </w:tc>
        <w:tc>
          <w:tcPr>
            <w:tcW w:w="1912" w:type="dxa"/>
            <w:shd w:val="clear" w:color="auto" w:fill="auto"/>
          </w:tcPr>
          <w:p w14:paraId="5CC36227" w14:textId="0A0414B4" w:rsidR="00B60BE5" w:rsidRPr="00CC7389" w:rsidRDefault="000B3180" w:rsidP="00CC7389">
            <w:pPr>
              <w:rPr>
                <w:b/>
                <w:color w:val="FF0000"/>
                <w:sz w:val="18"/>
                <w:szCs w:val="18"/>
                <w:lang w:val="uz-Cyrl-UZ"/>
              </w:rPr>
            </w:pPr>
            <w:r w:rsidRPr="00CC7389">
              <w:rPr>
                <w:rFonts w:eastAsia="Times"/>
                <w:color w:val="000000"/>
                <w:sz w:val="18"/>
                <w:szCs w:val="18"/>
                <w:lang w:val="sk-SK" w:eastAsia="sk-SK"/>
              </w:rPr>
              <w:t>W</w:t>
            </w:r>
            <w:r w:rsidR="00013518" w:rsidRPr="00CC7389">
              <w:rPr>
                <w:rFonts w:eastAsia="Times"/>
                <w:color w:val="000000"/>
                <w:sz w:val="18"/>
                <w:szCs w:val="18"/>
                <w:lang w:val="sk-SK" w:eastAsia="sk-SK"/>
              </w:rPr>
              <w:t>R</w:t>
            </w:r>
            <w:r w:rsidR="00B60BE5" w:rsidRPr="00CC7389">
              <w:rPr>
                <w:sz w:val="18"/>
                <w:szCs w:val="18"/>
                <w:lang w:val="uz-Cyrl-UZ"/>
              </w:rPr>
              <w:t>1400.5.28.</w:t>
            </w:r>
            <w:proofErr w:type="spellStart"/>
            <w:r w:rsidR="009D1DC9" w:rsidRPr="00CC7389">
              <w:rPr>
                <w:sz w:val="18"/>
                <w:szCs w:val="18"/>
              </w:rPr>
              <w:t>St</w:t>
            </w:r>
            <w:r w:rsidR="00B60BE5" w:rsidRPr="00CC7389">
              <w:rPr>
                <w:sz w:val="18"/>
                <w:szCs w:val="18"/>
              </w:rPr>
              <w:t>I</w:t>
            </w:r>
            <w:proofErr w:type="spellEnd"/>
            <w:r w:rsidR="00B60BE5" w:rsidRPr="00CC7389">
              <w:rPr>
                <w:sz w:val="18"/>
                <w:szCs w:val="18"/>
                <w:lang w:val="uz-Cyrl-UZ"/>
              </w:rPr>
              <w:t xml:space="preserve"> - 1</w:t>
            </w:r>
          </w:p>
        </w:tc>
        <w:tc>
          <w:tcPr>
            <w:tcW w:w="593" w:type="dxa"/>
            <w:shd w:val="clear" w:color="auto" w:fill="auto"/>
            <w:vAlign w:val="center"/>
          </w:tcPr>
          <w:p w14:paraId="4E996ACD" w14:textId="77777777" w:rsidR="00B60BE5" w:rsidRPr="00CC7389" w:rsidRDefault="00B60BE5" w:rsidP="00CC7389">
            <w:pPr>
              <w:rPr>
                <w:sz w:val="18"/>
                <w:szCs w:val="18"/>
                <w:lang w:val="uz-Cyrl-UZ"/>
              </w:rPr>
            </w:pPr>
            <w:r w:rsidRPr="00CC7389">
              <w:rPr>
                <w:sz w:val="18"/>
                <w:szCs w:val="18"/>
                <w:lang w:val="uz-Cyrl-UZ"/>
              </w:rPr>
              <w:t>26,5</w:t>
            </w:r>
          </w:p>
        </w:tc>
        <w:tc>
          <w:tcPr>
            <w:tcW w:w="710" w:type="dxa"/>
            <w:shd w:val="clear" w:color="auto" w:fill="auto"/>
            <w:vAlign w:val="center"/>
          </w:tcPr>
          <w:p w14:paraId="6EA3253E" w14:textId="77777777" w:rsidR="00B60BE5" w:rsidRPr="00CC7389" w:rsidRDefault="00B60BE5" w:rsidP="00CC7389">
            <w:pPr>
              <w:rPr>
                <w:sz w:val="18"/>
                <w:szCs w:val="18"/>
                <w:lang w:val="uz-Cyrl-UZ"/>
              </w:rPr>
            </w:pPr>
            <w:r w:rsidRPr="00CC7389">
              <w:rPr>
                <w:sz w:val="18"/>
                <w:szCs w:val="18"/>
                <w:lang w:val="uz-Cyrl-UZ"/>
              </w:rPr>
              <w:t>33,7</w:t>
            </w:r>
          </w:p>
        </w:tc>
        <w:tc>
          <w:tcPr>
            <w:tcW w:w="714" w:type="dxa"/>
            <w:shd w:val="clear" w:color="auto" w:fill="auto"/>
            <w:vAlign w:val="center"/>
          </w:tcPr>
          <w:p w14:paraId="03D8B583" w14:textId="77777777" w:rsidR="00B60BE5" w:rsidRPr="00CC7389" w:rsidRDefault="00B60BE5" w:rsidP="00CC7389">
            <w:pPr>
              <w:rPr>
                <w:sz w:val="18"/>
                <w:szCs w:val="18"/>
                <w:lang w:val="uz-Cyrl-UZ"/>
              </w:rPr>
            </w:pPr>
            <w:r w:rsidRPr="00CC7389">
              <w:rPr>
                <w:sz w:val="18"/>
                <w:szCs w:val="18"/>
                <w:lang w:val="uz-Cyrl-UZ"/>
              </w:rPr>
              <w:t>28,8</w:t>
            </w:r>
          </w:p>
        </w:tc>
        <w:tc>
          <w:tcPr>
            <w:tcW w:w="949" w:type="dxa"/>
            <w:shd w:val="clear" w:color="auto" w:fill="auto"/>
          </w:tcPr>
          <w:p w14:paraId="2BB80AFA" w14:textId="77777777" w:rsidR="00B60BE5" w:rsidRPr="00CC7389" w:rsidRDefault="00B60BE5" w:rsidP="00CC7389">
            <w:pPr>
              <w:rPr>
                <w:sz w:val="18"/>
                <w:szCs w:val="18"/>
                <w:lang w:val="uz-Cyrl-UZ"/>
              </w:rPr>
            </w:pPr>
            <w:r w:rsidRPr="00CC7389">
              <w:rPr>
                <w:sz w:val="18"/>
                <w:szCs w:val="18"/>
                <w:lang w:val="uz-Cyrl-UZ"/>
              </w:rPr>
              <w:t>0,196</w:t>
            </w:r>
          </w:p>
        </w:tc>
        <w:tc>
          <w:tcPr>
            <w:tcW w:w="830" w:type="dxa"/>
          </w:tcPr>
          <w:p w14:paraId="4E89EEFD" w14:textId="77777777" w:rsidR="00B60BE5" w:rsidRPr="00CC7389" w:rsidRDefault="00B60BE5" w:rsidP="00CC7389">
            <w:pPr>
              <w:rPr>
                <w:sz w:val="18"/>
                <w:szCs w:val="18"/>
                <w:lang w:val="uz-Cyrl-UZ"/>
              </w:rPr>
            </w:pPr>
            <w:r w:rsidRPr="00CC7389">
              <w:rPr>
                <w:sz w:val="18"/>
                <w:szCs w:val="18"/>
                <w:lang w:val="uz-Cyrl-UZ"/>
              </w:rPr>
              <w:t>0,702</w:t>
            </w:r>
          </w:p>
        </w:tc>
        <w:tc>
          <w:tcPr>
            <w:tcW w:w="1185" w:type="dxa"/>
            <w:shd w:val="clear" w:color="auto" w:fill="auto"/>
            <w:vAlign w:val="center"/>
          </w:tcPr>
          <w:p w14:paraId="1CA23568" w14:textId="77777777" w:rsidR="00B60BE5" w:rsidRPr="00CC7389" w:rsidRDefault="00B60BE5" w:rsidP="00CC7389">
            <w:pPr>
              <w:rPr>
                <w:sz w:val="18"/>
                <w:szCs w:val="18"/>
                <w:lang w:val="uz-Cyrl-UZ"/>
              </w:rPr>
            </w:pPr>
            <w:r w:rsidRPr="00CC7389">
              <w:rPr>
                <w:sz w:val="18"/>
                <w:szCs w:val="18"/>
                <w:lang w:val="uz-Cyrl-UZ"/>
              </w:rPr>
              <w:t>1176</w:t>
            </w:r>
          </w:p>
        </w:tc>
        <w:tc>
          <w:tcPr>
            <w:tcW w:w="830" w:type="dxa"/>
            <w:shd w:val="clear" w:color="auto" w:fill="auto"/>
            <w:vAlign w:val="center"/>
          </w:tcPr>
          <w:p w14:paraId="15E793ED" w14:textId="77777777" w:rsidR="00B60BE5" w:rsidRPr="00CC7389" w:rsidRDefault="00B60BE5" w:rsidP="00CC7389">
            <w:pPr>
              <w:rPr>
                <w:sz w:val="18"/>
                <w:szCs w:val="18"/>
                <w:lang w:val="uz-Cyrl-UZ"/>
              </w:rPr>
            </w:pPr>
            <w:r w:rsidRPr="00CC7389">
              <w:rPr>
                <w:sz w:val="18"/>
                <w:szCs w:val="18"/>
                <w:lang w:val="uz-Cyrl-UZ"/>
              </w:rPr>
              <w:t>1023</w:t>
            </w:r>
          </w:p>
        </w:tc>
        <w:tc>
          <w:tcPr>
            <w:tcW w:w="878" w:type="dxa"/>
            <w:shd w:val="clear" w:color="auto" w:fill="auto"/>
            <w:vAlign w:val="center"/>
          </w:tcPr>
          <w:p w14:paraId="7022A6F6" w14:textId="77777777" w:rsidR="00B60BE5" w:rsidRPr="00CC7389" w:rsidRDefault="00B60BE5" w:rsidP="00CC7389">
            <w:pPr>
              <w:rPr>
                <w:sz w:val="18"/>
                <w:szCs w:val="18"/>
                <w:lang w:val="uz-Cyrl-UZ"/>
              </w:rPr>
            </w:pPr>
            <w:r w:rsidRPr="00CC7389">
              <w:rPr>
                <w:sz w:val="18"/>
                <w:szCs w:val="18"/>
                <w:lang w:val="uz-Cyrl-UZ"/>
              </w:rPr>
              <w:t>943</w:t>
            </w:r>
          </w:p>
        </w:tc>
      </w:tr>
      <w:tr w:rsidR="00B60BE5" w:rsidRPr="00CC7389" w14:paraId="6C42667E" w14:textId="77777777" w:rsidTr="00CC7389">
        <w:trPr>
          <w:trHeight w:val="72"/>
          <w:jc w:val="center"/>
        </w:trPr>
        <w:tc>
          <w:tcPr>
            <w:tcW w:w="988" w:type="dxa"/>
            <w:vMerge/>
            <w:shd w:val="clear" w:color="auto" w:fill="auto"/>
          </w:tcPr>
          <w:p w14:paraId="5D90E932" w14:textId="77777777" w:rsidR="00B60BE5" w:rsidRPr="00CC7389" w:rsidRDefault="00B60BE5" w:rsidP="00CC7389">
            <w:pPr>
              <w:rPr>
                <w:b/>
                <w:color w:val="FF0000"/>
                <w:sz w:val="18"/>
                <w:szCs w:val="18"/>
                <w:lang w:val="uz-Cyrl-UZ"/>
              </w:rPr>
            </w:pPr>
          </w:p>
        </w:tc>
        <w:tc>
          <w:tcPr>
            <w:tcW w:w="1912" w:type="dxa"/>
            <w:shd w:val="clear" w:color="auto" w:fill="auto"/>
          </w:tcPr>
          <w:p w14:paraId="1B4F0300" w14:textId="2B1C8389" w:rsidR="00B60BE5" w:rsidRPr="00CC7389" w:rsidRDefault="000B3180" w:rsidP="00CC7389">
            <w:pPr>
              <w:rPr>
                <w:b/>
                <w:color w:val="FF0000"/>
                <w:sz w:val="18"/>
                <w:szCs w:val="18"/>
                <w:lang w:val="uz-Cyrl-UZ"/>
              </w:rPr>
            </w:pPr>
            <w:r w:rsidRPr="00CC7389">
              <w:rPr>
                <w:rFonts w:eastAsia="Times"/>
                <w:color w:val="000000"/>
                <w:sz w:val="18"/>
                <w:szCs w:val="18"/>
                <w:lang w:val="sk-SK" w:eastAsia="sk-SK"/>
              </w:rPr>
              <w:t>W</w:t>
            </w:r>
            <w:r w:rsidR="00013518" w:rsidRPr="00CC7389">
              <w:rPr>
                <w:rFonts w:eastAsia="Times"/>
                <w:color w:val="000000"/>
                <w:sz w:val="18"/>
                <w:szCs w:val="18"/>
                <w:lang w:val="sk-SK" w:eastAsia="sk-SK"/>
              </w:rPr>
              <w:t>R</w:t>
            </w:r>
            <w:r w:rsidR="00B60BE5" w:rsidRPr="00CC7389">
              <w:rPr>
                <w:sz w:val="18"/>
                <w:szCs w:val="18"/>
                <w:lang w:val="uz-Cyrl-UZ"/>
              </w:rPr>
              <w:t>1400.5.28.</w:t>
            </w:r>
            <w:r w:rsidR="009D1DC9" w:rsidRPr="00CC7389">
              <w:rPr>
                <w:sz w:val="18"/>
                <w:szCs w:val="18"/>
              </w:rPr>
              <w:t xml:space="preserve"> </w:t>
            </w:r>
            <w:proofErr w:type="spellStart"/>
            <w:r w:rsidR="009D1DC9" w:rsidRPr="00CC7389">
              <w:rPr>
                <w:sz w:val="18"/>
                <w:szCs w:val="18"/>
              </w:rPr>
              <w:t>St</w:t>
            </w:r>
            <w:r w:rsidR="00B60BE5" w:rsidRPr="00CC7389">
              <w:rPr>
                <w:sz w:val="18"/>
                <w:szCs w:val="18"/>
              </w:rPr>
              <w:t>I</w:t>
            </w:r>
            <w:proofErr w:type="spellEnd"/>
            <w:r w:rsidR="00B60BE5" w:rsidRPr="00CC7389">
              <w:rPr>
                <w:sz w:val="18"/>
                <w:szCs w:val="18"/>
                <w:lang w:val="uz-Cyrl-UZ"/>
              </w:rPr>
              <w:t xml:space="preserve"> - 2</w:t>
            </w:r>
          </w:p>
        </w:tc>
        <w:tc>
          <w:tcPr>
            <w:tcW w:w="593" w:type="dxa"/>
            <w:shd w:val="clear" w:color="auto" w:fill="auto"/>
            <w:vAlign w:val="center"/>
          </w:tcPr>
          <w:p w14:paraId="4132D6B0" w14:textId="77777777" w:rsidR="00B60BE5" w:rsidRPr="00CC7389" w:rsidRDefault="00B60BE5" w:rsidP="00CC7389">
            <w:pPr>
              <w:rPr>
                <w:sz w:val="18"/>
                <w:szCs w:val="18"/>
                <w:lang w:val="uz-Cyrl-UZ"/>
              </w:rPr>
            </w:pPr>
            <w:r w:rsidRPr="00CC7389">
              <w:rPr>
                <w:sz w:val="18"/>
                <w:szCs w:val="18"/>
                <w:lang w:val="uz-Cyrl-UZ"/>
              </w:rPr>
              <w:t>26,2</w:t>
            </w:r>
          </w:p>
        </w:tc>
        <w:tc>
          <w:tcPr>
            <w:tcW w:w="710" w:type="dxa"/>
            <w:shd w:val="clear" w:color="auto" w:fill="auto"/>
            <w:vAlign w:val="center"/>
          </w:tcPr>
          <w:p w14:paraId="566306E9" w14:textId="77777777" w:rsidR="00B60BE5" w:rsidRPr="00CC7389" w:rsidRDefault="00B60BE5" w:rsidP="00CC7389">
            <w:pPr>
              <w:rPr>
                <w:sz w:val="18"/>
                <w:szCs w:val="18"/>
                <w:lang w:val="uz-Cyrl-UZ"/>
              </w:rPr>
            </w:pPr>
            <w:r w:rsidRPr="00CC7389">
              <w:rPr>
                <w:sz w:val="18"/>
                <w:szCs w:val="18"/>
                <w:lang w:val="uz-Cyrl-UZ"/>
              </w:rPr>
              <w:t>33,3</w:t>
            </w:r>
          </w:p>
        </w:tc>
        <w:tc>
          <w:tcPr>
            <w:tcW w:w="714" w:type="dxa"/>
            <w:shd w:val="clear" w:color="auto" w:fill="auto"/>
            <w:vAlign w:val="center"/>
          </w:tcPr>
          <w:p w14:paraId="300D04D8" w14:textId="77777777" w:rsidR="00B60BE5" w:rsidRPr="00CC7389" w:rsidRDefault="00B60BE5" w:rsidP="00CC7389">
            <w:pPr>
              <w:rPr>
                <w:sz w:val="18"/>
                <w:szCs w:val="18"/>
                <w:lang w:val="uz-Cyrl-UZ"/>
              </w:rPr>
            </w:pPr>
            <w:r w:rsidRPr="00CC7389">
              <w:rPr>
                <w:sz w:val="18"/>
                <w:szCs w:val="18"/>
                <w:lang w:val="uz-Cyrl-UZ"/>
              </w:rPr>
              <w:t>29,1</w:t>
            </w:r>
          </w:p>
        </w:tc>
        <w:tc>
          <w:tcPr>
            <w:tcW w:w="949" w:type="dxa"/>
            <w:shd w:val="clear" w:color="auto" w:fill="auto"/>
          </w:tcPr>
          <w:p w14:paraId="7E7F9108" w14:textId="77777777" w:rsidR="00B60BE5" w:rsidRPr="00CC7389" w:rsidRDefault="00B60BE5" w:rsidP="00CC7389">
            <w:pPr>
              <w:rPr>
                <w:sz w:val="18"/>
                <w:szCs w:val="18"/>
                <w:lang w:val="uz-Cyrl-UZ"/>
              </w:rPr>
            </w:pPr>
            <w:r w:rsidRPr="00CC7389">
              <w:rPr>
                <w:sz w:val="18"/>
                <w:szCs w:val="18"/>
                <w:lang w:val="uz-Cyrl-UZ"/>
              </w:rPr>
              <w:t>0,196</w:t>
            </w:r>
          </w:p>
        </w:tc>
        <w:tc>
          <w:tcPr>
            <w:tcW w:w="830" w:type="dxa"/>
          </w:tcPr>
          <w:p w14:paraId="7EEBD371" w14:textId="77777777" w:rsidR="00B60BE5" w:rsidRPr="00CC7389" w:rsidRDefault="00B60BE5" w:rsidP="00CC7389">
            <w:pPr>
              <w:rPr>
                <w:sz w:val="18"/>
                <w:szCs w:val="18"/>
                <w:lang w:val="uz-Cyrl-UZ"/>
              </w:rPr>
            </w:pPr>
            <w:r w:rsidRPr="00CC7389">
              <w:rPr>
                <w:sz w:val="18"/>
                <w:szCs w:val="18"/>
                <w:lang w:val="uz-Cyrl-UZ"/>
              </w:rPr>
              <w:t>0,702</w:t>
            </w:r>
          </w:p>
        </w:tc>
        <w:tc>
          <w:tcPr>
            <w:tcW w:w="1185" w:type="dxa"/>
            <w:shd w:val="clear" w:color="auto" w:fill="auto"/>
            <w:vAlign w:val="center"/>
          </w:tcPr>
          <w:p w14:paraId="381B99DA" w14:textId="77777777" w:rsidR="00B60BE5" w:rsidRPr="00CC7389" w:rsidRDefault="00B60BE5" w:rsidP="00CC7389">
            <w:pPr>
              <w:rPr>
                <w:sz w:val="18"/>
                <w:szCs w:val="18"/>
                <w:lang w:val="uz-Cyrl-UZ"/>
              </w:rPr>
            </w:pPr>
            <w:r w:rsidRPr="00CC7389">
              <w:rPr>
                <w:sz w:val="18"/>
                <w:szCs w:val="18"/>
                <w:lang w:val="uz-Cyrl-UZ"/>
              </w:rPr>
              <w:t>1176</w:t>
            </w:r>
          </w:p>
        </w:tc>
        <w:tc>
          <w:tcPr>
            <w:tcW w:w="830" w:type="dxa"/>
            <w:shd w:val="clear" w:color="auto" w:fill="auto"/>
            <w:vAlign w:val="center"/>
          </w:tcPr>
          <w:p w14:paraId="15EA0728" w14:textId="77777777" w:rsidR="00B60BE5" w:rsidRPr="00CC7389" w:rsidRDefault="00B60BE5" w:rsidP="00CC7389">
            <w:pPr>
              <w:rPr>
                <w:sz w:val="18"/>
                <w:szCs w:val="18"/>
                <w:lang w:val="uz-Cyrl-UZ"/>
              </w:rPr>
            </w:pPr>
            <w:r w:rsidRPr="00CC7389">
              <w:rPr>
                <w:sz w:val="18"/>
                <w:szCs w:val="18"/>
                <w:lang w:val="uz-Cyrl-UZ"/>
              </w:rPr>
              <w:t>1023</w:t>
            </w:r>
          </w:p>
        </w:tc>
        <w:tc>
          <w:tcPr>
            <w:tcW w:w="878" w:type="dxa"/>
            <w:shd w:val="clear" w:color="auto" w:fill="auto"/>
            <w:vAlign w:val="center"/>
          </w:tcPr>
          <w:p w14:paraId="4E213D88" w14:textId="77777777" w:rsidR="00B60BE5" w:rsidRPr="00CC7389" w:rsidRDefault="00B60BE5" w:rsidP="00CC7389">
            <w:pPr>
              <w:rPr>
                <w:sz w:val="18"/>
                <w:szCs w:val="18"/>
                <w:lang w:val="uz-Cyrl-UZ"/>
              </w:rPr>
            </w:pPr>
            <w:r w:rsidRPr="00CC7389">
              <w:rPr>
                <w:sz w:val="18"/>
                <w:szCs w:val="18"/>
                <w:lang w:val="uz-Cyrl-UZ"/>
              </w:rPr>
              <w:t>943</w:t>
            </w:r>
          </w:p>
        </w:tc>
      </w:tr>
      <w:tr w:rsidR="00B60BE5" w:rsidRPr="00CC7389" w14:paraId="22A5EC58" w14:textId="77777777" w:rsidTr="00CC7389">
        <w:trPr>
          <w:trHeight w:val="72"/>
          <w:jc w:val="center"/>
        </w:trPr>
        <w:tc>
          <w:tcPr>
            <w:tcW w:w="988" w:type="dxa"/>
            <w:vMerge/>
            <w:shd w:val="clear" w:color="auto" w:fill="auto"/>
          </w:tcPr>
          <w:p w14:paraId="4A62D2AE" w14:textId="77777777" w:rsidR="00B60BE5" w:rsidRPr="00CC7389" w:rsidRDefault="00B60BE5" w:rsidP="00CC7389">
            <w:pPr>
              <w:rPr>
                <w:b/>
                <w:color w:val="FF0000"/>
                <w:sz w:val="18"/>
                <w:szCs w:val="18"/>
                <w:lang w:val="uz-Cyrl-UZ"/>
              </w:rPr>
            </w:pPr>
          </w:p>
        </w:tc>
        <w:tc>
          <w:tcPr>
            <w:tcW w:w="1912" w:type="dxa"/>
            <w:shd w:val="clear" w:color="auto" w:fill="auto"/>
          </w:tcPr>
          <w:p w14:paraId="4C392E0F" w14:textId="088BA67C" w:rsidR="00B60BE5" w:rsidRPr="00CC7389" w:rsidRDefault="000B3180" w:rsidP="00CC7389">
            <w:pPr>
              <w:rPr>
                <w:b/>
                <w:color w:val="FF0000"/>
                <w:sz w:val="18"/>
                <w:szCs w:val="18"/>
                <w:lang w:val="uz-Cyrl-UZ"/>
              </w:rPr>
            </w:pPr>
            <w:r w:rsidRPr="00CC7389">
              <w:rPr>
                <w:rFonts w:eastAsia="Times"/>
                <w:color w:val="000000"/>
                <w:sz w:val="18"/>
                <w:szCs w:val="18"/>
                <w:lang w:val="sk-SK" w:eastAsia="sk-SK"/>
              </w:rPr>
              <w:t>W</w:t>
            </w:r>
            <w:r w:rsidR="00013518" w:rsidRPr="00CC7389">
              <w:rPr>
                <w:rFonts w:eastAsia="Times"/>
                <w:color w:val="000000"/>
                <w:sz w:val="18"/>
                <w:szCs w:val="18"/>
                <w:lang w:val="sk-SK" w:eastAsia="sk-SK"/>
              </w:rPr>
              <w:t>R</w:t>
            </w:r>
            <w:r w:rsidR="00B60BE5" w:rsidRPr="00CC7389">
              <w:rPr>
                <w:sz w:val="18"/>
                <w:szCs w:val="18"/>
                <w:lang w:val="uz-Cyrl-UZ"/>
              </w:rPr>
              <w:t>1400.5.28.</w:t>
            </w:r>
            <w:r w:rsidR="009D1DC9" w:rsidRPr="00CC7389">
              <w:rPr>
                <w:sz w:val="18"/>
                <w:szCs w:val="18"/>
              </w:rPr>
              <w:t xml:space="preserve"> </w:t>
            </w:r>
            <w:proofErr w:type="spellStart"/>
            <w:proofErr w:type="gramStart"/>
            <w:r w:rsidR="009D1DC9" w:rsidRPr="00CC7389">
              <w:rPr>
                <w:sz w:val="18"/>
                <w:szCs w:val="18"/>
              </w:rPr>
              <w:t>St</w:t>
            </w:r>
            <w:r w:rsidR="00B60BE5" w:rsidRPr="00CC7389">
              <w:rPr>
                <w:sz w:val="18"/>
                <w:szCs w:val="18"/>
              </w:rPr>
              <w:t>II</w:t>
            </w:r>
            <w:proofErr w:type="spellEnd"/>
            <w:r w:rsidR="00B60BE5" w:rsidRPr="00CC7389">
              <w:rPr>
                <w:sz w:val="18"/>
                <w:szCs w:val="18"/>
                <w:lang w:val="uz-Cyrl-UZ"/>
              </w:rPr>
              <w:t xml:space="preserve">  -</w:t>
            </w:r>
            <w:proofErr w:type="gramEnd"/>
            <w:r w:rsidR="00B60BE5" w:rsidRPr="00CC7389">
              <w:rPr>
                <w:sz w:val="18"/>
                <w:szCs w:val="18"/>
                <w:lang w:val="uz-Cyrl-UZ"/>
              </w:rPr>
              <w:t xml:space="preserve"> 1</w:t>
            </w:r>
          </w:p>
        </w:tc>
        <w:tc>
          <w:tcPr>
            <w:tcW w:w="593" w:type="dxa"/>
            <w:shd w:val="clear" w:color="auto" w:fill="auto"/>
            <w:vAlign w:val="center"/>
          </w:tcPr>
          <w:p w14:paraId="48A8CEEA" w14:textId="77777777" w:rsidR="00B60BE5" w:rsidRPr="00CC7389" w:rsidRDefault="00B60BE5" w:rsidP="00CC7389">
            <w:pPr>
              <w:rPr>
                <w:sz w:val="18"/>
                <w:szCs w:val="18"/>
                <w:lang w:val="uz-Cyrl-UZ"/>
              </w:rPr>
            </w:pPr>
            <w:r w:rsidRPr="00CC7389">
              <w:rPr>
                <w:sz w:val="18"/>
                <w:szCs w:val="18"/>
                <w:lang w:val="uz-Cyrl-UZ"/>
              </w:rPr>
              <w:t>26,5</w:t>
            </w:r>
          </w:p>
        </w:tc>
        <w:tc>
          <w:tcPr>
            <w:tcW w:w="710" w:type="dxa"/>
            <w:shd w:val="clear" w:color="auto" w:fill="auto"/>
            <w:vAlign w:val="center"/>
          </w:tcPr>
          <w:p w14:paraId="0F16BC34" w14:textId="77777777" w:rsidR="00B60BE5" w:rsidRPr="00CC7389" w:rsidRDefault="00B60BE5" w:rsidP="00CC7389">
            <w:pPr>
              <w:rPr>
                <w:sz w:val="18"/>
                <w:szCs w:val="18"/>
                <w:lang w:val="uz-Cyrl-UZ"/>
              </w:rPr>
            </w:pPr>
            <w:r w:rsidRPr="00CC7389">
              <w:rPr>
                <w:sz w:val="18"/>
                <w:szCs w:val="18"/>
                <w:lang w:val="uz-Cyrl-UZ"/>
              </w:rPr>
              <w:t>33,1</w:t>
            </w:r>
          </w:p>
        </w:tc>
        <w:tc>
          <w:tcPr>
            <w:tcW w:w="714" w:type="dxa"/>
            <w:shd w:val="clear" w:color="auto" w:fill="auto"/>
            <w:vAlign w:val="center"/>
          </w:tcPr>
          <w:p w14:paraId="763EDE85" w14:textId="77777777" w:rsidR="00B60BE5" w:rsidRPr="00CC7389" w:rsidRDefault="00B60BE5" w:rsidP="00CC7389">
            <w:pPr>
              <w:rPr>
                <w:sz w:val="18"/>
                <w:szCs w:val="18"/>
                <w:lang w:val="uz-Cyrl-UZ"/>
              </w:rPr>
            </w:pPr>
            <w:r w:rsidRPr="00CC7389">
              <w:rPr>
                <w:sz w:val="18"/>
                <w:szCs w:val="18"/>
                <w:lang w:val="uz-Cyrl-UZ"/>
              </w:rPr>
              <w:t>29,6</w:t>
            </w:r>
          </w:p>
        </w:tc>
        <w:tc>
          <w:tcPr>
            <w:tcW w:w="949" w:type="dxa"/>
            <w:shd w:val="clear" w:color="auto" w:fill="auto"/>
          </w:tcPr>
          <w:p w14:paraId="64EB8708" w14:textId="77777777" w:rsidR="00B60BE5" w:rsidRPr="00CC7389" w:rsidRDefault="00B60BE5" w:rsidP="00CC7389">
            <w:pPr>
              <w:rPr>
                <w:sz w:val="18"/>
                <w:szCs w:val="18"/>
                <w:lang w:val="uz-Cyrl-UZ"/>
              </w:rPr>
            </w:pPr>
            <w:r w:rsidRPr="00CC7389">
              <w:rPr>
                <w:sz w:val="18"/>
                <w:szCs w:val="18"/>
                <w:lang w:val="uz-Cyrl-UZ"/>
              </w:rPr>
              <w:t>0,196</w:t>
            </w:r>
          </w:p>
        </w:tc>
        <w:tc>
          <w:tcPr>
            <w:tcW w:w="830" w:type="dxa"/>
          </w:tcPr>
          <w:p w14:paraId="3AA81B58" w14:textId="77777777" w:rsidR="00B60BE5" w:rsidRPr="00CC7389" w:rsidRDefault="00B60BE5" w:rsidP="00CC7389">
            <w:pPr>
              <w:rPr>
                <w:sz w:val="18"/>
                <w:szCs w:val="18"/>
                <w:lang w:val="uz-Cyrl-UZ"/>
              </w:rPr>
            </w:pPr>
            <w:r w:rsidRPr="00CC7389">
              <w:rPr>
                <w:sz w:val="18"/>
                <w:szCs w:val="18"/>
                <w:lang w:val="uz-Cyrl-UZ"/>
              </w:rPr>
              <w:t>0,702</w:t>
            </w:r>
          </w:p>
        </w:tc>
        <w:tc>
          <w:tcPr>
            <w:tcW w:w="1185" w:type="dxa"/>
            <w:shd w:val="clear" w:color="auto" w:fill="auto"/>
            <w:vAlign w:val="center"/>
          </w:tcPr>
          <w:p w14:paraId="5E2DC5D9" w14:textId="77777777" w:rsidR="00B60BE5" w:rsidRPr="00CC7389" w:rsidRDefault="00B60BE5" w:rsidP="00CC7389">
            <w:pPr>
              <w:rPr>
                <w:sz w:val="18"/>
                <w:szCs w:val="18"/>
                <w:lang w:val="uz-Cyrl-UZ"/>
              </w:rPr>
            </w:pPr>
            <w:r w:rsidRPr="00CC7389">
              <w:rPr>
                <w:sz w:val="18"/>
                <w:szCs w:val="18"/>
                <w:lang w:val="uz-Cyrl-UZ"/>
              </w:rPr>
              <w:t>1176</w:t>
            </w:r>
          </w:p>
        </w:tc>
        <w:tc>
          <w:tcPr>
            <w:tcW w:w="830" w:type="dxa"/>
            <w:shd w:val="clear" w:color="auto" w:fill="auto"/>
            <w:vAlign w:val="center"/>
          </w:tcPr>
          <w:p w14:paraId="1D0C0F98" w14:textId="77777777" w:rsidR="00B60BE5" w:rsidRPr="00CC7389" w:rsidRDefault="00B60BE5" w:rsidP="00CC7389">
            <w:pPr>
              <w:rPr>
                <w:sz w:val="18"/>
                <w:szCs w:val="18"/>
                <w:lang w:val="uz-Cyrl-UZ"/>
              </w:rPr>
            </w:pPr>
            <w:r w:rsidRPr="00CC7389">
              <w:rPr>
                <w:sz w:val="18"/>
                <w:szCs w:val="18"/>
                <w:lang w:val="uz-Cyrl-UZ"/>
              </w:rPr>
              <w:t>1023</w:t>
            </w:r>
          </w:p>
        </w:tc>
        <w:tc>
          <w:tcPr>
            <w:tcW w:w="878" w:type="dxa"/>
            <w:shd w:val="clear" w:color="auto" w:fill="auto"/>
            <w:vAlign w:val="center"/>
          </w:tcPr>
          <w:p w14:paraId="72BEF410" w14:textId="77777777" w:rsidR="00B60BE5" w:rsidRPr="00CC7389" w:rsidRDefault="00B60BE5" w:rsidP="00CC7389">
            <w:pPr>
              <w:rPr>
                <w:sz w:val="18"/>
                <w:szCs w:val="18"/>
                <w:lang w:val="uz-Cyrl-UZ"/>
              </w:rPr>
            </w:pPr>
            <w:r w:rsidRPr="00CC7389">
              <w:rPr>
                <w:sz w:val="18"/>
                <w:szCs w:val="18"/>
                <w:lang w:val="uz-Cyrl-UZ"/>
              </w:rPr>
              <w:t>943</w:t>
            </w:r>
          </w:p>
        </w:tc>
      </w:tr>
      <w:tr w:rsidR="00B60BE5" w:rsidRPr="00CC7389" w14:paraId="571E14A5" w14:textId="77777777" w:rsidTr="00CC7389">
        <w:trPr>
          <w:trHeight w:val="72"/>
          <w:jc w:val="center"/>
        </w:trPr>
        <w:tc>
          <w:tcPr>
            <w:tcW w:w="988" w:type="dxa"/>
            <w:vMerge/>
            <w:shd w:val="clear" w:color="auto" w:fill="auto"/>
          </w:tcPr>
          <w:p w14:paraId="5268C06A" w14:textId="77777777" w:rsidR="00B60BE5" w:rsidRPr="00CC7389" w:rsidRDefault="00B60BE5" w:rsidP="00CC7389">
            <w:pPr>
              <w:rPr>
                <w:b/>
                <w:color w:val="FF0000"/>
                <w:sz w:val="18"/>
                <w:szCs w:val="18"/>
                <w:lang w:val="uz-Cyrl-UZ"/>
              </w:rPr>
            </w:pPr>
          </w:p>
        </w:tc>
        <w:tc>
          <w:tcPr>
            <w:tcW w:w="1912" w:type="dxa"/>
            <w:shd w:val="clear" w:color="auto" w:fill="auto"/>
          </w:tcPr>
          <w:p w14:paraId="17AA712F" w14:textId="430B283B" w:rsidR="00B60BE5" w:rsidRPr="00CC7389" w:rsidRDefault="000B3180" w:rsidP="00CC7389">
            <w:pPr>
              <w:rPr>
                <w:b/>
                <w:color w:val="FF0000"/>
                <w:sz w:val="18"/>
                <w:szCs w:val="18"/>
                <w:lang w:val="uz-Cyrl-UZ"/>
              </w:rPr>
            </w:pPr>
            <w:r w:rsidRPr="00CC7389">
              <w:rPr>
                <w:rFonts w:eastAsia="Times"/>
                <w:color w:val="000000"/>
                <w:sz w:val="18"/>
                <w:szCs w:val="18"/>
                <w:lang w:val="sk-SK" w:eastAsia="sk-SK"/>
              </w:rPr>
              <w:t>W</w:t>
            </w:r>
            <w:r w:rsidR="00013518" w:rsidRPr="00CC7389">
              <w:rPr>
                <w:rFonts w:eastAsia="Times"/>
                <w:color w:val="000000"/>
                <w:sz w:val="18"/>
                <w:szCs w:val="18"/>
                <w:lang w:val="sk-SK" w:eastAsia="sk-SK"/>
              </w:rPr>
              <w:t>R</w:t>
            </w:r>
            <w:r w:rsidR="00B60BE5" w:rsidRPr="00CC7389">
              <w:rPr>
                <w:sz w:val="18"/>
                <w:szCs w:val="18"/>
                <w:lang w:val="uz-Cyrl-UZ"/>
              </w:rPr>
              <w:t>1400.5.28.</w:t>
            </w:r>
            <w:r w:rsidR="009D1DC9" w:rsidRPr="00CC7389">
              <w:rPr>
                <w:sz w:val="18"/>
                <w:szCs w:val="18"/>
              </w:rPr>
              <w:t xml:space="preserve"> </w:t>
            </w:r>
            <w:proofErr w:type="spellStart"/>
            <w:proofErr w:type="gramStart"/>
            <w:r w:rsidR="009D1DC9" w:rsidRPr="00CC7389">
              <w:rPr>
                <w:sz w:val="18"/>
                <w:szCs w:val="18"/>
              </w:rPr>
              <w:t>St</w:t>
            </w:r>
            <w:r w:rsidR="00B60BE5" w:rsidRPr="00CC7389">
              <w:rPr>
                <w:sz w:val="18"/>
                <w:szCs w:val="18"/>
              </w:rPr>
              <w:t>II</w:t>
            </w:r>
            <w:proofErr w:type="spellEnd"/>
            <w:r w:rsidR="00B60BE5" w:rsidRPr="00CC7389">
              <w:rPr>
                <w:sz w:val="18"/>
                <w:szCs w:val="18"/>
                <w:lang w:val="uz-Cyrl-UZ"/>
              </w:rPr>
              <w:t xml:space="preserve">  -</w:t>
            </w:r>
            <w:proofErr w:type="gramEnd"/>
            <w:r w:rsidR="00B60BE5" w:rsidRPr="00CC7389">
              <w:rPr>
                <w:sz w:val="18"/>
                <w:szCs w:val="18"/>
                <w:lang w:val="uz-Cyrl-UZ"/>
              </w:rPr>
              <w:t xml:space="preserve"> 2</w:t>
            </w:r>
          </w:p>
        </w:tc>
        <w:tc>
          <w:tcPr>
            <w:tcW w:w="593" w:type="dxa"/>
            <w:shd w:val="clear" w:color="auto" w:fill="auto"/>
            <w:vAlign w:val="center"/>
          </w:tcPr>
          <w:p w14:paraId="00C4E747" w14:textId="77777777" w:rsidR="00B60BE5" w:rsidRPr="00CC7389" w:rsidRDefault="00B60BE5" w:rsidP="00CC7389">
            <w:pPr>
              <w:rPr>
                <w:sz w:val="18"/>
                <w:szCs w:val="18"/>
                <w:lang w:val="uz-Cyrl-UZ"/>
              </w:rPr>
            </w:pPr>
            <w:r w:rsidRPr="00CC7389">
              <w:rPr>
                <w:sz w:val="18"/>
                <w:szCs w:val="18"/>
                <w:lang w:val="uz-Cyrl-UZ"/>
              </w:rPr>
              <w:t>26,3</w:t>
            </w:r>
          </w:p>
        </w:tc>
        <w:tc>
          <w:tcPr>
            <w:tcW w:w="710" w:type="dxa"/>
            <w:shd w:val="clear" w:color="auto" w:fill="auto"/>
            <w:vAlign w:val="center"/>
          </w:tcPr>
          <w:p w14:paraId="1CE9420C" w14:textId="77777777" w:rsidR="00B60BE5" w:rsidRPr="00CC7389" w:rsidRDefault="00B60BE5" w:rsidP="00CC7389">
            <w:pPr>
              <w:rPr>
                <w:sz w:val="18"/>
                <w:szCs w:val="18"/>
                <w:lang w:val="uz-Cyrl-UZ"/>
              </w:rPr>
            </w:pPr>
            <w:r w:rsidRPr="00CC7389">
              <w:rPr>
                <w:sz w:val="18"/>
                <w:szCs w:val="18"/>
                <w:lang w:val="uz-Cyrl-UZ"/>
              </w:rPr>
              <w:t>33,0</w:t>
            </w:r>
          </w:p>
        </w:tc>
        <w:tc>
          <w:tcPr>
            <w:tcW w:w="714" w:type="dxa"/>
            <w:shd w:val="clear" w:color="auto" w:fill="auto"/>
            <w:vAlign w:val="center"/>
          </w:tcPr>
          <w:p w14:paraId="3B978321" w14:textId="77777777" w:rsidR="00B60BE5" w:rsidRPr="00CC7389" w:rsidRDefault="00B60BE5" w:rsidP="00CC7389">
            <w:pPr>
              <w:rPr>
                <w:sz w:val="18"/>
                <w:szCs w:val="18"/>
                <w:lang w:val="uz-Cyrl-UZ"/>
              </w:rPr>
            </w:pPr>
            <w:r w:rsidRPr="00CC7389">
              <w:rPr>
                <w:sz w:val="18"/>
                <w:szCs w:val="18"/>
                <w:lang w:val="uz-Cyrl-UZ"/>
              </w:rPr>
              <w:t>28,9</w:t>
            </w:r>
          </w:p>
        </w:tc>
        <w:tc>
          <w:tcPr>
            <w:tcW w:w="949" w:type="dxa"/>
            <w:shd w:val="clear" w:color="auto" w:fill="auto"/>
          </w:tcPr>
          <w:p w14:paraId="3E8E53E1" w14:textId="77777777" w:rsidR="00B60BE5" w:rsidRPr="00CC7389" w:rsidRDefault="00B60BE5" w:rsidP="00CC7389">
            <w:pPr>
              <w:rPr>
                <w:sz w:val="18"/>
                <w:szCs w:val="18"/>
                <w:lang w:val="uz-Cyrl-UZ"/>
              </w:rPr>
            </w:pPr>
            <w:r w:rsidRPr="00CC7389">
              <w:rPr>
                <w:sz w:val="18"/>
                <w:szCs w:val="18"/>
                <w:lang w:val="uz-Cyrl-UZ"/>
              </w:rPr>
              <w:t>0,196</w:t>
            </w:r>
          </w:p>
        </w:tc>
        <w:tc>
          <w:tcPr>
            <w:tcW w:w="830" w:type="dxa"/>
          </w:tcPr>
          <w:p w14:paraId="7534BA73" w14:textId="77777777" w:rsidR="00B60BE5" w:rsidRPr="00CC7389" w:rsidRDefault="00B60BE5" w:rsidP="00CC7389">
            <w:pPr>
              <w:rPr>
                <w:sz w:val="18"/>
                <w:szCs w:val="18"/>
                <w:lang w:val="uz-Cyrl-UZ"/>
              </w:rPr>
            </w:pPr>
            <w:r w:rsidRPr="00CC7389">
              <w:rPr>
                <w:sz w:val="18"/>
                <w:szCs w:val="18"/>
                <w:lang w:val="uz-Cyrl-UZ"/>
              </w:rPr>
              <w:t>0,702</w:t>
            </w:r>
          </w:p>
        </w:tc>
        <w:tc>
          <w:tcPr>
            <w:tcW w:w="1185" w:type="dxa"/>
            <w:shd w:val="clear" w:color="auto" w:fill="auto"/>
            <w:vAlign w:val="center"/>
          </w:tcPr>
          <w:p w14:paraId="02E1B435" w14:textId="77777777" w:rsidR="00B60BE5" w:rsidRPr="00CC7389" w:rsidRDefault="00B60BE5" w:rsidP="00CC7389">
            <w:pPr>
              <w:rPr>
                <w:sz w:val="18"/>
                <w:szCs w:val="18"/>
                <w:lang w:val="uz-Cyrl-UZ"/>
              </w:rPr>
            </w:pPr>
            <w:r w:rsidRPr="00CC7389">
              <w:rPr>
                <w:sz w:val="18"/>
                <w:szCs w:val="18"/>
                <w:lang w:val="uz-Cyrl-UZ"/>
              </w:rPr>
              <w:t>1176</w:t>
            </w:r>
          </w:p>
        </w:tc>
        <w:tc>
          <w:tcPr>
            <w:tcW w:w="830" w:type="dxa"/>
            <w:shd w:val="clear" w:color="auto" w:fill="auto"/>
            <w:vAlign w:val="center"/>
          </w:tcPr>
          <w:p w14:paraId="27CB146C" w14:textId="77777777" w:rsidR="00B60BE5" w:rsidRPr="00CC7389" w:rsidRDefault="00B60BE5" w:rsidP="00CC7389">
            <w:pPr>
              <w:rPr>
                <w:sz w:val="18"/>
                <w:szCs w:val="18"/>
                <w:lang w:val="uz-Cyrl-UZ"/>
              </w:rPr>
            </w:pPr>
            <w:r w:rsidRPr="00CC7389">
              <w:rPr>
                <w:sz w:val="18"/>
                <w:szCs w:val="18"/>
                <w:lang w:val="uz-Cyrl-UZ"/>
              </w:rPr>
              <w:t>1023</w:t>
            </w:r>
          </w:p>
        </w:tc>
        <w:tc>
          <w:tcPr>
            <w:tcW w:w="878" w:type="dxa"/>
            <w:shd w:val="clear" w:color="auto" w:fill="auto"/>
            <w:vAlign w:val="center"/>
          </w:tcPr>
          <w:p w14:paraId="34DB2B6F" w14:textId="77777777" w:rsidR="00B60BE5" w:rsidRPr="00CC7389" w:rsidRDefault="00B60BE5" w:rsidP="00CC7389">
            <w:pPr>
              <w:rPr>
                <w:sz w:val="18"/>
                <w:szCs w:val="18"/>
                <w:lang w:val="uz-Cyrl-UZ"/>
              </w:rPr>
            </w:pPr>
            <w:r w:rsidRPr="00CC7389">
              <w:rPr>
                <w:sz w:val="18"/>
                <w:szCs w:val="18"/>
                <w:lang w:val="uz-Cyrl-UZ"/>
              </w:rPr>
              <w:t>943</w:t>
            </w:r>
          </w:p>
        </w:tc>
      </w:tr>
      <w:tr w:rsidR="00B60BE5" w:rsidRPr="00CC7389" w14:paraId="010DDBD3" w14:textId="77777777" w:rsidTr="00CC7389">
        <w:trPr>
          <w:trHeight w:val="72"/>
          <w:jc w:val="center"/>
        </w:trPr>
        <w:tc>
          <w:tcPr>
            <w:tcW w:w="988" w:type="dxa"/>
            <w:vMerge/>
            <w:shd w:val="clear" w:color="auto" w:fill="auto"/>
          </w:tcPr>
          <w:p w14:paraId="380AD72F" w14:textId="77777777" w:rsidR="00B60BE5" w:rsidRPr="00CC7389" w:rsidRDefault="00B60BE5" w:rsidP="00CC7389">
            <w:pPr>
              <w:rPr>
                <w:b/>
                <w:color w:val="FF0000"/>
                <w:sz w:val="18"/>
                <w:szCs w:val="18"/>
                <w:lang w:val="uz-Cyrl-UZ"/>
              </w:rPr>
            </w:pPr>
          </w:p>
        </w:tc>
        <w:tc>
          <w:tcPr>
            <w:tcW w:w="1912" w:type="dxa"/>
            <w:shd w:val="clear" w:color="auto" w:fill="auto"/>
          </w:tcPr>
          <w:p w14:paraId="12EDE65E" w14:textId="63BF7622" w:rsidR="00B60BE5" w:rsidRPr="00CC7389" w:rsidRDefault="000B3180" w:rsidP="00CC7389">
            <w:pPr>
              <w:rPr>
                <w:b/>
                <w:color w:val="FF0000"/>
                <w:sz w:val="18"/>
                <w:szCs w:val="18"/>
                <w:lang w:val="uz-Cyrl-UZ"/>
              </w:rPr>
            </w:pPr>
            <w:r w:rsidRPr="00CC7389">
              <w:rPr>
                <w:rFonts w:eastAsia="Times"/>
                <w:color w:val="000000"/>
                <w:sz w:val="18"/>
                <w:szCs w:val="18"/>
                <w:lang w:val="sk-SK" w:eastAsia="sk-SK"/>
              </w:rPr>
              <w:t>W</w:t>
            </w:r>
            <w:r w:rsidR="00013518" w:rsidRPr="00CC7389">
              <w:rPr>
                <w:rFonts w:eastAsia="Times"/>
                <w:color w:val="000000"/>
                <w:sz w:val="18"/>
                <w:szCs w:val="18"/>
                <w:lang w:val="sk-SK" w:eastAsia="sk-SK"/>
              </w:rPr>
              <w:t>R</w:t>
            </w:r>
            <w:r w:rsidR="00B60BE5" w:rsidRPr="00CC7389">
              <w:rPr>
                <w:sz w:val="18"/>
                <w:szCs w:val="18"/>
                <w:lang w:val="uz-Cyrl-UZ"/>
              </w:rPr>
              <w:t>1400.5.28.</w:t>
            </w:r>
            <w:r w:rsidR="009D1DC9" w:rsidRPr="00CC7389">
              <w:rPr>
                <w:sz w:val="18"/>
                <w:szCs w:val="18"/>
              </w:rPr>
              <w:t xml:space="preserve"> </w:t>
            </w:r>
            <w:proofErr w:type="spellStart"/>
            <w:r w:rsidR="009D1DC9" w:rsidRPr="00CC7389">
              <w:rPr>
                <w:sz w:val="18"/>
                <w:szCs w:val="18"/>
              </w:rPr>
              <w:t>St</w:t>
            </w:r>
            <w:r w:rsidR="00B60BE5" w:rsidRPr="00CC7389">
              <w:rPr>
                <w:sz w:val="18"/>
                <w:szCs w:val="18"/>
              </w:rPr>
              <w:t>III</w:t>
            </w:r>
            <w:proofErr w:type="spellEnd"/>
            <w:r w:rsidR="00B60BE5" w:rsidRPr="00CC7389">
              <w:rPr>
                <w:sz w:val="18"/>
                <w:szCs w:val="18"/>
                <w:lang w:val="uz-Cyrl-UZ"/>
              </w:rPr>
              <w:t xml:space="preserve"> - 1</w:t>
            </w:r>
          </w:p>
        </w:tc>
        <w:tc>
          <w:tcPr>
            <w:tcW w:w="593" w:type="dxa"/>
            <w:shd w:val="clear" w:color="auto" w:fill="auto"/>
            <w:vAlign w:val="center"/>
          </w:tcPr>
          <w:p w14:paraId="4BAB51C8" w14:textId="77777777" w:rsidR="00B60BE5" w:rsidRPr="00CC7389" w:rsidRDefault="00B60BE5" w:rsidP="00CC7389">
            <w:pPr>
              <w:rPr>
                <w:sz w:val="18"/>
                <w:szCs w:val="18"/>
                <w:lang w:val="uz-Cyrl-UZ"/>
              </w:rPr>
            </w:pPr>
            <w:r w:rsidRPr="00CC7389">
              <w:rPr>
                <w:sz w:val="18"/>
                <w:szCs w:val="18"/>
                <w:lang w:val="uz-Cyrl-UZ"/>
              </w:rPr>
              <w:t>26,0</w:t>
            </w:r>
          </w:p>
        </w:tc>
        <w:tc>
          <w:tcPr>
            <w:tcW w:w="710" w:type="dxa"/>
            <w:shd w:val="clear" w:color="auto" w:fill="auto"/>
            <w:vAlign w:val="center"/>
          </w:tcPr>
          <w:p w14:paraId="066D30E3" w14:textId="77777777" w:rsidR="00B60BE5" w:rsidRPr="00CC7389" w:rsidRDefault="00B60BE5" w:rsidP="00CC7389">
            <w:pPr>
              <w:rPr>
                <w:sz w:val="18"/>
                <w:szCs w:val="18"/>
                <w:lang w:val="uz-Cyrl-UZ"/>
              </w:rPr>
            </w:pPr>
            <w:r w:rsidRPr="00CC7389">
              <w:rPr>
                <w:sz w:val="18"/>
                <w:szCs w:val="18"/>
                <w:lang w:val="uz-Cyrl-UZ"/>
              </w:rPr>
              <w:t>33,2</w:t>
            </w:r>
          </w:p>
        </w:tc>
        <w:tc>
          <w:tcPr>
            <w:tcW w:w="714" w:type="dxa"/>
            <w:shd w:val="clear" w:color="auto" w:fill="auto"/>
            <w:vAlign w:val="center"/>
          </w:tcPr>
          <w:p w14:paraId="25F93607" w14:textId="77777777" w:rsidR="00B60BE5" w:rsidRPr="00CC7389" w:rsidRDefault="00B60BE5" w:rsidP="00CC7389">
            <w:pPr>
              <w:rPr>
                <w:sz w:val="18"/>
                <w:szCs w:val="18"/>
                <w:lang w:val="uz-Cyrl-UZ"/>
              </w:rPr>
            </w:pPr>
            <w:r w:rsidRPr="00CC7389">
              <w:rPr>
                <w:sz w:val="18"/>
                <w:szCs w:val="18"/>
                <w:lang w:val="uz-Cyrl-UZ"/>
              </w:rPr>
              <w:t>29,6</w:t>
            </w:r>
          </w:p>
        </w:tc>
        <w:tc>
          <w:tcPr>
            <w:tcW w:w="949" w:type="dxa"/>
            <w:shd w:val="clear" w:color="auto" w:fill="auto"/>
          </w:tcPr>
          <w:p w14:paraId="649A81E8" w14:textId="77777777" w:rsidR="00B60BE5" w:rsidRPr="00CC7389" w:rsidRDefault="00B60BE5" w:rsidP="00CC7389">
            <w:pPr>
              <w:rPr>
                <w:sz w:val="18"/>
                <w:szCs w:val="18"/>
                <w:lang w:val="uz-Cyrl-UZ"/>
              </w:rPr>
            </w:pPr>
            <w:r w:rsidRPr="00CC7389">
              <w:rPr>
                <w:sz w:val="18"/>
                <w:szCs w:val="18"/>
                <w:lang w:val="uz-Cyrl-UZ"/>
              </w:rPr>
              <w:t>0,196</w:t>
            </w:r>
          </w:p>
        </w:tc>
        <w:tc>
          <w:tcPr>
            <w:tcW w:w="830" w:type="dxa"/>
          </w:tcPr>
          <w:p w14:paraId="1676998B" w14:textId="77777777" w:rsidR="00B60BE5" w:rsidRPr="00CC7389" w:rsidRDefault="00B60BE5" w:rsidP="00CC7389">
            <w:pPr>
              <w:rPr>
                <w:sz w:val="18"/>
                <w:szCs w:val="18"/>
                <w:lang w:val="uz-Cyrl-UZ"/>
              </w:rPr>
            </w:pPr>
            <w:r w:rsidRPr="00CC7389">
              <w:rPr>
                <w:sz w:val="18"/>
                <w:szCs w:val="18"/>
                <w:lang w:val="uz-Cyrl-UZ"/>
              </w:rPr>
              <w:t>0,702</w:t>
            </w:r>
          </w:p>
        </w:tc>
        <w:tc>
          <w:tcPr>
            <w:tcW w:w="1185" w:type="dxa"/>
            <w:shd w:val="clear" w:color="auto" w:fill="auto"/>
            <w:vAlign w:val="center"/>
          </w:tcPr>
          <w:p w14:paraId="5EED316D" w14:textId="77777777" w:rsidR="00B60BE5" w:rsidRPr="00CC7389" w:rsidRDefault="00B60BE5" w:rsidP="00CC7389">
            <w:pPr>
              <w:rPr>
                <w:sz w:val="18"/>
                <w:szCs w:val="18"/>
                <w:lang w:val="uz-Cyrl-UZ"/>
              </w:rPr>
            </w:pPr>
            <w:r w:rsidRPr="00CC7389">
              <w:rPr>
                <w:sz w:val="18"/>
                <w:szCs w:val="18"/>
                <w:lang w:val="uz-Cyrl-UZ"/>
              </w:rPr>
              <w:t>1176</w:t>
            </w:r>
          </w:p>
        </w:tc>
        <w:tc>
          <w:tcPr>
            <w:tcW w:w="830" w:type="dxa"/>
            <w:shd w:val="clear" w:color="auto" w:fill="auto"/>
            <w:vAlign w:val="center"/>
          </w:tcPr>
          <w:p w14:paraId="4C8E0AD3" w14:textId="77777777" w:rsidR="00B60BE5" w:rsidRPr="00CC7389" w:rsidRDefault="00B60BE5" w:rsidP="00CC7389">
            <w:pPr>
              <w:rPr>
                <w:sz w:val="18"/>
                <w:szCs w:val="18"/>
                <w:lang w:val="uz-Cyrl-UZ"/>
              </w:rPr>
            </w:pPr>
            <w:r w:rsidRPr="00CC7389">
              <w:rPr>
                <w:sz w:val="18"/>
                <w:szCs w:val="18"/>
                <w:lang w:val="uz-Cyrl-UZ"/>
              </w:rPr>
              <w:t>1023</w:t>
            </w:r>
          </w:p>
        </w:tc>
        <w:tc>
          <w:tcPr>
            <w:tcW w:w="878" w:type="dxa"/>
            <w:shd w:val="clear" w:color="auto" w:fill="auto"/>
            <w:vAlign w:val="center"/>
          </w:tcPr>
          <w:p w14:paraId="00420D88" w14:textId="77777777" w:rsidR="00B60BE5" w:rsidRPr="00CC7389" w:rsidRDefault="00B60BE5" w:rsidP="00CC7389">
            <w:pPr>
              <w:rPr>
                <w:sz w:val="18"/>
                <w:szCs w:val="18"/>
                <w:lang w:val="uz-Cyrl-UZ"/>
              </w:rPr>
            </w:pPr>
            <w:r w:rsidRPr="00CC7389">
              <w:rPr>
                <w:sz w:val="18"/>
                <w:szCs w:val="18"/>
                <w:lang w:val="uz-Cyrl-UZ"/>
              </w:rPr>
              <w:t>943</w:t>
            </w:r>
          </w:p>
        </w:tc>
      </w:tr>
      <w:tr w:rsidR="00B60BE5" w:rsidRPr="00CC7389" w14:paraId="40B6B44F" w14:textId="77777777" w:rsidTr="00CC7389">
        <w:trPr>
          <w:trHeight w:val="72"/>
          <w:jc w:val="center"/>
        </w:trPr>
        <w:tc>
          <w:tcPr>
            <w:tcW w:w="988" w:type="dxa"/>
            <w:vMerge/>
            <w:shd w:val="clear" w:color="auto" w:fill="auto"/>
          </w:tcPr>
          <w:p w14:paraId="0BB6D0B9" w14:textId="77777777" w:rsidR="00B60BE5" w:rsidRPr="00CC7389" w:rsidRDefault="00B60BE5" w:rsidP="00CC7389">
            <w:pPr>
              <w:rPr>
                <w:b/>
                <w:color w:val="FF0000"/>
                <w:sz w:val="18"/>
                <w:szCs w:val="18"/>
                <w:lang w:val="uz-Cyrl-UZ"/>
              </w:rPr>
            </w:pPr>
          </w:p>
        </w:tc>
        <w:tc>
          <w:tcPr>
            <w:tcW w:w="1912" w:type="dxa"/>
            <w:shd w:val="clear" w:color="auto" w:fill="auto"/>
          </w:tcPr>
          <w:p w14:paraId="7F720B5A" w14:textId="522FDFDE" w:rsidR="00B60BE5" w:rsidRPr="00CC7389" w:rsidRDefault="000B3180" w:rsidP="00CC7389">
            <w:pPr>
              <w:rPr>
                <w:b/>
                <w:color w:val="FF0000"/>
                <w:sz w:val="18"/>
                <w:szCs w:val="18"/>
                <w:lang w:val="uz-Cyrl-UZ"/>
              </w:rPr>
            </w:pPr>
            <w:r w:rsidRPr="00CC7389">
              <w:rPr>
                <w:rFonts w:eastAsia="Times"/>
                <w:color w:val="000000"/>
                <w:sz w:val="18"/>
                <w:szCs w:val="18"/>
                <w:lang w:val="sk-SK" w:eastAsia="sk-SK"/>
              </w:rPr>
              <w:t>W</w:t>
            </w:r>
            <w:r w:rsidR="00013518" w:rsidRPr="00CC7389">
              <w:rPr>
                <w:rFonts w:eastAsia="Times"/>
                <w:color w:val="000000"/>
                <w:sz w:val="18"/>
                <w:szCs w:val="18"/>
                <w:lang w:val="sk-SK" w:eastAsia="sk-SK"/>
              </w:rPr>
              <w:t>R</w:t>
            </w:r>
            <w:r w:rsidR="00B60BE5" w:rsidRPr="00CC7389">
              <w:rPr>
                <w:sz w:val="18"/>
                <w:szCs w:val="18"/>
                <w:lang w:val="uz-Cyrl-UZ"/>
              </w:rPr>
              <w:t>1400.5.28</w:t>
            </w:r>
            <w:proofErr w:type="spellStart"/>
            <w:r w:rsidR="009D1DC9" w:rsidRPr="00CC7389">
              <w:rPr>
                <w:sz w:val="18"/>
                <w:szCs w:val="18"/>
              </w:rPr>
              <w:t>St</w:t>
            </w:r>
            <w:r w:rsidR="00B60BE5" w:rsidRPr="00CC7389">
              <w:rPr>
                <w:sz w:val="18"/>
                <w:szCs w:val="18"/>
              </w:rPr>
              <w:t>III</w:t>
            </w:r>
            <w:proofErr w:type="spellEnd"/>
            <w:r w:rsidR="00B60BE5" w:rsidRPr="00CC7389">
              <w:rPr>
                <w:sz w:val="18"/>
                <w:szCs w:val="18"/>
                <w:lang w:val="uz-Cyrl-UZ"/>
              </w:rPr>
              <w:t xml:space="preserve">  - 2</w:t>
            </w:r>
          </w:p>
        </w:tc>
        <w:tc>
          <w:tcPr>
            <w:tcW w:w="593" w:type="dxa"/>
            <w:shd w:val="clear" w:color="auto" w:fill="auto"/>
            <w:vAlign w:val="center"/>
          </w:tcPr>
          <w:p w14:paraId="552A7F6B" w14:textId="77777777" w:rsidR="00B60BE5" w:rsidRPr="00CC7389" w:rsidRDefault="00B60BE5" w:rsidP="00CC7389">
            <w:pPr>
              <w:rPr>
                <w:sz w:val="18"/>
                <w:szCs w:val="18"/>
                <w:lang w:val="uz-Cyrl-UZ"/>
              </w:rPr>
            </w:pPr>
            <w:r w:rsidRPr="00CC7389">
              <w:rPr>
                <w:sz w:val="18"/>
                <w:szCs w:val="18"/>
                <w:lang w:val="uz-Cyrl-UZ"/>
              </w:rPr>
              <w:t>26,1</w:t>
            </w:r>
          </w:p>
        </w:tc>
        <w:tc>
          <w:tcPr>
            <w:tcW w:w="710" w:type="dxa"/>
            <w:shd w:val="clear" w:color="auto" w:fill="auto"/>
            <w:vAlign w:val="center"/>
          </w:tcPr>
          <w:p w14:paraId="5A67124C" w14:textId="77777777" w:rsidR="00B60BE5" w:rsidRPr="00CC7389" w:rsidRDefault="00B60BE5" w:rsidP="00CC7389">
            <w:pPr>
              <w:rPr>
                <w:sz w:val="18"/>
                <w:szCs w:val="18"/>
                <w:lang w:val="uz-Cyrl-UZ"/>
              </w:rPr>
            </w:pPr>
            <w:r w:rsidRPr="00CC7389">
              <w:rPr>
                <w:sz w:val="18"/>
                <w:szCs w:val="18"/>
                <w:lang w:val="uz-Cyrl-UZ"/>
              </w:rPr>
              <w:t>33,7</w:t>
            </w:r>
          </w:p>
        </w:tc>
        <w:tc>
          <w:tcPr>
            <w:tcW w:w="714" w:type="dxa"/>
            <w:shd w:val="clear" w:color="auto" w:fill="auto"/>
            <w:vAlign w:val="center"/>
          </w:tcPr>
          <w:p w14:paraId="3F35D310" w14:textId="77777777" w:rsidR="00B60BE5" w:rsidRPr="00CC7389" w:rsidRDefault="00B60BE5" w:rsidP="00CC7389">
            <w:pPr>
              <w:rPr>
                <w:sz w:val="18"/>
                <w:szCs w:val="18"/>
                <w:lang w:val="uz-Cyrl-UZ"/>
              </w:rPr>
            </w:pPr>
            <w:r w:rsidRPr="00CC7389">
              <w:rPr>
                <w:sz w:val="18"/>
                <w:szCs w:val="18"/>
                <w:lang w:val="uz-Cyrl-UZ"/>
              </w:rPr>
              <w:t>29,1</w:t>
            </w:r>
          </w:p>
        </w:tc>
        <w:tc>
          <w:tcPr>
            <w:tcW w:w="949" w:type="dxa"/>
            <w:shd w:val="clear" w:color="auto" w:fill="auto"/>
          </w:tcPr>
          <w:p w14:paraId="0EEEE468" w14:textId="77777777" w:rsidR="00B60BE5" w:rsidRPr="00CC7389" w:rsidRDefault="00B60BE5" w:rsidP="00CC7389">
            <w:pPr>
              <w:rPr>
                <w:sz w:val="18"/>
                <w:szCs w:val="18"/>
                <w:lang w:val="uz-Cyrl-UZ"/>
              </w:rPr>
            </w:pPr>
            <w:r w:rsidRPr="00CC7389">
              <w:rPr>
                <w:sz w:val="18"/>
                <w:szCs w:val="18"/>
                <w:lang w:val="uz-Cyrl-UZ"/>
              </w:rPr>
              <w:t>0,196</w:t>
            </w:r>
          </w:p>
        </w:tc>
        <w:tc>
          <w:tcPr>
            <w:tcW w:w="830" w:type="dxa"/>
          </w:tcPr>
          <w:p w14:paraId="7DBD2A37" w14:textId="77777777" w:rsidR="00B60BE5" w:rsidRPr="00CC7389" w:rsidRDefault="00B60BE5" w:rsidP="00CC7389">
            <w:pPr>
              <w:rPr>
                <w:sz w:val="18"/>
                <w:szCs w:val="18"/>
                <w:lang w:val="uz-Cyrl-UZ"/>
              </w:rPr>
            </w:pPr>
            <w:r w:rsidRPr="00CC7389">
              <w:rPr>
                <w:sz w:val="18"/>
                <w:szCs w:val="18"/>
                <w:lang w:val="uz-Cyrl-UZ"/>
              </w:rPr>
              <w:t>0,702</w:t>
            </w:r>
          </w:p>
        </w:tc>
        <w:tc>
          <w:tcPr>
            <w:tcW w:w="1185" w:type="dxa"/>
            <w:shd w:val="clear" w:color="auto" w:fill="auto"/>
            <w:vAlign w:val="center"/>
          </w:tcPr>
          <w:p w14:paraId="5D098846" w14:textId="77777777" w:rsidR="00B60BE5" w:rsidRPr="00CC7389" w:rsidRDefault="00B60BE5" w:rsidP="00CC7389">
            <w:pPr>
              <w:rPr>
                <w:sz w:val="18"/>
                <w:szCs w:val="18"/>
                <w:lang w:val="uz-Cyrl-UZ"/>
              </w:rPr>
            </w:pPr>
            <w:r w:rsidRPr="00CC7389">
              <w:rPr>
                <w:sz w:val="18"/>
                <w:szCs w:val="18"/>
                <w:lang w:val="uz-Cyrl-UZ"/>
              </w:rPr>
              <w:t>1176</w:t>
            </w:r>
          </w:p>
        </w:tc>
        <w:tc>
          <w:tcPr>
            <w:tcW w:w="830" w:type="dxa"/>
            <w:shd w:val="clear" w:color="auto" w:fill="auto"/>
            <w:vAlign w:val="center"/>
          </w:tcPr>
          <w:p w14:paraId="51BDCEDA" w14:textId="77777777" w:rsidR="00B60BE5" w:rsidRPr="00CC7389" w:rsidRDefault="00B60BE5" w:rsidP="00CC7389">
            <w:pPr>
              <w:rPr>
                <w:sz w:val="18"/>
                <w:szCs w:val="18"/>
                <w:lang w:val="uz-Cyrl-UZ"/>
              </w:rPr>
            </w:pPr>
            <w:r w:rsidRPr="00CC7389">
              <w:rPr>
                <w:sz w:val="18"/>
                <w:szCs w:val="18"/>
                <w:lang w:val="uz-Cyrl-UZ"/>
              </w:rPr>
              <w:t>1023</w:t>
            </w:r>
          </w:p>
        </w:tc>
        <w:tc>
          <w:tcPr>
            <w:tcW w:w="878" w:type="dxa"/>
            <w:shd w:val="clear" w:color="auto" w:fill="auto"/>
            <w:vAlign w:val="center"/>
          </w:tcPr>
          <w:p w14:paraId="79B570D6" w14:textId="77777777" w:rsidR="00B60BE5" w:rsidRPr="00CC7389" w:rsidRDefault="00B60BE5" w:rsidP="00CC7389">
            <w:pPr>
              <w:rPr>
                <w:sz w:val="18"/>
                <w:szCs w:val="18"/>
                <w:lang w:val="uz-Cyrl-UZ"/>
              </w:rPr>
            </w:pPr>
            <w:r w:rsidRPr="00CC7389">
              <w:rPr>
                <w:sz w:val="18"/>
                <w:szCs w:val="18"/>
                <w:lang w:val="uz-Cyrl-UZ"/>
              </w:rPr>
              <w:t>943</w:t>
            </w:r>
          </w:p>
        </w:tc>
      </w:tr>
    </w:tbl>
    <w:p w14:paraId="4BFA92C2" w14:textId="547F9DE3" w:rsidR="00B60BE5" w:rsidRPr="00965BBD" w:rsidRDefault="00B60BE5" w:rsidP="00CC7389">
      <w:pPr>
        <w:spacing w:before="120" w:after="120"/>
        <w:ind w:firstLine="284"/>
        <w:rPr>
          <w:rFonts w:eastAsia="Times"/>
          <w:color w:val="000000"/>
          <w:sz w:val="20"/>
          <w:szCs w:val="20"/>
          <w:lang w:val="sk-SK" w:eastAsia="sk-SK"/>
        </w:rPr>
      </w:pPr>
      <w:r w:rsidRPr="00965BBD">
        <w:rPr>
          <w:rFonts w:eastAsia="Times"/>
          <w:color w:val="000000"/>
          <w:sz w:val="20"/>
          <w:szCs w:val="20"/>
          <w:lang w:val="sk-SK" w:eastAsia="sk-SK"/>
        </w:rPr>
        <w:t>Local raw materials were used for the production of the experimental prestressed concrete columns. According to preliminary data, the following mix composition was used to produce 1 m³ of concrete (Table 2).</w:t>
      </w:r>
    </w:p>
    <w:p w14:paraId="56EBDE85" w14:textId="2B5BE7D1" w:rsidR="00B60BE5" w:rsidRPr="00965BBD" w:rsidRDefault="00B60BE5" w:rsidP="00CC7389">
      <w:pPr>
        <w:pStyle w:val="a3"/>
        <w:jc w:val="center"/>
      </w:pPr>
      <w:r w:rsidRPr="00CC7389">
        <w:rPr>
          <w:b/>
          <w:bCs/>
          <w:sz w:val="18"/>
          <w:szCs w:val="18"/>
        </w:rPr>
        <w:t>TABLE</w:t>
      </w:r>
      <w:r w:rsidRPr="00CC7389">
        <w:rPr>
          <w:b/>
          <w:bCs/>
          <w:spacing w:val="-11"/>
          <w:sz w:val="18"/>
          <w:szCs w:val="18"/>
        </w:rPr>
        <w:t xml:space="preserve"> </w:t>
      </w:r>
      <w:r w:rsidRPr="00CC7389">
        <w:rPr>
          <w:b/>
          <w:bCs/>
          <w:sz w:val="18"/>
          <w:szCs w:val="18"/>
        </w:rPr>
        <w:t>2</w:t>
      </w:r>
      <w:r w:rsidR="00CC7389" w:rsidRPr="00CC7389">
        <w:rPr>
          <w:b/>
          <w:bCs/>
          <w:sz w:val="18"/>
          <w:szCs w:val="18"/>
          <w:lang w:val="uz-Cyrl-UZ"/>
        </w:rPr>
        <w:t>.</w:t>
      </w:r>
      <w:r w:rsidRPr="00CC7389">
        <w:rPr>
          <w:spacing w:val="-11"/>
          <w:sz w:val="18"/>
          <w:szCs w:val="18"/>
        </w:rPr>
        <w:t xml:space="preserve"> </w:t>
      </w:r>
      <w:r w:rsidR="00E37DD8" w:rsidRPr="00CC7389">
        <w:rPr>
          <w:sz w:val="18"/>
          <w:szCs w:val="18"/>
        </w:rPr>
        <w:t xml:space="preserve">Mix </w:t>
      </w:r>
      <w:r w:rsidR="0008059E" w:rsidRPr="00CC7389">
        <w:rPr>
          <w:sz w:val="18"/>
          <w:szCs w:val="18"/>
        </w:rPr>
        <w:t>c</w:t>
      </w:r>
      <w:r w:rsidR="00E37DD8" w:rsidRPr="00CC7389">
        <w:rPr>
          <w:sz w:val="18"/>
          <w:szCs w:val="18"/>
        </w:rPr>
        <w:t xml:space="preserve">omposition of </w:t>
      </w:r>
      <w:r w:rsidR="0008059E" w:rsidRPr="00CC7389">
        <w:rPr>
          <w:sz w:val="18"/>
          <w:szCs w:val="18"/>
        </w:rPr>
        <w:t>h</w:t>
      </w:r>
      <w:r w:rsidR="00E37DD8" w:rsidRPr="00CC7389">
        <w:rPr>
          <w:sz w:val="18"/>
          <w:szCs w:val="18"/>
        </w:rPr>
        <w:t xml:space="preserve">eavy </w:t>
      </w:r>
      <w:r w:rsidR="0008059E" w:rsidRPr="00CC7389">
        <w:rPr>
          <w:sz w:val="18"/>
          <w:szCs w:val="18"/>
        </w:rPr>
        <w:t>c</w:t>
      </w:r>
      <w:r w:rsidR="00E37DD8" w:rsidRPr="00CC7389">
        <w:rPr>
          <w:sz w:val="18"/>
          <w:szCs w:val="18"/>
        </w:rPr>
        <w:t xml:space="preserve">oncrete </w:t>
      </w:r>
      <w:r w:rsidR="0008059E" w:rsidRPr="00CC7389">
        <w:rPr>
          <w:sz w:val="18"/>
          <w:szCs w:val="18"/>
        </w:rPr>
        <w:t>s</w:t>
      </w:r>
      <w:r w:rsidR="00E37DD8" w:rsidRPr="00CC7389">
        <w:rPr>
          <w:sz w:val="18"/>
          <w:szCs w:val="18"/>
        </w:rPr>
        <w:t xml:space="preserve">elected for the </w:t>
      </w:r>
      <w:r w:rsidR="0008059E" w:rsidRPr="00CC7389">
        <w:rPr>
          <w:sz w:val="18"/>
          <w:szCs w:val="18"/>
        </w:rPr>
        <w:t>e</w:t>
      </w:r>
      <w:r w:rsidR="00E37DD8" w:rsidRPr="00CC7389">
        <w:rPr>
          <w:sz w:val="18"/>
          <w:szCs w:val="18"/>
        </w:rPr>
        <w:t xml:space="preserve">xperimental </w:t>
      </w:r>
      <w:r w:rsidR="0008059E" w:rsidRPr="00CC7389">
        <w:rPr>
          <w:sz w:val="18"/>
          <w:szCs w:val="18"/>
        </w:rPr>
        <w:t>s</w:t>
      </w:r>
      <w:r w:rsidR="00E37DD8" w:rsidRPr="00CC7389">
        <w:rPr>
          <w:sz w:val="18"/>
          <w:szCs w:val="18"/>
        </w:rPr>
        <w:t>tudies</w:t>
      </w:r>
    </w:p>
    <w:tbl>
      <w:tblPr>
        <w:tblW w:w="94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90"/>
        <w:gridCol w:w="1139"/>
        <w:gridCol w:w="712"/>
        <w:gridCol w:w="1139"/>
        <w:gridCol w:w="1423"/>
        <w:gridCol w:w="1424"/>
        <w:gridCol w:w="2247"/>
      </w:tblGrid>
      <w:tr w:rsidR="00E37DD8" w:rsidRPr="00965BBD" w14:paraId="28781AE3" w14:textId="77777777" w:rsidTr="00DB1850">
        <w:trPr>
          <w:trHeight w:val="180"/>
          <w:jc w:val="center"/>
        </w:trPr>
        <w:tc>
          <w:tcPr>
            <w:tcW w:w="1390" w:type="dxa"/>
            <w:vMerge w:val="restart"/>
            <w:shd w:val="clear" w:color="auto" w:fill="auto"/>
          </w:tcPr>
          <w:p w14:paraId="024B6A57" w14:textId="77777777" w:rsidR="00E37DD8" w:rsidRPr="00965BBD" w:rsidRDefault="00E37DD8" w:rsidP="00E37DD8">
            <w:pPr>
              <w:spacing w:line="276" w:lineRule="auto"/>
              <w:rPr>
                <w:sz w:val="18"/>
                <w:szCs w:val="18"/>
                <w:lang w:val="uz-Latn-UZ"/>
              </w:rPr>
            </w:pPr>
          </w:p>
          <w:p w14:paraId="223B46F3" w14:textId="3CD19BD5" w:rsidR="00E37DD8" w:rsidRPr="00965BBD" w:rsidRDefault="00E37DD8" w:rsidP="0008059E">
            <w:pPr>
              <w:spacing w:line="276" w:lineRule="auto"/>
              <w:rPr>
                <w:sz w:val="18"/>
                <w:szCs w:val="18"/>
              </w:rPr>
            </w:pPr>
            <w:r w:rsidRPr="00965BBD">
              <w:rPr>
                <w:sz w:val="18"/>
                <w:szCs w:val="18"/>
              </w:rPr>
              <w:t xml:space="preserve">Concrete </w:t>
            </w:r>
            <w:r w:rsidR="0008059E" w:rsidRPr="00965BBD">
              <w:rPr>
                <w:sz w:val="18"/>
                <w:szCs w:val="18"/>
              </w:rPr>
              <w:t>t</w:t>
            </w:r>
            <w:r w:rsidRPr="00965BBD">
              <w:rPr>
                <w:sz w:val="18"/>
                <w:szCs w:val="18"/>
              </w:rPr>
              <w:t>ype</w:t>
            </w:r>
          </w:p>
        </w:tc>
        <w:tc>
          <w:tcPr>
            <w:tcW w:w="8084" w:type="dxa"/>
            <w:gridSpan w:val="6"/>
            <w:shd w:val="clear" w:color="auto" w:fill="auto"/>
          </w:tcPr>
          <w:p w14:paraId="571DACB9" w14:textId="417F1DB6" w:rsidR="00E37DD8" w:rsidRPr="00965BBD" w:rsidRDefault="00E37DD8" w:rsidP="0008059E">
            <w:pPr>
              <w:spacing w:line="276" w:lineRule="auto"/>
              <w:rPr>
                <w:sz w:val="18"/>
                <w:szCs w:val="18"/>
              </w:rPr>
            </w:pPr>
            <w:r w:rsidRPr="00965BBD">
              <w:rPr>
                <w:sz w:val="18"/>
                <w:szCs w:val="18"/>
              </w:rPr>
              <w:t xml:space="preserve">Material </w:t>
            </w:r>
            <w:r w:rsidR="0008059E" w:rsidRPr="00965BBD">
              <w:rPr>
                <w:sz w:val="18"/>
                <w:szCs w:val="18"/>
              </w:rPr>
              <w:t>c</w:t>
            </w:r>
            <w:r w:rsidRPr="00965BBD">
              <w:rPr>
                <w:sz w:val="18"/>
                <w:szCs w:val="18"/>
              </w:rPr>
              <w:t>onsumption per 1 m</w:t>
            </w:r>
            <w:r w:rsidRPr="00965BBD">
              <w:rPr>
                <w:rFonts w:hint="cs"/>
                <w:sz w:val="18"/>
                <w:szCs w:val="18"/>
              </w:rPr>
              <w:t>³</w:t>
            </w:r>
            <w:r w:rsidRPr="00965BBD">
              <w:rPr>
                <w:sz w:val="18"/>
                <w:szCs w:val="18"/>
              </w:rPr>
              <w:t xml:space="preserve"> of </w:t>
            </w:r>
            <w:r w:rsidR="0008059E" w:rsidRPr="00965BBD">
              <w:rPr>
                <w:sz w:val="18"/>
                <w:szCs w:val="18"/>
              </w:rPr>
              <w:t>c</w:t>
            </w:r>
            <w:r w:rsidRPr="00965BBD">
              <w:rPr>
                <w:sz w:val="18"/>
                <w:szCs w:val="18"/>
              </w:rPr>
              <w:t>oncrete</w:t>
            </w:r>
          </w:p>
        </w:tc>
      </w:tr>
      <w:tr w:rsidR="00E37DD8" w:rsidRPr="00965BBD" w14:paraId="6C614121" w14:textId="77777777" w:rsidTr="00DB1850">
        <w:trPr>
          <w:trHeight w:val="341"/>
          <w:jc w:val="center"/>
        </w:trPr>
        <w:tc>
          <w:tcPr>
            <w:tcW w:w="1390" w:type="dxa"/>
            <w:vMerge/>
            <w:shd w:val="clear" w:color="auto" w:fill="auto"/>
          </w:tcPr>
          <w:p w14:paraId="22AC3C9A" w14:textId="77777777" w:rsidR="00E37DD8" w:rsidRPr="00965BBD" w:rsidRDefault="00E37DD8" w:rsidP="00E37DD8">
            <w:pPr>
              <w:spacing w:line="276" w:lineRule="auto"/>
              <w:rPr>
                <w:sz w:val="18"/>
                <w:szCs w:val="18"/>
              </w:rPr>
            </w:pPr>
          </w:p>
        </w:tc>
        <w:tc>
          <w:tcPr>
            <w:tcW w:w="1139" w:type="dxa"/>
            <w:vMerge w:val="restart"/>
            <w:shd w:val="clear" w:color="auto" w:fill="auto"/>
          </w:tcPr>
          <w:p w14:paraId="449D9405" w14:textId="77777777" w:rsidR="00E37DD8" w:rsidRPr="00965BBD" w:rsidRDefault="00E37DD8" w:rsidP="00E37DD8">
            <w:pPr>
              <w:spacing w:line="276" w:lineRule="auto"/>
              <w:rPr>
                <w:sz w:val="18"/>
                <w:szCs w:val="18"/>
              </w:rPr>
            </w:pPr>
            <w:r w:rsidRPr="00965BBD">
              <w:rPr>
                <w:sz w:val="18"/>
                <w:szCs w:val="18"/>
              </w:rPr>
              <w:t>Cement, kg</w:t>
            </w:r>
          </w:p>
        </w:tc>
        <w:tc>
          <w:tcPr>
            <w:tcW w:w="712" w:type="dxa"/>
            <w:vMerge w:val="restart"/>
            <w:shd w:val="clear" w:color="auto" w:fill="auto"/>
          </w:tcPr>
          <w:p w14:paraId="6C4466DF" w14:textId="77777777" w:rsidR="00E37DD8" w:rsidRPr="00965BBD" w:rsidRDefault="00E37DD8" w:rsidP="00E37DD8">
            <w:pPr>
              <w:spacing w:line="276" w:lineRule="auto"/>
              <w:rPr>
                <w:sz w:val="18"/>
                <w:szCs w:val="18"/>
              </w:rPr>
            </w:pPr>
            <w:r w:rsidRPr="00965BBD">
              <w:rPr>
                <w:sz w:val="18"/>
                <w:szCs w:val="18"/>
              </w:rPr>
              <w:t>Sand, kg</w:t>
            </w:r>
          </w:p>
        </w:tc>
        <w:tc>
          <w:tcPr>
            <w:tcW w:w="2562" w:type="dxa"/>
            <w:gridSpan w:val="2"/>
            <w:shd w:val="clear" w:color="auto" w:fill="auto"/>
          </w:tcPr>
          <w:p w14:paraId="172B57CD" w14:textId="77777777" w:rsidR="00E37DD8" w:rsidRPr="00965BBD" w:rsidRDefault="00E37DD8" w:rsidP="00E37DD8">
            <w:pPr>
              <w:spacing w:line="276" w:lineRule="auto"/>
              <w:rPr>
                <w:sz w:val="18"/>
                <w:szCs w:val="18"/>
              </w:rPr>
            </w:pPr>
            <w:r w:rsidRPr="00965BBD">
              <w:rPr>
                <w:sz w:val="18"/>
                <w:szCs w:val="18"/>
              </w:rPr>
              <w:t>Aggregate</w:t>
            </w:r>
          </w:p>
        </w:tc>
        <w:tc>
          <w:tcPr>
            <w:tcW w:w="1424" w:type="dxa"/>
            <w:vMerge w:val="restart"/>
            <w:shd w:val="clear" w:color="auto" w:fill="auto"/>
          </w:tcPr>
          <w:p w14:paraId="74D3FE67" w14:textId="77777777" w:rsidR="00E37DD8" w:rsidRPr="00965BBD" w:rsidRDefault="00E37DD8" w:rsidP="00E37DD8">
            <w:pPr>
              <w:spacing w:line="276" w:lineRule="auto"/>
              <w:rPr>
                <w:sz w:val="18"/>
                <w:szCs w:val="18"/>
              </w:rPr>
            </w:pPr>
            <w:r w:rsidRPr="00965BBD">
              <w:rPr>
                <w:sz w:val="18"/>
                <w:szCs w:val="18"/>
              </w:rPr>
              <w:t xml:space="preserve">W/C </w:t>
            </w:r>
          </w:p>
        </w:tc>
        <w:tc>
          <w:tcPr>
            <w:tcW w:w="2247" w:type="dxa"/>
            <w:vMerge w:val="restart"/>
          </w:tcPr>
          <w:p w14:paraId="03D3B8B2" w14:textId="537EE8BB" w:rsidR="00E37DD8" w:rsidRPr="00965BBD" w:rsidRDefault="00E37DD8" w:rsidP="0008059E">
            <w:pPr>
              <w:spacing w:line="276" w:lineRule="auto"/>
              <w:rPr>
                <w:sz w:val="18"/>
                <w:szCs w:val="18"/>
                <w:lang w:val="uz-Cyrl-UZ"/>
              </w:rPr>
            </w:pPr>
            <w:r w:rsidRPr="00965BBD">
              <w:rPr>
                <w:sz w:val="18"/>
                <w:szCs w:val="18"/>
              </w:rPr>
              <w:t xml:space="preserve">Chemical </w:t>
            </w:r>
            <w:r w:rsidR="0008059E" w:rsidRPr="00965BBD">
              <w:rPr>
                <w:sz w:val="18"/>
                <w:szCs w:val="18"/>
              </w:rPr>
              <w:t>a</w:t>
            </w:r>
            <w:r w:rsidRPr="00965BBD">
              <w:rPr>
                <w:sz w:val="18"/>
                <w:szCs w:val="18"/>
              </w:rPr>
              <w:t>dditives (% of water)</w:t>
            </w:r>
          </w:p>
        </w:tc>
      </w:tr>
      <w:tr w:rsidR="00E37DD8" w:rsidRPr="00965BBD" w14:paraId="6E0859D9" w14:textId="77777777" w:rsidTr="00DB1850">
        <w:trPr>
          <w:trHeight w:val="339"/>
          <w:jc w:val="center"/>
        </w:trPr>
        <w:tc>
          <w:tcPr>
            <w:tcW w:w="1390" w:type="dxa"/>
            <w:vMerge/>
            <w:shd w:val="clear" w:color="auto" w:fill="auto"/>
          </w:tcPr>
          <w:p w14:paraId="6A0C7F3B" w14:textId="77777777" w:rsidR="00E37DD8" w:rsidRPr="00965BBD" w:rsidRDefault="00E37DD8" w:rsidP="00E37DD8">
            <w:pPr>
              <w:spacing w:line="276" w:lineRule="auto"/>
              <w:rPr>
                <w:sz w:val="18"/>
                <w:szCs w:val="18"/>
              </w:rPr>
            </w:pPr>
          </w:p>
        </w:tc>
        <w:tc>
          <w:tcPr>
            <w:tcW w:w="1139" w:type="dxa"/>
            <w:vMerge/>
            <w:shd w:val="clear" w:color="auto" w:fill="auto"/>
          </w:tcPr>
          <w:p w14:paraId="7C79D82A" w14:textId="77777777" w:rsidR="00E37DD8" w:rsidRPr="00965BBD" w:rsidRDefault="00E37DD8" w:rsidP="00E37DD8">
            <w:pPr>
              <w:spacing w:line="276" w:lineRule="auto"/>
              <w:rPr>
                <w:sz w:val="18"/>
                <w:szCs w:val="18"/>
              </w:rPr>
            </w:pPr>
          </w:p>
        </w:tc>
        <w:tc>
          <w:tcPr>
            <w:tcW w:w="712" w:type="dxa"/>
            <w:vMerge/>
            <w:shd w:val="clear" w:color="auto" w:fill="auto"/>
          </w:tcPr>
          <w:p w14:paraId="6966CC60" w14:textId="77777777" w:rsidR="00E37DD8" w:rsidRPr="00965BBD" w:rsidRDefault="00E37DD8" w:rsidP="00E37DD8">
            <w:pPr>
              <w:spacing w:line="276" w:lineRule="auto"/>
              <w:rPr>
                <w:sz w:val="18"/>
                <w:szCs w:val="18"/>
              </w:rPr>
            </w:pPr>
          </w:p>
        </w:tc>
        <w:tc>
          <w:tcPr>
            <w:tcW w:w="1139" w:type="dxa"/>
            <w:shd w:val="clear" w:color="auto" w:fill="auto"/>
          </w:tcPr>
          <w:p w14:paraId="27BB684D" w14:textId="77777777" w:rsidR="00E37DD8" w:rsidRPr="00965BBD" w:rsidRDefault="00E37DD8" w:rsidP="00E37DD8">
            <w:pPr>
              <w:spacing w:line="276" w:lineRule="auto"/>
              <w:rPr>
                <w:sz w:val="18"/>
                <w:szCs w:val="18"/>
              </w:rPr>
            </w:pPr>
            <w:r w:rsidRPr="00965BBD">
              <w:rPr>
                <w:sz w:val="18"/>
                <w:szCs w:val="18"/>
              </w:rPr>
              <w:t xml:space="preserve">5-10 </w:t>
            </w:r>
            <w:proofErr w:type="spellStart"/>
            <w:r w:rsidRPr="00965BBD">
              <w:rPr>
                <w:sz w:val="18"/>
                <w:szCs w:val="18"/>
              </w:rPr>
              <w:t>мм</w:t>
            </w:r>
            <w:proofErr w:type="spellEnd"/>
          </w:p>
        </w:tc>
        <w:tc>
          <w:tcPr>
            <w:tcW w:w="1423" w:type="dxa"/>
            <w:shd w:val="clear" w:color="auto" w:fill="auto"/>
          </w:tcPr>
          <w:p w14:paraId="5B9D1B40" w14:textId="77777777" w:rsidR="00E37DD8" w:rsidRPr="00965BBD" w:rsidRDefault="00E37DD8" w:rsidP="00E37DD8">
            <w:pPr>
              <w:spacing w:line="276" w:lineRule="auto"/>
              <w:rPr>
                <w:sz w:val="18"/>
                <w:szCs w:val="18"/>
              </w:rPr>
            </w:pPr>
            <w:r w:rsidRPr="00965BBD">
              <w:rPr>
                <w:sz w:val="18"/>
                <w:szCs w:val="18"/>
              </w:rPr>
              <w:t xml:space="preserve">10-20 </w:t>
            </w:r>
            <w:proofErr w:type="spellStart"/>
            <w:r w:rsidRPr="00965BBD">
              <w:rPr>
                <w:sz w:val="18"/>
                <w:szCs w:val="18"/>
              </w:rPr>
              <w:t>мм</w:t>
            </w:r>
            <w:proofErr w:type="spellEnd"/>
          </w:p>
        </w:tc>
        <w:tc>
          <w:tcPr>
            <w:tcW w:w="1424" w:type="dxa"/>
            <w:vMerge/>
            <w:shd w:val="clear" w:color="auto" w:fill="auto"/>
          </w:tcPr>
          <w:p w14:paraId="352B58D1" w14:textId="77777777" w:rsidR="00E37DD8" w:rsidRPr="00965BBD" w:rsidRDefault="00E37DD8" w:rsidP="00E37DD8">
            <w:pPr>
              <w:spacing w:line="276" w:lineRule="auto"/>
              <w:rPr>
                <w:sz w:val="18"/>
                <w:szCs w:val="18"/>
              </w:rPr>
            </w:pPr>
          </w:p>
        </w:tc>
        <w:tc>
          <w:tcPr>
            <w:tcW w:w="2247" w:type="dxa"/>
            <w:vMerge/>
          </w:tcPr>
          <w:p w14:paraId="5AFB1959" w14:textId="77777777" w:rsidR="00E37DD8" w:rsidRPr="00965BBD" w:rsidRDefault="00E37DD8" w:rsidP="00E37DD8">
            <w:pPr>
              <w:spacing w:line="276" w:lineRule="auto"/>
              <w:rPr>
                <w:sz w:val="18"/>
                <w:szCs w:val="18"/>
              </w:rPr>
            </w:pPr>
          </w:p>
        </w:tc>
      </w:tr>
      <w:tr w:rsidR="00E37DD8" w:rsidRPr="00965BBD" w14:paraId="3638A59B" w14:textId="77777777" w:rsidTr="00DB1850">
        <w:trPr>
          <w:trHeight w:val="228"/>
          <w:jc w:val="center"/>
        </w:trPr>
        <w:tc>
          <w:tcPr>
            <w:tcW w:w="1390" w:type="dxa"/>
            <w:shd w:val="clear" w:color="auto" w:fill="auto"/>
          </w:tcPr>
          <w:p w14:paraId="516BD6F6" w14:textId="77777777" w:rsidR="00E37DD8" w:rsidRPr="00965BBD" w:rsidRDefault="00E37DD8" w:rsidP="00E37DD8">
            <w:pPr>
              <w:spacing w:line="276" w:lineRule="auto"/>
              <w:rPr>
                <w:sz w:val="18"/>
                <w:szCs w:val="18"/>
              </w:rPr>
            </w:pPr>
            <w:r w:rsidRPr="00965BBD">
              <w:rPr>
                <w:sz w:val="18"/>
                <w:szCs w:val="18"/>
              </w:rPr>
              <w:t>Heavy Concrete</w:t>
            </w:r>
          </w:p>
        </w:tc>
        <w:tc>
          <w:tcPr>
            <w:tcW w:w="1139" w:type="dxa"/>
            <w:shd w:val="clear" w:color="auto" w:fill="auto"/>
          </w:tcPr>
          <w:p w14:paraId="31228265" w14:textId="77777777" w:rsidR="00E37DD8" w:rsidRPr="00965BBD" w:rsidRDefault="00E37DD8" w:rsidP="00E37DD8">
            <w:pPr>
              <w:spacing w:line="276" w:lineRule="auto"/>
              <w:rPr>
                <w:sz w:val="18"/>
                <w:szCs w:val="18"/>
                <w:lang w:val="uz-Cyrl-UZ"/>
              </w:rPr>
            </w:pPr>
            <w:r w:rsidRPr="00965BBD">
              <w:rPr>
                <w:sz w:val="18"/>
                <w:szCs w:val="18"/>
                <w:lang w:val="uz-Cyrl-UZ"/>
              </w:rPr>
              <w:t>460</w:t>
            </w:r>
          </w:p>
        </w:tc>
        <w:tc>
          <w:tcPr>
            <w:tcW w:w="712" w:type="dxa"/>
            <w:shd w:val="clear" w:color="auto" w:fill="auto"/>
          </w:tcPr>
          <w:p w14:paraId="13F12D2B" w14:textId="77777777" w:rsidR="00E37DD8" w:rsidRPr="00965BBD" w:rsidRDefault="00E37DD8" w:rsidP="00E37DD8">
            <w:pPr>
              <w:spacing w:line="276" w:lineRule="auto"/>
              <w:rPr>
                <w:sz w:val="18"/>
                <w:szCs w:val="18"/>
                <w:lang w:val="uz-Cyrl-UZ"/>
              </w:rPr>
            </w:pPr>
            <w:r w:rsidRPr="00965BBD">
              <w:rPr>
                <w:sz w:val="18"/>
                <w:szCs w:val="18"/>
              </w:rPr>
              <w:t>5</w:t>
            </w:r>
            <w:r w:rsidRPr="00965BBD">
              <w:rPr>
                <w:sz w:val="18"/>
                <w:szCs w:val="18"/>
                <w:lang w:val="uz-Cyrl-UZ"/>
              </w:rPr>
              <w:t>95</w:t>
            </w:r>
          </w:p>
        </w:tc>
        <w:tc>
          <w:tcPr>
            <w:tcW w:w="1139" w:type="dxa"/>
            <w:shd w:val="clear" w:color="auto" w:fill="auto"/>
          </w:tcPr>
          <w:p w14:paraId="265E813F" w14:textId="77777777" w:rsidR="00E37DD8" w:rsidRPr="00965BBD" w:rsidRDefault="00E37DD8" w:rsidP="00E37DD8">
            <w:pPr>
              <w:spacing w:line="276" w:lineRule="auto"/>
              <w:rPr>
                <w:sz w:val="18"/>
                <w:szCs w:val="18"/>
                <w:lang w:val="uz-Cyrl-UZ"/>
              </w:rPr>
            </w:pPr>
            <w:r w:rsidRPr="00965BBD">
              <w:rPr>
                <w:sz w:val="18"/>
                <w:szCs w:val="18"/>
              </w:rPr>
              <w:t>4</w:t>
            </w:r>
            <w:r w:rsidRPr="00965BBD">
              <w:rPr>
                <w:sz w:val="18"/>
                <w:szCs w:val="18"/>
                <w:lang w:val="uz-Cyrl-UZ"/>
              </w:rPr>
              <w:t>55</w:t>
            </w:r>
          </w:p>
        </w:tc>
        <w:tc>
          <w:tcPr>
            <w:tcW w:w="1423" w:type="dxa"/>
            <w:shd w:val="clear" w:color="auto" w:fill="auto"/>
          </w:tcPr>
          <w:p w14:paraId="12911153" w14:textId="77777777" w:rsidR="00E37DD8" w:rsidRPr="00965BBD" w:rsidRDefault="00E37DD8" w:rsidP="00E37DD8">
            <w:pPr>
              <w:spacing w:line="276" w:lineRule="auto"/>
              <w:rPr>
                <w:sz w:val="18"/>
                <w:szCs w:val="18"/>
                <w:lang w:val="uz-Cyrl-UZ"/>
              </w:rPr>
            </w:pPr>
            <w:r w:rsidRPr="00965BBD">
              <w:rPr>
                <w:sz w:val="18"/>
                <w:szCs w:val="18"/>
                <w:lang w:val="uz-Cyrl-UZ"/>
              </w:rPr>
              <w:t>670</w:t>
            </w:r>
          </w:p>
        </w:tc>
        <w:tc>
          <w:tcPr>
            <w:tcW w:w="1424" w:type="dxa"/>
            <w:shd w:val="clear" w:color="auto" w:fill="auto"/>
          </w:tcPr>
          <w:p w14:paraId="625262E9" w14:textId="77777777" w:rsidR="00E37DD8" w:rsidRPr="00965BBD" w:rsidRDefault="00E37DD8" w:rsidP="00E37DD8">
            <w:pPr>
              <w:spacing w:line="276" w:lineRule="auto"/>
              <w:rPr>
                <w:sz w:val="18"/>
                <w:szCs w:val="18"/>
              </w:rPr>
            </w:pPr>
            <w:r w:rsidRPr="00965BBD">
              <w:rPr>
                <w:sz w:val="18"/>
                <w:szCs w:val="18"/>
              </w:rPr>
              <w:t>0,5</w:t>
            </w:r>
          </w:p>
        </w:tc>
        <w:tc>
          <w:tcPr>
            <w:tcW w:w="2247" w:type="dxa"/>
          </w:tcPr>
          <w:p w14:paraId="0DA9629C" w14:textId="77777777" w:rsidR="00E37DD8" w:rsidRPr="00965BBD" w:rsidRDefault="00E37DD8" w:rsidP="00E37DD8">
            <w:pPr>
              <w:spacing w:line="276" w:lineRule="auto"/>
              <w:rPr>
                <w:sz w:val="18"/>
                <w:szCs w:val="18"/>
              </w:rPr>
            </w:pPr>
            <w:r w:rsidRPr="00965BBD">
              <w:rPr>
                <w:sz w:val="18"/>
                <w:szCs w:val="18"/>
                <w:lang w:val="uz-Cyrl-UZ"/>
              </w:rPr>
              <w:t>0,45</w:t>
            </w:r>
            <w:r w:rsidRPr="00965BBD">
              <w:rPr>
                <w:sz w:val="18"/>
                <w:szCs w:val="18"/>
              </w:rPr>
              <w:t>%</w:t>
            </w:r>
          </w:p>
        </w:tc>
      </w:tr>
    </w:tbl>
    <w:p w14:paraId="12C5DC4E" w14:textId="0376DD2C" w:rsidR="00B60BE5" w:rsidRPr="00CC7389" w:rsidRDefault="00E37DD8" w:rsidP="00CC7389">
      <w:pPr>
        <w:pStyle w:val="a6"/>
        <w:spacing w:before="120" w:after="120"/>
        <w:ind w:left="0" w:firstLine="284"/>
        <w:jc w:val="both"/>
        <w:rPr>
          <w:rFonts w:eastAsia="Times"/>
          <w:color w:val="000000"/>
          <w:sz w:val="20"/>
          <w:szCs w:val="20"/>
          <w:lang w:val="sk-SK" w:eastAsia="sk-SK"/>
        </w:rPr>
      </w:pPr>
      <w:r w:rsidRPr="00CC7389">
        <w:rPr>
          <w:rFonts w:eastAsia="Times"/>
          <w:color w:val="000000"/>
          <w:sz w:val="20"/>
          <w:szCs w:val="20"/>
          <w:lang w:val="sk-SK" w:eastAsia="sk-SK"/>
        </w:rPr>
        <w:t xml:space="preserve">The main reinforcement used consisted of wire reinforcement of class </w:t>
      </w:r>
      <w:r w:rsidR="000B3180" w:rsidRPr="00CC7389">
        <w:rPr>
          <w:rFonts w:eastAsia="Times"/>
          <w:color w:val="000000"/>
          <w:sz w:val="20"/>
          <w:szCs w:val="20"/>
          <w:lang w:val="sk-SK" w:eastAsia="sk-SK"/>
        </w:rPr>
        <w:t>W</w:t>
      </w:r>
      <w:r w:rsidRPr="00CC7389">
        <w:rPr>
          <w:rFonts w:eastAsia="Times"/>
          <w:color w:val="000000"/>
          <w:sz w:val="20"/>
          <w:szCs w:val="20"/>
          <w:lang w:val="sk-SK" w:eastAsia="sk-SK"/>
        </w:rPr>
        <w:t xml:space="preserve">R1400 with a diameter of </w:t>
      </w:r>
      <w:r w:rsidRPr="00CC7389">
        <w:rPr>
          <w:rFonts w:eastAsia="Times" w:hint="cs"/>
          <w:color w:val="000000"/>
          <w:sz w:val="20"/>
          <w:szCs w:val="20"/>
          <w:lang w:val="sk-SK" w:eastAsia="sk-SK"/>
        </w:rPr>
        <w:t>Ø</w:t>
      </w:r>
      <w:r w:rsidRPr="00CC7389">
        <w:rPr>
          <w:rFonts w:eastAsia="Times"/>
          <w:color w:val="000000"/>
          <w:sz w:val="20"/>
          <w:szCs w:val="20"/>
          <w:lang w:val="sk-SK" w:eastAsia="sk-SK"/>
        </w:rPr>
        <w:t>5 mm, centrally placed, and basalt composite reinforcement (BCR).</w:t>
      </w:r>
      <w:r w:rsidR="00312884" w:rsidRPr="00CC7389">
        <w:rPr>
          <w:rFonts w:eastAsia="Times"/>
          <w:color w:val="000000"/>
          <w:sz w:val="20"/>
          <w:szCs w:val="20"/>
          <w:lang w:val="sk-SK" w:eastAsia="sk-SK"/>
        </w:rPr>
        <w:t xml:space="preserve"> </w:t>
      </w:r>
      <w:r w:rsidRPr="00CC7389">
        <w:rPr>
          <w:rFonts w:eastAsia="Times"/>
          <w:color w:val="000000"/>
          <w:sz w:val="20"/>
          <w:szCs w:val="20"/>
          <w:lang w:val="sk-SK" w:eastAsia="sk-SK"/>
        </w:rPr>
        <w:t>Experimental values reflecting the properties of the reinforcement used are presented in Figures 2 and 3 [8].</w:t>
      </w:r>
    </w:p>
    <w:tbl>
      <w:tblPr>
        <w:tblStyle w:val="a7"/>
        <w:tblW w:w="0" w:type="auto"/>
        <w:tblInd w:w="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42"/>
        <w:gridCol w:w="4936"/>
      </w:tblGrid>
      <w:tr w:rsidR="00CC7389" w14:paraId="41B98F84" w14:textId="77777777" w:rsidTr="00CC7389">
        <w:tc>
          <w:tcPr>
            <w:tcW w:w="4742" w:type="dxa"/>
            <w:vAlign w:val="center"/>
          </w:tcPr>
          <w:p w14:paraId="4A5FDA74" w14:textId="17E64919" w:rsidR="00CC7389" w:rsidRDefault="00CC7389" w:rsidP="00CC7389">
            <w:pPr>
              <w:pStyle w:val="1"/>
              <w:spacing w:before="120" w:after="120"/>
              <w:ind w:left="0" w:right="0"/>
              <w:jc w:val="left"/>
              <w:outlineLvl w:val="0"/>
              <w:rPr>
                <w:rFonts w:eastAsia="Times"/>
                <w:b w:val="0"/>
                <w:bCs w:val="0"/>
                <w:sz w:val="20"/>
                <w:szCs w:val="20"/>
              </w:rPr>
            </w:pPr>
            <w:r>
              <w:rPr>
                <w:noProof/>
                <w:lang w:val="ru-RU" w:eastAsia="ru-RU"/>
              </w:rPr>
              <w:drawing>
                <wp:inline distT="0" distB="0" distL="0" distR="0" wp14:anchorId="788F03EB" wp14:editId="09BB31C6">
                  <wp:extent cx="2647784" cy="2173058"/>
                  <wp:effectExtent l="0" t="0" r="635"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687262" cy="2205458"/>
                          </a:xfrm>
                          <a:prstGeom prst="rect">
                            <a:avLst/>
                          </a:prstGeom>
                        </pic:spPr>
                      </pic:pic>
                    </a:graphicData>
                  </a:graphic>
                </wp:inline>
              </w:drawing>
            </w:r>
          </w:p>
        </w:tc>
        <w:tc>
          <w:tcPr>
            <w:tcW w:w="4936" w:type="dxa"/>
            <w:vAlign w:val="center"/>
          </w:tcPr>
          <w:p w14:paraId="5A4C71E0" w14:textId="14317D18" w:rsidR="00CC7389" w:rsidRDefault="00CC7389" w:rsidP="00CC7389">
            <w:pPr>
              <w:pStyle w:val="1"/>
              <w:spacing w:before="120" w:after="120"/>
              <w:ind w:left="0" w:right="0"/>
              <w:jc w:val="left"/>
              <w:outlineLvl w:val="0"/>
              <w:rPr>
                <w:rFonts w:eastAsia="Times"/>
                <w:b w:val="0"/>
                <w:bCs w:val="0"/>
                <w:sz w:val="20"/>
                <w:szCs w:val="20"/>
              </w:rPr>
            </w:pPr>
            <w:r w:rsidRPr="00D63719">
              <w:rPr>
                <w:rFonts w:eastAsia="Times"/>
                <w:b w:val="0"/>
                <w:bCs w:val="0"/>
                <w:noProof/>
                <w:sz w:val="20"/>
                <w:szCs w:val="20"/>
                <w:lang w:val="ru-RU" w:eastAsia="ru-RU"/>
              </w:rPr>
              <w:drawing>
                <wp:inline distT="0" distB="0" distL="0" distR="0" wp14:anchorId="4998B3FF" wp14:editId="39612A3F">
                  <wp:extent cx="2997642" cy="2162539"/>
                  <wp:effectExtent l="0" t="0" r="0"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033479" cy="2188392"/>
                          </a:xfrm>
                          <a:prstGeom prst="rect">
                            <a:avLst/>
                          </a:prstGeom>
                        </pic:spPr>
                      </pic:pic>
                    </a:graphicData>
                  </a:graphic>
                </wp:inline>
              </w:drawing>
            </w:r>
          </w:p>
        </w:tc>
      </w:tr>
    </w:tbl>
    <w:p w14:paraId="07700BC6" w14:textId="3B5111A5" w:rsidR="00E37DD8" w:rsidRPr="005A7A9C" w:rsidRDefault="00E37DD8" w:rsidP="0008059E">
      <w:pPr>
        <w:pStyle w:val="1"/>
        <w:ind w:right="-21"/>
        <w:rPr>
          <w:b w:val="0"/>
          <w:sz w:val="18"/>
          <w:szCs w:val="18"/>
        </w:rPr>
      </w:pPr>
      <w:r w:rsidRPr="005A7A9C">
        <w:rPr>
          <w:sz w:val="18"/>
          <w:szCs w:val="18"/>
        </w:rPr>
        <w:t>FIGURE 2</w:t>
      </w:r>
      <w:r w:rsidR="005A7A9C">
        <w:rPr>
          <w:sz w:val="18"/>
          <w:szCs w:val="18"/>
        </w:rPr>
        <w:t>.</w:t>
      </w:r>
      <w:r w:rsidRPr="005A7A9C">
        <w:rPr>
          <w:b w:val="0"/>
          <w:sz w:val="18"/>
          <w:szCs w:val="18"/>
        </w:rPr>
        <w:t xml:space="preserve"> Results of Stress Loss Measurements in Prestressed Reinforcements Used for Column Manufacture</w:t>
      </w:r>
    </w:p>
    <w:p w14:paraId="05AF9AC9" w14:textId="77777777" w:rsidR="00E37DD8" w:rsidRPr="005A7A9C" w:rsidRDefault="00E37DD8" w:rsidP="0008059E">
      <w:pPr>
        <w:adjustRightInd w:val="0"/>
        <w:spacing w:line="276" w:lineRule="auto"/>
        <w:jc w:val="center"/>
        <w:rPr>
          <w:rFonts w:eastAsia="Times"/>
          <w:color w:val="000000"/>
          <w:sz w:val="18"/>
          <w:szCs w:val="18"/>
          <w:lang w:val="sk-SK" w:eastAsia="sk-SK"/>
        </w:rPr>
      </w:pPr>
      <w:r w:rsidRPr="005A7A9C">
        <w:rPr>
          <w:rFonts w:eastAsia="Times"/>
          <w:noProof/>
          <w:color w:val="000000"/>
          <w:sz w:val="18"/>
          <w:szCs w:val="18"/>
          <w:lang w:val="ru-RU" w:eastAsia="ru-RU"/>
        </w:rPr>
        <w:drawing>
          <wp:inline distT="0" distB="0" distL="0" distR="0" wp14:anchorId="49480873" wp14:editId="6B79039C">
            <wp:extent cx="1105535" cy="71755"/>
            <wp:effectExtent l="0" t="0" r="0" b="444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105535" cy="71755"/>
                    </a:xfrm>
                    <a:prstGeom prst="rect">
                      <a:avLst/>
                    </a:prstGeom>
                    <a:noFill/>
                    <a:ln>
                      <a:noFill/>
                    </a:ln>
                  </pic:spPr>
                </pic:pic>
              </a:graphicData>
            </a:graphic>
          </wp:inline>
        </w:drawing>
      </w:r>
      <w:r w:rsidRPr="005A7A9C">
        <w:rPr>
          <w:rFonts w:eastAsia="Times"/>
          <w:color w:val="000000"/>
          <w:sz w:val="18"/>
          <w:szCs w:val="18"/>
          <w:lang w:val="sk-SK" w:eastAsia="sk-SK"/>
        </w:rPr>
        <w:t>Initial stress value indicated by the pressure gauge;</w:t>
      </w:r>
    </w:p>
    <w:p w14:paraId="3CD1C804" w14:textId="46B32693" w:rsidR="00E37DD8" w:rsidRPr="005A7A9C" w:rsidRDefault="00E37DD8" w:rsidP="0008059E">
      <w:pPr>
        <w:adjustRightInd w:val="0"/>
        <w:spacing w:line="276" w:lineRule="auto"/>
        <w:jc w:val="center"/>
        <w:rPr>
          <w:rFonts w:eastAsia="Times"/>
          <w:color w:val="000000"/>
          <w:sz w:val="18"/>
          <w:szCs w:val="18"/>
          <w:lang w:val="sk-SK" w:eastAsia="sk-SK"/>
        </w:rPr>
      </w:pPr>
      <w:r w:rsidRPr="005A7A9C">
        <w:rPr>
          <w:rFonts w:eastAsia="Times"/>
          <w:noProof/>
          <w:color w:val="000000"/>
          <w:sz w:val="18"/>
          <w:szCs w:val="18"/>
          <w:lang w:val="ru-RU" w:eastAsia="ru-RU"/>
        </w:rPr>
        <w:drawing>
          <wp:inline distT="0" distB="0" distL="0" distR="0" wp14:anchorId="1C8C5DBA" wp14:editId="4FF46B55">
            <wp:extent cx="922655" cy="111125"/>
            <wp:effectExtent l="0" t="0" r="0" b="317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22655" cy="111125"/>
                    </a:xfrm>
                    <a:prstGeom prst="rect">
                      <a:avLst/>
                    </a:prstGeom>
                    <a:noFill/>
                    <a:ln>
                      <a:noFill/>
                    </a:ln>
                  </pic:spPr>
                </pic:pic>
              </a:graphicData>
            </a:graphic>
          </wp:inline>
        </w:drawing>
      </w:r>
      <w:r w:rsidRPr="005A7A9C">
        <w:rPr>
          <w:rFonts w:eastAsia="Times"/>
          <w:color w:val="000000"/>
          <w:sz w:val="18"/>
          <w:szCs w:val="18"/>
          <w:lang w:val="sk-SK" w:eastAsia="sk-SK"/>
        </w:rPr>
        <w:t>Parameter for measuring residual stress in the reinforcement;</w:t>
      </w:r>
    </w:p>
    <w:p w14:paraId="56F327BB" w14:textId="250EC303" w:rsidR="00E37DD8" w:rsidRPr="005A7A9C" w:rsidRDefault="00E37DD8" w:rsidP="0008059E">
      <w:pPr>
        <w:pStyle w:val="1"/>
        <w:ind w:right="-21"/>
        <w:rPr>
          <w:rFonts w:eastAsia="Times"/>
          <w:b w:val="0"/>
          <w:bCs w:val="0"/>
          <w:color w:val="000000"/>
          <w:sz w:val="18"/>
          <w:szCs w:val="18"/>
          <w:lang w:val="sk-SK" w:eastAsia="sk-SK"/>
        </w:rPr>
      </w:pPr>
      <w:r w:rsidRPr="005A7A9C">
        <w:rPr>
          <w:rFonts w:eastAsia="Times"/>
          <w:b w:val="0"/>
          <w:bCs w:val="0"/>
          <w:noProof/>
          <w:color w:val="000000"/>
          <w:sz w:val="18"/>
          <w:szCs w:val="18"/>
          <w:lang w:val="ru-RU" w:eastAsia="ru-RU"/>
        </w:rPr>
        <w:drawing>
          <wp:inline distT="0" distB="0" distL="0" distR="0" wp14:anchorId="6EC66FA5" wp14:editId="4DB60FFE">
            <wp:extent cx="954405" cy="7937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54405" cy="79375"/>
                    </a:xfrm>
                    <a:prstGeom prst="rect">
                      <a:avLst/>
                    </a:prstGeom>
                    <a:noFill/>
                    <a:ln>
                      <a:noFill/>
                    </a:ln>
                  </pic:spPr>
                </pic:pic>
              </a:graphicData>
            </a:graphic>
          </wp:inline>
        </w:drawing>
      </w:r>
      <w:r w:rsidRPr="005A7A9C">
        <w:rPr>
          <w:rFonts w:eastAsia="Times"/>
          <w:b w:val="0"/>
          <w:bCs w:val="0"/>
          <w:color w:val="000000"/>
          <w:sz w:val="18"/>
          <w:szCs w:val="18"/>
          <w:lang w:val="sk-SK" w:eastAsia="sk-SK"/>
        </w:rPr>
        <w:t>Theoretical calculated value</w:t>
      </w:r>
    </w:p>
    <w:p w14:paraId="278AC7A4" w14:textId="5AD49530" w:rsidR="00E37DD8" w:rsidRPr="005A7A9C" w:rsidRDefault="00E37DD8" w:rsidP="005A7A9C">
      <w:pPr>
        <w:pStyle w:val="a3"/>
        <w:spacing w:before="120"/>
        <w:jc w:val="center"/>
        <w:rPr>
          <w:sz w:val="18"/>
          <w:szCs w:val="18"/>
        </w:rPr>
      </w:pPr>
      <w:r w:rsidRPr="005A7A9C">
        <w:rPr>
          <w:b/>
          <w:bCs/>
          <w:sz w:val="18"/>
          <w:szCs w:val="18"/>
        </w:rPr>
        <w:t>TABLE</w:t>
      </w:r>
      <w:r w:rsidRPr="005A7A9C">
        <w:rPr>
          <w:b/>
          <w:bCs/>
          <w:spacing w:val="-11"/>
          <w:sz w:val="18"/>
          <w:szCs w:val="18"/>
        </w:rPr>
        <w:t xml:space="preserve"> </w:t>
      </w:r>
      <w:r w:rsidRPr="005A7A9C">
        <w:rPr>
          <w:b/>
          <w:bCs/>
          <w:sz w:val="18"/>
          <w:szCs w:val="18"/>
        </w:rPr>
        <w:t>3</w:t>
      </w:r>
      <w:r w:rsidR="005A7A9C">
        <w:rPr>
          <w:b/>
          <w:bCs/>
          <w:sz w:val="18"/>
          <w:szCs w:val="18"/>
        </w:rPr>
        <w:t>.</w:t>
      </w:r>
      <w:r w:rsidRPr="005A7A9C">
        <w:rPr>
          <w:spacing w:val="-11"/>
          <w:sz w:val="18"/>
          <w:szCs w:val="18"/>
        </w:rPr>
        <w:t xml:space="preserve"> </w:t>
      </w:r>
      <w:r w:rsidRPr="005A7A9C">
        <w:rPr>
          <w:sz w:val="18"/>
          <w:szCs w:val="18"/>
        </w:rPr>
        <w:t>Properties of Reinforcement Used in the Fabrication of Concrete Columns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43"/>
        <w:gridCol w:w="1158"/>
        <w:gridCol w:w="2298"/>
        <w:gridCol w:w="2462"/>
        <w:gridCol w:w="2318"/>
      </w:tblGrid>
      <w:tr w:rsidR="00E37DD8" w:rsidRPr="00965BBD" w14:paraId="0A3FD22D" w14:textId="77777777" w:rsidTr="005A7A9C">
        <w:trPr>
          <w:trHeight w:val="537"/>
          <w:jc w:val="center"/>
        </w:trPr>
        <w:tc>
          <w:tcPr>
            <w:tcW w:w="1444" w:type="dxa"/>
            <w:shd w:val="clear" w:color="auto" w:fill="auto"/>
          </w:tcPr>
          <w:p w14:paraId="2386706C" w14:textId="658F9CF5" w:rsidR="00E37DD8" w:rsidRPr="00965BBD" w:rsidRDefault="00E37DD8" w:rsidP="005A7A9C">
            <w:pPr>
              <w:pStyle w:val="a6"/>
              <w:ind w:left="0" w:firstLine="28"/>
              <w:rPr>
                <w:sz w:val="18"/>
                <w:szCs w:val="18"/>
              </w:rPr>
            </w:pPr>
            <w:r w:rsidRPr="00965BBD">
              <w:rPr>
                <w:sz w:val="18"/>
                <w:szCs w:val="18"/>
              </w:rPr>
              <w:t xml:space="preserve">Reinforcement </w:t>
            </w:r>
            <w:r w:rsidR="000B3180">
              <w:rPr>
                <w:sz w:val="18"/>
                <w:szCs w:val="18"/>
              </w:rPr>
              <w:t>g</w:t>
            </w:r>
            <w:r w:rsidRPr="00965BBD">
              <w:rPr>
                <w:sz w:val="18"/>
                <w:szCs w:val="18"/>
              </w:rPr>
              <w:t>rade</w:t>
            </w:r>
          </w:p>
        </w:tc>
        <w:tc>
          <w:tcPr>
            <w:tcW w:w="1158" w:type="dxa"/>
            <w:shd w:val="clear" w:color="auto" w:fill="auto"/>
          </w:tcPr>
          <w:p w14:paraId="77939BD9" w14:textId="77777777" w:rsidR="00E37DD8" w:rsidRPr="00965BBD" w:rsidRDefault="00E37DD8" w:rsidP="005A7A9C">
            <w:pPr>
              <w:pStyle w:val="a6"/>
              <w:ind w:left="0" w:firstLine="28"/>
              <w:rPr>
                <w:sz w:val="18"/>
                <w:szCs w:val="18"/>
                <w:lang w:val="uz-Cyrl-UZ"/>
              </w:rPr>
            </w:pPr>
            <w:r w:rsidRPr="00965BBD">
              <w:rPr>
                <w:sz w:val="18"/>
                <w:szCs w:val="18"/>
                <w:lang w:val="uz-Cyrl-UZ"/>
              </w:rPr>
              <w:t>Diameter d, mm</w:t>
            </w:r>
          </w:p>
        </w:tc>
        <w:tc>
          <w:tcPr>
            <w:tcW w:w="2300" w:type="dxa"/>
            <w:shd w:val="clear" w:color="auto" w:fill="auto"/>
          </w:tcPr>
          <w:p w14:paraId="74CED202" w14:textId="715F937C" w:rsidR="00E37DD8" w:rsidRPr="00965BBD" w:rsidRDefault="00E37DD8" w:rsidP="005A7A9C">
            <w:pPr>
              <w:pStyle w:val="a6"/>
              <w:ind w:left="0" w:firstLine="28"/>
              <w:rPr>
                <w:sz w:val="18"/>
                <w:szCs w:val="18"/>
                <w:vertAlign w:val="subscript"/>
              </w:rPr>
            </w:pPr>
            <w:r w:rsidRPr="00965BBD">
              <w:rPr>
                <w:sz w:val="18"/>
                <w:szCs w:val="18"/>
                <w:lang w:val="uz-Cyrl-UZ"/>
              </w:rPr>
              <w:t xml:space="preserve">Tensile </w:t>
            </w:r>
            <w:r w:rsidR="000B3180">
              <w:rPr>
                <w:sz w:val="18"/>
                <w:szCs w:val="18"/>
              </w:rPr>
              <w:t>s</w:t>
            </w:r>
            <w:r w:rsidRPr="00965BBD">
              <w:rPr>
                <w:sz w:val="18"/>
                <w:szCs w:val="18"/>
                <w:lang w:val="uz-Cyrl-UZ"/>
              </w:rPr>
              <w:t xml:space="preserve">trength </w:t>
            </w:r>
            <w:r w:rsidR="000B3180">
              <w:rPr>
                <w:sz w:val="18"/>
                <w:szCs w:val="18"/>
              </w:rPr>
              <w:t>l</w:t>
            </w:r>
            <w:r w:rsidRPr="00965BBD">
              <w:rPr>
                <w:sz w:val="18"/>
                <w:szCs w:val="18"/>
                <w:lang w:val="uz-Cyrl-UZ"/>
              </w:rPr>
              <w:t>imit Rf.n, MPa</w:t>
            </w:r>
          </w:p>
        </w:tc>
        <w:tc>
          <w:tcPr>
            <w:tcW w:w="2464" w:type="dxa"/>
            <w:shd w:val="clear" w:color="auto" w:fill="auto"/>
          </w:tcPr>
          <w:p w14:paraId="3D5B926F" w14:textId="76133ABB" w:rsidR="00E37DD8" w:rsidRPr="00965BBD" w:rsidRDefault="00E37DD8" w:rsidP="005A7A9C">
            <w:pPr>
              <w:pStyle w:val="a6"/>
              <w:ind w:left="0" w:firstLine="28"/>
              <w:rPr>
                <w:sz w:val="18"/>
                <w:szCs w:val="18"/>
              </w:rPr>
            </w:pPr>
            <w:r w:rsidRPr="00965BBD">
              <w:rPr>
                <w:sz w:val="18"/>
                <w:szCs w:val="18"/>
              </w:rPr>
              <w:t xml:space="preserve">Ultimate </w:t>
            </w:r>
            <w:r w:rsidR="000B3180">
              <w:rPr>
                <w:sz w:val="18"/>
                <w:szCs w:val="18"/>
              </w:rPr>
              <w:t>s</w:t>
            </w:r>
            <w:r w:rsidRPr="00965BBD">
              <w:rPr>
                <w:sz w:val="18"/>
                <w:szCs w:val="18"/>
              </w:rPr>
              <w:t>trength Rf, MPa</w:t>
            </w:r>
          </w:p>
        </w:tc>
        <w:tc>
          <w:tcPr>
            <w:tcW w:w="2320" w:type="dxa"/>
            <w:shd w:val="clear" w:color="auto" w:fill="auto"/>
          </w:tcPr>
          <w:p w14:paraId="7D0D81F7" w14:textId="3A88E254" w:rsidR="00E37DD8" w:rsidRPr="00965BBD" w:rsidRDefault="00E37DD8" w:rsidP="005A7A9C">
            <w:pPr>
              <w:pStyle w:val="a6"/>
              <w:ind w:left="0" w:firstLine="28"/>
              <w:rPr>
                <w:sz w:val="18"/>
                <w:szCs w:val="18"/>
              </w:rPr>
            </w:pPr>
            <w:r w:rsidRPr="00965BBD">
              <w:rPr>
                <w:sz w:val="18"/>
                <w:szCs w:val="18"/>
              </w:rPr>
              <w:t xml:space="preserve">Elastic </w:t>
            </w:r>
            <w:r w:rsidR="000B3180">
              <w:rPr>
                <w:sz w:val="18"/>
                <w:szCs w:val="18"/>
              </w:rPr>
              <w:t>m</w:t>
            </w:r>
            <w:r w:rsidRPr="00965BBD">
              <w:rPr>
                <w:sz w:val="18"/>
                <w:szCs w:val="18"/>
              </w:rPr>
              <w:t xml:space="preserve">odulus </w:t>
            </w:r>
            <w:proofErr w:type="spellStart"/>
            <w:r w:rsidRPr="00965BBD">
              <w:rPr>
                <w:sz w:val="18"/>
                <w:szCs w:val="18"/>
              </w:rPr>
              <w:t>Ef.n</w:t>
            </w:r>
            <w:proofErr w:type="spellEnd"/>
            <w:r w:rsidRPr="00965BBD">
              <w:rPr>
                <w:sz w:val="18"/>
                <w:szCs w:val="18"/>
              </w:rPr>
              <w:t xml:space="preserve"> </w:t>
            </w:r>
            <w:r w:rsidRPr="00965BBD">
              <w:rPr>
                <w:rFonts w:hint="cs"/>
                <w:sz w:val="18"/>
                <w:szCs w:val="18"/>
              </w:rPr>
              <w:t>×</w:t>
            </w:r>
            <w:r w:rsidRPr="00965BBD">
              <w:rPr>
                <w:sz w:val="18"/>
                <w:szCs w:val="18"/>
              </w:rPr>
              <w:t xml:space="preserve"> 10</w:t>
            </w:r>
            <w:r w:rsidRPr="00965BBD">
              <w:rPr>
                <w:rFonts w:hint="cs"/>
                <w:sz w:val="18"/>
                <w:szCs w:val="18"/>
              </w:rPr>
              <w:t>³</w:t>
            </w:r>
            <w:r w:rsidRPr="00965BBD">
              <w:rPr>
                <w:sz w:val="18"/>
                <w:szCs w:val="18"/>
              </w:rPr>
              <w:t>, MPa</w:t>
            </w:r>
          </w:p>
        </w:tc>
      </w:tr>
      <w:tr w:rsidR="00E37DD8" w:rsidRPr="00965BBD" w14:paraId="3CD1D6F9" w14:textId="77777777" w:rsidTr="005A7A9C">
        <w:trPr>
          <w:trHeight w:val="275"/>
          <w:jc w:val="center"/>
        </w:trPr>
        <w:tc>
          <w:tcPr>
            <w:tcW w:w="1444" w:type="dxa"/>
            <w:shd w:val="clear" w:color="auto" w:fill="auto"/>
          </w:tcPr>
          <w:p w14:paraId="4D6EBC1F" w14:textId="32C701C2" w:rsidR="00E37DD8" w:rsidRPr="00965BBD" w:rsidRDefault="00D63719" w:rsidP="005A7A9C">
            <w:pPr>
              <w:pStyle w:val="a6"/>
              <w:ind w:left="0" w:firstLine="28"/>
              <w:rPr>
                <w:sz w:val="18"/>
                <w:szCs w:val="18"/>
              </w:rPr>
            </w:pPr>
            <w:r>
              <w:rPr>
                <w:sz w:val="18"/>
                <w:szCs w:val="18"/>
              </w:rPr>
              <w:t>BCR</w:t>
            </w:r>
          </w:p>
        </w:tc>
        <w:tc>
          <w:tcPr>
            <w:tcW w:w="1158" w:type="dxa"/>
            <w:shd w:val="clear" w:color="auto" w:fill="auto"/>
          </w:tcPr>
          <w:p w14:paraId="2C33DECF" w14:textId="77777777" w:rsidR="00E37DD8" w:rsidRPr="00965BBD" w:rsidRDefault="00E37DD8" w:rsidP="005A7A9C">
            <w:pPr>
              <w:pStyle w:val="a6"/>
              <w:ind w:left="0" w:firstLine="28"/>
              <w:rPr>
                <w:sz w:val="18"/>
                <w:szCs w:val="18"/>
              </w:rPr>
            </w:pPr>
            <w:r w:rsidRPr="00965BBD">
              <w:rPr>
                <w:sz w:val="18"/>
                <w:szCs w:val="18"/>
              </w:rPr>
              <w:t>5</w:t>
            </w:r>
          </w:p>
        </w:tc>
        <w:tc>
          <w:tcPr>
            <w:tcW w:w="2300" w:type="dxa"/>
            <w:shd w:val="clear" w:color="auto" w:fill="auto"/>
          </w:tcPr>
          <w:p w14:paraId="5CF7741A" w14:textId="77777777" w:rsidR="00E37DD8" w:rsidRPr="00965BBD" w:rsidRDefault="00E37DD8" w:rsidP="005A7A9C">
            <w:pPr>
              <w:pStyle w:val="a6"/>
              <w:ind w:left="0" w:firstLine="28"/>
              <w:rPr>
                <w:sz w:val="18"/>
                <w:szCs w:val="18"/>
              </w:rPr>
            </w:pPr>
            <w:r w:rsidRPr="00965BBD">
              <w:rPr>
                <w:sz w:val="18"/>
                <w:szCs w:val="18"/>
              </w:rPr>
              <w:t>1430</w:t>
            </w:r>
          </w:p>
        </w:tc>
        <w:tc>
          <w:tcPr>
            <w:tcW w:w="2464" w:type="dxa"/>
            <w:shd w:val="clear" w:color="auto" w:fill="auto"/>
          </w:tcPr>
          <w:p w14:paraId="1C2DFF89" w14:textId="77777777" w:rsidR="00E37DD8" w:rsidRPr="00965BBD" w:rsidRDefault="00E37DD8" w:rsidP="005A7A9C">
            <w:pPr>
              <w:pStyle w:val="a6"/>
              <w:ind w:left="0" w:firstLine="28"/>
              <w:rPr>
                <w:sz w:val="18"/>
                <w:szCs w:val="18"/>
              </w:rPr>
            </w:pPr>
            <w:r w:rsidRPr="00965BBD">
              <w:rPr>
                <w:sz w:val="18"/>
                <w:szCs w:val="18"/>
              </w:rPr>
              <w:t>1520</w:t>
            </w:r>
          </w:p>
        </w:tc>
        <w:tc>
          <w:tcPr>
            <w:tcW w:w="2320" w:type="dxa"/>
            <w:shd w:val="clear" w:color="auto" w:fill="auto"/>
          </w:tcPr>
          <w:p w14:paraId="2BB0E870" w14:textId="77777777" w:rsidR="00E37DD8" w:rsidRPr="00965BBD" w:rsidRDefault="00E37DD8" w:rsidP="005A7A9C">
            <w:pPr>
              <w:pStyle w:val="a6"/>
              <w:ind w:left="0" w:firstLine="28"/>
              <w:rPr>
                <w:sz w:val="18"/>
                <w:szCs w:val="18"/>
                <w:lang w:val="uz-Cyrl-UZ"/>
              </w:rPr>
            </w:pPr>
            <w:r w:rsidRPr="00965BBD">
              <w:rPr>
                <w:sz w:val="18"/>
                <w:szCs w:val="18"/>
              </w:rPr>
              <w:t>62,5</w:t>
            </w:r>
          </w:p>
        </w:tc>
      </w:tr>
      <w:tr w:rsidR="00E37DD8" w:rsidRPr="00965BBD" w14:paraId="1ADBB71E" w14:textId="77777777" w:rsidTr="005A7A9C">
        <w:trPr>
          <w:trHeight w:val="279"/>
          <w:jc w:val="center"/>
        </w:trPr>
        <w:tc>
          <w:tcPr>
            <w:tcW w:w="1444" w:type="dxa"/>
            <w:shd w:val="clear" w:color="auto" w:fill="auto"/>
          </w:tcPr>
          <w:p w14:paraId="5930D078" w14:textId="68BF1F33" w:rsidR="00E37DD8" w:rsidRPr="00965BBD" w:rsidRDefault="000B3180" w:rsidP="005A7A9C">
            <w:pPr>
              <w:pStyle w:val="a6"/>
              <w:ind w:left="0" w:firstLine="28"/>
              <w:rPr>
                <w:sz w:val="18"/>
                <w:szCs w:val="18"/>
              </w:rPr>
            </w:pPr>
            <w:r>
              <w:rPr>
                <w:sz w:val="18"/>
                <w:szCs w:val="18"/>
              </w:rPr>
              <w:t>WR</w:t>
            </w:r>
            <w:r w:rsidR="00E37DD8" w:rsidRPr="00965BBD">
              <w:rPr>
                <w:sz w:val="18"/>
                <w:szCs w:val="18"/>
              </w:rPr>
              <w:t>1400</w:t>
            </w:r>
          </w:p>
        </w:tc>
        <w:tc>
          <w:tcPr>
            <w:tcW w:w="1158" w:type="dxa"/>
            <w:shd w:val="clear" w:color="auto" w:fill="auto"/>
          </w:tcPr>
          <w:p w14:paraId="40BA6668" w14:textId="77777777" w:rsidR="00E37DD8" w:rsidRPr="00965BBD" w:rsidRDefault="00E37DD8" w:rsidP="005A7A9C">
            <w:pPr>
              <w:pStyle w:val="a6"/>
              <w:ind w:left="0" w:firstLine="28"/>
              <w:rPr>
                <w:sz w:val="18"/>
                <w:szCs w:val="18"/>
              </w:rPr>
            </w:pPr>
            <w:r w:rsidRPr="00965BBD">
              <w:rPr>
                <w:sz w:val="18"/>
                <w:szCs w:val="18"/>
              </w:rPr>
              <w:t>5</w:t>
            </w:r>
          </w:p>
        </w:tc>
        <w:tc>
          <w:tcPr>
            <w:tcW w:w="2300" w:type="dxa"/>
            <w:shd w:val="clear" w:color="auto" w:fill="auto"/>
          </w:tcPr>
          <w:p w14:paraId="49F78351" w14:textId="77777777" w:rsidR="00E37DD8" w:rsidRPr="00965BBD" w:rsidRDefault="00E37DD8" w:rsidP="005A7A9C">
            <w:pPr>
              <w:pStyle w:val="a6"/>
              <w:ind w:left="0" w:firstLine="28"/>
              <w:rPr>
                <w:sz w:val="18"/>
                <w:szCs w:val="18"/>
              </w:rPr>
            </w:pPr>
            <w:r w:rsidRPr="00965BBD">
              <w:rPr>
                <w:sz w:val="18"/>
                <w:szCs w:val="18"/>
              </w:rPr>
              <w:t>1480</w:t>
            </w:r>
          </w:p>
        </w:tc>
        <w:tc>
          <w:tcPr>
            <w:tcW w:w="2464" w:type="dxa"/>
            <w:shd w:val="clear" w:color="auto" w:fill="auto"/>
          </w:tcPr>
          <w:p w14:paraId="3775849B" w14:textId="77777777" w:rsidR="00E37DD8" w:rsidRPr="00965BBD" w:rsidRDefault="00E37DD8" w:rsidP="005A7A9C">
            <w:pPr>
              <w:pStyle w:val="a6"/>
              <w:ind w:left="0" w:firstLine="28"/>
              <w:rPr>
                <w:sz w:val="18"/>
                <w:szCs w:val="18"/>
              </w:rPr>
            </w:pPr>
            <w:r w:rsidRPr="00965BBD">
              <w:rPr>
                <w:sz w:val="18"/>
                <w:szCs w:val="18"/>
              </w:rPr>
              <w:t>1680</w:t>
            </w:r>
          </w:p>
        </w:tc>
        <w:tc>
          <w:tcPr>
            <w:tcW w:w="2320" w:type="dxa"/>
            <w:shd w:val="clear" w:color="auto" w:fill="auto"/>
          </w:tcPr>
          <w:p w14:paraId="326D0168" w14:textId="77777777" w:rsidR="00E37DD8" w:rsidRPr="00965BBD" w:rsidRDefault="00E37DD8" w:rsidP="005A7A9C">
            <w:pPr>
              <w:pStyle w:val="a6"/>
              <w:ind w:left="0" w:firstLine="28"/>
              <w:rPr>
                <w:sz w:val="18"/>
                <w:szCs w:val="18"/>
              </w:rPr>
            </w:pPr>
            <w:r w:rsidRPr="00965BBD">
              <w:rPr>
                <w:sz w:val="18"/>
                <w:szCs w:val="18"/>
              </w:rPr>
              <w:t>212,3</w:t>
            </w:r>
          </w:p>
        </w:tc>
      </w:tr>
    </w:tbl>
    <w:p w14:paraId="32B28546" w14:textId="1166963D" w:rsidR="00E37DD8" w:rsidRDefault="00E37DD8" w:rsidP="00E37DD8">
      <w:pPr>
        <w:pStyle w:val="1"/>
        <w:ind w:right="-21"/>
        <w:rPr>
          <w:rFonts w:eastAsia="Times"/>
          <w:b w:val="0"/>
          <w:bCs w:val="0"/>
          <w:color w:val="000000"/>
          <w:sz w:val="20"/>
          <w:szCs w:val="20"/>
          <w:lang w:eastAsia="sk-SK"/>
        </w:rPr>
      </w:pPr>
    </w:p>
    <w:p w14:paraId="279E599C" w14:textId="00E07909" w:rsidR="005A7A9C" w:rsidRDefault="005A7A9C" w:rsidP="00E37DD8">
      <w:pPr>
        <w:pStyle w:val="1"/>
        <w:ind w:right="-21"/>
        <w:rPr>
          <w:rFonts w:eastAsia="Times"/>
          <w:b w:val="0"/>
          <w:bCs w:val="0"/>
          <w:color w:val="000000"/>
          <w:sz w:val="20"/>
          <w:szCs w:val="20"/>
          <w:lang w:eastAsia="sk-SK"/>
        </w:rPr>
      </w:pPr>
    </w:p>
    <w:p w14:paraId="3E900D0F" w14:textId="77777777" w:rsidR="005A7A9C" w:rsidRPr="00965BBD" w:rsidRDefault="005A7A9C" w:rsidP="00E37DD8">
      <w:pPr>
        <w:pStyle w:val="1"/>
        <w:ind w:right="-21"/>
        <w:rPr>
          <w:rFonts w:eastAsia="Times"/>
          <w:b w:val="0"/>
          <w:bCs w:val="0"/>
          <w:color w:val="000000"/>
          <w:sz w:val="20"/>
          <w:szCs w:val="20"/>
          <w:lang w:eastAsia="sk-SK"/>
        </w:rPr>
      </w:pPr>
    </w:p>
    <w:p w14:paraId="1814860F" w14:textId="09DA2507" w:rsidR="00E37DD8" w:rsidRPr="00965BBD" w:rsidRDefault="00E37DD8" w:rsidP="005A7A9C">
      <w:pPr>
        <w:pStyle w:val="a3"/>
        <w:spacing w:after="240"/>
        <w:jc w:val="center"/>
        <w:rPr>
          <w:b/>
          <w:sz w:val="24"/>
        </w:rPr>
      </w:pPr>
      <w:r w:rsidRPr="00965BBD">
        <w:rPr>
          <w:b/>
          <w:bCs/>
          <w:spacing w:val="-2"/>
          <w:sz w:val="24"/>
          <w:szCs w:val="24"/>
        </w:rPr>
        <w:lastRenderedPageBreak/>
        <w:t>Manufacture of Experimental Column Samples and Testing Methods</w:t>
      </w:r>
    </w:p>
    <w:p w14:paraId="57308569" w14:textId="77777777" w:rsidR="00E37DD8" w:rsidRPr="00965BBD" w:rsidRDefault="00E37DD8" w:rsidP="005A7A9C">
      <w:pPr>
        <w:pStyle w:val="1"/>
        <w:ind w:left="0" w:right="0" w:firstLine="284"/>
        <w:jc w:val="both"/>
        <w:rPr>
          <w:rFonts w:eastAsia="Times"/>
          <w:b w:val="0"/>
          <w:bCs w:val="0"/>
          <w:color w:val="000000"/>
          <w:sz w:val="20"/>
          <w:szCs w:val="20"/>
          <w:lang w:val="sk-SK" w:eastAsia="sk-SK"/>
        </w:rPr>
      </w:pPr>
      <w:r w:rsidRPr="00965BBD">
        <w:rPr>
          <w:rFonts w:eastAsia="Times"/>
          <w:b w:val="0"/>
          <w:bCs w:val="0"/>
          <w:color w:val="000000"/>
          <w:sz w:val="20"/>
          <w:szCs w:val="20"/>
          <w:lang w:val="sk-SK" w:eastAsia="sk-SK"/>
        </w:rPr>
        <w:t>For the fabrication of experimental samples, a linear production line with a width of 1200 mm and length of 60 m was utilized. This line specializes in the production of prestressed multi-hollow slabs using the formwork-free technology of LLC "BETOMAX BETON," located in the Bektemir district of Tashkent city. One of the supports of this line is fixed, while the other support is movable, designed to release stresses in the anchoring device after the reinforced concrete element is completed.</w:t>
      </w:r>
    </w:p>
    <w:p w14:paraId="185AD03F" w14:textId="09FE5EDC" w:rsidR="00E37DD8" w:rsidRPr="00965BBD" w:rsidRDefault="00E37DD8" w:rsidP="005A7A9C">
      <w:pPr>
        <w:pStyle w:val="1"/>
        <w:ind w:left="0" w:right="0" w:firstLine="284"/>
        <w:jc w:val="both"/>
        <w:rPr>
          <w:rFonts w:eastAsia="Times"/>
          <w:b w:val="0"/>
          <w:bCs w:val="0"/>
          <w:color w:val="000000"/>
          <w:sz w:val="20"/>
          <w:szCs w:val="20"/>
          <w:lang w:val="sk-SK" w:eastAsia="sk-SK"/>
        </w:rPr>
      </w:pPr>
      <w:r w:rsidRPr="00965BBD">
        <w:rPr>
          <w:rFonts w:eastAsia="Times"/>
          <w:b w:val="0"/>
          <w:bCs w:val="0"/>
          <w:color w:val="000000"/>
          <w:sz w:val="20"/>
          <w:szCs w:val="20"/>
          <w:lang w:val="sk-SK" w:eastAsia="sk-SK"/>
        </w:rPr>
        <w:t>On the same production line, two separate wooden formworks are equipped for manufacturing two types of concrete columns. To prevent deformation along the length, shape changes, and slippage, and to ensure uniform dimensions during concrete work, the wooden formworks are temporarily fixed on immovable supports on both sides.</w:t>
      </w:r>
    </w:p>
    <w:p w14:paraId="7E89C182" w14:textId="45D7CCB6" w:rsidR="00E37DD8" w:rsidRPr="00965BBD" w:rsidRDefault="00E37DD8" w:rsidP="005A7A9C">
      <w:pPr>
        <w:pStyle w:val="1"/>
        <w:ind w:left="0" w:right="0" w:firstLine="284"/>
        <w:jc w:val="both"/>
        <w:rPr>
          <w:rFonts w:eastAsia="Times"/>
          <w:b w:val="0"/>
          <w:bCs w:val="0"/>
          <w:color w:val="000000"/>
          <w:sz w:val="20"/>
          <w:szCs w:val="20"/>
          <w:lang w:val="sk-SK" w:eastAsia="sk-SK"/>
        </w:rPr>
      </w:pPr>
      <w:r w:rsidRPr="00965BBD">
        <w:rPr>
          <w:rFonts w:eastAsia="Times"/>
          <w:b w:val="0"/>
          <w:bCs w:val="0"/>
          <w:color w:val="000000"/>
          <w:sz w:val="20"/>
          <w:szCs w:val="20"/>
          <w:lang w:val="sk-SK" w:eastAsia="sk-SK"/>
        </w:rPr>
        <w:t xml:space="preserve">The tensioning of the composite polymer reinforcement (CPR) was carried out using a manually operated pumping station in accordance with </w:t>
      </w:r>
      <w:r w:rsidR="0028164B">
        <w:rPr>
          <w:rFonts w:eastAsia="Times"/>
          <w:b w:val="0"/>
          <w:bCs w:val="0"/>
          <w:color w:val="000000"/>
          <w:sz w:val="20"/>
          <w:szCs w:val="20"/>
          <w:lang w:val="sk-SK" w:eastAsia="sk-SK"/>
        </w:rPr>
        <w:t>State Standard</w:t>
      </w:r>
      <w:r w:rsidR="0028164B" w:rsidRPr="00965BBD">
        <w:rPr>
          <w:rFonts w:eastAsia="Times"/>
          <w:b w:val="0"/>
          <w:bCs w:val="0"/>
          <w:color w:val="000000"/>
          <w:sz w:val="20"/>
          <w:szCs w:val="20"/>
          <w:lang w:val="sk-SK" w:eastAsia="sk-SK"/>
        </w:rPr>
        <w:t xml:space="preserve"> </w:t>
      </w:r>
      <w:r w:rsidRPr="00965BBD">
        <w:rPr>
          <w:rFonts w:eastAsia="Times"/>
          <w:b w:val="0"/>
          <w:bCs w:val="0"/>
          <w:color w:val="000000"/>
          <w:sz w:val="20"/>
          <w:szCs w:val="20"/>
          <w:lang w:val="sk-SK" w:eastAsia="sk-SK"/>
        </w:rPr>
        <w:t xml:space="preserve">7348 [3], while the tensioning of the steel wire reinforcement was performed using a hydraulic jack MIBATEC "Export" 350/S, also conforming to </w:t>
      </w:r>
      <w:r w:rsidR="0028164B">
        <w:rPr>
          <w:rFonts w:eastAsia="Times"/>
          <w:b w:val="0"/>
          <w:bCs w:val="0"/>
          <w:color w:val="000000"/>
          <w:sz w:val="20"/>
          <w:szCs w:val="20"/>
          <w:lang w:val="sk-SK" w:eastAsia="sk-SK"/>
        </w:rPr>
        <w:t>State Standard</w:t>
      </w:r>
      <w:r w:rsidR="0028164B" w:rsidRPr="00965BBD">
        <w:rPr>
          <w:rFonts w:eastAsia="Times"/>
          <w:b w:val="0"/>
          <w:bCs w:val="0"/>
          <w:color w:val="000000"/>
          <w:sz w:val="20"/>
          <w:szCs w:val="20"/>
          <w:lang w:val="sk-SK" w:eastAsia="sk-SK"/>
        </w:rPr>
        <w:t xml:space="preserve"> </w:t>
      </w:r>
      <w:r w:rsidRPr="00965BBD">
        <w:rPr>
          <w:rFonts w:eastAsia="Times"/>
          <w:b w:val="0"/>
          <w:bCs w:val="0"/>
          <w:color w:val="000000"/>
          <w:sz w:val="20"/>
          <w:szCs w:val="20"/>
          <w:lang w:val="sk-SK" w:eastAsia="sk-SK"/>
        </w:rPr>
        <w:t>7348 [3</w:t>
      </w:r>
      <w:r w:rsidR="005A7A9C">
        <w:rPr>
          <w:rFonts w:eastAsia="Times"/>
          <w:b w:val="0"/>
          <w:bCs w:val="0"/>
          <w:color w:val="000000"/>
          <w:sz w:val="20"/>
          <w:szCs w:val="20"/>
          <w:lang w:val="sk-SK" w:eastAsia="sk-SK"/>
        </w:rPr>
        <w:t>,</w:t>
      </w:r>
      <w:r w:rsidRPr="00965BBD">
        <w:rPr>
          <w:rFonts w:eastAsia="Times"/>
          <w:b w:val="0"/>
          <w:bCs w:val="0"/>
          <w:color w:val="000000"/>
          <w:sz w:val="20"/>
          <w:szCs w:val="20"/>
          <w:lang w:val="sk-SK" w:eastAsia="sk-SK"/>
        </w:rPr>
        <w:t xml:space="preserve"> 7]. The stress values induced in the reinforcement during tensioning were monitored using a pressure gauge and by measuring deformations in the reinforcement (Fig. 3).</w:t>
      </w:r>
    </w:p>
    <w:p w14:paraId="2EFF4D2F" w14:textId="387C212F" w:rsidR="00E37DD8" w:rsidRPr="00965BBD" w:rsidRDefault="00E37DD8" w:rsidP="00E37DD8">
      <w:pPr>
        <w:pStyle w:val="1"/>
        <w:ind w:right="-21"/>
        <w:rPr>
          <w:rFonts w:eastAsia="Times"/>
          <w:b w:val="0"/>
          <w:bCs w:val="0"/>
          <w:color w:val="000000"/>
          <w:sz w:val="20"/>
          <w:szCs w:val="20"/>
          <w:lang w:val="sk-SK" w:eastAsia="sk-SK"/>
        </w:rPr>
      </w:pPr>
      <w:r w:rsidRPr="00965BBD">
        <w:rPr>
          <w:noProof/>
          <w:color w:val="FF0000"/>
          <w:lang w:val="ru-RU" w:eastAsia="ru-RU"/>
        </w:rPr>
        <w:drawing>
          <wp:inline distT="0" distB="0" distL="0" distR="0" wp14:anchorId="02FD199E" wp14:editId="638D22C7">
            <wp:extent cx="3960000" cy="2673846"/>
            <wp:effectExtent l="0" t="0" r="254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960000" cy="2673846"/>
                    </a:xfrm>
                    <a:prstGeom prst="rect">
                      <a:avLst/>
                    </a:prstGeom>
                    <a:noFill/>
                    <a:ln>
                      <a:noFill/>
                    </a:ln>
                  </pic:spPr>
                </pic:pic>
              </a:graphicData>
            </a:graphic>
          </wp:inline>
        </w:drawing>
      </w:r>
    </w:p>
    <w:p w14:paraId="32EF03ED" w14:textId="3935C67A" w:rsidR="00E37DD8" w:rsidRPr="005A7A9C" w:rsidRDefault="00E37DD8" w:rsidP="005A7A9C">
      <w:pPr>
        <w:pStyle w:val="1"/>
        <w:ind w:left="0" w:right="0"/>
        <w:rPr>
          <w:b w:val="0"/>
          <w:sz w:val="18"/>
          <w:szCs w:val="18"/>
        </w:rPr>
      </w:pPr>
      <w:r w:rsidRPr="005A7A9C">
        <w:rPr>
          <w:sz w:val="18"/>
          <w:szCs w:val="18"/>
        </w:rPr>
        <w:t>FIGURE 3</w:t>
      </w:r>
      <w:r w:rsidR="005A7A9C">
        <w:rPr>
          <w:sz w:val="18"/>
          <w:szCs w:val="18"/>
        </w:rPr>
        <w:t>.</w:t>
      </w:r>
      <w:r w:rsidRPr="005A7A9C">
        <w:rPr>
          <w:b w:val="0"/>
          <w:sz w:val="18"/>
          <w:szCs w:val="18"/>
        </w:rPr>
        <w:t xml:space="preserve"> Laboratory tensile stress-strain diagram for </w:t>
      </w:r>
      <w:r w:rsidR="00D63719" w:rsidRPr="005A7A9C">
        <w:rPr>
          <w:b w:val="0"/>
          <w:sz w:val="18"/>
          <w:szCs w:val="18"/>
        </w:rPr>
        <w:t>BCR</w:t>
      </w:r>
      <w:r w:rsidRPr="005A7A9C">
        <w:rPr>
          <w:b w:val="0"/>
          <w:sz w:val="18"/>
          <w:szCs w:val="18"/>
        </w:rPr>
        <w:t xml:space="preserve"> and steel wire reinforcement, diameter 5 mm</w:t>
      </w:r>
    </w:p>
    <w:p w14:paraId="167661CC" w14:textId="7E4FC8A9" w:rsidR="00E37DD8" w:rsidRPr="005A7A9C" w:rsidRDefault="00E37DD8" w:rsidP="005A7A9C">
      <w:pPr>
        <w:pStyle w:val="1"/>
        <w:ind w:left="0" w:right="0"/>
        <w:rPr>
          <w:b w:val="0"/>
          <w:sz w:val="18"/>
          <w:szCs w:val="18"/>
        </w:rPr>
      </w:pPr>
      <w:r w:rsidRPr="005A7A9C">
        <w:rPr>
          <w:b w:val="0"/>
          <w:sz w:val="18"/>
          <w:szCs w:val="18"/>
        </w:rPr>
        <w:t>1 – Composite polymer reinforcement with basalt fiber (</w:t>
      </w:r>
      <w:r w:rsidR="00D63719" w:rsidRPr="005A7A9C">
        <w:rPr>
          <w:b w:val="0"/>
          <w:sz w:val="18"/>
          <w:szCs w:val="18"/>
        </w:rPr>
        <w:t>BCR</w:t>
      </w:r>
      <w:r w:rsidRPr="005A7A9C">
        <w:rPr>
          <w:b w:val="0"/>
          <w:sz w:val="18"/>
          <w:szCs w:val="18"/>
        </w:rPr>
        <w:t>);</w:t>
      </w:r>
    </w:p>
    <w:p w14:paraId="0D11C957" w14:textId="5F0C1567" w:rsidR="00E37DD8" w:rsidRPr="005A7A9C" w:rsidRDefault="00E37DD8" w:rsidP="005A7A9C">
      <w:pPr>
        <w:pStyle w:val="1"/>
        <w:spacing w:after="120"/>
        <w:ind w:left="0" w:right="0"/>
        <w:rPr>
          <w:b w:val="0"/>
          <w:sz w:val="18"/>
          <w:szCs w:val="18"/>
        </w:rPr>
      </w:pPr>
      <w:r w:rsidRPr="005A7A9C">
        <w:rPr>
          <w:b w:val="0"/>
          <w:sz w:val="18"/>
          <w:szCs w:val="18"/>
        </w:rPr>
        <w:t xml:space="preserve">2 – Steel wire reinforcement class </w:t>
      </w:r>
      <w:r w:rsidR="0028164B" w:rsidRPr="005A7A9C">
        <w:rPr>
          <w:b w:val="0"/>
          <w:sz w:val="18"/>
          <w:szCs w:val="18"/>
        </w:rPr>
        <w:t>WR</w:t>
      </w:r>
      <w:r w:rsidRPr="005A7A9C">
        <w:rPr>
          <w:b w:val="0"/>
          <w:sz w:val="18"/>
          <w:szCs w:val="18"/>
        </w:rPr>
        <w:t>1400</w:t>
      </w:r>
    </w:p>
    <w:p w14:paraId="205DF79F" w14:textId="5AB6262C" w:rsidR="00E37DD8" w:rsidRPr="00965BBD" w:rsidRDefault="00E37DD8" w:rsidP="005A7A9C">
      <w:pPr>
        <w:ind w:firstLine="284"/>
        <w:jc w:val="both"/>
        <w:rPr>
          <w:rFonts w:eastAsia="Times"/>
          <w:color w:val="000000"/>
          <w:sz w:val="20"/>
          <w:szCs w:val="20"/>
          <w:lang w:val="sk-SK" w:eastAsia="sk-SK"/>
        </w:rPr>
      </w:pPr>
      <w:r w:rsidRPr="00965BBD">
        <w:rPr>
          <w:rFonts w:eastAsia="Times"/>
          <w:color w:val="000000"/>
          <w:sz w:val="20"/>
          <w:szCs w:val="20"/>
          <w:lang w:val="sk-SK" w:eastAsia="sk-SK"/>
        </w:rPr>
        <w:t xml:space="preserve">The transverse force values, stresses in the reinforcement, as well as their losses, were measured using the DO-MG4 device in accordance with </w:t>
      </w:r>
      <w:r w:rsidR="0028164B" w:rsidRPr="0028164B">
        <w:rPr>
          <w:rFonts w:eastAsia="Times"/>
          <w:color w:val="000000"/>
          <w:sz w:val="20"/>
          <w:szCs w:val="20"/>
          <w:lang w:val="sk-SK" w:eastAsia="sk-SK"/>
        </w:rPr>
        <w:t>State Standard</w:t>
      </w:r>
      <w:r w:rsidRPr="0028164B">
        <w:rPr>
          <w:rFonts w:eastAsia="Times"/>
          <w:color w:val="000000"/>
          <w:sz w:val="20"/>
          <w:szCs w:val="20"/>
          <w:lang w:val="sk-SK" w:eastAsia="sk-SK"/>
        </w:rPr>
        <w:t xml:space="preserve"> </w:t>
      </w:r>
      <w:r w:rsidRPr="00965BBD">
        <w:rPr>
          <w:rFonts w:eastAsia="Times"/>
          <w:color w:val="000000"/>
          <w:sz w:val="20"/>
          <w:szCs w:val="20"/>
          <w:lang w:val="sk-SK" w:eastAsia="sk-SK"/>
        </w:rPr>
        <w:t>22362 [4]. These data are based on determining the correlation between the hydraulic jack pulling force.</w:t>
      </w:r>
    </w:p>
    <w:p w14:paraId="78838D6E" w14:textId="77777777" w:rsidR="00E37DD8" w:rsidRPr="00965BBD" w:rsidRDefault="00E37DD8" w:rsidP="005A7A9C">
      <w:pPr>
        <w:ind w:firstLine="284"/>
        <w:jc w:val="both"/>
        <w:rPr>
          <w:rFonts w:eastAsia="Times"/>
          <w:color w:val="000000"/>
          <w:sz w:val="20"/>
          <w:szCs w:val="20"/>
          <w:lang w:val="sk-SK" w:eastAsia="sk-SK"/>
        </w:rPr>
      </w:pPr>
      <w:r w:rsidRPr="00965BBD">
        <w:rPr>
          <w:rFonts w:eastAsia="Times"/>
          <w:color w:val="000000"/>
          <w:sz w:val="20"/>
          <w:szCs w:val="20"/>
          <w:lang w:val="sk-SK" w:eastAsia="sk-SK"/>
        </w:rPr>
        <w:t>To measure the longitudinal relative strains in the reinforcement used in the fabrication of the columns, a metal ring with a threaded pitch of 300 mm was installed along the center of the total column length. Dial gauges with 0.01 mm accuracy were mounted on the metal ring. These gauges allowed the determination of additional strains occurring in the reinforcement of the prestressed columns. During installation of the metal rings and gauges, care was taken to avoid damage to the reinforcement surface, as mechanical damage could cause inaccuracies in strain measurements on the reinforcement surface.</w:t>
      </w:r>
    </w:p>
    <w:p w14:paraId="69D59EAF" w14:textId="1BC1DC6E" w:rsidR="00E37DD8" w:rsidRPr="00965BBD" w:rsidRDefault="00E37DD8" w:rsidP="005A7A9C">
      <w:pPr>
        <w:ind w:firstLine="284"/>
        <w:jc w:val="both"/>
        <w:rPr>
          <w:rFonts w:eastAsia="Times"/>
          <w:color w:val="000000"/>
          <w:sz w:val="20"/>
          <w:szCs w:val="20"/>
          <w:lang w:val="sk-SK" w:eastAsia="sk-SK"/>
        </w:rPr>
      </w:pPr>
      <w:r w:rsidRPr="00965BBD">
        <w:rPr>
          <w:rFonts w:eastAsia="Times"/>
          <w:color w:val="000000"/>
          <w:sz w:val="20"/>
          <w:szCs w:val="20"/>
          <w:lang w:val="sk-SK" w:eastAsia="sk-SK"/>
        </w:rPr>
        <w:t>The concrete was mixed using a forced-action mixer, and the same mix batch was used for casting two different columns. During concreting, vibration was performed manually. To determine the strength and deformative properties of the concrete simultaneously with column casting, control cubes measuring 100</w:t>
      </w:r>
      <w:r w:rsidRPr="00965BBD">
        <w:rPr>
          <w:rFonts w:eastAsia="Times" w:hint="cs"/>
          <w:color w:val="000000"/>
          <w:sz w:val="20"/>
          <w:szCs w:val="20"/>
          <w:lang w:val="sk-SK" w:eastAsia="sk-SK"/>
        </w:rPr>
        <w:t>×</w:t>
      </w:r>
      <w:r w:rsidRPr="00965BBD">
        <w:rPr>
          <w:rFonts w:eastAsia="Times"/>
          <w:color w:val="000000"/>
          <w:sz w:val="20"/>
          <w:szCs w:val="20"/>
          <w:lang w:val="sk-SK" w:eastAsia="sk-SK"/>
        </w:rPr>
        <w:t>100</w:t>
      </w:r>
      <w:r w:rsidRPr="00965BBD">
        <w:rPr>
          <w:rFonts w:eastAsia="Times" w:hint="cs"/>
          <w:color w:val="000000"/>
          <w:sz w:val="20"/>
          <w:szCs w:val="20"/>
          <w:lang w:val="sk-SK" w:eastAsia="sk-SK"/>
        </w:rPr>
        <w:t>×</w:t>
      </w:r>
      <w:r w:rsidRPr="00965BBD">
        <w:rPr>
          <w:rFonts w:eastAsia="Times"/>
          <w:color w:val="000000"/>
          <w:sz w:val="20"/>
          <w:szCs w:val="20"/>
          <w:lang w:val="sk-SK" w:eastAsia="sk-SK"/>
        </w:rPr>
        <w:t xml:space="preserve">100 mm were fabricated in accordance with </w:t>
      </w:r>
      <w:r w:rsidR="0028164B">
        <w:rPr>
          <w:rFonts w:eastAsia="Times"/>
          <w:color w:val="000000"/>
          <w:sz w:val="20"/>
          <w:szCs w:val="20"/>
          <w:lang w:val="sk-SK" w:eastAsia="sk-SK"/>
        </w:rPr>
        <w:t>State Standard</w:t>
      </w:r>
      <w:r w:rsidR="0028164B" w:rsidRPr="00965BBD">
        <w:rPr>
          <w:rFonts w:eastAsia="Times"/>
          <w:color w:val="000000"/>
          <w:sz w:val="20"/>
          <w:szCs w:val="20"/>
          <w:lang w:val="sk-SK" w:eastAsia="sk-SK"/>
        </w:rPr>
        <w:t xml:space="preserve"> </w:t>
      </w:r>
      <w:r w:rsidRPr="00965BBD">
        <w:rPr>
          <w:rFonts w:eastAsia="Times"/>
          <w:color w:val="000000"/>
          <w:sz w:val="20"/>
          <w:szCs w:val="20"/>
          <w:lang w:val="sk-SK" w:eastAsia="sk-SK"/>
        </w:rPr>
        <w:t>10180 [5]. The fabricated columns and cube specimens were cured for 28 days under natural conditions at a temperature of 20</w:t>
      </w:r>
      <w:r w:rsidRPr="00965BBD">
        <w:rPr>
          <w:rFonts w:eastAsia="Times" w:hint="cs"/>
          <w:color w:val="000000"/>
          <w:sz w:val="20"/>
          <w:szCs w:val="20"/>
          <w:lang w:val="sk-SK" w:eastAsia="sk-SK"/>
        </w:rPr>
        <w:t>±</w:t>
      </w:r>
      <w:r w:rsidRPr="00965BBD">
        <w:rPr>
          <w:rFonts w:eastAsia="Times"/>
          <w:color w:val="000000"/>
          <w:sz w:val="20"/>
          <w:szCs w:val="20"/>
          <w:lang w:val="sk-SK" w:eastAsia="sk-SK"/>
        </w:rPr>
        <w:t>2</w:t>
      </w:r>
      <w:r w:rsidRPr="00965BBD">
        <w:rPr>
          <w:rFonts w:eastAsia="Times" w:hint="cs"/>
          <w:color w:val="000000"/>
          <w:sz w:val="20"/>
          <w:szCs w:val="20"/>
          <w:lang w:val="sk-SK" w:eastAsia="sk-SK"/>
        </w:rPr>
        <w:t>°</w:t>
      </w:r>
      <w:r w:rsidRPr="00965BBD">
        <w:rPr>
          <w:rFonts w:eastAsia="Times"/>
          <w:color w:val="000000"/>
          <w:sz w:val="20"/>
          <w:szCs w:val="20"/>
          <w:lang w:val="sk-SK" w:eastAsia="sk-SK"/>
        </w:rPr>
        <w:t>C.</w:t>
      </w:r>
    </w:p>
    <w:p w14:paraId="433584CD" w14:textId="77777777" w:rsidR="00E37DD8" w:rsidRPr="00965BBD" w:rsidRDefault="00E37DD8" w:rsidP="005A7A9C">
      <w:pPr>
        <w:ind w:firstLine="284"/>
        <w:jc w:val="both"/>
        <w:rPr>
          <w:rFonts w:eastAsia="Times"/>
          <w:color w:val="000000"/>
          <w:sz w:val="20"/>
          <w:szCs w:val="20"/>
          <w:lang w:val="sk-SK" w:eastAsia="sk-SK"/>
        </w:rPr>
      </w:pPr>
      <w:r w:rsidRPr="00965BBD">
        <w:rPr>
          <w:rFonts w:eastAsia="Times"/>
          <w:color w:val="000000"/>
          <w:sz w:val="20"/>
          <w:szCs w:val="20"/>
          <w:lang w:val="sk-SK" w:eastAsia="sk-SK"/>
        </w:rPr>
        <w:t xml:space="preserve">After concreting was completed, thermal treatment of the concrete columns began, maintaining and controlling a uniform surface temperature of the concrete columns within the formwork. The thermal treatment of concrete products at production facilities is typically standardized at a temperature of 80 </w:t>
      </w:r>
      <w:r w:rsidRPr="00965BBD">
        <w:rPr>
          <w:rFonts w:eastAsia="Times" w:hint="cs"/>
          <w:color w:val="000000"/>
          <w:sz w:val="20"/>
          <w:szCs w:val="20"/>
          <w:lang w:val="sk-SK" w:eastAsia="sk-SK"/>
        </w:rPr>
        <w:t>±</w:t>
      </w:r>
      <w:r w:rsidRPr="00965BBD">
        <w:rPr>
          <w:rFonts w:eastAsia="Times"/>
          <w:color w:val="000000"/>
          <w:sz w:val="20"/>
          <w:szCs w:val="20"/>
          <w:lang w:val="sk-SK" w:eastAsia="sk-SK"/>
        </w:rPr>
        <w:t xml:space="preserve"> 2</w:t>
      </w:r>
      <w:r w:rsidRPr="00965BBD">
        <w:rPr>
          <w:rFonts w:eastAsia="Times" w:hint="cs"/>
          <w:color w:val="000000"/>
          <w:sz w:val="20"/>
          <w:szCs w:val="20"/>
          <w:lang w:val="sk-SK" w:eastAsia="sk-SK"/>
        </w:rPr>
        <w:t>°</w:t>
      </w:r>
      <w:r w:rsidRPr="00965BBD">
        <w:rPr>
          <w:rFonts w:eastAsia="Times"/>
          <w:color w:val="000000"/>
          <w:sz w:val="20"/>
          <w:szCs w:val="20"/>
          <w:lang w:val="sk-SK" w:eastAsia="sk-SK"/>
        </w:rPr>
        <w:t>C. However, the strength of composite polymer reinforcement (CPR) decreases at temperatures above 60</w:t>
      </w:r>
      <w:r w:rsidRPr="00965BBD">
        <w:rPr>
          <w:rFonts w:eastAsia="Times" w:hint="cs"/>
          <w:color w:val="000000"/>
          <w:sz w:val="20"/>
          <w:szCs w:val="20"/>
          <w:lang w:val="sk-SK" w:eastAsia="sk-SK"/>
        </w:rPr>
        <w:t>°</w:t>
      </w:r>
      <w:r w:rsidRPr="00965BBD">
        <w:rPr>
          <w:rFonts w:eastAsia="Times"/>
          <w:color w:val="000000"/>
          <w:sz w:val="20"/>
          <w:szCs w:val="20"/>
          <w:lang w:val="sk-SK" w:eastAsia="sk-SK"/>
        </w:rPr>
        <w:t>C. This means that thermal treatment of concrete products reinforced with CPR requires additional time at production facilities, which in turn increases the cost of the product. Depending on the design strength of the CPR, the following coefficients accounting for working conditions during thermal treatment are recommended: 60</w:t>
      </w:r>
      <w:r w:rsidRPr="00965BBD">
        <w:rPr>
          <w:rFonts w:eastAsia="Times" w:hint="cs"/>
          <w:color w:val="000000"/>
          <w:sz w:val="20"/>
          <w:szCs w:val="20"/>
          <w:lang w:val="sk-SK" w:eastAsia="sk-SK"/>
        </w:rPr>
        <w:t>°</w:t>
      </w:r>
      <w:r w:rsidRPr="00965BBD">
        <w:rPr>
          <w:rFonts w:eastAsia="Times"/>
          <w:color w:val="000000"/>
          <w:sz w:val="20"/>
          <w:szCs w:val="20"/>
          <w:lang w:val="sk-SK" w:eastAsia="sk-SK"/>
        </w:rPr>
        <w:t xml:space="preserve">C </w:t>
      </w:r>
      <w:r w:rsidRPr="00965BBD">
        <w:rPr>
          <w:rFonts w:eastAsia="Times" w:hint="cs"/>
          <w:color w:val="000000"/>
          <w:sz w:val="20"/>
          <w:szCs w:val="20"/>
          <w:lang w:val="sk-SK" w:eastAsia="sk-SK"/>
        </w:rPr>
        <w:t>–</w:t>
      </w:r>
      <w:r w:rsidRPr="00965BBD">
        <w:rPr>
          <w:rFonts w:eastAsia="Times"/>
          <w:color w:val="000000"/>
          <w:sz w:val="20"/>
          <w:szCs w:val="20"/>
          <w:lang w:val="sk-SK" w:eastAsia="sk-SK"/>
        </w:rPr>
        <w:t xml:space="preserve"> 0.9; 70</w:t>
      </w:r>
      <w:r w:rsidRPr="00965BBD">
        <w:rPr>
          <w:rFonts w:eastAsia="Times" w:hint="cs"/>
          <w:color w:val="000000"/>
          <w:sz w:val="20"/>
          <w:szCs w:val="20"/>
          <w:lang w:val="sk-SK" w:eastAsia="sk-SK"/>
        </w:rPr>
        <w:t>°</w:t>
      </w:r>
      <w:r w:rsidRPr="00965BBD">
        <w:rPr>
          <w:rFonts w:eastAsia="Times"/>
          <w:color w:val="000000"/>
          <w:sz w:val="20"/>
          <w:szCs w:val="20"/>
          <w:lang w:val="sk-SK" w:eastAsia="sk-SK"/>
        </w:rPr>
        <w:t xml:space="preserve">C </w:t>
      </w:r>
      <w:r w:rsidRPr="00965BBD">
        <w:rPr>
          <w:rFonts w:eastAsia="Times" w:hint="cs"/>
          <w:color w:val="000000"/>
          <w:sz w:val="20"/>
          <w:szCs w:val="20"/>
          <w:lang w:val="sk-SK" w:eastAsia="sk-SK"/>
        </w:rPr>
        <w:t>–</w:t>
      </w:r>
      <w:r w:rsidRPr="00965BBD">
        <w:rPr>
          <w:rFonts w:eastAsia="Times"/>
          <w:color w:val="000000"/>
          <w:sz w:val="20"/>
          <w:szCs w:val="20"/>
          <w:lang w:val="sk-SK" w:eastAsia="sk-SK"/>
        </w:rPr>
        <w:t xml:space="preserve"> 0.85; 80</w:t>
      </w:r>
      <w:r w:rsidRPr="00965BBD">
        <w:rPr>
          <w:rFonts w:eastAsia="Times" w:hint="cs"/>
          <w:color w:val="000000"/>
          <w:sz w:val="20"/>
          <w:szCs w:val="20"/>
          <w:lang w:val="sk-SK" w:eastAsia="sk-SK"/>
        </w:rPr>
        <w:t>°</w:t>
      </w:r>
      <w:r w:rsidRPr="00965BBD">
        <w:rPr>
          <w:rFonts w:eastAsia="Times"/>
          <w:color w:val="000000"/>
          <w:sz w:val="20"/>
          <w:szCs w:val="20"/>
          <w:lang w:val="sk-SK" w:eastAsia="sk-SK"/>
        </w:rPr>
        <w:t xml:space="preserve">C </w:t>
      </w:r>
      <w:r w:rsidRPr="00965BBD">
        <w:rPr>
          <w:rFonts w:eastAsia="Times" w:hint="cs"/>
          <w:color w:val="000000"/>
          <w:sz w:val="20"/>
          <w:szCs w:val="20"/>
          <w:lang w:val="sk-SK" w:eastAsia="sk-SK"/>
        </w:rPr>
        <w:t>–</w:t>
      </w:r>
      <w:r w:rsidRPr="00965BBD">
        <w:rPr>
          <w:rFonts w:eastAsia="Times"/>
          <w:color w:val="000000"/>
          <w:sz w:val="20"/>
          <w:szCs w:val="20"/>
          <w:lang w:val="sk-SK" w:eastAsia="sk-SK"/>
        </w:rPr>
        <w:t xml:space="preserve"> 0.8 [6].</w:t>
      </w:r>
    </w:p>
    <w:p w14:paraId="77349585" w14:textId="1FEC6D98" w:rsidR="00E37DD8" w:rsidRPr="00965BBD" w:rsidRDefault="00E37DD8" w:rsidP="005A7A9C">
      <w:pPr>
        <w:ind w:firstLine="284"/>
        <w:jc w:val="both"/>
        <w:rPr>
          <w:rFonts w:eastAsia="Times"/>
          <w:color w:val="000000"/>
          <w:sz w:val="20"/>
          <w:szCs w:val="20"/>
          <w:lang w:val="sk-SK" w:eastAsia="sk-SK"/>
        </w:rPr>
      </w:pPr>
      <w:r w:rsidRPr="00965BBD">
        <w:rPr>
          <w:rFonts w:eastAsia="Times"/>
          <w:color w:val="000000"/>
          <w:sz w:val="20"/>
          <w:szCs w:val="20"/>
          <w:lang w:val="sk-SK" w:eastAsia="sk-SK"/>
        </w:rPr>
        <w:t xml:space="preserve">Considering the above, to reduce the negative effect of thermal treatment temperature on the strength of reinforcement </w:t>
      </w:r>
      <w:r w:rsidRPr="00965BBD">
        <w:rPr>
          <w:rFonts w:eastAsia="Times"/>
          <w:color w:val="000000"/>
          <w:sz w:val="20"/>
          <w:szCs w:val="20"/>
          <w:lang w:val="sk-SK" w:eastAsia="sk-SK"/>
        </w:rPr>
        <w:lastRenderedPageBreak/>
        <w:t>in concrete columns reinforced with BCR and VR1400, the thermal treatment temperature was set at 50</w:t>
      </w:r>
      <w:r w:rsidRPr="00965BBD">
        <w:rPr>
          <w:rFonts w:eastAsia="Times" w:hint="cs"/>
          <w:color w:val="000000"/>
          <w:sz w:val="20"/>
          <w:szCs w:val="20"/>
          <w:lang w:val="sk-SK" w:eastAsia="sk-SK"/>
        </w:rPr>
        <w:t>°</w:t>
      </w:r>
      <w:r w:rsidRPr="00965BBD">
        <w:rPr>
          <w:rFonts w:eastAsia="Times"/>
          <w:color w:val="000000"/>
          <w:sz w:val="20"/>
          <w:szCs w:val="20"/>
          <w:lang w:val="sk-SK" w:eastAsia="sk-SK"/>
        </w:rPr>
        <w:t xml:space="preserve">C. Thermal treatment of the concrete columns was carried out for 14 hours at this selected temperature (Fig. 4). After completing thermal treatment and before transferring stresses to the concrete at the supports, concrete strength was assessed using a non-destructive method according to </w:t>
      </w:r>
      <w:r w:rsidR="0028164B">
        <w:rPr>
          <w:rFonts w:eastAsia="Times"/>
          <w:color w:val="000000"/>
          <w:sz w:val="20"/>
          <w:szCs w:val="20"/>
          <w:lang w:val="sk-SK" w:eastAsia="sk-SK"/>
        </w:rPr>
        <w:t>State Standard</w:t>
      </w:r>
      <w:r w:rsidR="0028164B" w:rsidRPr="00965BBD">
        <w:rPr>
          <w:rFonts w:eastAsia="Times"/>
          <w:color w:val="000000"/>
          <w:sz w:val="20"/>
          <w:szCs w:val="20"/>
          <w:lang w:val="sk-SK" w:eastAsia="sk-SK"/>
        </w:rPr>
        <w:t xml:space="preserve"> </w:t>
      </w:r>
      <w:r w:rsidRPr="00965BBD">
        <w:rPr>
          <w:rFonts w:eastAsia="Times"/>
          <w:color w:val="000000"/>
          <w:sz w:val="20"/>
          <w:szCs w:val="20"/>
          <w:lang w:val="sk-SK" w:eastAsia="sk-SK"/>
        </w:rPr>
        <w:t>22690 [5] with the UKS-MG4 device. The difference between initial stresses during reinforcement relaxation and other effects was determined using the DO-MG4 device. Stress transfer to the concrete at the support was performed at concrete strength of 38</w:t>
      </w:r>
      <w:r w:rsidRPr="00965BBD">
        <w:rPr>
          <w:rFonts w:eastAsia="Times" w:hint="cs"/>
          <w:color w:val="000000"/>
          <w:sz w:val="20"/>
          <w:szCs w:val="20"/>
          <w:lang w:val="sk-SK" w:eastAsia="sk-SK"/>
        </w:rPr>
        <w:t>–</w:t>
      </w:r>
      <w:r w:rsidRPr="00965BBD">
        <w:rPr>
          <w:rFonts w:eastAsia="Times"/>
          <w:color w:val="000000"/>
          <w:sz w:val="20"/>
          <w:szCs w:val="20"/>
          <w:lang w:val="sk-SK" w:eastAsia="sk-SK"/>
        </w:rPr>
        <w:t>42 MPa (Fig. 5).</w:t>
      </w:r>
    </w:p>
    <w:p w14:paraId="3759027B" w14:textId="4C352F1E" w:rsidR="00E37DD8" w:rsidRPr="00965BBD" w:rsidRDefault="00E37DD8" w:rsidP="005A7A9C">
      <w:pPr>
        <w:ind w:firstLine="284"/>
        <w:jc w:val="both"/>
        <w:rPr>
          <w:rFonts w:eastAsia="Times"/>
          <w:color w:val="000000"/>
          <w:sz w:val="20"/>
          <w:szCs w:val="20"/>
          <w:lang w:val="sk-SK" w:eastAsia="sk-SK"/>
        </w:rPr>
      </w:pPr>
      <w:r w:rsidRPr="00965BBD">
        <w:rPr>
          <w:rFonts w:eastAsia="Times"/>
          <w:color w:val="000000"/>
          <w:sz w:val="20"/>
          <w:szCs w:val="20"/>
          <w:lang w:val="sk-SK" w:eastAsia="sk-SK"/>
        </w:rPr>
        <w:t xml:space="preserve">Metal elements located on the lateral parts of the columns (mid-span) had dial gauges attached to the reinforcement at 300 mm intervals (Fig. 5). Transfer of compressive stresses from the reinforcement to the concrete was conducted in </w:t>
      </w:r>
      <w:r w:rsidR="0028164B">
        <w:rPr>
          <w:rFonts w:eastAsia="Times"/>
          <w:color w:val="000000"/>
          <w:sz w:val="20"/>
          <w:szCs w:val="20"/>
          <w:lang w:val="sk-SK" w:eastAsia="sk-SK"/>
        </w:rPr>
        <w:br/>
      </w:r>
      <w:r w:rsidRPr="00965BBD">
        <w:rPr>
          <w:rFonts w:eastAsia="Times"/>
          <w:color w:val="000000"/>
          <w:sz w:val="20"/>
          <w:szCs w:val="20"/>
          <w:lang w:val="sk-SK" w:eastAsia="sk-SK"/>
        </w:rPr>
        <w:t>4</w:t>
      </w:r>
      <w:r w:rsidRPr="00965BBD">
        <w:rPr>
          <w:rFonts w:eastAsia="Times" w:hint="cs"/>
          <w:color w:val="000000"/>
          <w:sz w:val="20"/>
          <w:szCs w:val="20"/>
          <w:lang w:val="sk-SK" w:eastAsia="sk-SK"/>
        </w:rPr>
        <w:t>–</w:t>
      </w:r>
      <w:r w:rsidRPr="00965BBD">
        <w:rPr>
          <w:rFonts w:eastAsia="Times"/>
          <w:color w:val="000000"/>
          <w:sz w:val="20"/>
          <w:szCs w:val="20"/>
          <w:lang w:val="sk-SK" w:eastAsia="sk-SK"/>
        </w:rPr>
        <w:t>5 stages, with intervals of 10</w:t>
      </w:r>
      <w:r w:rsidRPr="00965BBD">
        <w:rPr>
          <w:rFonts w:eastAsia="Times" w:hint="cs"/>
          <w:color w:val="000000"/>
          <w:sz w:val="20"/>
          <w:szCs w:val="20"/>
          <w:lang w:val="sk-SK" w:eastAsia="sk-SK"/>
        </w:rPr>
        <w:t>–</w:t>
      </w:r>
      <w:r w:rsidRPr="00965BBD">
        <w:rPr>
          <w:rFonts w:eastAsia="Times"/>
          <w:color w:val="000000"/>
          <w:sz w:val="20"/>
          <w:szCs w:val="20"/>
          <w:lang w:val="sk-SK" w:eastAsia="sk-SK"/>
        </w:rPr>
        <w:t>15 minutes between stages.</w:t>
      </w:r>
    </w:p>
    <w:p w14:paraId="6CC10990" w14:textId="77777777" w:rsidR="00E37DD8" w:rsidRPr="00965BBD" w:rsidRDefault="00E37DD8" w:rsidP="005A7A9C">
      <w:pPr>
        <w:ind w:firstLine="284"/>
        <w:jc w:val="both"/>
        <w:rPr>
          <w:rFonts w:eastAsia="Times"/>
          <w:color w:val="000000"/>
          <w:sz w:val="20"/>
          <w:szCs w:val="20"/>
          <w:lang w:val="sk-SK" w:eastAsia="sk-SK"/>
        </w:rPr>
      </w:pPr>
      <w:r w:rsidRPr="00965BBD">
        <w:rPr>
          <w:rFonts w:eastAsia="Times"/>
          <w:color w:val="000000"/>
          <w:sz w:val="20"/>
          <w:szCs w:val="20"/>
          <w:lang w:val="sk-SK" w:eastAsia="sk-SK"/>
        </w:rPr>
        <w:t>During tension transfer, stress values in the reinforcement were measured using dial gauges and jack manometers installed on each rod. At the same time, longitudinal strains in the reinforcement, average strain values in the upper part of the concrete, and lengths of the anchored reinforcement zones were recorded.</w:t>
      </w:r>
    </w:p>
    <w:p w14:paraId="4498D432" w14:textId="77777777" w:rsidR="00E37DD8" w:rsidRPr="00965BBD" w:rsidRDefault="00E37DD8" w:rsidP="005A7A9C">
      <w:pPr>
        <w:ind w:firstLine="284"/>
        <w:jc w:val="both"/>
        <w:rPr>
          <w:rFonts w:eastAsia="Times"/>
          <w:color w:val="000000"/>
          <w:sz w:val="20"/>
          <w:szCs w:val="20"/>
          <w:lang w:val="sk-SK" w:eastAsia="sk-SK"/>
        </w:rPr>
      </w:pPr>
      <w:r w:rsidRPr="00965BBD">
        <w:rPr>
          <w:rFonts w:eastAsia="Times"/>
          <w:color w:val="000000"/>
          <w:sz w:val="20"/>
          <w:szCs w:val="20"/>
          <w:lang w:val="sk-SK" w:eastAsia="sk-SK"/>
        </w:rPr>
        <w:t>After completing the prestressing, specimens were placed on racks and observed until the concrete reached the required strength without any applied load. During this observation period, decreases in prestress were measured due to external load absence, increases in elasticity, and deformation caused by concrete shrinkage and creep.</w:t>
      </w:r>
    </w:p>
    <w:p w14:paraId="50AD3884" w14:textId="52626B47" w:rsidR="00E37DD8" w:rsidRPr="00965BBD" w:rsidRDefault="00E37DD8" w:rsidP="005A7A9C">
      <w:pPr>
        <w:pStyle w:val="1"/>
        <w:spacing w:after="120"/>
        <w:ind w:left="0" w:right="0"/>
        <w:jc w:val="both"/>
        <w:rPr>
          <w:rFonts w:eastAsia="Times"/>
          <w:b w:val="0"/>
          <w:bCs w:val="0"/>
          <w:color w:val="000000"/>
          <w:sz w:val="20"/>
          <w:szCs w:val="20"/>
          <w:lang w:val="sk-SK" w:eastAsia="sk-SK"/>
        </w:rPr>
      </w:pPr>
      <w:r w:rsidRPr="00965BBD">
        <w:rPr>
          <w:rFonts w:eastAsia="Times"/>
          <w:b w:val="0"/>
          <w:bCs w:val="0"/>
          <w:color w:val="000000"/>
          <w:sz w:val="20"/>
          <w:szCs w:val="20"/>
          <w:lang w:val="sk-SK" w:eastAsia="sk-SK"/>
        </w:rPr>
        <w:t>Measurements (dynamometer readings, visual observation, and recording of crack initiation, crack width, and deflections) were taken twice at each stage</w:t>
      </w:r>
      <w:r w:rsidRPr="00965BBD">
        <w:rPr>
          <w:rFonts w:eastAsia="Times" w:hint="cs"/>
          <w:b w:val="0"/>
          <w:bCs w:val="0"/>
          <w:color w:val="000000"/>
          <w:sz w:val="20"/>
          <w:szCs w:val="20"/>
          <w:lang w:val="sk-SK" w:eastAsia="sk-SK"/>
        </w:rPr>
        <w:t>—</w:t>
      </w:r>
      <w:r w:rsidRPr="00965BBD">
        <w:rPr>
          <w:rFonts w:eastAsia="Times"/>
          <w:b w:val="0"/>
          <w:bCs w:val="0"/>
          <w:color w:val="000000"/>
          <w:sz w:val="20"/>
          <w:szCs w:val="20"/>
          <w:lang w:val="sk-SK" w:eastAsia="sk-SK"/>
        </w:rPr>
        <w:t>both during loading and unloading.</w:t>
      </w:r>
    </w:p>
    <w:p w14:paraId="24BA5CC9" w14:textId="6CE1AB54" w:rsidR="00E37DD8" w:rsidRPr="00965BBD" w:rsidRDefault="00D25B9C" w:rsidP="00D25B9C">
      <w:pPr>
        <w:pStyle w:val="1"/>
        <w:ind w:right="-21"/>
        <w:rPr>
          <w:rFonts w:eastAsia="Times"/>
          <w:b w:val="0"/>
          <w:bCs w:val="0"/>
          <w:color w:val="000000"/>
          <w:sz w:val="20"/>
          <w:szCs w:val="20"/>
          <w:lang w:val="sk-SK" w:eastAsia="sk-SK"/>
        </w:rPr>
      </w:pPr>
      <w:r w:rsidRPr="00965BBD">
        <w:rPr>
          <w:rFonts w:eastAsia="Times"/>
          <w:b w:val="0"/>
          <w:bCs w:val="0"/>
          <w:noProof/>
          <w:color w:val="000000"/>
          <w:sz w:val="20"/>
          <w:szCs w:val="20"/>
          <w:lang w:val="ru-RU" w:eastAsia="ru-RU"/>
        </w:rPr>
        <w:drawing>
          <wp:inline distT="0" distB="0" distL="0" distR="0" wp14:anchorId="13EDFB95" wp14:editId="0FDF92BC">
            <wp:extent cx="5307945" cy="2921000"/>
            <wp:effectExtent l="0" t="0" r="762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322325" cy="2928913"/>
                    </a:xfrm>
                    <a:prstGeom prst="rect">
                      <a:avLst/>
                    </a:prstGeom>
                  </pic:spPr>
                </pic:pic>
              </a:graphicData>
            </a:graphic>
          </wp:inline>
        </w:drawing>
      </w:r>
    </w:p>
    <w:p w14:paraId="2876A250" w14:textId="1A17D2C7" w:rsidR="00D25B9C" w:rsidRPr="005A7A9C" w:rsidRDefault="00D25B9C" w:rsidP="005A7A9C">
      <w:pPr>
        <w:pStyle w:val="1"/>
        <w:spacing w:after="120"/>
        <w:ind w:left="0" w:right="0"/>
        <w:rPr>
          <w:b w:val="0"/>
          <w:sz w:val="18"/>
          <w:szCs w:val="18"/>
        </w:rPr>
      </w:pPr>
      <w:r w:rsidRPr="005A7A9C">
        <w:rPr>
          <w:sz w:val="18"/>
          <w:szCs w:val="18"/>
        </w:rPr>
        <w:t>FIGURE 4</w:t>
      </w:r>
      <w:r w:rsidR="005A7A9C">
        <w:rPr>
          <w:sz w:val="18"/>
          <w:szCs w:val="18"/>
        </w:rPr>
        <w:t>.</w:t>
      </w:r>
      <w:r w:rsidRPr="005A7A9C">
        <w:rPr>
          <w:b w:val="0"/>
          <w:sz w:val="18"/>
          <w:szCs w:val="18"/>
        </w:rPr>
        <w:t xml:space="preserve"> Thermal Treatment of Concrete</w:t>
      </w:r>
    </w:p>
    <w:p w14:paraId="70D3D8D6" w14:textId="5FFF4113" w:rsidR="00D25B9C" w:rsidRPr="00965BBD" w:rsidRDefault="00D25B9C" w:rsidP="00D25B9C">
      <w:pPr>
        <w:pStyle w:val="1"/>
        <w:ind w:right="-21"/>
        <w:rPr>
          <w:rFonts w:eastAsia="Times"/>
          <w:b w:val="0"/>
          <w:bCs w:val="0"/>
          <w:color w:val="000000"/>
          <w:sz w:val="20"/>
          <w:szCs w:val="20"/>
          <w:lang w:val="sk-SK" w:eastAsia="sk-SK"/>
        </w:rPr>
      </w:pPr>
      <w:r w:rsidRPr="00965BBD">
        <w:rPr>
          <w:rFonts w:eastAsia="Times"/>
          <w:b w:val="0"/>
          <w:bCs w:val="0"/>
          <w:noProof/>
          <w:color w:val="000000"/>
          <w:sz w:val="20"/>
          <w:szCs w:val="20"/>
          <w:lang w:val="ru-RU" w:eastAsia="ru-RU"/>
        </w:rPr>
        <w:drawing>
          <wp:inline distT="0" distB="0" distL="0" distR="0" wp14:anchorId="7A1463CA" wp14:editId="74403907">
            <wp:extent cx="5263485" cy="160655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277009" cy="1610678"/>
                    </a:xfrm>
                    <a:prstGeom prst="rect">
                      <a:avLst/>
                    </a:prstGeom>
                  </pic:spPr>
                </pic:pic>
              </a:graphicData>
            </a:graphic>
          </wp:inline>
        </w:drawing>
      </w:r>
    </w:p>
    <w:p w14:paraId="5E706013" w14:textId="5CEB6580" w:rsidR="00D25B9C" w:rsidRPr="005A7A9C" w:rsidRDefault="00D25B9C" w:rsidP="005A7A9C">
      <w:pPr>
        <w:pStyle w:val="1"/>
        <w:spacing w:after="120"/>
        <w:ind w:left="0" w:right="0"/>
        <w:rPr>
          <w:b w:val="0"/>
          <w:sz w:val="18"/>
          <w:szCs w:val="18"/>
        </w:rPr>
      </w:pPr>
      <w:r w:rsidRPr="005A7A9C">
        <w:rPr>
          <w:sz w:val="18"/>
          <w:szCs w:val="18"/>
        </w:rPr>
        <w:t>FIGURE 5</w:t>
      </w:r>
      <w:r w:rsidR="005A7A9C">
        <w:rPr>
          <w:sz w:val="18"/>
          <w:szCs w:val="18"/>
        </w:rPr>
        <w:t>.</w:t>
      </w:r>
      <w:r w:rsidRPr="005A7A9C">
        <w:rPr>
          <w:b w:val="0"/>
          <w:sz w:val="18"/>
          <w:szCs w:val="18"/>
        </w:rPr>
        <w:t xml:space="preserve"> Measurement and </w:t>
      </w:r>
      <w:r w:rsidR="0008059E" w:rsidRPr="005A7A9C">
        <w:rPr>
          <w:b w:val="0"/>
          <w:sz w:val="18"/>
          <w:szCs w:val="18"/>
        </w:rPr>
        <w:t>t</w:t>
      </w:r>
      <w:r w:rsidRPr="005A7A9C">
        <w:rPr>
          <w:b w:val="0"/>
          <w:sz w:val="18"/>
          <w:szCs w:val="18"/>
        </w:rPr>
        <w:t xml:space="preserve">ransfer of </w:t>
      </w:r>
      <w:r w:rsidR="0008059E" w:rsidRPr="005A7A9C">
        <w:rPr>
          <w:b w:val="0"/>
          <w:sz w:val="18"/>
          <w:szCs w:val="18"/>
        </w:rPr>
        <w:t>r</w:t>
      </w:r>
      <w:r w:rsidRPr="005A7A9C">
        <w:rPr>
          <w:b w:val="0"/>
          <w:sz w:val="18"/>
          <w:szCs w:val="18"/>
        </w:rPr>
        <w:t xml:space="preserve">esidual </w:t>
      </w:r>
      <w:r w:rsidR="0008059E" w:rsidRPr="005A7A9C">
        <w:rPr>
          <w:b w:val="0"/>
          <w:sz w:val="18"/>
          <w:szCs w:val="18"/>
        </w:rPr>
        <w:t>s</w:t>
      </w:r>
      <w:r w:rsidRPr="005A7A9C">
        <w:rPr>
          <w:b w:val="0"/>
          <w:sz w:val="18"/>
          <w:szCs w:val="18"/>
        </w:rPr>
        <w:t xml:space="preserve">tresses in BCR and </w:t>
      </w:r>
      <w:r w:rsidR="0028164B" w:rsidRPr="005A7A9C">
        <w:rPr>
          <w:b w:val="0"/>
          <w:sz w:val="18"/>
          <w:szCs w:val="18"/>
        </w:rPr>
        <w:t>W</w:t>
      </w:r>
      <w:r w:rsidRPr="005A7A9C">
        <w:rPr>
          <w:b w:val="0"/>
          <w:sz w:val="18"/>
          <w:szCs w:val="18"/>
        </w:rPr>
        <w:t xml:space="preserve">R1400 </w:t>
      </w:r>
      <w:r w:rsidR="0008059E" w:rsidRPr="005A7A9C">
        <w:rPr>
          <w:b w:val="0"/>
          <w:sz w:val="18"/>
          <w:szCs w:val="18"/>
        </w:rPr>
        <w:t>w</w:t>
      </w:r>
      <w:r w:rsidRPr="005A7A9C">
        <w:rPr>
          <w:b w:val="0"/>
          <w:sz w:val="18"/>
          <w:szCs w:val="18"/>
        </w:rPr>
        <w:t xml:space="preserve">ires to </w:t>
      </w:r>
      <w:r w:rsidR="0008059E" w:rsidRPr="005A7A9C">
        <w:rPr>
          <w:b w:val="0"/>
          <w:sz w:val="18"/>
          <w:szCs w:val="18"/>
        </w:rPr>
        <w:t>c</w:t>
      </w:r>
      <w:r w:rsidRPr="005A7A9C">
        <w:rPr>
          <w:b w:val="0"/>
          <w:sz w:val="18"/>
          <w:szCs w:val="18"/>
        </w:rPr>
        <w:t>oncrete</w:t>
      </w:r>
    </w:p>
    <w:p w14:paraId="101EEAD9" w14:textId="55D209FB" w:rsidR="00D25B9C" w:rsidRDefault="00D25B9C" w:rsidP="005A7A9C">
      <w:pPr>
        <w:pStyle w:val="1"/>
        <w:ind w:left="0" w:right="0" w:firstLine="284"/>
        <w:jc w:val="both"/>
        <w:rPr>
          <w:rFonts w:eastAsia="Times"/>
          <w:b w:val="0"/>
          <w:bCs w:val="0"/>
          <w:color w:val="000000"/>
          <w:sz w:val="20"/>
          <w:szCs w:val="20"/>
          <w:lang w:val="sk-SK" w:eastAsia="sk-SK"/>
        </w:rPr>
      </w:pPr>
      <w:r w:rsidRPr="00965BBD">
        <w:rPr>
          <w:rFonts w:eastAsia="Times"/>
          <w:b w:val="0"/>
          <w:bCs w:val="0"/>
          <w:color w:val="000000"/>
          <w:sz w:val="20"/>
          <w:szCs w:val="20"/>
          <w:lang w:val="sk-SK" w:eastAsia="sk-SK"/>
        </w:rPr>
        <w:t>Testing of the experimental columns under static loads was carried out according to the scheme shown in Fig. 6. The load was applied horizontally by tensioning at a distance of 1000 mm from the support. The load magnitude was controlled using a dynamometer.</w:t>
      </w:r>
    </w:p>
    <w:p w14:paraId="75D5D57F" w14:textId="3E45B5C2" w:rsidR="00D63719" w:rsidRPr="00965BBD" w:rsidRDefault="00D63719" w:rsidP="00D25B9C">
      <w:pPr>
        <w:pStyle w:val="1"/>
        <w:ind w:right="-21"/>
        <w:jc w:val="both"/>
        <w:rPr>
          <w:rFonts w:eastAsia="Times"/>
          <w:b w:val="0"/>
          <w:bCs w:val="0"/>
          <w:color w:val="000000"/>
          <w:sz w:val="20"/>
          <w:szCs w:val="20"/>
          <w:lang w:val="sk-SK" w:eastAsia="sk-SK"/>
        </w:rPr>
      </w:pPr>
      <w:r w:rsidRPr="00D63719">
        <w:rPr>
          <w:rFonts w:eastAsia="Times"/>
          <w:b w:val="0"/>
          <w:bCs w:val="0"/>
          <w:noProof/>
          <w:color w:val="000000"/>
          <w:sz w:val="20"/>
          <w:szCs w:val="20"/>
          <w:lang w:val="ru-RU" w:eastAsia="ru-RU"/>
        </w:rPr>
        <w:lastRenderedPageBreak/>
        <w:drawing>
          <wp:inline distT="0" distB="0" distL="0" distR="0" wp14:anchorId="135AB94F" wp14:editId="37A510A2">
            <wp:extent cx="5898428" cy="3039745"/>
            <wp:effectExtent l="0" t="0" r="7620" b="825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t="5526"/>
                    <a:stretch/>
                  </pic:blipFill>
                  <pic:spPr bwMode="auto">
                    <a:xfrm>
                      <a:off x="0" y="0"/>
                      <a:ext cx="5907017" cy="3044171"/>
                    </a:xfrm>
                    <a:prstGeom prst="rect">
                      <a:avLst/>
                    </a:prstGeom>
                    <a:ln>
                      <a:noFill/>
                    </a:ln>
                    <a:extLst>
                      <a:ext uri="{53640926-AAD7-44D8-BBD7-CCE9431645EC}">
                        <a14:shadowObscured xmlns:a14="http://schemas.microsoft.com/office/drawing/2010/main"/>
                      </a:ext>
                    </a:extLst>
                  </pic:spPr>
                </pic:pic>
              </a:graphicData>
            </a:graphic>
          </wp:inline>
        </w:drawing>
      </w:r>
    </w:p>
    <w:p w14:paraId="04C2C950" w14:textId="43F973F3" w:rsidR="00D25B9C" w:rsidRPr="005A7A9C" w:rsidRDefault="00D25B9C" w:rsidP="00D25B9C">
      <w:pPr>
        <w:pStyle w:val="1"/>
        <w:ind w:right="-21"/>
        <w:rPr>
          <w:b w:val="0"/>
          <w:sz w:val="18"/>
          <w:szCs w:val="18"/>
        </w:rPr>
      </w:pPr>
      <w:r w:rsidRPr="005A7A9C">
        <w:rPr>
          <w:sz w:val="18"/>
          <w:szCs w:val="18"/>
        </w:rPr>
        <w:t>FIGURE 6</w:t>
      </w:r>
      <w:r w:rsidR="005A7A9C">
        <w:rPr>
          <w:sz w:val="18"/>
          <w:szCs w:val="18"/>
        </w:rPr>
        <w:t>.</w:t>
      </w:r>
      <w:r w:rsidRPr="005A7A9C">
        <w:rPr>
          <w:b w:val="0"/>
          <w:sz w:val="18"/>
          <w:szCs w:val="18"/>
        </w:rPr>
        <w:t xml:space="preserve"> Testing </w:t>
      </w:r>
      <w:r w:rsidR="0028164B" w:rsidRPr="005A7A9C">
        <w:rPr>
          <w:b w:val="0"/>
          <w:sz w:val="18"/>
          <w:szCs w:val="18"/>
        </w:rPr>
        <w:t>s</w:t>
      </w:r>
      <w:r w:rsidRPr="005A7A9C">
        <w:rPr>
          <w:b w:val="0"/>
          <w:sz w:val="18"/>
          <w:szCs w:val="18"/>
        </w:rPr>
        <w:t xml:space="preserve">cheme of </w:t>
      </w:r>
      <w:r w:rsidR="0028164B" w:rsidRPr="005A7A9C">
        <w:rPr>
          <w:b w:val="0"/>
          <w:sz w:val="18"/>
          <w:szCs w:val="18"/>
        </w:rPr>
        <w:t>c</w:t>
      </w:r>
      <w:r w:rsidRPr="005A7A9C">
        <w:rPr>
          <w:b w:val="0"/>
          <w:sz w:val="18"/>
          <w:szCs w:val="18"/>
        </w:rPr>
        <w:t xml:space="preserve">olumns for </w:t>
      </w:r>
      <w:r w:rsidR="0028164B" w:rsidRPr="005A7A9C">
        <w:rPr>
          <w:b w:val="0"/>
          <w:sz w:val="18"/>
          <w:szCs w:val="18"/>
        </w:rPr>
        <w:t>s</w:t>
      </w:r>
      <w:r w:rsidRPr="005A7A9C">
        <w:rPr>
          <w:b w:val="0"/>
          <w:sz w:val="18"/>
          <w:szCs w:val="18"/>
        </w:rPr>
        <w:t xml:space="preserve">trength and </w:t>
      </w:r>
      <w:r w:rsidR="0028164B" w:rsidRPr="005A7A9C">
        <w:rPr>
          <w:b w:val="0"/>
          <w:sz w:val="18"/>
          <w:szCs w:val="18"/>
        </w:rPr>
        <w:t>c</w:t>
      </w:r>
      <w:r w:rsidRPr="005A7A9C">
        <w:rPr>
          <w:b w:val="0"/>
          <w:sz w:val="18"/>
          <w:szCs w:val="18"/>
        </w:rPr>
        <w:t xml:space="preserve">rack </w:t>
      </w:r>
      <w:r w:rsidR="0028164B" w:rsidRPr="005A7A9C">
        <w:rPr>
          <w:b w:val="0"/>
          <w:sz w:val="18"/>
          <w:szCs w:val="18"/>
        </w:rPr>
        <w:t>r</w:t>
      </w:r>
      <w:r w:rsidRPr="005A7A9C">
        <w:rPr>
          <w:b w:val="0"/>
          <w:sz w:val="18"/>
          <w:szCs w:val="18"/>
        </w:rPr>
        <w:t>esistance</w:t>
      </w:r>
    </w:p>
    <w:p w14:paraId="50E97F06" w14:textId="329A7EC3" w:rsidR="00D25B9C" w:rsidRPr="00965BBD" w:rsidRDefault="00D25B9C" w:rsidP="005A7A9C">
      <w:pPr>
        <w:pStyle w:val="1"/>
        <w:spacing w:before="120"/>
        <w:ind w:left="0" w:right="0" w:firstLine="284"/>
        <w:jc w:val="both"/>
        <w:rPr>
          <w:rFonts w:eastAsia="Times"/>
          <w:b w:val="0"/>
          <w:bCs w:val="0"/>
          <w:color w:val="000000"/>
          <w:sz w:val="20"/>
          <w:szCs w:val="20"/>
          <w:lang w:val="sk-SK" w:eastAsia="sk-SK"/>
        </w:rPr>
      </w:pPr>
      <w:r w:rsidRPr="00965BBD">
        <w:rPr>
          <w:rFonts w:eastAsia="Times"/>
          <w:b w:val="0"/>
          <w:bCs w:val="0"/>
          <w:color w:val="000000"/>
          <w:sz w:val="20"/>
          <w:szCs w:val="20"/>
          <w:lang w:val="sk-SK" w:eastAsia="sk-SK"/>
        </w:rPr>
        <w:t>The extent of crack development throughout the cross-section of the columns was established for all load levels. At the normal cross-section in the bending zone at the reinforcement level, crack widths of 2</w:t>
      </w:r>
      <w:r w:rsidRPr="00965BBD">
        <w:rPr>
          <w:rFonts w:eastAsia="Times" w:hint="cs"/>
          <w:b w:val="0"/>
          <w:bCs w:val="0"/>
          <w:color w:val="000000"/>
          <w:sz w:val="20"/>
          <w:szCs w:val="20"/>
          <w:lang w:val="sk-SK" w:eastAsia="sk-SK"/>
        </w:rPr>
        <w:t>–</w:t>
      </w:r>
      <w:r w:rsidRPr="00965BBD">
        <w:rPr>
          <w:rFonts w:eastAsia="Times"/>
          <w:b w:val="0"/>
          <w:bCs w:val="0"/>
          <w:color w:val="000000"/>
          <w:sz w:val="20"/>
          <w:szCs w:val="20"/>
          <w:lang w:val="sk-SK" w:eastAsia="sk-SK"/>
        </w:rPr>
        <w:t>3 cracks were measured using a MPB-2 microscope with 24</w:t>
      </w:r>
      <w:r w:rsidRPr="00965BBD">
        <w:rPr>
          <w:rFonts w:eastAsia="Times" w:hint="cs"/>
          <w:b w:val="0"/>
          <w:bCs w:val="0"/>
          <w:color w:val="000000"/>
          <w:sz w:val="20"/>
          <w:szCs w:val="20"/>
          <w:lang w:val="sk-SK" w:eastAsia="sk-SK"/>
        </w:rPr>
        <w:t>×</w:t>
      </w:r>
      <w:r w:rsidRPr="00965BBD">
        <w:rPr>
          <w:rFonts w:eastAsia="Times"/>
          <w:b w:val="0"/>
          <w:bCs w:val="0"/>
          <w:color w:val="000000"/>
          <w:sz w:val="20"/>
          <w:szCs w:val="20"/>
          <w:lang w:val="sk-SK" w:eastAsia="sk-SK"/>
        </w:rPr>
        <w:t xml:space="preserve"> magnification. After the columns failed, photographs were taken of the concrete protective layer, the dimensions of the cross-section, as well as the failure mode, crack widths, and their locations.</w:t>
      </w:r>
    </w:p>
    <w:p w14:paraId="271EB91A" w14:textId="39101BF0" w:rsidR="008F6736" w:rsidRPr="00965BBD" w:rsidRDefault="008F6736" w:rsidP="005A7A9C">
      <w:pPr>
        <w:pStyle w:val="a3"/>
        <w:spacing w:before="240" w:after="240"/>
        <w:jc w:val="center"/>
        <w:rPr>
          <w:b/>
          <w:sz w:val="24"/>
        </w:rPr>
      </w:pPr>
      <w:r w:rsidRPr="00965BBD">
        <w:rPr>
          <w:b/>
          <w:bCs/>
          <w:spacing w:val="-2"/>
          <w:sz w:val="24"/>
          <w:szCs w:val="24"/>
        </w:rPr>
        <w:t>Crack Resistance and Deformations of Prestressed Concrete Columns</w:t>
      </w:r>
    </w:p>
    <w:p w14:paraId="7A802B51" w14:textId="77777777" w:rsidR="008F6736" w:rsidRPr="00965BBD" w:rsidRDefault="008F6736" w:rsidP="005A7A9C">
      <w:pPr>
        <w:pStyle w:val="1"/>
        <w:ind w:left="0" w:right="0" w:firstLine="284"/>
        <w:jc w:val="both"/>
        <w:rPr>
          <w:rFonts w:eastAsia="Times"/>
          <w:b w:val="0"/>
          <w:bCs w:val="0"/>
          <w:color w:val="000000"/>
          <w:sz w:val="20"/>
          <w:szCs w:val="20"/>
          <w:lang w:val="sk-SK" w:eastAsia="sk-SK"/>
        </w:rPr>
      </w:pPr>
      <w:r w:rsidRPr="00965BBD">
        <w:rPr>
          <w:rFonts w:eastAsia="Times"/>
          <w:b w:val="0"/>
          <w:bCs w:val="0"/>
          <w:color w:val="000000"/>
          <w:sz w:val="20"/>
          <w:szCs w:val="20"/>
          <w:lang w:val="sk-SK" w:eastAsia="sk-SK"/>
        </w:rPr>
        <w:t>During the testing of the columns, the moment of crack initiation was recorded both through visual observation and with the aid of a 24× magnification microscope. This was further refined by analyzing deformation curves of the compressed and tensioned zones of the concrete, the tensioned reinforcement, and the deflection of the element. In the tests, the first transverse cracks appeared in the bending zones—specifically in the cantilevered parts of the columns around the fixed hinge areas of the secondary supports. At each stage, the applied forces were monitored using a dynamometer. Cracks forming in the tension zones of the columns were marked with a marker and numbered. The emergence of cracks in the column specimens during the experimental investigations was determined relative to deformation values in the concrete and reinforcement.</w:t>
      </w:r>
    </w:p>
    <w:p w14:paraId="220AC0D5" w14:textId="77777777" w:rsidR="008F6736" w:rsidRPr="00965BBD" w:rsidRDefault="008F6736" w:rsidP="005A7A9C">
      <w:pPr>
        <w:pStyle w:val="1"/>
        <w:ind w:left="0" w:right="0" w:firstLine="284"/>
        <w:jc w:val="both"/>
        <w:rPr>
          <w:rFonts w:eastAsia="Times"/>
          <w:b w:val="0"/>
          <w:bCs w:val="0"/>
          <w:color w:val="000000"/>
          <w:sz w:val="20"/>
          <w:szCs w:val="20"/>
          <w:lang w:val="sk-SK" w:eastAsia="sk-SK"/>
        </w:rPr>
      </w:pPr>
      <w:r w:rsidRPr="00965BBD">
        <w:rPr>
          <w:rFonts w:eastAsia="Times"/>
          <w:b w:val="0"/>
          <w:bCs w:val="0"/>
          <w:color w:val="000000"/>
          <w:sz w:val="20"/>
          <w:szCs w:val="20"/>
          <w:lang w:val="sk-SK" w:eastAsia="sk-SK"/>
        </w:rPr>
        <w:t>Simultaneously, the lateral surfaces of the columns were carefully observed. With this combined approach and at relatively low load levels (~0.1F_ult), it was possible to identify the load stage at which cracks began to form.</w:t>
      </w:r>
    </w:p>
    <w:p w14:paraId="11946F58" w14:textId="4F0BC715" w:rsidR="008F6736" w:rsidRPr="00965BBD" w:rsidRDefault="008F6736" w:rsidP="005A7A9C">
      <w:pPr>
        <w:pStyle w:val="1"/>
        <w:ind w:left="0" w:right="0" w:firstLine="284"/>
        <w:jc w:val="both"/>
        <w:rPr>
          <w:rFonts w:eastAsia="Times"/>
          <w:b w:val="0"/>
          <w:bCs w:val="0"/>
          <w:color w:val="000000"/>
          <w:sz w:val="20"/>
          <w:szCs w:val="20"/>
          <w:lang w:val="sk-SK" w:eastAsia="sk-SK"/>
        </w:rPr>
      </w:pPr>
      <w:r w:rsidRPr="00965BBD">
        <w:rPr>
          <w:rFonts w:eastAsia="Times"/>
          <w:b w:val="0"/>
          <w:bCs w:val="0"/>
          <w:color w:val="000000"/>
          <w:sz w:val="20"/>
          <w:szCs w:val="20"/>
          <w:lang w:val="sk-SK" w:eastAsia="sk-SK"/>
        </w:rPr>
        <w:t xml:space="preserve">During the testing of the prestressed column specimens, the initial cracks in columns reinforced with basalt composite rebar (BCR) were recorded at moments ranging from 0.484 to 0.506, while in columns reinforced with </w:t>
      </w:r>
      <w:r w:rsidR="00DD78EA">
        <w:rPr>
          <w:rFonts w:eastAsia="Times"/>
          <w:b w:val="0"/>
          <w:bCs w:val="0"/>
          <w:color w:val="000000"/>
          <w:sz w:val="20"/>
          <w:szCs w:val="20"/>
          <w:lang w:val="sk-SK" w:eastAsia="sk-SK"/>
        </w:rPr>
        <w:t>W</w:t>
      </w:r>
      <w:r w:rsidRPr="00965BBD">
        <w:rPr>
          <w:rFonts w:eastAsia="Times"/>
          <w:b w:val="0"/>
          <w:bCs w:val="0"/>
          <w:color w:val="000000"/>
          <w:sz w:val="20"/>
          <w:szCs w:val="20"/>
          <w:lang w:val="sk-SK" w:eastAsia="sk-SK"/>
        </w:rPr>
        <w:t>R1400 wire reinforcement, crack initiation moments ranged from 0.403 to 0.478. The moments of crack formation from a theoretical standpoint were determined by the following formula</w:t>
      </w:r>
      <w:r w:rsidR="00DD78EA">
        <w:rPr>
          <w:rFonts w:eastAsia="Times"/>
          <w:b w:val="0"/>
          <w:bCs w:val="0"/>
          <w:color w:val="000000"/>
          <w:sz w:val="20"/>
          <w:szCs w:val="20"/>
          <w:lang w:val="sk-SK" w:eastAsia="sk-SK"/>
        </w:rPr>
        <w:t xml:space="preserve"> (1)</w:t>
      </w:r>
      <w:r w:rsidRPr="00965BBD">
        <w:rPr>
          <w:rFonts w:eastAsia="Times"/>
          <w:b w:val="0"/>
          <w:bCs w:val="0"/>
          <w:color w:val="000000"/>
          <w:sz w:val="20"/>
          <w:szCs w:val="20"/>
          <w:lang w:val="sk-SK" w:eastAsia="sk-SK"/>
        </w:rPr>
        <w:t>, considering the influence of prestressing on the concrete properties:</w:t>
      </w:r>
    </w:p>
    <w:p w14:paraId="06802CC8" w14:textId="35E339B3" w:rsidR="008F6736" w:rsidRPr="00965BBD" w:rsidRDefault="004A3A97" w:rsidP="005A7A9C">
      <w:pPr>
        <w:pStyle w:val="1"/>
        <w:spacing w:before="120" w:after="120"/>
        <w:ind w:left="0" w:right="0"/>
        <w:jc w:val="right"/>
        <w:rPr>
          <w:rFonts w:eastAsia="Times"/>
          <w:b w:val="0"/>
          <w:bCs w:val="0"/>
          <w:color w:val="000000"/>
          <w:sz w:val="20"/>
          <w:szCs w:val="20"/>
          <w:lang w:val="sk-SK" w:eastAsia="sk-SK"/>
        </w:rPr>
      </w:pPr>
      <m:oMath>
        <m:sSub>
          <m:sSubPr>
            <m:ctrlPr>
              <w:rPr>
                <w:rFonts w:ascii="Cambria Math" w:eastAsia="Times" w:hAnsi="Cambria Math"/>
                <w:b w:val="0"/>
                <w:bCs w:val="0"/>
                <w:i/>
                <w:color w:val="000000"/>
                <w:sz w:val="20"/>
                <w:szCs w:val="20"/>
                <w:lang w:val="sk-SK" w:eastAsia="sk-SK"/>
              </w:rPr>
            </m:ctrlPr>
          </m:sSubPr>
          <m:e>
            <m:r>
              <m:rPr>
                <m:sty m:val="bi"/>
              </m:rPr>
              <w:rPr>
                <w:rFonts w:ascii="Cambria Math" w:eastAsia="Times" w:hAnsi="Cambria Math"/>
                <w:color w:val="000000"/>
                <w:sz w:val="20"/>
                <w:szCs w:val="20"/>
                <w:lang w:val="sk-SK" w:eastAsia="sk-SK"/>
              </w:rPr>
              <m:t>M</m:t>
            </m:r>
          </m:e>
          <m:sub>
            <m:r>
              <m:rPr>
                <m:sty m:val="bi"/>
              </m:rPr>
              <w:rPr>
                <w:rFonts w:ascii="Cambria Math" w:eastAsia="Times" w:hAnsi="Cambria Math"/>
                <w:color w:val="000000"/>
                <w:sz w:val="20"/>
                <w:szCs w:val="20"/>
                <w:lang w:val="sk-SK" w:eastAsia="sk-SK"/>
              </w:rPr>
              <m:t>crc</m:t>
            </m:r>
          </m:sub>
        </m:sSub>
        <m:r>
          <m:rPr>
            <m:sty m:val="bi"/>
          </m:rPr>
          <w:rPr>
            <w:rFonts w:ascii="Cambria Math" w:eastAsia="Times" w:hAnsi="Cambria Math"/>
            <w:color w:val="000000"/>
            <w:sz w:val="20"/>
            <w:szCs w:val="20"/>
            <w:lang w:val="sk-SK" w:eastAsia="sk-SK"/>
          </w:rPr>
          <m:t>=</m:t>
        </m:r>
        <m:sSub>
          <m:sSubPr>
            <m:ctrlPr>
              <w:rPr>
                <w:rFonts w:ascii="Cambria Math" w:eastAsia="Times" w:hAnsi="Cambria Math"/>
                <w:b w:val="0"/>
                <w:bCs w:val="0"/>
                <w:i/>
                <w:color w:val="000000"/>
                <w:sz w:val="20"/>
                <w:szCs w:val="20"/>
                <w:lang w:val="sk-SK" w:eastAsia="sk-SK"/>
              </w:rPr>
            </m:ctrlPr>
          </m:sSubPr>
          <m:e>
            <m:r>
              <m:rPr>
                <m:sty m:val="bi"/>
              </m:rPr>
              <w:rPr>
                <w:rFonts w:ascii="Cambria Math" w:eastAsia="Times" w:hAnsi="Cambria Math"/>
                <w:color w:val="000000"/>
                <w:sz w:val="20"/>
                <w:szCs w:val="20"/>
                <w:lang w:val="sk-SK" w:eastAsia="sk-SK"/>
              </w:rPr>
              <m:t>R</m:t>
            </m:r>
          </m:e>
          <m:sub>
            <m:r>
              <m:rPr>
                <m:sty m:val="bi"/>
              </m:rPr>
              <w:rPr>
                <w:rFonts w:ascii="Cambria Math" w:eastAsia="Times" w:hAnsi="Cambria Math"/>
                <w:color w:val="000000"/>
                <w:sz w:val="20"/>
                <w:szCs w:val="20"/>
                <w:lang w:val="sk-SK" w:eastAsia="sk-SK"/>
              </w:rPr>
              <m:t>bt,ser</m:t>
            </m:r>
          </m:sub>
        </m:sSub>
        <m:r>
          <m:rPr>
            <m:sty m:val="bi"/>
          </m:rPr>
          <w:rPr>
            <w:rFonts w:ascii="Cambria Math" w:eastAsia="Times" w:hAnsi="Cambria Math"/>
            <w:color w:val="000000"/>
            <w:sz w:val="20"/>
            <w:szCs w:val="20"/>
            <w:lang w:val="sk-SK" w:eastAsia="sk-SK"/>
          </w:rPr>
          <m:t>∙</m:t>
        </m:r>
        <m:sSub>
          <m:sSubPr>
            <m:ctrlPr>
              <w:rPr>
                <w:rFonts w:ascii="Cambria Math" w:eastAsia="Times" w:hAnsi="Cambria Math"/>
                <w:b w:val="0"/>
                <w:bCs w:val="0"/>
                <w:i/>
                <w:color w:val="000000"/>
                <w:sz w:val="20"/>
                <w:szCs w:val="20"/>
                <w:lang w:val="sk-SK" w:eastAsia="sk-SK"/>
              </w:rPr>
            </m:ctrlPr>
          </m:sSubPr>
          <m:e>
            <m:r>
              <m:rPr>
                <m:sty m:val="bi"/>
              </m:rPr>
              <w:rPr>
                <w:rFonts w:ascii="Cambria Math" w:eastAsia="Times" w:hAnsi="Cambria Math"/>
                <w:color w:val="000000"/>
                <w:sz w:val="20"/>
                <w:szCs w:val="20"/>
                <w:lang w:val="sk-SK" w:eastAsia="sk-SK"/>
              </w:rPr>
              <m:t>W</m:t>
            </m:r>
          </m:e>
          <m:sub>
            <m:r>
              <m:rPr>
                <m:sty m:val="bi"/>
              </m:rPr>
              <w:rPr>
                <w:rFonts w:ascii="Cambria Math" w:eastAsia="Times" w:hAnsi="Cambria Math"/>
                <w:color w:val="000000"/>
                <w:sz w:val="20"/>
                <w:szCs w:val="20"/>
                <w:lang w:val="sk-SK" w:eastAsia="sk-SK"/>
              </w:rPr>
              <m:t>pl</m:t>
            </m:r>
          </m:sub>
        </m:sSub>
        <m:r>
          <m:rPr>
            <m:sty m:val="bi"/>
          </m:rPr>
          <w:rPr>
            <w:rFonts w:ascii="Cambria Math" w:eastAsia="Times" w:hAnsi="Cambria Math"/>
            <w:color w:val="000000"/>
            <w:sz w:val="20"/>
            <w:szCs w:val="20"/>
            <w:lang w:val="sk-SK" w:eastAsia="sk-SK"/>
          </w:rPr>
          <m:t>±P∙</m:t>
        </m:r>
        <m:sSub>
          <m:sSubPr>
            <m:ctrlPr>
              <w:rPr>
                <w:rFonts w:ascii="Cambria Math" w:eastAsia="Times" w:hAnsi="Cambria Math"/>
                <w:b w:val="0"/>
                <w:bCs w:val="0"/>
                <w:i/>
                <w:color w:val="000000"/>
                <w:sz w:val="20"/>
                <w:szCs w:val="20"/>
                <w:lang w:val="sk-SK" w:eastAsia="sk-SK"/>
              </w:rPr>
            </m:ctrlPr>
          </m:sSubPr>
          <m:e>
            <m:r>
              <m:rPr>
                <m:sty m:val="bi"/>
              </m:rPr>
              <w:rPr>
                <w:rFonts w:ascii="Cambria Math" w:eastAsia="Times" w:hAnsi="Cambria Math"/>
                <w:color w:val="000000"/>
                <w:sz w:val="20"/>
                <w:szCs w:val="20"/>
                <w:lang w:val="sk-SK" w:eastAsia="sk-SK"/>
              </w:rPr>
              <m:t>e</m:t>
            </m:r>
          </m:e>
          <m:sub>
            <m:r>
              <m:rPr>
                <m:sty m:val="bi"/>
              </m:rPr>
              <w:rPr>
                <w:rFonts w:ascii="Cambria Math" w:eastAsia="Times" w:hAnsi="Cambria Math"/>
                <w:color w:val="000000"/>
                <w:sz w:val="20"/>
                <w:szCs w:val="20"/>
                <w:lang w:val="uz-Cyrl-UZ" w:eastAsia="sk-SK"/>
              </w:rPr>
              <m:t>я</m:t>
            </m:r>
            <m:r>
              <m:rPr>
                <m:sty m:val="bi"/>
              </m:rPr>
              <w:rPr>
                <w:rFonts w:ascii="Cambria Math" w:eastAsia="Times" w:hAnsi="Cambria Math"/>
                <w:color w:val="000000"/>
                <w:sz w:val="20"/>
                <w:szCs w:val="20"/>
                <w:lang w:val="sk-SK" w:eastAsia="sk-SK"/>
              </w:rPr>
              <m:t>p</m:t>
            </m:r>
          </m:sub>
        </m:sSub>
      </m:oMath>
      <w:r w:rsidR="0008059E" w:rsidRPr="00965BBD">
        <w:rPr>
          <w:rFonts w:eastAsia="Times"/>
          <w:b w:val="0"/>
          <w:bCs w:val="0"/>
          <w:color w:val="000000"/>
          <w:sz w:val="20"/>
          <w:szCs w:val="20"/>
          <w:lang w:val="sk-SK" w:eastAsia="sk-SK"/>
        </w:rPr>
        <w:tab/>
      </w:r>
      <w:r w:rsidR="0008059E" w:rsidRPr="00965BBD">
        <w:rPr>
          <w:rFonts w:eastAsia="Times"/>
          <w:b w:val="0"/>
          <w:bCs w:val="0"/>
          <w:color w:val="000000"/>
          <w:sz w:val="20"/>
          <w:szCs w:val="20"/>
          <w:lang w:val="sk-SK" w:eastAsia="sk-SK"/>
        </w:rPr>
        <w:tab/>
      </w:r>
      <w:r w:rsidR="0008059E" w:rsidRPr="00965BBD">
        <w:rPr>
          <w:rFonts w:eastAsia="Times"/>
          <w:b w:val="0"/>
          <w:bCs w:val="0"/>
          <w:color w:val="000000"/>
          <w:sz w:val="20"/>
          <w:szCs w:val="20"/>
          <w:lang w:val="sk-SK" w:eastAsia="sk-SK"/>
        </w:rPr>
        <w:tab/>
      </w:r>
      <w:r w:rsidR="005A7A9C">
        <w:rPr>
          <w:rFonts w:eastAsia="Times"/>
          <w:b w:val="0"/>
          <w:bCs w:val="0"/>
          <w:color w:val="000000"/>
          <w:sz w:val="20"/>
          <w:szCs w:val="20"/>
          <w:lang w:val="sk-SK" w:eastAsia="sk-SK"/>
        </w:rPr>
        <w:tab/>
      </w:r>
      <w:r w:rsidR="005A7A9C">
        <w:rPr>
          <w:rFonts w:eastAsia="Times"/>
          <w:b w:val="0"/>
          <w:bCs w:val="0"/>
          <w:color w:val="000000"/>
          <w:sz w:val="20"/>
          <w:szCs w:val="20"/>
          <w:lang w:val="sk-SK" w:eastAsia="sk-SK"/>
        </w:rPr>
        <w:tab/>
      </w:r>
      <w:r w:rsidR="005A7A9C">
        <w:rPr>
          <w:rFonts w:eastAsia="Times"/>
          <w:b w:val="0"/>
          <w:bCs w:val="0"/>
          <w:color w:val="000000"/>
          <w:sz w:val="20"/>
          <w:szCs w:val="20"/>
          <w:lang w:val="sk-SK" w:eastAsia="sk-SK"/>
        </w:rPr>
        <w:tab/>
      </w:r>
      <w:r w:rsidR="0008059E" w:rsidRPr="00965BBD">
        <w:rPr>
          <w:rFonts w:eastAsia="Times"/>
          <w:b w:val="0"/>
          <w:bCs w:val="0"/>
          <w:color w:val="000000"/>
          <w:sz w:val="20"/>
          <w:szCs w:val="20"/>
          <w:lang w:val="sk-SK" w:eastAsia="sk-SK"/>
        </w:rPr>
        <w:t>(1)</w:t>
      </w:r>
    </w:p>
    <w:p w14:paraId="7E42B5C4" w14:textId="77777777" w:rsidR="008F6736" w:rsidRPr="005A7A9C" w:rsidRDefault="008F6736" w:rsidP="005A7A9C">
      <w:pPr>
        <w:pStyle w:val="1"/>
        <w:ind w:left="0" w:right="0" w:firstLine="284"/>
        <w:jc w:val="both"/>
        <w:rPr>
          <w:rFonts w:eastAsia="Times"/>
          <w:b w:val="0"/>
          <w:bCs w:val="0"/>
          <w:color w:val="000000"/>
          <w:sz w:val="20"/>
          <w:szCs w:val="20"/>
          <w:lang w:val="sk-SK" w:eastAsia="sk-SK"/>
        </w:rPr>
      </w:pPr>
      <w:r w:rsidRPr="005A7A9C">
        <w:rPr>
          <w:rFonts w:eastAsia="Times"/>
          <w:b w:val="0"/>
          <w:bCs w:val="0"/>
          <w:color w:val="000000"/>
          <w:sz w:val="20"/>
          <w:szCs w:val="20"/>
          <w:lang w:val="sk-SK" w:eastAsia="sk-SK"/>
        </w:rPr>
        <w:t>In all tested columns, vertical cracks initially appeared in the bending zones. As the loads increased, inclined cracks developed between the support and the load application point relative to the longitudinal axis.</w:t>
      </w:r>
    </w:p>
    <w:p w14:paraId="60441A7C" w14:textId="77777777" w:rsidR="008F6736" w:rsidRPr="005A7A9C" w:rsidRDefault="008F6736" w:rsidP="005A7A9C">
      <w:pPr>
        <w:pStyle w:val="1"/>
        <w:ind w:left="0" w:right="0" w:firstLine="284"/>
        <w:jc w:val="both"/>
        <w:rPr>
          <w:rFonts w:eastAsia="Times"/>
          <w:b w:val="0"/>
          <w:bCs w:val="0"/>
          <w:color w:val="000000"/>
          <w:sz w:val="20"/>
          <w:szCs w:val="20"/>
          <w:lang w:val="sk-SK" w:eastAsia="sk-SK"/>
        </w:rPr>
      </w:pPr>
      <w:r w:rsidRPr="005A7A9C">
        <w:rPr>
          <w:rFonts w:eastAsia="Times"/>
          <w:b w:val="0"/>
          <w:bCs w:val="0"/>
          <w:color w:val="000000"/>
          <w:sz w:val="20"/>
          <w:szCs w:val="20"/>
          <w:lang w:val="sk-SK" w:eastAsia="sk-SK"/>
        </w:rPr>
        <w:t>When loading the column specimens at a distance of 1 m from the hinged support, the onset of crushing in the compressed zones adjacent to the support was observed at ultimate load values between 0.56 and 0.72 of the column specimens in areas close to the loaded support. This process, occurring in the compressed zone of the concrete column, can be described as having relatively high resistance to tensile forces generated during the specimen testing.</w:t>
      </w:r>
    </w:p>
    <w:p w14:paraId="2FB8F1AC" w14:textId="77777777" w:rsidR="008F6736" w:rsidRPr="005A7A9C" w:rsidRDefault="008F6736" w:rsidP="005A7A9C">
      <w:pPr>
        <w:pStyle w:val="1"/>
        <w:ind w:left="0" w:right="0" w:firstLine="284"/>
        <w:jc w:val="both"/>
        <w:rPr>
          <w:rFonts w:eastAsia="Times"/>
          <w:b w:val="0"/>
          <w:bCs w:val="0"/>
          <w:color w:val="000000"/>
          <w:sz w:val="20"/>
          <w:szCs w:val="20"/>
          <w:lang w:val="sk-SK" w:eastAsia="sk-SK"/>
        </w:rPr>
      </w:pPr>
      <w:r w:rsidRPr="005A7A9C">
        <w:rPr>
          <w:rFonts w:eastAsia="Times"/>
          <w:b w:val="0"/>
          <w:bCs w:val="0"/>
          <w:color w:val="000000"/>
          <w:sz w:val="20"/>
          <w:szCs w:val="20"/>
          <w:lang w:val="sk-SK" w:eastAsia="sk-SK"/>
        </w:rPr>
        <w:t>From the experimental studies, the relationships between crack widths and the ultimate bending moments in the concrete were recorded for each reinforcement type as follows:</w:t>
      </w:r>
    </w:p>
    <w:p w14:paraId="01FE5D9E" w14:textId="536C29E6" w:rsidR="008F6736" w:rsidRPr="005A7A9C" w:rsidRDefault="008F6736" w:rsidP="005A7A9C">
      <w:pPr>
        <w:pStyle w:val="1"/>
        <w:ind w:left="0" w:right="0" w:firstLine="284"/>
        <w:jc w:val="both"/>
        <w:rPr>
          <w:rFonts w:eastAsia="Times"/>
          <w:b w:val="0"/>
          <w:bCs w:val="0"/>
          <w:color w:val="000000"/>
          <w:sz w:val="20"/>
          <w:szCs w:val="20"/>
          <w:lang w:val="sk-SK" w:eastAsia="sk-SK"/>
        </w:rPr>
      </w:pPr>
      <w:r w:rsidRPr="005A7A9C">
        <w:rPr>
          <w:rFonts w:eastAsia="Times"/>
          <w:b w:val="0"/>
          <w:bCs w:val="0"/>
          <w:color w:val="000000"/>
          <w:sz w:val="20"/>
          <w:szCs w:val="20"/>
          <w:lang w:val="sk-SK" w:eastAsia="sk-SK"/>
        </w:rPr>
        <w:t>In specimens I, II, and III reinforced with BCR, cracks appeared at bending moments ranging from 0.83 to 1.01 kNm. In this case, the ratio of the crack-initiating moment to the ultimate moment was:</w:t>
      </w:r>
      <w:r w:rsidR="00DD78EA" w:rsidRPr="005A7A9C">
        <w:rPr>
          <w:rFonts w:eastAsia="Times"/>
          <w:b w:val="0"/>
          <w:bCs w:val="0"/>
          <w:color w:val="000000"/>
          <w:sz w:val="20"/>
          <w:szCs w:val="20"/>
          <w:lang w:val="sk-SK" w:eastAsia="sk-SK"/>
        </w:rPr>
        <w:t xml:space="preserve"> </w:t>
      </w:r>
      <m:oMath>
        <m:f>
          <m:fPr>
            <m:ctrlPr>
              <w:rPr>
                <w:rFonts w:ascii="Cambria Math" w:eastAsia="Times" w:hAnsi="Cambria Math"/>
                <w:b w:val="0"/>
                <w:bCs w:val="0"/>
                <w:i/>
                <w:color w:val="000000"/>
                <w:sz w:val="20"/>
                <w:szCs w:val="20"/>
                <w:lang w:val="sk-SK" w:eastAsia="sk-SK"/>
              </w:rPr>
            </m:ctrlPr>
          </m:fPr>
          <m:num>
            <m:sSubSup>
              <m:sSubSupPr>
                <m:ctrlPr>
                  <w:rPr>
                    <w:rFonts w:ascii="Cambria Math" w:eastAsia="Times" w:hAnsi="Cambria Math"/>
                    <w:b w:val="0"/>
                    <w:bCs w:val="0"/>
                    <w:i/>
                    <w:color w:val="000000"/>
                    <w:sz w:val="20"/>
                    <w:szCs w:val="20"/>
                    <w:lang w:val="sk-SK" w:eastAsia="sk-SK"/>
                  </w:rPr>
                </m:ctrlPr>
              </m:sSubSupPr>
              <m:e>
                <m:r>
                  <m:rPr>
                    <m:sty m:val="bi"/>
                  </m:rPr>
                  <w:rPr>
                    <w:rFonts w:ascii="Cambria Math" w:eastAsia="Times" w:hAnsi="Cambria Math"/>
                    <w:color w:val="000000"/>
                    <w:sz w:val="20"/>
                    <w:szCs w:val="20"/>
                    <w:lang w:val="sk-SK" w:eastAsia="sk-SK"/>
                  </w:rPr>
                  <m:t>M</m:t>
                </m:r>
              </m:e>
              <m:sub>
                <m:r>
                  <m:rPr>
                    <m:sty m:val="bi"/>
                  </m:rPr>
                  <w:rPr>
                    <w:rFonts w:ascii="Cambria Math" w:eastAsia="Times" w:hAnsi="Cambria Math"/>
                    <w:color w:val="000000"/>
                    <w:sz w:val="20"/>
                    <w:szCs w:val="20"/>
                    <w:lang w:val="sk-SK" w:eastAsia="sk-SK"/>
                  </w:rPr>
                  <m:t>crc</m:t>
                </m:r>
              </m:sub>
              <m:sup>
                <m:r>
                  <m:rPr>
                    <m:sty m:val="bi"/>
                  </m:rPr>
                  <w:rPr>
                    <w:rFonts w:ascii="Cambria Math" w:eastAsia="Times" w:hAnsi="Cambria Math"/>
                    <w:color w:val="000000"/>
                    <w:sz w:val="20"/>
                    <w:szCs w:val="20"/>
                    <w:lang w:val="uz-Cyrl-UZ" w:eastAsia="sk-SK"/>
                  </w:rPr>
                  <m:t>б</m:t>
                </m:r>
              </m:sup>
            </m:sSubSup>
          </m:num>
          <m:den>
            <m:sSubSup>
              <m:sSubSupPr>
                <m:ctrlPr>
                  <w:rPr>
                    <w:rFonts w:ascii="Cambria Math" w:eastAsia="Times" w:hAnsi="Cambria Math"/>
                    <w:b w:val="0"/>
                    <w:bCs w:val="0"/>
                    <w:i/>
                    <w:color w:val="000000"/>
                    <w:sz w:val="20"/>
                    <w:szCs w:val="20"/>
                    <w:lang w:val="sk-SK" w:eastAsia="sk-SK"/>
                  </w:rPr>
                </m:ctrlPr>
              </m:sSubSupPr>
              <m:e>
                <m:r>
                  <m:rPr>
                    <m:sty m:val="bi"/>
                  </m:rPr>
                  <w:rPr>
                    <w:rFonts w:ascii="Cambria Math" w:eastAsia="Times" w:hAnsi="Cambria Math"/>
                    <w:color w:val="000000"/>
                    <w:sz w:val="20"/>
                    <w:szCs w:val="20"/>
                    <w:lang w:val="sk-SK" w:eastAsia="sk-SK"/>
                  </w:rPr>
                  <m:t>M</m:t>
                </m:r>
              </m:e>
              <m:sub>
                <m:r>
                  <m:rPr>
                    <m:sty m:val="bi"/>
                  </m:rPr>
                  <w:rPr>
                    <w:rFonts w:ascii="Cambria Math" w:eastAsia="Times" w:hAnsi="Cambria Math"/>
                    <w:color w:val="000000"/>
                    <w:sz w:val="20"/>
                    <w:szCs w:val="20"/>
                    <w:lang w:val="sk-SK" w:eastAsia="sk-SK"/>
                  </w:rPr>
                  <m:t>fail</m:t>
                </m:r>
              </m:sub>
              <m:sup>
                <m:r>
                  <m:rPr>
                    <m:sty m:val="bi"/>
                  </m:rPr>
                  <w:rPr>
                    <w:rFonts w:ascii="Cambria Math" w:eastAsia="Times" w:hAnsi="Cambria Math"/>
                    <w:color w:val="000000"/>
                    <w:sz w:val="20"/>
                    <w:szCs w:val="20"/>
                    <w:lang w:val="sk-SK" w:eastAsia="sk-SK"/>
                  </w:rPr>
                  <m:t>б</m:t>
                </m:r>
              </m:sup>
            </m:sSubSup>
          </m:den>
        </m:f>
      </m:oMath>
      <w:r w:rsidR="0008059E" w:rsidRPr="005A7A9C">
        <w:rPr>
          <w:rFonts w:eastAsia="Times"/>
          <w:b w:val="0"/>
          <w:bCs w:val="0"/>
          <w:color w:val="000000"/>
          <w:sz w:val="20"/>
          <w:szCs w:val="20"/>
          <w:lang w:val="sk-SK" w:eastAsia="sk-SK"/>
        </w:rPr>
        <w:t>=</w:t>
      </w:r>
      <w:r w:rsidR="00234769" w:rsidRPr="005A7A9C">
        <w:rPr>
          <w:rFonts w:eastAsia="Times"/>
          <w:b w:val="0"/>
          <w:bCs w:val="0"/>
          <w:color w:val="000000"/>
          <w:sz w:val="20"/>
          <w:szCs w:val="20"/>
          <w:lang w:val="sk-SK" w:eastAsia="sk-SK"/>
        </w:rPr>
        <w:t>0,434</w:t>
      </w:r>
    </w:p>
    <w:p w14:paraId="54AFACE8" w14:textId="24400863" w:rsidR="00057F40" w:rsidRPr="005A7A9C" w:rsidRDefault="008F6736" w:rsidP="005A7A9C">
      <w:pPr>
        <w:pStyle w:val="1"/>
        <w:ind w:left="0" w:right="0" w:firstLine="284"/>
        <w:jc w:val="both"/>
        <w:rPr>
          <w:rFonts w:eastAsia="Times"/>
          <w:b w:val="0"/>
          <w:bCs w:val="0"/>
          <w:color w:val="000000"/>
          <w:sz w:val="20"/>
          <w:szCs w:val="20"/>
          <w:lang w:val="uz-Cyrl-UZ" w:eastAsia="sk-SK"/>
        </w:rPr>
      </w:pPr>
      <w:r w:rsidRPr="005A7A9C">
        <w:rPr>
          <w:rFonts w:eastAsia="Times"/>
          <w:b w:val="0"/>
          <w:bCs w:val="0"/>
          <w:color w:val="000000"/>
          <w:sz w:val="20"/>
          <w:szCs w:val="20"/>
          <w:lang w:val="sk-SK" w:eastAsia="sk-SK"/>
        </w:rPr>
        <w:t xml:space="preserve">In specimens I, II, and III reinforced with </w:t>
      </w:r>
      <w:r w:rsidR="00DD78EA" w:rsidRPr="005A7A9C">
        <w:rPr>
          <w:rFonts w:eastAsia="Times"/>
          <w:b w:val="0"/>
          <w:bCs w:val="0"/>
          <w:color w:val="000000"/>
          <w:sz w:val="20"/>
          <w:szCs w:val="20"/>
          <w:lang w:val="sk-SK" w:eastAsia="sk-SK"/>
        </w:rPr>
        <w:t>W</w:t>
      </w:r>
      <w:r w:rsidRPr="005A7A9C">
        <w:rPr>
          <w:rFonts w:eastAsia="Times"/>
          <w:b w:val="0"/>
          <w:bCs w:val="0"/>
          <w:color w:val="000000"/>
          <w:sz w:val="20"/>
          <w:szCs w:val="20"/>
          <w:lang w:val="sk-SK" w:eastAsia="sk-SK"/>
        </w:rPr>
        <w:t xml:space="preserve">R1400 wire reinforcement, vertical cracks appeared at bending moments </w:t>
      </w:r>
      <w:r w:rsidRPr="005A7A9C">
        <w:rPr>
          <w:rFonts w:eastAsia="Times"/>
          <w:b w:val="0"/>
          <w:bCs w:val="0"/>
          <w:color w:val="000000"/>
          <w:sz w:val="20"/>
          <w:szCs w:val="20"/>
          <w:lang w:val="sk-SK" w:eastAsia="sk-SK"/>
        </w:rPr>
        <w:lastRenderedPageBreak/>
        <w:t>between 0.69 and 0.88 kNm. The corresponding ratio of crack-initiating moment to ultimate moment was:</w:t>
      </w:r>
      <w:r w:rsidR="008B6ED1" w:rsidRPr="005A7A9C">
        <w:rPr>
          <w:rFonts w:eastAsia="Times"/>
          <w:b w:val="0"/>
          <w:bCs w:val="0"/>
          <w:color w:val="000000"/>
          <w:sz w:val="20"/>
          <w:szCs w:val="20"/>
          <w:lang w:val="sk-SK" w:eastAsia="sk-SK"/>
        </w:rPr>
        <w:t xml:space="preserve"> </w:t>
      </w:r>
      <m:oMath>
        <m:f>
          <m:fPr>
            <m:ctrlPr>
              <w:rPr>
                <w:rFonts w:ascii="Cambria Math" w:eastAsia="Times" w:hAnsi="Cambria Math"/>
                <w:b w:val="0"/>
                <w:bCs w:val="0"/>
                <w:i/>
                <w:color w:val="000000"/>
                <w:sz w:val="20"/>
                <w:szCs w:val="20"/>
                <w:lang w:val="sk-SK" w:eastAsia="sk-SK"/>
              </w:rPr>
            </m:ctrlPr>
          </m:fPr>
          <m:num>
            <m:sSubSup>
              <m:sSubSupPr>
                <m:ctrlPr>
                  <w:rPr>
                    <w:rFonts w:ascii="Cambria Math" w:eastAsia="Times" w:hAnsi="Cambria Math"/>
                    <w:b w:val="0"/>
                    <w:bCs w:val="0"/>
                    <w:i/>
                    <w:color w:val="000000"/>
                    <w:sz w:val="20"/>
                    <w:szCs w:val="20"/>
                    <w:lang w:val="sk-SK" w:eastAsia="sk-SK"/>
                  </w:rPr>
                </m:ctrlPr>
              </m:sSubSupPr>
              <m:e>
                <m:r>
                  <m:rPr>
                    <m:sty m:val="bi"/>
                  </m:rPr>
                  <w:rPr>
                    <w:rFonts w:ascii="Cambria Math" w:eastAsia="Times" w:hAnsi="Cambria Math"/>
                    <w:color w:val="000000"/>
                    <w:sz w:val="20"/>
                    <w:szCs w:val="20"/>
                    <w:lang w:val="sk-SK" w:eastAsia="sk-SK"/>
                  </w:rPr>
                  <m:t>M</m:t>
                </m:r>
              </m:e>
              <m:sub>
                <m:r>
                  <m:rPr>
                    <m:sty m:val="bi"/>
                  </m:rPr>
                  <w:rPr>
                    <w:rFonts w:ascii="Cambria Math" w:eastAsia="Times" w:hAnsi="Cambria Math"/>
                    <w:color w:val="000000"/>
                    <w:sz w:val="20"/>
                    <w:szCs w:val="20"/>
                    <w:lang w:val="sk-SK" w:eastAsia="sk-SK"/>
                  </w:rPr>
                  <m:t>crc</m:t>
                </m:r>
              </m:sub>
              <m:sup>
                <m:r>
                  <m:rPr>
                    <m:sty m:val="bi"/>
                  </m:rPr>
                  <w:rPr>
                    <w:rFonts w:ascii="Cambria Math" w:eastAsia="Times" w:hAnsi="Cambria Math"/>
                    <w:color w:val="000000"/>
                    <w:sz w:val="20"/>
                    <w:szCs w:val="20"/>
                    <w:lang w:val="sk-SK" w:eastAsia="sk-SK"/>
                  </w:rPr>
                  <m:t>WR</m:t>
                </m:r>
              </m:sup>
            </m:sSubSup>
          </m:num>
          <m:den>
            <m:sSubSup>
              <m:sSubSupPr>
                <m:ctrlPr>
                  <w:rPr>
                    <w:rFonts w:ascii="Cambria Math" w:eastAsia="Times" w:hAnsi="Cambria Math"/>
                    <w:b w:val="0"/>
                    <w:bCs w:val="0"/>
                    <w:i/>
                    <w:color w:val="000000"/>
                    <w:sz w:val="20"/>
                    <w:szCs w:val="20"/>
                    <w:lang w:val="sk-SK" w:eastAsia="sk-SK"/>
                  </w:rPr>
                </m:ctrlPr>
              </m:sSubSupPr>
              <m:e>
                <m:r>
                  <m:rPr>
                    <m:sty m:val="bi"/>
                  </m:rPr>
                  <w:rPr>
                    <w:rFonts w:ascii="Cambria Math" w:eastAsia="Times" w:hAnsi="Cambria Math"/>
                    <w:color w:val="000000"/>
                    <w:sz w:val="20"/>
                    <w:szCs w:val="20"/>
                    <w:lang w:val="sk-SK" w:eastAsia="sk-SK"/>
                  </w:rPr>
                  <m:t>M</m:t>
                </m:r>
              </m:e>
              <m:sub>
                <m:r>
                  <m:rPr>
                    <m:sty m:val="bi"/>
                  </m:rPr>
                  <w:rPr>
                    <w:rFonts w:ascii="Cambria Math" w:eastAsia="Times" w:hAnsi="Cambria Math"/>
                    <w:color w:val="000000"/>
                    <w:sz w:val="20"/>
                    <w:szCs w:val="20"/>
                    <w:lang w:val="sk-SK" w:eastAsia="sk-SK"/>
                  </w:rPr>
                  <m:t>fail</m:t>
                </m:r>
              </m:sub>
              <m:sup>
                <m:r>
                  <m:rPr>
                    <m:sty m:val="bi"/>
                  </m:rPr>
                  <w:rPr>
                    <w:rFonts w:ascii="Cambria Math" w:eastAsia="Times" w:hAnsi="Cambria Math"/>
                    <w:color w:val="000000"/>
                    <w:sz w:val="20"/>
                    <w:szCs w:val="20"/>
                    <w:lang w:val="sk-SK" w:eastAsia="sk-SK"/>
                  </w:rPr>
                  <m:t>WR</m:t>
                </m:r>
              </m:sup>
            </m:sSubSup>
          </m:den>
        </m:f>
      </m:oMath>
      <w:r w:rsidR="00057F40" w:rsidRPr="005A7A9C">
        <w:rPr>
          <w:rFonts w:eastAsia="Times"/>
          <w:b w:val="0"/>
          <w:bCs w:val="0"/>
          <w:color w:val="000000"/>
          <w:sz w:val="20"/>
          <w:szCs w:val="20"/>
          <w:lang w:val="sk-SK" w:eastAsia="sk-SK"/>
        </w:rPr>
        <w:t>=0,</w:t>
      </w:r>
      <w:r w:rsidR="00057F40" w:rsidRPr="005A7A9C">
        <w:rPr>
          <w:rFonts w:eastAsia="Times"/>
          <w:b w:val="0"/>
          <w:bCs w:val="0"/>
          <w:color w:val="000000"/>
          <w:sz w:val="20"/>
          <w:szCs w:val="20"/>
          <w:lang w:val="uz-Cyrl-UZ" w:eastAsia="sk-SK"/>
        </w:rPr>
        <w:t>376</w:t>
      </w:r>
    </w:p>
    <w:p w14:paraId="0A28F83D" w14:textId="7F292401" w:rsidR="008F6736" w:rsidRPr="005A7A9C" w:rsidRDefault="008F6736" w:rsidP="005A7A9C">
      <w:pPr>
        <w:pStyle w:val="1"/>
        <w:spacing w:after="120"/>
        <w:ind w:left="0" w:right="0" w:firstLine="284"/>
        <w:jc w:val="both"/>
        <w:rPr>
          <w:rFonts w:eastAsia="Times"/>
          <w:b w:val="0"/>
          <w:bCs w:val="0"/>
          <w:color w:val="000000"/>
          <w:sz w:val="20"/>
          <w:szCs w:val="20"/>
          <w:lang w:val="sk-SK" w:eastAsia="sk-SK"/>
        </w:rPr>
      </w:pPr>
      <w:r w:rsidRPr="005A7A9C">
        <w:rPr>
          <w:rFonts w:eastAsia="Times"/>
          <w:b w:val="0"/>
          <w:bCs w:val="0"/>
          <w:color w:val="000000"/>
          <w:sz w:val="20"/>
          <w:szCs w:val="20"/>
          <w:lang w:val="sk-SK" w:eastAsia="sk-SK"/>
        </w:rPr>
        <w:t>During loading, at certain stages (from the second and subsequent stages), one or two initial vertical cracks appeared in the bending zones of the columns. As the load increased, additional vertical cracks formed. The width of the initial cracks was between 0.05 and 0.08 mm. With increasing loads, the vertical cracks widened, their tips rose along the height of the cross-section, and the crack width also increased. At loads approximately equal to half of the ultimate loads, the crack widths reached 0.12–0.2 mm. Further load increases led to intensive development and widening of the vertical cracks. When the ratio of the applied loads at various stages to the ultimate load was between 0.6 and 0.85, the crack widths reached values of 0.25–0.3 mm (see Fig. 7).</w:t>
      </w:r>
    </w:p>
    <w:p w14:paraId="7323FC28" w14:textId="7C4C4CC8" w:rsidR="008F6736" w:rsidRPr="00965BBD" w:rsidRDefault="0031792F" w:rsidP="008F6736">
      <w:pPr>
        <w:pStyle w:val="1"/>
        <w:ind w:right="-21"/>
        <w:jc w:val="both"/>
        <w:rPr>
          <w:rFonts w:eastAsia="Times"/>
          <w:b w:val="0"/>
          <w:bCs w:val="0"/>
          <w:color w:val="000000"/>
          <w:sz w:val="20"/>
          <w:szCs w:val="20"/>
          <w:lang w:val="sk-SK" w:eastAsia="sk-SK"/>
        </w:rPr>
      </w:pPr>
      <w:r w:rsidRPr="00965BBD">
        <w:rPr>
          <w:rFonts w:eastAsia="Times"/>
          <w:b w:val="0"/>
          <w:bCs w:val="0"/>
          <w:noProof/>
          <w:color w:val="000000"/>
          <w:sz w:val="20"/>
          <w:szCs w:val="20"/>
          <w:lang w:val="ru-RU" w:eastAsia="ru-RU"/>
        </w:rPr>
        <w:drawing>
          <wp:inline distT="0" distB="0" distL="0" distR="0" wp14:anchorId="7AB51841" wp14:editId="6449BFB4">
            <wp:extent cx="6197600" cy="4269105"/>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197600" cy="4269105"/>
                    </a:xfrm>
                    <a:prstGeom prst="rect">
                      <a:avLst/>
                    </a:prstGeom>
                  </pic:spPr>
                </pic:pic>
              </a:graphicData>
            </a:graphic>
          </wp:inline>
        </w:drawing>
      </w:r>
    </w:p>
    <w:p w14:paraId="6AA1F5F9" w14:textId="200089FA" w:rsidR="0031792F" w:rsidRPr="005A7A9C" w:rsidRDefault="0031792F" w:rsidP="0031792F">
      <w:pPr>
        <w:pStyle w:val="1"/>
        <w:ind w:right="-21"/>
        <w:rPr>
          <w:b w:val="0"/>
          <w:sz w:val="18"/>
          <w:szCs w:val="18"/>
        </w:rPr>
      </w:pPr>
      <w:r w:rsidRPr="005A7A9C">
        <w:rPr>
          <w:sz w:val="18"/>
          <w:szCs w:val="18"/>
        </w:rPr>
        <w:t>FIGURE 7</w:t>
      </w:r>
      <w:r w:rsidR="005A7A9C">
        <w:rPr>
          <w:sz w:val="18"/>
          <w:szCs w:val="18"/>
        </w:rPr>
        <w:t>.</w:t>
      </w:r>
      <w:r w:rsidRPr="005A7A9C">
        <w:rPr>
          <w:b w:val="0"/>
          <w:sz w:val="18"/>
          <w:szCs w:val="18"/>
        </w:rPr>
        <w:t xml:space="preserve"> Observation and Measurement of Crack Formation in Columns under Loading</w:t>
      </w:r>
    </w:p>
    <w:p w14:paraId="637CCD50" w14:textId="7B23094E" w:rsidR="00EC10D5" w:rsidRPr="00965BBD" w:rsidRDefault="00884963" w:rsidP="005A7A9C">
      <w:pPr>
        <w:pStyle w:val="1"/>
        <w:spacing w:before="240" w:after="240"/>
        <w:ind w:left="0" w:right="0"/>
      </w:pPr>
      <w:r w:rsidRPr="00965BBD">
        <w:rPr>
          <w:spacing w:val="-2"/>
        </w:rPr>
        <w:t>RESULTS</w:t>
      </w:r>
      <w:r w:rsidRPr="00965BBD">
        <w:rPr>
          <w:spacing w:val="-11"/>
        </w:rPr>
        <w:t xml:space="preserve"> </w:t>
      </w:r>
      <w:r w:rsidRPr="00965BBD">
        <w:rPr>
          <w:spacing w:val="-2"/>
        </w:rPr>
        <w:t>AND</w:t>
      </w:r>
      <w:r w:rsidRPr="00965BBD">
        <w:rPr>
          <w:spacing w:val="-10"/>
        </w:rPr>
        <w:t xml:space="preserve"> </w:t>
      </w:r>
      <w:r w:rsidRPr="00965BBD">
        <w:rPr>
          <w:spacing w:val="-2"/>
        </w:rPr>
        <w:t>DISCUSSIONS</w:t>
      </w:r>
    </w:p>
    <w:p w14:paraId="461A0E82" w14:textId="3D1115D2" w:rsidR="0031792F" w:rsidRPr="00965BBD" w:rsidRDefault="0031792F" w:rsidP="005A7A9C">
      <w:pPr>
        <w:widowControl/>
        <w:autoSpaceDE/>
        <w:autoSpaceDN/>
        <w:ind w:firstLine="284"/>
        <w:jc w:val="both"/>
        <w:rPr>
          <w:rFonts w:eastAsia="Times"/>
          <w:color w:val="000000"/>
          <w:sz w:val="20"/>
          <w:szCs w:val="20"/>
          <w:lang w:val="sk-SK" w:eastAsia="sk-SK"/>
        </w:rPr>
      </w:pPr>
      <w:r w:rsidRPr="00965BBD">
        <w:rPr>
          <w:rFonts w:eastAsia="Times"/>
          <w:color w:val="000000"/>
          <w:sz w:val="20"/>
          <w:szCs w:val="20"/>
          <w:lang w:val="sk-SK" w:eastAsia="sk-SK"/>
        </w:rPr>
        <w:t>According to theoretical calculations, the moment values</w:t>
      </w:r>
      <w:r w:rsidR="00057F40" w:rsidRPr="00965BBD">
        <w:rPr>
          <w:rFonts w:eastAsia="Times"/>
          <w:color w:val="000000"/>
          <w:sz w:val="20"/>
          <w:szCs w:val="20"/>
          <w:lang w:val="uz-Cyrl-UZ" w:eastAsia="sk-SK"/>
        </w:rPr>
        <w:t xml:space="preserve"> </w:t>
      </w:r>
      <m:oMath>
        <m:sSubSup>
          <m:sSubSupPr>
            <m:ctrlPr>
              <w:rPr>
                <w:rFonts w:ascii="Cambria Math" w:hAnsi="Cambria Math"/>
                <w:sz w:val="20"/>
                <w:szCs w:val="20"/>
                <w:lang w:val="uz-Cyrl-UZ"/>
              </w:rPr>
            </m:ctrlPr>
          </m:sSubSupPr>
          <m:e>
            <m:r>
              <w:rPr>
                <w:rFonts w:ascii="Cambria Math" w:hAnsi="Cambria Math"/>
                <w:sz w:val="20"/>
                <w:szCs w:val="20"/>
                <w:lang w:val="uz-Cyrl-UZ"/>
              </w:rPr>
              <m:t>M</m:t>
            </m:r>
          </m:e>
          <m:sub>
            <m:r>
              <w:rPr>
                <w:rFonts w:ascii="Cambria Math" w:hAnsi="Cambria Math"/>
                <w:sz w:val="20"/>
                <w:szCs w:val="20"/>
                <w:lang w:val="uz-Cyrl-UZ"/>
              </w:rPr>
              <m:t>crc</m:t>
            </m:r>
          </m:sub>
          <m:sup>
            <m:r>
              <m:rPr>
                <m:sty m:val="p"/>
              </m:rPr>
              <w:rPr>
                <w:rFonts w:ascii="Cambria Math" w:hAnsi="Cambria Math"/>
                <w:sz w:val="20"/>
                <w:szCs w:val="20"/>
                <w:lang w:val="uz-Cyrl-UZ"/>
              </w:rPr>
              <m:t>h</m:t>
            </m:r>
          </m:sup>
        </m:sSubSup>
      </m:oMath>
      <w:r w:rsidRPr="00965BBD">
        <w:rPr>
          <w:rFonts w:eastAsia="Times"/>
          <w:color w:val="000000"/>
          <w:sz w:val="20"/>
          <w:szCs w:val="20"/>
          <w:lang w:val="sk-SK" w:eastAsia="sk-SK"/>
        </w:rPr>
        <w:t xml:space="preserve"> were 0.586 kN·m for basalt composite rebar (BCR) and 0.595 kN·m for </w:t>
      </w:r>
      <w:r w:rsidR="008B6ED1">
        <w:rPr>
          <w:rFonts w:eastAsia="Times"/>
          <w:color w:val="000000"/>
          <w:sz w:val="20"/>
          <w:szCs w:val="20"/>
          <w:lang w:val="sk-SK" w:eastAsia="sk-SK"/>
        </w:rPr>
        <w:t>W</w:t>
      </w:r>
      <w:r w:rsidRPr="00965BBD">
        <w:rPr>
          <w:rFonts w:eastAsia="Times"/>
          <w:color w:val="000000"/>
          <w:sz w:val="20"/>
          <w:szCs w:val="20"/>
          <w:lang w:val="sk-SK" w:eastAsia="sk-SK"/>
        </w:rPr>
        <w:t>R1400 wire reinforcement. The average ratio of the laboratory-measured value</w:t>
      </w:r>
      <w:r w:rsidR="00057F40" w:rsidRPr="00965BBD">
        <w:rPr>
          <w:rFonts w:eastAsia="Times"/>
          <w:color w:val="000000"/>
          <w:sz w:val="20"/>
          <w:szCs w:val="20"/>
          <w:lang w:val="uz-Cyrl-UZ" w:eastAsia="sk-SK"/>
        </w:rPr>
        <w:t xml:space="preserve"> </w:t>
      </w:r>
      <m:oMath>
        <m:sSubSup>
          <m:sSubSupPr>
            <m:ctrlPr>
              <w:rPr>
                <w:rFonts w:ascii="Cambria Math" w:hAnsi="Cambria Math"/>
                <w:sz w:val="20"/>
                <w:szCs w:val="28"/>
                <w:lang w:val="uz-Cyrl-UZ"/>
              </w:rPr>
            </m:ctrlPr>
          </m:sSubSupPr>
          <m:e>
            <m:r>
              <w:rPr>
                <w:rFonts w:ascii="Cambria Math" w:hAnsi="Cambria Math"/>
                <w:sz w:val="20"/>
                <w:szCs w:val="28"/>
                <w:lang w:val="uz-Cyrl-UZ"/>
              </w:rPr>
              <m:t>M</m:t>
            </m:r>
          </m:e>
          <m:sub>
            <m:r>
              <w:rPr>
                <w:rFonts w:ascii="Cambria Math" w:hAnsi="Cambria Math"/>
                <w:sz w:val="20"/>
                <w:szCs w:val="28"/>
                <w:lang w:val="uz-Cyrl-UZ"/>
              </w:rPr>
              <m:t>crc</m:t>
            </m:r>
          </m:sub>
          <m:sup>
            <m:r>
              <w:rPr>
                <w:rFonts w:ascii="Cambria Math" w:hAnsi="Cambria Math"/>
                <w:sz w:val="20"/>
                <w:szCs w:val="28"/>
                <w:lang w:val="uz-Cyrl-UZ"/>
              </w:rPr>
              <m:t>T</m:t>
            </m:r>
          </m:sup>
        </m:sSubSup>
      </m:oMath>
      <w:r w:rsidRPr="00965BBD">
        <w:rPr>
          <w:rFonts w:eastAsia="Times"/>
          <w:color w:val="000000"/>
          <w:sz w:val="20"/>
          <w:szCs w:val="20"/>
          <w:lang w:val="sk-SK" w:eastAsia="sk-SK"/>
        </w:rPr>
        <w:t xml:space="preserve"> to the calculated (theoretical) value</w:t>
      </w:r>
      <w:r w:rsidR="00057F40" w:rsidRPr="00965BBD">
        <w:rPr>
          <w:rFonts w:eastAsia="Times"/>
          <w:color w:val="000000"/>
          <w:sz w:val="20"/>
          <w:szCs w:val="20"/>
          <w:lang w:val="uz-Cyrl-UZ" w:eastAsia="sk-SK"/>
        </w:rPr>
        <w:t xml:space="preserve"> </w:t>
      </w:r>
      <m:oMath>
        <m:sSubSup>
          <m:sSubSupPr>
            <m:ctrlPr>
              <w:rPr>
                <w:rFonts w:ascii="Cambria Math" w:hAnsi="Cambria Math"/>
                <w:sz w:val="20"/>
                <w:szCs w:val="28"/>
                <w:lang w:val="uz-Cyrl-UZ"/>
              </w:rPr>
            </m:ctrlPr>
          </m:sSubSupPr>
          <m:e>
            <m:r>
              <w:rPr>
                <w:rFonts w:ascii="Cambria Math" w:hAnsi="Cambria Math"/>
                <w:sz w:val="20"/>
                <w:szCs w:val="28"/>
                <w:lang w:val="uz-Cyrl-UZ"/>
              </w:rPr>
              <m:t>M</m:t>
            </m:r>
          </m:e>
          <m:sub>
            <m:r>
              <w:rPr>
                <w:rFonts w:ascii="Cambria Math" w:hAnsi="Cambria Math"/>
                <w:sz w:val="20"/>
                <w:szCs w:val="28"/>
                <w:lang w:val="uz-Cyrl-UZ"/>
              </w:rPr>
              <m:t>crc</m:t>
            </m:r>
          </m:sub>
          <m:sup>
            <m:r>
              <m:rPr>
                <m:sty m:val="p"/>
              </m:rPr>
              <w:rPr>
                <w:rFonts w:ascii="Cambria Math" w:hAnsi="Cambria Math"/>
                <w:sz w:val="20"/>
                <w:szCs w:val="28"/>
                <w:lang w:val="uz-Cyrl-UZ"/>
              </w:rPr>
              <m:t>h</m:t>
            </m:r>
          </m:sup>
        </m:sSubSup>
      </m:oMath>
      <w:r w:rsidRPr="00965BBD">
        <w:rPr>
          <w:rFonts w:eastAsia="Times"/>
          <w:color w:val="000000"/>
          <w:sz w:val="14"/>
          <w:szCs w:val="20"/>
          <w:lang w:val="sk-SK" w:eastAsia="sk-SK"/>
        </w:rPr>
        <w:t xml:space="preserve"> </w:t>
      </w:r>
      <w:r w:rsidRPr="00965BBD">
        <w:rPr>
          <w:rFonts w:eastAsia="Times"/>
          <w:color w:val="000000"/>
          <w:sz w:val="20"/>
          <w:szCs w:val="20"/>
          <w:lang w:val="sk-SK" w:eastAsia="sk-SK"/>
        </w:rPr>
        <w:t xml:space="preserve">was 1.56 for columns reinforced with BCR and 1.32 for columns reinforced with </w:t>
      </w:r>
      <w:r w:rsidR="008B6ED1">
        <w:rPr>
          <w:rFonts w:eastAsia="Times"/>
          <w:color w:val="000000"/>
          <w:sz w:val="20"/>
          <w:szCs w:val="20"/>
          <w:lang w:val="sk-SK" w:eastAsia="sk-SK"/>
        </w:rPr>
        <w:t>W</w:t>
      </w:r>
      <w:r w:rsidRPr="00965BBD">
        <w:rPr>
          <w:rFonts w:eastAsia="Times"/>
          <w:color w:val="000000"/>
          <w:sz w:val="20"/>
          <w:szCs w:val="20"/>
          <w:lang w:val="sk-SK" w:eastAsia="sk-SK"/>
        </w:rPr>
        <w:t>R1400 wire reinforcement.</w:t>
      </w:r>
    </w:p>
    <w:p w14:paraId="5C854246" w14:textId="461D035C" w:rsidR="0031792F" w:rsidRDefault="0031792F" w:rsidP="005A7A9C">
      <w:pPr>
        <w:widowControl/>
        <w:autoSpaceDE/>
        <w:autoSpaceDN/>
        <w:ind w:firstLine="284"/>
        <w:jc w:val="both"/>
        <w:rPr>
          <w:rFonts w:eastAsia="Times"/>
          <w:color w:val="000000"/>
          <w:sz w:val="20"/>
          <w:szCs w:val="20"/>
          <w:lang w:val="sk-SK" w:eastAsia="sk-SK"/>
        </w:rPr>
      </w:pPr>
      <w:r w:rsidRPr="00965BBD">
        <w:rPr>
          <w:rFonts w:eastAsia="Times"/>
          <w:color w:val="000000"/>
          <w:sz w:val="20"/>
          <w:szCs w:val="20"/>
          <w:lang w:val="sk-SK" w:eastAsia="sk-SK"/>
        </w:rPr>
        <w:t>The test results showed that the deformations of the columns did not exceed the permissible limit values specified in the standards (see Fig. 8).</w:t>
      </w:r>
    </w:p>
    <w:p w14:paraId="6216CDAA" w14:textId="3E7C0ED7" w:rsidR="008B6ED1" w:rsidRDefault="008B6ED1" w:rsidP="005A7A9C">
      <w:pPr>
        <w:widowControl/>
        <w:autoSpaceDE/>
        <w:autoSpaceDN/>
        <w:jc w:val="center"/>
        <w:rPr>
          <w:rFonts w:eastAsia="Times"/>
          <w:color w:val="000000"/>
          <w:sz w:val="20"/>
          <w:szCs w:val="20"/>
          <w:lang w:val="sk-SK" w:eastAsia="sk-SK"/>
        </w:rPr>
      </w:pPr>
      <w:r>
        <w:rPr>
          <w:noProof/>
          <w:lang w:val="ru-RU" w:eastAsia="ru-RU"/>
        </w:rPr>
        <w:lastRenderedPageBreak/>
        <w:drawing>
          <wp:inline distT="0" distB="0" distL="0" distR="0" wp14:anchorId="38522074" wp14:editId="7CCBDCBB">
            <wp:extent cx="5982914" cy="1521460"/>
            <wp:effectExtent l="0" t="0" r="0" b="254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83822" cy="1521691"/>
                    </a:xfrm>
                    <a:prstGeom prst="rect">
                      <a:avLst/>
                    </a:prstGeom>
                  </pic:spPr>
                </pic:pic>
              </a:graphicData>
            </a:graphic>
          </wp:inline>
        </w:drawing>
      </w:r>
    </w:p>
    <w:p w14:paraId="6372A91E" w14:textId="10D522A4" w:rsidR="0031792F" w:rsidRPr="005A7A9C" w:rsidRDefault="0031792F" w:rsidP="008B6ED1">
      <w:pPr>
        <w:pStyle w:val="a3"/>
        <w:spacing w:before="120"/>
        <w:ind w:firstLine="164"/>
        <w:jc w:val="center"/>
        <w:rPr>
          <w:sz w:val="18"/>
          <w:szCs w:val="18"/>
        </w:rPr>
      </w:pPr>
      <w:r w:rsidRPr="005A7A9C">
        <w:rPr>
          <w:b/>
          <w:sz w:val="18"/>
          <w:szCs w:val="18"/>
        </w:rPr>
        <w:t>FIGURE 8</w:t>
      </w:r>
      <w:r w:rsidR="005A7A9C">
        <w:rPr>
          <w:b/>
          <w:sz w:val="18"/>
          <w:szCs w:val="18"/>
        </w:rPr>
        <w:t>.</w:t>
      </w:r>
      <w:r w:rsidRPr="005A7A9C">
        <w:rPr>
          <w:b/>
          <w:sz w:val="18"/>
          <w:szCs w:val="18"/>
        </w:rPr>
        <w:t xml:space="preserve"> </w:t>
      </w:r>
      <w:r w:rsidRPr="005A7A9C">
        <w:rPr>
          <w:sz w:val="18"/>
          <w:szCs w:val="18"/>
        </w:rPr>
        <w:t>Crack Width in Specimens of the First Pair of Columns [6].</w:t>
      </w:r>
    </w:p>
    <w:p w14:paraId="0D4CB104" w14:textId="5B9EB5BC" w:rsidR="003D6B1E" w:rsidRPr="005A7A9C" w:rsidRDefault="0031792F" w:rsidP="005A7A9C">
      <w:pPr>
        <w:pStyle w:val="a3"/>
        <w:spacing w:after="120"/>
        <w:jc w:val="center"/>
        <w:rPr>
          <w:sz w:val="18"/>
          <w:szCs w:val="18"/>
        </w:rPr>
      </w:pPr>
      <w:r w:rsidRPr="005A7A9C">
        <w:rPr>
          <w:sz w:val="18"/>
          <w:szCs w:val="18"/>
        </w:rPr>
        <w:t xml:space="preserve">1 – Maximum laboratory values; 2 – Average laboratory values; 3 – Maximum values according to </w:t>
      </w:r>
      <w:r w:rsidR="008B6ED1" w:rsidRPr="005A7A9C">
        <w:rPr>
          <w:sz w:val="18"/>
          <w:szCs w:val="18"/>
        </w:rPr>
        <w:t>Construction Norms and Regulations (CNR)</w:t>
      </w:r>
      <w:r w:rsidRPr="005A7A9C">
        <w:rPr>
          <w:sz w:val="18"/>
          <w:szCs w:val="18"/>
        </w:rPr>
        <w:t xml:space="preserve"> 2.03.01-24</w:t>
      </w:r>
    </w:p>
    <w:p w14:paraId="6FE3B213" w14:textId="58424FD6" w:rsidR="0031792F" w:rsidRPr="00965BBD" w:rsidRDefault="0031792F" w:rsidP="005A7A9C">
      <w:pPr>
        <w:pStyle w:val="a6"/>
        <w:tabs>
          <w:tab w:val="left" w:pos="-2057"/>
        </w:tabs>
        <w:spacing w:line="276" w:lineRule="auto"/>
        <w:ind w:left="0" w:firstLine="284"/>
        <w:jc w:val="both"/>
        <w:rPr>
          <w:rFonts w:eastAsia="Times"/>
          <w:color w:val="000000"/>
          <w:sz w:val="20"/>
          <w:szCs w:val="20"/>
          <w:lang w:val="sk-SK" w:eastAsia="sk-SK"/>
        </w:rPr>
      </w:pPr>
      <w:r w:rsidRPr="00965BBD">
        <w:rPr>
          <w:rFonts w:eastAsia="Times"/>
          <w:color w:val="000000"/>
          <w:sz w:val="20"/>
          <w:szCs w:val="20"/>
          <w:lang w:val="sk-SK" w:eastAsia="sk-SK"/>
        </w:rPr>
        <w:t xml:space="preserve">The test results showed that cracks appear in columns reinforced with basalt composite rebar (BCR) when loaded with forces exceeding the design loads by 41.63%, whereas for columns reinforced with steel wire reinforcement </w:t>
      </w:r>
      <w:r w:rsidR="008B6ED1">
        <w:rPr>
          <w:rFonts w:eastAsia="Times"/>
          <w:color w:val="000000"/>
          <w:sz w:val="20"/>
          <w:szCs w:val="20"/>
          <w:lang w:val="sk-SK" w:eastAsia="sk-SK"/>
        </w:rPr>
        <w:t>W</w:t>
      </w:r>
      <w:r w:rsidRPr="00965BBD">
        <w:rPr>
          <w:rFonts w:eastAsia="Times"/>
          <w:color w:val="000000"/>
          <w:sz w:val="20"/>
          <w:szCs w:val="20"/>
          <w:lang w:val="sk-SK" w:eastAsia="sk-SK"/>
        </w:rPr>
        <w:t>R1400, cracks appear at 15.96% above the design loads.</w:t>
      </w:r>
    </w:p>
    <w:p w14:paraId="0D337F10" w14:textId="77777777" w:rsidR="0031792F" w:rsidRPr="00965BBD" w:rsidRDefault="0031792F" w:rsidP="005A7A9C">
      <w:pPr>
        <w:pStyle w:val="a6"/>
        <w:tabs>
          <w:tab w:val="left" w:pos="-2057"/>
        </w:tabs>
        <w:spacing w:line="276" w:lineRule="auto"/>
        <w:ind w:left="0" w:firstLine="284"/>
        <w:jc w:val="both"/>
        <w:rPr>
          <w:rFonts w:eastAsia="Times"/>
          <w:color w:val="000000"/>
          <w:sz w:val="20"/>
          <w:szCs w:val="20"/>
          <w:lang w:val="sk-SK" w:eastAsia="sk-SK"/>
        </w:rPr>
      </w:pPr>
      <w:r w:rsidRPr="00965BBD">
        <w:rPr>
          <w:rFonts w:eastAsia="Times"/>
          <w:color w:val="000000"/>
          <w:sz w:val="20"/>
          <w:szCs w:val="20"/>
          <w:lang w:val="sk-SK" w:eastAsia="sk-SK"/>
        </w:rPr>
        <w:t>As the load increases in the tensile zone of the concrete in the columns, the first cracks appear when the tensile stresses reach the calculated tensile strength of the concrete. From this moment onward, the stress-strain state in the column specimens changes qualitatively, showing a redistribution of stresses between the concrete and the reinforcement. After the formation of the first cracks, the tensile zone almost completely loses its resistance, and the concrete and reinforcement work together only in the concrete areas between the cracks.</w:t>
      </w:r>
    </w:p>
    <w:p w14:paraId="0B9E3B8B" w14:textId="19AEBFD2" w:rsidR="0031792F" w:rsidRPr="00965BBD" w:rsidRDefault="0031792F" w:rsidP="005A7A9C">
      <w:pPr>
        <w:pStyle w:val="a6"/>
        <w:tabs>
          <w:tab w:val="left" w:pos="-2057"/>
        </w:tabs>
        <w:spacing w:line="276" w:lineRule="auto"/>
        <w:ind w:left="0" w:firstLine="284"/>
        <w:jc w:val="both"/>
        <w:rPr>
          <w:rFonts w:eastAsia="Times"/>
          <w:color w:val="000000"/>
          <w:sz w:val="20"/>
          <w:szCs w:val="20"/>
          <w:lang w:val="sk-SK" w:eastAsia="sk-SK"/>
        </w:rPr>
      </w:pPr>
      <w:r w:rsidRPr="00965BBD">
        <w:rPr>
          <w:rFonts w:eastAsia="Times"/>
          <w:color w:val="000000"/>
          <w:sz w:val="20"/>
          <w:szCs w:val="20"/>
          <w:lang w:val="sk-SK" w:eastAsia="sk-SK"/>
        </w:rPr>
        <w:t xml:space="preserve">The experimental results were compared with theoretical calculations in accordance with the regulatory document [2]. The comparison of the theoretical moments calculated according to </w:t>
      </w:r>
      <w:r w:rsidR="008B6ED1" w:rsidRPr="008B6ED1">
        <w:rPr>
          <w:rFonts w:eastAsia="Times"/>
          <w:color w:val="000000"/>
          <w:sz w:val="20"/>
          <w:szCs w:val="20"/>
          <w:lang w:val="sk-SK" w:eastAsia="sk-SK"/>
        </w:rPr>
        <w:t>Urban Planning Norms and Regulations</w:t>
      </w:r>
      <w:r w:rsidR="008B6ED1">
        <w:rPr>
          <w:rFonts w:eastAsia="Times"/>
          <w:color w:val="000000"/>
          <w:sz w:val="20"/>
          <w:szCs w:val="20"/>
          <w:lang w:val="sk-SK" w:eastAsia="sk-SK"/>
        </w:rPr>
        <w:t xml:space="preserve"> (UPNR)</w:t>
      </w:r>
      <w:r w:rsidRPr="00965BBD">
        <w:rPr>
          <w:rFonts w:eastAsia="Times"/>
          <w:color w:val="000000"/>
          <w:sz w:val="20"/>
          <w:szCs w:val="20"/>
          <w:lang w:val="sk-SK" w:eastAsia="sk-SK"/>
        </w:rPr>
        <w:t xml:space="preserve"> 2.03.14 [2] with the moments at which actual cracks formed showed that the laboratory moments for many specimens exceeded the theoretical values; in some cases, this difference reached 41.9%. Moreover, at high load levels, it was observed that prestressed concrete columns reinforced with BCR had a load-bearing capacity 15.38% higher and exhibited crack widths 14.77% slower to develop compared to prestressed concrete columns reinforced with steel wire reinforcement. Nevertheless, at certain loads exceeding the theoretical design values, BCR-reinforced concrete columns experienced sudden failure.</w:t>
      </w:r>
    </w:p>
    <w:p w14:paraId="0CE95EBA" w14:textId="505EF5D9" w:rsidR="0031792F" w:rsidRPr="00965BBD" w:rsidRDefault="0031792F" w:rsidP="005A7A9C">
      <w:pPr>
        <w:pStyle w:val="a3"/>
        <w:ind w:firstLine="284"/>
        <w:jc w:val="both"/>
        <w:rPr>
          <w:rFonts w:eastAsia="Times"/>
          <w:color w:val="000000"/>
          <w:lang w:val="sk-SK" w:eastAsia="sk-SK"/>
        </w:rPr>
      </w:pPr>
      <w:r w:rsidRPr="00965BBD">
        <w:rPr>
          <w:rFonts w:eastAsia="Times"/>
          <w:color w:val="000000"/>
          <w:lang w:val="sk-SK" w:eastAsia="sk-SK"/>
        </w:rPr>
        <w:t>Considering that BCR-reinforced concrete columns may fail abruptly under load and taking into account the requirements for seismic and fire safety of buildings and structures, as well as human life safety, their temporary use in load-bearing structural elements (such as columns and beams) is not recommended until further studies address unresolved issues in this area.</w:t>
      </w:r>
    </w:p>
    <w:p w14:paraId="1CBC6435" w14:textId="77777777" w:rsidR="00EC10D5" w:rsidRPr="00965BBD" w:rsidRDefault="00884963" w:rsidP="005A7A9C">
      <w:pPr>
        <w:pStyle w:val="1"/>
        <w:spacing w:before="240" w:after="240"/>
        <w:ind w:left="0" w:right="0"/>
      </w:pPr>
      <w:r w:rsidRPr="00965BBD">
        <w:rPr>
          <w:spacing w:val="-2"/>
        </w:rPr>
        <w:t>CONCLUSION</w:t>
      </w:r>
    </w:p>
    <w:p w14:paraId="7DB2C920" w14:textId="77777777" w:rsidR="0031792F" w:rsidRPr="00965BBD" w:rsidRDefault="0031792F" w:rsidP="004A3A97">
      <w:pPr>
        <w:pStyle w:val="a6"/>
        <w:tabs>
          <w:tab w:val="left" w:pos="-2057"/>
        </w:tabs>
        <w:autoSpaceDE/>
        <w:autoSpaceDN/>
        <w:ind w:left="0" w:firstLine="284"/>
        <w:contextualSpacing/>
        <w:jc w:val="both"/>
        <w:rPr>
          <w:rFonts w:eastAsia="Times"/>
          <w:color w:val="000000"/>
          <w:sz w:val="20"/>
          <w:szCs w:val="20"/>
          <w:lang w:val="sk-SK" w:eastAsia="sk-SK"/>
        </w:rPr>
      </w:pPr>
      <w:r w:rsidRPr="00965BBD">
        <w:rPr>
          <w:rFonts w:eastAsia="Times"/>
          <w:color w:val="000000"/>
          <w:sz w:val="20"/>
          <w:szCs w:val="20"/>
          <w:lang w:val="sk-SK" w:eastAsia="sk-SK"/>
        </w:rPr>
        <w:t>It has been established that the characteristics of the stress-strain state arising under load, including the formation, development, and propagation of cracks, deformation evolution in longitudinally compressed and tensioned zones, accumulation of strains in elements, the onset of ultimate states, as well as the mode and characteristics of failure, are similar in prestressed columns reinforced with basalt composite rebar (BCR) and those reinforced with wire reinforcement.</w:t>
      </w:r>
    </w:p>
    <w:p w14:paraId="383FECBB" w14:textId="77777777" w:rsidR="0031792F" w:rsidRPr="00965BBD" w:rsidRDefault="0031792F" w:rsidP="004A3A97">
      <w:pPr>
        <w:pStyle w:val="a6"/>
        <w:tabs>
          <w:tab w:val="left" w:pos="-2057"/>
        </w:tabs>
        <w:autoSpaceDE/>
        <w:autoSpaceDN/>
        <w:ind w:left="0" w:firstLine="284"/>
        <w:contextualSpacing/>
        <w:jc w:val="both"/>
        <w:rPr>
          <w:rFonts w:eastAsia="Times"/>
          <w:color w:val="000000"/>
          <w:sz w:val="20"/>
          <w:szCs w:val="20"/>
          <w:lang w:val="sk-SK" w:eastAsia="sk-SK"/>
        </w:rPr>
      </w:pPr>
      <w:r w:rsidRPr="00965BBD">
        <w:rPr>
          <w:rFonts w:eastAsia="Times"/>
          <w:color w:val="000000"/>
          <w:sz w:val="20"/>
          <w:szCs w:val="20"/>
          <w:lang w:val="sk-SK" w:eastAsia="sk-SK"/>
        </w:rPr>
        <w:t>An increase in deflections of the column specimens was observed in accordance with the rising load levels. It was determined that the deflection values obtained experimentally and those calculated theoretically were consistent.</w:t>
      </w:r>
    </w:p>
    <w:p w14:paraId="7889F81C" w14:textId="77777777" w:rsidR="0031792F" w:rsidRPr="00965BBD" w:rsidRDefault="0031792F" w:rsidP="004A3A97">
      <w:pPr>
        <w:pStyle w:val="a6"/>
        <w:tabs>
          <w:tab w:val="left" w:pos="-2057"/>
        </w:tabs>
        <w:autoSpaceDE/>
        <w:autoSpaceDN/>
        <w:ind w:left="0" w:firstLine="284"/>
        <w:contextualSpacing/>
        <w:jc w:val="both"/>
        <w:rPr>
          <w:rFonts w:eastAsia="Times"/>
          <w:color w:val="000000"/>
          <w:sz w:val="20"/>
          <w:szCs w:val="20"/>
          <w:lang w:val="sk-SK" w:eastAsia="sk-SK"/>
        </w:rPr>
      </w:pPr>
      <w:r w:rsidRPr="00965BBD">
        <w:rPr>
          <w:rFonts w:eastAsia="Times"/>
          <w:color w:val="000000"/>
          <w:sz w:val="20"/>
          <w:szCs w:val="20"/>
          <w:lang w:val="sk-SK" w:eastAsia="sk-SK"/>
        </w:rPr>
        <w:t>It is necessary to control the temperature during the heat treatment process of structures reinforced with composite polymer reinforcement (CPR). The influence of temperature variation during the heat treatment of prestressed concrete columns on the mechanical properties of CPR was studied. Based on the results, the optimal temperature for the heat treatment of CPR-reinforced structures is considered to be 500</w:t>
      </w:r>
      <w:r w:rsidRPr="00965BBD">
        <w:rPr>
          <w:rFonts w:eastAsia="Times" w:hint="cs"/>
          <w:color w:val="000000"/>
          <w:sz w:val="20"/>
          <w:szCs w:val="20"/>
          <w:lang w:val="sk-SK" w:eastAsia="sk-SK"/>
        </w:rPr>
        <w:t>°</w:t>
      </w:r>
      <w:r w:rsidRPr="00965BBD">
        <w:rPr>
          <w:rFonts w:eastAsia="Times"/>
          <w:color w:val="000000"/>
          <w:sz w:val="20"/>
          <w:szCs w:val="20"/>
          <w:lang w:val="sk-SK" w:eastAsia="sk-SK"/>
        </w:rPr>
        <w:t>C.</w:t>
      </w:r>
    </w:p>
    <w:p w14:paraId="039A146D" w14:textId="14BD98F0" w:rsidR="0031792F" w:rsidRDefault="0031792F" w:rsidP="004A3A97">
      <w:pPr>
        <w:pStyle w:val="a6"/>
        <w:tabs>
          <w:tab w:val="left" w:pos="-2057"/>
        </w:tabs>
        <w:autoSpaceDE/>
        <w:autoSpaceDN/>
        <w:ind w:left="0" w:firstLine="284"/>
        <w:contextualSpacing/>
        <w:jc w:val="both"/>
        <w:rPr>
          <w:rFonts w:eastAsia="Times"/>
          <w:color w:val="000000"/>
          <w:sz w:val="20"/>
          <w:szCs w:val="20"/>
          <w:lang w:val="sk-SK" w:eastAsia="sk-SK"/>
        </w:rPr>
      </w:pPr>
      <w:r w:rsidRPr="00965BBD">
        <w:rPr>
          <w:rFonts w:eastAsia="Times"/>
          <w:color w:val="000000"/>
          <w:sz w:val="20"/>
          <w:szCs w:val="20"/>
          <w:lang w:val="sk-SK" w:eastAsia="sk-SK"/>
        </w:rPr>
        <w:t>It is recommended to design and calculate prestressed concrete columns reinforced with CPR according to ultimate limit states, similarly to prestressed concrete columns reinforced with steel wire reinforcement. At the same time, it is advisable to introduce appropriate modifications accounting for the specific characteristics of CPR from a structural engineering perspective. When using composite reinforcement, the corresponding concrete classes should also be specified.</w:t>
      </w:r>
    </w:p>
    <w:p w14:paraId="48A0ECDA" w14:textId="60AB53D7" w:rsidR="004A3A97" w:rsidRDefault="004A3A97" w:rsidP="004A3A97">
      <w:pPr>
        <w:pStyle w:val="a6"/>
        <w:tabs>
          <w:tab w:val="left" w:pos="-2057"/>
        </w:tabs>
        <w:autoSpaceDE/>
        <w:autoSpaceDN/>
        <w:ind w:left="0" w:firstLine="284"/>
        <w:contextualSpacing/>
        <w:jc w:val="both"/>
        <w:rPr>
          <w:rFonts w:eastAsia="Times"/>
          <w:color w:val="000000"/>
          <w:sz w:val="20"/>
          <w:szCs w:val="20"/>
          <w:lang w:val="sk-SK" w:eastAsia="sk-SK"/>
        </w:rPr>
      </w:pPr>
    </w:p>
    <w:p w14:paraId="27BC477B" w14:textId="77777777" w:rsidR="004A3A97" w:rsidRPr="00965BBD" w:rsidRDefault="004A3A97" w:rsidP="004A3A97">
      <w:pPr>
        <w:pStyle w:val="a6"/>
        <w:tabs>
          <w:tab w:val="left" w:pos="-2057"/>
        </w:tabs>
        <w:autoSpaceDE/>
        <w:autoSpaceDN/>
        <w:ind w:left="0" w:firstLine="284"/>
        <w:contextualSpacing/>
        <w:jc w:val="both"/>
        <w:rPr>
          <w:rFonts w:eastAsia="Times"/>
          <w:color w:val="000000"/>
          <w:sz w:val="20"/>
          <w:szCs w:val="20"/>
          <w:lang w:val="sk-SK" w:eastAsia="sk-SK"/>
        </w:rPr>
      </w:pPr>
    </w:p>
    <w:p w14:paraId="42B00F6C" w14:textId="77777777" w:rsidR="00EC10D5" w:rsidRPr="00965BBD" w:rsidRDefault="00884963" w:rsidP="004A3A97">
      <w:pPr>
        <w:pStyle w:val="1"/>
        <w:spacing w:before="240" w:after="240"/>
        <w:ind w:left="0" w:right="0"/>
      </w:pPr>
      <w:r w:rsidRPr="00965BBD">
        <w:rPr>
          <w:spacing w:val="-2"/>
        </w:rPr>
        <w:lastRenderedPageBreak/>
        <w:t>REFERENCES</w:t>
      </w:r>
    </w:p>
    <w:p w14:paraId="73F90B2D" w14:textId="76408C73" w:rsidR="004A3A97" w:rsidRPr="004A3A97" w:rsidRDefault="004A3A97" w:rsidP="004A3A97">
      <w:pPr>
        <w:pStyle w:val="ab"/>
        <w:numPr>
          <w:ilvl w:val="0"/>
          <w:numId w:val="12"/>
        </w:numPr>
        <w:spacing w:before="0" w:beforeAutospacing="0" w:after="0" w:afterAutospacing="0"/>
        <w:ind w:left="425" w:hanging="425"/>
        <w:jc w:val="both"/>
        <w:rPr>
          <w:sz w:val="20"/>
          <w:szCs w:val="20"/>
          <w:lang w:val="en-US"/>
        </w:rPr>
      </w:pPr>
      <w:r w:rsidRPr="004A3A97">
        <w:rPr>
          <w:sz w:val="20"/>
          <w:szCs w:val="20"/>
          <w:lang w:val="en-US"/>
        </w:rPr>
        <w:t xml:space="preserve">State Standard 31938–2022, </w:t>
      </w:r>
      <w:r w:rsidRPr="004A3A97">
        <w:rPr>
          <w:rStyle w:val="ac"/>
          <w:sz w:val="20"/>
          <w:szCs w:val="20"/>
          <w:lang w:val="en-US"/>
        </w:rPr>
        <w:t>Composite polymer rebar for concrete reinforcement: General technical specifications</w:t>
      </w:r>
      <w:r w:rsidRPr="004A3A97">
        <w:rPr>
          <w:sz w:val="20"/>
          <w:szCs w:val="20"/>
          <w:lang w:val="en-US"/>
        </w:rPr>
        <w:t xml:space="preserve"> (</w:t>
      </w:r>
      <w:proofErr w:type="spellStart"/>
      <w:r w:rsidRPr="004A3A97">
        <w:rPr>
          <w:sz w:val="20"/>
          <w:szCs w:val="20"/>
          <w:lang w:val="en-US"/>
        </w:rPr>
        <w:t>Gvozdev</w:t>
      </w:r>
      <w:proofErr w:type="spellEnd"/>
      <w:r w:rsidRPr="004A3A97">
        <w:rPr>
          <w:sz w:val="20"/>
          <w:szCs w:val="20"/>
          <w:lang w:val="en-US"/>
        </w:rPr>
        <w:t xml:space="preserve"> Research Institute of Concrete and Reinforced Concrete (</w:t>
      </w:r>
      <w:proofErr w:type="spellStart"/>
      <w:r w:rsidRPr="004A3A97">
        <w:rPr>
          <w:sz w:val="20"/>
          <w:szCs w:val="20"/>
          <w:lang w:val="en-US"/>
        </w:rPr>
        <w:t>NIIZhB</w:t>
      </w:r>
      <w:proofErr w:type="spellEnd"/>
      <w:r w:rsidRPr="004A3A97">
        <w:rPr>
          <w:sz w:val="20"/>
          <w:szCs w:val="20"/>
          <w:lang w:val="en-US"/>
        </w:rPr>
        <w:t>), Moscow, 2022).</w:t>
      </w:r>
    </w:p>
    <w:p w14:paraId="342EAC05" w14:textId="552FCA38" w:rsidR="004A3A97" w:rsidRPr="004A3A97" w:rsidRDefault="004A3A97" w:rsidP="004A3A97">
      <w:pPr>
        <w:pStyle w:val="ab"/>
        <w:numPr>
          <w:ilvl w:val="0"/>
          <w:numId w:val="12"/>
        </w:numPr>
        <w:spacing w:before="0" w:beforeAutospacing="0" w:after="0" w:afterAutospacing="0"/>
        <w:ind w:left="425" w:hanging="425"/>
        <w:jc w:val="both"/>
        <w:rPr>
          <w:sz w:val="20"/>
          <w:szCs w:val="20"/>
          <w:lang w:val="en-US"/>
        </w:rPr>
      </w:pPr>
      <w:r w:rsidRPr="004A3A97">
        <w:rPr>
          <w:sz w:val="20"/>
          <w:szCs w:val="20"/>
          <w:lang w:val="en-US"/>
        </w:rPr>
        <w:t xml:space="preserve">UPNR 2.03.14–18, </w:t>
      </w:r>
      <w:r w:rsidRPr="004A3A97">
        <w:rPr>
          <w:rStyle w:val="ac"/>
          <w:sz w:val="20"/>
          <w:szCs w:val="20"/>
          <w:lang w:val="en-US"/>
        </w:rPr>
        <w:t>Concrete structures reinforced with composite polymer rebar</w:t>
      </w:r>
      <w:r w:rsidRPr="004A3A97">
        <w:rPr>
          <w:sz w:val="20"/>
          <w:szCs w:val="20"/>
          <w:lang w:val="en-US"/>
        </w:rPr>
        <w:t xml:space="preserve"> (State Committee for Architecture and Construction of the Republic of Uzbekistan, Tashkent, 2018).</w:t>
      </w:r>
    </w:p>
    <w:p w14:paraId="7D89FA3A" w14:textId="256DA548" w:rsidR="004A3A97" w:rsidRPr="004A3A97" w:rsidRDefault="004A3A97" w:rsidP="004A3A97">
      <w:pPr>
        <w:pStyle w:val="ab"/>
        <w:numPr>
          <w:ilvl w:val="0"/>
          <w:numId w:val="12"/>
        </w:numPr>
        <w:spacing w:before="0" w:beforeAutospacing="0" w:after="0" w:afterAutospacing="0"/>
        <w:ind w:left="425" w:hanging="425"/>
        <w:jc w:val="both"/>
        <w:rPr>
          <w:sz w:val="20"/>
          <w:szCs w:val="20"/>
          <w:lang w:val="en-US"/>
        </w:rPr>
      </w:pPr>
      <w:r w:rsidRPr="004A3A97">
        <w:rPr>
          <w:sz w:val="20"/>
          <w:szCs w:val="20"/>
          <w:lang w:val="en-US"/>
        </w:rPr>
        <w:t xml:space="preserve">State Standard 7348–81, </w:t>
      </w:r>
      <w:r w:rsidRPr="004A3A97">
        <w:rPr>
          <w:rStyle w:val="ac"/>
          <w:sz w:val="20"/>
          <w:szCs w:val="20"/>
          <w:lang w:val="en-US"/>
        </w:rPr>
        <w:t>Carbon steel wire for reinforcement of prestressed reinforced concrete structures: Technical specifications</w:t>
      </w:r>
      <w:r w:rsidRPr="004A3A97">
        <w:rPr>
          <w:sz w:val="20"/>
          <w:szCs w:val="20"/>
          <w:lang w:val="en-US"/>
        </w:rPr>
        <w:t xml:space="preserve"> (Standards Publishing, Moscow, 1981).</w:t>
      </w:r>
    </w:p>
    <w:p w14:paraId="31518F0A" w14:textId="7A6A73F3" w:rsidR="004A3A97" w:rsidRPr="004A3A97" w:rsidRDefault="004A3A97" w:rsidP="004A3A97">
      <w:pPr>
        <w:pStyle w:val="ab"/>
        <w:numPr>
          <w:ilvl w:val="0"/>
          <w:numId w:val="12"/>
        </w:numPr>
        <w:spacing w:before="0" w:beforeAutospacing="0" w:after="0" w:afterAutospacing="0"/>
        <w:ind w:left="425" w:hanging="425"/>
        <w:jc w:val="both"/>
        <w:rPr>
          <w:sz w:val="20"/>
          <w:szCs w:val="20"/>
          <w:lang w:val="en-US"/>
        </w:rPr>
      </w:pPr>
      <w:r w:rsidRPr="004A3A97">
        <w:rPr>
          <w:sz w:val="20"/>
          <w:szCs w:val="20"/>
          <w:lang w:val="en-US"/>
        </w:rPr>
        <w:t xml:space="preserve">State Standard 22362–77, </w:t>
      </w:r>
      <w:r w:rsidRPr="004A3A97">
        <w:rPr>
          <w:rStyle w:val="ac"/>
          <w:sz w:val="20"/>
          <w:szCs w:val="20"/>
          <w:lang w:val="en-US"/>
        </w:rPr>
        <w:t>Reinforced concrete structures: Methods for measuring prestressing force in reinforcement</w:t>
      </w:r>
      <w:r w:rsidRPr="004A3A97">
        <w:rPr>
          <w:sz w:val="20"/>
          <w:szCs w:val="20"/>
          <w:lang w:val="en-US"/>
        </w:rPr>
        <w:t xml:space="preserve"> (</w:t>
      </w:r>
      <w:proofErr w:type="spellStart"/>
      <w:r w:rsidRPr="004A3A97">
        <w:rPr>
          <w:sz w:val="20"/>
          <w:szCs w:val="20"/>
          <w:lang w:val="en-US"/>
        </w:rPr>
        <w:t>Standartinform</w:t>
      </w:r>
      <w:proofErr w:type="spellEnd"/>
      <w:r w:rsidRPr="004A3A97">
        <w:rPr>
          <w:sz w:val="20"/>
          <w:szCs w:val="20"/>
          <w:lang w:val="en-US"/>
        </w:rPr>
        <w:t>, Moscow, 1977).</w:t>
      </w:r>
    </w:p>
    <w:p w14:paraId="20E931CD" w14:textId="60EF2557" w:rsidR="004A3A97" w:rsidRPr="004A3A97" w:rsidRDefault="004A3A97" w:rsidP="004A3A97">
      <w:pPr>
        <w:pStyle w:val="ab"/>
        <w:numPr>
          <w:ilvl w:val="0"/>
          <w:numId w:val="12"/>
        </w:numPr>
        <w:spacing w:before="0" w:beforeAutospacing="0" w:after="0" w:afterAutospacing="0"/>
        <w:ind w:left="425" w:hanging="425"/>
        <w:jc w:val="both"/>
        <w:rPr>
          <w:sz w:val="20"/>
          <w:szCs w:val="20"/>
          <w:lang w:val="en-US"/>
        </w:rPr>
      </w:pPr>
      <w:r w:rsidRPr="004A3A97">
        <w:rPr>
          <w:sz w:val="20"/>
          <w:szCs w:val="20"/>
          <w:lang w:val="en-US"/>
        </w:rPr>
        <w:t xml:space="preserve">State Standard 10180–2012, </w:t>
      </w:r>
      <w:r w:rsidRPr="004A3A97">
        <w:rPr>
          <w:rStyle w:val="ac"/>
          <w:sz w:val="20"/>
          <w:szCs w:val="20"/>
          <w:lang w:val="en-US"/>
        </w:rPr>
        <w:t>Concrete: Methods for determining compressive strength based on control samples</w:t>
      </w:r>
      <w:r w:rsidRPr="004A3A97">
        <w:rPr>
          <w:sz w:val="20"/>
          <w:szCs w:val="20"/>
          <w:lang w:val="en-US"/>
        </w:rPr>
        <w:t xml:space="preserve"> (</w:t>
      </w:r>
      <w:proofErr w:type="spellStart"/>
      <w:r w:rsidRPr="004A3A97">
        <w:rPr>
          <w:sz w:val="20"/>
          <w:szCs w:val="20"/>
          <w:lang w:val="en-US"/>
        </w:rPr>
        <w:t>Standartinform</w:t>
      </w:r>
      <w:proofErr w:type="spellEnd"/>
      <w:r w:rsidRPr="004A3A97">
        <w:rPr>
          <w:sz w:val="20"/>
          <w:szCs w:val="20"/>
          <w:lang w:val="en-US"/>
        </w:rPr>
        <w:t>, Moscow, 2018).</w:t>
      </w:r>
    </w:p>
    <w:p w14:paraId="2D283DAC" w14:textId="51786261" w:rsidR="004A3A97" w:rsidRPr="004A3A97" w:rsidRDefault="004A3A97" w:rsidP="004A3A97">
      <w:pPr>
        <w:pStyle w:val="ab"/>
        <w:numPr>
          <w:ilvl w:val="0"/>
          <w:numId w:val="12"/>
        </w:numPr>
        <w:spacing w:before="0" w:beforeAutospacing="0" w:after="0" w:afterAutospacing="0"/>
        <w:ind w:left="425" w:hanging="425"/>
        <w:jc w:val="both"/>
        <w:rPr>
          <w:sz w:val="20"/>
          <w:szCs w:val="20"/>
          <w:lang w:val="en-US"/>
        </w:rPr>
      </w:pPr>
      <w:r w:rsidRPr="004A3A97">
        <w:rPr>
          <w:sz w:val="20"/>
          <w:szCs w:val="20"/>
          <w:lang w:val="en-US"/>
        </w:rPr>
        <w:t xml:space="preserve">B. B. </w:t>
      </w:r>
      <w:proofErr w:type="spellStart"/>
      <w:r w:rsidRPr="004A3A97">
        <w:rPr>
          <w:sz w:val="20"/>
          <w:szCs w:val="20"/>
          <w:lang w:val="en-US"/>
        </w:rPr>
        <w:t>Akhmedov</w:t>
      </w:r>
      <w:proofErr w:type="spellEnd"/>
      <w:r w:rsidRPr="004A3A97">
        <w:rPr>
          <w:sz w:val="20"/>
          <w:szCs w:val="20"/>
          <w:lang w:val="en-US"/>
        </w:rPr>
        <w:t xml:space="preserve">, </w:t>
      </w:r>
      <w:r w:rsidRPr="004A3A97">
        <w:rPr>
          <w:rStyle w:val="ac"/>
          <w:sz w:val="20"/>
          <w:szCs w:val="20"/>
          <w:lang w:val="en-US"/>
        </w:rPr>
        <w:t>Development of anchorage devices for the tensile testing of composite rebar and stress transfer in prestressed concrete structures</w:t>
      </w:r>
      <w:r w:rsidRPr="004A3A97">
        <w:rPr>
          <w:sz w:val="20"/>
          <w:szCs w:val="20"/>
          <w:lang w:val="en-US"/>
        </w:rPr>
        <w:t>, PhD dissertation (Tashkent Institute of Architecture and Civil Engineering, Tashkent, 2023).</w:t>
      </w:r>
    </w:p>
    <w:p w14:paraId="7BD2ABCC" w14:textId="12631309" w:rsidR="004A3A97" w:rsidRPr="004A3A97" w:rsidRDefault="004A3A97" w:rsidP="004A3A97">
      <w:pPr>
        <w:pStyle w:val="ab"/>
        <w:numPr>
          <w:ilvl w:val="0"/>
          <w:numId w:val="12"/>
        </w:numPr>
        <w:spacing w:before="0" w:beforeAutospacing="0" w:after="0" w:afterAutospacing="0"/>
        <w:ind w:left="425" w:hanging="425"/>
        <w:jc w:val="both"/>
        <w:rPr>
          <w:sz w:val="20"/>
          <w:szCs w:val="20"/>
          <w:lang w:val="en-US"/>
        </w:rPr>
      </w:pPr>
      <w:r w:rsidRPr="004A3A97">
        <w:rPr>
          <w:sz w:val="20"/>
          <w:szCs w:val="20"/>
          <w:lang w:val="en-US"/>
        </w:rPr>
        <w:t xml:space="preserve">B. B. </w:t>
      </w:r>
      <w:proofErr w:type="spellStart"/>
      <w:r w:rsidRPr="004A3A97">
        <w:rPr>
          <w:sz w:val="20"/>
          <w:szCs w:val="20"/>
          <w:lang w:val="en-US"/>
        </w:rPr>
        <w:t>Akhmedov</w:t>
      </w:r>
      <w:proofErr w:type="spellEnd"/>
      <w:r w:rsidRPr="004A3A97">
        <w:rPr>
          <w:sz w:val="20"/>
          <w:szCs w:val="20"/>
          <w:lang w:val="en-US"/>
        </w:rPr>
        <w:t xml:space="preserve">, </w:t>
      </w:r>
      <w:r w:rsidRPr="004A3A97">
        <w:rPr>
          <w:rStyle w:val="ac"/>
          <w:sz w:val="20"/>
          <w:szCs w:val="20"/>
          <w:lang w:val="en-US"/>
        </w:rPr>
        <w:t>Architecture Construction Design</w:t>
      </w:r>
      <w:r w:rsidRPr="004A3A97">
        <w:rPr>
          <w:sz w:val="20"/>
          <w:szCs w:val="20"/>
          <w:lang w:val="en-US"/>
        </w:rPr>
        <w:t xml:space="preserve"> </w:t>
      </w:r>
      <w:r w:rsidRPr="004A3A97">
        <w:rPr>
          <w:rStyle w:val="ad"/>
          <w:sz w:val="20"/>
          <w:szCs w:val="20"/>
          <w:lang w:val="en-US"/>
        </w:rPr>
        <w:t>4</w:t>
      </w:r>
      <w:r w:rsidRPr="004A3A97">
        <w:rPr>
          <w:sz w:val="20"/>
          <w:szCs w:val="20"/>
          <w:lang w:val="en-US"/>
        </w:rPr>
        <w:t>, 147 (2021).</w:t>
      </w:r>
    </w:p>
    <w:p w14:paraId="5C15B9C7" w14:textId="7DDDF40B" w:rsidR="004A3A97" w:rsidRPr="004A3A97" w:rsidRDefault="004A3A97" w:rsidP="004A3A97">
      <w:pPr>
        <w:pStyle w:val="ab"/>
        <w:numPr>
          <w:ilvl w:val="0"/>
          <w:numId w:val="12"/>
        </w:numPr>
        <w:spacing w:before="0" w:beforeAutospacing="0" w:after="0" w:afterAutospacing="0"/>
        <w:ind w:left="425" w:hanging="425"/>
        <w:jc w:val="both"/>
        <w:rPr>
          <w:sz w:val="20"/>
          <w:szCs w:val="20"/>
          <w:lang w:val="en-US"/>
        </w:rPr>
      </w:pPr>
      <w:r w:rsidRPr="004A3A97">
        <w:rPr>
          <w:sz w:val="20"/>
          <w:szCs w:val="20"/>
          <w:lang w:val="en-US"/>
        </w:rPr>
        <w:t xml:space="preserve">B. B. </w:t>
      </w:r>
      <w:proofErr w:type="spellStart"/>
      <w:r w:rsidRPr="004A3A97">
        <w:rPr>
          <w:sz w:val="20"/>
          <w:szCs w:val="20"/>
          <w:lang w:val="en-US"/>
        </w:rPr>
        <w:t>Akhmedov</w:t>
      </w:r>
      <w:proofErr w:type="spellEnd"/>
      <w:r w:rsidRPr="004A3A97">
        <w:rPr>
          <w:sz w:val="20"/>
          <w:szCs w:val="20"/>
          <w:lang w:val="en-US"/>
        </w:rPr>
        <w:t xml:space="preserve">, in </w:t>
      </w:r>
      <w:r w:rsidRPr="004A3A97">
        <w:rPr>
          <w:rStyle w:val="ac"/>
          <w:sz w:val="20"/>
          <w:szCs w:val="20"/>
          <w:lang w:val="en-US"/>
        </w:rPr>
        <w:t>Proc. Int. Conf. on Innovative Development of Education</w:t>
      </w:r>
      <w:r w:rsidRPr="004A3A97">
        <w:rPr>
          <w:sz w:val="20"/>
          <w:szCs w:val="20"/>
          <w:lang w:val="en-US"/>
        </w:rPr>
        <w:t>, Tashkent, Uzbekistan, June 15, 2022 (Innovative Academy, Tashkent, 2022), pp. 315–324.</w:t>
      </w:r>
    </w:p>
    <w:sectPr w:rsidR="004A3A97" w:rsidRPr="004A3A97" w:rsidSect="00C84CED">
      <w:pgSz w:w="12240" w:h="15840"/>
      <w:pgMar w:top="1134" w:right="850" w:bottom="1134" w:left="1701" w:header="720" w:footer="720" w:gutter="0"/>
      <w:cols w:space="720"/>
      <w:docGrid w:linePitch="29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272EB1"/>
    <w:multiLevelType w:val="hybridMultilevel"/>
    <w:tmpl w:val="07DAB14C"/>
    <w:lvl w:ilvl="0" w:tplc="61B014B0">
      <w:start w:val="1"/>
      <w:numFmt w:val="decimal"/>
      <w:lvlText w:val="%1."/>
      <w:lvlJc w:val="left"/>
      <w:pPr>
        <w:ind w:left="618" w:hanging="230"/>
        <w:jc w:val="right"/>
      </w:pPr>
      <w:rPr>
        <w:rFonts w:ascii="Times New Roman" w:eastAsia="Times New Roman" w:hAnsi="Times New Roman" w:cs="Times New Roman" w:hint="default"/>
        <w:b w:val="0"/>
        <w:bCs w:val="0"/>
        <w:i w:val="0"/>
        <w:iCs w:val="0"/>
        <w:spacing w:val="0"/>
        <w:w w:val="99"/>
        <w:sz w:val="20"/>
        <w:szCs w:val="20"/>
        <w:lang w:val="en-US" w:eastAsia="en-US" w:bidi="ar-SA"/>
      </w:rPr>
    </w:lvl>
    <w:lvl w:ilvl="1" w:tplc="1CB0DAF6">
      <w:numFmt w:val="bullet"/>
      <w:lvlText w:val="•"/>
      <w:lvlJc w:val="left"/>
      <w:pPr>
        <w:ind w:left="1534" w:hanging="230"/>
      </w:pPr>
      <w:rPr>
        <w:rFonts w:hint="default"/>
        <w:lang w:val="en-US" w:eastAsia="en-US" w:bidi="ar-SA"/>
      </w:rPr>
    </w:lvl>
    <w:lvl w:ilvl="2" w:tplc="8F321C94">
      <w:numFmt w:val="bullet"/>
      <w:lvlText w:val="•"/>
      <w:lvlJc w:val="left"/>
      <w:pPr>
        <w:ind w:left="2448" w:hanging="230"/>
      </w:pPr>
      <w:rPr>
        <w:rFonts w:hint="default"/>
        <w:lang w:val="en-US" w:eastAsia="en-US" w:bidi="ar-SA"/>
      </w:rPr>
    </w:lvl>
    <w:lvl w:ilvl="3" w:tplc="D37E3578">
      <w:numFmt w:val="bullet"/>
      <w:lvlText w:val="•"/>
      <w:lvlJc w:val="left"/>
      <w:pPr>
        <w:ind w:left="3362" w:hanging="230"/>
      </w:pPr>
      <w:rPr>
        <w:rFonts w:hint="default"/>
        <w:lang w:val="en-US" w:eastAsia="en-US" w:bidi="ar-SA"/>
      </w:rPr>
    </w:lvl>
    <w:lvl w:ilvl="4" w:tplc="8DE4F18A">
      <w:numFmt w:val="bullet"/>
      <w:lvlText w:val="•"/>
      <w:lvlJc w:val="left"/>
      <w:pPr>
        <w:ind w:left="4276" w:hanging="230"/>
      </w:pPr>
      <w:rPr>
        <w:rFonts w:hint="default"/>
        <w:lang w:val="en-US" w:eastAsia="en-US" w:bidi="ar-SA"/>
      </w:rPr>
    </w:lvl>
    <w:lvl w:ilvl="5" w:tplc="FD683350">
      <w:numFmt w:val="bullet"/>
      <w:lvlText w:val="•"/>
      <w:lvlJc w:val="left"/>
      <w:pPr>
        <w:ind w:left="5190" w:hanging="230"/>
      </w:pPr>
      <w:rPr>
        <w:rFonts w:hint="default"/>
        <w:lang w:val="en-US" w:eastAsia="en-US" w:bidi="ar-SA"/>
      </w:rPr>
    </w:lvl>
    <w:lvl w:ilvl="6" w:tplc="0D8066F4">
      <w:numFmt w:val="bullet"/>
      <w:lvlText w:val="•"/>
      <w:lvlJc w:val="left"/>
      <w:pPr>
        <w:ind w:left="6104" w:hanging="230"/>
      </w:pPr>
      <w:rPr>
        <w:rFonts w:hint="default"/>
        <w:lang w:val="en-US" w:eastAsia="en-US" w:bidi="ar-SA"/>
      </w:rPr>
    </w:lvl>
    <w:lvl w:ilvl="7" w:tplc="36389296">
      <w:numFmt w:val="bullet"/>
      <w:lvlText w:val="•"/>
      <w:lvlJc w:val="left"/>
      <w:pPr>
        <w:ind w:left="7018" w:hanging="230"/>
      </w:pPr>
      <w:rPr>
        <w:rFonts w:hint="default"/>
        <w:lang w:val="en-US" w:eastAsia="en-US" w:bidi="ar-SA"/>
      </w:rPr>
    </w:lvl>
    <w:lvl w:ilvl="8" w:tplc="E7F892C6">
      <w:numFmt w:val="bullet"/>
      <w:lvlText w:val="•"/>
      <w:lvlJc w:val="left"/>
      <w:pPr>
        <w:ind w:left="7932" w:hanging="230"/>
      </w:pPr>
      <w:rPr>
        <w:rFonts w:hint="default"/>
        <w:lang w:val="en-US" w:eastAsia="en-US" w:bidi="ar-SA"/>
      </w:rPr>
    </w:lvl>
  </w:abstractNum>
  <w:abstractNum w:abstractNumId="1" w15:restartNumberingAfterBreak="0">
    <w:nsid w:val="0FBB1F4E"/>
    <w:multiLevelType w:val="hybridMultilevel"/>
    <w:tmpl w:val="4C0A6DBE"/>
    <w:lvl w:ilvl="0" w:tplc="9B70C458">
      <w:start w:val="1"/>
      <w:numFmt w:val="decimal"/>
      <w:lvlText w:val="%1)"/>
      <w:lvlJc w:val="left"/>
      <w:pPr>
        <w:ind w:left="3517" w:hanging="127"/>
        <w:jc w:val="right"/>
      </w:pPr>
      <w:rPr>
        <w:rFonts w:ascii="Times New Roman" w:eastAsia="Times New Roman" w:hAnsi="Times New Roman" w:cs="Times New Roman" w:hint="default"/>
        <w:b w:val="0"/>
        <w:bCs w:val="0"/>
        <w:i w:val="0"/>
        <w:iCs w:val="0"/>
        <w:spacing w:val="0"/>
        <w:w w:val="99"/>
        <w:position w:val="7"/>
        <w:sz w:val="12"/>
        <w:szCs w:val="12"/>
        <w:lang w:val="en-US" w:eastAsia="en-US" w:bidi="ar-SA"/>
      </w:rPr>
    </w:lvl>
    <w:lvl w:ilvl="1" w:tplc="EB244B82">
      <w:numFmt w:val="bullet"/>
      <w:lvlText w:val="•"/>
      <w:lvlJc w:val="left"/>
      <w:pPr>
        <w:ind w:left="4144" w:hanging="127"/>
      </w:pPr>
      <w:rPr>
        <w:rFonts w:hint="default"/>
        <w:lang w:val="en-US" w:eastAsia="en-US" w:bidi="ar-SA"/>
      </w:rPr>
    </w:lvl>
    <w:lvl w:ilvl="2" w:tplc="3D6CA2DC">
      <w:numFmt w:val="bullet"/>
      <w:lvlText w:val="•"/>
      <w:lvlJc w:val="left"/>
      <w:pPr>
        <w:ind w:left="4768" w:hanging="127"/>
      </w:pPr>
      <w:rPr>
        <w:rFonts w:hint="default"/>
        <w:lang w:val="en-US" w:eastAsia="en-US" w:bidi="ar-SA"/>
      </w:rPr>
    </w:lvl>
    <w:lvl w:ilvl="3" w:tplc="7D5814CC">
      <w:numFmt w:val="bullet"/>
      <w:lvlText w:val="•"/>
      <w:lvlJc w:val="left"/>
      <w:pPr>
        <w:ind w:left="5392" w:hanging="127"/>
      </w:pPr>
      <w:rPr>
        <w:rFonts w:hint="default"/>
        <w:lang w:val="en-US" w:eastAsia="en-US" w:bidi="ar-SA"/>
      </w:rPr>
    </w:lvl>
    <w:lvl w:ilvl="4" w:tplc="5AA87256">
      <w:numFmt w:val="bullet"/>
      <w:lvlText w:val="•"/>
      <w:lvlJc w:val="left"/>
      <w:pPr>
        <w:ind w:left="6016" w:hanging="127"/>
      </w:pPr>
      <w:rPr>
        <w:rFonts w:hint="default"/>
        <w:lang w:val="en-US" w:eastAsia="en-US" w:bidi="ar-SA"/>
      </w:rPr>
    </w:lvl>
    <w:lvl w:ilvl="5" w:tplc="C07E5D36">
      <w:numFmt w:val="bullet"/>
      <w:lvlText w:val="•"/>
      <w:lvlJc w:val="left"/>
      <w:pPr>
        <w:ind w:left="6640" w:hanging="127"/>
      </w:pPr>
      <w:rPr>
        <w:rFonts w:hint="default"/>
        <w:lang w:val="en-US" w:eastAsia="en-US" w:bidi="ar-SA"/>
      </w:rPr>
    </w:lvl>
    <w:lvl w:ilvl="6" w:tplc="63482D38">
      <w:numFmt w:val="bullet"/>
      <w:lvlText w:val="•"/>
      <w:lvlJc w:val="left"/>
      <w:pPr>
        <w:ind w:left="7264" w:hanging="127"/>
      </w:pPr>
      <w:rPr>
        <w:rFonts w:hint="default"/>
        <w:lang w:val="en-US" w:eastAsia="en-US" w:bidi="ar-SA"/>
      </w:rPr>
    </w:lvl>
    <w:lvl w:ilvl="7" w:tplc="4B460A80">
      <w:numFmt w:val="bullet"/>
      <w:lvlText w:val="•"/>
      <w:lvlJc w:val="left"/>
      <w:pPr>
        <w:ind w:left="7888" w:hanging="127"/>
      </w:pPr>
      <w:rPr>
        <w:rFonts w:hint="default"/>
        <w:lang w:val="en-US" w:eastAsia="en-US" w:bidi="ar-SA"/>
      </w:rPr>
    </w:lvl>
    <w:lvl w:ilvl="8" w:tplc="3B1886F4">
      <w:numFmt w:val="bullet"/>
      <w:lvlText w:val="•"/>
      <w:lvlJc w:val="left"/>
      <w:pPr>
        <w:ind w:left="8512" w:hanging="127"/>
      </w:pPr>
      <w:rPr>
        <w:rFonts w:hint="default"/>
        <w:lang w:val="en-US" w:eastAsia="en-US" w:bidi="ar-SA"/>
      </w:rPr>
    </w:lvl>
  </w:abstractNum>
  <w:abstractNum w:abstractNumId="2" w15:restartNumberingAfterBreak="0">
    <w:nsid w:val="255861C0"/>
    <w:multiLevelType w:val="hybridMultilevel"/>
    <w:tmpl w:val="60A8AA66"/>
    <w:lvl w:ilvl="0" w:tplc="854C2CF6">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2C8D66E7"/>
    <w:multiLevelType w:val="hybridMultilevel"/>
    <w:tmpl w:val="F8E61C02"/>
    <w:lvl w:ilvl="0" w:tplc="C7408C5A">
      <w:numFmt w:val="bullet"/>
      <w:lvlText w:val="•"/>
      <w:lvlJc w:val="left"/>
      <w:pPr>
        <w:ind w:left="618" w:hanging="150"/>
      </w:pPr>
      <w:rPr>
        <w:rFonts w:ascii="Times New Roman" w:eastAsia="Times New Roman" w:hAnsi="Times New Roman" w:cs="Times New Roman" w:hint="default"/>
        <w:b w:val="0"/>
        <w:bCs w:val="0"/>
        <w:i w:val="0"/>
        <w:iCs w:val="0"/>
        <w:spacing w:val="0"/>
        <w:w w:val="99"/>
        <w:sz w:val="20"/>
        <w:szCs w:val="20"/>
        <w:lang w:val="en-US" w:eastAsia="en-US" w:bidi="ar-SA"/>
      </w:rPr>
    </w:lvl>
    <w:lvl w:ilvl="1" w:tplc="05169FAE">
      <w:numFmt w:val="bullet"/>
      <w:lvlText w:val="•"/>
      <w:lvlJc w:val="left"/>
      <w:pPr>
        <w:ind w:left="1534" w:hanging="150"/>
      </w:pPr>
      <w:rPr>
        <w:rFonts w:hint="default"/>
        <w:lang w:val="en-US" w:eastAsia="en-US" w:bidi="ar-SA"/>
      </w:rPr>
    </w:lvl>
    <w:lvl w:ilvl="2" w:tplc="737CCA84">
      <w:numFmt w:val="bullet"/>
      <w:lvlText w:val="•"/>
      <w:lvlJc w:val="left"/>
      <w:pPr>
        <w:ind w:left="2448" w:hanging="150"/>
      </w:pPr>
      <w:rPr>
        <w:rFonts w:hint="default"/>
        <w:lang w:val="en-US" w:eastAsia="en-US" w:bidi="ar-SA"/>
      </w:rPr>
    </w:lvl>
    <w:lvl w:ilvl="3" w:tplc="CE90DF5E">
      <w:numFmt w:val="bullet"/>
      <w:lvlText w:val="•"/>
      <w:lvlJc w:val="left"/>
      <w:pPr>
        <w:ind w:left="3362" w:hanging="150"/>
      </w:pPr>
      <w:rPr>
        <w:rFonts w:hint="default"/>
        <w:lang w:val="en-US" w:eastAsia="en-US" w:bidi="ar-SA"/>
      </w:rPr>
    </w:lvl>
    <w:lvl w:ilvl="4" w:tplc="B82E73DA">
      <w:numFmt w:val="bullet"/>
      <w:lvlText w:val="•"/>
      <w:lvlJc w:val="left"/>
      <w:pPr>
        <w:ind w:left="4276" w:hanging="150"/>
      </w:pPr>
      <w:rPr>
        <w:rFonts w:hint="default"/>
        <w:lang w:val="en-US" w:eastAsia="en-US" w:bidi="ar-SA"/>
      </w:rPr>
    </w:lvl>
    <w:lvl w:ilvl="5" w:tplc="F46ED386">
      <w:numFmt w:val="bullet"/>
      <w:lvlText w:val="•"/>
      <w:lvlJc w:val="left"/>
      <w:pPr>
        <w:ind w:left="5190" w:hanging="150"/>
      </w:pPr>
      <w:rPr>
        <w:rFonts w:hint="default"/>
        <w:lang w:val="en-US" w:eastAsia="en-US" w:bidi="ar-SA"/>
      </w:rPr>
    </w:lvl>
    <w:lvl w:ilvl="6" w:tplc="6BD8B56C">
      <w:numFmt w:val="bullet"/>
      <w:lvlText w:val="•"/>
      <w:lvlJc w:val="left"/>
      <w:pPr>
        <w:ind w:left="6104" w:hanging="150"/>
      </w:pPr>
      <w:rPr>
        <w:rFonts w:hint="default"/>
        <w:lang w:val="en-US" w:eastAsia="en-US" w:bidi="ar-SA"/>
      </w:rPr>
    </w:lvl>
    <w:lvl w:ilvl="7" w:tplc="94167476">
      <w:numFmt w:val="bullet"/>
      <w:lvlText w:val="•"/>
      <w:lvlJc w:val="left"/>
      <w:pPr>
        <w:ind w:left="7018" w:hanging="150"/>
      </w:pPr>
      <w:rPr>
        <w:rFonts w:hint="default"/>
        <w:lang w:val="en-US" w:eastAsia="en-US" w:bidi="ar-SA"/>
      </w:rPr>
    </w:lvl>
    <w:lvl w:ilvl="8" w:tplc="45624AD4">
      <w:numFmt w:val="bullet"/>
      <w:lvlText w:val="•"/>
      <w:lvlJc w:val="left"/>
      <w:pPr>
        <w:ind w:left="7932" w:hanging="150"/>
      </w:pPr>
      <w:rPr>
        <w:rFonts w:hint="default"/>
        <w:lang w:val="en-US" w:eastAsia="en-US" w:bidi="ar-SA"/>
      </w:rPr>
    </w:lvl>
  </w:abstractNum>
  <w:abstractNum w:abstractNumId="4" w15:restartNumberingAfterBreak="0">
    <w:nsid w:val="2F254E62"/>
    <w:multiLevelType w:val="hybridMultilevel"/>
    <w:tmpl w:val="A1B40844"/>
    <w:lvl w:ilvl="0" w:tplc="9AEA7350">
      <w:start w:val="1"/>
      <w:numFmt w:val="decimal"/>
      <w:lvlText w:val="%1."/>
      <w:lvlJc w:val="left"/>
      <w:pPr>
        <w:ind w:left="2759" w:hanging="410"/>
      </w:pPr>
      <w:rPr>
        <w:rFonts w:ascii="Times New Roman" w:eastAsia="Times New Roman" w:hAnsi="Times New Roman" w:cs="Times New Roman" w:hint="default"/>
        <w:b w:val="0"/>
        <w:bCs w:val="0"/>
        <w:i w:val="0"/>
        <w:iCs w:val="0"/>
        <w:spacing w:val="0"/>
        <w:w w:val="99"/>
        <w:sz w:val="18"/>
        <w:szCs w:val="18"/>
        <w:lang w:val="en-US" w:eastAsia="en-US" w:bidi="ar-SA"/>
      </w:rPr>
    </w:lvl>
    <w:lvl w:ilvl="1" w:tplc="3FC23F4E">
      <w:numFmt w:val="bullet"/>
      <w:lvlText w:val="•"/>
      <w:lvlJc w:val="left"/>
      <w:pPr>
        <w:ind w:left="3460" w:hanging="410"/>
      </w:pPr>
      <w:rPr>
        <w:rFonts w:hint="default"/>
        <w:lang w:val="en-US" w:eastAsia="en-US" w:bidi="ar-SA"/>
      </w:rPr>
    </w:lvl>
    <w:lvl w:ilvl="2" w:tplc="165E6690">
      <w:numFmt w:val="bullet"/>
      <w:lvlText w:val="•"/>
      <w:lvlJc w:val="left"/>
      <w:pPr>
        <w:ind w:left="4160" w:hanging="410"/>
      </w:pPr>
      <w:rPr>
        <w:rFonts w:hint="default"/>
        <w:lang w:val="en-US" w:eastAsia="en-US" w:bidi="ar-SA"/>
      </w:rPr>
    </w:lvl>
    <w:lvl w:ilvl="3" w:tplc="19A06CA4">
      <w:numFmt w:val="bullet"/>
      <w:lvlText w:val="•"/>
      <w:lvlJc w:val="left"/>
      <w:pPr>
        <w:ind w:left="4860" w:hanging="410"/>
      </w:pPr>
      <w:rPr>
        <w:rFonts w:hint="default"/>
        <w:lang w:val="en-US" w:eastAsia="en-US" w:bidi="ar-SA"/>
      </w:rPr>
    </w:lvl>
    <w:lvl w:ilvl="4" w:tplc="6CBA8D00">
      <w:numFmt w:val="bullet"/>
      <w:lvlText w:val="•"/>
      <w:lvlJc w:val="left"/>
      <w:pPr>
        <w:ind w:left="5560" w:hanging="410"/>
      </w:pPr>
      <w:rPr>
        <w:rFonts w:hint="default"/>
        <w:lang w:val="en-US" w:eastAsia="en-US" w:bidi="ar-SA"/>
      </w:rPr>
    </w:lvl>
    <w:lvl w:ilvl="5" w:tplc="A0F68C48">
      <w:numFmt w:val="bullet"/>
      <w:lvlText w:val="•"/>
      <w:lvlJc w:val="left"/>
      <w:pPr>
        <w:ind w:left="6260" w:hanging="410"/>
      </w:pPr>
      <w:rPr>
        <w:rFonts w:hint="default"/>
        <w:lang w:val="en-US" w:eastAsia="en-US" w:bidi="ar-SA"/>
      </w:rPr>
    </w:lvl>
    <w:lvl w:ilvl="6" w:tplc="40F8E1FA">
      <w:numFmt w:val="bullet"/>
      <w:lvlText w:val="•"/>
      <w:lvlJc w:val="left"/>
      <w:pPr>
        <w:ind w:left="6960" w:hanging="410"/>
      </w:pPr>
      <w:rPr>
        <w:rFonts w:hint="default"/>
        <w:lang w:val="en-US" w:eastAsia="en-US" w:bidi="ar-SA"/>
      </w:rPr>
    </w:lvl>
    <w:lvl w:ilvl="7" w:tplc="BC92C2E0">
      <w:numFmt w:val="bullet"/>
      <w:lvlText w:val="•"/>
      <w:lvlJc w:val="left"/>
      <w:pPr>
        <w:ind w:left="7660" w:hanging="410"/>
      </w:pPr>
      <w:rPr>
        <w:rFonts w:hint="default"/>
        <w:lang w:val="en-US" w:eastAsia="en-US" w:bidi="ar-SA"/>
      </w:rPr>
    </w:lvl>
    <w:lvl w:ilvl="8" w:tplc="C0702AF8">
      <w:numFmt w:val="bullet"/>
      <w:lvlText w:val="•"/>
      <w:lvlJc w:val="left"/>
      <w:pPr>
        <w:ind w:left="8360" w:hanging="410"/>
      </w:pPr>
      <w:rPr>
        <w:rFonts w:hint="default"/>
        <w:lang w:val="en-US" w:eastAsia="en-US" w:bidi="ar-SA"/>
      </w:rPr>
    </w:lvl>
  </w:abstractNum>
  <w:abstractNum w:abstractNumId="5" w15:restartNumberingAfterBreak="0">
    <w:nsid w:val="2FAC0E2D"/>
    <w:multiLevelType w:val="hybridMultilevel"/>
    <w:tmpl w:val="14E4D202"/>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15:restartNumberingAfterBreak="0">
    <w:nsid w:val="36080FCC"/>
    <w:multiLevelType w:val="hybridMultilevel"/>
    <w:tmpl w:val="7EFE3464"/>
    <w:lvl w:ilvl="0" w:tplc="B298141A">
      <w:numFmt w:val="bullet"/>
      <w:lvlText w:val="-"/>
      <w:lvlJc w:val="left"/>
      <w:pPr>
        <w:ind w:left="720" w:hanging="360"/>
      </w:pPr>
      <w:rPr>
        <w:rFonts w:ascii="Times New Roman" w:eastAsiaTheme="minorEastAsia"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8235DD7"/>
    <w:multiLevelType w:val="hybridMultilevel"/>
    <w:tmpl w:val="AB7C3FD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DEF0F5D"/>
    <w:multiLevelType w:val="hybridMultilevel"/>
    <w:tmpl w:val="9252D488"/>
    <w:lvl w:ilvl="0" w:tplc="FF4A8298">
      <w:start w:val="1"/>
      <w:numFmt w:val="bullet"/>
      <w:lvlText w:val="‒"/>
      <w:lvlJc w:val="left"/>
      <w:pPr>
        <w:ind w:left="1429" w:hanging="360"/>
      </w:pPr>
      <w:rPr>
        <w:rFonts w:ascii="Times New Roman" w:hAnsi="Times New Roman" w:cs="Times New Roman"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 w15:restartNumberingAfterBreak="0">
    <w:nsid w:val="6A325003"/>
    <w:multiLevelType w:val="hybridMultilevel"/>
    <w:tmpl w:val="90185294"/>
    <w:lvl w:ilvl="0" w:tplc="81ECD0F4">
      <w:start w:val="1"/>
      <w:numFmt w:val="decimal"/>
      <w:lvlText w:val="%1."/>
      <w:lvlJc w:val="left"/>
      <w:pPr>
        <w:ind w:left="618" w:hanging="230"/>
      </w:pPr>
      <w:rPr>
        <w:rFonts w:ascii="Times New Roman" w:eastAsia="Times New Roman" w:hAnsi="Times New Roman" w:cs="Times New Roman" w:hint="default"/>
        <w:b w:val="0"/>
        <w:bCs w:val="0"/>
        <w:i w:val="0"/>
        <w:iCs w:val="0"/>
        <w:spacing w:val="0"/>
        <w:w w:val="99"/>
        <w:sz w:val="20"/>
        <w:szCs w:val="20"/>
        <w:lang w:val="en-US" w:eastAsia="en-US" w:bidi="ar-SA"/>
      </w:rPr>
    </w:lvl>
    <w:lvl w:ilvl="1" w:tplc="BDB0A8A4">
      <w:numFmt w:val="bullet"/>
      <w:lvlText w:val="•"/>
      <w:lvlJc w:val="left"/>
      <w:pPr>
        <w:ind w:left="1534" w:hanging="230"/>
      </w:pPr>
      <w:rPr>
        <w:rFonts w:hint="default"/>
        <w:lang w:val="en-US" w:eastAsia="en-US" w:bidi="ar-SA"/>
      </w:rPr>
    </w:lvl>
    <w:lvl w:ilvl="2" w:tplc="3EC44BA6">
      <w:numFmt w:val="bullet"/>
      <w:lvlText w:val="•"/>
      <w:lvlJc w:val="left"/>
      <w:pPr>
        <w:ind w:left="2448" w:hanging="230"/>
      </w:pPr>
      <w:rPr>
        <w:rFonts w:hint="default"/>
        <w:lang w:val="en-US" w:eastAsia="en-US" w:bidi="ar-SA"/>
      </w:rPr>
    </w:lvl>
    <w:lvl w:ilvl="3" w:tplc="94E6CFAA">
      <w:numFmt w:val="bullet"/>
      <w:lvlText w:val="•"/>
      <w:lvlJc w:val="left"/>
      <w:pPr>
        <w:ind w:left="3362" w:hanging="230"/>
      </w:pPr>
      <w:rPr>
        <w:rFonts w:hint="default"/>
        <w:lang w:val="en-US" w:eastAsia="en-US" w:bidi="ar-SA"/>
      </w:rPr>
    </w:lvl>
    <w:lvl w:ilvl="4" w:tplc="52CCB432">
      <w:numFmt w:val="bullet"/>
      <w:lvlText w:val="•"/>
      <w:lvlJc w:val="left"/>
      <w:pPr>
        <w:ind w:left="4276" w:hanging="230"/>
      </w:pPr>
      <w:rPr>
        <w:rFonts w:hint="default"/>
        <w:lang w:val="en-US" w:eastAsia="en-US" w:bidi="ar-SA"/>
      </w:rPr>
    </w:lvl>
    <w:lvl w:ilvl="5" w:tplc="97CCD62C">
      <w:numFmt w:val="bullet"/>
      <w:lvlText w:val="•"/>
      <w:lvlJc w:val="left"/>
      <w:pPr>
        <w:ind w:left="5190" w:hanging="230"/>
      </w:pPr>
      <w:rPr>
        <w:rFonts w:hint="default"/>
        <w:lang w:val="en-US" w:eastAsia="en-US" w:bidi="ar-SA"/>
      </w:rPr>
    </w:lvl>
    <w:lvl w:ilvl="6" w:tplc="D47E6DB2">
      <w:numFmt w:val="bullet"/>
      <w:lvlText w:val="•"/>
      <w:lvlJc w:val="left"/>
      <w:pPr>
        <w:ind w:left="6104" w:hanging="230"/>
      </w:pPr>
      <w:rPr>
        <w:rFonts w:hint="default"/>
        <w:lang w:val="en-US" w:eastAsia="en-US" w:bidi="ar-SA"/>
      </w:rPr>
    </w:lvl>
    <w:lvl w:ilvl="7" w:tplc="AB88EB62">
      <w:numFmt w:val="bullet"/>
      <w:lvlText w:val="•"/>
      <w:lvlJc w:val="left"/>
      <w:pPr>
        <w:ind w:left="7018" w:hanging="230"/>
      </w:pPr>
      <w:rPr>
        <w:rFonts w:hint="default"/>
        <w:lang w:val="en-US" w:eastAsia="en-US" w:bidi="ar-SA"/>
      </w:rPr>
    </w:lvl>
    <w:lvl w:ilvl="8" w:tplc="CFC8BDA6">
      <w:numFmt w:val="bullet"/>
      <w:lvlText w:val="•"/>
      <w:lvlJc w:val="left"/>
      <w:pPr>
        <w:ind w:left="7932" w:hanging="230"/>
      </w:pPr>
      <w:rPr>
        <w:rFonts w:hint="default"/>
        <w:lang w:val="en-US" w:eastAsia="en-US" w:bidi="ar-SA"/>
      </w:rPr>
    </w:lvl>
  </w:abstractNum>
  <w:abstractNum w:abstractNumId="10" w15:restartNumberingAfterBreak="0">
    <w:nsid w:val="6F892BF3"/>
    <w:multiLevelType w:val="hybridMultilevel"/>
    <w:tmpl w:val="482C4920"/>
    <w:lvl w:ilvl="0" w:tplc="BE7E6AE8">
      <w:start w:val="1"/>
      <w:numFmt w:val="decimal"/>
      <w:pStyle w:val="ICST-References"/>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 w15:restartNumberingAfterBreak="0">
    <w:nsid w:val="7BED15D5"/>
    <w:multiLevelType w:val="hybridMultilevel"/>
    <w:tmpl w:val="77A6A450"/>
    <w:lvl w:ilvl="0" w:tplc="2CE82B12">
      <w:start w:val="1"/>
      <w:numFmt w:val="decimal"/>
      <w:lvlText w:val="%1."/>
      <w:lvlJc w:val="left"/>
      <w:pPr>
        <w:ind w:left="2280" w:hanging="410"/>
      </w:pPr>
      <w:rPr>
        <w:rFonts w:ascii="Times New Roman" w:eastAsia="Times New Roman" w:hAnsi="Times New Roman" w:cs="Times New Roman" w:hint="default"/>
        <w:b w:val="0"/>
        <w:bCs w:val="0"/>
        <w:i w:val="0"/>
        <w:iCs w:val="0"/>
        <w:spacing w:val="0"/>
        <w:w w:val="99"/>
        <w:sz w:val="18"/>
        <w:szCs w:val="18"/>
        <w:lang w:val="en-US" w:eastAsia="en-US" w:bidi="ar-SA"/>
      </w:rPr>
    </w:lvl>
    <w:lvl w:ilvl="1" w:tplc="B11CFD92">
      <w:numFmt w:val="bullet"/>
      <w:lvlText w:val="•"/>
      <w:lvlJc w:val="left"/>
      <w:pPr>
        <w:ind w:left="3028" w:hanging="410"/>
      </w:pPr>
      <w:rPr>
        <w:rFonts w:hint="default"/>
        <w:lang w:val="en-US" w:eastAsia="en-US" w:bidi="ar-SA"/>
      </w:rPr>
    </w:lvl>
    <w:lvl w:ilvl="2" w:tplc="922645BA">
      <w:numFmt w:val="bullet"/>
      <w:lvlText w:val="•"/>
      <w:lvlJc w:val="left"/>
      <w:pPr>
        <w:ind w:left="3776" w:hanging="410"/>
      </w:pPr>
      <w:rPr>
        <w:rFonts w:hint="default"/>
        <w:lang w:val="en-US" w:eastAsia="en-US" w:bidi="ar-SA"/>
      </w:rPr>
    </w:lvl>
    <w:lvl w:ilvl="3" w:tplc="67F6B36C">
      <w:numFmt w:val="bullet"/>
      <w:lvlText w:val="•"/>
      <w:lvlJc w:val="left"/>
      <w:pPr>
        <w:ind w:left="4524" w:hanging="410"/>
      </w:pPr>
      <w:rPr>
        <w:rFonts w:hint="default"/>
        <w:lang w:val="en-US" w:eastAsia="en-US" w:bidi="ar-SA"/>
      </w:rPr>
    </w:lvl>
    <w:lvl w:ilvl="4" w:tplc="EB32837A">
      <w:numFmt w:val="bullet"/>
      <w:lvlText w:val="•"/>
      <w:lvlJc w:val="left"/>
      <w:pPr>
        <w:ind w:left="5272" w:hanging="410"/>
      </w:pPr>
      <w:rPr>
        <w:rFonts w:hint="default"/>
        <w:lang w:val="en-US" w:eastAsia="en-US" w:bidi="ar-SA"/>
      </w:rPr>
    </w:lvl>
    <w:lvl w:ilvl="5" w:tplc="889E88F2">
      <w:numFmt w:val="bullet"/>
      <w:lvlText w:val="•"/>
      <w:lvlJc w:val="left"/>
      <w:pPr>
        <w:ind w:left="6020" w:hanging="410"/>
      </w:pPr>
      <w:rPr>
        <w:rFonts w:hint="default"/>
        <w:lang w:val="en-US" w:eastAsia="en-US" w:bidi="ar-SA"/>
      </w:rPr>
    </w:lvl>
    <w:lvl w:ilvl="6" w:tplc="3C82C9F6">
      <w:numFmt w:val="bullet"/>
      <w:lvlText w:val="•"/>
      <w:lvlJc w:val="left"/>
      <w:pPr>
        <w:ind w:left="6768" w:hanging="410"/>
      </w:pPr>
      <w:rPr>
        <w:rFonts w:hint="default"/>
        <w:lang w:val="en-US" w:eastAsia="en-US" w:bidi="ar-SA"/>
      </w:rPr>
    </w:lvl>
    <w:lvl w:ilvl="7" w:tplc="73621874">
      <w:numFmt w:val="bullet"/>
      <w:lvlText w:val="•"/>
      <w:lvlJc w:val="left"/>
      <w:pPr>
        <w:ind w:left="7516" w:hanging="410"/>
      </w:pPr>
      <w:rPr>
        <w:rFonts w:hint="default"/>
        <w:lang w:val="en-US" w:eastAsia="en-US" w:bidi="ar-SA"/>
      </w:rPr>
    </w:lvl>
    <w:lvl w:ilvl="8" w:tplc="9F5E4B20">
      <w:numFmt w:val="bullet"/>
      <w:lvlText w:val="•"/>
      <w:lvlJc w:val="left"/>
      <w:pPr>
        <w:ind w:left="8264" w:hanging="410"/>
      </w:pPr>
      <w:rPr>
        <w:rFonts w:hint="default"/>
        <w:lang w:val="en-US" w:eastAsia="en-US" w:bidi="ar-SA"/>
      </w:rPr>
    </w:lvl>
  </w:abstractNum>
  <w:abstractNum w:abstractNumId="12" w15:restartNumberingAfterBreak="0">
    <w:nsid w:val="7BF81F15"/>
    <w:multiLevelType w:val="hybridMultilevel"/>
    <w:tmpl w:val="F9969578"/>
    <w:lvl w:ilvl="0" w:tplc="04190017">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3"/>
  </w:num>
  <w:num w:numId="3">
    <w:abstractNumId w:val="11"/>
  </w:num>
  <w:num w:numId="4">
    <w:abstractNumId w:val="4"/>
  </w:num>
  <w:num w:numId="5">
    <w:abstractNumId w:val="9"/>
  </w:num>
  <w:num w:numId="6">
    <w:abstractNumId w:val="1"/>
  </w:num>
  <w:num w:numId="7">
    <w:abstractNumId w:val="5"/>
  </w:num>
  <w:num w:numId="8">
    <w:abstractNumId w:val="6"/>
  </w:num>
  <w:num w:numId="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8"/>
  </w:num>
  <w:num w:numId="11">
    <w:abstractNumId w:val="12"/>
  </w:num>
  <w:num w:numId="12">
    <w:abstractNumId w:val="7"/>
  </w:num>
  <w:num w:numId="1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drawingGridHorizontalSpacing w:val="110"/>
  <w:displayHorizontalDrawingGridEvery w:val="2"/>
  <w:characterSpacingControl w:val="doNotCompress"/>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NzM1MDEzMzI1NTExNDZR0lEKTi0uzszPAykwqgUAKDuJqiwAAAA="/>
  </w:docVars>
  <w:rsids>
    <w:rsidRoot w:val="00EC10D5"/>
    <w:rsid w:val="00013518"/>
    <w:rsid w:val="00057F40"/>
    <w:rsid w:val="0008059E"/>
    <w:rsid w:val="000B3180"/>
    <w:rsid w:val="000E7B11"/>
    <w:rsid w:val="001E5FEE"/>
    <w:rsid w:val="00234769"/>
    <w:rsid w:val="00237448"/>
    <w:rsid w:val="002700E6"/>
    <w:rsid w:val="0028164B"/>
    <w:rsid w:val="002D2F1A"/>
    <w:rsid w:val="002D4315"/>
    <w:rsid w:val="002F0AC8"/>
    <w:rsid w:val="002F5D3F"/>
    <w:rsid w:val="00312884"/>
    <w:rsid w:val="00315CF0"/>
    <w:rsid w:val="0031792F"/>
    <w:rsid w:val="003D6B1E"/>
    <w:rsid w:val="00415588"/>
    <w:rsid w:val="0042759E"/>
    <w:rsid w:val="00476498"/>
    <w:rsid w:val="00483118"/>
    <w:rsid w:val="004A3A97"/>
    <w:rsid w:val="004C4AE9"/>
    <w:rsid w:val="004D3A40"/>
    <w:rsid w:val="005A7A9C"/>
    <w:rsid w:val="006109A4"/>
    <w:rsid w:val="006842D2"/>
    <w:rsid w:val="006A29BE"/>
    <w:rsid w:val="007312EE"/>
    <w:rsid w:val="00870EF0"/>
    <w:rsid w:val="00884963"/>
    <w:rsid w:val="008B6ED1"/>
    <w:rsid w:val="008D634E"/>
    <w:rsid w:val="008F6736"/>
    <w:rsid w:val="00902449"/>
    <w:rsid w:val="00920640"/>
    <w:rsid w:val="00965BBD"/>
    <w:rsid w:val="0099102E"/>
    <w:rsid w:val="009A33BE"/>
    <w:rsid w:val="009D1DC9"/>
    <w:rsid w:val="009E1AA1"/>
    <w:rsid w:val="00AC6FF8"/>
    <w:rsid w:val="00B60BE5"/>
    <w:rsid w:val="00B94E61"/>
    <w:rsid w:val="00BC1AF3"/>
    <w:rsid w:val="00BC43D4"/>
    <w:rsid w:val="00C64C7B"/>
    <w:rsid w:val="00C84CED"/>
    <w:rsid w:val="00CB464E"/>
    <w:rsid w:val="00CC7389"/>
    <w:rsid w:val="00CF184D"/>
    <w:rsid w:val="00D25B9C"/>
    <w:rsid w:val="00D63719"/>
    <w:rsid w:val="00D7240A"/>
    <w:rsid w:val="00D7319D"/>
    <w:rsid w:val="00D91257"/>
    <w:rsid w:val="00DD78EA"/>
    <w:rsid w:val="00E049E8"/>
    <w:rsid w:val="00E235CB"/>
    <w:rsid w:val="00E37DD8"/>
    <w:rsid w:val="00E42128"/>
    <w:rsid w:val="00E74B15"/>
    <w:rsid w:val="00EC10D5"/>
    <w:rsid w:val="00F35F99"/>
    <w:rsid w:val="00F81088"/>
    <w:rsid w:val="00F87BEC"/>
    <w:rsid w:val="00FA3738"/>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56004C8"/>
  <w15:docId w15:val="{C09632D7-598F-4308-8EF3-A66A56E90F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uiPriority w:val="1"/>
    <w:qFormat/>
    <w:rPr>
      <w:rFonts w:ascii="Times New Roman" w:eastAsia="Times New Roman" w:hAnsi="Times New Roman" w:cs="Times New Roman"/>
    </w:rPr>
  </w:style>
  <w:style w:type="paragraph" w:styleId="1">
    <w:name w:val="heading 1"/>
    <w:basedOn w:val="a"/>
    <w:link w:val="10"/>
    <w:uiPriority w:val="1"/>
    <w:qFormat/>
    <w:pPr>
      <w:ind w:left="1" w:right="193"/>
      <w:jc w:val="center"/>
      <w:outlineLvl w:val="0"/>
    </w:pPr>
    <w:rPr>
      <w:b/>
      <w:bCs/>
      <w:sz w:val="24"/>
      <w:szCs w:val="24"/>
    </w:rPr>
  </w:style>
  <w:style w:type="paragraph" w:styleId="2">
    <w:name w:val="heading 2"/>
    <w:basedOn w:val="a"/>
    <w:uiPriority w:val="1"/>
    <w:qFormat/>
    <w:pPr>
      <w:ind w:left="1" w:right="193"/>
      <w:jc w:val="center"/>
      <w:outlineLvl w:val="1"/>
    </w:pPr>
    <w:rPr>
      <w:b/>
      <w:bCs/>
      <w:sz w:val="24"/>
      <w:szCs w:val="24"/>
    </w:rPr>
  </w:style>
  <w:style w:type="paragraph" w:styleId="3">
    <w:name w:val="heading 3"/>
    <w:basedOn w:val="a"/>
    <w:uiPriority w:val="1"/>
    <w:qFormat/>
    <w:pPr>
      <w:ind w:left="1" w:right="193"/>
      <w:jc w:val="center"/>
      <w:outlineLvl w:val="2"/>
    </w:pPr>
    <w:rPr>
      <w:b/>
      <w:bCs/>
      <w:i/>
      <w:i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uiPriority w:val="1"/>
    <w:qFormat/>
    <w:rPr>
      <w:sz w:val="20"/>
      <w:szCs w:val="20"/>
    </w:rPr>
  </w:style>
  <w:style w:type="paragraph" w:styleId="a5">
    <w:name w:val="Title"/>
    <w:basedOn w:val="a"/>
    <w:uiPriority w:val="1"/>
    <w:qFormat/>
    <w:pPr>
      <w:spacing w:before="89"/>
      <w:ind w:right="193"/>
      <w:jc w:val="center"/>
    </w:pPr>
    <w:rPr>
      <w:b/>
      <w:bCs/>
      <w:sz w:val="34"/>
      <w:szCs w:val="34"/>
    </w:rPr>
  </w:style>
  <w:style w:type="paragraph" w:styleId="a6">
    <w:name w:val="List Paragraph"/>
    <w:basedOn w:val="a"/>
    <w:uiPriority w:val="34"/>
    <w:qFormat/>
    <w:pPr>
      <w:ind w:left="616" w:hanging="148"/>
    </w:pPr>
  </w:style>
  <w:style w:type="paragraph" w:customStyle="1" w:styleId="TableParagraph">
    <w:name w:val="Table Paragraph"/>
    <w:basedOn w:val="a"/>
    <w:uiPriority w:val="1"/>
    <w:qFormat/>
    <w:pPr>
      <w:spacing w:line="184" w:lineRule="exact"/>
      <w:ind w:left="43"/>
    </w:pPr>
  </w:style>
  <w:style w:type="table" w:styleId="a7">
    <w:name w:val="Table Grid"/>
    <w:basedOn w:val="a1"/>
    <w:uiPriority w:val="39"/>
    <w:rsid w:val="00E42128"/>
    <w:pPr>
      <w:widowControl/>
      <w:autoSpaceDE/>
      <w:autoSpaceDN/>
    </w:pPr>
    <w:rPr>
      <w:rFonts w:ascii="Times New Roman" w:eastAsia="Times New Roman" w:hAnsi="Times New Roman" w:cs="Times New Roman"/>
      <w:color w:val="000000"/>
      <w:sz w:val="20"/>
      <w:szCs w:val="20"/>
      <w:lang w:val="sk-SK" w:eastAsia="sk-S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CST-References">
    <w:name w:val="ICST-References"/>
    <w:qFormat/>
    <w:rsid w:val="00F81088"/>
    <w:pPr>
      <w:widowControl/>
      <w:numPr>
        <w:numId w:val="9"/>
      </w:numPr>
      <w:autoSpaceDE/>
      <w:autoSpaceDN/>
      <w:ind w:left="400" w:hanging="400"/>
      <w:jc w:val="both"/>
    </w:pPr>
    <w:rPr>
      <w:rFonts w:ascii="Times New Roman" w:eastAsia="Times New Roman" w:hAnsi="Times New Roman" w:cs="Times New Roman"/>
      <w:bCs/>
      <w:sz w:val="18"/>
      <w:szCs w:val="18"/>
      <w:lang w:val="en-GB" w:eastAsia="en-GB"/>
    </w:rPr>
  </w:style>
  <w:style w:type="character" w:styleId="a8">
    <w:name w:val="Hyperlink"/>
    <w:basedOn w:val="a0"/>
    <w:uiPriority w:val="99"/>
    <w:unhideWhenUsed/>
    <w:rsid w:val="00F81088"/>
    <w:rPr>
      <w:color w:val="0000FF" w:themeColor="hyperlink"/>
      <w:u w:val="single"/>
    </w:rPr>
  </w:style>
  <w:style w:type="character" w:customStyle="1" w:styleId="10">
    <w:name w:val="Заголовок 1 Знак"/>
    <w:basedOn w:val="a0"/>
    <w:link w:val="1"/>
    <w:uiPriority w:val="1"/>
    <w:rsid w:val="00B60BE5"/>
    <w:rPr>
      <w:rFonts w:ascii="Times New Roman" w:eastAsia="Times New Roman" w:hAnsi="Times New Roman" w:cs="Times New Roman"/>
      <w:b/>
      <w:bCs/>
      <w:sz w:val="24"/>
      <w:szCs w:val="24"/>
    </w:rPr>
  </w:style>
  <w:style w:type="character" w:customStyle="1" w:styleId="a4">
    <w:name w:val="Основной текст Знак"/>
    <w:basedOn w:val="a0"/>
    <w:link w:val="a3"/>
    <w:uiPriority w:val="1"/>
    <w:rsid w:val="00B60BE5"/>
    <w:rPr>
      <w:rFonts w:ascii="Times New Roman" w:eastAsia="Times New Roman" w:hAnsi="Times New Roman" w:cs="Times New Roman"/>
      <w:sz w:val="20"/>
      <w:szCs w:val="20"/>
    </w:rPr>
  </w:style>
  <w:style w:type="character" w:styleId="a9">
    <w:name w:val="Placeholder Text"/>
    <w:basedOn w:val="a0"/>
    <w:uiPriority w:val="99"/>
    <w:semiHidden/>
    <w:rsid w:val="0008059E"/>
    <w:rPr>
      <w:color w:val="808080"/>
    </w:rPr>
  </w:style>
  <w:style w:type="character" w:styleId="aa">
    <w:name w:val="Unresolved Mention"/>
    <w:basedOn w:val="a0"/>
    <w:uiPriority w:val="99"/>
    <w:semiHidden/>
    <w:unhideWhenUsed/>
    <w:rsid w:val="00C64C7B"/>
    <w:rPr>
      <w:color w:val="605E5C"/>
      <w:shd w:val="clear" w:color="auto" w:fill="E1DFDD"/>
    </w:rPr>
  </w:style>
  <w:style w:type="paragraph" w:styleId="ab">
    <w:name w:val="Normal (Web)"/>
    <w:basedOn w:val="a"/>
    <w:uiPriority w:val="99"/>
    <w:semiHidden/>
    <w:unhideWhenUsed/>
    <w:rsid w:val="004A3A97"/>
    <w:pPr>
      <w:widowControl/>
      <w:autoSpaceDE/>
      <w:autoSpaceDN/>
      <w:spacing w:before="100" w:beforeAutospacing="1" w:after="100" w:afterAutospacing="1"/>
    </w:pPr>
    <w:rPr>
      <w:sz w:val="24"/>
      <w:szCs w:val="24"/>
      <w:lang w:val="ru-RU" w:eastAsia="ru-RU"/>
    </w:rPr>
  </w:style>
  <w:style w:type="character" w:styleId="ac">
    <w:name w:val="Emphasis"/>
    <w:basedOn w:val="a0"/>
    <w:uiPriority w:val="20"/>
    <w:qFormat/>
    <w:rsid w:val="004A3A97"/>
    <w:rPr>
      <w:i/>
      <w:iCs/>
    </w:rPr>
  </w:style>
  <w:style w:type="character" w:styleId="ad">
    <w:name w:val="Strong"/>
    <w:basedOn w:val="a0"/>
    <w:uiPriority w:val="22"/>
    <w:qFormat/>
    <w:rsid w:val="004A3A97"/>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9523002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hyperlink" Target="mailto:kshukurova035@gmail.com" TargetMode="Externa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hyperlink" Target="mailto:lolausmanxodjayeva68@gmail.com" TargetMode="External"/><Relationship Id="rId11" Type="http://schemas.openxmlformats.org/officeDocument/2006/relationships/image" Target="media/image4.png"/><Relationship Id="rId5" Type="http://schemas.openxmlformats.org/officeDocument/2006/relationships/hyperlink" Target="mailto:b.b.akhmedov24@gmail.com" TargetMode="Externa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215</TotalTime>
  <Pages>9</Pages>
  <Words>3562</Words>
  <Characters>20307</Characters>
  <Application>Microsoft Office Word</Application>
  <DocSecurity>0</DocSecurity>
  <Lines>169</Lines>
  <Paragraphs>47</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23822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Talipov Miraziz</cp:lastModifiedBy>
  <cp:revision>28</cp:revision>
  <dcterms:created xsi:type="dcterms:W3CDTF">2025-07-18T06:40:00Z</dcterms:created>
  <dcterms:modified xsi:type="dcterms:W3CDTF">2025-09-02T11:03:00Z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2024-06-15T00:00:00Z</vt:filetime>
  </property>
  <property fmtid="{D5CDD505-2E9C-101B-9397-08002B2CF9AE}" pid="3" name="Creator">
    <vt:lpwstr>TeX</vt:lpwstr>
  </property>
  <property fmtid="{D5CDD505-2E9C-101B-9397-08002B2CF9AE}" pid="4" name="LastSaved">
    <vt:filetime>2024-06-15T00:00:00Z</vt:filetime>
  </property>
  <property fmtid="{D5CDD505-2E9C-101B-9397-08002B2CF9AE}" pid="5" name="PTEX.Fullbanner">
    <vt:lpwstr>This is MiKTeX-pdfTeX 4.16.0 (1.40.25)</vt:lpwstr>
  </property>
  <property fmtid="{D5CDD505-2E9C-101B-9397-08002B2CF9AE}" pid="6" name="Producer">
    <vt:lpwstr>MiKTeX pdfTeX-1.40.25</vt:lpwstr>
  </property>
  <property fmtid="{D5CDD505-2E9C-101B-9397-08002B2CF9AE}" pid="7" name="GrammarlyDocumentId">
    <vt:lpwstr>c6dd7df9edf4465612d89e13cd150fbc680c03c1a9a7f6c00fca4123fe6caff4</vt:lpwstr>
  </property>
</Properties>
</file>