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E9F7E" w14:textId="646FF1C3" w:rsidR="00D20E98" w:rsidRPr="006D61D8" w:rsidRDefault="00D20E98" w:rsidP="006D61D8">
      <w:pPr>
        <w:spacing w:before="1200" w:after="0" w:line="240" w:lineRule="auto"/>
        <w:jc w:val="center"/>
        <w:rPr>
          <w:b/>
          <w:bCs/>
          <w:sz w:val="36"/>
          <w:szCs w:val="36"/>
          <w:lang w:val="en-US" w:eastAsia="ru-RU"/>
        </w:rPr>
      </w:pPr>
      <w:r w:rsidRPr="006D61D8">
        <w:rPr>
          <w:b/>
          <w:bCs/>
          <w:sz w:val="36"/>
          <w:szCs w:val="36"/>
          <w:lang w:val="en-US" w:eastAsia="ru-RU"/>
        </w:rPr>
        <w:t>Mathematical Modeling of the Magnetic Characteristics of Traction Induction Motors Using Neural Networks</w:t>
      </w:r>
    </w:p>
    <w:p w14:paraId="1204C1EB" w14:textId="06FD7625" w:rsidR="00D20E98" w:rsidRPr="00090D7D" w:rsidRDefault="000C1C5F" w:rsidP="006D61D8">
      <w:pPr>
        <w:spacing w:before="360" w:after="360" w:line="240" w:lineRule="auto"/>
        <w:jc w:val="center"/>
        <w:rPr>
          <w:szCs w:val="28"/>
          <w:lang w:val="en-US" w:eastAsia="ru-RU"/>
        </w:rPr>
      </w:pPr>
      <w:proofErr w:type="spellStart"/>
      <w:r w:rsidRPr="006D61D8">
        <w:rPr>
          <w:szCs w:val="28"/>
          <w:lang w:val="en-US" w:eastAsia="ru-RU"/>
        </w:rPr>
        <w:t>Mirabror</w:t>
      </w:r>
      <w:proofErr w:type="spellEnd"/>
      <w:r w:rsidRPr="006D61D8">
        <w:rPr>
          <w:szCs w:val="28"/>
          <w:lang w:val="en-US" w:eastAsia="ru-RU"/>
        </w:rPr>
        <w:t xml:space="preserve"> </w:t>
      </w:r>
      <w:r w:rsidR="00A1492D" w:rsidRPr="006D61D8">
        <w:rPr>
          <w:szCs w:val="28"/>
          <w:lang w:val="en-US" w:eastAsia="ru-RU"/>
        </w:rPr>
        <w:t>Vokhidov</w:t>
      </w:r>
      <w:r w:rsidR="00090D7D" w:rsidRPr="006D61D8">
        <w:rPr>
          <w:szCs w:val="28"/>
          <w:vertAlign w:val="superscript"/>
          <w:lang w:val="en-US" w:eastAsia="ru-RU"/>
        </w:rPr>
        <w:t>1, a)</w:t>
      </w:r>
      <w:r w:rsidR="00535EA9" w:rsidRPr="006D61D8">
        <w:rPr>
          <w:szCs w:val="28"/>
          <w:lang w:val="en-US" w:eastAsia="ru-RU"/>
        </w:rPr>
        <w:t xml:space="preserve">, </w:t>
      </w:r>
      <w:proofErr w:type="spellStart"/>
      <w:r w:rsidRPr="006D61D8">
        <w:rPr>
          <w:szCs w:val="28"/>
          <w:lang w:val="en-US" w:eastAsia="ru-RU"/>
        </w:rPr>
        <w:t>Otabek</w:t>
      </w:r>
      <w:proofErr w:type="spellEnd"/>
      <w:r w:rsidRPr="006D61D8">
        <w:rPr>
          <w:szCs w:val="28"/>
          <w:lang w:val="en-US" w:eastAsia="ru-RU"/>
        </w:rPr>
        <w:t xml:space="preserve"> </w:t>
      </w:r>
      <w:r w:rsidR="00D20E98" w:rsidRPr="006D61D8">
        <w:rPr>
          <w:szCs w:val="28"/>
          <w:lang w:val="en-US" w:eastAsia="ru-RU"/>
        </w:rPr>
        <w:t>Khamidov</w:t>
      </w:r>
      <w:r w:rsidR="00090D7D" w:rsidRPr="006D61D8">
        <w:rPr>
          <w:szCs w:val="28"/>
          <w:vertAlign w:val="superscript"/>
          <w:lang w:val="en-US" w:eastAsia="ru-RU"/>
        </w:rPr>
        <w:t xml:space="preserve">1, b) </w:t>
      </w:r>
      <w:r w:rsidR="00D20E98" w:rsidRPr="006D61D8">
        <w:rPr>
          <w:szCs w:val="28"/>
          <w:lang w:val="en-US" w:eastAsia="ru-RU"/>
        </w:rPr>
        <w:t xml:space="preserve">, </w:t>
      </w:r>
      <w:proofErr w:type="spellStart"/>
      <w:r w:rsidRPr="006D61D8">
        <w:rPr>
          <w:szCs w:val="28"/>
          <w:lang w:val="en-US" w:eastAsia="ru-RU"/>
        </w:rPr>
        <w:t>Khusan</w:t>
      </w:r>
      <w:proofErr w:type="spellEnd"/>
      <w:r w:rsidRPr="006D61D8">
        <w:rPr>
          <w:szCs w:val="28"/>
          <w:lang w:val="en-US" w:eastAsia="ru-RU"/>
        </w:rPr>
        <w:t xml:space="preserve"> </w:t>
      </w:r>
      <w:r w:rsidR="00002D43" w:rsidRPr="006D61D8">
        <w:rPr>
          <w:szCs w:val="28"/>
          <w:lang w:val="en-US" w:eastAsia="ru-RU"/>
        </w:rPr>
        <w:t>Kosimov</w:t>
      </w:r>
      <w:r w:rsidR="00090D7D" w:rsidRPr="006D61D8">
        <w:rPr>
          <w:szCs w:val="28"/>
          <w:vertAlign w:val="superscript"/>
          <w:lang w:val="en-US" w:eastAsia="ru-RU"/>
        </w:rPr>
        <w:t>1, c)</w:t>
      </w:r>
      <w:r w:rsidR="006D61D8">
        <w:rPr>
          <w:szCs w:val="28"/>
          <w:vertAlign w:val="superscript"/>
          <w:lang w:val="uz-Cyrl-UZ" w:eastAsia="ru-RU"/>
        </w:rPr>
        <w:t xml:space="preserve"> </w:t>
      </w:r>
      <w:r w:rsidR="006D61D8">
        <w:rPr>
          <w:szCs w:val="28"/>
          <w:lang w:val="en-US" w:eastAsia="ru-RU"/>
        </w:rPr>
        <w:t>and</w:t>
      </w:r>
      <w:r w:rsidR="006D61D8">
        <w:rPr>
          <w:szCs w:val="28"/>
          <w:vertAlign w:val="superscript"/>
          <w:lang w:val="en-US" w:eastAsia="ru-RU"/>
        </w:rPr>
        <w:t xml:space="preserve"> </w:t>
      </w:r>
      <w:r w:rsidR="006D61D8">
        <w:rPr>
          <w:szCs w:val="28"/>
          <w:vertAlign w:val="superscript"/>
          <w:lang w:val="en-US" w:eastAsia="ru-RU"/>
        </w:rPr>
        <w:br/>
      </w:r>
      <w:proofErr w:type="spellStart"/>
      <w:r w:rsidRPr="006D61D8">
        <w:rPr>
          <w:szCs w:val="28"/>
          <w:lang w:val="en-US" w:eastAsia="ru-RU"/>
        </w:rPr>
        <w:t>Shohsanam</w:t>
      </w:r>
      <w:proofErr w:type="spellEnd"/>
      <w:r w:rsidRPr="006D61D8">
        <w:rPr>
          <w:szCs w:val="28"/>
          <w:lang w:val="en-US" w:eastAsia="ru-RU"/>
        </w:rPr>
        <w:t xml:space="preserve"> </w:t>
      </w:r>
      <w:r w:rsidR="00D20E98" w:rsidRPr="006D61D8">
        <w:rPr>
          <w:szCs w:val="28"/>
          <w:lang w:val="en-US" w:eastAsia="ru-RU"/>
        </w:rPr>
        <w:t>Akbarova</w:t>
      </w:r>
      <w:r w:rsidR="00090D7D" w:rsidRPr="006D61D8">
        <w:rPr>
          <w:szCs w:val="28"/>
          <w:vertAlign w:val="superscript"/>
          <w:lang w:val="en-US" w:eastAsia="ru-RU"/>
        </w:rPr>
        <w:t>1, d)</w:t>
      </w:r>
    </w:p>
    <w:p w14:paraId="760DA7BE" w14:textId="77777777" w:rsidR="006D61D8" w:rsidRPr="006D61D8" w:rsidRDefault="006D61D8" w:rsidP="006D61D8">
      <w:pPr>
        <w:spacing w:after="0" w:line="240" w:lineRule="auto"/>
        <w:jc w:val="center"/>
        <w:rPr>
          <w:bCs/>
          <w:i/>
          <w:iCs/>
          <w:sz w:val="20"/>
          <w:lang w:val="en-US"/>
        </w:rPr>
      </w:pPr>
      <w:bookmarkStart w:id="0" w:name="_Hlk207025474"/>
      <w:r w:rsidRPr="006D61D8">
        <w:rPr>
          <w:bCs/>
          <w:sz w:val="20"/>
          <w:vertAlign w:val="superscript"/>
          <w:lang w:val="en-US"/>
        </w:rPr>
        <w:t>1</w:t>
      </w:r>
      <w:r w:rsidRPr="006D61D8">
        <w:rPr>
          <w:bCs/>
          <w:i/>
          <w:iCs/>
          <w:sz w:val="20"/>
          <w:lang w:val="en-US"/>
        </w:rPr>
        <w:t xml:space="preserve">Tashkent State Transport University, 1 </w:t>
      </w:r>
      <w:proofErr w:type="spellStart"/>
      <w:r w:rsidRPr="006D61D8">
        <w:rPr>
          <w:bCs/>
          <w:i/>
          <w:iCs/>
          <w:sz w:val="20"/>
          <w:lang w:val="en-US"/>
        </w:rPr>
        <w:t>Temiryulchilar</w:t>
      </w:r>
      <w:proofErr w:type="spellEnd"/>
      <w:r w:rsidRPr="006D61D8">
        <w:rPr>
          <w:bCs/>
          <w:i/>
          <w:iCs/>
          <w:sz w:val="20"/>
          <w:lang w:val="en-US"/>
        </w:rPr>
        <w:t xml:space="preserve"> St., Tashkent 100167, Uzbekistan</w:t>
      </w:r>
      <w:bookmarkEnd w:id="0"/>
    </w:p>
    <w:p w14:paraId="0A785620" w14:textId="46126A35" w:rsidR="00090D7D" w:rsidRPr="006D61D8" w:rsidRDefault="00090D7D" w:rsidP="006D61D8">
      <w:pPr>
        <w:spacing w:before="360" w:after="360" w:line="240" w:lineRule="auto"/>
        <w:jc w:val="center"/>
        <w:rPr>
          <w:i/>
          <w:iCs/>
          <w:color w:val="auto"/>
          <w:sz w:val="20"/>
          <w:szCs w:val="20"/>
          <w:lang w:val="en-US"/>
        </w:rPr>
      </w:pPr>
      <w:r w:rsidRPr="006D61D8">
        <w:rPr>
          <w:i/>
          <w:iCs/>
          <w:sz w:val="20"/>
          <w:szCs w:val="20"/>
          <w:lang w:val="en-US"/>
        </w:rPr>
        <w:t xml:space="preserve">Corresponding author: </w:t>
      </w:r>
      <w:r w:rsidRPr="006D61D8">
        <w:rPr>
          <w:i/>
          <w:iCs/>
          <w:color w:val="auto"/>
          <w:sz w:val="20"/>
          <w:szCs w:val="20"/>
          <w:vertAlign w:val="superscript"/>
          <w:lang w:val="en-US"/>
        </w:rPr>
        <w:t>a)</w:t>
      </w:r>
      <w:r w:rsidR="006D61D8">
        <w:rPr>
          <w:i/>
          <w:iCs/>
          <w:color w:val="auto"/>
          <w:sz w:val="20"/>
          <w:szCs w:val="20"/>
          <w:vertAlign w:val="superscript"/>
          <w:lang w:val="en-US"/>
        </w:rPr>
        <w:t xml:space="preserve"> </w:t>
      </w:r>
      <w:hyperlink r:id="rId5" w:history="1">
        <w:r w:rsidR="006D61D8" w:rsidRPr="00E901F8">
          <w:rPr>
            <w:rStyle w:val="a6"/>
            <w:i/>
            <w:iCs/>
            <w:color w:val="auto"/>
            <w:sz w:val="20"/>
            <w:szCs w:val="20"/>
            <w:u w:val="none"/>
            <w:lang w:val="en-US"/>
          </w:rPr>
          <w:t>mirabrorvokhidov1995@gmail.com</w:t>
        </w:r>
      </w:hyperlink>
      <w:r w:rsidR="006D61D8">
        <w:rPr>
          <w:rStyle w:val="a6"/>
          <w:i/>
          <w:iCs/>
          <w:color w:val="auto"/>
          <w:sz w:val="20"/>
          <w:szCs w:val="20"/>
          <w:u w:val="none"/>
          <w:lang w:val="en-US"/>
        </w:rPr>
        <w:br/>
      </w:r>
      <w:r w:rsidRPr="006D61D8">
        <w:rPr>
          <w:i/>
          <w:iCs/>
          <w:color w:val="auto"/>
          <w:sz w:val="20"/>
          <w:szCs w:val="20"/>
          <w:vertAlign w:val="superscript"/>
          <w:lang w:val="en-US"/>
        </w:rPr>
        <w:t>b)</w:t>
      </w:r>
      <w:r w:rsidRPr="006D61D8">
        <w:rPr>
          <w:i/>
          <w:iCs/>
          <w:color w:val="auto"/>
          <w:sz w:val="20"/>
          <w:szCs w:val="20"/>
          <w:lang w:val="en-US"/>
        </w:rPr>
        <w:t xml:space="preserve"> </w:t>
      </w:r>
      <w:hyperlink r:id="rId6" w:history="1">
        <w:r w:rsidRPr="006D61D8">
          <w:rPr>
            <w:rStyle w:val="a6"/>
            <w:i/>
            <w:iCs/>
            <w:color w:val="auto"/>
            <w:sz w:val="20"/>
            <w:szCs w:val="20"/>
            <w:u w:val="none"/>
            <w:lang w:val="en-US"/>
          </w:rPr>
          <w:t>otabek.rustamovich@yandex.ru</w:t>
        </w:r>
      </w:hyperlink>
      <w:r w:rsidRPr="006D61D8">
        <w:rPr>
          <w:rStyle w:val="a6"/>
          <w:i/>
          <w:iCs/>
          <w:color w:val="auto"/>
          <w:sz w:val="20"/>
          <w:szCs w:val="20"/>
          <w:u w:val="none"/>
          <w:lang w:val="en-US"/>
        </w:rPr>
        <w:t>,</w:t>
      </w:r>
      <w:r w:rsidR="006D61D8" w:rsidRPr="006D61D8">
        <w:rPr>
          <w:rStyle w:val="a6"/>
          <w:i/>
          <w:iCs/>
          <w:color w:val="auto"/>
          <w:sz w:val="20"/>
          <w:szCs w:val="20"/>
          <w:u w:val="none"/>
          <w:lang w:val="en-US"/>
        </w:rPr>
        <w:br/>
      </w:r>
      <w:r w:rsidRPr="006D61D8">
        <w:rPr>
          <w:i/>
          <w:iCs/>
          <w:color w:val="auto"/>
          <w:sz w:val="20"/>
          <w:szCs w:val="20"/>
          <w:vertAlign w:val="superscript"/>
          <w:lang w:val="en-US"/>
        </w:rPr>
        <w:t>c)</w:t>
      </w:r>
      <w:r w:rsidRPr="006D61D8">
        <w:rPr>
          <w:i/>
          <w:iCs/>
          <w:color w:val="auto"/>
          <w:sz w:val="20"/>
          <w:szCs w:val="20"/>
          <w:vertAlign w:val="subscript"/>
          <w:lang w:val="en-US"/>
        </w:rPr>
        <w:t xml:space="preserve"> </w:t>
      </w:r>
      <w:hyperlink r:id="rId7" w:history="1">
        <w:r w:rsidRPr="006D61D8">
          <w:rPr>
            <w:rStyle w:val="a6"/>
            <w:i/>
            <w:iCs/>
            <w:color w:val="auto"/>
            <w:sz w:val="20"/>
            <w:szCs w:val="20"/>
            <w:u w:val="none"/>
            <w:lang w:val="en-US"/>
          </w:rPr>
          <w:t>qosimov_husan@mail.ru</w:t>
        </w:r>
      </w:hyperlink>
      <w:r w:rsidR="006D61D8">
        <w:rPr>
          <w:rStyle w:val="a6"/>
          <w:i/>
          <w:iCs/>
          <w:color w:val="auto"/>
          <w:sz w:val="20"/>
          <w:szCs w:val="20"/>
          <w:u w:val="none"/>
          <w:lang w:val="en-US"/>
        </w:rPr>
        <w:br/>
      </w:r>
      <w:r w:rsidRPr="006D61D8">
        <w:rPr>
          <w:i/>
          <w:iCs/>
          <w:color w:val="auto"/>
          <w:sz w:val="20"/>
          <w:szCs w:val="20"/>
          <w:vertAlign w:val="superscript"/>
          <w:lang w:val="en-US"/>
        </w:rPr>
        <w:t>d)</w:t>
      </w:r>
      <w:r w:rsidRPr="006D61D8">
        <w:rPr>
          <w:i/>
          <w:iCs/>
          <w:color w:val="auto"/>
          <w:sz w:val="20"/>
          <w:szCs w:val="20"/>
          <w:vertAlign w:val="subscript"/>
          <w:lang w:val="en-US"/>
        </w:rPr>
        <w:t xml:space="preserve"> </w:t>
      </w:r>
      <w:hyperlink r:id="rId8" w:history="1">
        <w:r w:rsidRPr="006D61D8">
          <w:rPr>
            <w:rStyle w:val="a6"/>
            <w:i/>
            <w:iCs/>
            <w:color w:val="auto"/>
            <w:sz w:val="20"/>
            <w:szCs w:val="20"/>
            <w:u w:val="none"/>
            <w:lang w:val="en-US"/>
          </w:rPr>
          <w:t>akbarovashohsanam33@gmail.com</w:t>
        </w:r>
      </w:hyperlink>
    </w:p>
    <w:p w14:paraId="31BCED66" w14:textId="4A5F8074" w:rsidR="00535EA9" w:rsidRPr="00D20E98" w:rsidRDefault="00535EA9" w:rsidP="006D61D8">
      <w:pPr>
        <w:spacing w:before="360" w:after="360" w:line="240" w:lineRule="auto"/>
        <w:ind w:left="289" w:right="289"/>
        <w:jc w:val="both"/>
        <w:rPr>
          <w:sz w:val="18"/>
          <w:szCs w:val="18"/>
          <w:lang w:val="en-US" w:eastAsia="ru-RU"/>
        </w:rPr>
      </w:pPr>
      <w:r w:rsidRPr="00D20E98">
        <w:rPr>
          <w:b/>
          <w:bCs/>
          <w:sz w:val="18"/>
          <w:szCs w:val="18"/>
          <w:lang w:val="en-US" w:eastAsia="ru-RU"/>
        </w:rPr>
        <w:t>Abstract</w:t>
      </w:r>
      <w:r w:rsidR="006D61D8">
        <w:rPr>
          <w:b/>
          <w:bCs/>
          <w:sz w:val="18"/>
          <w:szCs w:val="18"/>
          <w:lang w:val="en-US" w:eastAsia="ru-RU"/>
        </w:rPr>
        <w:t>.</w:t>
      </w:r>
      <w:r w:rsidR="00D20E98" w:rsidRPr="00D20E98">
        <w:rPr>
          <w:sz w:val="18"/>
          <w:szCs w:val="18"/>
          <w:lang w:val="en-US" w:eastAsia="ru-RU"/>
        </w:rPr>
        <w:t xml:space="preserve"> </w:t>
      </w:r>
      <w:r w:rsidRPr="00D20E98">
        <w:rPr>
          <w:sz w:val="18"/>
          <w:szCs w:val="18"/>
          <w:lang w:val="en-US" w:eastAsia="ru-RU"/>
        </w:rPr>
        <w:t>This paper presents a mathematical model for characterizing the magnetic properties of traction induction motors using artificial neural networks. The proposed approach combines classical electromagnetic modeling with data-driven learning techniques to achieve accurate representation of nonlinear magnetic behavior, such as saturation and magnetic hysteresis. The model utilizes real or simulated input-output data of magnetic flux and current to train a multilayer perceptron (MLP) network. The Laplace transform is applied to convert time-domain measurements into the s-domain for analytical representation. The resulting neural model demonstrates high accuracy in reproducing the magnetic characteristics, which are critical in fault detection and condition monitoring of electric traction systems. Simulation results validate the effectiveness of the proposed model for dynamic motor analysis and smart diagnostics.</w:t>
      </w:r>
    </w:p>
    <w:p w14:paraId="72B6B3C9" w14:textId="46EF12C5" w:rsidR="00535EA9" w:rsidRPr="00D20E98" w:rsidRDefault="00535EA9" w:rsidP="006D61D8">
      <w:pPr>
        <w:spacing w:after="0" w:line="240" w:lineRule="auto"/>
        <w:ind w:left="289" w:right="289"/>
        <w:jc w:val="both"/>
        <w:rPr>
          <w:sz w:val="18"/>
          <w:szCs w:val="18"/>
          <w:lang w:val="en-US" w:eastAsia="ru-RU"/>
        </w:rPr>
      </w:pPr>
      <w:r w:rsidRPr="00D20E98">
        <w:rPr>
          <w:b/>
          <w:bCs/>
          <w:sz w:val="18"/>
          <w:szCs w:val="18"/>
          <w:lang w:val="en-US" w:eastAsia="ru-RU"/>
        </w:rPr>
        <w:t>Keywords:</w:t>
      </w:r>
      <w:r w:rsidR="00D20E98" w:rsidRPr="00D20E98">
        <w:rPr>
          <w:sz w:val="18"/>
          <w:szCs w:val="18"/>
          <w:lang w:val="en-US" w:eastAsia="ru-RU"/>
        </w:rPr>
        <w:t xml:space="preserve"> </w:t>
      </w:r>
      <w:r w:rsidRPr="00D20E98">
        <w:rPr>
          <w:sz w:val="18"/>
          <w:szCs w:val="18"/>
          <w:lang w:val="en-US" w:eastAsia="ru-RU"/>
        </w:rPr>
        <w:t>Traction induction motor; magnetic saturation; neural network modeling; Laplace transform; magnetic flux; diagnostic systems</w:t>
      </w:r>
    </w:p>
    <w:p w14:paraId="5CFF57FA" w14:textId="22802C88" w:rsidR="00535EA9" w:rsidRPr="007A7D9A" w:rsidRDefault="00D20E98" w:rsidP="006D61D8">
      <w:pPr>
        <w:spacing w:before="240" w:after="240" w:line="240" w:lineRule="auto"/>
        <w:jc w:val="center"/>
        <w:rPr>
          <w:b/>
          <w:bCs/>
          <w:sz w:val="24"/>
          <w:lang w:val="en-US" w:eastAsia="ru-RU"/>
        </w:rPr>
      </w:pPr>
      <w:r w:rsidRPr="007A7D9A">
        <w:rPr>
          <w:b/>
          <w:bCs/>
          <w:sz w:val="24"/>
          <w:lang w:val="en-US" w:eastAsia="ru-RU"/>
        </w:rPr>
        <w:t>INTRODUCTION</w:t>
      </w:r>
    </w:p>
    <w:p w14:paraId="4ADEEAFC" w14:textId="77777777" w:rsidR="00535EA9" w:rsidRPr="006D61D8" w:rsidRDefault="00535EA9" w:rsidP="006D61D8">
      <w:pPr>
        <w:spacing w:after="0" w:line="240" w:lineRule="auto"/>
        <w:ind w:firstLine="284"/>
        <w:jc w:val="both"/>
        <w:rPr>
          <w:sz w:val="20"/>
          <w:szCs w:val="20"/>
          <w:lang w:val="en-US" w:eastAsia="ru-RU"/>
        </w:rPr>
      </w:pPr>
      <w:r w:rsidRPr="006D61D8">
        <w:rPr>
          <w:sz w:val="20"/>
          <w:szCs w:val="20"/>
          <w:lang w:val="en-US" w:eastAsia="ru-RU"/>
        </w:rPr>
        <w:t>Traction induction motors (TIMs) are widely used in modern electric locomotives and railway transport systems due to their high reliability, robust construction, and low maintenance requirements. Understanding and accurately modeling the magnetic behavior of such motors is crucial for improving their efficiency, fault tolerance, and control accuracy. One of the most complex aspects of TIM modeling is capturing their nonlinear magnetic characteristics, including core saturation and magnetic hysteresis effects.</w:t>
      </w:r>
    </w:p>
    <w:p w14:paraId="64E9A53A" w14:textId="77777777" w:rsidR="00535EA9" w:rsidRPr="006D61D8" w:rsidRDefault="00535EA9" w:rsidP="006D61D8">
      <w:pPr>
        <w:spacing w:after="0" w:line="240" w:lineRule="auto"/>
        <w:ind w:firstLine="284"/>
        <w:jc w:val="both"/>
        <w:rPr>
          <w:sz w:val="20"/>
          <w:szCs w:val="20"/>
          <w:lang w:val="en-US" w:eastAsia="ru-RU"/>
        </w:rPr>
      </w:pPr>
      <w:r w:rsidRPr="006D61D8">
        <w:rPr>
          <w:sz w:val="20"/>
          <w:szCs w:val="20"/>
          <w:lang w:val="en-US" w:eastAsia="ru-RU"/>
        </w:rPr>
        <w:t>Traditional analytical methods for modeling the magnetic properties often rely on equivalent circuit parameters and flux linkage equations. However, these methods are limited in accurately capturing the real-world nonlinearities inherent in magnetic materials, especially under varying load and frequency conditions. With the rise of intelligent diagnostic systems and real-time condition monitoring in railway applications, there is a growing need for more flexible and accurate models.</w:t>
      </w:r>
    </w:p>
    <w:p w14:paraId="7274A08C" w14:textId="77777777" w:rsidR="00535EA9" w:rsidRPr="007A7D9A" w:rsidRDefault="00535EA9" w:rsidP="006D61D8">
      <w:pPr>
        <w:spacing w:after="0" w:line="240" w:lineRule="auto"/>
        <w:ind w:firstLine="284"/>
        <w:jc w:val="both"/>
        <w:rPr>
          <w:sz w:val="18"/>
          <w:szCs w:val="18"/>
          <w:lang w:val="en-US" w:eastAsia="ru-RU"/>
        </w:rPr>
      </w:pPr>
      <w:r w:rsidRPr="006D61D8">
        <w:rPr>
          <w:sz w:val="20"/>
          <w:szCs w:val="20"/>
          <w:lang w:val="en-US" w:eastAsia="ru-RU"/>
        </w:rPr>
        <w:t>Artificial neural networks (ANNs) have shown great potential in modeling nonlinear systems due to their ability to learn complex mappings from input to output data. In this paper, we propose a hybrid modeling framework that integrates classical electromagnetic modeling principles with neural network-based learning to describe the magnetic characteristics of traction induction motors more effectively.</w:t>
      </w:r>
    </w:p>
    <w:p w14:paraId="571C206C" w14:textId="2479D456" w:rsidR="00535EA9" w:rsidRPr="009A12B4" w:rsidRDefault="00D20E98" w:rsidP="006D61D8">
      <w:pPr>
        <w:spacing w:before="240" w:after="240" w:line="240" w:lineRule="auto"/>
        <w:jc w:val="center"/>
        <w:rPr>
          <w:b/>
          <w:bCs/>
          <w:sz w:val="24"/>
          <w:lang w:val="en-US" w:eastAsia="ru-RU"/>
        </w:rPr>
      </w:pPr>
      <w:r w:rsidRPr="007A7D9A">
        <w:rPr>
          <w:b/>
          <w:bCs/>
          <w:sz w:val="24"/>
          <w:lang w:val="en-US" w:eastAsia="ru-RU"/>
        </w:rPr>
        <w:t>LITERATURE</w:t>
      </w:r>
      <w:r w:rsidR="009A12B4" w:rsidRPr="009A12B4">
        <w:rPr>
          <w:b/>
          <w:bCs/>
          <w:sz w:val="24"/>
          <w:lang w:val="en-US" w:eastAsia="ru-RU"/>
        </w:rPr>
        <w:t xml:space="preserve"> </w:t>
      </w:r>
      <w:r w:rsidR="009A12B4">
        <w:rPr>
          <w:b/>
          <w:bCs/>
          <w:sz w:val="24"/>
          <w:lang w:val="en-US" w:eastAsia="ru-RU"/>
        </w:rPr>
        <w:t>SURVEY</w:t>
      </w:r>
    </w:p>
    <w:p w14:paraId="6D14C23F" w14:textId="77777777" w:rsidR="00535EA9" w:rsidRPr="006D61D8" w:rsidRDefault="00535EA9" w:rsidP="006D61D8">
      <w:pPr>
        <w:spacing w:after="0" w:line="240" w:lineRule="auto"/>
        <w:ind w:firstLine="284"/>
        <w:jc w:val="both"/>
        <w:rPr>
          <w:sz w:val="20"/>
          <w:szCs w:val="20"/>
          <w:lang w:val="en-US" w:eastAsia="ru-RU"/>
        </w:rPr>
      </w:pPr>
      <w:r w:rsidRPr="006D61D8">
        <w:rPr>
          <w:sz w:val="20"/>
          <w:szCs w:val="20"/>
          <w:lang w:val="en-US" w:eastAsia="ru-RU"/>
        </w:rPr>
        <w:t>Several research works have addressed the modeling of induction motors using traditional analytical techniques. Park and Clarke transformations are widely employed to convert three-phase variables into orthogonal components, simplifying the dynamic analysis of motors. However, these models often assume linear magnetic behavior, which is not valid in real operating conditions involving saturation.</w:t>
      </w:r>
    </w:p>
    <w:p w14:paraId="506CE41F" w14:textId="77777777" w:rsidR="00535EA9" w:rsidRPr="006D61D8" w:rsidRDefault="00535EA9" w:rsidP="006D61D8">
      <w:pPr>
        <w:spacing w:after="0" w:line="240" w:lineRule="auto"/>
        <w:ind w:firstLine="284"/>
        <w:jc w:val="both"/>
        <w:rPr>
          <w:sz w:val="20"/>
          <w:szCs w:val="20"/>
          <w:lang w:val="en-US" w:eastAsia="ru-RU"/>
        </w:rPr>
      </w:pPr>
      <w:r w:rsidRPr="006D61D8">
        <w:rPr>
          <w:sz w:val="20"/>
          <w:szCs w:val="20"/>
          <w:lang w:val="en-US" w:eastAsia="ru-RU"/>
        </w:rPr>
        <w:t>In recent years, artificial intelligence techniques have been applied to various motor modeling problems. For instance, support vector machines, fuzzy logic systems, and neural networks have been used to predict torque, flux, and efficiency. In [1], a neural network-based model was used to identify motor parameters under variable load conditions. Another study [2] applied deep learning to estimate magnetic flux linkage in permanent magnet synchronous motors (PMSMs).</w:t>
      </w:r>
    </w:p>
    <w:p w14:paraId="7C784F33" w14:textId="4BDAFE3E" w:rsidR="00535EA9" w:rsidRPr="006D61D8" w:rsidRDefault="00535EA9" w:rsidP="006D61D8">
      <w:pPr>
        <w:spacing w:after="0" w:line="240" w:lineRule="auto"/>
        <w:ind w:firstLine="284"/>
        <w:jc w:val="both"/>
        <w:rPr>
          <w:sz w:val="20"/>
          <w:szCs w:val="20"/>
          <w:lang w:val="en-US" w:eastAsia="ru-RU"/>
        </w:rPr>
      </w:pPr>
      <w:r w:rsidRPr="006D61D8">
        <w:rPr>
          <w:sz w:val="20"/>
          <w:szCs w:val="20"/>
          <w:lang w:val="en-US" w:eastAsia="ru-RU"/>
        </w:rPr>
        <w:lastRenderedPageBreak/>
        <w:t xml:space="preserve">Despite these advances, limited research has been conducted on using neural networks to specifically model the magnetic properties (B–I or </w:t>
      </w:r>
      <w:r w:rsidRPr="006D61D8">
        <w:rPr>
          <w:sz w:val="20"/>
          <w:szCs w:val="20"/>
          <w:lang w:eastAsia="ru-RU"/>
        </w:rPr>
        <w:t>Φ</w:t>
      </w:r>
      <w:r w:rsidRPr="006D61D8">
        <w:rPr>
          <w:sz w:val="20"/>
          <w:szCs w:val="20"/>
          <w:lang w:val="en-US" w:eastAsia="ru-RU"/>
        </w:rPr>
        <w:t>–I relationships) of traction induction motors. Moreover, most existing models do not incorporate Laplace-domain transformations, which are essential for analytical diagnostics and control system integration. This paper aims to fill this gap by proposing a neural network-assisted magnetic model embedded in a classical Laplace-based motor representation</w:t>
      </w:r>
      <w:r w:rsidR="00970563">
        <w:rPr>
          <w:sz w:val="20"/>
          <w:szCs w:val="20"/>
          <w:lang w:val="en-US" w:eastAsia="ru-RU"/>
        </w:rPr>
        <w:t xml:space="preserve"> [3]</w:t>
      </w:r>
      <w:r w:rsidRPr="006D61D8">
        <w:rPr>
          <w:sz w:val="20"/>
          <w:szCs w:val="20"/>
          <w:lang w:val="en-US" w:eastAsia="ru-RU"/>
        </w:rPr>
        <w:t>.</w:t>
      </w:r>
    </w:p>
    <w:p w14:paraId="64FB8C14" w14:textId="4453144A" w:rsidR="00535EA9" w:rsidRPr="007A7D9A" w:rsidRDefault="000110F5" w:rsidP="006D61D8">
      <w:pPr>
        <w:spacing w:before="240" w:after="240" w:line="240" w:lineRule="auto"/>
        <w:jc w:val="center"/>
        <w:rPr>
          <w:b/>
          <w:bCs/>
          <w:sz w:val="24"/>
          <w:lang w:val="en-US" w:eastAsia="ru-RU"/>
        </w:rPr>
      </w:pPr>
      <w:r w:rsidRPr="007A7D9A">
        <w:rPr>
          <w:b/>
          <w:bCs/>
          <w:sz w:val="24"/>
          <w:lang w:val="en-US" w:eastAsia="ru-RU"/>
        </w:rPr>
        <w:t>METHODOLOGY</w:t>
      </w:r>
    </w:p>
    <w:p w14:paraId="2139D7B9" w14:textId="1341FD43" w:rsidR="00535EA9" w:rsidRPr="006D61D8" w:rsidRDefault="00535EA9" w:rsidP="006D61D8">
      <w:pPr>
        <w:spacing w:after="0" w:line="240" w:lineRule="auto"/>
        <w:ind w:firstLine="284"/>
        <w:jc w:val="both"/>
        <w:rPr>
          <w:sz w:val="20"/>
          <w:szCs w:val="20"/>
          <w:lang w:val="en-US" w:eastAsia="ru-RU"/>
        </w:rPr>
      </w:pPr>
      <w:r w:rsidRPr="006D61D8">
        <w:rPr>
          <w:sz w:val="20"/>
          <w:szCs w:val="20"/>
          <w:lang w:val="en-US" w:eastAsia="ru-RU"/>
        </w:rPr>
        <w:t xml:space="preserve">The proposed methodology focuses on modeling the magnetic characteristics of traction induction motors by analyzing the relationship between magnetic induction B(t) and stator current </w:t>
      </w:r>
      <w:r w:rsidRPr="006D61D8">
        <w:rPr>
          <w:i/>
          <w:iCs/>
          <w:sz w:val="20"/>
          <w:szCs w:val="20"/>
          <w:lang w:val="en-US" w:eastAsia="ru-RU"/>
        </w:rPr>
        <w:t>I(t)</w:t>
      </w:r>
      <w:r w:rsidRPr="006D61D8">
        <w:rPr>
          <w:sz w:val="20"/>
          <w:szCs w:val="20"/>
          <w:lang w:val="en-US" w:eastAsia="ru-RU"/>
        </w:rPr>
        <w:t>. This B–I relationship reflects the nonlinear behavior of the magnetic core, particularly magnetic saturation. The model construction includes three major stages:</w:t>
      </w:r>
    </w:p>
    <w:p w14:paraId="3010C790" w14:textId="07004DD1" w:rsidR="00535EA9" w:rsidRPr="006D61D8" w:rsidRDefault="00535EA9" w:rsidP="00FE4B9C">
      <w:pPr>
        <w:spacing w:after="0" w:line="240" w:lineRule="auto"/>
        <w:ind w:firstLine="284"/>
        <w:jc w:val="both"/>
        <w:rPr>
          <w:b/>
          <w:bCs/>
          <w:sz w:val="20"/>
          <w:szCs w:val="20"/>
          <w:lang w:val="en-US" w:eastAsia="ru-RU"/>
        </w:rPr>
      </w:pPr>
      <w:r w:rsidRPr="006D61D8">
        <w:rPr>
          <w:b/>
          <w:bCs/>
          <w:sz w:val="20"/>
          <w:szCs w:val="20"/>
          <w:lang w:val="en-US" w:eastAsia="ru-RU"/>
        </w:rPr>
        <w:t>Magnetic Behavior Representation</w:t>
      </w:r>
    </w:p>
    <w:p w14:paraId="0EC49ACF" w14:textId="7E8131E2" w:rsidR="00535EA9" w:rsidRPr="006D61D8" w:rsidRDefault="00535EA9" w:rsidP="00FE4B9C">
      <w:pPr>
        <w:spacing w:after="0" w:line="240" w:lineRule="auto"/>
        <w:ind w:firstLine="284"/>
        <w:jc w:val="both"/>
        <w:rPr>
          <w:sz w:val="20"/>
          <w:szCs w:val="20"/>
          <w:lang w:val="en-US" w:eastAsia="ru-RU"/>
        </w:rPr>
      </w:pPr>
      <w:r w:rsidRPr="006D61D8">
        <w:rPr>
          <w:sz w:val="20"/>
          <w:szCs w:val="20"/>
          <w:lang w:val="en-US" w:eastAsia="ru-RU"/>
        </w:rPr>
        <w:t xml:space="preserve">In traction motors, the magnetic flux </w:t>
      </w:r>
      <w:r w:rsidRPr="006D61D8">
        <w:rPr>
          <w:sz w:val="20"/>
          <w:szCs w:val="20"/>
          <w:lang w:eastAsia="ru-RU"/>
        </w:rPr>
        <w:t>Φ</w:t>
      </w:r>
      <w:r w:rsidRPr="006D61D8">
        <w:rPr>
          <w:sz w:val="20"/>
          <w:szCs w:val="20"/>
          <w:lang w:val="en-US" w:eastAsia="ru-RU"/>
        </w:rPr>
        <w:t>(t)\Phi(t)</w:t>
      </w:r>
      <w:r w:rsidRPr="006D61D8">
        <w:rPr>
          <w:sz w:val="20"/>
          <w:szCs w:val="20"/>
          <w:lang w:eastAsia="ru-RU"/>
        </w:rPr>
        <w:t>Φ</w:t>
      </w:r>
      <w:r w:rsidRPr="006D61D8">
        <w:rPr>
          <w:sz w:val="20"/>
          <w:szCs w:val="20"/>
          <w:lang w:val="en-US" w:eastAsia="ru-RU"/>
        </w:rPr>
        <w:t>(t) is related to the stator current and the magnetic circuit by</w:t>
      </w:r>
      <w:r w:rsidR="00970563">
        <w:rPr>
          <w:sz w:val="20"/>
          <w:szCs w:val="20"/>
          <w:lang w:val="en-US" w:eastAsia="ru-RU"/>
        </w:rPr>
        <w:t xml:space="preserve"> [4]</w:t>
      </w:r>
      <w:r w:rsidRPr="006D61D8">
        <w:rPr>
          <w:sz w:val="20"/>
          <w:szCs w:val="20"/>
          <w:lang w:val="en-US" w:eastAsia="ru-RU"/>
        </w:rPr>
        <w:t>:</w:t>
      </w:r>
    </w:p>
    <w:p w14:paraId="6482C67E" w14:textId="0FEEA25A" w:rsidR="00E73AA2" w:rsidRPr="006D61D8" w:rsidRDefault="00E73AA2" w:rsidP="00FE4B9C">
      <w:pPr>
        <w:spacing w:before="120" w:after="120" w:line="240" w:lineRule="auto"/>
        <w:jc w:val="right"/>
        <w:rPr>
          <w:sz w:val="20"/>
          <w:szCs w:val="20"/>
          <w:lang w:val="en-US" w:eastAsia="ru-RU"/>
        </w:rPr>
      </w:pPr>
      <m:oMath>
        <m:r>
          <w:rPr>
            <w:rFonts w:ascii="Cambria Math" w:hAnsi="Cambria Math"/>
            <w:sz w:val="20"/>
            <w:szCs w:val="20"/>
            <w:lang w:val="en-US" w:eastAsia="ru-RU"/>
          </w:rPr>
          <m:t>Φ(t)=L(i)⋅i(t)</m:t>
        </m:r>
      </m:oMath>
      <w:r w:rsidRPr="006D61D8">
        <w:rPr>
          <w:rFonts w:eastAsiaTheme="minorEastAsia"/>
          <w:sz w:val="20"/>
          <w:szCs w:val="20"/>
          <w:lang w:val="en-US" w:eastAsia="ru-RU"/>
        </w:rPr>
        <w:t xml:space="preserve"> or </w:t>
      </w:r>
      <m:oMath>
        <m:r>
          <w:rPr>
            <w:rFonts w:ascii="Cambria Math" w:hAnsi="Cambria Math"/>
            <w:sz w:val="20"/>
            <w:szCs w:val="20"/>
            <w:lang w:val="en-US" w:eastAsia="ru-RU"/>
          </w:rPr>
          <m:t>B(t)=</m:t>
        </m:r>
        <m:f>
          <m:fPr>
            <m:ctrlPr>
              <w:rPr>
                <w:rFonts w:ascii="Cambria Math" w:hAnsi="Cambria Math"/>
                <w:i/>
                <w:sz w:val="20"/>
                <w:szCs w:val="20"/>
                <w:lang w:val="en-US" w:eastAsia="ru-RU"/>
              </w:rPr>
            </m:ctrlPr>
          </m:fPr>
          <m:num>
            <m:r>
              <w:rPr>
                <w:rFonts w:ascii="Cambria Math" w:hAnsi="Cambria Math"/>
                <w:sz w:val="20"/>
                <w:szCs w:val="20"/>
                <w:lang w:eastAsia="ru-RU"/>
              </w:rPr>
              <m:t>Ф</m:t>
            </m:r>
            <m:r>
              <w:rPr>
                <w:rFonts w:ascii="Cambria Math" w:hAnsi="Cambria Math"/>
                <w:sz w:val="20"/>
                <w:szCs w:val="20"/>
                <w:lang w:val="en-US" w:eastAsia="ru-RU"/>
              </w:rPr>
              <m:t>(t)</m:t>
            </m:r>
          </m:num>
          <m:den>
            <m:r>
              <w:rPr>
                <w:rFonts w:ascii="Cambria Math" w:hAnsi="Cambria Math"/>
                <w:sz w:val="20"/>
                <w:szCs w:val="20"/>
                <w:lang w:val="en-US" w:eastAsia="ru-RU"/>
              </w:rPr>
              <m:t>S</m:t>
            </m:r>
          </m:den>
        </m:f>
      </m:oMath>
      <w:r w:rsidR="00FE4B9C">
        <w:rPr>
          <w:rFonts w:eastAsiaTheme="minorEastAsia"/>
          <w:sz w:val="20"/>
          <w:szCs w:val="20"/>
          <w:lang w:val="en-US" w:eastAsia="ru-RU"/>
        </w:rPr>
        <w:t xml:space="preserve"> </w:t>
      </w:r>
      <w:r w:rsidR="00FE4B9C">
        <w:rPr>
          <w:rFonts w:eastAsiaTheme="minorEastAsia"/>
          <w:sz w:val="20"/>
          <w:szCs w:val="20"/>
          <w:lang w:val="en-US" w:eastAsia="ru-RU"/>
        </w:rPr>
        <w:tab/>
      </w:r>
      <w:r w:rsidR="00FE4B9C">
        <w:rPr>
          <w:rFonts w:eastAsiaTheme="minorEastAsia"/>
          <w:sz w:val="20"/>
          <w:szCs w:val="20"/>
          <w:lang w:val="en-US" w:eastAsia="ru-RU"/>
        </w:rPr>
        <w:tab/>
      </w:r>
      <w:r w:rsidR="00FE4B9C">
        <w:rPr>
          <w:rFonts w:eastAsiaTheme="minorEastAsia"/>
          <w:sz w:val="20"/>
          <w:szCs w:val="20"/>
          <w:lang w:val="en-US" w:eastAsia="ru-RU"/>
        </w:rPr>
        <w:tab/>
      </w:r>
      <w:r w:rsidR="00FE4B9C">
        <w:rPr>
          <w:rFonts w:eastAsiaTheme="minorEastAsia"/>
          <w:sz w:val="20"/>
          <w:szCs w:val="20"/>
          <w:lang w:val="en-US" w:eastAsia="ru-RU"/>
        </w:rPr>
        <w:tab/>
      </w:r>
      <w:r w:rsidR="00FE4B9C">
        <w:rPr>
          <w:rFonts w:eastAsiaTheme="minorEastAsia"/>
          <w:sz w:val="20"/>
          <w:szCs w:val="20"/>
          <w:lang w:val="en-US" w:eastAsia="ru-RU"/>
        </w:rPr>
        <w:tab/>
        <w:t>(1)</w:t>
      </w:r>
    </w:p>
    <w:p w14:paraId="372E2901" w14:textId="74E9398A" w:rsidR="00535EA9" w:rsidRPr="006D61D8" w:rsidRDefault="00FE4B9C" w:rsidP="00FE4B9C">
      <w:pPr>
        <w:spacing w:after="0" w:line="240" w:lineRule="auto"/>
        <w:jc w:val="both"/>
        <w:rPr>
          <w:sz w:val="20"/>
          <w:szCs w:val="20"/>
          <w:lang w:val="en-US" w:eastAsia="ru-RU"/>
        </w:rPr>
      </w:pPr>
      <w:r>
        <w:rPr>
          <w:sz w:val="20"/>
          <w:szCs w:val="20"/>
          <w:lang w:val="en-US" w:eastAsia="ru-RU"/>
        </w:rPr>
        <w:t>w</w:t>
      </w:r>
      <w:r w:rsidR="00535EA9" w:rsidRPr="006D61D8">
        <w:rPr>
          <w:sz w:val="20"/>
          <w:szCs w:val="20"/>
          <w:lang w:val="en-US" w:eastAsia="ru-RU"/>
        </w:rPr>
        <w:t>here</w:t>
      </w:r>
      <w:r>
        <w:rPr>
          <w:sz w:val="20"/>
          <w:szCs w:val="20"/>
          <w:lang w:val="en-US" w:eastAsia="ru-RU"/>
        </w:rPr>
        <w:t xml:space="preserve">, </w:t>
      </w:r>
      <w:r w:rsidR="00535EA9" w:rsidRPr="006D61D8">
        <w:rPr>
          <w:i/>
          <w:iCs/>
          <w:sz w:val="20"/>
          <w:szCs w:val="20"/>
          <w:lang w:val="en-US" w:eastAsia="ru-RU"/>
        </w:rPr>
        <w:t>L(</w:t>
      </w:r>
      <w:proofErr w:type="spellStart"/>
      <w:r w:rsidR="00535EA9" w:rsidRPr="006D61D8">
        <w:rPr>
          <w:i/>
          <w:iCs/>
          <w:sz w:val="20"/>
          <w:szCs w:val="20"/>
          <w:lang w:val="en-US" w:eastAsia="ru-RU"/>
        </w:rPr>
        <w:t>i</w:t>
      </w:r>
      <w:proofErr w:type="spellEnd"/>
      <w:r w:rsidR="00535EA9" w:rsidRPr="006D61D8">
        <w:rPr>
          <w:i/>
          <w:iCs/>
          <w:sz w:val="20"/>
          <w:szCs w:val="20"/>
          <w:lang w:val="en-US" w:eastAsia="ru-RU"/>
        </w:rPr>
        <w:t>)</w:t>
      </w:r>
      <w:r w:rsidR="00535EA9" w:rsidRPr="006D61D8">
        <w:rPr>
          <w:sz w:val="20"/>
          <w:szCs w:val="20"/>
          <w:lang w:val="en-US" w:eastAsia="ru-RU"/>
        </w:rPr>
        <w:t xml:space="preserve"> is the nonlinear inductance depending on current</w:t>
      </w:r>
      <w:r>
        <w:rPr>
          <w:sz w:val="20"/>
          <w:szCs w:val="20"/>
          <w:lang w:val="en-US" w:eastAsia="ru-RU"/>
        </w:rPr>
        <w:t xml:space="preserve">; </w:t>
      </w:r>
      <w:r w:rsidR="00535EA9" w:rsidRPr="006D61D8">
        <w:rPr>
          <w:i/>
          <w:iCs/>
          <w:sz w:val="20"/>
          <w:szCs w:val="20"/>
          <w:lang w:val="en-US" w:eastAsia="ru-RU"/>
        </w:rPr>
        <w:t>B(t)</w:t>
      </w:r>
      <w:r w:rsidR="00E73AA2" w:rsidRPr="006D61D8">
        <w:rPr>
          <w:sz w:val="20"/>
          <w:szCs w:val="20"/>
          <w:lang w:val="en-US" w:eastAsia="ru-RU"/>
        </w:rPr>
        <w:t xml:space="preserve"> </w:t>
      </w:r>
      <w:r w:rsidR="00535EA9" w:rsidRPr="006D61D8">
        <w:rPr>
          <w:sz w:val="20"/>
          <w:szCs w:val="20"/>
          <w:lang w:val="en-US" w:eastAsia="ru-RU"/>
        </w:rPr>
        <w:t>is the magnetic induction in Tesla</w:t>
      </w:r>
      <w:r>
        <w:rPr>
          <w:sz w:val="20"/>
          <w:szCs w:val="20"/>
          <w:lang w:val="en-US" w:eastAsia="ru-RU"/>
        </w:rPr>
        <w:t xml:space="preserve">; </w:t>
      </w:r>
      <w:r w:rsidR="00535EA9" w:rsidRPr="006D61D8">
        <w:rPr>
          <w:i/>
          <w:iCs/>
          <w:sz w:val="20"/>
          <w:szCs w:val="20"/>
          <w:lang w:val="en-US" w:eastAsia="ru-RU"/>
        </w:rPr>
        <w:t xml:space="preserve">S </w:t>
      </w:r>
      <w:r w:rsidR="00535EA9" w:rsidRPr="006D61D8">
        <w:rPr>
          <w:sz w:val="20"/>
          <w:szCs w:val="20"/>
          <w:lang w:val="en-US" w:eastAsia="ru-RU"/>
        </w:rPr>
        <w:t>is the effective cross-sectional area of the core</w:t>
      </w:r>
      <w:r>
        <w:rPr>
          <w:sz w:val="20"/>
          <w:szCs w:val="20"/>
          <w:lang w:val="en-US" w:eastAsia="ru-RU"/>
        </w:rPr>
        <w:t>.</w:t>
      </w:r>
    </w:p>
    <w:p w14:paraId="3BC2ACDE" w14:textId="18CC305E" w:rsidR="00E73AA2" w:rsidRPr="006D61D8" w:rsidRDefault="00E73AA2" w:rsidP="00FE4B9C">
      <w:pPr>
        <w:spacing w:after="0" w:line="240" w:lineRule="auto"/>
        <w:ind w:firstLine="284"/>
        <w:rPr>
          <w:sz w:val="20"/>
          <w:szCs w:val="20"/>
          <w:lang w:val="en-US"/>
        </w:rPr>
      </w:pPr>
      <w:r w:rsidRPr="006D61D8">
        <w:rPr>
          <w:sz w:val="20"/>
          <w:szCs w:val="20"/>
          <w:lang w:val="en-US"/>
        </w:rPr>
        <w:t>The voltage equation of the stator winding in the time domain:</w:t>
      </w:r>
    </w:p>
    <w:p w14:paraId="6C6839B2" w14:textId="7B5140B2" w:rsidR="00E73AA2" w:rsidRPr="00FE4B9C" w:rsidRDefault="00E73AA2" w:rsidP="00FE4B9C">
      <w:pPr>
        <w:spacing w:before="120" w:after="120" w:line="240" w:lineRule="auto"/>
        <w:jc w:val="right"/>
        <w:rPr>
          <w:rFonts w:eastAsiaTheme="minorEastAsia"/>
          <w:i/>
          <w:sz w:val="20"/>
          <w:szCs w:val="20"/>
          <w:lang w:val="en-US" w:eastAsia="ru-RU"/>
        </w:rPr>
      </w:pPr>
      <m:oMath>
        <m:r>
          <w:rPr>
            <w:rFonts w:ascii="Cambria Math" w:hAnsi="Cambria Math"/>
            <w:sz w:val="20"/>
            <w:szCs w:val="20"/>
            <w:lang w:val="en-US" w:eastAsia="ru-RU"/>
          </w:rPr>
          <m:t>u(t)=</m:t>
        </m:r>
        <m:sSub>
          <m:sSubPr>
            <m:ctrlPr>
              <w:rPr>
                <w:rFonts w:ascii="Cambria Math" w:hAnsi="Cambria Math"/>
                <w:i/>
                <w:sz w:val="20"/>
                <w:szCs w:val="20"/>
                <w:lang w:val="en-US" w:eastAsia="ru-RU"/>
              </w:rPr>
            </m:ctrlPr>
          </m:sSubPr>
          <m:e>
            <m:r>
              <w:rPr>
                <w:rFonts w:ascii="Cambria Math" w:hAnsi="Cambria Math"/>
                <w:sz w:val="20"/>
                <w:szCs w:val="20"/>
                <w:lang w:val="en-US" w:eastAsia="ru-RU"/>
              </w:rPr>
              <m:t>R</m:t>
            </m:r>
          </m:e>
          <m:sub>
            <m:r>
              <w:rPr>
                <w:rFonts w:ascii="Cambria Math" w:hAnsi="Cambria Math"/>
                <w:sz w:val="20"/>
                <w:szCs w:val="20"/>
                <w:lang w:val="en-US" w:eastAsia="ru-RU"/>
              </w:rPr>
              <m:t>s</m:t>
            </m:r>
          </m:sub>
        </m:sSub>
        <m:r>
          <w:rPr>
            <w:rFonts w:ascii="Cambria Math" w:hAnsi="Cambria Math"/>
            <w:sz w:val="20"/>
            <w:szCs w:val="20"/>
            <w:lang w:val="en-US" w:eastAsia="ru-RU"/>
          </w:rPr>
          <m:t>∙i(t)+</m:t>
        </m:r>
        <m:f>
          <m:fPr>
            <m:ctrlPr>
              <w:rPr>
                <w:rFonts w:ascii="Cambria Math" w:hAnsi="Cambria Math"/>
                <w:i/>
                <w:sz w:val="20"/>
                <w:szCs w:val="20"/>
                <w:lang w:eastAsia="ru-RU"/>
              </w:rPr>
            </m:ctrlPr>
          </m:fPr>
          <m:num>
            <m:r>
              <w:rPr>
                <w:rFonts w:ascii="Cambria Math" w:hAnsi="Cambria Math"/>
                <w:sz w:val="20"/>
                <w:szCs w:val="20"/>
                <w:lang w:val="en-US" w:eastAsia="ru-RU"/>
              </w:rPr>
              <m:t>d</m:t>
            </m:r>
            <m:r>
              <w:rPr>
                <w:rFonts w:ascii="Cambria Math" w:hAnsi="Cambria Math"/>
                <w:sz w:val="20"/>
                <w:szCs w:val="20"/>
                <w:lang w:eastAsia="ru-RU"/>
              </w:rPr>
              <m:t>Ф</m:t>
            </m:r>
            <m:r>
              <w:rPr>
                <w:rFonts w:ascii="Cambria Math" w:hAnsi="Cambria Math"/>
                <w:sz w:val="20"/>
                <w:szCs w:val="20"/>
                <w:lang w:val="en-US" w:eastAsia="ru-RU"/>
              </w:rPr>
              <m:t>(t)</m:t>
            </m:r>
          </m:num>
          <m:den>
            <m:r>
              <w:rPr>
                <w:rFonts w:ascii="Cambria Math" w:hAnsi="Cambria Math"/>
                <w:sz w:val="20"/>
                <w:szCs w:val="20"/>
                <w:lang w:eastAsia="ru-RU"/>
              </w:rPr>
              <m:t>dt</m:t>
            </m:r>
          </m:den>
        </m:f>
      </m:oMath>
      <w:r w:rsidR="00FE4B9C">
        <w:rPr>
          <w:rFonts w:eastAsiaTheme="minorEastAsia"/>
          <w:i/>
          <w:sz w:val="20"/>
          <w:szCs w:val="20"/>
          <w:lang w:val="en-US" w:eastAsia="ru-RU"/>
        </w:rPr>
        <w:t xml:space="preserve"> </w:t>
      </w:r>
      <w:r w:rsidR="00FE4B9C">
        <w:rPr>
          <w:rFonts w:eastAsiaTheme="minorEastAsia"/>
          <w:i/>
          <w:sz w:val="20"/>
          <w:szCs w:val="20"/>
          <w:lang w:val="en-US" w:eastAsia="ru-RU"/>
        </w:rPr>
        <w:tab/>
      </w:r>
      <w:r w:rsidR="00FE4B9C">
        <w:rPr>
          <w:rFonts w:eastAsiaTheme="minorEastAsia"/>
          <w:i/>
          <w:sz w:val="20"/>
          <w:szCs w:val="20"/>
          <w:lang w:val="en-US" w:eastAsia="ru-RU"/>
        </w:rPr>
        <w:tab/>
      </w:r>
      <w:r w:rsidR="00FE4B9C">
        <w:rPr>
          <w:rFonts w:eastAsiaTheme="minorEastAsia"/>
          <w:i/>
          <w:sz w:val="20"/>
          <w:szCs w:val="20"/>
          <w:lang w:val="en-US" w:eastAsia="ru-RU"/>
        </w:rPr>
        <w:tab/>
      </w:r>
      <w:r w:rsidR="00FE4B9C">
        <w:rPr>
          <w:rFonts w:eastAsiaTheme="minorEastAsia"/>
          <w:i/>
          <w:sz w:val="20"/>
          <w:szCs w:val="20"/>
          <w:lang w:val="en-US" w:eastAsia="ru-RU"/>
        </w:rPr>
        <w:tab/>
      </w:r>
      <w:r w:rsidR="00FE4B9C">
        <w:rPr>
          <w:rFonts w:eastAsiaTheme="minorEastAsia"/>
          <w:i/>
          <w:sz w:val="20"/>
          <w:szCs w:val="20"/>
          <w:lang w:val="en-US" w:eastAsia="ru-RU"/>
        </w:rPr>
        <w:tab/>
      </w:r>
      <w:r w:rsidR="00FE4B9C" w:rsidRPr="00FE4B9C">
        <w:rPr>
          <w:rFonts w:eastAsiaTheme="minorEastAsia"/>
          <w:iCs/>
          <w:sz w:val="20"/>
          <w:szCs w:val="20"/>
          <w:lang w:val="en-US" w:eastAsia="ru-RU"/>
        </w:rPr>
        <w:t>(2)</w:t>
      </w:r>
    </w:p>
    <w:p w14:paraId="17304F91" w14:textId="528EED3A" w:rsidR="00535EA9" w:rsidRPr="006D61D8" w:rsidRDefault="00E73AA2" w:rsidP="00FE4B9C">
      <w:pPr>
        <w:spacing w:after="0" w:line="240" w:lineRule="auto"/>
        <w:ind w:firstLine="284"/>
        <w:rPr>
          <w:sz w:val="20"/>
          <w:szCs w:val="20"/>
          <w:lang w:val="en-US"/>
        </w:rPr>
      </w:pPr>
      <w:r w:rsidRPr="006D61D8">
        <w:rPr>
          <w:sz w:val="20"/>
          <w:szCs w:val="20"/>
          <w:lang w:val="en-US"/>
        </w:rPr>
        <w:t>Applying the Laplace transform:</w:t>
      </w:r>
    </w:p>
    <w:p w14:paraId="502F9B38" w14:textId="69CFFC53" w:rsidR="00E73AA2" w:rsidRPr="00FE4B9C" w:rsidRDefault="00E73AA2" w:rsidP="00FE4B9C">
      <w:pPr>
        <w:spacing w:before="120" w:after="120" w:line="240" w:lineRule="auto"/>
        <w:jc w:val="right"/>
        <w:rPr>
          <w:rFonts w:eastAsiaTheme="minorEastAsia"/>
          <w:sz w:val="20"/>
          <w:szCs w:val="20"/>
          <w:lang w:val="en-US" w:eastAsia="ru-RU"/>
        </w:rPr>
      </w:pPr>
      <m:oMath>
        <m:r>
          <w:rPr>
            <w:rFonts w:ascii="Cambria Math" w:hAnsi="Cambria Math"/>
            <w:sz w:val="20"/>
            <w:szCs w:val="20"/>
            <w:lang w:val="en-US" w:eastAsia="ru-RU"/>
          </w:rPr>
          <m:t>u(s)=</m:t>
        </m:r>
        <m:sSub>
          <m:sSubPr>
            <m:ctrlPr>
              <w:rPr>
                <w:rFonts w:ascii="Cambria Math" w:hAnsi="Cambria Math"/>
                <w:i/>
                <w:sz w:val="20"/>
                <w:szCs w:val="20"/>
                <w:lang w:val="en-US" w:eastAsia="ru-RU"/>
              </w:rPr>
            </m:ctrlPr>
          </m:sSubPr>
          <m:e>
            <m:r>
              <w:rPr>
                <w:rFonts w:ascii="Cambria Math" w:hAnsi="Cambria Math"/>
                <w:sz w:val="20"/>
                <w:szCs w:val="20"/>
                <w:lang w:val="en-US" w:eastAsia="ru-RU"/>
              </w:rPr>
              <m:t>R</m:t>
            </m:r>
          </m:e>
          <m:sub>
            <m:r>
              <w:rPr>
                <w:rFonts w:ascii="Cambria Math" w:hAnsi="Cambria Math"/>
                <w:sz w:val="20"/>
                <w:szCs w:val="20"/>
                <w:lang w:val="en-US" w:eastAsia="ru-RU"/>
              </w:rPr>
              <m:t>s</m:t>
            </m:r>
          </m:sub>
        </m:sSub>
        <m:r>
          <w:rPr>
            <w:rFonts w:ascii="Cambria Math" w:hAnsi="Cambria Math"/>
            <w:sz w:val="20"/>
            <w:szCs w:val="20"/>
            <w:lang w:val="en-US" w:eastAsia="ru-RU"/>
          </w:rPr>
          <m:t>∙I(s)+s∙</m:t>
        </m:r>
        <m:r>
          <w:rPr>
            <w:rFonts w:ascii="Cambria Math" w:hAnsi="Cambria Math"/>
            <w:sz w:val="20"/>
            <w:szCs w:val="20"/>
            <w:lang w:eastAsia="ru-RU"/>
          </w:rPr>
          <m:t>Ф</m:t>
        </m:r>
        <m:r>
          <w:rPr>
            <w:rFonts w:ascii="Cambria Math" w:hAnsi="Cambria Math"/>
            <w:sz w:val="20"/>
            <w:szCs w:val="20"/>
            <w:lang w:val="en-US" w:eastAsia="ru-RU"/>
          </w:rPr>
          <m:t>(s)</m:t>
        </m:r>
      </m:oMath>
      <w:r w:rsidR="00FE4B9C">
        <w:rPr>
          <w:rFonts w:eastAsiaTheme="minorEastAsia"/>
          <w:sz w:val="20"/>
          <w:szCs w:val="20"/>
          <w:lang w:val="en-US" w:eastAsia="ru-RU"/>
        </w:rPr>
        <w:t xml:space="preserve"> </w:t>
      </w:r>
      <w:r w:rsidR="00FE4B9C">
        <w:rPr>
          <w:rFonts w:eastAsiaTheme="minorEastAsia"/>
          <w:sz w:val="20"/>
          <w:szCs w:val="20"/>
          <w:lang w:val="en-US" w:eastAsia="ru-RU"/>
        </w:rPr>
        <w:tab/>
      </w:r>
      <w:r w:rsidR="00FE4B9C">
        <w:rPr>
          <w:rFonts w:eastAsiaTheme="minorEastAsia"/>
          <w:sz w:val="20"/>
          <w:szCs w:val="20"/>
          <w:lang w:val="en-US" w:eastAsia="ru-RU"/>
        </w:rPr>
        <w:tab/>
      </w:r>
      <w:r w:rsidR="00FE4B9C">
        <w:rPr>
          <w:rFonts w:eastAsiaTheme="minorEastAsia"/>
          <w:sz w:val="20"/>
          <w:szCs w:val="20"/>
          <w:lang w:val="en-US" w:eastAsia="ru-RU"/>
        </w:rPr>
        <w:tab/>
      </w:r>
      <w:r w:rsidR="00FE4B9C">
        <w:rPr>
          <w:rFonts w:eastAsiaTheme="minorEastAsia"/>
          <w:sz w:val="20"/>
          <w:szCs w:val="20"/>
          <w:lang w:val="en-US" w:eastAsia="ru-RU"/>
        </w:rPr>
        <w:tab/>
        <w:t>(3)</w:t>
      </w:r>
    </w:p>
    <w:p w14:paraId="74B73D8E" w14:textId="65B24055" w:rsidR="00535EA9" w:rsidRPr="006D61D8" w:rsidRDefault="00535EA9" w:rsidP="00FE4B9C">
      <w:pPr>
        <w:spacing w:after="0" w:line="240" w:lineRule="auto"/>
        <w:ind w:firstLine="284"/>
        <w:jc w:val="both"/>
        <w:rPr>
          <w:sz w:val="20"/>
          <w:szCs w:val="20"/>
          <w:lang w:val="en-US" w:eastAsia="ru-RU"/>
        </w:rPr>
      </w:pPr>
      <w:r w:rsidRPr="006D61D8">
        <w:rPr>
          <w:sz w:val="20"/>
          <w:szCs w:val="20"/>
          <w:lang w:val="en-US" w:eastAsia="ru-RU"/>
        </w:rPr>
        <w:t xml:space="preserve">Assuming measured values of </w:t>
      </w:r>
      <w:r w:rsidRPr="006D61D8">
        <w:rPr>
          <w:i/>
          <w:iCs/>
          <w:sz w:val="20"/>
          <w:szCs w:val="20"/>
          <w:lang w:val="en-US" w:eastAsia="ru-RU"/>
        </w:rPr>
        <w:t>u(t)</w:t>
      </w:r>
      <w:r w:rsidRPr="006D61D8">
        <w:rPr>
          <w:sz w:val="20"/>
          <w:szCs w:val="20"/>
          <w:lang w:val="en-US" w:eastAsia="ru-RU"/>
        </w:rPr>
        <w:t xml:space="preserve">, </w:t>
      </w:r>
      <w:proofErr w:type="spellStart"/>
      <w:r w:rsidRPr="006D61D8">
        <w:rPr>
          <w:i/>
          <w:iCs/>
          <w:sz w:val="20"/>
          <w:szCs w:val="20"/>
          <w:lang w:val="en-US" w:eastAsia="ru-RU"/>
        </w:rPr>
        <w:t>i</w:t>
      </w:r>
      <w:proofErr w:type="spellEnd"/>
      <w:r w:rsidRPr="006D61D8">
        <w:rPr>
          <w:i/>
          <w:iCs/>
          <w:sz w:val="20"/>
          <w:szCs w:val="20"/>
          <w:lang w:val="en-US" w:eastAsia="ru-RU"/>
        </w:rPr>
        <w:t>(t)</w:t>
      </w:r>
      <w:r w:rsidRPr="006D61D8">
        <w:rPr>
          <w:sz w:val="20"/>
          <w:szCs w:val="20"/>
          <w:lang w:val="en-US" w:eastAsia="ru-RU"/>
        </w:rPr>
        <w:t xml:space="preserve">, and knowledge of Rs, the magnetic flux </w:t>
      </w:r>
      <w:r w:rsidRPr="006D61D8">
        <w:rPr>
          <w:i/>
          <w:iCs/>
          <w:sz w:val="20"/>
          <w:szCs w:val="20"/>
          <w:lang w:eastAsia="ru-RU"/>
        </w:rPr>
        <w:t>Φ</w:t>
      </w:r>
      <w:r w:rsidRPr="006D61D8">
        <w:rPr>
          <w:i/>
          <w:iCs/>
          <w:sz w:val="20"/>
          <w:szCs w:val="20"/>
          <w:lang w:val="en-US" w:eastAsia="ru-RU"/>
        </w:rPr>
        <w:t>(s)</w:t>
      </w:r>
      <w:r w:rsidRPr="006D61D8">
        <w:rPr>
          <w:sz w:val="20"/>
          <w:szCs w:val="20"/>
          <w:lang w:val="en-US" w:eastAsia="ru-RU"/>
        </w:rPr>
        <w:t xml:space="preserve"> can be calculated. Consequently, the magnetic induction is:</w:t>
      </w:r>
    </w:p>
    <w:p w14:paraId="10095C8E" w14:textId="580EEE03" w:rsidR="00535EA9" w:rsidRPr="00FE4B9C" w:rsidRDefault="00DD049F" w:rsidP="00FE4B9C">
      <w:pPr>
        <w:spacing w:before="120" w:after="120" w:line="240" w:lineRule="auto"/>
        <w:jc w:val="right"/>
        <w:rPr>
          <w:iCs/>
          <w:sz w:val="20"/>
          <w:szCs w:val="20"/>
          <w:lang w:val="uz-Cyrl-UZ" w:eastAsia="ru-RU"/>
        </w:rPr>
      </w:pPr>
      <m:oMath>
        <m:r>
          <w:rPr>
            <w:rFonts w:ascii="Cambria Math" w:hAnsi="Cambria Math"/>
            <w:sz w:val="20"/>
            <w:szCs w:val="20"/>
            <w:lang w:val="en-US" w:eastAsia="ru-RU"/>
          </w:rPr>
          <m:t>B(s)</m:t>
        </m:r>
        <m:r>
          <w:rPr>
            <w:rFonts w:ascii="Cambria Math" w:eastAsiaTheme="minorEastAsia" w:hAnsi="Cambria Math"/>
            <w:sz w:val="20"/>
            <w:szCs w:val="20"/>
            <w:lang w:val="en-US" w:eastAsia="ru-RU"/>
          </w:rPr>
          <m:t>=</m:t>
        </m:r>
        <m:f>
          <m:fPr>
            <m:ctrlPr>
              <w:rPr>
                <w:rFonts w:ascii="Cambria Math" w:eastAsiaTheme="minorEastAsia" w:hAnsi="Cambria Math"/>
                <w:i/>
                <w:sz w:val="20"/>
                <w:szCs w:val="20"/>
                <w:lang w:val="en-US" w:eastAsia="ru-RU"/>
              </w:rPr>
            </m:ctrlPr>
          </m:fPr>
          <m:num>
            <m:r>
              <w:rPr>
                <w:rFonts w:ascii="Cambria Math" w:eastAsiaTheme="minorEastAsia" w:hAnsi="Cambria Math"/>
                <w:sz w:val="20"/>
                <w:szCs w:val="20"/>
                <w:lang w:eastAsia="ru-RU"/>
              </w:rPr>
              <m:t>Ф</m:t>
            </m:r>
            <m:r>
              <w:rPr>
                <w:rFonts w:ascii="Cambria Math" w:eastAsiaTheme="minorEastAsia" w:hAnsi="Cambria Math"/>
                <w:sz w:val="20"/>
                <w:szCs w:val="20"/>
                <w:lang w:val="en-US" w:eastAsia="ru-RU"/>
              </w:rPr>
              <m:t>(s)</m:t>
            </m:r>
          </m:num>
          <m:den>
            <m:r>
              <w:rPr>
                <w:rFonts w:ascii="Cambria Math" w:eastAsiaTheme="minorEastAsia" w:hAnsi="Cambria Math"/>
                <w:sz w:val="20"/>
                <w:szCs w:val="20"/>
                <w:lang w:val="en-US" w:eastAsia="ru-RU"/>
              </w:rPr>
              <m:t>S</m:t>
            </m:r>
          </m:den>
        </m:f>
      </m:oMath>
      <w:r w:rsidR="00FE4B9C">
        <w:rPr>
          <w:rFonts w:eastAsiaTheme="minorEastAsia"/>
          <w:i/>
          <w:sz w:val="20"/>
          <w:szCs w:val="20"/>
          <w:lang w:val="uz-Cyrl-UZ" w:eastAsia="ru-RU"/>
        </w:rPr>
        <w:t xml:space="preserve"> </w:t>
      </w:r>
      <w:r w:rsidR="00FE4B9C">
        <w:rPr>
          <w:rFonts w:eastAsiaTheme="minorEastAsia"/>
          <w:i/>
          <w:sz w:val="20"/>
          <w:szCs w:val="20"/>
          <w:lang w:val="uz-Cyrl-UZ" w:eastAsia="ru-RU"/>
        </w:rPr>
        <w:tab/>
      </w:r>
      <w:r w:rsidR="00FE4B9C">
        <w:rPr>
          <w:rFonts w:eastAsiaTheme="minorEastAsia"/>
          <w:i/>
          <w:sz w:val="20"/>
          <w:szCs w:val="20"/>
          <w:lang w:val="uz-Cyrl-UZ" w:eastAsia="ru-RU"/>
        </w:rPr>
        <w:tab/>
      </w:r>
      <w:r w:rsidR="00FE4B9C">
        <w:rPr>
          <w:rFonts w:eastAsiaTheme="minorEastAsia"/>
          <w:i/>
          <w:sz w:val="20"/>
          <w:szCs w:val="20"/>
          <w:lang w:val="uz-Cyrl-UZ" w:eastAsia="ru-RU"/>
        </w:rPr>
        <w:tab/>
      </w:r>
      <w:r w:rsidR="00FE4B9C">
        <w:rPr>
          <w:rFonts w:eastAsiaTheme="minorEastAsia"/>
          <w:i/>
          <w:sz w:val="20"/>
          <w:szCs w:val="20"/>
          <w:lang w:val="uz-Cyrl-UZ" w:eastAsia="ru-RU"/>
        </w:rPr>
        <w:tab/>
      </w:r>
      <w:r w:rsidR="00FE4B9C">
        <w:rPr>
          <w:rFonts w:eastAsiaTheme="minorEastAsia"/>
          <w:i/>
          <w:sz w:val="20"/>
          <w:szCs w:val="20"/>
          <w:lang w:val="uz-Cyrl-UZ" w:eastAsia="ru-RU"/>
        </w:rPr>
        <w:tab/>
      </w:r>
      <w:r w:rsidR="00FE4B9C">
        <w:rPr>
          <w:rFonts w:eastAsiaTheme="minorEastAsia"/>
          <w:i/>
          <w:sz w:val="20"/>
          <w:szCs w:val="20"/>
          <w:lang w:val="uz-Cyrl-UZ" w:eastAsia="ru-RU"/>
        </w:rPr>
        <w:tab/>
      </w:r>
      <w:r w:rsidR="00FE4B9C">
        <w:rPr>
          <w:rFonts w:eastAsiaTheme="minorEastAsia"/>
          <w:iCs/>
          <w:sz w:val="20"/>
          <w:szCs w:val="20"/>
          <w:lang w:val="uz-Cyrl-UZ" w:eastAsia="ru-RU"/>
        </w:rPr>
        <w:t>(4)</w:t>
      </w:r>
    </w:p>
    <w:p w14:paraId="7BC60A7D" w14:textId="3CC6FB42" w:rsidR="00535EA9" w:rsidRPr="006D61D8" w:rsidRDefault="00535EA9" w:rsidP="00FE4B9C">
      <w:pPr>
        <w:spacing w:after="0" w:line="240" w:lineRule="auto"/>
        <w:ind w:firstLine="284"/>
        <w:jc w:val="both"/>
        <w:rPr>
          <w:sz w:val="20"/>
          <w:szCs w:val="20"/>
          <w:lang w:val="en-US" w:eastAsia="ru-RU"/>
        </w:rPr>
      </w:pPr>
      <w:r w:rsidRPr="006D61D8">
        <w:rPr>
          <w:sz w:val="20"/>
          <w:szCs w:val="20"/>
          <w:lang w:val="en-US" w:eastAsia="ru-RU"/>
        </w:rPr>
        <w:t xml:space="preserve">By computing </w:t>
      </w:r>
      <w:r w:rsidRPr="006D61D8">
        <w:rPr>
          <w:i/>
          <w:iCs/>
          <w:sz w:val="20"/>
          <w:szCs w:val="20"/>
          <w:lang w:val="en-US" w:eastAsia="ru-RU"/>
        </w:rPr>
        <w:t>B</w:t>
      </w:r>
      <w:r w:rsidR="00DD049F" w:rsidRPr="006D61D8">
        <w:rPr>
          <w:i/>
          <w:iCs/>
          <w:sz w:val="20"/>
          <w:szCs w:val="20"/>
          <w:lang w:val="en-US" w:eastAsia="ru-RU"/>
        </w:rPr>
        <w:t>(s)</w:t>
      </w:r>
      <w:r w:rsidRPr="006D61D8">
        <w:rPr>
          <w:sz w:val="20"/>
          <w:szCs w:val="20"/>
          <w:lang w:val="en-US" w:eastAsia="ru-RU"/>
        </w:rPr>
        <w:t xml:space="preserve"> versus </w:t>
      </w:r>
      <w:r w:rsidRPr="006D61D8">
        <w:rPr>
          <w:i/>
          <w:iCs/>
          <w:sz w:val="20"/>
          <w:szCs w:val="20"/>
          <w:lang w:val="en-US" w:eastAsia="ru-RU"/>
        </w:rPr>
        <w:t>I(s)</w:t>
      </w:r>
      <w:r w:rsidRPr="006D61D8">
        <w:rPr>
          <w:sz w:val="20"/>
          <w:szCs w:val="20"/>
          <w:lang w:val="en-US" w:eastAsia="ru-RU"/>
        </w:rPr>
        <w:t xml:space="preserve">, a nonlinear mapping </w:t>
      </w:r>
      <w:r w:rsidRPr="006D61D8">
        <w:rPr>
          <w:i/>
          <w:iCs/>
          <w:sz w:val="20"/>
          <w:szCs w:val="20"/>
          <w:lang w:val="en-US" w:eastAsia="ru-RU"/>
        </w:rPr>
        <w:t>B=f(I)</w:t>
      </w:r>
      <w:r w:rsidR="00DD049F" w:rsidRPr="006D61D8">
        <w:rPr>
          <w:sz w:val="20"/>
          <w:szCs w:val="20"/>
          <w:lang w:val="en-US" w:eastAsia="ru-RU"/>
        </w:rPr>
        <w:t xml:space="preserve"> </w:t>
      </w:r>
      <w:r w:rsidRPr="006D61D8">
        <w:rPr>
          <w:sz w:val="20"/>
          <w:szCs w:val="20"/>
          <w:lang w:val="en-US" w:eastAsia="ru-RU"/>
        </w:rPr>
        <w:t xml:space="preserve"> is obtained, which is the basis for neural network training</w:t>
      </w:r>
      <w:r w:rsidR="00970563">
        <w:rPr>
          <w:sz w:val="20"/>
          <w:szCs w:val="20"/>
          <w:lang w:val="en-US" w:eastAsia="ru-RU"/>
        </w:rPr>
        <w:t xml:space="preserve"> [5]</w:t>
      </w:r>
      <w:r w:rsidRPr="006D61D8">
        <w:rPr>
          <w:sz w:val="20"/>
          <w:szCs w:val="20"/>
          <w:lang w:val="en-US" w:eastAsia="ru-RU"/>
        </w:rPr>
        <w:t>.</w:t>
      </w:r>
    </w:p>
    <w:p w14:paraId="0516842B" w14:textId="23E5DC92" w:rsidR="00535EA9" w:rsidRPr="006D61D8" w:rsidRDefault="00535EA9" w:rsidP="00FE4B9C">
      <w:pPr>
        <w:spacing w:after="0" w:line="240" w:lineRule="auto"/>
        <w:ind w:firstLine="284"/>
        <w:jc w:val="both"/>
        <w:rPr>
          <w:b/>
          <w:bCs/>
          <w:sz w:val="20"/>
          <w:szCs w:val="20"/>
          <w:lang w:val="en-US" w:eastAsia="ru-RU"/>
        </w:rPr>
      </w:pPr>
      <w:r w:rsidRPr="006D61D8">
        <w:rPr>
          <w:b/>
          <w:bCs/>
          <w:sz w:val="20"/>
          <w:szCs w:val="20"/>
          <w:lang w:val="en-US" w:eastAsia="ru-RU"/>
        </w:rPr>
        <w:t>Neural Network Model Design</w:t>
      </w:r>
    </w:p>
    <w:p w14:paraId="7D664454" w14:textId="5BC32666" w:rsidR="00535EA9" w:rsidRPr="00FE4B9C" w:rsidRDefault="00535EA9" w:rsidP="00FE4B9C">
      <w:pPr>
        <w:spacing w:after="0" w:line="240" w:lineRule="auto"/>
        <w:ind w:firstLine="284"/>
        <w:jc w:val="both"/>
        <w:rPr>
          <w:sz w:val="20"/>
          <w:szCs w:val="20"/>
          <w:lang w:val="en-US" w:eastAsia="ru-RU"/>
        </w:rPr>
      </w:pPr>
      <w:r w:rsidRPr="006D61D8">
        <w:rPr>
          <w:sz w:val="20"/>
          <w:szCs w:val="20"/>
          <w:lang w:val="en-US" w:eastAsia="ru-RU"/>
        </w:rPr>
        <w:t xml:space="preserve">A feedforward multilayer perceptron (MLP) is employed to model the nonlinear relationship between stator current </w:t>
      </w:r>
      <w:r w:rsidRPr="006D61D8">
        <w:rPr>
          <w:i/>
          <w:iCs/>
          <w:sz w:val="20"/>
          <w:szCs w:val="20"/>
          <w:lang w:val="en-US" w:eastAsia="ru-RU"/>
        </w:rPr>
        <w:t>I(t)</w:t>
      </w:r>
      <w:r w:rsidRPr="006D61D8">
        <w:rPr>
          <w:sz w:val="20"/>
          <w:szCs w:val="20"/>
          <w:lang w:val="en-US" w:eastAsia="ru-RU"/>
        </w:rPr>
        <w:t xml:space="preserve"> and magnetic induction </w:t>
      </w:r>
      <w:r w:rsidRPr="006D61D8">
        <w:rPr>
          <w:i/>
          <w:iCs/>
          <w:sz w:val="20"/>
          <w:szCs w:val="20"/>
          <w:lang w:val="en-US" w:eastAsia="ru-RU"/>
        </w:rPr>
        <w:t>B(t)</w:t>
      </w:r>
      <w:r w:rsidRPr="006D61D8">
        <w:rPr>
          <w:sz w:val="20"/>
          <w:szCs w:val="20"/>
          <w:lang w:val="en-US" w:eastAsia="ru-RU"/>
        </w:rPr>
        <w:t xml:space="preserve">. The general structure consists </w:t>
      </w:r>
      <w:r w:rsidR="007A7D9A" w:rsidRPr="006D61D8">
        <w:rPr>
          <w:sz w:val="20"/>
          <w:szCs w:val="20"/>
          <w:lang w:val="en-US" w:eastAsia="ru-RU"/>
        </w:rPr>
        <w:t>i</w:t>
      </w:r>
      <w:r w:rsidRPr="006D61D8">
        <w:rPr>
          <w:sz w:val="20"/>
          <w:szCs w:val="20"/>
          <w:lang w:val="en-US" w:eastAsia="ru-RU"/>
        </w:rPr>
        <w:t>nput layer</w:t>
      </w:r>
      <w:r w:rsidR="007A7D9A" w:rsidRPr="006D61D8">
        <w:rPr>
          <w:sz w:val="20"/>
          <w:szCs w:val="20"/>
          <w:lang w:val="en-US" w:eastAsia="ru-RU"/>
        </w:rPr>
        <w:t xml:space="preserve"> – </w:t>
      </w:r>
      <w:r w:rsidRPr="006D61D8">
        <w:rPr>
          <w:sz w:val="20"/>
          <w:szCs w:val="20"/>
          <w:lang w:val="en-US" w:eastAsia="ru-RU"/>
        </w:rPr>
        <w:t>measured</w:t>
      </w:r>
      <w:r w:rsidR="007A7D9A" w:rsidRPr="006D61D8">
        <w:rPr>
          <w:sz w:val="20"/>
          <w:szCs w:val="20"/>
          <w:lang w:val="en-US" w:eastAsia="ru-RU"/>
        </w:rPr>
        <w:t xml:space="preserve"> </w:t>
      </w:r>
      <w:r w:rsidRPr="006D61D8">
        <w:rPr>
          <w:sz w:val="20"/>
          <w:szCs w:val="20"/>
          <w:lang w:val="en-US" w:eastAsia="ru-RU"/>
        </w:rPr>
        <w:t xml:space="preserve">or simulated current values </w:t>
      </w:r>
      <w:r w:rsidRPr="006D61D8">
        <w:rPr>
          <w:i/>
          <w:iCs/>
          <w:sz w:val="20"/>
          <w:szCs w:val="20"/>
          <w:lang w:val="en-US" w:eastAsia="ru-RU"/>
        </w:rPr>
        <w:t>I(t)</w:t>
      </w:r>
      <w:r w:rsidR="007A7D9A" w:rsidRPr="006D61D8">
        <w:rPr>
          <w:sz w:val="20"/>
          <w:szCs w:val="20"/>
          <w:lang w:val="en-US" w:eastAsia="ru-RU"/>
        </w:rPr>
        <w:t>, h</w:t>
      </w:r>
      <w:r w:rsidRPr="006D61D8">
        <w:rPr>
          <w:sz w:val="20"/>
          <w:szCs w:val="20"/>
          <w:lang w:val="en-US" w:eastAsia="ru-RU"/>
        </w:rPr>
        <w:t>idden layer(s)</w:t>
      </w:r>
      <w:r w:rsidR="007A7D9A" w:rsidRPr="006D61D8">
        <w:rPr>
          <w:sz w:val="20"/>
          <w:szCs w:val="20"/>
          <w:lang w:val="en-US" w:eastAsia="ru-RU"/>
        </w:rPr>
        <w:t xml:space="preserve"> – </w:t>
      </w:r>
      <w:r w:rsidRPr="006D61D8">
        <w:rPr>
          <w:sz w:val="20"/>
          <w:szCs w:val="20"/>
          <w:lang w:val="en-US" w:eastAsia="ru-RU"/>
        </w:rPr>
        <w:t>with</w:t>
      </w:r>
      <w:r w:rsidR="007A7D9A" w:rsidRPr="006D61D8">
        <w:rPr>
          <w:sz w:val="20"/>
          <w:szCs w:val="20"/>
          <w:lang w:val="en-US" w:eastAsia="ru-RU"/>
        </w:rPr>
        <w:t xml:space="preserve"> </w:t>
      </w:r>
      <w:r w:rsidRPr="006D61D8">
        <w:rPr>
          <w:sz w:val="20"/>
          <w:szCs w:val="20"/>
          <w:lang w:val="en-US" w:eastAsia="ru-RU"/>
        </w:rPr>
        <w:t>nonlinear activation functions (</w:t>
      </w:r>
      <w:proofErr w:type="spellStart"/>
      <w:r w:rsidRPr="006D61D8">
        <w:rPr>
          <w:sz w:val="20"/>
          <w:szCs w:val="20"/>
          <w:lang w:val="en-US" w:eastAsia="ru-RU"/>
        </w:rPr>
        <w:t>ReLU</w:t>
      </w:r>
      <w:proofErr w:type="spellEnd"/>
      <w:r w:rsidRPr="006D61D8">
        <w:rPr>
          <w:sz w:val="20"/>
          <w:szCs w:val="20"/>
          <w:lang w:val="en-US" w:eastAsia="ru-RU"/>
        </w:rPr>
        <w:t xml:space="preserve"> or sigmoid)</w:t>
      </w:r>
      <w:r w:rsidR="007A7D9A" w:rsidRPr="006D61D8">
        <w:rPr>
          <w:sz w:val="20"/>
          <w:szCs w:val="20"/>
          <w:lang w:val="en-US" w:eastAsia="ru-RU"/>
        </w:rPr>
        <w:t>, o</w:t>
      </w:r>
      <w:r w:rsidRPr="006D61D8">
        <w:rPr>
          <w:sz w:val="20"/>
          <w:szCs w:val="20"/>
          <w:lang w:val="en-US" w:eastAsia="ru-RU"/>
        </w:rPr>
        <w:t>utput layer</w:t>
      </w:r>
      <w:r w:rsidR="007A7D9A" w:rsidRPr="006D61D8">
        <w:rPr>
          <w:sz w:val="20"/>
          <w:szCs w:val="20"/>
          <w:lang w:val="en-US" w:eastAsia="ru-RU"/>
        </w:rPr>
        <w:t xml:space="preserve"> – </w:t>
      </w:r>
      <w:r w:rsidRPr="006D61D8">
        <w:rPr>
          <w:sz w:val="20"/>
          <w:szCs w:val="20"/>
          <w:lang w:val="en-US" w:eastAsia="ru-RU"/>
        </w:rPr>
        <w:t>predicted</w:t>
      </w:r>
      <w:r w:rsidR="007A7D9A" w:rsidRPr="006D61D8">
        <w:rPr>
          <w:sz w:val="20"/>
          <w:szCs w:val="20"/>
          <w:lang w:val="en-US" w:eastAsia="ru-RU"/>
        </w:rPr>
        <w:t xml:space="preserve"> </w:t>
      </w:r>
      <w:r w:rsidRPr="006D61D8">
        <w:rPr>
          <w:sz w:val="20"/>
          <w:szCs w:val="20"/>
          <w:lang w:val="en-US" w:eastAsia="ru-RU"/>
        </w:rPr>
        <w:t xml:space="preserve">induction </w:t>
      </w:r>
      <m:oMath>
        <m:acc>
          <m:accPr>
            <m:ctrlPr>
              <w:rPr>
                <w:rFonts w:ascii="Cambria Math" w:hAnsi="Cambria Math"/>
                <w:i/>
                <w:sz w:val="20"/>
                <w:szCs w:val="20"/>
                <w:lang w:val="en-US" w:eastAsia="ru-RU"/>
              </w:rPr>
            </m:ctrlPr>
          </m:accPr>
          <m:e>
            <m:r>
              <w:rPr>
                <w:rFonts w:ascii="Cambria Math" w:hAnsi="Cambria Math"/>
                <w:sz w:val="20"/>
                <w:szCs w:val="20"/>
                <w:lang w:val="en-US" w:eastAsia="ru-RU"/>
              </w:rPr>
              <m:t>B</m:t>
            </m:r>
          </m:e>
        </m:acc>
        <m:r>
          <w:rPr>
            <w:rFonts w:ascii="Cambria Math" w:hAnsi="Cambria Math"/>
            <w:sz w:val="20"/>
            <w:szCs w:val="20"/>
            <w:lang w:val="en-US" w:eastAsia="ru-RU"/>
          </w:rPr>
          <m:t>(t)</m:t>
        </m:r>
      </m:oMath>
      <w:r w:rsidR="00FE4B9C">
        <w:rPr>
          <w:rFonts w:eastAsiaTheme="minorEastAsia"/>
          <w:sz w:val="20"/>
          <w:szCs w:val="20"/>
          <w:lang w:val="en-US" w:eastAsia="ru-RU"/>
        </w:rPr>
        <w:t>.</w:t>
      </w:r>
    </w:p>
    <w:p w14:paraId="189211DC" w14:textId="250ABB82" w:rsidR="00535EA9" w:rsidRPr="006D61D8" w:rsidRDefault="00535EA9" w:rsidP="00FE4B9C">
      <w:pPr>
        <w:spacing w:after="0" w:line="240" w:lineRule="auto"/>
        <w:ind w:firstLine="284"/>
        <w:jc w:val="both"/>
        <w:rPr>
          <w:sz w:val="20"/>
          <w:szCs w:val="20"/>
          <w:lang w:val="en-US" w:eastAsia="ru-RU"/>
        </w:rPr>
      </w:pPr>
      <w:r w:rsidRPr="006D61D8">
        <w:rPr>
          <w:sz w:val="20"/>
          <w:szCs w:val="20"/>
          <w:lang w:val="en-US" w:eastAsia="ru-RU"/>
        </w:rPr>
        <w:t>The dataset for training is prepared by simulating or measuring stator current and magnetic flux under variable conditions, including</w:t>
      </w:r>
      <w:r w:rsidR="00DD049F" w:rsidRPr="006D61D8">
        <w:rPr>
          <w:sz w:val="20"/>
          <w:szCs w:val="20"/>
          <w:lang w:val="en-US" w:eastAsia="ru-RU"/>
        </w:rPr>
        <w:t xml:space="preserve"> l</w:t>
      </w:r>
      <w:r w:rsidRPr="006D61D8">
        <w:rPr>
          <w:sz w:val="20"/>
          <w:szCs w:val="20"/>
          <w:lang w:val="en-US" w:eastAsia="ru-RU"/>
        </w:rPr>
        <w:t>oad changes</w:t>
      </w:r>
      <w:r w:rsidR="00DD049F" w:rsidRPr="006D61D8">
        <w:rPr>
          <w:sz w:val="20"/>
          <w:szCs w:val="20"/>
          <w:lang w:val="en-US" w:eastAsia="ru-RU"/>
        </w:rPr>
        <w:t>, s</w:t>
      </w:r>
      <w:r w:rsidRPr="006D61D8">
        <w:rPr>
          <w:sz w:val="20"/>
          <w:szCs w:val="20"/>
          <w:lang w:val="en-US" w:eastAsia="ru-RU"/>
        </w:rPr>
        <w:t>upply voltage variations</w:t>
      </w:r>
      <w:r w:rsidR="00DD049F" w:rsidRPr="006D61D8">
        <w:rPr>
          <w:sz w:val="20"/>
          <w:szCs w:val="20"/>
          <w:lang w:val="en-US" w:eastAsia="ru-RU"/>
        </w:rPr>
        <w:t>, p</w:t>
      </w:r>
      <w:r w:rsidRPr="006D61D8">
        <w:rPr>
          <w:sz w:val="20"/>
          <w:szCs w:val="20"/>
          <w:lang w:val="en-US" w:eastAsia="ru-RU"/>
        </w:rPr>
        <w:t>artial saturation zones</w:t>
      </w:r>
      <w:r w:rsidR="00DD049F" w:rsidRPr="006D61D8">
        <w:rPr>
          <w:sz w:val="20"/>
          <w:szCs w:val="20"/>
          <w:lang w:val="en-US" w:eastAsia="ru-RU"/>
        </w:rPr>
        <w:t xml:space="preserve">. </w:t>
      </w:r>
      <w:r w:rsidRPr="006D61D8">
        <w:rPr>
          <w:sz w:val="20"/>
          <w:szCs w:val="20"/>
          <w:lang w:val="en-US" w:eastAsia="ru-RU"/>
        </w:rPr>
        <w:t>Each data point consists of:</w:t>
      </w:r>
    </w:p>
    <w:p w14:paraId="3814F86D" w14:textId="1B0DAB60" w:rsidR="00535EA9" w:rsidRPr="00FE4B9C" w:rsidRDefault="00936130" w:rsidP="00FE4B9C">
      <w:pPr>
        <w:spacing w:before="120" w:after="120" w:line="240" w:lineRule="auto"/>
        <w:jc w:val="right"/>
        <w:rPr>
          <w:sz w:val="20"/>
          <w:szCs w:val="20"/>
          <w:lang w:val="en-US" w:eastAsia="ru-RU"/>
        </w:rPr>
      </w:pPr>
      <m:oMath>
        <m:sSub>
          <m:sSubPr>
            <m:ctrlPr>
              <w:rPr>
                <w:rStyle w:val="mord"/>
                <w:rFonts w:ascii="Cambria Math" w:hAnsi="Cambria Math"/>
                <w:i/>
                <w:iCs/>
                <w:sz w:val="20"/>
                <w:szCs w:val="20"/>
              </w:rPr>
            </m:ctrlPr>
          </m:sSubPr>
          <m:e>
            <m:r>
              <w:rPr>
                <w:rStyle w:val="mord"/>
                <w:rFonts w:ascii="Cambria Math" w:hAnsi="Cambria Math"/>
                <w:sz w:val="20"/>
                <w:szCs w:val="20"/>
              </w:rPr>
              <m:t>x</m:t>
            </m:r>
          </m:e>
          <m:sub>
            <m:r>
              <w:rPr>
                <w:rStyle w:val="mord"/>
                <w:rFonts w:ascii="Cambria Math" w:hAnsi="Cambria Math"/>
                <w:sz w:val="20"/>
                <w:szCs w:val="20"/>
              </w:rPr>
              <m:t>i</m:t>
            </m:r>
          </m:sub>
        </m:sSub>
        <m:r>
          <m:rPr>
            <m:sty m:val="p"/>
          </m:rPr>
          <w:rPr>
            <w:rStyle w:val="vlist-s"/>
            <w:rFonts w:ascii="Cambria Math" w:hAnsi="Cambria Math"/>
            <w:sz w:val="20"/>
            <w:szCs w:val="20"/>
            <w:lang w:val="en-US"/>
          </w:rPr>
          <m:t>​</m:t>
        </m:r>
        <m:r>
          <m:rPr>
            <m:sty m:val="p"/>
          </m:rPr>
          <w:rPr>
            <w:rStyle w:val="mrel"/>
            <w:rFonts w:ascii="Cambria Math" w:hAnsi="Cambria Math"/>
            <w:sz w:val="20"/>
            <w:szCs w:val="20"/>
            <w:lang w:val="en-US"/>
          </w:rPr>
          <m:t>=</m:t>
        </m:r>
        <m:r>
          <w:rPr>
            <w:rStyle w:val="mord"/>
            <w:rFonts w:ascii="Cambria Math" w:hAnsi="Cambria Math"/>
            <w:sz w:val="20"/>
            <w:szCs w:val="20"/>
          </w:rPr>
          <m:t>I</m:t>
        </m:r>
        <m:r>
          <w:rPr>
            <w:rStyle w:val="mopen"/>
            <w:rFonts w:ascii="Cambria Math" w:hAnsi="Cambria Math"/>
            <w:sz w:val="20"/>
            <w:szCs w:val="20"/>
            <w:lang w:val="en-US"/>
          </w:rPr>
          <m:t>(</m:t>
        </m:r>
        <m:r>
          <w:rPr>
            <w:rStyle w:val="mord"/>
            <w:rFonts w:ascii="Cambria Math" w:hAnsi="Cambria Math"/>
            <w:sz w:val="20"/>
            <w:szCs w:val="20"/>
          </w:rPr>
          <m:t>t</m:t>
        </m:r>
        <m:r>
          <w:rPr>
            <w:rStyle w:val="mclose"/>
            <w:rFonts w:ascii="Cambria Math" w:hAnsi="Cambria Math"/>
            <w:sz w:val="20"/>
            <w:szCs w:val="20"/>
            <w:lang w:val="en-US"/>
          </w:rPr>
          <m:t>)</m:t>
        </m:r>
        <m:r>
          <m:rPr>
            <m:sty m:val="p"/>
          </m:rPr>
          <w:rPr>
            <w:rStyle w:val="mpunct"/>
            <w:rFonts w:ascii="Cambria Math" w:hAnsi="Cambria Math"/>
            <w:sz w:val="20"/>
            <w:szCs w:val="20"/>
            <w:lang w:val="en-US"/>
          </w:rPr>
          <m:t xml:space="preserve">, </m:t>
        </m:r>
        <m:r>
          <w:rPr>
            <w:rStyle w:val="mpunct"/>
            <w:rFonts w:ascii="Cambria Math" w:hAnsi="Cambria Math"/>
            <w:sz w:val="20"/>
            <w:szCs w:val="20"/>
            <w:lang w:val="en-US"/>
          </w:rPr>
          <m:t xml:space="preserve"> </m:t>
        </m:r>
        <m:sSub>
          <m:sSubPr>
            <m:ctrlPr>
              <w:rPr>
                <w:rStyle w:val="mord"/>
                <w:rFonts w:ascii="Cambria Math" w:hAnsi="Cambria Math"/>
                <w:i/>
                <w:iCs/>
                <w:sz w:val="20"/>
                <w:szCs w:val="20"/>
              </w:rPr>
            </m:ctrlPr>
          </m:sSubPr>
          <m:e>
            <m:r>
              <w:rPr>
                <w:rStyle w:val="mord"/>
                <w:rFonts w:ascii="Cambria Math" w:hAnsi="Cambria Math"/>
                <w:sz w:val="20"/>
                <w:szCs w:val="20"/>
              </w:rPr>
              <m:t>y</m:t>
            </m:r>
          </m:e>
          <m:sub>
            <m:r>
              <w:rPr>
                <w:rStyle w:val="mord"/>
                <w:rFonts w:ascii="Cambria Math" w:hAnsi="Cambria Math"/>
                <w:sz w:val="20"/>
                <w:szCs w:val="20"/>
              </w:rPr>
              <m:t>i</m:t>
            </m:r>
          </m:sub>
        </m:sSub>
        <m:r>
          <w:rPr>
            <w:rStyle w:val="vlist-s"/>
            <w:rFonts w:ascii="Cambria Math" w:hAnsi="Cambria Math"/>
            <w:sz w:val="20"/>
            <w:szCs w:val="20"/>
            <w:lang w:val="en-US"/>
          </w:rPr>
          <m:t>​</m:t>
        </m:r>
        <m:r>
          <m:rPr>
            <m:sty m:val="p"/>
          </m:rPr>
          <w:rPr>
            <w:rStyle w:val="mrel"/>
            <w:rFonts w:ascii="Cambria Math" w:hAnsi="Cambria Math"/>
            <w:sz w:val="20"/>
            <w:szCs w:val="20"/>
            <w:lang w:val="en-US"/>
          </w:rPr>
          <m:t>=</m:t>
        </m:r>
        <m:r>
          <w:rPr>
            <w:rStyle w:val="mord"/>
            <w:rFonts w:ascii="Cambria Math" w:hAnsi="Cambria Math"/>
            <w:sz w:val="20"/>
            <w:szCs w:val="20"/>
          </w:rPr>
          <m:t>B</m:t>
        </m:r>
        <m:r>
          <w:rPr>
            <w:rStyle w:val="mopen"/>
            <w:rFonts w:ascii="Cambria Math" w:hAnsi="Cambria Math"/>
            <w:sz w:val="20"/>
            <w:szCs w:val="20"/>
            <w:lang w:val="en-US"/>
          </w:rPr>
          <m:t>(</m:t>
        </m:r>
        <m:r>
          <w:rPr>
            <w:rStyle w:val="mord"/>
            <w:rFonts w:ascii="Cambria Math" w:hAnsi="Cambria Math"/>
            <w:sz w:val="20"/>
            <w:szCs w:val="20"/>
          </w:rPr>
          <m:t>t</m:t>
        </m:r>
        <m:r>
          <w:rPr>
            <w:rStyle w:val="mclose"/>
            <w:rFonts w:ascii="Cambria Math" w:hAnsi="Cambria Math"/>
            <w:sz w:val="20"/>
            <w:szCs w:val="20"/>
            <w:lang w:val="en-US"/>
          </w:rPr>
          <m:t>)</m:t>
        </m:r>
      </m:oMath>
      <w:r w:rsidR="00FE4B9C">
        <w:rPr>
          <w:rStyle w:val="mclose"/>
          <w:rFonts w:eastAsiaTheme="minorEastAsia"/>
          <w:sz w:val="20"/>
          <w:szCs w:val="20"/>
          <w:lang w:val="en-US"/>
        </w:rPr>
        <w:t xml:space="preserve"> </w:t>
      </w:r>
      <w:r w:rsidR="00FE4B9C">
        <w:rPr>
          <w:rStyle w:val="mclose"/>
          <w:rFonts w:eastAsiaTheme="minorEastAsia"/>
          <w:sz w:val="20"/>
          <w:szCs w:val="20"/>
          <w:lang w:val="en-US"/>
        </w:rPr>
        <w:tab/>
      </w:r>
      <w:r w:rsidR="00FE4B9C">
        <w:rPr>
          <w:rStyle w:val="mclose"/>
          <w:rFonts w:eastAsiaTheme="minorEastAsia"/>
          <w:sz w:val="20"/>
          <w:szCs w:val="20"/>
          <w:lang w:val="en-US"/>
        </w:rPr>
        <w:tab/>
      </w:r>
      <w:r w:rsidR="00FE4B9C">
        <w:rPr>
          <w:rStyle w:val="mclose"/>
          <w:rFonts w:eastAsiaTheme="minorEastAsia"/>
          <w:sz w:val="20"/>
          <w:szCs w:val="20"/>
          <w:lang w:val="en-US"/>
        </w:rPr>
        <w:tab/>
      </w:r>
      <w:r w:rsidR="00FE4B9C">
        <w:rPr>
          <w:rStyle w:val="mclose"/>
          <w:rFonts w:eastAsiaTheme="minorEastAsia"/>
          <w:sz w:val="20"/>
          <w:szCs w:val="20"/>
          <w:lang w:val="en-US"/>
        </w:rPr>
        <w:tab/>
      </w:r>
      <w:r w:rsidR="00FE4B9C">
        <w:rPr>
          <w:rStyle w:val="mclose"/>
          <w:rFonts w:eastAsiaTheme="minorEastAsia"/>
          <w:sz w:val="20"/>
          <w:szCs w:val="20"/>
          <w:lang w:val="en-US"/>
        </w:rPr>
        <w:tab/>
        <w:t>(5)</w:t>
      </w:r>
    </w:p>
    <w:p w14:paraId="138DC481" w14:textId="56687679" w:rsidR="00535EA9" w:rsidRPr="006D61D8" w:rsidRDefault="00535EA9" w:rsidP="00FE4B9C">
      <w:pPr>
        <w:spacing w:after="0" w:line="240" w:lineRule="auto"/>
        <w:ind w:firstLine="284"/>
        <w:rPr>
          <w:sz w:val="20"/>
          <w:szCs w:val="20"/>
          <w:lang w:val="en-US" w:eastAsia="ru-RU"/>
        </w:rPr>
      </w:pPr>
      <w:r w:rsidRPr="006D61D8">
        <w:rPr>
          <w:sz w:val="20"/>
          <w:szCs w:val="20"/>
          <w:lang w:val="en-US" w:eastAsia="ru-RU"/>
        </w:rPr>
        <w:t>The network is trained to minimize the mean squared error (MSE):</w:t>
      </w:r>
    </w:p>
    <w:p w14:paraId="0095D9E0" w14:textId="52068D7A" w:rsidR="00AE33F1" w:rsidRPr="00FE4B9C" w:rsidRDefault="00866DC6" w:rsidP="00FE4B9C">
      <w:pPr>
        <w:spacing w:before="120" w:after="120" w:line="240" w:lineRule="auto"/>
        <w:jc w:val="right"/>
        <w:rPr>
          <w:sz w:val="20"/>
          <w:szCs w:val="20"/>
          <w:lang w:val="en-US" w:eastAsia="ru-RU"/>
        </w:rPr>
      </w:pPr>
      <m:oMath>
        <m:r>
          <w:rPr>
            <w:rStyle w:val="mord"/>
            <w:rFonts w:ascii="Cambria Math" w:hAnsi="Cambria Math"/>
            <w:sz w:val="20"/>
            <w:szCs w:val="20"/>
          </w:rPr>
          <m:t>MSE</m:t>
        </m:r>
        <m:r>
          <w:rPr>
            <w:rStyle w:val="mrel"/>
            <w:rFonts w:ascii="Cambria Math" w:hAnsi="Cambria Math"/>
            <w:sz w:val="20"/>
            <w:szCs w:val="20"/>
            <w:lang w:val="en-US"/>
          </w:rPr>
          <m:t>=</m:t>
        </m:r>
        <m:f>
          <m:fPr>
            <m:ctrlPr>
              <w:rPr>
                <w:rStyle w:val="mrel"/>
                <w:rFonts w:ascii="Cambria Math" w:hAnsi="Cambria Math"/>
                <w:i/>
                <w:iCs/>
                <w:sz w:val="20"/>
                <w:szCs w:val="20"/>
              </w:rPr>
            </m:ctrlPr>
          </m:fPr>
          <m:num>
            <m:r>
              <w:rPr>
                <w:rStyle w:val="mrel"/>
                <w:rFonts w:ascii="Cambria Math" w:hAnsi="Cambria Math"/>
                <w:sz w:val="20"/>
                <w:szCs w:val="20"/>
                <w:lang w:val="en-US"/>
              </w:rPr>
              <m:t>1</m:t>
            </m:r>
          </m:num>
          <m:den>
            <m:r>
              <w:rPr>
                <w:rStyle w:val="mrel"/>
                <w:rFonts w:ascii="Cambria Math" w:hAnsi="Cambria Math"/>
                <w:sz w:val="20"/>
                <w:szCs w:val="20"/>
              </w:rPr>
              <m:t>n</m:t>
            </m:r>
          </m:den>
        </m:f>
        <m:nary>
          <m:naryPr>
            <m:chr m:val="∑"/>
            <m:limLoc m:val="undOvr"/>
            <m:ctrlPr>
              <w:rPr>
                <w:rStyle w:val="vlist-s"/>
                <w:rFonts w:ascii="Cambria Math" w:hAnsi="Cambria Math"/>
                <w:i/>
                <w:iCs/>
                <w:sz w:val="20"/>
                <w:szCs w:val="20"/>
              </w:rPr>
            </m:ctrlPr>
          </m:naryPr>
          <m:sub>
            <m:r>
              <w:rPr>
                <w:rStyle w:val="vlist-s"/>
                <w:rFonts w:ascii="Cambria Math" w:hAnsi="Cambria Math"/>
                <w:sz w:val="20"/>
                <w:szCs w:val="20"/>
              </w:rPr>
              <m:t>i</m:t>
            </m:r>
            <m:r>
              <w:rPr>
                <w:rStyle w:val="vlist-s"/>
                <w:rFonts w:ascii="Cambria Math" w:hAnsi="Cambria Math"/>
                <w:sz w:val="20"/>
                <w:szCs w:val="20"/>
                <w:lang w:val="en-US"/>
              </w:rPr>
              <m:t>=1</m:t>
            </m:r>
          </m:sub>
          <m:sup>
            <m:r>
              <w:rPr>
                <w:rStyle w:val="vlist-s"/>
                <w:rFonts w:ascii="Cambria Math" w:hAnsi="Cambria Math"/>
                <w:sz w:val="20"/>
                <w:szCs w:val="20"/>
              </w:rPr>
              <m:t>n</m:t>
            </m:r>
          </m:sup>
          <m:e>
            <m:r>
              <w:rPr>
                <w:rStyle w:val="vlist-s"/>
                <w:rFonts w:ascii="Cambria Math" w:hAnsi="Cambria Math"/>
                <w:sz w:val="20"/>
                <w:szCs w:val="20"/>
                <w:lang w:val="en-US"/>
              </w:rPr>
              <m:t>​</m:t>
            </m:r>
            <m:sSup>
              <m:sSupPr>
                <m:ctrlPr>
                  <w:rPr>
                    <w:rStyle w:val="mord"/>
                    <w:rFonts w:ascii="Cambria Math" w:hAnsi="Cambria Math"/>
                    <w:b/>
                    <w:bCs/>
                    <w:i/>
                    <w:iCs/>
                    <w:sz w:val="20"/>
                    <w:szCs w:val="20"/>
                  </w:rPr>
                </m:ctrlPr>
              </m:sSupPr>
              <m:e>
                <m:r>
                  <w:rPr>
                    <w:rStyle w:val="mopen"/>
                    <w:rFonts w:ascii="Cambria Math" w:hAnsi="Cambria Math"/>
                    <w:sz w:val="20"/>
                    <w:szCs w:val="20"/>
                    <w:lang w:val="en-US"/>
                  </w:rPr>
                  <m:t>(</m:t>
                </m:r>
                <m:sSub>
                  <m:sSubPr>
                    <m:ctrlPr>
                      <w:rPr>
                        <w:rStyle w:val="mord"/>
                        <w:rFonts w:ascii="Cambria Math" w:hAnsi="Cambria Math"/>
                        <w:i/>
                        <w:iCs/>
                        <w:sz w:val="20"/>
                        <w:szCs w:val="20"/>
                      </w:rPr>
                    </m:ctrlPr>
                  </m:sSubPr>
                  <m:e>
                    <m:r>
                      <w:rPr>
                        <w:rStyle w:val="mord"/>
                        <w:rFonts w:ascii="Cambria Math" w:hAnsi="Cambria Math"/>
                        <w:sz w:val="20"/>
                        <w:szCs w:val="20"/>
                      </w:rPr>
                      <m:t>B</m:t>
                    </m:r>
                  </m:e>
                  <m:sub>
                    <m:r>
                      <w:rPr>
                        <w:rStyle w:val="mord"/>
                        <w:rFonts w:ascii="Cambria Math" w:hAnsi="Cambria Math"/>
                        <w:sz w:val="20"/>
                        <w:szCs w:val="20"/>
                      </w:rPr>
                      <m:t>i</m:t>
                    </m:r>
                  </m:sub>
                </m:sSub>
                <m:r>
                  <w:rPr>
                    <w:rStyle w:val="vlist-s"/>
                    <w:rFonts w:ascii="Cambria Math" w:hAnsi="Cambria Math"/>
                    <w:sz w:val="20"/>
                    <w:szCs w:val="20"/>
                    <w:lang w:val="en-US"/>
                  </w:rPr>
                  <m:t>​</m:t>
                </m:r>
                <m:r>
                  <w:rPr>
                    <w:rStyle w:val="mbin"/>
                    <w:rFonts w:ascii="Cambria Math" w:hAnsi="Cambria Math"/>
                    <w:sz w:val="20"/>
                    <w:szCs w:val="20"/>
                    <w:lang w:val="en-US"/>
                  </w:rPr>
                  <m:t>-</m:t>
                </m:r>
                <m:sSub>
                  <m:sSubPr>
                    <m:ctrlPr>
                      <w:rPr>
                        <w:rStyle w:val="mclose"/>
                        <w:rFonts w:ascii="Cambria Math" w:hAnsi="Cambria Math"/>
                        <w:i/>
                        <w:iCs/>
                        <w:sz w:val="20"/>
                        <w:szCs w:val="20"/>
                      </w:rPr>
                    </m:ctrlPr>
                  </m:sSubPr>
                  <m:e>
                    <m:acc>
                      <m:accPr>
                        <m:ctrlPr>
                          <w:rPr>
                            <w:rStyle w:val="mclose"/>
                            <w:rFonts w:ascii="Cambria Math" w:hAnsi="Cambria Math"/>
                            <w:i/>
                            <w:iCs/>
                            <w:sz w:val="20"/>
                            <w:szCs w:val="20"/>
                          </w:rPr>
                        </m:ctrlPr>
                      </m:accPr>
                      <m:e>
                        <m:r>
                          <w:rPr>
                            <w:rStyle w:val="mclose"/>
                            <w:rFonts w:ascii="Cambria Math" w:hAnsi="Cambria Math"/>
                            <w:sz w:val="20"/>
                            <w:szCs w:val="20"/>
                          </w:rPr>
                          <m:t>B</m:t>
                        </m:r>
                      </m:e>
                    </m:acc>
                  </m:e>
                  <m:sub>
                    <m:r>
                      <w:rPr>
                        <w:rStyle w:val="mclose"/>
                        <w:rFonts w:ascii="Cambria Math" w:hAnsi="Cambria Math"/>
                        <w:sz w:val="20"/>
                        <w:szCs w:val="20"/>
                      </w:rPr>
                      <m:t>i</m:t>
                    </m:r>
                  </m:sub>
                </m:sSub>
                <m:r>
                  <w:rPr>
                    <w:rStyle w:val="mclose"/>
                    <w:rFonts w:ascii="Cambria Math" w:hAnsi="Cambria Math"/>
                    <w:sz w:val="20"/>
                    <w:szCs w:val="20"/>
                    <w:lang w:val="en-US"/>
                  </w:rPr>
                  <m:t>)</m:t>
                </m:r>
              </m:e>
              <m:sup>
                <m:r>
                  <m:rPr>
                    <m:sty m:val="bi"/>
                  </m:rPr>
                  <w:rPr>
                    <w:rStyle w:val="mord"/>
                    <w:rFonts w:ascii="Cambria Math" w:hAnsi="Cambria Math"/>
                    <w:sz w:val="20"/>
                    <w:szCs w:val="20"/>
                  </w:rPr>
                  <m:t>2</m:t>
                </m:r>
              </m:sup>
            </m:sSup>
          </m:e>
        </m:nary>
      </m:oMath>
      <w:r w:rsidR="00FE4B9C">
        <w:rPr>
          <w:rStyle w:val="vlist-s"/>
          <w:rFonts w:eastAsiaTheme="minorEastAsia"/>
          <w:i/>
          <w:iCs/>
          <w:sz w:val="20"/>
          <w:szCs w:val="20"/>
          <w:lang w:val="en-US"/>
        </w:rPr>
        <w:t xml:space="preserve"> </w:t>
      </w:r>
      <w:r w:rsidR="00FE4B9C">
        <w:rPr>
          <w:rStyle w:val="vlist-s"/>
          <w:rFonts w:eastAsiaTheme="minorEastAsia"/>
          <w:i/>
          <w:iCs/>
          <w:sz w:val="20"/>
          <w:szCs w:val="20"/>
          <w:lang w:val="en-US"/>
        </w:rPr>
        <w:tab/>
      </w:r>
      <w:r w:rsidR="00FE4B9C">
        <w:rPr>
          <w:rStyle w:val="vlist-s"/>
          <w:rFonts w:eastAsiaTheme="minorEastAsia"/>
          <w:i/>
          <w:iCs/>
          <w:sz w:val="20"/>
          <w:szCs w:val="20"/>
          <w:lang w:val="en-US"/>
        </w:rPr>
        <w:tab/>
      </w:r>
      <w:r w:rsidR="00FE4B9C">
        <w:rPr>
          <w:rStyle w:val="vlist-s"/>
          <w:rFonts w:eastAsiaTheme="minorEastAsia"/>
          <w:i/>
          <w:iCs/>
          <w:sz w:val="20"/>
          <w:szCs w:val="20"/>
          <w:lang w:val="en-US"/>
        </w:rPr>
        <w:tab/>
      </w:r>
      <w:r w:rsidR="00FE4B9C">
        <w:rPr>
          <w:rStyle w:val="vlist-s"/>
          <w:rFonts w:eastAsiaTheme="minorEastAsia"/>
          <w:i/>
          <w:iCs/>
          <w:sz w:val="20"/>
          <w:szCs w:val="20"/>
          <w:lang w:val="en-US"/>
        </w:rPr>
        <w:tab/>
      </w:r>
      <w:r w:rsidR="00FE4B9C">
        <w:rPr>
          <w:rStyle w:val="vlist-s"/>
          <w:rFonts w:eastAsiaTheme="minorEastAsia"/>
          <w:i/>
          <w:iCs/>
          <w:sz w:val="20"/>
          <w:szCs w:val="20"/>
          <w:lang w:val="en-US"/>
        </w:rPr>
        <w:tab/>
      </w:r>
      <w:r w:rsidR="00FE4B9C">
        <w:rPr>
          <w:rStyle w:val="vlist-s"/>
          <w:rFonts w:eastAsiaTheme="minorEastAsia"/>
          <w:sz w:val="20"/>
          <w:szCs w:val="20"/>
          <w:lang w:val="en-US"/>
        </w:rPr>
        <w:t>(6)</w:t>
      </w:r>
    </w:p>
    <w:p w14:paraId="4B258E8F" w14:textId="13BBF2B7" w:rsidR="00535EA9" w:rsidRPr="00FE4B9C" w:rsidRDefault="00535EA9" w:rsidP="00FE4B9C">
      <w:pPr>
        <w:spacing w:after="0" w:line="240" w:lineRule="auto"/>
        <w:ind w:firstLine="284"/>
        <w:rPr>
          <w:b/>
          <w:bCs/>
          <w:sz w:val="20"/>
          <w:szCs w:val="20"/>
          <w:lang w:val="en-US" w:eastAsia="ru-RU"/>
        </w:rPr>
      </w:pPr>
      <w:r w:rsidRPr="00FE4B9C">
        <w:rPr>
          <w:b/>
          <w:bCs/>
          <w:sz w:val="20"/>
          <w:szCs w:val="20"/>
          <w:lang w:val="en-US" w:eastAsia="ru-RU"/>
        </w:rPr>
        <w:t>Data Acquisition and Preprocessing</w:t>
      </w:r>
    </w:p>
    <w:p w14:paraId="7230424B" w14:textId="007D8CA7" w:rsidR="00535EA9" w:rsidRPr="006D61D8" w:rsidRDefault="00535EA9" w:rsidP="00FE4B9C">
      <w:pPr>
        <w:spacing w:after="0" w:line="240" w:lineRule="auto"/>
        <w:ind w:firstLine="284"/>
        <w:jc w:val="both"/>
        <w:rPr>
          <w:sz w:val="20"/>
          <w:szCs w:val="20"/>
          <w:lang w:val="en-US" w:eastAsia="ru-RU"/>
        </w:rPr>
      </w:pPr>
      <w:r w:rsidRPr="006D61D8">
        <w:rPr>
          <w:sz w:val="20"/>
          <w:szCs w:val="20"/>
          <w:lang w:val="en-US" w:eastAsia="ru-RU"/>
        </w:rPr>
        <w:t xml:space="preserve">If real measurements are unavailable, the training dataset is generated using Simulink models of the induction motor. Parameters such as stator resistance </w:t>
      </w:r>
      <w:r w:rsidRPr="006D61D8">
        <w:rPr>
          <w:i/>
          <w:iCs/>
          <w:sz w:val="20"/>
          <w:szCs w:val="20"/>
          <w:lang w:val="en-US" w:eastAsia="ru-RU"/>
        </w:rPr>
        <w:t>R</w:t>
      </w:r>
      <w:r w:rsidRPr="006D61D8">
        <w:rPr>
          <w:i/>
          <w:iCs/>
          <w:sz w:val="20"/>
          <w:szCs w:val="20"/>
          <w:vertAlign w:val="subscript"/>
          <w:lang w:val="en-US" w:eastAsia="ru-RU"/>
        </w:rPr>
        <w:t>s</w:t>
      </w:r>
      <w:r w:rsidRPr="006D61D8">
        <w:rPr>
          <w:sz w:val="20"/>
          <w:szCs w:val="20"/>
          <w:lang w:val="en-US" w:eastAsia="ru-RU"/>
        </w:rPr>
        <w:t>, core dimensions, and nominal current are set according to the motor datasheet.</w:t>
      </w:r>
      <w:r w:rsidR="007A7D9A" w:rsidRPr="006D61D8">
        <w:rPr>
          <w:sz w:val="20"/>
          <w:szCs w:val="20"/>
          <w:lang w:val="en-US" w:eastAsia="ru-RU"/>
        </w:rPr>
        <w:t xml:space="preserve"> </w:t>
      </w:r>
      <w:r w:rsidRPr="006D61D8">
        <w:rPr>
          <w:sz w:val="20"/>
          <w:szCs w:val="20"/>
          <w:lang w:val="en-US" w:eastAsia="ru-RU"/>
        </w:rPr>
        <w:t>To improve generalization and reduce overfitting, the following preprocessing steps are applied:</w:t>
      </w:r>
      <w:r w:rsidR="007A7D9A" w:rsidRPr="006D61D8">
        <w:rPr>
          <w:sz w:val="20"/>
          <w:szCs w:val="20"/>
          <w:lang w:val="en-US" w:eastAsia="ru-RU"/>
        </w:rPr>
        <w:t xml:space="preserve"> </w:t>
      </w:r>
      <w:r w:rsidRPr="006D61D8">
        <w:rPr>
          <w:sz w:val="20"/>
          <w:szCs w:val="20"/>
          <w:lang w:val="en-US" w:eastAsia="ru-RU"/>
        </w:rPr>
        <w:t>Normalization of input and output to range [1]</w:t>
      </w:r>
      <w:r w:rsidR="00AE33F1" w:rsidRPr="006D61D8">
        <w:rPr>
          <w:sz w:val="20"/>
          <w:szCs w:val="20"/>
          <w:lang w:val="en-US" w:eastAsia="ru-RU"/>
        </w:rPr>
        <w:t>, d</w:t>
      </w:r>
      <w:r w:rsidRPr="006D61D8">
        <w:rPr>
          <w:sz w:val="20"/>
          <w:szCs w:val="20"/>
          <w:lang w:val="en-US" w:eastAsia="ru-RU"/>
        </w:rPr>
        <w:t>ata augmentation using variable frequencies</w:t>
      </w:r>
      <w:r w:rsidR="00AE33F1" w:rsidRPr="006D61D8">
        <w:rPr>
          <w:sz w:val="20"/>
          <w:szCs w:val="20"/>
          <w:lang w:val="en-US" w:eastAsia="ru-RU"/>
        </w:rPr>
        <w:t xml:space="preserve"> </w:t>
      </w:r>
      <w:r w:rsidRPr="006D61D8">
        <w:rPr>
          <w:sz w:val="20"/>
          <w:szCs w:val="20"/>
          <w:lang w:val="en-US" w:eastAsia="ru-RU"/>
        </w:rPr>
        <w:t>(</w:t>
      </w:r>
      <w:proofErr w:type="gramStart"/>
      <w:r w:rsidRPr="006D61D8">
        <w:rPr>
          <w:sz w:val="20"/>
          <w:szCs w:val="20"/>
          <w:lang w:val="en-US" w:eastAsia="ru-RU"/>
        </w:rPr>
        <w:t>e.g.</w:t>
      </w:r>
      <w:proofErr w:type="gramEnd"/>
      <w:r w:rsidRPr="006D61D8">
        <w:rPr>
          <w:sz w:val="20"/>
          <w:szCs w:val="20"/>
          <w:lang w:val="en-US" w:eastAsia="ru-RU"/>
        </w:rPr>
        <w:t xml:space="preserve"> 25–50 Hz)</w:t>
      </w:r>
      <w:r w:rsidR="00AE33F1" w:rsidRPr="006D61D8">
        <w:rPr>
          <w:sz w:val="20"/>
          <w:szCs w:val="20"/>
          <w:lang w:val="en-US" w:eastAsia="ru-RU"/>
        </w:rPr>
        <w:t xml:space="preserve">, </w:t>
      </w:r>
      <w:r w:rsidRPr="006D61D8">
        <w:rPr>
          <w:sz w:val="20"/>
          <w:szCs w:val="20"/>
          <w:lang w:val="en-US" w:eastAsia="ru-RU"/>
        </w:rPr>
        <w:t>Division of data into training (70%), validation (15%), and test (15%) sets</w:t>
      </w:r>
      <w:r w:rsidR="00970563">
        <w:rPr>
          <w:sz w:val="20"/>
          <w:szCs w:val="20"/>
          <w:lang w:val="en-US" w:eastAsia="ru-RU"/>
        </w:rPr>
        <w:t xml:space="preserve"> [6].</w:t>
      </w:r>
    </w:p>
    <w:p w14:paraId="0F145115" w14:textId="7C544069" w:rsidR="00535EA9" w:rsidRPr="00FE4B9C" w:rsidRDefault="00535EA9" w:rsidP="00FE4B9C">
      <w:pPr>
        <w:spacing w:after="0" w:line="240" w:lineRule="auto"/>
        <w:ind w:firstLine="284"/>
        <w:rPr>
          <w:b/>
          <w:bCs/>
          <w:sz w:val="20"/>
          <w:szCs w:val="20"/>
          <w:lang w:val="en-US" w:eastAsia="ru-RU"/>
        </w:rPr>
      </w:pPr>
      <w:r w:rsidRPr="00FE4B9C">
        <w:rPr>
          <w:b/>
          <w:bCs/>
          <w:sz w:val="20"/>
          <w:szCs w:val="20"/>
          <w:lang w:val="en-US" w:eastAsia="ru-RU"/>
        </w:rPr>
        <w:t>Model Validation</w:t>
      </w:r>
    </w:p>
    <w:p w14:paraId="6A9E77F1" w14:textId="72D23886" w:rsidR="00535EA9" w:rsidRPr="006D61D8" w:rsidRDefault="00535EA9" w:rsidP="00E901F8">
      <w:pPr>
        <w:spacing w:after="0" w:line="240" w:lineRule="auto"/>
        <w:ind w:firstLine="284"/>
        <w:jc w:val="both"/>
        <w:rPr>
          <w:sz w:val="20"/>
          <w:szCs w:val="20"/>
          <w:lang w:val="en-US" w:eastAsia="ru-RU"/>
        </w:rPr>
      </w:pPr>
      <w:r w:rsidRPr="006D61D8">
        <w:rPr>
          <w:sz w:val="20"/>
          <w:szCs w:val="20"/>
          <w:lang w:val="en-US" w:eastAsia="ru-RU"/>
        </w:rPr>
        <w:t>The trained neural network is validated on unseen data and compared to the analytical flux–current curves obtained from the magnetic equivalent circuit. The neural model's accuracy is evaluated using:</w:t>
      </w:r>
      <w:r w:rsidR="00AE33F1" w:rsidRPr="006D61D8">
        <w:rPr>
          <w:sz w:val="20"/>
          <w:szCs w:val="20"/>
          <w:lang w:val="en-US" w:eastAsia="ru-RU"/>
        </w:rPr>
        <w:t xml:space="preserve"> </w:t>
      </w:r>
      <w:r w:rsidRPr="006D61D8">
        <w:rPr>
          <w:i/>
          <w:iCs/>
          <w:sz w:val="20"/>
          <w:szCs w:val="20"/>
          <w:lang w:val="en-US" w:eastAsia="ru-RU"/>
        </w:rPr>
        <w:t>R²</w:t>
      </w:r>
      <w:r w:rsidRPr="006D61D8">
        <w:rPr>
          <w:sz w:val="20"/>
          <w:szCs w:val="20"/>
          <w:lang w:val="en-US" w:eastAsia="ru-RU"/>
        </w:rPr>
        <w:t xml:space="preserve"> score</w:t>
      </w:r>
      <w:r w:rsidR="00AE33F1" w:rsidRPr="006D61D8">
        <w:rPr>
          <w:sz w:val="20"/>
          <w:szCs w:val="20"/>
          <w:lang w:val="en-US" w:eastAsia="ru-RU"/>
        </w:rPr>
        <w:t xml:space="preserve">, </w:t>
      </w:r>
      <w:r w:rsidRPr="006D61D8">
        <w:rPr>
          <w:sz w:val="20"/>
          <w:szCs w:val="20"/>
          <w:lang w:val="en-US" w:eastAsia="ru-RU"/>
        </w:rPr>
        <w:t>MSE</w:t>
      </w:r>
      <w:r w:rsidR="00AE33F1" w:rsidRPr="006D61D8">
        <w:rPr>
          <w:sz w:val="20"/>
          <w:szCs w:val="20"/>
          <w:lang w:val="en-US" w:eastAsia="ru-RU"/>
        </w:rPr>
        <w:t xml:space="preserve">, </w:t>
      </w:r>
      <w:r w:rsidRPr="006D61D8">
        <w:rPr>
          <w:sz w:val="20"/>
          <w:szCs w:val="20"/>
          <w:lang w:val="en-US" w:eastAsia="ru-RU"/>
        </w:rPr>
        <w:t>Visual overlay of predicted vs. actual B(t) signals</w:t>
      </w:r>
      <w:r w:rsidR="00866DC6" w:rsidRPr="006D61D8">
        <w:rPr>
          <w:sz w:val="20"/>
          <w:szCs w:val="20"/>
          <w:lang w:val="en-US" w:eastAsia="ru-RU"/>
        </w:rPr>
        <w:t xml:space="preserve">. </w:t>
      </w:r>
      <w:r w:rsidRPr="006D61D8">
        <w:rPr>
          <w:sz w:val="20"/>
          <w:szCs w:val="20"/>
          <w:lang w:val="en-US" w:eastAsia="ru-RU"/>
        </w:rPr>
        <w:t>The resulting neural model is integrated into the overall motor simulation to evaluate its dynamic behavior under transient conditions.</w:t>
      </w:r>
    </w:p>
    <w:p w14:paraId="761102A9" w14:textId="1BE0E490" w:rsidR="00535EA9" w:rsidRPr="006D61D8" w:rsidRDefault="00535EA9" w:rsidP="00FE4B9C">
      <w:pPr>
        <w:spacing w:after="0" w:line="240" w:lineRule="auto"/>
        <w:ind w:firstLine="284"/>
        <w:rPr>
          <w:sz w:val="20"/>
          <w:szCs w:val="20"/>
          <w:lang w:val="en-US" w:eastAsia="ru-RU"/>
        </w:rPr>
      </w:pPr>
      <w:r w:rsidRPr="006D61D8">
        <w:rPr>
          <w:sz w:val="20"/>
          <w:szCs w:val="20"/>
          <w:lang w:val="en-US" w:eastAsia="ru-RU"/>
        </w:rPr>
        <w:t>Real traction motor parameters</w:t>
      </w:r>
    </w:p>
    <w:p w14:paraId="05A01638" w14:textId="4CFAB6D7" w:rsidR="00535EA9" w:rsidRDefault="00AE33F1" w:rsidP="00FE4B9C">
      <w:pPr>
        <w:spacing w:after="0" w:line="240" w:lineRule="auto"/>
        <w:ind w:firstLine="284"/>
        <w:jc w:val="both"/>
        <w:rPr>
          <w:sz w:val="20"/>
          <w:szCs w:val="20"/>
          <w:lang w:val="en-US"/>
        </w:rPr>
      </w:pPr>
      <w:r w:rsidRPr="006D61D8">
        <w:rPr>
          <w:sz w:val="20"/>
          <w:szCs w:val="20"/>
          <w:lang w:val="en-US"/>
        </w:rPr>
        <w:t>As an example, the parameters of the asynchronous traction motor (AIR180M2) from the locomotive are utilized. These parameters are further applied in both MATLAB/Simulink simulations and the neural network-based modeling</w:t>
      </w:r>
      <w:r w:rsidR="00866DC6" w:rsidRPr="006D61D8">
        <w:rPr>
          <w:sz w:val="20"/>
          <w:szCs w:val="20"/>
          <w:lang w:val="en-US"/>
        </w:rPr>
        <w:t xml:space="preserve"> in table 1</w:t>
      </w:r>
      <w:r w:rsidRPr="006D61D8">
        <w:rPr>
          <w:sz w:val="20"/>
          <w:szCs w:val="20"/>
          <w:lang w:val="en-US"/>
        </w:rPr>
        <w:t>.</w:t>
      </w:r>
    </w:p>
    <w:p w14:paraId="4945271A" w14:textId="7CF9F7D8" w:rsidR="00FE4B9C" w:rsidRDefault="00FE4B9C" w:rsidP="00FE4B9C">
      <w:pPr>
        <w:spacing w:after="0" w:line="240" w:lineRule="auto"/>
        <w:ind w:firstLine="284"/>
        <w:jc w:val="both"/>
        <w:rPr>
          <w:sz w:val="20"/>
          <w:szCs w:val="20"/>
          <w:lang w:val="en-US"/>
        </w:rPr>
      </w:pPr>
    </w:p>
    <w:p w14:paraId="1CA60CC9" w14:textId="2945437A" w:rsidR="00FE4B9C" w:rsidRDefault="00FE4B9C" w:rsidP="00FE4B9C">
      <w:pPr>
        <w:spacing w:after="0" w:line="240" w:lineRule="auto"/>
        <w:ind w:firstLine="284"/>
        <w:jc w:val="both"/>
        <w:rPr>
          <w:sz w:val="20"/>
          <w:szCs w:val="20"/>
          <w:lang w:val="en-US"/>
        </w:rPr>
      </w:pPr>
    </w:p>
    <w:p w14:paraId="613A6B98" w14:textId="193EA2FA" w:rsidR="00FE4B9C" w:rsidRDefault="00FE4B9C" w:rsidP="00FE4B9C">
      <w:pPr>
        <w:spacing w:after="0" w:line="240" w:lineRule="auto"/>
        <w:ind w:firstLine="284"/>
        <w:jc w:val="both"/>
        <w:rPr>
          <w:sz w:val="20"/>
          <w:szCs w:val="20"/>
          <w:lang w:val="en-US"/>
        </w:rPr>
      </w:pPr>
    </w:p>
    <w:p w14:paraId="12FF14DC" w14:textId="77777777" w:rsidR="00FE4B9C" w:rsidRPr="006D61D8" w:rsidRDefault="00FE4B9C" w:rsidP="00FE4B9C">
      <w:pPr>
        <w:spacing w:after="0" w:line="240" w:lineRule="auto"/>
        <w:ind w:firstLine="284"/>
        <w:jc w:val="both"/>
        <w:rPr>
          <w:sz w:val="20"/>
          <w:szCs w:val="20"/>
          <w:lang w:val="en-US"/>
        </w:rPr>
      </w:pPr>
    </w:p>
    <w:p w14:paraId="0A24F98D" w14:textId="593BB265" w:rsidR="00866DC6" w:rsidRDefault="00936130" w:rsidP="00DD62E6">
      <w:pPr>
        <w:spacing w:after="0" w:line="240" w:lineRule="auto"/>
        <w:jc w:val="center"/>
        <w:rPr>
          <w:sz w:val="20"/>
          <w:szCs w:val="20"/>
          <w:lang w:val="en-US"/>
        </w:rPr>
      </w:pPr>
      <w:r w:rsidRPr="00FE4B9C">
        <w:rPr>
          <w:b/>
          <w:bCs/>
          <w:sz w:val="18"/>
          <w:szCs w:val="18"/>
          <w:lang w:val="en-US"/>
        </w:rPr>
        <w:lastRenderedPageBreak/>
        <w:t>TABLE</w:t>
      </w:r>
      <w:r w:rsidR="00866DC6" w:rsidRPr="00FE4B9C">
        <w:rPr>
          <w:b/>
          <w:bCs/>
          <w:sz w:val="18"/>
          <w:szCs w:val="18"/>
          <w:lang w:val="en-US"/>
        </w:rPr>
        <w:t xml:space="preserve"> 1</w:t>
      </w:r>
      <w:r w:rsidR="00FE4B9C">
        <w:rPr>
          <w:b/>
          <w:bCs/>
          <w:sz w:val="18"/>
          <w:szCs w:val="18"/>
          <w:lang w:val="en-US"/>
        </w:rPr>
        <w:t xml:space="preserve">. </w:t>
      </w:r>
      <w:r w:rsidR="00DD62E6" w:rsidRPr="00E901F8">
        <w:rPr>
          <w:sz w:val="18"/>
          <w:szCs w:val="18"/>
          <w:lang w:val="en-US"/>
        </w:rPr>
        <w:t>P</w:t>
      </w:r>
      <w:r w:rsidR="00DD62E6" w:rsidRPr="006D61D8">
        <w:rPr>
          <w:sz w:val="20"/>
          <w:szCs w:val="20"/>
          <w:lang w:val="en-US"/>
        </w:rPr>
        <w:t>arameters of the asynchronous traction motor</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3261"/>
        <w:gridCol w:w="2693"/>
        <w:gridCol w:w="1701"/>
        <w:gridCol w:w="992"/>
      </w:tblGrid>
      <w:tr w:rsidR="00535EA9" w:rsidRPr="00FE4B9C" w14:paraId="46B4A4A1" w14:textId="77777777" w:rsidTr="00AE33F1">
        <w:trPr>
          <w:tblHeader/>
          <w:tblCellSpacing w:w="15" w:type="dxa"/>
        </w:trPr>
        <w:tc>
          <w:tcPr>
            <w:tcW w:w="3216" w:type="dxa"/>
            <w:vAlign w:val="center"/>
            <w:hideMark/>
          </w:tcPr>
          <w:p w14:paraId="69810987" w14:textId="77777777" w:rsidR="00535EA9" w:rsidRPr="00A12B67" w:rsidRDefault="00535EA9" w:rsidP="00A12B67">
            <w:pPr>
              <w:spacing w:after="0" w:line="240" w:lineRule="auto"/>
              <w:rPr>
                <w:b/>
                <w:bCs/>
                <w:sz w:val="20"/>
                <w:szCs w:val="20"/>
                <w:lang w:eastAsia="ru-RU"/>
              </w:rPr>
            </w:pPr>
            <w:proofErr w:type="spellStart"/>
            <w:r w:rsidRPr="00A12B67">
              <w:rPr>
                <w:b/>
                <w:bCs/>
                <w:sz w:val="20"/>
                <w:szCs w:val="20"/>
                <w:lang w:eastAsia="ru-RU"/>
              </w:rPr>
              <w:t>Parameter</w:t>
            </w:r>
            <w:proofErr w:type="spellEnd"/>
          </w:p>
        </w:tc>
        <w:tc>
          <w:tcPr>
            <w:tcW w:w="2663" w:type="dxa"/>
            <w:vAlign w:val="center"/>
            <w:hideMark/>
          </w:tcPr>
          <w:p w14:paraId="1657802C" w14:textId="77777777" w:rsidR="00535EA9" w:rsidRPr="00A12B67" w:rsidRDefault="00535EA9" w:rsidP="00A12B67">
            <w:pPr>
              <w:spacing w:after="0" w:line="240" w:lineRule="auto"/>
              <w:rPr>
                <w:b/>
                <w:bCs/>
                <w:sz w:val="20"/>
                <w:szCs w:val="20"/>
                <w:lang w:eastAsia="ru-RU"/>
              </w:rPr>
            </w:pPr>
            <w:r w:rsidRPr="00A12B67">
              <w:rPr>
                <w:b/>
                <w:bCs/>
                <w:sz w:val="20"/>
                <w:szCs w:val="20"/>
                <w:lang w:eastAsia="ru-RU"/>
              </w:rPr>
              <w:t>Symbol</w:t>
            </w:r>
          </w:p>
        </w:tc>
        <w:tc>
          <w:tcPr>
            <w:tcW w:w="1671" w:type="dxa"/>
            <w:vAlign w:val="center"/>
            <w:hideMark/>
          </w:tcPr>
          <w:p w14:paraId="35DCE2B0" w14:textId="77777777" w:rsidR="00535EA9" w:rsidRPr="00A12B67" w:rsidRDefault="00535EA9" w:rsidP="00A12B67">
            <w:pPr>
              <w:spacing w:after="0" w:line="240" w:lineRule="auto"/>
              <w:rPr>
                <w:b/>
                <w:bCs/>
                <w:sz w:val="20"/>
                <w:szCs w:val="20"/>
                <w:lang w:eastAsia="ru-RU"/>
              </w:rPr>
            </w:pPr>
            <w:r w:rsidRPr="00A12B67">
              <w:rPr>
                <w:b/>
                <w:bCs/>
                <w:sz w:val="20"/>
                <w:szCs w:val="20"/>
                <w:lang w:eastAsia="ru-RU"/>
              </w:rPr>
              <w:t>Value</w:t>
            </w:r>
          </w:p>
        </w:tc>
        <w:tc>
          <w:tcPr>
            <w:tcW w:w="947" w:type="dxa"/>
            <w:vAlign w:val="center"/>
            <w:hideMark/>
          </w:tcPr>
          <w:p w14:paraId="75F15772" w14:textId="77777777" w:rsidR="00535EA9" w:rsidRPr="00A12B67" w:rsidRDefault="00535EA9" w:rsidP="00A12B67">
            <w:pPr>
              <w:spacing w:after="0" w:line="240" w:lineRule="auto"/>
              <w:rPr>
                <w:b/>
                <w:bCs/>
                <w:sz w:val="20"/>
                <w:szCs w:val="20"/>
                <w:lang w:eastAsia="ru-RU"/>
              </w:rPr>
            </w:pPr>
            <w:r w:rsidRPr="00A12B67">
              <w:rPr>
                <w:b/>
                <w:bCs/>
                <w:sz w:val="20"/>
                <w:szCs w:val="20"/>
                <w:lang w:eastAsia="ru-RU"/>
              </w:rPr>
              <w:t>Unit</w:t>
            </w:r>
          </w:p>
        </w:tc>
      </w:tr>
      <w:tr w:rsidR="00535EA9" w:rsidRPr="00FE4B9C" w14:paraId="7472859D" w14:textId="77777777" w:rsidTr="00AE33F1">
        <w:trPr>
          <w:tblCellSpacing w:w="15" w:type="dxa"/>
        </w:trPr>
        <w:tc>
          <w:tcPr>
            <w:tcW w:w="3216" w:type="dxa"/>
            <w:vAlign w:val="center"/>
            <w:hideMark/>
          </w:tcPr>
          <w:p w14:paraId="1B1C83D7" w14:textId="77777777" w:rsidR="00535EA9" w:rsidRPr="00FE4B9C" w:rsidRDefault="00535EA9" w:rsidP="00FE4B9C">
            <w:pPr>
              <w:spacing w:after="0" w:line="240" w:lineRule="auto"/>
              <w:rPr>
                <w:sz w:val="20"/>
                <w:szCs w:val="20"/>
                <w:lang w:eastAsia="ru-RU"/>
              </w:rPr>
            </w:pPr>
            <w:proofErr w:type="spellStart"/>
            <w:r w:rsidRPr="00FE4B9C">
              <w:rPr>
                <w:sz w:val="20"/>
                <w:szCs w:val="20"/>
                <w:lang w:eastAsia="ru-RU"/>
              </w:rPr>
              <w:t>Stator</w:t>
            </w:r>
            <w:proofErr w:type="spellEnd"/>
            <w:r w:rsidRPr="00FE4B9C">
              <w:rPr>
                <w:sz w:val="20"/>
                <w:szCs w:val="20"/>
                <w:lang w:eastAsia="ru-RU"/>
              </w:rPr>
              <w:t xml:space="preserve"> </w:t>
            </w:r>
            <w:proofErr w:type="spellStart"/>
            <w:r w:rsidRPr="00FE4B9C">
              <w:rPr>
                <w:sz w:val="20"/>
                <w:szCs w:val="20"/>
                <w:lang w:eastAsia="ru-RU"/>
              </w:rPr>
              <w:t>resistance</w:t>
            </w:r>
            <w:proofErr w:type="spellEnd"/>
          </w:p>
        </w:tc>
        <w:tc>
          <w:tcPr>
            <w:tcW w:w="2663" w:type="dxa"/>
            <w:vAlign w:val="center"/>
            <w:hideMark/>
          </w:tcPr>
          <w:p w14:paraId="2FFA904B" w14:textId="5AF3A636" w:rsidR="00535EA9" w:rsidRPr="00FE4B9C" w:rsidRDefault="00535EA9" w:rsidP="00FE4B9C">
            <w:pPr>
              <w:spacing w:after="0" w:line="240" w:lineRule="auto"/>
              <w:rPr>
                <w:i/>
                <w:iCs/>
                <w:sz w:val="20"/>
                <w:szCs w:val="20"/>
                <w:lang w:eastAsia="ru-RU"/>
              </w:rPr>
            </w:pPr>
            <w:proofErr w:type="spellStart"/>
            <w:r w:rsidRPr="00FE4B9C">
              <w:rPr>
                <w:i/>
                <w:iCs/>
                <w:sz w:val="20"/>
                <w:szCs w:val="20"/>
                <w:lang w:eastAsia="ru-RU"/>
              </w:rPr>
              <w:t>R</w:t>
            </w:r>
            <w:r w:rsidRPr="00FE4B9C">
              <w:rPr>
                <w:i/>
                <w:iCs/>
                <w:sz w:val="20"/>
                <w:szCs w:val="20"/>
                <w:vertAlign w:val="subscript"/>
                <w:lang w:eastAsia="ru-RU"/>
              </w:rPr>
              <w:t>s</w:t>
            </w:r>
            <w:proofErr w:type="spellEnd"/>
          </w:p>
        </w:tc>
        <w:tc>
          <w:tcPr>
            <w:tcW w:w="1671" w:type="dxa"/>
            <w:vAlign w:val="center"/>
            <w:hideMark/>
          </w:tcPr>
          <w:p w14:paraId="3A7E6823" w14:textId="77777777" w:rsidR="00535EA9" w:rsidRPr="00FE4B9C" w:rsidRDefault="00535EA9" w:rsidP="00FE4B9C">
            <w:pPr>
              <w:spacing w:after="0" w:line="240" w:lineRule="auto"/>
              <w:rPr>
                <w:sz w:val="20"/>
                <w:szCs w:val="20"/>
                <w:lang w:eastAsia="ru-RU"/>
              </w:rPr>
            </w:pPr>
            <w:r w:rsidRPr="00FE4B9C">
              <w:rPr>
                <w:sz w:val="20"/>
                <w:szCs w:val="20"/>
                <w:lang w:eastAsia="ru-RU"/>
              </w:rPr>
              <w:t>0.574</w:t>
            </w:r>
          </w:p>
        </w:tc>
        <w:tc>
          <w:tcPr>
            <w:tcW w:w="947" w:type="dxa"/>
            <w:vAlign w:val="center"/>
            <w:hideMark/>
          </w:tcPr>
          <w:p w14:paraId="1E6DC6DB" w14:textId="77777777" w:rsidR="00535EA9" w:rsidRPr="00FE4B9C" w:rsidRDefault="00535EA9" w:rsidP="00FE4B9C">
            <w:pPr>
              <w:spacing w:after="0" w:line="240" w:lineRule="auto"/>
              <w:rPr>
                <w:sz w:val="20"/>
                <w:szCs w:val="20"/>
                <w:lang w:eastAsia="ru-RU"/>
              </w:rPr>
            </w:pPr>
            <w:proofErr w:type="spellStart"/>
            <w:r w:rsidRPr="00FE4B9C">
              <w:rPr>
                <w:sz w:val="20"/>
                <w:szCs w:val="20"/>
                <w:lang w:eastAsia="ru-RU"/>
              </w:rPr>
              <w:t>Ohm</w:t>
            </w:r>
            <w:proofErr w:type="spellEnd"/>
          </w:p>
        </w:tc>
      </w:tr>
      <w:tr w:rsidR="00535EA9" w:rsidRPr="00FE4B9C" w14:paraId="5A92819D" w14:textId="77777777" w:rsidTr="00AE33F1">
        <w:trPr>
          <w:tblCellSpacing w:w="15" w:type="dxa"/>
        </w:trPr>
        <w:tc>
          <w:tcPr>
            <w:tcW w:w="3216" w:type="dxa"/>
            <w:vAlign w:val="center"/>
            <w:hideMark/>
          </w:tcPr>
          <w:p w14:paraId="687CD1DE" w14:textId="77777777" w:rsidR="00535EA9" w:rsidRPr="00FE4B9C" w:rsidRDefault="00535EA9" w:rsidP="00FE4B9C">
            <w:pPr>
              <w:spacing w:after="0" w:line="240" w:lineRule="auto"/>
              <w:rPr>
                <w:sz w:val="20"/>
                <w:szCs w:val="20"/>
                <w:lang w:eastAsia="ru-RU"/>
              </w:rPr>
            </w:pPr>
            <w:proofErr w:type="spellStart"/>
            <w:r w:rsidRPr="00FE4B9C">
              <w:rPr>
                <w:sz w:val="20"/>
                <w:szCs w:val="20"/>
                <w:lang w:eastAsia="ru-RU"/>
              </w:rPr>
              <w:t>Rotor</w:t>
            </w:r>
            <w:proofErr w:type="spellEnd"/>
            <w:r w:rsidRPr="00FE4B9C">
              <w:rPr>
                <w:sz w:val="20"/>
                <w:szCs w:val="20"/>
                <w:lang w:eastAsia="ru-RU"/>
              </w:rPr>
              <w:t xml:space="preserve"> </w:t>
            </w:r>
            <w:proofErr w:type="spellStart"/>
            <w:r w:rsidRPr="00FE4B9C">
              <w:rPr>
                <w:sz w:val="20"/>
                <w:szCs w:val="20"/>
                <w:lang w:eastAsia="ru-RU"/>
              </w:rPr>
              <w:t>resistance</w:t>
            </w:r>
            <w:proofErr w:type="spellEnd"/>
          </w:p>
        </w:tc>
        <w:tc>
          <w:tcPr>
            <w:tcW w:w="2663" w:type="dxa"/>
            <w:vAlign w:val="center"/>
            <w:hideMark/>
          </w:tcPr>
          <w:p w14:paraId="178C18FA" w14:textId="4C53FFEA" w:rsidR="00535EA9" w:rsidRPr="00FE4B9C" w:rsidRDefault="00535EA9" w:rsidP="00FE4B9C">
            <w:pPr>
              <w:spacing w:after="0" w:line="240" w:lineRule="auto"/>
              <w:rPr>
                <w:i/>
                <w:iCs/>
                <w:sz w:val="20"/>
                <w:szCs w:val="20"/>
                <w:lang w:eastAsia="ru-RU"/>
              </w:rPr>
            </w:pPr>
            <w:proofErr w:type="spellStart"/>
            <w:r w:rsidRPr="00FE4B9C">
              <w:rPr>
                <w:i/>
                <w:iCs/>
                <w:sz w:val="20"/>
                <w:szCs w:val="20"/>
                <w:lang w:eastAsia="ru-RU"/>
              </w:rPr>
              <w:t>R</w:t>
            </w:r>
            <w:r w:rsidRPr="00FE4B9C">
              <w:rPr>
                <w:i/>
                <w:iCs/>
                <w:sz w:val="20"/>
                <w:szCs w:val="20"/>
                <w:vertAlign w:val="subscript"/>
                <w:lang w:eastAsia="ru-RU"/>
              </w:rPr>
              <w:t>r</w:t>
            </w:r>
            <w:proofErr w:type="spellEnd"/>
            <w:r w:rsidRPr="00FE4B9C">
              <w:rPr>
                <w:i/>
                <w:iCs/>
                <w:sz w:val="20"/>
                <w:szCs w:val="20"/>
                <w:lang w:eastAsia="ru-RU"/>
              </w:rPr>
              <w:t>​</w:t>
            </w:r>
          </w:p>
        </w:tc>
        <w:tc>
          <w:tcPr>
            <w:tcW w:w="1671" w:type="dxa"/>
            <w:vAlign w:val="center"/>
            <w:hideMark/>
          </w:tcPr>
          <w:p w14:paraId="74A6F4CD" w14:textId="77777777" w:rsidR="00535EA9" w:rsidRPr="00FE4B9C" w:rsidRDefault="00535EA9" w:rsidP="00FE4B9C">
            <w:pPr>
              <w:spacing w:after="0" w:line="240" w:lineRule="auto"/>
              <w:rPr>
                <w:sz w:val="20"/>
                <w:szCs w:val="20"/>
                <w:lang w:eastAsia="ru-RU"/>
              </w:rPr>
            </w:pPr>
            <w:r w:rsidRPr="00FE4B9C">
              <w:rPr>
                <w:sz w:val="20"/>
                <w:szCs w:val="20"/>
                <w:lang w:eastAsia="ru-RU"/>
              </w:rPr>
              <w:t>0.564</w:t>
            </w:r>
          </w:p>
        </w:tc>
        <w:tc>
          <w:tcPr>
            <w:tcW w:w="947" w:type="dxa"/>
            <w:vAlign w:val="center"/>
            <w:hideMark/>
          </w:tcPr>
          <w:p w14:paraId="440A4F56" w14:textId="77777777" w:rsidR="00535EA9" w:rsidRPr="00FE4B9C" w:rsidRDefault="00535EA9" w:rsidP="00FE4B9C">
            <w:pPr>
              <w:spacing w:after="0" w:line="240" w:lineRule="auto"/>
              <w:rPr>
                <w:sz w:val="20"/>
                <w:szCs w:val="20"/>
                <w:lang w:eastAsia="ru-RU"/>
              </w:rPr>
            </w:pPr>
            <w:proofErr w:type="spellStart"/>
            <w:r w:rsidRPr="00FE4B9C">
              <w:rPr>
                <w:sz w:val="20"/>
                <w:szCs w:val="20"/>
                <w:lang w:eastAsia="ru-RU"/>
              </w:rPr>
              <w:t>Ohm</w:t>
            </w:r>
            <w:proofErr w:type="spellEnd"/>
          </w:p>
        </w:tc>
      </w:tr>
      <w:tr w:rsidR="00535EA9" w:rsidRPr="00FE4B9C" w14:paraId="71FC4C8D" w14:textId="77777777" w:rsidTr="00AE33F1">
        <w:trPr>
          <w:tblCellSpacing w:w="15" w:type="dxa"/>
        </w:trPr>
        <w:tc>
          <w:tcPr>
            <w:tcW w:w="3216" w:type="dxa"/>
            <w:vAlign w:val="center"/>
            <w:hideMark/>
          </w:tcPr>
          <w:p w14:paraId="4183490A" w14:textId="77777777" w:rsidR="00535EA9" w:rsidRPr="00FE4B9C" w:rsidRDefault="00535EA9" w:rsidP="00FE4B9C">
            <w:pPr>
              <w:spacing w:after="0" w:line="240" w:lineRule="auto"/>
              <w:rPr>
                <w:sz w:val="20"/>
                <w:szCs w:val="20"/>
                <w:lang w:eastAsia="ru-RU"/>
              </w:rPr>
            </w:pPr>
            <w:proofErr w:type="spellStart"/>
            <w:r w:rsidRPr="00FE4B9C">
              <w:rPr>
                <w:sz w:val="20"/>
                <w:szCs w:val="20"/>
                <w:lang w:eastAsia="ru-RU"/>
              </w:rPr>
              <w:t>Stator</w:t>
            </w:r>
            <w:proofErr w:type="spellEnd"/>
            <w:r w:rsidRPr="00FE4B9C">
              <w:rPr>
                <w:sz w:val="20"/>
                <w:szCs w:val="20"/>
                <w:lang w:eastAsia="ru-RU"/>
              </w:rPr>
              <w:t xml:space="preserve"> </w:t>
            </w:r>
            <w:proofErr w:type="spellStart"/>
            <w:r w:rsidRPr="00FE4B9C">
              <w:rPr>
                <w:sz w:val="20"/>
                <w:szCs w:val="20"/>
                <w:lang w:eastAsia="ru-RU"/>
              </w:rPr>
              <w:t>leakage</w:t>
            </w:r>
            <w:proofErr w:type="spellEnd"/>
            <w:r w:rsidRPr="00FE4B9C">
              <w:rPr>
                <w:sz w:val="20"/>
                <w:szCs w:val="20"/>
                <w:lang w:eastAsia="ru-RU"/>
              </w:rPr>
              <w:t xml:space="preserve"> </w:t>
            </w:r>
            <w:proofErr w:type="spellStart"/>
            <w:r w:rsidRPr="00FE4B9C">
              <w:rPr>
                <w:sz w:val="20"/>
                <w:szCs w:val="20"/>
                <w:lang w:eastAsia="ru-RU"/>
              </w:rPr>
              <w:t>inductance</w:t>
            </w:r>
            <w:proofErr w:type="spellEnd"/>
          </w:p>
        </w:tc>
        <w:tc>
          <w:tcPr>
            <w:tcW w:w="2663" w:type="dxa"/>
            <w:vAlign w:val="center"/>
            <w:hideMark/>
          </w:tcPr>
          <w:p w14:paraId="6495D8C6" w14:textId="4554492D" w:rsidR="00535EA9" w:rsidRPr="00FE4B9C" w:rsidRDefault="00535EA9" w:rsidP="00FE4B9C">
            <w:pPr>
              <w:spacing w:after="0" w:line="240" w:lineRule="auto"/>
              <w:rPr>
                <w:i/>
                <w:iCs/>
                <w:sz w:val="20"/>
                <w:szCs w:val="20"/>
                <w:lang w:eastAsia="ru-RU"/>
              </w:rPr>
            </w:pPr>
            <w:proofErr w:type="spellStart"/>
            <w:r w:rsidRPr="00FE4B9C">
              <w:rPr>
                <w:i/>
                <w:iCs/>
                <w:sz w:val="20"/>
                <w:szCs w:val="20"/>
                <w:lang w:eastAsia="ru-RU"/>
              </w:rPr>
              <w:t>L</w:t>
            </w:r>
            <w:r w:rsidRPr="00FE4B9C">
              <w:rPr>
                <w:i/>
                <w:iCs/>
                <w:sz w:val="20"/>
                <w:szCs w:val="20"/>
                <w:vertAlign w:val="subscript"/>
                <w:lang w:eastAsia="ru-RU"/>
              </w:rPr>
              <w:t>s</w:t>
            </w:r>
            <w:proofErr w:type="spellEnd"/>
            <w:r w:rsidRPr="00FE4B9C">
              <w:rPr>
                <w:i/>
                <w:iCs/>
                <w:sz w:val="20"/>
                <w:szCs w:val="20"/>
                <w:lang w:eastAsia="ru-RU"/>
              </w:rPr>
              <w:t>′</w:t>
            </w:r>
          </w:p>
        </w:tc>
        <w:tc>
          <w:tcPr>
            <w:tcW w:w="1671" w:type="dxa"/>
            <w:vAlign w:val="center"/>
            <w:hideMark/>
          </w:tcPr>
          <w:p w14:paraId="63AA2375" w14:textId="77777777" w:rsidR="00535EA9" w:rsidRPr="00FE4B9C" w:rsidRDefault="00535EA9" w:rsidP="00FE4B9C">
            <w:pPr>
              <w:spacing w:after="0" w:line="240" w:lineRule="auto"/>
              <w:rPr>
                <w:sz w:val="20"/>
                <w:szCs w:val="20"/>
                <w:lang w:eastAsia="ru-RU"/>
              </w:rPr>
            </w:pPr>
            <w:r w:rsidRPr="00FE4B9C">
              <w:rPr>
                <w:sz w:val="20"/>
                <w:szCs w:val="20"/>
                <w:lang w:eastAsia="ru-RU"/>
              </w:rPr>
              <w:t>1.491/(2π·f)</w:t>
            </w:r>
          </w:p>
        </w:tc>
        <w:tc>
          <w:tcPr>
            <w:tcW w:w="947" w:type="dxa"/>
            <w:vAlign w:val="center"/>
            <w:hideMark/>
          </w:tcPr>
          <w:p w14:paraId="111F1F31" w14:textId="77777777" w:rsidR="00535EA9" w:rsidRPr="00FE4B9C" w:rsidRDefault="00535EA9" w:rsidP="00FE4B9C">
            <w:pPr>
              <w:spacing w:after="0" w:line="240" w:lineRule="auto"/>
              <w:rPr>
                <w:sz w:val="20"/>
                <w:szCs w:val="20"/>
                <w:lang w:eastAsia="ru-RU"/>
              </w:rPr>
            </w:pPr>
            <w:r w:rsidRPr="00FE4B9C">
              <w:rPr>
                <w:sz w:val="20"/>
                <w:szCs w:val="20"/>
                <w:lang w:eastAsia="ru-RU"/>
              </w:rPr>
              <w:t>H</w:t>
            </w:r>
          </w:p>
        </w:tc>
      </w:tr>
      <w:tr w:rsidR="00535EA9" w:rsidRPr="00FE4B9C" w14:paraId="591427DA" w14:textId="77777777" w:rsidTr="00AE33F1">
        <w:trPr>
          <w:tblCellSpacing w:w="15" w:type="dxa"/>
        </w:trPr>
        <w:tc>
          <w:tcPr>
            <w:tcW w:w="3216" w:type="dxa"/>
            <w:vAlign w:val="center"/>
            <w:hideMark/>
          </w:tcPr>
          <w:p w14:paraId="7711AE70" w14:textId="77777777" w:rsidR="00535EA9" w:rsidRPr="00FE4B9C" w:rsidRDefault="00535EA9" w:rsidP="00FE4B9C">
            <w:pPr>
              <w:spacing w:after="0" w:line="240" w:lineRule="auto"/>
              <w:rPr>
                <w:sz w:val="20"/>
                <w:szCs w:val="20"/>
                <w:lang w:eastAsia="ru-RU"/>
              </w:rPr>
            </w:pPr>
            <w:proofErr w:type="spellStart"/>
            <w:r w:rsidRPr="00FE4B9C">
              <w:rPr>
                <w:sz w:val="20"/>
                <w:szCs w:val="20"/>
                <w:lang w:eastAsia="ru-RU"/>
              </w:rPr>
              <w:t>Rotor</w:t>
            </w:r>
            <w:proofErr w:type="spellEnd"/>
            <w:r w:rsidRPr="00FE4B9C">
              <w:rPr>
                <w:sz w:val="20"/>
                <w:szCs w:val="20"/>
                <w:lang w:eastAsia="ru-RU"/>
              </w:rPr>
              <w:t xml:space="preserve"> </w:t>
            </w:r>
            <w:proofErr w:type="spellStart"/>
            <w:r w:rsidRPr="00FE4B9C">
              <w:rPr>
                <w:sz w:val="20"/>
                <w:szCs w:val="20"/>
                <w:lang w:eastAsia="ru-RU"/>
              </w:rPr>
              <w:t>leakage</w:t>
            </w:r>
            <w:proofErr w:type="spellEnd"/>
            <w:r w:rsidRPr="00FE4B9C">
              <w:rPr>
                <w:sz w:val="20"/>
                <w:szCs w:val="20"/>
                <w:lang w:eastAsia="ru-RU"/>
              </w:rPr>
              <w:t xml:space="preserve"> </w:t>
            </w:r>
            <w:proofErr w:type="spellStart"/>
            <w:r w:rsidRPr="00FE4B9C">
              <w:rPr>
                <w:sz w:val="20"/>
                <w:szCs w:val="20"/>
                <w:lang w:eastAsia="ru-RU"/>
              </w:rPr>
              <w:t>inductance</w:t>
            </w:r>
            <w:proofErr w:type="spellEnd"/>
          </w:p>
        </w:tc>
        <w:tc>
          <w:tcPr>
            <w:tcW w:w="2663" w:type="dxa"/>
            <w:vAlign w:val="center"/>
            <w:hideMark/>
          </w:tcPr>
          <w:p w14:paraId="7C5DEA35" w14:textId="14FE491B" w:rsidR="00535EA9" w:rsidRPr="00FE4B9C" w:rsidRDefault="00535EA9" w:rsidP="00FE4B9C">
            <w:pPr>
              <w:spacing w:after="0" w:line="240" w:lineRule="auto"/>
              <w:rPr>
                <w:i/>
                <w:iCs/>
                <w:sz w:val="20"/>
                <w:szCs w:val="20"/>
                <w:lang w:eastAsia="ru-RU"/>
              </w:rPr>
            </w:pPr>
            <w:proofErr w:type="spellStart"/>
            <w:r w:rsidRPr="00FE4B9C">
              <w:rPr>
                <w:i/>
                <w:iCs/>
                <w:sz w:val="20"/>
                <w:szCs w:val="20"/>
                <w:lang w:eastAsia="ru-RU"/>
              </w:rPr>
              <w:t>L</w:t>
            </w:r>
            <w:r w:rsidRPr="00FE4B9C">
              <w:rPr>
                <w:i/>
                <w:iCs/>
                <w:sz w:val="20"/>
                <w:szCs w:val="20"/>
                <w:vertAlign w:val="subscript"/>
                <w:lang w:eastAsia="ru-RU"/>
              </w:rPr>
              <w:t>r</w:t>
            </w:r>
            <w:proofErr w:type="spellEnd"/>
            <w:r w:rsidRPr="00FE4B9C">
              <w:rPr>
                <w:i/>
                <w:iCs/>
                <w:sz w:val="20"/>
                <w:szCs w:val="20"/>
                <w:lang w:eastAsia="ru-RU"/>
              </w:rPr>
              <w:t>′</w:t>
            </w:r>
          </w:p>
        </w:tc>
        <w:tc>
          <w:tcPr>
            <w:tcW w:w="1671" w:type="dxa"/>
            <w:vAlign w:val="center"/>
            <w:hideMark/>
          </w:tcPr>
          <w:p w14:paraId="39EEE645" w14:textId="77777777" w:rsidR="00535EA9" w:rsidRPr="00FE4B9C" w:rsidRDefault="00535EA9" w:rsidP="00FE4B9C">
            <w:pPr>
              <w:spacing w:after="0" w:line="240" w:lineRule="auto"/>
              <w:rPr>
                <w:sz w:val="20"/>
                <w:szCs w:val="20"/>
                <w:lang w:eastAsia="ru-RU"/>
              </w:rPr>
            </w:pPr>
            <w:r w:rsidRPr="00FE4B9C">
              <w:rPr>
                <w:sz w:val="20"/>
                <w:szCs w:val="20"/>
                <w:lang w:eastAsia="ru-RU"/>
              </w:rPr>
              <w:t>2.022/(2π·f)</w:t>
            </w:r>
          </w:p>
        </w:tc>
        <w:tc>
          <w:tcPr>
            <w:tcW w:w="947" w:type="dxa"/>
            <w:vAlign w:val="center"/>
            <w:hideMark/>
          </w:tcPr>
          <w:p w14:paraId="1D04B804" w14:textId="77777777" w:rsidR="00535EA9" w:rsidRPr="00FE4B9C" w:rsidRDefault="00535EA9" w:rsidP="00FE4B9C">
            <w:pPr>
              <w:spacing w:after="0" w:line="240" w:lineRule="auto"/>
              <w:rPr>
                <w:sz w:val="20"/>
                <w:szCs w:val="20"/>
                <w:lang w:eastAsia="ru-RU"/>
              </w:rPr>
            </w:pPr>
            <w:r w:rsidRPr="00FE4B9C">
              <w:rPr>
                <w:sz w:val="20"/>
                <w:szCs w:val="20"/>
                <w:lang w:eastAsia="ru-RU"/>
              </w:rPr>
              <w:t>H</w:t>
            </w:r>
          </w:p>
        </w:tc>
      </w:tr>
      <w:tr w:rsidR="00535EA9" w:rsidRPr="00FE4B9C" w14:paraId="2F791EB1" w14:textId="77777777" w:rsidTr="00AE33F1">
        <w:trPr>
          <w:tblCellSpacing w:w="15" w:type="dxa"/>
        </w:trPr>
        <w:tc>
          <w:tcPr>
            <w:tcW w:w="3216" w:type="dxa"/>
            <w:vAlign w:val="center"/>
            <w:hideMark/>
          </w:tcPr>
          <w:p w14:paraId="7549AB16" w14:textId="77777777" w:rsidR="00535EA9" w:rsidRPr="00FE4B9C" w:rsidRDefault="00535EA9" w:rsidP="00FE4B9C">
            <w:pPr>
              <w:spacing w:after="0" w:line="240" w:lineRule="auto"/>
              <w:rPr>
                <w:sz w:val="20"/>
                <w:szCs w:val="20"/>
                <w:lang w:eastAsia="ru-RU"/>
              </w:rPr>
            </w:pPr>
            <w:proofErr w:type="spellStart"/>
            <w:r w:rsidRPr="00FE4B9C">
              <w:rPr>
                <w:sz w:val="20"/>
                <w:szCs w:val="20"/>
                <w:lang w:eastAsia="ru-RU"/>
              </w:rPr>
              <w:t>Magnetizing</w:t>
            </w:r>
            <w:proofErr w:type="spellEnd"/>
            <w:r w:rsidRPr="00FE4B9C">
              <w:rPr>
                <w:sz w:val="20"/>
                <w:szCs w:val="20"/>
                <w:lang w:eastAsia="ru-RU"/>
              </w:rPr>
              <w:t xml:space="preserve"> </w:t>
            </w:r>
            <w:proofErr w:type="spellStart"/>
            <w:r w:rsidRPr="00FE4B9C">
              <w:rPr>
                <w:sz w:val="20"/>
                <w:szCs w:val="20"/>
                <w:lang w:eastAsia="ru-RU"/>
              </w:rPr>
              <w:t>inductance</w:t>
            </w:r>
            <w:proofErr w:type="spellEnd"/>
          </w:p>
        </w:tc>
        <w:tc>
          <w:tcPr>
            <w:tcW w:w="2663" w:type="dxa"/>
            <w:vAlign w:val="center"/>
            <w:hideMark/>
          </w:tcPr>
          <w:p w14:paraId="2635637B" w14:textId="07D5CDB8" w:rsidR="00535EA9" w:rsidRPr="00FE4B9C" w:rsidRDefault="00535EA9" w:rsidP="00FE4B9C">
            <w:pPr>
              <w:spacing w:after="0" w:line="240" w:lineRule="auto"/>
              <w:rPr>
                <w:i/>
                <w:iCs/>
                <w:sz w:val="20"/>
                <w:szCs w:val="20"/>
                <w:lang w:eastAsia="ru-RU"/>
              </w:rPr>
            </w:pPr>
            <w:proofErr w:type="spellStart"/>
            <w:r w:rsidRPr="00FE4B9C">
              <w:rPr>
                <w:i/>
                <w:iCs/>
                <w:sz w:val="20"/>
                <w:szCs w:val="20"/>
                <w:lang w:eastAsia="ru-RU"/>
              </w:rPr>
              <w:t>L</w:t>
            </w:r>
            <w:r w:rsidRPr="00FE4B9C">
              <w:rPr>
                <w:i/>
                <w:iCs/>
                <w:sz w:val="20"/>
                <w:szCs w:val="20"/>
                <w:vertAlign w:val="subscript"/>
                <w:lang w:eastAsia="ru-RU"/>
              </w:rPr>
              <w:t>m</w:t>
            </w:r>
            <w:proofErr w:type="spellEnd"/>
            <w:r w:rsidRPr="00FE4B9C">
              <w:rPr>
                <w:i/>
                <w:iCs/>
                <w:sz w:val="20"/>
                <w:szCs w:val="20"/>
                <w:lang w:eastAsia="ru-RU"/>
              </w:rPr>
              <w:t>​</w:t>
            </w:r>
          </w:p>
        </w:tc>
        <w:tc>
          <w:tcPr>
            <w:tcW w:w="1671" w:type="dxa"/>
            <w:vAlign w:val="center"/>
            <w:hideMark/>
          </w:tcPr>
          <w:p w14:paraId="69361C27" w14:textId="77777777" w:rsidR="00535EA9" w:rsidRPr="00FE4B9C" w:rsidRDefault="00535EA9" w:rsidP="00FE4B9C">
            <w:pPr>
              <w:spacing w:after="0" w:line="240" w:lineRule="auto"/>
              <w:rPr>
                <w:sz w:val="20"/>
                <w:szCs w:val="20"/>
                <w:lang w:eastAsia="ru-RU"/>
              </w:rPr>
            </w:pPr>
            <w:r w:rsidRPr="00FE4B9C">
              <w:rPr>
                <w:sz w:val="20"/>
                <w:szCs w:val="20"/>
                <w:lang w:eastAsia="ru-RU"/>
              </w:rPr>
              <w:t>50.379/(2π·f)</w:t>
            </w:r>
          </w:p>
        </w:tc>
        <w:tc>
          <w:tcPr>
            <w:tcW w:w="947" w:type="dxa"/>
            <w:vAlign w:val="center"/>
            <w:hideMark/>
          </w:tcPr>
          <w:p w14:paraId="5BE30664" w14:textId="77777777" w:rsidR="00535EA9" w:rsidRPr="00FE4B9C" w:rsidRDefault="00535EA9" w:rsidP="00FE4B9C">
            <w:pPr>
              <w:spacing w:after="0" w:line="240" w:lineRule="auto"/>
              <w:rPr>
                <w:sz w:val="20"/>
                <w:szCs w:val="20"/>
                <w:lang w:eastAsia="ru-RU"/>
              </w:rPr>
            </w:pPr>
            <w:r w:rsidRPr="00FE4B9C">
              <w:rPr>
                <w:sz w:val="20"/>
                <w:szCs w:val="20"/>
                <w:lang w:eastAsia="ru-RU"/>
              </w:rPr>
              <w:t>H</w:t>
            </w:r>
          </w:p>
        </w:tc>
      </w:tr>
      <w:tr w:rsidR="00535EA9" w:rsidRPr="00FE4B9C" w14:paraId="0D16E9B2" w14:textId="77777777" w:rsidTr="00AE33F1">
        <w:trPr>
          <w:tblCellSpacing w:w="15" w:type="dxa"/>
        </w:trPr>
        <w:tc>
          <w:tcPr>
            <w:tcW w:w="3216" w:type="dxa"/>
            <w:vAlign w:val="center"/>
            <w:hideMark/>
          </w:tcPr>
          <w:p w14:paraId="549B4983" w14:textId="77777777" w:rsidR="00535EA9" w:rsidRPr="00FE4B9C" w:rsidRDefault="00535EA9" w:rsidP="00FE4B9C">
            <w:pPr>
              <w:spacing w:after="0" w:line="240" w:lineRule="auto"/>
              <w:rPr>
                <w:sz w:val="20"/>
                <w:szCs w:val="20"/>
                <w:lang w:eastAsia="ru-RU"/>
              </w:rPr>
            </w:pPr>
            <w:proofErr w:type="spellStart"/>
            <w:r w:rsidRPr="00FE4B9C">
              <w:rPr>
                <w:sz w:val="20"/>
                <w:szCs w:val="20"/>
                <w:lang w:eastAsia="ru-RU"/>
              </w:rPr>
              <w:t>Pole</w:t>
            </w:r>
            <w:proofErr w:type="spellEnd"/>
            <w:r w:rsidRPr="00FE4B9C">
              <w:rPr>
                <w:sz w:val="20"/>
                <w:szCs w:val="20"/>
                <w:lang w:eastAsia="ru-RU"/>
              </w:rPr>
              <w:t xml:space="preserve"> </w:t>
            </w:r>
            <w:proofErr w:type="spellStart"/>
            <w:r w:rsidRPr="00FE4B9C">
              <w:rPr>
                <w:sz w:val="20"/>
                <w:szCs w:val="20"/>
                <w:lang w:eastAsia="ru-RU"/>
              </w:rPr>
              <w:t>pairs</w:t>
            </w:r>
            <w:proofErr w:type="spellEnd"/>
          </w:p>
        </w:tc>
        <w:tc>
          <w:tcPr>
            <w:tcW w:w="2663" w:type="dxa"/>
            <w:vAlign w:val="center"/>
            <w:hideMark/>
          </w:tcPr>
          <w:p w14:paraId="645FFEEE" w14:textId="3CA9009F" w:rsidR="00535EA9" w:rsidRPr="00FE4B9C" w:rsidRDefault="00535EA9" w:rsidP="00FE4B9C">
            <w:pPr>
              <w:spacing w:after="0" w:line="240" w:lineRule="auto"/>
              <w:rPr>
                <w:i/>
                <w:iCs/>
                <w:sz w:val="20"/>
                <w:szCs w:val="20"/>
                <w:lang w:eastAsia="ru-RU"/>
              </w:rPr>
            </w:pPr>
            <w:r w:rsidRPr="00FE4B9C">
              <w:rPr>
                <w:i/>
                <w:iCs/>
                <w:sz w:val="20"/>
                <w:szCs w:val="20"/>
                <w:lang w:eastAsia="ru-RU"/>
              </w:rPr>
              <w:t>p</w:t>
            </w:r>
          </w:p>
        </w:tc>
        <w:tc>
          <w:tcPr>
            <w:tcW w:w="1671" w:type="dxa"/>
            <w:vAlign w:val="center"/>
            <w:hideMark/>
          </w:tcPr>
          <w:p w14:paraId="51C3D038" w14:textId="77777777" w:rsidR="00535EA9" w:rsidRPr="00FE4B9C" w:rsidRDefault="00535EA9" w:rsidP="00FE4B9C">
            <w:pPr>
              <w:spacing w:after="0" w:line="240" w:lineRule="auto"/>
              <w:rPr>
                <w:sz w:val="20"/>
                <w:szCs w:val="20"/>
                <w:lang w:eastAsia="ru-RU"/>
              </w:rPr>
            </w:pPr>
            <w:r w:rsidRPr="00FE4B9C">
              <w:rPr>
                <w:sz w:val="20"/>
                <w:szCs w:val="20"/>
                <w:lang w:eastAsia="ru-RU"/>
              </w:rPr>
              <w:t>2</w:t>
            </w:r>
          </w:p>
        </w:tc>
        <w:tc>
          <w:tcPr>
            <w:tcW w:w="947" w:type="dxa"/>
            <w:vAlign w:val="center"/>
            <w:hideMark/>
          </w:tcPr>
          <w:p w14:paraId="6017D36D" w14:textId="77777777" w:rsidR="00535EA9" w:rsidRPr="00FE4B9C" w:rsidRDefault="00535EA9" w:rsidP="00FE4B9C">
            <w:pPr>
              <w:spacing w:after="0" w:line="240" w:lineRule="auto"/>
              <w:rPr>
                <w:sz w:val="20"/>
                <w:szCs w:val="20"/>
                <w:lang w:eastAsia="ru-RU"/>
              </w:rPr>
            </w:pPr>
            <w:r w:rsidRPr="00FE4B9C">
              <w:rPr>
                <w:sz w:val="20"/>
                <w:szCs w:val="20"/>
                <w:lang w:eastAsia="ru-RU"/>
              </w:rPr>
              <w:t>–</w:t>
            </w:r>
          </w:p>
        </w:tc>
      </w:tr>
      <w:tr w:rsidR="00535EA9" w:rsidRPr="00FE4B9C" w14:paraId="1FC3E5A6" w14:textId="77777777" w:rsidTr="00AE33F1">
        <w:trPr>
          <w:tblCellSpacing w:w="15" w:type="dxa"/>
        </w:trPr>
        <w:tc>
          <w:tcPr>
            <w:tcW w:w="3216" w:type="dxa"/>
            <w:vAlign w:val="center"/>
            <w:hideMark/>
          </w:tcPr>
          <w:p w14:paraId="4310171F" w14:textId="77777777" w:rsidR="00535EA9" w:rsidRPr="00FE4B9C" w:rsidRDefault="00535EA9" w:rsidP="00FE4B9C">
            <w:pPr>
              <w:spacing w:after="0" w:line="240" w:lineRule="auto"/>
              <w:rPr>
                <w:sz w:val="20"/>
                <w:szCs w:val="20"/>
                <w:lang w:eastAsia="ru-RU"/>
              </w:rPr>
            </w:pPr>
            <w:proofErr w:type="spellStart"/>
            <w:r w:rsidRPr="00FE4B9C">
              <w:rPr>
                <w:sz w:val="20"/>
                <w:szCs w:val="20"/>
                <w:lang w:eastAsia="ru-RU"/>
              </w:rPr>
              <w:t>Inertia</w:t>
            </w:r>
            <w:proofErr w:type="spellEnd"/>
          </w:p>
        </w:tc>
        <w:tc>
          <w:tcPr>
            <w:tcW w:w="2663" w:type="dxa"/>
            <w:vAlign w:val="center"/>
            <w:hideMark/>
          </w:tcPr>
          <w:p w14:paraId="5B53E8B6" w14:textId="4E294660" w:rsidR="00535EA9" w:rsidRPr="00FE4B9C" w:rsidRDefault="00535EA9" w:rsidP="00FE4B9C">
            <w:pPr>
              <w:spacing w:after="0" w:line="240" w:lineRule="auto"/>
              <w:rPr>
                <w:i/>
                <w:iCs/>
                <w:sz w:val="20"/>
                <w:szCs w:val="20"/>
                <w:lang w:eastAsia="ru-RU"/>
              </w:rPr>
            </w:pPr>
            <w:r w:rsidRPr="00FE4B9C">
              <w:rPr>
                <w:i/>
                <w:iCs/>
                <w:sz w:val="20"/>
                <w:szCs w:val="20"/>
                <w:lang w:eastAsia="ru-RU"/>
              </w:rPr>
              <w:t>J</w:t>
            </w:r>
          </w:p>
        </w:tc>
        <w:tc>
          <w:tcPr>
            <w:tcW w:w="1671" w:type="dxa"/>
            <w:vAlign w:val="center"/>
            <w:hideMark/>
          </w:tcPr>
          <w:p w14:paraId="3D136FE6" w14:textId="77777777" w:rsidR="00535EA9" w:rsidRPr="00FE4B9C" w:rsidRDefault="00535EA9" w:rsidP="00FE4B9C">
            <w:pPr>
              <w:spacing w:after="0" w:line="240" w:lineRule="auto"/>
              <w:rPr>
                <w:sz w:val="20"/>
                <w:szCs w:val="20"/>
                <w:lang w:eastAsia="ru-RU"/>
              </w:rPr>
            </w:pPr>
            <w:r w:rsidRPr="00FE4B9C">
              <w:rPr>
                <w:sz w:val="20"/>
                <w:szCs w:val="20"/>
                <w:lang w:eastAsia="ru-RU"/>
              </w:rPr>
              <w:t>0.01</w:t>
            </w:r>
          </w:p>
        </w:tc>
        <w:tc>
          <w:tcPr>
            <w:tcW w:w="947" w:type="dxa"/>
            <w:vAlign w:val="center"/>
            <w:hideMark/>
          </w:tcPr>
          <w:p w14:paraId="2DB8A5F8" w14:textId="77777777" w:rsidR="00535EA9" w:rsidRPr="00FE4B9C" w:rsidRDefault="00535EA9" w:rsidP="00FE4B9C">
            <w:pPr>
              <w:spacing w:after="0" w:line="240" w:lineRule="auto"/>
              <w:rPr>
                <w:sz w:val="20"/>
                <w:szCs w:val="20"/>
                <w:lang w:eastAsia="ru-RU"/>
              </w:rPr>
            </w:pPr>
            <w:r w:rsidRPr="00FE4B9C">
              <w:rPr>
                <w:sz w:val="20"/>
                <w:szCs w:val="20"/>
                <w:lang w:eastAsia="ru-RU"/>
              </w:rPr>
              <w:t>kg·m²</w:t>
            </w:r>
          </w:p>
        </w:tc>
      </w:tr>
      <w:tr w:rsidR="00535EA9" w:rsidRPr="00FE4B9C" w14:paraId="2599E95B" w14:textId="77777777" w:rsidTr="00AE33F1">
        <w:trPr>
          <w:tblCellSpacing w:w="15" w:type="dxa"/>
        </w:trPr>
        <w:tc>
          <w:tcPr>
            <w:tcW w:w="3216" w:type="dxa"/>
            <w:vAlign w:val="center"/>
            <w:hideMark/>
          </w:tcPr>
          <w:p w14:paraId="394DE0E1" w14:textId="77777777" w:rsidR="00535EA9" w:rsidRPr="00FE4B9C" w:rsidRDefault="00535EA9" w:rsidP="00FE4B9C">
            <w:pPr>
              <w:spacing w:after="0" w:line="240" w:lineRule="auto"/>
              <w:rPr>
                <w:sz w:val="20"/>
                <w:szCs w:val="20"/>
                <w:lang w:eastAsia="ru-RU"/>
              </w:rPr>
            </w:pPr>
            <w:r w:rsidRPr="00FE4B9C">
              <w:rPr>
                <w:sz w:val="20"/>
                <w:szCs w:val="20"/>
                <w:lang w:eastAsia="ru-RU"/>
              </w:rPr>
              <w:t xml:space="preserve">Core </w:t>
            </w:r>
            <w:proofErr w:type="spellStart"/>
            <w:r w:rsidRPr="00FE4B9C">
              <w:rPr>
                <w:sz w:val="20"/>
                <w:szCs w:val="20"/>
                <w:lang w:eastAsia="ru-RU"/>
              </w:rPr>
              <w:t>cross-sectional</w:t>
            </w:r>
            <w:proofErr w:type="spellEnd"/>
            <w:r w:rsidRPr="00FE4B9C">
              <w:rPr>
                <w:sz w:val="20"/>
                <w:szCs w:val="20"/>
                <w:lang w:eastAsia="ru-RU"/>
              </w:rPr>
              <w:t xml:space="preserve"> </w:t>
            </w:r>
            <w:proofErr w:type="spellStart"/>
            <w:r w:rsidRPr="00FE4B9C">
              <w:rPr>
                <w:sz w:val="20"/>
                <w:szCs w:val="20"/>
                <w:lang w:eastAsia="ru-RU"/>
              </w:rPr>
              <w:t>area</w:t>
            </w:r>
            <w:proofErr w:type="spellEnd"/>
          </w:p>
        </w:tc>
        <w:tc>
          <w:tcPr>
            <w:tcW w:w="2663" w:type="dxa"/>
            <w:vAlign w:val="center"/>
            <w:hideMark/>
          </w:tcPr>
          <w:p w14:paraId="7BB8EDD4" w14:textId="12892372" w:rsidR="00535EA9" w:rsidRPr="00FE4B9C" w:rsidRDefault="00535EA9" w:rsidP="00FE4B9C">
            <w:pPr>
              <w:spacing w:after="0" w:line="240" w:lineRule="auto"/>
              <w:rPr>
                <w:i/>
                <w:iCs/>
                <w:sz w:val="20"/>
                <w:szCs w:val="20"/>
                <w:lang w:eastAsia="ru-RU"/>
              </w:rPr>
            </w:pPr>
            <w:r w:rsidRPr="00FE4B9C">
              <w:rPr>
                <w:i/>
                <w:iCs/>
                <w:sz w:val="20"/>
                <w:szCs w:val="20"/>
                <w:lang w:eastAsia="ru-RU"/>
              </w:rPr>
              <w:t>S</w:t>
            </w:r>
          </w:p>
        </w:tc>
        <w:tc>
          <w:tcPr>
            <w:tcW w:w="1671" w:type="dxa"/>
            <w:vAlign w:val="center"/>
            <w:hideMark/>
          </w:tcPr>
          <w:p w14:paraId="0088D2E8" w14:textId="77777777" w:rsidR="00535EA9" w:rsidRPr="00FE4B9C" w:rsidRDefault="00535EA9" w:rsidP="00FE4B9C">
            <w:pPr>
              <w:spacing w:after="0" w:line="240" w:lineRule="auto"/>
              <w:rPr>
                <w:sz w:val="20"/>
                <w:szCs w:val="20"/>
                <w:lang w:eastAsia="ru-RU"/>
              </w:rPr>
            </w:pPr>
            <w:r w:rsidRPr="00FE4B9C">
              <w:rPr>
                <w:sz w:val="20"/>
                <w:szCs w:val="20"/>
                <w:lang w:eastAsia="ru-RU"/>
              </w:rPr>
              <w:t>0.008</w:t>
            </w:r>
          </w:p>
        </w:tc>
        <w:tc>
          <w:tcPr>
            <w:tcW w:w="947" w:type="dxa"/>
            <w:vAlign w:val="center"/>
            <w:hideMark/>
          </w:tcPr>
          <w:p w14:paraId="1C0FCF8C" w14:textId="77777777" w:rsidR="00535EA9" w:rsidRPr="00FE4B9C" w:rsidRDefault="00535EA9" w:rsidP="00FE4B9C">
            <w:pPr>
              <w:spacing w:after="0" w:line="240" w:lineRule="auto"/>
              <w:rPr>
                <w:sz w:val="20"/>
                <w:szCs w:val="20"/>
                <w:lang w:eastAsia="ru-RU"/>
              </w:rPr>
            </w:pPr>
            <w:r w:rsidRPr="00FE4B9C">
              <w:rPr>
                <w:sz w:val="20"/>
                <w:szCs w:val="20"/>
                <w:lang w:eastAsia="ru-RU"/>
              </w:rPr>
              <w:t>m²</w:t>
            </w:r>
          </w:p>
        </w:tc>
      </w:tr>
      <w:tr w:rsidR="00535EA9" w:rsidRPr="00FE4B9C" w14:paraId="68F143AF" w14:textId="77777777" w:rsidTr="00AE33F1">
        <w:trPr>
          <w:tblCellSpacing w:w="15" w:type="dxa"/>
        </w:trPr>
        <w:tc>
          <w:tcPr>
            <w:tcW w:w="3216" w:type="dxa"/>
            <w:vAlign w:val="center"/>
            <w:hideMark/>
          </w:tcPr>
          <w:p w14:paraId="1C9A0F95" w14:textId="77777777" w:rsidR="00535EA9" w:rsidRPr="00FE4B9C" w:rsidRDefault="00535EA9" w:rsidP="00FE4B9C">
            <w:pPr>
              <w:spacing w:after="0" w:line="240" w:lineRule="auto"/>
              <w:rPr>
                <w:sz w:val="20"/>
                <w:szCs w:val="20"/>
                <w:lang w:eastAsia="ru-RU"/>
              </w:rPr>
            </w:pPr>
            <w:proofErr w:type="spellStart"/>
            <w:r w:rsidRPr="00FE4B9C">
              <w:rPr>
                <w:sz w:val="20"/>
                <w:szCs w:val="20"/>
                <w:lang w:eastAsia="ru-RU"/>
              </w:rPr>
              <w:t>Frequency</w:t>
            </w:r>
            <w:proofErr w:type="spellEnd"/>
          </w:p>
        </w:tc>
        <w:tc>
          <w:tcPr>
            <w:tcW w:w="2663" w:type="dxa"/>
            <w:vAlign w:val="center"/>
            <w:hideMark/>
          </w:tcPr>
          <w:p w14:paraId="5D5475D8" w14:textId="4B031630" w:rsidR="00535EA9" w:rsidRPr="00FE4B9C" w:rsidRDefault="00535EA9" w:rsidP="00FE4B9C">
            <w:pPr>
              <w:spacing w:after="0" w:line="240" w:lineRule="auto"/>
              <w:rPr>
                <w:i/>
                <w:iCs/>
                <w:sz w:val="20"/>
                <w:szCs w:val="20"/>
                <w:lang w:eastAsia="ru-RU"/>
              </w:rPr>
            </w:pPr>
            <w:r w:rsidRPr="00FE4B9C">
              <w:rPr>
                <w:i/>
                <w:iCs/>
                <w:sz w:val="20"/>
                <w:szCs w:val="20"/>
                <w:lang w:eastAsia="ru-RU"/>
              </w:rPr>
              <w:t>f</w:t>
            </w:r>
          </w:p>
        </w:tc>
        <w:tc>
          <w:tcPr>
            <w:tcW w:w="1671" w:type="dxa"/>
            <w:vAlign w:val="center"/>
            <w:hideMark/>
          </w:tcPr>
          <w:p w14:paraId="0C39D632" w14:textId="77777777" w:rsidR="00535EA9" w:rsidRPr="00FE4B9C" w:rsidRDefault="00535EA9" w:rsidP="00FE4B9C">
            <w:pPr>
              <w:spacing w:after="0" w:line="240" w:lineRule="auto"/>
              <w:rPr>
                <w:sz w:val="20"/>
                <w:szCs w:val="20"/>
                <w:lang w:eastAsia="ru-RU"/>
              </w:rPr>
            </w:pPr>
            <w:r w:rsidRPr="00FE4B9C">
              <w:rPr>
                <w:sz w:val="20"/>
                <w:szCs w:val="20"/>
                <w:lang w:eastAsia="ru-RU"/>
              </w:rPr>
              <w:t>50</w:t>
            </w:r>
          </w:p>
        </w:tc>
        <w:tc>
          <w:tcPr>
            <w:tcW w:w="947" w:type="dxa"/>
            <w:vAlign w:val="center"/>
            <w:hideMark/>
          </w:tcPr>
          <w:p w14:paraId="21DAFB8E" w14:textId="77777777" w:rsidR="00535EA9" w:rsidRPr="00FE4B9C" w:rsidRDefault="00535EA9" w:rsidP="00FE4B9C">
            <w:pPr>
              <w:spacing w:after="0" w:line="240" w:lineRule="auto"/>
              <w:rPr>
                <w:sz w:val="20"/>
                <w:szCs w:val="20"/>
                <w:lang w:eastAsia="ru-RU"/>
              </w:rPr>
            </w:pPr>
            <w:proofErr w:type="spellStart"/>
            <w:r w:rsidRPr="00FE4B9C">
              <w:rPr>
                <w:sz w:val="20"/>
                <w:szCs w:val="20"/>
                <w:lang w:eastAsia="ru-RU"/>
              </w:rPr>
              <w:t>Hz</w:t>
            </w:r>
            <w:proofErr w:type="spellEnd"/>
          </w:p>
        </w:tc>
      </w:tr>
      <w:tr w:rsidR="00535EA9" w:rsidRPr="00FE4B9C" w14:paraId="7F0107D1" w14:textId="77777777" w:rsidTr="00AE33F1">
        <w:trPr>
          <w:tblCellSpacing w:w="15" w:type="dxa"/>
        </w:trPr>
        <w:tc>
          <w:tcPr>
            <w:tcW w:w="3216" w:type="dxa"/>
            <w:vAlign w:val="center"/>
            <w:hideMark/>
          </w:tcPr>
          <w:p w14:paraId="0ABE8D42" w14:textId="77777777" w:rsidR="00535EA9" w:rsidRPr="00FE4B9C" w:rsidRDefault="00535EA9" w:rsidP="00FE4B9C">
            <w:pPr>
              <w:spacing w:after="0" w:line="240" w:lineRule="auto"/>
              <w:rPr>
                <w:sz w:val="20"/>
                <w:szCs w:val="20"/>
                <w:lang w:eastAsia="ru-RU"/>
              </w:rPr>
            </w:pPr>
            <w:proofErr w:type="spellStart"/>
            <w:r w:rsidRPr="00FE4B9C">
              <w:rPr>
                <w:sz w:val="20"/>
                <w:szCs w:val="20"/>
                <w:lang w:eastAsia="ru-RU"/>
              </w:rPr>
              <w:t>Voltage</w:t>
            </w:r>
            <w:proofErr w:type="spellEnd"/>
            <w:r w:rsidRPr="00FE4B9C">
              <w:rPr>
                <w:sz w:val="20"/>
                <w:szCs w:val="20"/>
                <w:lang w:eastAsia="ru-RU"/>
              </w:rPr>
              <w:t xml:space="preserve"> </w:t>
            </w:r>
            <w:proofErr w:type="spellStart"/>
            <w:r w:rsidRPr="00FE4B9C">
              <w:rPr>
                <w:sz w:val="20"/>
                <w:szCs w:val="20"/>
                <w:lang w:eastAsia="ru-RU"/>
              </w:rPr>
              <w:t>amplitude</w:t>
            </w:r>
            <w:proofErr w:type="spellEnd"/>
          </w:p>
        </w:tc>
        <w:tc>
          <w:tcPr>
            <w:tcW w:w="2663" w:type="dxa"/>
            <w:vAlign w:val="center"/>
            <w:hideMark/>
          </w:tcPr>
          <w:p w14:paraId="4B3DDA0B" w14:textId="2062202D" w:rsidR="00535EA9" w:rsidRPr="00FE4B9C" w:rsidRDefault="00535EA9" w:rsidP="00FE4B9C">
            <w:pPr>
              <w:spacing w:after="0" w:line="240" w:lineRule="auto"/>
              <w:rPr>
                <w:sz w:val="20"/>
                <w:szCs w:val="20"/>
                <w:lang w:eastAsia="ru-RU"/>
              </w:rPr>
            </w:pPr>
            <w:proofErr w:type="spellStart"/>
            <w:r w:rsidRPr="00FE4B9C">
              <w:rPr>
                <w:i/>
                <w:iCs/>
                <w:sz w:val="20"/>
                <w:szCs w:val="20"/>
                <w:lang w:eastAsia="ru-RU"/>
              </w:rPr>
              <w:t>U</w:t>
            </w:r>
            <w:r w:rsidRPr="00FE4B9C">
              <w:rPr>
                <w:i/>
                <w:iCs/>
                <w:sz w:val="20"/>
                <w:szCs w:val="20"/>
                <w:vertAlign w:val="subscript"/>
                <w:lang w:eastAsia="ru-RU"/>
              </w:rPr>
              <w:t>amp</w:t>
            </w:r>
            <w:proofErr w:type="spellEnd"/>
            <w:r w:rsidRPr="00FE4B9C">
              <w:rPr>
                <w:sz w:val="20"/>
                <w:szCs w:val="20"/>
                <w:lang w:eastAsia="ru-RU"/>
              </w:rPr>
              <w:t>​</w:t>
            </w:r>
          </w:p>
        </w:tc>
        <w:tc>
          <w:tcPr>
            <w:tcW w:w="1671" w:type="dxa"/>
            <w:vAlign w:val="center"/>
            <w:hideMark/>
          </w:tcPr>
          <w:p w14:paraId="1EE2B343" w14:textId="77777777" w:rsidR="00535EA9" w:rsidRPr="00FE4B9C" w:rsidRDefault="00535EA9" w:rsidP="00FE4B9C">
            <w:pPr>
              <w:spacing w:after="0" w:line="240" w:lineRule="auto"/>
              <w:rPr>
                <w:sz w:val="20"/>
                <w:szCs w:val="20"/>
                <w:lang w:eastAsia="ru-RU"/>
              </w:rPr>
            </w:pPr>
            <w:r w:rsidRPr="00FE4B9C">
              <w:rPr>
                <w:sz w:val="20"/>
                <w:szCs w:val="20"/>
                <w:lang w:eastAsia="ru-RU"/>
              </w:rPr>
              <w:t>311</w:t>
            </w:r>
          </w:p>
        </w:tc>
        <w:tc>
          <w:tcPr>
            <w:tcW w:w="947" w:type="dxa"/>
            <w:vAlign w:val="center"/>
            <w:hideMark/>
          </w:tcPr>
          <w:p w14:paraId="7A03CDF4" w14:textId="77777777" w:rsidR="00535EA9" w:rsidRPr="00FE4B9C" w:rsidRDefault="00535EA9" w:rsidP="00FE4B9C">
            <w:pPr>
              <w:spacing w:after="0" w:line="240" w:lineRule="auto"/>
              <w:rPr>
                <w:sz w:val="20"/>
                <w:szCs w:val="20"/>
                <w:lang w:eastAsia="ru-RU"/>
              </w:rPr>
            </w:pPr>
            <w:r w:rsidRPr="00FE4B9C">
              <w:rPr>
                <w:sz w:val="20"/>
                <w:szCs w:val="20"/>
                <w:lang w:eastAsia="ru-RU"/>
              </w:rPr>
              <w:t>V</w:t>
            </w:r>
          </w:p>
        </w:tc>
      </w:tr>
    </w:tbl>
    <w:p w14:paraId="04E19738" w14:textId="2D018A2A" w:rsidR="00535EA9" w:rsidRPr="00A12B67" w:rsidRDefault="00535EA9" w:rsidP="00FE4B9C">
      <w:pPr>
        <w:spacing w:before="120" w:after="0" w:line="240" w:lineRule="auto"/>
        <w:rPr>
          <w:sz w:val="20"/>
          <w:szCs w:val="20"/>
          <w:lang w:val="en-US" w:eastAsia="ru-RU"/>
        </w:rPr>
      </w:pPr>
      <w:r w:rsidRPr="00A12B67">
        <w:rPr>
          <w:sz w:val="20"/>
          <w:szCs w:val="20"/>
          <w:lang w:val="en-US" w:eastAsia="ru-RU"/>
        </w:rPr>
        <w:t>Sample B–I table (Magnetic characteristic)</w:t>
      </w:r>
    </w:p>
    <w:p w14:paraId="5D72F2F8" w14:textId="0ADBBC09" w:rsidR="00535EA9" w:rsidRPr="00A12B67" w:rsidRDefault="001F3C75" w:rsidP="00A12B67">
      <w:pPr>
        <w:spacing w:before="120" w:after="120" w:line="240" w:lineRule="auto"/>
        <w:ind w:firstLine="284"/>
        <w:rPr>
          <w:sz w:val="20"/>
          <w:szCs w:val="20"/>
          <w:lang w:val="en-US"/>
        </w:rPr>
      </w:pPr>
      <w:r w:rsidRPr="00A12B67">
        <w:rPr>
          <w:sz w:val="20"/>
          <w:szCs w:val="20"/>
          <w:lang w:val="en-US"/>
        </w:rPr>
        <w:t>The following experimental or simulation table presents the relationship between the stator current and the magnetic induction</w:t>
      </w:r>
      <w:r w:rsidR="00866DC6" w:rsidRPr="00A12B67">
        <w:rPr>
          <w:sz w:val="20"/>
          <w:szCs w:val="20"/>
          <w:lang w:val="en-US"/>
        </w:rPr>
        <w:t xml:space="preserve"> in table 2</w:t>
      </w:r>
      <w:r w:rsidRPr="00A12B67">
        <w:rPr>
          <w:sz w:val="20"/>
          <w:szCs w:val="20"/>
          <w:lang w:val="en-US"/>
        </w:rPr>
        <w:t>:</w:t>
      </w:r>
    </w:p>
    <w:p w14:paraId="2D23A761" w14:textId="736D2BA1" w:rsidR="00866DC6" w:rsidRPr="00A12B67" w:rsidRDefault="00936130" w:rsidP="00A12B67">
      <w:pPr>
        <w:spacing w:after="0"/>
        <w:jc w:val="center"/>
        <w:rPr>
          <w:sz w:val="18"/>
          <w:szCs w:val="18"/>
          <w:lang w:val="en-US" w:eastAsia="ru-RU"/>
        </w:rPr>
      </w:pPr>
      <w:r w:rsidRPr="00A12B67">
        <w:rPr>
          <w:b/>
          <w:bCs/>
          <w:sz w:val="18"/>
          <w:szCs w:val="18"/>
          <w:lang w:val="en-US" w:eastAsia="ru-RU"/>
        </w:rPr>
        <w:t>TABLE</w:t>
      </w:r>
      <w:r w:rsidR="00866DC6" w:rsidRPr="00A12B67">
        <w:rPr>
          <w:b/>
          <w:bCs/>
          <w:sz w:val="18"/>
          <w:szCs w:val="18"/>
          <w:lang w:val="en-US" w:eastAsia="ru-RU"/>
        </w:rPr>
        <w:t xml:space="preserve"> 2.</w:t>
      </w:r>
      <w:r w:rsidR="00A12B67">
        <w:rPr>
          <w:b/>
          <w:bCs/>
          <w:sz w:val="18"/>
          <w:szCs w:val="18"/>
          <w:lang w:val="en-US" w:eastAsia="ru-RU"/>
        </w:rPr>
        <w:t xml:space="preserve"> </w:t>
      </w:r>
      <w:r w:rsidR="00DD62E6" w:rsidRPr="00DD62E6">
        <w:rPr>
          <w:sz w:val="18"/>
          <w:szCs w:val="18"/>
          <w:lang w:val="en-US" w:eastAsia="ru-RU"/>
        </w:rPr>
        <w:t>Re</w:t>
      </w:r>
      <w:r w:rsidR="00DD62E6" w:rsidRPr="00DD62E6">
        <w:rPr>
          <w:sz w:val="20"/>
          <w:szCs w:val="20"/>
          <w:lang w:val="en-US"/>
        </w:rPr>
        <w:t>l</w:t>
      </w:r>
      <w:r w:rsidR="00DD62E6" w:rsidRPr="00A12B67">
        <w:rPr>
          <w:sz w:val="20"/>
          <w:szCs w:val="20"/>
          <w:lang w:val="en-US"/>
        </w:rPr>
        <w:t>ationship between the stator current and the magnetic induction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51"/>
        <w:gridCol w:w="2694"/>
        <w:gridCol w:w="3686"/>
      </w:tblGrid>
      <w:tr w:rsidR="001F3C75" w:rsidRPr="00936130" w14:paraId="78CEAA1B" w14:textId="1E2A7CF2" w:rsidTr="00A12B67">
        <w:trPr>
          <w:tblHeader/>
          <w:tblCellSpacing w:w="15" w:type="dxa"/>
        </w:trPr>
        <w:tc>
          <w:tcPr>
            <w:tcW w:w="2506" w:type="dxa"/>
            <w:vAlign w:val="center"/>
            <w:hideMark/>
          </w:tcPr>
          <w:p w14:paraId="1DDFF3B4" w14:textId="44777044" w:rsidR="001F3C75" w:rsidRPr="00A12B67" w:rsidRDefault="001F3C75" w:rsidP="00A12B67">
            <w:pPr>
              <w:spacing w:after="0" w:line="240" w:lineRule="auto"/>
              <w:jc w:val="center"/>
              <w:rPr>
                <w:sz w:val="20"/>
                <w:szCs w:val="20"/>
                <w:lang w:eastAsia="ru-RU"/>
              </w:rPr>
            </w:pPr>
            <w:proofErr w:type="spellStart"/>
            <w:r w:rsidRPr="00A12B67">
              <w:rPr>
                <w:sz w:val="20"/>
                <w:szCs w:val="20"/>
                <w:lang w:eastAsia="ru-RU"/>
              </w:rPr>
              <w:t>Stator</w:t>
            </w:r>
            <w:proofErr w:type="spellEnd"/>
            <w:r w:rsidRPr="00A12B67">
              <w:rPr>
                <w:sz w:val="20"/>
                <w:szCs w:val="20"/>
                <w:lang w:eastAsia="ru-RU"/>
              </w:rPr>
              <w:t xml:space="preserve"> Current </w:t>
            </w:r>
            <w:r w:rsidRPr="00A12B67">
              <w:rPr>
                <w:i/>
                <w:iCs/>
                <w:sz w:val="20"/>
                <w:szCs w:val="20"/>
                <w:lang w:eastAsia="ru-RU"/>
              </w:rPr>
              <w:t>I</w:t>
            </w:r>
            <w:r w:rsidRPr="00A12B67">
              <w:rPr>
                <w:i/>
                <w:iCs/>
                <w:sz w:val="20"/>
                <w:szCs w:val="20"/>
                <w:lang w:val="en-US" w:eastAsia="ru-RU"/>
              </w:rPr>
              <w:t xml:space="preserve"> </w:t>
            </w:r>
            <w:r w:rsidRPr="00A12B67">
              <w:rPr>
                <w:i/>
                <w:iCs/>
                <w:sz w:val="20"/>
                <w:szCs w:val="20"/>
                <w:lang w:eastAsia="ru-RU"/>
              </w:rPr>
              <w:t>(A)</w:t>
            </w:r>
          </w:p>
        </w:tc>
        <w:tc>
          <w:tcPr>
            <w:tcW w:w="2664" w:type="dxa"/>
            <w:vAlign w:val="center"/>
            <w:hideMark/>
          </w:tcPr>
          <w:p w14:paraId="3395118A" w14:textId="5B6AEF93" w:rsidR="001F3C75" w:rsidRPr="00A12B67" w:rsidRDefault="001F3C75" w:rsidP="00A12B67">
            <w:pPr>
              <w:spacing w:after="0" w:line="240" w:lineRule="auto"/>
              <w:jc w:val="center"/>
              <w:rPr>
                <w:sz w:val="20"/>
                <w:szCs w:val="20"/>
                <w:lang w:eastAsia="ru-RU"/>
              </w:rPr>
            </w:pPr>
            <w:proofErr w:type="spellStart"/>
            <w:r w:rsidRPr="00A12B67">
              <w:rPr>
                <w:sz w:val="20"/>
                <w:szCs w:val="20"/>
                <w:lang w:eastAsia="ru-RU"/>
              </w:rPr>
              <w:t>Magnetic</w:t>
            </w:r>
            <w:proofErr w:type="spellEnd"/>
            <w:r w:rsidRPr="00A12B67">
              <w:rPr>
                <w:sz w:val="20"/>
                <w:szCs w:val="20"/>
                <w:lang w:eastAsia="ru-RU"/>
              </w:rPr>
              <w:t xml:space="preserve"> </w:t>
            </w:r>
            <w:proofErr w:type="spellStart"/>
            <w:r w:rsidRPr="00A12B67">
              <w:rPr>
                <w:sz w:val="20"/>
                <w:szCs w:val="20"/>
                <w:lang w:eastAsia="ru-RU"/>
              </w:rPr>
              <w:t>Induction</w:t>
            </w:r>
            <w:proofErr w:type="spellEnd"/>
            <w:r w:rsidRPr="00A12B67">
              <w:rPr>
                <w:sz w:val="20"/>
                <w:szCs w:val="20"/>
                <w:lang w:eastAsia="ru-RU"/>
              </w:rPr>
              <w:t xml:space="preserve"> </w:t>
            </w:r>
            <w:r w:rsidRPr="00A12B67">
              <w:rPr>
                <w:i/>
                <w:iCs/>
                <w:sz w:val="20"/>
                <w:szCs w:val="20"/>
                <w:lang w:eastAsia="ru-RU"/>
              </w:rPr>
              <w:t>B (T)</w:t>
            </w:r>
          </w:p>
        </w:tc>
        <w:tc>
          <w:tcPr>
            <w:tcW w:w="3641" w:type="dxa"/>
            <w:vMerge w:val="restart"/>
            <w:vAlign w:val="center"/>
          </w:tcPr>
          <w:p w14:paraId="426DFE39" w14:textId="7290837B" w:rsidR="001F3C75" w:rsidRPr="00A12B67" w:rsidRDefault="001F3C75" w:rsidP="00A12B67">
            <w:pPr>
              <w:spacing w:after="0" w:line="240" w:lineRule="auto"/>
              <w:jc w:val="both"/>
              <w:rPr>
                <w:sz w:val="20"/>
                <w:szCs w:val="20"/>
                <w:lang w:val="en-US" w:eastAsia="ru-RU"/>
              </w:rPr>
            </w:pPr>
            <w:r w:rsidRPr="00A12B67">
              <w:rPr>
                <w:sz w:val="20"/>
                <w:szCs w:val="20"/>
                <w:lang w:val="en-US"/>
              </w:rPr>
              <w:t>It can be observed from the table that the initial part of the B–I relationship is almost linear. However, magnetic saturation starts to appear as the current increases. The neural network is trained specifically to capture and model this nonlinear behavior</w:t>
            </w:r>
            <w:r w:rsidR="00DD62E6">
              <w:rPr>
                <w:sz w:val="20"/>
                <w:szCs w:val="20"/>
                <w:lang w:val="en-US"/>
              </w:rPr>
              <w:t xml:space="preserve"> figure 1</w:t>
            </w:r>
            <w:r w:rsidR="00970563">
              <w:rPr>
                <w:sz w:val="20"/>
                <w:szCs w:val="20"/>
                <w:lang w:val="en-US"/>
              </w:rPr>
              <w:t xml:space="preserve"> [7]</w:t>
            </w:r>
            <w:r w:rsidRPr="00A12B67">
              <w:rPr>
                <w:sz w:val="20"/>
                <w:szCs w:val="20"/>
                <w:lang w:val="en-US"/>
              </w:rPr>
              <w:t>.</w:t>
            </w:r>
          </w:p>
          <w:p w14:paraId="5F0817D8" w14:textId="77777777" w:rsidR="001F3C75" w:rsidRPr="00A12B67" w:rsidRDefault="001F3C75" w:rsidP="00A12B67">
            <w:pPr>
              <w:spacing w:after="0" w:line="240" w:lineRule="auto"/>
              <w:rPr>
                <w:sz w:val="20"/>
                <w:szCs w:val="20"/>
                <w:lang w:val="en-US" w:eastAsia="ru-RU"/>
              </w:rPr>
            </w:pPr>
          </w:p>
        </w:tc>
      </w:tr>
      <w:tr w:rsidR="001F3C75" w:rsidRPr="00A12B67" w14:paraId="269DBEEF" w14:textId="5487A1B1" w:rsidTr="001F3C75">
        <w:trPr>
          <w:tblCellSpacing w:w="15" w:type="dxa"/>
        </w:trPr>
        <w:tc>
          <w:tcPr>
            <w:tcW w:w="2506" w:type="dxa"/>
            <w:vAlign w:val="center"/>
            <w:hideMark/>
          </w:tcPr>
          <w:p w14:paraId="2B60B8E2" w14:textId="77777777" w:rsidR="001F3C75" w:rsidRPr="00A12B67" w:rsidRDefault="001F3C75" w:rsidP="00A12B67">
            <w:pPr>
              <w:spacing w:after="0" w:line="240" w:lineRule="auto"/>
              <w:jc w:val="center"/>
              <w:rPr>
                <w:sz w:val="20"/>
                <w:szCs w:val="20"/>
                <w:lang w:eastAsia="ru-RU"/>
              </w:rPr>
            </w:pPr>
            <w:r w:rsidRPr="00A12B67">
              <w:rPr>
                <w:sz w:val="20"/>
                <w:szCs w:val="20"/>
                <w:lang w:eastAsia="ru-RU"/>
              </w:rPr>
              <w:t>0</w:t>
            </w:r>
          </w:p>
        </w:tc>
        <w:tc>
          <w:tcPr>
            <w:tcW w:w="2664" w:type="dxa"/>
            <w:vAlign w:val="center"/>
            <w:hideMark/>
          </w:tcPr>
          <w:p w14:paraId="38A17F4F" w14:textId="77777777" w:rsidR="001F3C75" w:rsidRPr="00A12B67" w:rsidRDefault="001F3C75" w:rsidP="00A12B67">
            <w:pPr>
              <w:spacing w:after="0" w:line="240" w:lineRule="auto"/>
              <w:jc w:val="center"/>
              <w:rPr>
                <w:sz w:val="20"/>
                <w:szCs w:val="20"/>
                <w:lang w:eastAsia="ru-RU"/>
              </w:rPr>
            </w:pPr>
            <w:r w:rsidRPr="00A12B67">
              <w:rPr>
                <w:sz w:val="20"/>
                <w:szCs w:val="20"/>
                <w:lang w:eastAsia="ru-RU"/>
              </w:rPr>
              <w:t>0</w:t>
            </w:r>
          </w:p>
        </w:tc>
        <w:tc>
          <w:tcPr>
            <w:tcW w:w="3641" w:type="dxa"/>
            <w:vMerge/>
          </w:tcPr>
          <w:p w14:paraId="7252F68A" w14:textId="77777777" w:rsidR="001F3C75" w:rsidRPr="00A12B67" w:rsidRDefault="001F3C75" w:rsidP="00A12B67">
            <w:pPr>
              <w:spacing w:after="0" w:line="240" w:lineRule="auto"/>
              <w:rPr>
                <w:sz w:val="20"/>
                <w:szCs w:val="20"/>
                <w:lang w:eastAsia="ru-RU"/>
              </w:rPr>
            </w:pPr>
          </w:p>
        </w:tc>
      </w:tr>
      <w:tr w:rsidR="001F3C75" w:rsidRPr="00A12B67" w14:paraId="2C4A0589" w14:textId="73C8F3E8" w:rsidTr="001F3C75">
        <w:trPr>
          <w:tblCellSpacing w:w="15" w:type="dxa"/>
        </w:trPr>
        <w:tc>
          <w:tcPr>
            <w:tcW w:w="2506" w:type="dxa"/>
            <w:vAlign w:val="center"/>
            <w:hideMark/>
          </w:tcPr>
          <w:p w14:paraId="0CB2AA5F" w14:textId="77777777" w:rsidR="001F3C75" w:rsidRPr="00A12B67" w:rsidRDefault="001F3C75" w:rsidP="00A12B67">
            <w:pPr>
              <w:spacing w:after="0" w:line="240" w:lineRule="auto"/>
              <w:jc w:val="center"/>
              <w:rPr>
                <w:sz w:val="20"/>
                <w:szCs w:val="20"/>
                <w:lang w:eastAsia="ru-RU"/>
              </w:rPr>
            </w:pPr>
            <w:r w:rsidRPr="00A12B67">
              <w:rPr>
                <w:sz w:val="20"/>
                <w:szCs w:val="20"/>
                <w:lang w:eastAsia="ru-RU"/>
              </w:rPr>
              <w:t>10</w:t>
            </w:r>
          </w:p>
        </w:tc>
        <w:tc>
          <w:tcPr>
            <w:tcW w:w="2664" w:type="dxa"/>
            <w:vAlign w:val="center"/>
            <w:hideMark/>
          </w:tcPr>
          <w:p w14:paraId="3D3EC64B" w14:textId="77777777" w:rsidR="001F3C75" w:rsidRPr="00A12B67" w:rsidRDefault="001F3C75" w:rsidP="00A12B67">
            <w:pPr>
              <w:spacing w:after="0" w:line="240" w:lineRule="auto"/>
              <w:jc w:val="center"/>
              <w:rPr>
                <w:sz w:val="20"/>
                <w:szCs w:val="20"/>
                <w:lang w:eastAsia="ru-RU"/>
              </w:rPr>
            </w:pPr>
            <w:r w:rsidRPr="00A12B67">
              <w:rPr>
                <w:sz w:val="20"/>
                <w:szCs w:val="20"/>
                <w:lang w:eastAsia="ru-RU"/>
              </w:rPr>
              <w:t>0.45</w:t>
            </w:r>
          </w:p>
        </w:tc>
        <w:tc>
          <w:tcPr>
            <w:tcW w:w="3641" w:type="dxa"/>
            <w:vMerge/>
          </w:tcPr>
          <w:p w14:paraId="7F41FB25" w14:textId="77777777" w:rsidR="001F3C75" w:rsidRPr="00A12B67" w:rsidRDefault="001F3C75" w:rsidP="00A12B67">
            <w:pPr>
              <w:spacing w:after="0" w:line="240" w:lineRule="auto"/>
              <w:rPr>
                <w:sz w:val="20"/>
                <w:szCs w:val="20"/>
                <w:lang w:eastAsia="ru-RU"/>
              </w:rPr>
            </w:pPr>
          </w:p>
        </w:tc>
      </w:tr>
      <w:tr w:rsidR="001F3C75" w:rsidRPr="00A12B67" w14:paraId="5484663F" w14:textId="214CC1FD" w:rsidTr="001F3C75">
        <w:trPr>
          <w:tblCellSpacing w:w="15" w:type="dxa"/>
        </w:trPr>
        <w:tc>
          <w:tcPr>
            <w:tcW w:w="2506" w:type="dxa"/>
            <w:vAlign w:val="center"/>
            <w:hideMark/>
          </w:tcPr>
          <w:p w14:paraId="2EC32DE4" w14:textId="77777777" w:rsidR="001F3C75" w:rsidRPr="00A12B67" w:rsidRDefault="001F3C75" w:rsidP="00A12B67">
            <w:pPr>
              <w:spacing w:after="0" w:line="240" w:lineRule="auto"/>
              <w:jc w:val="center"/>
              <w:rPr>
                <w:sz w:val="20"/>
                <w:szCs w:val="20"/>
                <w:lang w:eastAsia="ru-RU"/>
              </w:rPr>
            </w:pPr>
            <w:r w:rsidRPr="00A12B67">
              <w:rPr>
                <w:sz w:val="20"/>
                <w:szCs w:val="20"/>
                <w:lang w:eastAsia="ru-RU"/>
              </w:rPr>
              <w:t>20</w:t>
            </w:r>
          </w:p>
        </w:tc>
        <w:tc>
          <w:tcPr>
            <w:tcW w:w="2664" w:type="dxa"/>
            <w:vAlign w:val="center"/>
            <w:hideMark/>
          </w:tcPr>
          <w:p w14:paraId="10C4447F" w14:textId="77777777" w:rsidR="001F3C75" w:rsidRPr="00A12B67" w:rsidRDefault="001F3C75" w:rsidP="00A12B67">
            <w:pPr>
              <w:spacing w:after="0" w:line="240" w:lineRule="auto"/>
              <w:jc w:val="center"/>
              <w:rPr>
                <w:sz w:val="20"/>
                <w:szCs w:val="20"/>
                <w:lang w:eastAsia="ru-RU"/>
              </w:rPr>
            </w:pPr>
            <w:r w:rsidRPr="00A12B67">
              <w:rPr>
                <w:sz w:val="20"/>
                <w:szCs w:val="20"/>
                <w:lang w:eastAsia="ru-RU"/>
              </w:rPr>
              <w:t>0.85</w:t>
            </w:r>
          </w:p>
        </w:tc>
        <w:tc>
          <w:tcPr>
            <w:tcW w:w="3641" w:type="dxa"/>
            <w:vMerge/>
          </w:tcPr>
          <w:p w14:paraId="18BAD104" w14:textId="77777777" w:rsidR="001F3C75" w:rsidRPr="00A12B67" w:rsidRDefault="001F3C75" w:rsidP="00A12B67">
            <w:pPr>
              <w:spacing w:after="0" w:line="240" w:lineRule="auto"/>
              <w:rPr>
                <w:sz w:val="20"/>
                <w:szCs w:val="20"/>
                <w:lang w:eastAsia="ru-RU"/>
              </w:rPr>
            </w:pPr>
          </w:p>
        </w:tc>
      </w:tr>
      <w:tr w:rsidR="001F3C75" w:rsidRPr="00A12B67" w14:paraId="3219E852" w14:textId="51F15294" w:rsidTr="001F3C75">
        <w:trPr>
          <w:tblCellSpacing w:w="15" w:type="dxa"/>
        </w:trPr>
        <w:tc>
          <w:tcPr>
            <w:tcW w:w="2506" w:type="dxa"/>
            <w:vAlign w:val="center"/>
            <w:hideMark/>
          </w:tcPr>
          <w:p w14:paraId="76535BDF" w14:textId="77777777" w:rsidR="001F3C75" w:rsidRPr="00A12B67" w:rsidRDefault="001F3C75" w:rsidP="00A12B67">
            <w:pPr>
              <w:spacing w:after="0" w:line="240" w:lineRule="auto"/>
              <w:jc w:val="center"/>
              <w:rPr>
                <w:sz w:val="20"/>
                <w:szCs w:val="20"/>
                <w:lang w:eastAsia="ru-RU"/>
              </w:rPr>
            </w:pPr>
            <w:r w:rsidRPr="00A12B67">
              <w:rPr>
                <w:sz w:val="20"/>
                <w:szCs w:val="20"/>
                <w:lang w:eastAsia="ru-RU"/>
              </w:rPr>
              <w:t>30</w:t>
            </w:r>
          </w:p>
        </w:tc>
        <w:tc>
          <w:tcPr>
            <w:tcW w:w="2664" w:type="dxa"/>
            <w:vAlign w:val="center"/>
            <w:hideMark/>
          </w:tcPr>
          <w:p w14:paraId="76F863CF" w14:textId="77777777" w:rsidR="001F3C75" w:rsidRPr="00A12B67" w:rsidRDefault="001F3C75" w:rsidP="00A12B67">
            <w:pPr>
              <w:spacing w:after="0" w:line="240" w:lineRule="auto"/>
              <w:jc w:val="center"/>
              <w:rPr>
                <w:sz w:val="20"/>
                <w:szCs w:val="20"/>
                <w:lang w:eastAsia="ru-RU"/>
              </w:rPr>
            </w:pPr>
            <w:r w:rsidRPr="00A12B67">
              <w:rPr>
                <w:sz w:val="20"/>
                <w:szCs w:val="20"/>
                <w:lang w:eastAsia="ru-RU"/>
              </w:rPr>
              <w:t>1.15</w:t>
            </w:r>
          </w:p>
        </w:tc>
        <w:tc>
          <w:tcPr>
            <w:tcW w:w="3641" w:type="dxa"/>
            <w:vMerge/>
          </w:tcPr>
          <w:p w14:paraId="31F9E696" w14:textId="77777777" w:rsidR="001F3C75" w:rsidRPr="00A12B67" w:rsidRDefault="001F3C75" w:rsidP="00A12B67">
            <w:pPr>
              <w:spacing w:after="0" w:line="240" w:lineRule="auto"/>
              <w:rPr>
                <w:sz w:val="20"/>
                <w:szCs w:val="20"/>
                <w:lang w:eastAsia="ru-RU"/>
              </w:rPr>
            </w:pPr>
          </w:p>
        </w:tc>
      </w:tr>
      <w:tr w:rsidR="001F3C75" w:rsidRPr="00A12B67" w14:paraId="75271528" w14:textId="5B0FD4C5" w:rsidTr="001F3C75">
        <w:trPr>
          <w:tblCellSpacing w:w="15" w:type="dxa"/>
        </w:trPr>
        <w:tc>
          <w:tcPr>
            <w:tcW w:w="2506" w:type="dxa"/>
            <w:vAlign w:val="center"/>
            <w:hideMark/>
          </w:tcPr>
          <w:p w14:paraId="26F26FD3" w14:textId="77777777" w:rsidR="001F3C75" w:rsidRPr="00A12B67" w:rsidRDefault="001F3C75" w:rsidP="00A12B67">
            <w:pPr>
              <w:spacing w:after="0" w:line="240" w:lineRule="auto"/>
              <w:jc w:val="center"/>
              <w:rPr>
                <w:sz w:val="20"/>
                <w:szCs w:val="20"/>
                <w:lang w:eastAsia="ru-RU"/>
              </w:rPr>
            </w:pPr>
            <w:r w:rsidRPr="00A12B67">
              <w:rPr>
                <w:sz w:val="20"/>
                <w:szCs w:val="20"/>
                <w:lang w:eastAsia="ru-RU"/>
              </w:rPr>
              <w:t>40</w:t>
            </w:r>
          </w:p>
        </w:tc>
        <w:tc>
          <w:tcPr>
            <w:tcW w:w="2664" w:type="dxa"/>
            <w:vAlign w:val="center"/>
            <w:hideMark/>
          </w:tcPr>
          <w:p w14:paraId="3DB8C9EB" w14:textId="77777777" w:rsidR="001F3C75" w:rsidRPr="00A12B67" w:rsidRDefault="001F3C75" w:rsidP="00A12B67">
            <w:pPr>
              <w:spacing w:after="0" w:line="240" w:lineRule="auto"/>
              <w:jc w:val="center"/>
              <w:rPr>
                <w:sz w:val="20"/>
                <w:szCs w:val="20"/>
                <w:lang w:eastAsia="ru-RU"/>
              </w:rPr>
            </w:pPr>
            <w:r w:rsidRPr="00A12B67">
              <w:rPr>
                <w:sz w:val="20"/>
                <w:szCs w:val="20"/>
                <w:lang w:eastAsia="ru-RU"/>
              </w:rPr>
              <w:t>1.30</w:t>
            </w:r>
          </w:p>
        </w:tc>
        <w:tc>
          <w:tcPr>
            <w:tcW w:w="3641" w:type="dxa"/>
            <w:vMerge/>
          </w:tcPr>
          <w:p w14:paraId="09625FF6" w14:textId="77777777" w:rsidR="001F3C75" w:rsidRPr="00A12B67" w:rsidRDefault="001F3C75" w:rsidP="00A12B67">
            <w:pPr>
              <w:spacing w:after="0" w:line="240" w:lineRule="auto"/>
              <w:rPr>
                <w:sz w:val="20"/>
                <w:szCs w:val="20"/>
                <w:lang w:eastAsia="ru-RU"/>
              </w:rPr>
            </w:pPr>
          </w:p>
        </w:tc>
      </w:tr>
      <w:tr w:rsidR="001F3C75" w:rsidRPr="00A12B67" w14:paraId="51A077E4" w14:textId="1E082468" w:rsidTr="001F3C75">
        <w:trPr>
          <w:tblCellSpacing w:w="15" w:type="dxa"/>
        </w:trPr>
        <w:tc>
          <w:tcPr>
            <w:tcW w:w="2506" w:type="dxa"/>
            <w:vAlign w:val="center"/>
            <w:hideMark/>
          </w:tcPr>
          <w:p w14:paraId="7763A919" w14:textId="77777777" w:rsidR="001F3C75" w:rsidRPr="00A12B67" w:rsidRDefault="001F3C75" w:rsidP="00A12B67">
            <w:pPr>
              <w:spacing w:after="0" w:line="240" w:lineRule="auto"/>
              <w:jc w:val="center"/>
              <w:rPr>
                <w:sz w:val="20"/>
                <w:szCs w:val="20"/>
                <w:lang w:eastAsia="ru-RU"/>
              </w:rPr>
            </w:pPr>
            <w:r w:rsidRPr="00A12B67">
              <w:rPr>
                <w:sz w:val="20"/>
                <w:szCs w:val="20"/>
                <w:lang w:eastAsia="ru-RU"/>
              </w:rPr>
              <w:t>50</w:t>
            </w:r>
          </w:p>
        </w:tc>
        <w:tc>
          <w:tcPr>
            <w:tcW w:w="2664" w:type="dxa"/>
            <w:vAlign w:val="center"/>
            <w:hideMark/>
          </w:tcPr>
          <w:p w14:paraId="455B10CE" w14:textId="77777777" w:rsidR="001F3C75" w:rsidRPr="00A12B67" w:rsidRDefault="001F3C75" w:rsidP="00A12B67">
            <w:pPr>
              <w:spacing w:after="0" w:line="240" w:lineRule="auto"/>
              <w:jc w:val="center"/>
              <w:rPr>
                <w:sz w:val="20"/>
                <w:szCs w:val="20"/>
                <w:lang w:eastAsia="ru-RU"/>
              </w:rPr>
            </w:pPr>
            <w:r w:rsidRPr="00A12B67">
              <w:rPr>
                <w:sz w:val="20"/>
                <w:szCs w:val="20"/>
                <w:lang w:eastAsia="ru-RU"/>
              </w:rPr>
              <w:t>1.38</w:t>
            </w:r>
          </w:p>
        </w:tc>
        <w:tc>
          <w:tcPr>
            <w:tcW w:w="3641" w:type="dxa"/>
            <w:vMerge/>
          </w:tcPr>
          <w:p w14:paraId="39695A8F" w14:textId="77777777" w:rsidR="001F3C75" w:rsidRPr="00A12B67" w:rsidRDefault="001F3C75" w:rsidP="00A12B67">
            <w:pPr>
              <w:spacing w:after="0" w:line="240" w:lineRule="auto"/>
              <w:rPr>
                <w:sz w:val="20"/>
                <w:szCs w:val="20"/>
                <w:lang w:eastAsia="ru-RU"/>
              </w:rPr>
            </w:pPr>
          </w:p>
        </w:tc>
      </w:tr>
      <w:tr w:rsidR="001F3C75" w:rsidRPr="00A12B67" w14:paraId="38E7E18F" w14:textId="19C4034F" w:rsidTr="001F3C75">
        <w:trPr>
          <w:tblCellSpacing w:w="15" w:type="dxa"/>
        </w:trPr>
        <w:tc>
          <w:tcPr>
            <w:tcW w:w="2506" w:type="dxa"/>
            <w:vAlign w:val="center"/>
            <w:hideMark/>
          </w:tcPr>
          <w:p w14:paraId="1424437E" w14:textId="77777777" w:rsidR="001F3C75" w:rsidRPr="00A12B67" w:rsidRDefault="001F3C75" w:rsidP="00A12B67">
            <w:pPr>
              <w:spacing w:after="0" w:line="240" w:lineRule="auto"/>
              <w:jc w:val="center"/>
              <w:rPr>
                <w:sz w:val="20"/>
                <w:szCs w:val="20"/>
                <w:lang w:eastAsia="ru-RU"/>
              </w:rPr>
            </w:pPr>
            <w:r w:rsidRPr="00A12B67">
              <w:rPr>
                <w:sz w:val="20"/>
                <w:szCs w:val="20"/>
                <w:lang w:eastAsia="ru-RU"/>
              </w:rPr>
              <w:t>60</w:t>
            </w:r>
          </w:p>
        </w:tc>
        <w:tc>
          <w:tcPr>
            <w:tcW w:w="2664" w:type="dxa"/>
            <w:vAlign w:val="center"/>
            <w:hideMark/>
          </w:tcPr>
          <w:p w14:paraId="4E3DEE32" w14:textId="77777777" w:rsidR="001F3C75" w:rsidRPr="00A12B67" w:rsidRDefault="001F3C75" w:rsidP="00A12B67">
            <w:pPr>
              <w:spacing w:after="0" w:line="240" w:lineRule="auto"/>
              <w:jc w:val="center"/>
              <w:rPr>
                <w:sz w:val="20"/>
                <w:szCs w:val="20"/>
                <w:lang w:eastAsia="ru-RU"/>
              </w:rPr>
            </w:pPr>
            <w:r w:rsidRPr="00A12B67">
              <w:rPr>
                <w:sz w:val="20"/>
                <w:szCs w:val="20"/>
                <w:lang w:eastAsia="ru-RU"/>
              </w:rPr>
              <w:t>1.42</w:t>
            </w:r>
          </w:p>
        </w:tc>
        <w:tc>
          <w:tcPr>
            <w:tcW w:w="3641" w:type="dxa"/>
            <w:vMerge/>
          </w:tcPr>
          <w:p w14:paraId="0FBF9BA2" w14:textId="77777777" w:rsidR="001F3C75" w:rsidRPr="00A12B67" w:rsidRDefault="001F3C75" w:rsidP="00A12B67">
            <w:pPr>
              <w:spacing w:after="0" w:line="240" w:lineRule="auto"/>
              <w:rPr>
                <w:sz w:val="20"/>
                <w:szCs w:val="20"/>
                <w:lang w:eastAsia="ru-RU"/>
              </w:rPr>
            </w:pPr>
          </w:p>
        </w:tc>
      </w:tr>
      <w:tr w:rsidR="001F3C75" w:rsidRPr="00A12B67" w14:paraId="3F45CE8B" w14:textId="44C25697" w:rsidTr="001F3C75">
        <w:trPr>
          <w:tblCellSpacing w:w="15" w:type="dxa"/>
        </w:trPr>
        <w:tc>
          <w:tcPr>
            <w:tcW w:w="2506" w:type="dxa"/>
            <w:vAlign w:val="center"/>
            <w:hideMark/>
          </w:tcPr>
          <w:p w14:paraId="32C50C48" w14:textId="77777777" w:rsidR="001F3C75" w:rsidRPr="00A12B67" w:rsidRDefault="001F3C75" w:rsidP="00A12B67">
            <w:pPr>
              <w:spacing w:after="0" w:line="240" w:lineRule="auto"/>
              <w:jc w:val="center"/>
              <w:rPr>
                <w:sz w:val="20"/>
                <w:szCs w:val="20"/>
                <w:lang w:eastAsia="ru-RU"/>
              </w:rPr>
            </w:pPr>
            <w:r w:rsidRPr="00A12B67">
              <w:rPr>
                <w:sz w:val="20"/>
                <w:szCs w:val="20"/>
                <w:lang w:eastAsia="ru-RU"/>
              </w:rPr>
              <w:t>70</w:t>
            </w:r>
          </w:p>
        </w:tc>
        <w:tc>
          <w:tcPr>
            <w:tcW w:w="2664" w:type="dxa"/>
            <w:vAlign w:val="center"/>
            <w:hideMark/>
          </w:tcPr>
          <w:p w14:paraId="4C74FE1F" w14:textId="77777777" w:rsidR="001F3C75" w:rsidRPr="00A12B67" w:rsidRDefault="001F3C75" w:rsidP="00A12B67">
            <w:pPr>
              <w:spacing w:after="0" w:line="240" w:lineRule="auto"/>
              <w:jc w:val="center"/>
              <w:rPr>
                <w:sz w:val="20"/>
                <w:szCs w:val="20"/>
                <w:lang w:eastAsia="ru-RU"/>
              </w:rPr>
            </w:pPr>
            <w:r w:rsidRPr="00A12B67">
              <w:rPr>
                <w:sz w:val="20"/>
                <w:szCs w:val="20"/>
                <w:lang w:eastAsia="ru-RU"/>
              </w:rPr>
              <w:t>1.45</w:t>
            </w:r>
          </w:p>
        </w:tc>
        <w:tc>
          <w:tcPr>
            <w:tcW w:w="3641" w:type="dxa"/>
            <w:vMerge/>
          </w:tcPr>
          <w:p w14:paraId="6E80B64B" w14:textId="77777777" w:rsidR="001F3C75" w:rsidRPr="00A12B67" w:rsidRDefault="001F3C75" w:rsidP="00A12B67">
            <w:pPr>
              <w:spacing w:after="0" w:line="240" w:lineRule="auto"/>
              <w:rPr>
                <w:sz w:val="20"/>
                <w:szCs w:val="20"/>
                <w:lang w:eastAsia="ru-RU"/>
              </w:rPr>
            </w:pPr>
          </w:p>
        </w:tc>
      </w:tr>
      <w:tr w:rsidR="001F3C75" w:rsidRPr="00A12B67" w14:paraId="6083DEBB" w14:textId="5ADE5A79" w:rsidTr="001F3C75">
        <w:trPr>
          <w:tblCellSpacing w:w="15" w:type="dxa"/>
        </w:trPr>
        <w:tc>
          <w:tcPr>
            <w:tcW w:w="2506" w:type="dxa"/>
            <w:vAlign w:val="center"/>
            <w:hideMark/>
          </w:tcPr>
          <w:p w14:paraId="741177D2" w14:textId="77777777" w:rsidR="001F3C75" w:rsidRPr="00A12B67" w:rsidRDefault="001F3C75" w:rsidP="00A12B67">
            <w:pPr>
              <w:spacing w:after="0" w:line="240" w:lineRule="auto"/>
              <w:jc w:val="center"/>
              <w:rPr>
                <w:sz w:val="20"/>
                <w:szCs w:val="20"/>
                <w:lang w:eastAsia="ru-RU"/>
              </w:rPr>
            </w:pPr>
            <w:r w:rsidRPr="00A12B67">
              <w:rPr>
                <w:sz w:val="20"/>
                <w:szCs w:val="20"/>
                <w:lang w:eastAsia="ru-RU"/>
              </w:rPr>
              <w:t>80</w:t>
            </w:r>
          </w:p>
        </w:tc>
        <w:tc>
          <w:tcPr>
            <w:tcW w:w="2664" w:type="dxa"/>
            <w:vAlign w:val="center"/>
            <w:hideMark/>
          </w:tcPr>
          <w:p w14:paraId="5D2E9E83" w14:textId="77777777" w:rsidR="001F3C75" w:rsidRPr="00A12B67" w:rsidRDefault="001F3C75" w:rsidP="00A12B67">
            <w:pPr>
              <w:spacing w:after="0" w:line="240" w:lineRule="auto"/>
              <w:jc w:val="center"/>
              <w:rPr>
                <w:sz w:val="20"/>
                <w:szCs w:val="20"/>
                <w:lang w:eastAsia="ru-RU"/>
              </w:rPr>
            </w:pPr>
            <w:r w:rsidRPr="00A12B67">
              <w:rPr>
                <w:sz w:val="20"/>
                <w:szCs w:val="20"/>
                <w:lang w:eastAsia="ru-RU"/>
              </w:rPr>
              <w:t>1.47</w:t>
            </w:r>
          </w:p>
        </w:tc>
        <w:tc>
          <w:tcPr>
            <w:tcW w:w="3641" w:type="dxa"/>
            <w:vMerge/>
          </w:tcPr>
          <w:p w14:paraId="1F41BE48" w14:textId="77777777" w:rsidR="001F3C75" w:rsidRPr="00A12B67" w:rsidRDefault="001F3C75" w:rsidP="00A12B67">
            <w:pPr>
              <w:spacing w:after="0" w:line="240" w:lineRule="auto"/>
              <w:rPr>
                <w:sz w:val="20"/>
                <w:szCs w:val="20"/>
                <w:lang w:eastAsia="ru-RU"/>
              </w:rPr>
            </w:pPr>
          </w:p>
        </w:tc>
      </w:tr>
    </w:tbl>
    <w:p w14:paraId="3718666E" w14:textId="3BF2E562" w:rsidR="00535EA9" w:rsidRPr="00A12B67" w:rsidRDefault="00535EA9" w:rsidP="00A12B67">
      <w:pPr>
        <w:spacing w:before="120" w:after="120" w:line="240" w:lineRule="auto"/>
        <w:jc w:val="center"/>
        <w:rPr>
          <w:b/>
          <w:bCs/>
          <w:sz w:val="20"/>
          <w:szCs w:val="20"/>
          <w:lang w:val="en-US" w:eastAsia="ru-RU"/>
        </w:rPr>
      </w:pPr>
      <w:r w:rsidRPr="00A12B67">
        <w:rPr>
          <w:b/>
          <w:bCs/>
          <w:sz w:val="20"/>
          <w:szCs w:val="20"/>
          <w:lang w:val="en-US" w:eastAsia="ru-RU"/>
        </w:rPr>
        <w:t>Magnetic Induction vs Current</w:t>
      </w:r>
      <w:r w:rsidR="001F3C75" w:rsidRPr="00A12B67">
        <w:rPr>
          <w:b/>
          <w:bCs/>
          <w:sz w:val="20"/>
          <w:szCs w:val="20"/>
          <w:lang w:val="en-US" w:eastAsia="ru-RU"/>
        </w:rPr>
        <w:t xml:space="preserve"> </w:t>
      </w:r>
      <w:proofErr w:type="spellStart"/>
      <w:r w:rsidR="001F3C75" w:rsidRPr="00A12B67">
        <w:rPr>
          <w:b/>
          <w:bCs/>
          <w:sz w:val="20"/>
          <w:szCs w:val="20"/>
          <w:lang w:val="en-US" w:eastAsia="ru-RU"/>
        </w:rPr>
        <w:t>matlab</w:t>
      </w:r>
      <w:proofErr w:type="spellEnd"/>
      <w:r w:rsidR="001F3C75" w:rsidRPr="00A12B67">
        <w:rPr>
          <w:b/>
          <w:bCs/>
          <w:sz w:val="20"/>
          <w:szCs w:val="20"/>
          <w:lang w:val="en-US" w:eastAsia="ru-RU"/>
        </w:rPr>
        <w:t xml:space="preserve"> code</w:t>
      </w:r>
    </w:p>
    <w:tbl>
      <w:tblPr>
        <w:tblStyle w:val="aa"/>
        <w:tblW w:w="93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700"/>
      </w:tblGrid>
      <w:tr w:rsidR="00866DC6" w:rsidRPr="007A7D9A" w14:paraId="7F7094A4" w14:textId="77777777" w:rsidTr="00DD62E6">
        <w:trPr>
          <w:trHeight w:val="6153"/>
        </w:trPr>
        <w:tc>
          <w:tcPr>
            <w:tcW w:w="4699" w:type="dxa"/>
          </w:tcPr>
          <w:p w14:paraId="16254B62" w14:textId="77777777" w:rsidR="00866DC6" w:rsidRPr="007A7D9A" w:rsidRDefault="00866DC6" w:rsidP="00866DC6">
            <w:pPr>
              <w:autoSpaceDE w:val="0"/>
              <w:autoSpaceDN w:val="0"/>
              <w:adjustRightInd w:val="0"/>
              <w:rPr>
                <w:rFonts w:ascii="Courier New" w:hAnsi="Courier New" w:cs="Courier New"/>
                <w:sz w:val="18"/>
                <w:szCs w:val="18"/>
                <w:lang w:val="en-US"/>
              </w:rPr>
            </w:pPr>
            <w:r w:rsidRPr="007A7D9A">
              <w:rPr>
                <w:rFonts w:ascii="Courier New" w:hAnsi="Courier New" w:cs="Courier New"/>
                <w:color w:val="228B22"/>
                <w:sz w:val="18"/>
                <w:szCs w:val="18"/>
                <w:lang w:val="en-US"/>
              </w:rPr>
              <w:t>% === NEURAL NETWORK TRAINING (MAGNETIC INDUCTION MODEL) ===</w:t>
            </w:r>
          </w:p>
          <w:p w14:paraId="2FC9B376" w14:textId="77777777" w:rsidR="00866DC6" w:rsidRPr="007A7D9A" w:rsidRDefault="00866DC6" w:rsidP="00866DC6">
            <w:pPr>
              <w:autoSpaceDE w:val="0"/>
              <w:autoSpaceDN w:val="0"/>
              <w:adjustRightInd w:val="0"/>
              <w:rPr>
                <w:rFonts w:ascii="Courier New" w:hAnsi="Courier New" w:cs="Courier New"/>
                <w:sz w:val="18"/>
                <w:szCs w:val="18"/>
                <w:lang w:val="en-US"/>
              </w:rPr>
            </w:pPr>
            <w:r w:rsidRPr="007A7D9A">
              <w:rPr>
                <w:rFonts w:ascii="Courier New" w:hAnsi="Courier New" w:cs="Courier New"/>
                <w:color w:val="228B22"/>
                <w:sz w:val="18"/>
                <w:szCs w:val="18"/>
                <w:lang w:val="en-US"/>
              </w:rPr>
              <w:t xml:space="preserve">% 1. Input-output data (Tok </w:t>
            </w:r>
            <w:proofErr w:type="spellStart"/>
            <w:r w:rsidRPr="007A7D9A">
              <w:rPr>
                <w:rFonts w:ascii="Courier New" w:hAnsi="Courier New" w:cs="Courier New"/>
                <w:color w:val="228B22"/>
                <w:sz w:val="18"/>
                <w:szCs w:val="18"/>
                <w:lang w:val="en-US"/>
              </w:rPr>
              <w:t>va</w:t>
            </w:r>
            <w:proofErr w:type="spellEnd"/>
            <w:r w:rsidRPr="007A7D9A">
              <w:rPr>
                <w:rFonts w:ascii="Courier New" w:hAnsi="Courier New" w:cs="Courier New"/>
                <w:color w:val="228B22"/>
                <w:sz w:val="18"/>
                <w:szCs w:val="18"/>
                <w:lang w:val="en-US"/>
              </w:rPr>
              <w:t xml:space="preserve"> </w:t>
            </w:r>
            <w:proofErr w:type="spellStart"/>
            <w:r w:rsidRPr="007A7D9A">
              <w:rPr>
                <w:rFonts w:ascii="Courier New" w:hAnsi="Courier New" w:cs="Courier New"/>
                <w:color w:val="228B22"/>
                <w:sz w:val="18"/>
                <w:szCs w:val="18"/>
                <w:lang w:val="en-US"/>
              </w:rPr>
              <w:t>Induksiya</w:t>
            </w:r>
            <w:proofErr w:type="spellEnd"/>
            <w:r w:rsidRPr="007A7D9A">
              <w:rPr>
                <w:rFonts w:ascii="Courier New" w:hAnsi="Courier New" w:cs="Courier New"/>
                <w:color w:val="228B22"/>
                <w:sz w:val="18"/>
                <w:szCs w:val="18"/>
                <w:lang w:val="en-US"/>
              </w:rPr>
              <w:t>)</w:t>
            </w:r>
          </w:p>
          <w:p w14:paraId="67F68CEF" w14:textId="77777777" w:rsidR="00866DC6" w:rsidRPr="007A7D9A" w:rsidRDefault="00866DC6" w:rsidP="00866DC6">
            <w:pPr>
              <w:autoSpaceDE w:val="0"/>
              <w:autoSpaceDN w:val="0"/>
              <w:adjustRightInd w:val="0"/>
              <w:rPr>
                <w:rFonts w:ascii="Courier New" w:hAnsi="Courier New" w:cs="Courier New"/>
                <w:sz w:val="18"/>
                <w:szCs w:val="18"/>
                <w:lang w:val="en-US"/>
              </w:rPr>
            </w:pPr>
            <w:r w:rsidRPr="007A7D9A">
              <w:rPr>
                <w:rFonts w:ascii="Courier New" w:hAnsi="Courier New" w:cs="Courier New"/>
                <w:sz w:val="18"/>
                <w:szCs w:val="18"/>
                <w:lang w:val="en-US"/>
              </w:rPr>
              <w:t xml:space="preserve">I = [0 10 20 30 40 50 60 70 80];        </w:t>
            </w:r>
            <w:r w:rsidRPr="007A7D9A">
              <w:rPr>
                <w:rFonts w:ascii="Courier New" w:hAnsi="Courier New" w:cs="Courier New"/>
                <w:color w:val="228B22"/>
                <w:sz w:val="18"/>
                <w:szCs w:val="18"/>
                <w:lang w:val="en-US"/>
              </w:rPr>
              <w:t>% A</w:t>
            </w:r>
          </w:p>
          <w:p w14:paraId="78898935" w14:textId="77777777" w:rsidR="00866DC6" w:rsidRPr="007A7D9A" w:rsidRDefault="00866DC6" w:rsidP="00866DC6">
            <w:pPr>
              <w:autoSpaceDE w:val="0"/>
              <w:autoSpaceDN w:val="0"/>
              <w:adjustRightInd w:val="0"/>
              <w:rPr>
                <w:rFonts w:ascii="Courier New" w:hAnsi="Courier New" w:cs="Courier New"/>
                <w:sz w:val="18"/>
                <w:szCs w:val="18"/>
                <w:lang w:val="en-US"/>
              </w:rPr>
            </w:pPr>
            <w:r w:rsidRPr="007A7D9A">
              <w:rPr>
                <w:rFonts w:ascii="Courier New" w:hAnsi="Courier New" w:cs="Courier New"/>
                <w:sz w:val="18"/>
                <w:szCs w:val="18"/>
                <w:lang w:val="en-US"/>
              </w:rPr>
              <w:t xml:space="preserve">B = [0 0.45 0.85 1.15 1.30 1.38 1.42 1.45 1.47]; </w:t>
            </w:r>
            <w:r w:rsidRPr="007A7D9A">
              <w:rPr>
                <w:rFonts w:ascii="Courier New" w:hAnsi="Courier New" w:cs="Courier New"/>
                <w:color w:val="228B22"/>
                <w:sz w:val="18"/>
                <w:szCs w:val="18"/>
                <w:lang w:val="en-US"/>
              </w:rPr>
              <w:t>% T</w:t>
            </w:r>
          </w:p>
          <w:p w14:paraId="4F61B508" w14:textId="77777777" w:rsidR="00866DC6" w:rsidRPr="007A7D9A" w:rsidRDefault="00866DC6" w:rsidP="00866DC6">
            <w:pPr>
              <w:autoSpaceDE w:val="0"/>
              <w:autoSpaceDN w:val="0"/>
              <w:adjustRightInd w:val="0"/>
              <w:rPr>
                <w:rFonts w:ascii="Courier New" w:hAnsi="Courier New" w:cs="Courier New"/>
                <w:sz w:val="18"/>
                <w:szCs w:val="18"/>
                <w:lang w:val="en-US"/>
              </w:rPr>
            </w:pPr>
            <w:r w:rsidRPr="007A7D9A">
              <w:rPr>
                <w:rFonts w:ascii="Courier New" w:hAnsi="Courier New" w:cs="Courier New"/>
                <w:color w:val="228B22"/>
                <w:sz w:val="18"/>
                <w:szCs w:val="18"/>
                <w:lang w:val="en-US"/>
              </w:rPr>
              <w:t>% 2. Normalize</w:t>
            </w:r>
          </w:p>
          <w:p w14:paraId="726ADAA1" w14:textId="77777777" w:rsidR="00866DC6" w:rsidRPr="007A7D9A" w:rsidRDefault="00866DC6" w:rsidP="00866DC6">
            <w:pPr>
              <w:autoSpaceDE w:val="0"/>
              <w:autoSpaceDN w:val="0"/>
              <w:adjustRightInd w:val="0"/>
              <w:rPr>
                <w:rFonts w:ascii="Courier New" w:hAnsi="Courier New" w:cs="Courier New"/>
                <w:sz w:val="18"/>
                <w:szCs w:val="18"/>
                <w:lang w:val="en-US"/>
              </w:rPr>
            </w:pPr>
            <w:proofErr w:type="spellStart"/>
            <w:r w:rsidRPr="007A7D9A">
              <w:rPr>
                <w:rFonts w:ascii="Courier New" w:hAnsi="Courier New" w:cs="Courier New"/>
                <w:sz w:val="18"/>
                <w:szCs w:val="18"/>
                <w:lang w:val="en-US"/>
              </w:rPr>
              <w:t>I_norm</w:t>
            </w:r>
            <w:proofErr w:type="spellEnd"/>
            <w:r w:rsidRPr="007A7D9A">
              <w:rPr>
                <w:rFonts w:ascii="Courier New" w:hAnsi="Courier New" w:cs="Courier New"/>
                <w:sz w:val="18"/>
                <w:szCs w:val="18"/>
                <w:lang w:val="en-US"/>
              </w:rPr>
              <w:t xml:space="preserve"> = I / 80;</w:t>
            </w:r>
          </w:p>
          <w:p w14:paraId="085253D1" w14:textId="77777777" w:rsidR="00866DC6" w:rsidRPr="007A7D9A" w:rsidRDefault="00866DC6" w:rsidP="00866DC6">
            <w:pPr>
              <w:autoSpaceDE w:val="0"/>
              <w:autoSpaceDN w:val="0"/>
              <w:adjustRightInd w:val="0"/>
              <w:rPr>
                <w:rFonts w:ascii="Courier New" w:hAnsi="Courier New" w:cs="Courier New"/>
                <w:sz w:val="18"/>
                <w:szCs w:val="18"/>
                <w:lang w:val="en-US"/>
              </w:rPr>
            </w:pPr>
            <w:proofErr w:type="spellStart"/>
            <w:r w:rsidRPr="007A7D9A">
              <w:rPr>
                <w:rFonts w:ascii="Courier New" w:hAnsi="Courier New" w:cs="Courier New"/>
                <w:sz w:val="18"/>
                <w:szCs w:val="18"/>
                <w:lang w:val="en-US"/>
              </w:rPr>
              <w:t>B_norm</w:t>
            </w:r>
            <w:proofErr w:type="spellEnd"/>
            <w:r w:rsidRPr="007A7D9A">
              <w:rPr>
                <w:rFonts w:ascii="Courier New" w:hAnsi="Courier New" w:cs="Courier New"/>
                <w:sz w:val="18"/>
                <w:szCs w:val="18"/>
                <w:lang w:val="en-US"/>
              </w:rPr>
              <w:t xml:space="preserve"> = B / 1.5;</w:t>
            </w:r>
          </w:p>
          <w:p w14:paraId="5966402E" w14:textId="77777777" w:rsidR="00866DC6" w:rsidRPr="007A7D9A" w:rsidRDefault="00866DC6" w:rsidP="00866DC6">
            <w:pPr>
              <w:autoSpaceDE w:val="0"/>
              <w:autoSpaceDN w:val="0"/>
              <w:adjustRightInd w:val="0"/>
              <w:rPr>
                <w:rFonts w:ascii="Courier New" w:hAnsi="Courier New" w:cs="Courier New"/>
                <w:sz w:val="18"/>
                <w:szCs w:val="18"/>
                <w:lang w:val="en-US"/>
              </w:rPr>
            </w:pPr>
            <w:r w:rsidRPr="007A7D9A">
              <w:rPr>
                <w:rFonts w:ascii="Courier New" w:hAnsi="Courier New" w:cs="Courier New"/>
                <w:color w:val="228B22"/>
                <w:sz w:val="18"/>
                <w:szCs w:val="18"/>
                <w:lang w:val="en-US"/>
              </w:rPr>
              <w:t>% 3. Create and train NN</w:t>
            </w:r>
          </w:p>
          <w:p w14:paraId="42B91AF3" w14:textId="77777777" w:rsidR="00866DC6" w:rsidRPr="007A7D9A" w:rsidRDefault="00866DC6" w:rsidP="00866DC6">
            <w:pPr>
              <w:autoSpaceDE w:val="0"/>
              <w:autoSpaceDN w:val="0"/>
              <w:adjustRightInd w:val="0"/>
              <w:rPr>
                <w:rFonts w:ascii="Courier New" w:hAnsi="Courier New" w:cs="Courier New"/>
                <w:sz w:val="18"/>
                <w:szCs w:val="18"/>
                <w:lang w:val="en-US"/>
              </w:rPr>
            </w:pPr>
            <w:r w:rsidRPr="007A7D9A">
              <w:rPr>
                <w:rFonts w:ascii="Courier New" w:hAnsi="Courier New" w:cs="Courier New"/>
                <w:sz w:val="18"/>
                <w:szCs w:val="18"/>
                <w:lang w:val="en-US"/>
              </w:rPr>
              <w:t xml:space="preserve">net = </w:t>
            </w:r>
            <w:proofErr w:type="spellStart"/>
            <w:r w:rsidRPr="007A7D9A">
              <w:rPr>
                <w:rFonts w:ascii="Courier New" w:hAnsi="Courier New" w:cs="Courier New"/>
                <w:sz w:val="18"/>
                <w:szCs w:val="18"/>
                <w:lang w:val="en-US"/>
              </w:rPr>
              <w:t>fitnet</w:t>
            </w:r>
            <w:proofErr w:type="spellEnd"/>
            <w:r w:rsidRPr="007A7D9A">
              <w:rPr>
                <w:rFonts w:ascii="Courier New" w:hAnsi="Courier New" w:cs="Courier New"/>
                <w:sz w:val="18"/>
                <w:szCs w:val="18"/>
                <w:lang w:val="en-US"/>
              </w:rPr>
              <w:t>([10 10],</w:t>
            </w:r>
            <w:r w:rsidRPr="007A7D9A">
              <w:rPr>
                <w:rFonts w:ascii="Courier New" w:hAnsi="Courier New" w:cs="Courier New"/>
                <w:color w:val="A020F0"/>
                <w:sz w:val="18"/>
                <w:szCs w:val="18"/>
                <w:lang w:val="en-US"/>
              </w:rPr>
              <w:t>'</w:t>
            </w:r>
            <w:proofErr w:type="spellStart"/>
            <w:r w:rsidRPr="007A7D9A">
              <w:rPr>
                <w:rFonts w:ascii="Courier New" w:hAnsi="Courier New" w:cs="Courier New"/>
                <w:color w:val="A020F0"/>
                <w:sz w:val="18"/>
                <w:szCs w:val="18"/>
                <w:lang w:val="en-US"/>
              </w:rPr>
              <w:t>trainlm</w:t>
            </w:r>
            <w:proofErr w:type="spellEnd"/>
            <w:r w:rsidRPr="007A7D9A">
              <w:rPr>
                <w:rFonts w:ascii="Courier New" w:hAnsi="Courier New" w:cs="Courier New"/>
                <w:color w:val="A020F0"/>
                <w:sz w:val="18"/>
                <w:szCs w:val="18"/>
                <w:lang w:val="en-US"/>
              </w:rPr>
              <w:t>'</w:t>
            </w:r>
            <w:r w:rsidRPr="007A7D9A">
              <w:rPr>
                <w:rFonts w:ascii="Courier New" w:hAnsi="Courier New" w:cs="Courier New"/>
                <w:sz w:val="18"/>
                <w:szCs w:val="18"/>
                <w:lang w:val="en-US"/>
              </w:rPr>
              <w:t>);</w:t>
            </w:r>
          </w:p>
          <w:p w14:paraId="524BA7E1" w14:textId="77777777" w:rsidR="00866DC6" w:rsidRPr="007A7D9A" w:rsidRDefault="00866DC6" w:rsidP="00866DC6">
            <w:pPr>
              <w:autoSpaceDE w:val="0"/>
              <w:autoSpaceDN w:val="0"/>
              <w:adjustRightInd w:val="0"/>
              <w:rPr>
                <w:rFonts w:ascii="Courier New" w:hAnsi="Courier New" w:cs="Courier New"/>
                <w:sz w:val="18"/>
                <w:szCs w:val="18"/>
                <w:lang w:val="en-US"/>
              </w:rPr>
            </w:pPr>
            <w:proofErr w:type="spellStart"/>
            <w:r w:rsidRPr="007A7D9A">
              <w:rPr>
                <w:rFonts w:ascii="Courier New" w:hAnsi="Courier New" w:cs="Courier New"/>
                <w:sz w:val="18"/>
                <w:szCs w:val="18"/>
                <w:lang w:val="en-US"/>
              </w:rPr>
              <w:t>net.trainParam.epochs</w:t>
            </w:r>
            <w:proofErr w:type="spellEnd"/>
            <w:r w:rsidRPr="007A7D9A">
              <w:rPr>
                <w:rFonts w:ascii="Courier New" w:hAnsi="Courier New" w:cs="Courier New"/>
                <w:sz w:val="18"/>
                <w:szCs w:val="18"/>
                <w:lang w:val="en-US"/>
              </w:rPr>
              <w:t xml:space="preserve"> = 500;</w:t>
            </w:r>
          </w:p>
          <w:p w14:paraId="3B744725" w14:textId="77777777" w:rsidR="00866DC6" w:rsidRPr="007A7D9A" w:rsidRDefault="00866DC6" w:rsidP="00866DC6">
            <w:pPr>
              <w:autoSpaceDE w:val="0"/>
              <w:autoSpaceDN w:val="0"/>
              <w:adjustRightInd w:val="0"/>
              <w:rPr>
                <w:rFonts w:ascii="Courier New" w:hAnsi="Courier New" w:cs="Courier New"/>
                <w:sz w:val="18"/>
                <w:szCs w:val="18"/>
                <w:lang w:val="en-US"/>
              </w:rPr>
            </w:pPr>
            <w:proofErr w:type="spellStart"/>
            <w:r w:rsidRPr="007A7D9A">
              <w:rPr>
                <w:rFonts w:ascii="Courier New" w:hAnsi="Courier New" w:cs="Courier New"/>
                <w:sz w:val="18"/>
                <w:szCs w:val="18"/>
                <w:lang w:val="en-US"/>
              </w:rPr>
              <w:t>net.performFcn</w:t>
            </w:r>
            <w:proofErr w:type="spellEnd"/>
            <w:r w:rsidRPr="007A7D9A">
              <w:rPr>
                <w:rFonts w:ascii="Courier New" w:hAnsi="Courier New" w:cs="Courier New"/>
                <w:sz w:val="18"/>
                <w:szCs w:val="18"/>
                <w:lang w:val="en-US"/>
              </w:rPr>
              <w:t xml:space="preserve"> = </w:t>
            </w:r>
            <w:r w:rsidRPr="007A7D9A">
              <w:rPr>
                <w:rFonts w:ascii="Courier New" w:hAnsi="Courier New" w:cs="Courier New"/>
                <w:color w:val="A020F0"/>
                <w:sz w:val="18"/>
                <w:szCs w:val="18"/>
                <w:lang w:val="en-US"/>
              </w:rPr>
              <w:t>'</w:t>
            </w:r>
            <w:proofErr w:type="spellStart"/>
            <w:r w:rsidRPr="007A7D9A">
              <w:rPr>
                <w:rFonts w:ascii="Courier New" w:hAnsi="Courier New" w:cs="Courier New"/>
                <w:color w:val="A020F0"/>
                <w:sz w:val="18"/>
                <w:szCs w:val="18"/>
                <w:lang w:val="en-US"/>
              </w:rPr>
              <w:t>mse</w:t>
            </w:r>
            <w:proofErr w:type="spellEnd"/>
            <w:r w:rsidRPr="007A7D9A">
              <w:rPr>
                <w:rFonts w:ascii="Courier New" w:hAnsi="Courier New" w:cs="Courier New"/>
                <w:color w:val="A020F0"/>
                <w:sz w:val="18"/>
                <w:szCs w:val="18"/>
                <w:lang w:val="en-US"/>
              </w:rPr>
              <w:t>'</w:t>
            </w:r>
            <w:r w:rsidRPr="007A7D9A">
              <w:rPr>
                <w:rFonts w:ascii="Courier New" w:hAnsi="Courier New" w:cs="Courier New"/>
                <w:sz w:val="18"/>
                <w:szCs w:val="18"/>
                <w:lang w:val="en-US"/>
              </w:rPr>
              <w:t>;</w:t>
            </w:r>
          </w:p>
          <w:p w14:paraId="76DA1933" w14:textId="77777777" w:rsidR="00866DC6" w:rsidRPr="007A7D9A" w:rsidRDefault="00866DC6" w:rsidP="00866DC6">
            <w:pPr>
              <w:autoSpaceDE w:val="0"/>
              <w:autoSpaceDN w:val="0"/>
              <w:adjustRightInd w:val="0"/>
              <w:rPr>
                <w:rFonts w:ascii="Courier New" w:hAnsi="Courier New" w:cs="Courier New"/>
                <w:sz w:val="18"/>
                <w:szCs w:val="18"/>
                <w:lang w:val="en-US"/>
              </w:rPr>
            </w:pPr>
            <w:r w:rsidRPr="007A7D9A">
              <w:rPr>
                <w:rFonts w:ascii="Courier New" w:hAnsi="Courier New" w:cs="Courier New"/>
                <w:sz w:val="18"/>
                <w:szCs w:val="18"/>
                <w:lang w:val="en-US"/>
              </w:rPr>
              <w:t xml:space="preserve">net = train(net, </w:t>
            </w:r>
            <w:proofErr w:type="spellStart"/>
            <w:r w:rsidRPr="007A7D9A">
              <w:rPr>
                <w:rFonts w:ascii="Courier New" w:hAnsi="Courier New" w:cs="Courier New"/>
                <w:sz w:val="18"/>
                <w:szCs w:val="18"/>
                <w:lang w:val="en-US"/>
              </w:rPr>
              <w:t>I_norm</w:t>
            </w:r>
            <w:proofErr w:type="spellEnd"/>
            <w:r w:rsidRPr="007A7D9A">
              <w:rPr>
                <w:rFonts w:ascii="Courier New" w:hAnsi="Courier New" w:cs="Courier New"/>
                <w:sz w:val="18"/>
                <w:szCs w:val="18"/>
                <w:lang w:val="en-US"/>
              </w:rPr>
              <w:t xml:space="preserve">, </w:t>
            </w:r>
            <w:proofErr w:type="spellStart"/>
            <w:r w:rsidRPr="007A7D9A">
              <w:rPr>
                <w:rFonts w:ascii="Courier New" w:hAnsi="Courier New" w:cs="Courier New"/>
                <w:sz w:val="18"/>
                <w:szCs w:val="18"/>
                <w:lang w:val="en-US"/>
              </w:rPr>
              <w:t>B_norm</w:t>
            </w:r>
            <w:proofErr w:type="spellEnd"/>
            <w:r w:rsidRPr="007A7D9A">
              <w:rPr>
                <w:rFonts w:ascii="Courier New" w:hAnsi="Courier New" w:cs="Courier New"/>
                <w:sz w:val="18"/>
                <w:szCs w:val="18"/>
                <w:lang w:val="en-US"/>
              </w:rPr>
              <w:t>);</w:t>
            </w:r>
          </w:p>
          <w:p w14:paraId="2805B3AA" w14:textId="77777777" w:rsidR="00866DC6" w:rsidRPr="007A7D9A" w:rsidRDefault="00866DC6" w:rsidP="00866DC6">
            <w:pPr>
              <w:autoSpaceDE w:val="0"/>
              <w:autoSpaceDN w:val="0"/>
              <w:adjustRightInd w:val="0"/>
              <w:rPr>
                <w:rFonts w:ascii="Courier New" w:hAnsi="Courier New" w:cs="Courier New"/>
                <w:sz w:val="18"/>
                <w:szCs w:val="18"/>
                <w:lang w:val="en-US"/>
              </w:rPr>
            </w:pPr>
            <w:r w:rsidRPr="007A7D9A">
              <w:rPr>
                <w:rFonts w:ascii="Courier New" w:hAnsi="Courier New" w:cs="Courier New"/>
                <w:color w:val="228B22"/>
                <w:sz w:val="18"/>
                <w:szCs w:val="18"/>
                <w:lang w:val="en-US"/>
              </w:rPr>
              <w:t>% 4. Test</w:t>
            </w:r>
          </w:p>
          <w:p w14:paraId="7DCA373A" w14:textId="77777777" w:rsidR="00866DC6" w:rsidRPr="007A7D9A" w:rsidRDefault="00866DC6" w:rsidP="00866DC6">
            <w:pPr>
              <w:autoSpaceDE w:val="0"/>
              <w:autoSpaceDN w:val="0"/>
              <w:adjustRightInd w:val="0"/>
              <w:rPr>
                <w:rFonts w:ascii="Courier New" w:hAnsi="Courier New" w:cs="Courier New"/>
                <w:sz w:val="18"/>
                <w:szCs w:val="18"/>
                <w:lang w:val="en-US"/>
              </w:rPr>
            </w:pPr>
            <w:proofErr w:type="spellStart"/>
            <w:r w:rsidRPr="007A7D9A">
              <w:rPr>
                <w:rFonts w:ascii="Courier New" w:hAnsi="Courier New" w:cs="Courier New"/>
                <w:sz w:val="18"/>
                <w:szCs w:val="18"/>
                <w:lang w:val="en-US"/>
              </w:rPr>
              <w:t>I_test</w:t>
            </w:r>
            <w:proofErr w:type="spellEnd"/>
            <w:r w:rsidRPr="007A7D9A">
              <w:rPr>
                <w:rFonts w:ascii="Courier New" w:hAnsi="Courier New" w:cs="Courier New"/>
                <w:sz w:val="18"/>
                <w:szCs w:val="18"/>
                <w:lang w:val="en-US"/>
              </w:rPr>
              <w:t xml:space="preserve"> = 0:0.01:1;</w:t>
            </w:r>
          </w:p>
          <w:p w14:paraId="51B5AE4C" w14:textId="77777777" w:rsidR="00866DC6" w:rsidRPr="007A7D9A" w:rsidRDefault="00866DC6" w:rsidP="00866DC6">
            <w:pPr>
              <w:autoSpaceDE w:val="0"/>
              <w:autoSpaceDN w:val="0"/>
              <w:adjustRightInd w:val="0"/>
              <w:rPr>
                <w:rFonts w:ascii="Courier New" w:hAnsi="Courier New" w:cs="Courier New"/>
                <w:sz w:val="18"/>
                <w:szCs w:val="18"/>
                <w:lang w:val="en-US"/>
              </w:rPr>
            </w:pPr>
            <w:proofErr w:type="spellStart"/>
            <w:r w:rsidRPr="007A7D9A">
              <w:rPr>
                <w:rFonts w:ascii="Courier New" w:hAnsi="Courier New" w:cs="Courier New"/>
                <w:sz w:val="18"/>
                <w:szCs w:val="18"/>
                <w:lang w:val="en-US"/>
              </w:rPr>
              <w:t>B_pred</w:t>
            </w:r>
            <w:proofErr w:type="spellEnd"/>
            <w:r w:rsidRPr="007A7D9A">
              <w:rPr>
                <w:rFonts w:ascii="Courier New" w:hAnsi="Courier New" w:cs="Courier New"/>
                <w:sz w:val="18"/>
                <w:szCs w:val="18"/>
                <w:lang w:val="en-US"/>
              </w:rPr>
              <w:t xml:space="preserve"> = net(</w:t>
            </w:r>
            <w:proofErr w:type="spellStart"/>
            <w:r w:rsidRPr="007A7D9A">
              <w:rPr>
                <w:rFonts w:ascii="Courier New" w:hAnsi="Courier New" w:cs="Courier New"/>
                <w:sz w:val="18"/>
                <w:szCs w:val="18"/>
                <w:lang w:val="en-US"/>
              </w:rPr>
              <w:t>I_test</w:t>
            </w:r>
            <w:proofErr w:type="spellEnd"/>
            <w:r w:rsidRPr="007A7D9A">
              <w:rPr>
                <w:rFonts w:ascii="Courier New" w:hAnsi="Courier New" w:cs="Courier New"/>
                <w:sz w:val="18"/>
                <w:szCs w:val="18"/>
                <w:lang w:val="en-US"/>
              </w:rPr>
              <w:t>);</w:t>
            </w:r>
          </w:p>
          <w:p w14:paraId="41EC67C3" w14:textId="77777777" w:rsidR="00866DC6" w:rsidRPr="007A7D9A" w:rsidRDefault="00866DC6" w:rsidP="00866DC6">
            <w:pPr>
              <w:autoSpaceDE w:val="0"/>
              <w:autoSpaceDN w:val="0"/>
              <w:adjustRightInd w:val="0"/>
              <w:rPr>
                <w:rFonts w:ascii="Courier New" w:hAnsi="Courier New" w:cs="Courier New"/>
                <w:sz w:val="18"/>
                <w:szCs w:val="18"/>
                <w:lang w:val="en-US"/>
              </w:rPr>
            </w:pPr>
            <w:r w:rsidRPr="007A7D9A">
              <w:rPr>
                <w:rFonts w:ascii="Courier New" w:hAnsi="Courier New" w:cs="Courier New"/>
                <w:sz w:val="18"/>
                <w:szCs w:val="18"/>
                <w:lang w:val="en-US"/>
              </w:rPr>
              <w:t>plot(</w:t>
            </w:r>
            <w:proofErr w:type="spellStart"/>
            <w:r w:rsidRPr="007A7D9A">
              <w:rPr>
                <w:rFonts w:ascii="Courier New" w:hAnsi="Courier New" w:cs="Courier New"/>
                <w:sz w:val="18"/>
                <w:szCs w:val="18"/>
                <w:lang w:val="en-US"/>
              </w:rPr>
              <w:t>I_test</w:t>
            </w:r>
            <w:proofErr w:type="spellEnd"/>
            <w:r w:rsidRPr="007A7D9A">
              <w:rPr>
                <w:rFonts w:ascii="Courier New" w:hAnsi="Courier New" w:cs="Courier New"/>
                <w:sz w:val="18"/>
                <w:szCs w:val="18"/>
                <w:lang w:val="en-US"/>
              </w:rPr>
              <w:t xml:space="preserve">*80, </w:t>
            </w:r>
            <w:proofErr w:type="spellStart"/>
            <w:r w:rsidRPr="007A7D9A">
              <w:rPr>
                <w:rFonts w:ascii="Courier New" w:hAnsi="Courier New" w:cs="Courier New"/>
                <w:sz w:val="18"/>
                <w:szCs w:val="18"/>
                <w:lang w:val="en-US"/>
              </w:rPr>
              <w:t>B_pred</w:t>
            </w:r>
            <w:proofErr w:type="spellEnd"/>
            <w:r w:rsidRPr="007A7D9A">
              <w:rPr>
                <w:rFonts w:ascii="Courier New" w:hAnsi="Courier New" w:cs="Courier New"/>
                <w:sz w:val="18"/>
                <w:szCs w:val="18"/>
                <w:lang w:val="en-US"/>
              </w:rPr>
              <w:t xml:space="preserve">*1.5, </w:t>
            </w:r>
            <w:r w:rsidRPr="007A7D9A">
              <w:rPr>
                <w:rFonts w:ascii="Courier New" w:hAnsi="Courier New" w:cs="Courier New"/>
                <w:color w:val="A020F0"/>
                <w:sz w:val="18"/>
                <w:szCs w:val="18"/>
                <w:lang w:val="en-US"/>
              </w:rPr>
              <w:t>'r'</w:t>
            </w:r>
            <w:r w:rsidRPr="007A7D9A">
              <w:rPr>
                <w:rFonts w:ascii="Courier New" w:hAnsi="Courier New" w:cs="Courier New"/>
                <w:sz w:val="18"/>
                <w:szCs w:val="18"/>
                <w:lang w:val="en-US"/>
              </w:rPr>
              <w:t xml:space="preserve">, I, B, </w:t>
            </w:r>
            <w:r w:rsidRPr="007A7D9A">
              <w:rPr>
                <w:rFonts w:ascii="Courier New" w:hAnsi="Courier New" w:cs="Courier New"/>
                <w:color w:val="A020F0"/>
                <w:sz w:val="18"/>
                <w:szCs w:val="18"/>
                <w:lang w:val="en-US"/>
              </w:rPr>
              <w:t>'</w:t>
            </w:r>
            <w:proofErr w:type="spellStart"/>
            <w:r w:rsidRPr="007A7D9A">
              <w:rPr>
                <w:rFonts w:ascii="Courier New" w:hAnsi="Courier New" w:cs="Courier New"/>
                <w:color w:val="A020F0"/>
                <w:sz w:val="18"/>
                <w:szCs w:val="18"/>
                <w:lang w:val="en-US"/>
              </w:rPr>
              <w:t>bo</w:t>
            </w:r>
            <w:proofErr w:type="spellEnd"/>
            <w:r w:rsidRPr="007A7D9A">
              <w:rPr>
                <w:rFonts w:ascii="Courier New" w:hAnsi="Courier New" w:cs="Courier New"/>
                <w:color w:val="A020F0"/>
                <w:sz w:val="18"/>
                <w:szCs w:val="18"/>
                <w:lang w:val="en-US"/>
              </w:rPr>
              <w:t>-'</w:t>
            </w:r>
            <w:r w:rsidRPr="007A7D9A">
              <w:rPr>
                <w:rFonts w:ascii="Courier New" w:hAnsi="Courier New" w:cs="Courier New"/>
                <w:sz w:val="18"/>
                <w:szCs w:val="18"/>
                <w:lang w:val="en-US"/>
              </w:rPr>
              <w:t>);</w:t>
            </w:r>
          </w:p>
          <w:p w14:paraId="255568A0" w14:textId="77777777" w:rsidR="00866DC6" w:rsidRPr="007A7D9A" w:rsidRDefault="00866DC6" w:rsidP="00866DC6">
            <w:pPr>
              <w:autoSpaceDE w:val="0"/>
              <w:autoSpaceDN w:val="0"/>
              <w:adjustRightInd w:val="0"/>
              <w:rPr>
                <w:rFonts w:ascii="Courier New" w:hAnsi="Courier New" w:cs="Courier New"/>
                <w:sz w:val="18"/>
                <w:szCs w:val="18"/>
                <w:lang w:val="en-US"/>
              </w:rPr>
            </w:pPr>
            <w:r w:rsidRPr="007A7D9A">
              <w:rPr>
                <w:rFonts w:ascii="Courier New" w:hAnsi="Courier New" w:cs="Courier New"/>
                <w:sz w:val="18"/>
                <w:szCs w:val="18"/>
                <w:lang w:val="en-US"/>
              </w:rPr>
              <w:t>legend(</w:t>
            </w:r>
            <w:r w:rsidRPr="007A7D9A">
              <w:rPr>
                <w:rFonts w:ascii="Courier New" w:hAnsi="Courier New" w:cs="Courier New"/>
                <w:color w:val="A020F0"/>
                <w:sz w:val="18"/>
                <w:szCs w:val="18"/>
                <w:lang w:val="en-US"/>
              </w:rPr>
              <w:t xml:space="preserve">'NN </w:t>
            </w:r>
            <w:proofErr w:type="spellStart"/>
            <w:r w:rsidRPr="007A7D9A">
              <w:rPr>
                <w:rFonts w:ascii="Courier New" w:hAnsi="Courier New" w:cs="Courier New"/>
                <w:color w:val="A020F0"/>
                <w:sz w:val="18"/>
                <w:szCs w:val="18"/>
                <w:lang w:val="en-US"/>
              </w:rPr>
              <w:t>Prediction'</w:t>
            </w:r>
            <w:r w:rsidRPr="007A7D9A">
              <w:rPr>
                <w:rFonts w:ascii="Courier New" w:hAnsi="Courier New" w:cs="Courier New"/>
                <w:sz w:val="18"/>
                <w:szCs w:val="18"/>
                <w:lang w:val="en-US"/>
              </w:rPr>
              <w:t>,</w:t>
            </w:r>
            <w:r w:rsidRPr="007A7D9A">
              <w:rPr>
                <w:rFonts w:ascii="Courier New" w:hAnsi="Courier New" w:cs="Courier New"/>
                <w:color w:val="A020F0"/>
                <w:sz w:val="18"/>
                <w:szCs w:val="18"/>
                <w:lang w:val="en-US"/>
              </w:rPr>
              <w:t>'Real</w:t>
            </w:r>
            <w:proofErr w:type="spellEnd"/>
            <w:r w:rsidRPr="007A7D9A">
              <w:rPr>
                <w:rFonts w:ascii="Courier New" w:hAnsi="Courier New" w:cs="Courier New"/>
                <w:color w:val="A020F0"/>
                <w:sz w:val="18"/>
                <w:szCs w:val="18"/>
                <w:lang w:val="en-US"/>
              </w:rPr>
              <w:t xml:space="preserve"> Data'</w:t>
            </w:r>
            <w:r w:rsidRPr="007A7D9A">
              <w:rPr>
                <w:rFonts w:ascii="Courier New" w:hAnsi="Courier New" w:cs="Courier New"/>
                <w:sz w:val="18"/>
                <w:szCs w:val="18"/>
                <w:lang w:val="en-US"/>
              </w:rPr>
              <w:t>);</w:t>
            </w:r>
          </w:p>
          <w:p w14:paraId="589B9239" w14:textId="77777777" w:rsidR="00866DC6" w:rsidRPr="007A7D9A" w:rsidRDefault="00866DC6" w:rsidP="00866DC6">
            <w:pPr>
              <w:autoSpaceDE w:val="0"/>
              <w:autoSpaceDN w:val="0"/>
              <w:adjustRightInd w:val="0"/>
              <w:rPr>
                <w:rFonts w:ascii="Courier New" w:hAnsi="Courier New" w:cs="Courier New"/>
                <w:sz w:val="18"/>
                <w:szCs w:val="18"/>
                <w:lang w:val="en-US"/>
              </w:rPr>
            </w:pPr>
            <w:proofErr w:type="spellStart"/>
            <w:r w:rsidRPr="007A7D9A">
              <w:rPr>
                <w:rFonts w:ascii="Courier New" w:hAnsi="Courier New" w:cs="Courier New"/>
                <w:sz w:val="18"/>
                <w:szCs w:val="18"/>
                <w:lang w:val="en-US"/>
              </w:rPr>
              <w:t>xlabel</w:t>
            </w:r>
            <w:proofErr w:type="spellEnd"/>
            <w:r w:rsidRPr="007A7D9A">
              <w:rPr>
                <w:rFonts w:ascii="Courier New" w:hAnsi="Courier New" w:cs="Courier New"/>
                <w:sz w:val="18"/>
                <w:szCs w:val="18"/>
                <w:lang w:val="en-US"/>
              </w:rPr>
              <w:t>(</w:t>
            </w:r>
            <w:r w:rsidRPr="007A7D9A">
              <w:rPr>
                <w:rFonts w:ascii="Courier New" w:hAnsi="Courier New" w:cs="Courier New"/>
                <w:color w:val="A020F0"/>
                <w:sz w:val="18"/>
                <w:szCs w:val="18"/>
                <w:lang w:val="en-US"/>
              </w:rPr>
              <w:t>'Current I [A]'</w:t>
            </w:r>
            <w:r w:rsidRPr="007A7D9A">
              <w:rPr>
                <w:rFonts w:ascii="Courier New" w:hAnsi="Courier New" w:cs="Courier New"/>
                <w:sz w:val="18"/>
                <w:szCs w:val="18"/>
                <w:lang w:val="en-US"/>
              </w:rPr>
              <w:t>);</w:t>
            </w:r>
          </w:p>
          <w:p w14:paraId="63457536" w14:textId="77777777" w:rsidR="00866DC6" w:rsidRPr="007A7D9A" w:rsidRDefault="00866DC6" w:rsidP="00866DC6">
            <w:pPr>
              <w:autoSpaceDE w:val="0"/>
              <w:autoSpaceDN w:val="0"/>
              <w:adjustRightInd w:val="0"/>
              <w:rPr>
                <w:rFonts w:ascii="Courier New" w:hAnsi="Courier New" w:cs="Courier New"/>
                <w:sz w:val="18"/>
                <w:szCs w:val="18"/>
                <w:lang w:val="en-US"/>
              </w:rPr>
            </w:pPr>
            <w:proofErr w:type="spellStart"/>
            <w:r w:rsidRPr="007A7D9A">
              <w:rPr>
                <w:rFonts w:ascii="Courier New" w:hAnsi="Courier New" w:cs="Courier New"/>
                <w:sz w:val="18"/>
                <w:szCs w:val="18"/>
                <w:lang w:val="en-US"/>
              </w:rPr>
              <w:t>ylabel</w:t>
            </w:r>
            <w:proofErr w:type="spellEnd"/>
            <w:r w:rsidRPr="007A7D9A">
              <w:rPr>
                <w:rFonts w:ascii="Courier New" w:hAnsi="Courier New" w:cs="Courier New"/>
                <w:sz w:val="18"/>
                <w:szCs w:val="18"/>
                <w:lang w:val="en-US"/>
              </w:rPr>
              <w:t>(</w:t>
            </w:r>
            <w:r w:rsidRPr="007A7D9A">
              <w:rPr>
                <w:rFonts w:ascii="Courier New" w:hAnsi="Courier New" w:cs="Courier New"/>
                <w:color w:val="A020F0"/>
                <w:sz w:val="18"/>
                <w:szCs w:val="18"/>
                <w:lang w:val="en-US"/>
              </w:rPr>
              <w:t>'Magnetic Induction B [T]'</w:t>
            </w:r>
            <w:r w:rsidRPr="007A7D9A">
              <w:rPr>
                <w:rFonts w:ascii="Courier New" w:hAnsi="Courier New" w:cs="Courier New"/>
                <w:sz w:val="18"/>
                <w:szCs w:val="18"/>
                <w:lang w:val="en-US"/>
              </w:rPr>
              <w:t>);</w:t>
            </w:r>
          </w:p>
          <w:p w14:paraId="7AAE9705" w14:textId="77777777" w:rsidR="00866DC6" w:rsidRPr="007A7D9A" w:rsidRDefault="00866DC6" w:rsidP="00866DC6">
            <w:pPr>
              <w:autoSpaceDE w:val="0"/>
              <w:autoSpaceDN w:val="0"/>
              <w:adjustRightInd w:val="0"/>
              <w:rPr>
                <w:rFonts w:ascii="Courier New" w:hAnsi="Courier New" w:cs="Courier New"/>
                <w:sz w:val="18"/>
                <w:szCs w:val="18"/>
                <w:lang w:val="en-US"/>
              </w:rPr>
            </w:pPr>
            <w:r w:rsidRPr="007A7D9A">
              <w:rPr>
                <w:rFonts w:ascii="Courier New" w:hAnsi="Courier New" w:cs="Courier New"/>
                <w:sz w:val="18"/>
                <w:szCs w:val="18"/>
                <w:lang w:val="en-US"/>
              </w:rPr>
              <w:t xml:space="preserve">grid </w:t>
            </w:r>
            <w:r w:rsidRPr="007A7D9A">
              <w:rPr>
                <w:rFonts w:ascii="Courier New" w:hAnsi="Courier New" w:cs="Courier New"/>
                <w:color w:val="A020F0"/>
                <w:sz w:val="18"/>
                <w:szCs w:val="18"/>
                <w:lang w:val="en-US"/>
              </w:rPr>
              <w:t>on</w:t>
            </w:r>
            <w:r w:rsidRPr="007A7D9A">
              <w:rPr>
                <w:rFonts w:ascii="Courier New" w:hAnsi="Courier New" w:cs="Courier New"/>
                <w:sz w:val="18"/>
                <w:szCs w:val="18"/>
                <w:lang w:val="en-US"/>
              </w:rPr>
              <w:t>;</w:t>
            </w:r>
          </w:p>
          <w:p w14:paraId="16E48511" w14:textId="77777777" w:rsidR="00866DC6" w:rsidRPr="007A7D9A" w:rsidRDefault="00866DC6" w:rsidP="00866DC6">
            <w:pPr>
              <w:autoSpaceDE w:val="0"/>
              <w:autoSpaceDN w:val="0"/>
              <w:adjustRightInd w:val="0"/>
              <w:rPr>
                <w:rFonts w:ascii="Courier New" w:hAnsi="Courier New" w:cs="Courier New"/>
                <w:sz w:val="18"/>
                <w:szCs w:val="18"/>
                <w:lang w:val="en-US"/>
              </w:rPr>
            </w:pPr>
            <w:r w:rsidRPr="007A7D9A">
              <w:rPr>
                <w:rFonts w:ascii="Courier New" w:hAnsi="Courier New" w:cs="Courier New"/>
                <w:color w:val="228B22"/>
                <w:sz w:val="18"/>
                <w:szCs w:val="18"/>
                <w:lang w:val="en-US"/>
              </w:rPr>
              <w:t>% 5. Export to function file</w:t>
            </w:r>
          </w:p>
          <w:p w14:paraId="57D1A688" w14:textId="77777777" w:rsidR="00866DC6" w:rsidRPr="007A7D9A" w:rsidRDefault="00866DC6" w:rsidP="00866DC6">
            <w:pPr>
              <w:autoSpaceDE w:val="0"/>
              <w:autoSpaceDN w:val="0"/>
              <w:adjustRightInd w:val="0"/>
              <w:rPr>
                <w:rFonts w:ascii="Courier New" w:hAnsi="Courier New" w:cs="Courier New"/>
                <w:sz w:val="18"/>
                <w:szCs w:val="18"/>
                <w:lang w:val="en-US"/>
              </w:rPr>
            </w:pPr>
            <w:proofErr w:type="spellStart"/>
            <w:r w:rsidRPr="007A7D9A">
              <w:rPr>
                <w:rFonts w:ascii="Courier New" w:hAnsi="Courier New" w:cs="Courier New"/>
                <w:sz w:val="18"/>
                <w:szCs w:val="18"/>
                <w:lang w:val="en-US"/>
              </w:rPr>
              <w:t>genFunction</w:t>
            </w:r>
            <w:proofErr w:type="spellEnd"/>
            <w:r w:rsidRPr="007A7D9A">
              <w:rPr>
                <w:rFonts w:ascii="Courier New" w:hAnsi="Courier New" w:cs="Courier New"/>
                <w:sz w:val="18"/>
                <w:szCs w:val="18"/>
                <w:lang w:val="en-US"/>
              </w:rPr>
              <w:t xml:space="preserve">(net, </w:t>
            </w:r>
            <w:r w:rsidRPr="007A7D9A">
              <w:rPr>
                <w:rFonts w:ascii="Courier New" w:hAnsi="Courier New" w:cs="Courier New"/>
                <w:color w:val="A020F0"/>
                <w:sz w:val="18"/>
                <w:szCs w:val="18"/>
                <w:lang w:val="en-US"/>
              </w:rPr>
              <w:t>'</w:t>
            </w:r>
            <w:proofErr w:type="spellStart"/>
            <w:r w:rsidRPr="007A7D9A">
              <w:rPr>
                <w:rFonts w:ascii="Courier New" w:hAnsi="Courier New" w:cs="Courier New"/>
                <w:color w:val="A020F0"/>
                <w:sz w:val="18"/>
                <w:szCs w:val="18"/>
                <w:lang w:val="en-US"/>
              </w:rPr>
              <w:t>neuron_model</w:t>
            </w:r>
            <w:proofErr w:type="spellEnd"/>
            <w:r w:rsidRPr="007A7D9A">
              <w:rPr>
                <w:rFonts w:ascii="Courier New" w:hAnsi="Courier New" w:cs="Courier New"/>
                <w:color w:val="A020F0"/>
                <w:sz w:val="18"/>
                <w:szCs w:val="18"/>
                <w:lang w:val="en-US"/>
              </w:rPr>
              <w:t>'</w:t>
            </w:r>
            <w:r w:rsidRPr="007A7D9A">
              <w:rPr>
                <w:rFonts w:ascii="Courier New" w:hAnsi="Courier New" w:cs="Courier New"/>
                <w:sz w:val="18"/>
                <w:szCs w:val="18"/>
                <w:lang w:val="en-US"/>
              </w:rPr>
              <w:t xml:space="preserve">, </w:t>
            </w:r>
            <w:r w:rsidRPr="007A7D9A">
              <w:rPr>
                <w:rFonts w:ascii="Courier New" w:hAnsi="Courier New" w:cs="Courier New"/>
                <w:color w:val="A020F0"/>
                <w:sz w:val="18"/>
                <w:szCs w:val="18"/>
                <w:lang w:val="en-US"/>
              </w:rPr>
              <w:t>'</w:t>
            </w:r>
            <w:proofErr w:type="spellStart"/>
            <w:r w:rsidRPr="007A7D9A">
              <w:rPr>
                <w:rFonts w:ascii="Courier New" w:hAnsi="Courier New" w:cs="Courier New"/>
                <w:color w:val="A020F0"/>
                <w:sz w:val="18"/>
                <w:szCs w:val="18"/>
                <w:lang w:val="en-US"/>
              </w:rPr>
              <w:t>MatrixOnly</w:t>
            </w:r>
            <w:proofErr w:type="spellEnd"/>
            <w:r w:rsidRPr="007A7D9A">
              <w:rPr>
                <w:rFonts w:ascii="Courier New" w:hAnsi="Courier New" w:cs="Courier New"/>
                <w:color w:val="A020F0"/>
                <w:sz w:val="18"/>
                <w:szCs w:val="18"/>
                <w:lang w:val="en-US"/>
              </w:rPr>
              <w:t>'</w:t>
            </w:r>
            <w:r w:rsidRPr="007A7D9A">
              <w:rPr>
                <w:rFonts w:ascii="Courier New" w:hAnsi="Courier New" w:cs="Courier New"/>
                <w:sz w:val="18"/>
                <w:szCs w:val="18"/>
                <w:lang w:val="en-US"/>
              </w:rPr>
              <w:t>,</w:t>
            </w:r>
            <w:r w:rsidRPr="007A7D9A">
              <w:rPr>
                <w:rFonts w:ascii="Courier New" w:hAnsi="Courier New" w:cs="Courier New"/>
                <w:color w:val="A020F0"/>
                <w:sz w:val="18"/>
                <w:szCs w:val="18"/>
                <w:lang w:val="en-US"/>
              </w:rPr>
              <w:t>'yes'</w:t>
            </w:r>
            <w:r w:rsidRPr="007A7D9A">
              <w:rPr>
                <w:rFonts w:ascii="Courier New" w:hAnsi="Courier New" w:cs="Courier New"/>
                <w:sz w:val="18"/>
                <w:szCs w:val="18"/>
                <w:lang w:val="en-US"/>
              </w:rPr>
              <w:t>);</w:t>
            </w:r>
          </w:p>
          <w:p w14:paraId="30DD78EA" w14:textId="60E800A1" w:rsidR="00866DC6" w:rsidRPr="007A7D9A" w:rsidRDefault="00866DC6" w:rsidP="00D20E98">
            <w:pPr>
              <w:rPr>
                <w:sz w:val="18"/>
                <w:szCs w:val="18"/>
                <w:lang w:val="en-US" w:eastAsia="ru-RU"/>
              </w:rPr>
            </w:pPr>
          </w:p>
        </w:tc>
        <w:tc>
          <w:tcPr>
            <w:tcW w:w="4700" w:type="dxa"/>
          </w:tcPr>
          <w:p w14:paraId="09673246" w14:textId="57004EB1" w:rsidR="007A7D9A" w:rsidRPr="007A7D9A" w:rsidRDefault="00866DC6" w:rsidP="00E901F8">
            <w:pPr>
              <w:jc w:val="center"/>
              <w:rPr>
                <w:sz w:val="18"/>
                <w:szCs w:val="18"/>
                <w:lang w:val="en-US" w:eastAsia="ru-RU"/>
              </w:rPr>
            </w:pPr>
            <w:r w:rsidRPr="007A7D9A">
              <w:rPr>
                <w:noProof/>
                <w:sz w:val="18"/>
                <w:szCs w:val="18"/>
                <w:lang w:eastAsia="ru-RU"/>
              </w:rPr>
              <w:drawing>
                <wp:inline distT="0" distB="0" distL="0" distR="0" wp14:anchorId="234005A8" wp14:editId="090066E3">
                  <wp:extent cx="2336779" cy="3700733"/>
                  <wp:effectExtent l="0" t="0" r="698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45395" cy="3714378"/>
                          </a:xfrm>
                          <a:prstGeom prst="rect">
                            <a:avLst/>
                          </a:prstGeom>
                        </pic:spPr>
                      </pic:pic>
                    </a:graphicData>
                  </a:graphic>
                </wp:inline>
              </w:drawing>
            </w:r>
          </w:p>
          <w:p w14:paraId="3B748073" w14:textId="7889246F" w:rsidR="007A7D9A" w:rsidRPr="007A7D9A" w:rsidRDefault="00DD62E6" w:rsidP="00E901F8">
            <w:pPr>
              <w:spacing w:before="120"/>
              <w:jc w:val="center"/>
              <w:rPr>
                <w:sz w:val="18"/>
                <w:szCs w:val="18"/>
                <w:lang w:val="en-US" w:eastAsia="ru-RU"/>
              </w:rPr>
            </w:pPr>
            <w:r w:rsidRPr="00E901F8">
              <w:rPr>
                <w:b/>
                <w:bCs/>
                <w:sz w:val="18"/>
                <w:szCs w:val="18"/>
                <w:lang w:val="en-US" w:eastAsia="ru-RU"/>
              </w:rPr>
              <w:t>FIGURE 1.</w:t>
            </w:r>
            <w:r>
              <w:rPr>
                <w:sz w:val="18"/>
                <w:szCs w:val="18"/>
                <w:lang w:val="en-US" w:eastAsia="ru-RU"/>
              </w:rPr>
              <w:t xml:space="preserve"> NN Training</w:t>
            </w:r>
          </w:p>
        </w:tc>
      </w:tr>
    </w:tbl>
    <w:p w14:paraId="756F6BD1" w14:textId="77777777" w:rsidR="00866DC6" w:rsidRPr="00A12B67" w:rsidRDefault="00866DC6" w:rsidP="00A12B67">
      <w:pPr>
        <w:spacing w:after="0" w:line="240" w:lineRule="auto"/>
        <w:ind w:firstLine="284"/>
        <w:jc w:val="both"/>
        <w:rPr>
          <w:sz w:val="20"/>
          <w:szCs w:val="20"/>
          <w:lang w:val="en-US" w:eastAsia="ru-RU"/>
        </w:rPr>
      </w:pPr>
      <w:r w:rsidRPr="00A12B67">
        <w:rPr>
          <w:sz w:val="20"/>
          <w:szCs w:val="20"/>
          <w:lang w:val="en-US"/>
        </w:rPr>
        <w:lastRenderedPageBreak/>
        <w:t>The graph illustrates that magnetic induction increases rapidly with current at first, then saturates. The neural network model approximates this curve using MSE-based training.</w:t>
      </w:r>
    </w:p>
    <w:p w14:paraId="4E881DCC" w14:textId="68A6756C" w:rsidR="00866DC6" w:rsidRDefault="00866DC6" w:rsidP="00A12B67">
      <w:pPr>
        <w:spacing w:after="0" w:line="240" w:lineRule="auto"/>
        <w:ind w:firstLine="284"/>
        <w:jc w:val="both"/>
        <w:rPr>
          <w:sz w:val="20"/>
          <w:szCs w:val="20"/>
          <w:lang w:val="en-US" w:eastAsia="ru-RU"/>
        </w:rPr>
      </w:pPr>
      <w:r w:rsidRPr="00A12B67">
        <w:rPr>
          <w:sz w:val="20"/>
          <w:szCs w:val="20"/>
          <w:lang w:val="en-US" w:eastAsia="ru-RU"/>
        </w:rPr>
        <w:t>The magnetic induction dataset used for neural network training was based on real parameter values of the A</w:t>
      </w:r>
      <w:r w:rsidRPr="00A12B67">
        <w:rPr>
          <w:sz w:val="20"/>
          <w:szCs w:val="20"/>
          <w:lang w:eastAsia="ru-RU"/>
        </w:rPr>
        <w:t>И</w:t>
      </w:r>
      <w:r w:rsidRPr="00A12B67">
        <w:rPr>
          <w:sz w:val="20"/>
          <w:szCs w:val="20"/>
          <w:lang w:val="en-US" w:eastAsia="ru-RU"/>
        </w:rPr>
        <w:t>P180M2 traction induction motor. The B–I curve shows a nonlinear relationship, with rapid increase in induction at low currents and gradual saturation at higher levels. The core area was assumed to be S=0.008 m</w:t>
      </w:r>
      <w:r w:rsidRPr="00A12B67">
        <w:rPr>
          <w:sz w:val="20"/>
          <w:szCs w:val="20"/>
          <w:vertAlign w:val="superscript"/>
          <w:lang w:val="en-US" w:eastAsia="ru-RU"/>
        </w:rPr>
        <w:t>2</w:t>
      </w:r>
      <w:r w:rsidRPr="00A12B67">
        <w:rPr>
          <w:sz w:val="20"/>
          <w:szCs w:val="20"/>
          <w:lang w:val="en-US" w:eastAsia="ru-RU"/>
        </w:rPr>
        <w:t>, and all signals were normalized before feeding into the network. The dataset includes 80 samples ranging from 0 to 80 A of stator current</w:t>
      </w:r>
      <w:r w:rsidR="00970563">
        <w:rPr>
          <w:sz w:val="20"/>
          <w:szCs w:val="20"/>
          <w:lang w:val="en-US" w:eastAsia="ru-RU"/>
        </w:rPr>
        <w:t xml:space="preserve"> [8]</w:t>
      </w:r>
      <w:r w:rsidRPr="00A12B67">
        <w:rPr>
          <w:sz w:val="20"/>
          <w:szCs w:val="20"/>
          <w:lang w:val="en-US" w:eastAsia="ru-RU"/>
        </w:rPr>
        <w:t>.</w:t>
      </w:r>
    </w:p>
    <w:p w14:paraId="5DC68E19" w14:textId="77777777" w:rsidR="00A12B67" w:rsidRPr="00A12B67" w:rsidRDefault="00A12B67" w:rsidP="00A12B67">
      <w:pPr>
        <w:spacing w:after="0" w:line="240" w:lineRule="auto"/>
        <w:ind w:firstLine="284"/>
        <w:jc w:val="both"/>
        <w:rPr>
          <w:sz w:val="20"/>
          <w:szCs w:val="20"/>
          <w:lang w:val="en-US" w:eastAsia="ru-RU"/>
        </w:rPr>
      </w:pPr>
    </w:p>
    <w:p w14:paraId="7E9D47BB" w14:textId="7BA1D765" w:rsidR="00535EA9" w:rsidRPr="007A7D9A" w:rsidRDefault="001F3C75" w:rsidP="00A12B67">
      <w:pPr>
        <w:spacing w:after="0" w:line="240" w:lineRule="auto"/>
        <w:jc w:val="center"/>
        <w:rPr>
          <w:sz w:val="18"/>
          <w:szCs w:val="18"/>
          <w:lang w:eastAsia="ru-RU"/>
        </w:rPr>
      </w:pPr>
      <w:r w:rsidRPr="007A7D9A">
        <w:rPr>
          <w:noProof/>
          <w:sz w:val="18"/>
          <w:szCs w:val="18"/>
          <w:lang w:eastAsia="ru-RU"/>
        </w:rPr>
        <w:drawing>
          <wp:inline distT="0" distB="0" distL="0" distR="0" wp14:anchorId="201850B4" wp14:editId="52BD26EA">
            <wp:extent cx="4888446" cy="4406265"/>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 t="1761" r="1253"/>
                    <a:stretch/>
                  </pic:blipFill>
                  <pic:spPr bwMode="auto">
                    <a:xfrm>
                      <a:off x="0" y="0"/>
                      <a:ext cx="4922513" cy="4436971"/>
                    </a:xfrm>
                    <a:prstGeom prst="rect">
                      <a:avLst/>
                    </a:prstGeom>
                    <a:ln>
                      <a:noFill/>
                    </a:ln>
                    <a:extLst>
                      <a:ext uri="{53640926-AAD7-44D8-BBD7-CCE9431645EC}">
                        <a14:shadowObscured xmlns:a14="http://schemas.microsoft.com/office/drawing/2010/main"/>
                      </a:ext>
                    </a:extLst>
                  </pic:spPr>
                </pic:pic>
              </a:graphicData>
            </a:graphic>
          </wp:inline>
        </w:drawing>
      </w:r>
    </w:p>
    <w:p w14:paraId="0C722AEE" w14:textId="127AE6E4" w:rsidR="00535EA9" w:rsidRPr="007A7D9A" w:rsidRDefault="00A12B67" w:rsidP="00A12B67">
      <w:pPr>
        <w:spacing w:before="120" w:after="120" w:line="240" w:lineRule="auto"/>
        <w:jc w:val="center"/>
        <w:rPr>
          <w:sz w:val="18"/>
          <w:szCs w:val="18"/>
          <w:lang w:val="en-US" w:eastAsia="ru-RU"/>
        </w:rPr>
      </w:pPr>
      <w:r w:rsidRPr="00A12B67">
        <w:rPr>
          <w:b/>
          <w:bCs/>
          <w:sz w:val="18"/>
          <w:szCs w:val="18"/>
          <w:lang w:val="en-US"/>
        </w:rPr>
        <w:t>FIGURE</w:t>
      </w:r>
      <w:r w:rsidR="001F3C75" w:rsidRPr="00A12B67">
        <w:rPr>
          <w:b/>
          <w:bCs/>
          <w:sz w:val="18"/>
          <w:szCs w:val="18"/>
          <w:lang w:val="en-US"/>
        </w:rPr>
        <w:t xml:space="preserve"> </w:t>
      </w:r>
      <w:r w:rsidR="00DD62E6">
        <w:rPr>
          <w:b/>
          <w:bCs/>
          <w:sz w:val="18"/>
          <w:szCs w:val="18"/>
          <w:lang w:val="en-US"/>
        </w:rPr>
        <w:t>2</w:t>
      </w:r>
      <w:r w:rsidRPr="00A12B67">
        <w:rPr>
          <w:b/>
          <w:bCs/>
          <w:sz w:val="18"/>
          <w:szCs w:val="18"/>
          <w:lang w:val="en-US"/>
        </w:rPr>
        <w:t>.</w:t>
      </w:r>
      <w:r>
        <w:rPr>
          <w:b/>
          <w:bCs/>
          <w:sz w:val="18"/>
          <w:szCs w:val="18"/>
          <w:lang w:val="en-US"/>
        </w:rPr>
        <w:t xml:space="preserve"> </w:t>
      </w:r>
      <w:r w:rsidR="00535EA9" w:rsidRPr="007A7D9A">
        <w:rPr>
          <w:sz w:val="18"/>
          <w:szCs w:val="18"/>
          <w:lang w:val="en-US" w:eastAsia="ru-RU"/>
        </w:rPr>
        <w:t>Model Implementation</w:t>
      </w:r>
    </w:p>
    <w:p w14:paraId="12E5A915" w14:textId="77777777" w:rsidR="00535EA9" w:rsidRPr="00A12B67" w:rsidRDefault="00535EA9" w:rsidP="00A12B67">
      <w:pPr>
        <w:tabs>
          <w:tab w:val="left" w:pos="426"/>
        </w:tabs>
        <w:spacing w:after="0" w:line="240" w:lineRule="auto"/>
        <w:ind w:firstLine="284"/>
        <w:jc w:val="both"/>
        <w:rPr>
          <w:sz w:val="20"/>
          <w:szCs w:val="20"/>
          <w:lang w:val="en-US" w:eastAsia="ru-RU"/>
        </w:rPr>
      </w:pPr>
      <w:r w:rsidRPr="00A12B67">
        <w:rPr>
          <w:sz w:val="20"/>
          <w:szCs w:val="20"/>
          <w:lang w:val="en-US" w:eastAsia="ru-RU"/>
        </w:rPr>
        <w:t xml:space="preserve">The proposed hybrid model is implemented in MATLAB/Simulink using the </w:t>
      </w:r>
      <w:proofErr w:type="spellStart"/>
      <w:r w:rsidRPr="00A12B67">
        <w:rPr>
          <w:sz w:val="20"/>
          <w:szCs w:val="20"/>
          <w:lang w:val="en-US" w:eastAsia="ru-RU"/>
        </w:rPr>
        <w:t>Simscape</w:t>
      </w:r>
      <w:proofErr w:type="spellEnd"/>
      <w:r w:rsidRPr="00A12B67">
        <w:rPr>
          <w:sz w:val="20"/>
          <w:szCs w:val="20"/>
          <w:lang w:val="en-US" w:eastAsia="ru-RU"/>
        </w:rPr>
        <w:t xml:space="preserve"> Electrical toolbox for physical modeling of the traction induction motor, and a custom neural network block integrated via MATLAB Function block.</w:t>
      </w:r>
    </w:p>
    <w:p w14:paraId="44D1C6F9" w14:textId="67208B77" w:rsidR="00535EA9" w:rsidRPr="00A12B67" w:rsidRDefault="00535EA9" w:rsidP="00A12B67">
      <w:pPr>
        <w:spacing w:after="0" w:line="240" w:lineRule="auto"/>
        <w:ind w:firstLine="284"/>
        <w:rPr>
          <w:b/>
          <w:bCs/>
          <w:sz w:val="20"/>
          <w:szCs w:val="20"/>
          <w:lang w:val="en-US" w:eastAsia="ru-RU"/>
        </w:rPr>
      </w:pPr>
      <w:r w:rsidRPr="00A12B67">
        <w:rPr>
          <w:b/>
          <w:bCs/>
          <w:sz w:val="20"/>
          <w:szCs w:val="20"/>
          <w:lang w:val="en-US" w:eastAsia="ru-RU"/>
        </w:rPr>
        <w:t>Simulink Architecture Overview</w:t>
      </w:r>
    </w:p>
    <w:p w14:paraId="260E326D" w14:textId="699B2C20" w:rsidR="00866DC6" w:rsidRPr="00A12B67" w:rsidRDefault="00866DC6" w:rsidP="00A12B67">
      <w:pPr>
        <w:pStyle w:val="a4"/>
        <w:spacing w:before="0" w:beforeAutospacing="0" w:after="0" w:afterAutospacing="0"/>
        <w:ind w:firstLine="284"/>
        <w:jc w:val="both"/>
        <w:rPr>
          <w:b/>
          <w:bCs/>
          <w:sz w:val="20"/>
          <w:szCs w:val="20"/>
          <w:lang w:val="en-US"/>
        </w:rPr>
      </w:pPr>
      <w:r w:rsidRPr="00A12B67">
        <w:rPr>
          <w:rStyle w:val="a3"/>
          <w:b w:val="0"/>
          <w:bCs w:val="0"/>
          <w:sz w:val="20"/>
          <w:szCs w:val="20"/>
          <w:lang w:val="en-US"/>
        </w:rPr>
        <w:t xml:space="preserve">The proposed hybrid modeling approach combines both physical modeling and data-driven learning. It is implemented in the MATLAB/Simulink environment, where the traction induction motor is physically modeled using the </w:t>
      </w:r>
      <w:proofErr w:type="spellStart"/>
      <w:r w:rsidRPr="00A12B67">
        <w:rPr>
          <w:rStyle w:val="a3"/>
          <w:b w:val="0"/>
          <w:bCs w:val="0"/>
          <w:sz w:val="20"/>
          <w:szCs w:val="20"/>
          <w:lang w:val="en-US"/>
        </w:rPr>
        <w:t>Simscape</w:t>
      </w:r>
      <w:proofErr w:type="spellEnd"/>
      <w:r w:rsidRPr="00A12B67">
        <w:rPr>
          <w:rStyle w:val="a3"/>
          <w:b w:val="0"/>
          <w:bCs w:val="0"/>
          <w:sz w:val="20"/>
          <w:szCs w:val="20"/>
          <w:lang w:val="en-US"/>
        </w:rPr>
        <w:t xml:space="preserve"> Electrical toolbox. This allows the accurate representation of electromagnetic and electromechanical processes based on real motor parameters</w:t>
      </w:r>
      <w:r w:rsidR="00970563">
        <w:rPr>
          <w:rStyle w:val="a3"/>
          <w:b w:val="0"/>
          <w:bCs w:val="0"/>
          <w:sz w:val="20"/>
          <w:szCs w:val="20"/>
          <w:lang w:val="en-US"/>
        </w:rPr>
        <w:t xml:space="preserve"> [9]</w:t>
      </w:r>
      <w:r w:rsidRPr="00A12B67">
        <w:rPr>
          <w:rStyle w:val="a3"/>
          <w:b w:val="0"/>
          <w:bCs w:val="0"/>
          <w:sz w:val="20"/>
          <w:szCs w:val="20"/>
          <w:lang w:val="en-US"/>
        </w:rPr>
        <w:t>.</w:t>
      </w:r>
    </w:p>
    <w:p w14:paraId="09B13E17" w14:textId="013620D4" w:rsidR="00866DC6" w:rsidRPr="00A12B67" w:rsidRDefault="00866DC6" w:rsidP="00A12B67">
      <w:pPr>
        <w:pStyle w:val="a4"/>
        <w:spacing w:before="0" w:beforeAutospacing="0" w:after="0" w:afterAutospacing="0"/>
        <w:ind w:firstLine="284"/>
        <w:jc w:val="both"/>
        <w:rPr>
          <w:b/>
          <w:bCs/>
          <w:sz w:val="20"/>
          <w:szCs w:val="20"/>
          <w:lang w:val="en-US"/>
        </w:rPr>
      </w:pPr>
      <w:r w:rsidRPr="00A12B67">
        <w:rPr>
          <w:rStyle w:val="a3"/>
          <w:b w:val="0"/>
          <w:bCs w:val="0"/>
          <w:sz w:val="20"/>
          <w:szCs w:val="20"/>
          <w:lang w:val="en-US"/>
        </w:rPr>
        <w:t>To capture the nonlinear magnetic behavior</w:t>
      </w:r>
      <w:r w:rsidR="009E59D5">
        <w:rPr>
          <w:rStyle w:val="a3"/>
          <w:b w:val="0"/>
          <w:bCs w:val="0"/>
          <w:sz w:val="20"/>
          <w:szCs w:val="20"/>
          <w:lang w:val="uz-Cyrl-UZ"/>
        </w:rPr>
        <w:t>-</w:t>
      </w:r>
      <w:r w:rsidRPr="00A12B67">
        <w:rPr>
          <w:rStyle w:val="a3"/>
          <w:b w:val="0"/>
          <w:bCs w:val="0"/>
          <w:sz w:val="20"/>
          <w:szCs w:val="20"/>
          <w:lang w:val="en-US"/>
        </w:rPr>
        <w:t>particularly the saturation effect</w:t>
      </w:r>
      <w:r w:rsidR="009E59D5">
        <w:rPr>
          <w:rStyle w:val="a3"/>
          <w:b w:val="0"/>
          <w:bCs w:val="0"/>
          <w:sz w:val="20"/>
          <w:szCs w:val="20"/>
          <w:lang w:val="uz-Cyrl-UZ"/>
        </w:rPr>
        <w:t>-</w:t>
      </w:r>
      <w:r w:rsidRPr="00A12B67">
        <w:rPr>
          <w:rStyle w:val="a3"/>
          <w:b w:val="0"/>
          <w:bCs w:val="0"/>
          <w:sz w:val="20"/>
          <w:szCs w:val="20"/>
          <w:lang w:val="en-US"/>
        </w:rPr>
        <w:t>a neural network model is developed and integrated into the system using a MATLAB Function block. This neural network has been trained on input–output data representing the relationship between stator current and magnetic induction. The model uses mean squared error (MSE) as a training criterion to learn the complex nonlinear characteristics of the magnetic response</w:t>
      </w:r>
      <w:r w:rsidR="00970563">
        <w:rPr>
          <w:rStyle w:val="a3"/>
          <w:b w:val="0"/>
          <w:bCs w:val="0"/>
          <w:sz w:val="20"/>
          <w:szCs w:val="20"/>
          <w:lang w:val="en-US"/>
        </w:rPr>
        <w:t>[10]</w:t>
      </w:r>
      <w:r w:rsidRPr="00A12B67">
        <w:rPr>
          <w:rStyle w:val="a3"/>
          <w:b w:val="0"/>
          <w:bCs w:val="0"/>
          <w:sz w:val="20"/>
          <w:szCs w:val="20"/>
          <w:lang w:val="en-US"/>
        </w:rPr>
        <w:t>.</w:t>
      </w:r>
    </w:p>
    <w:p w14:paraId="6FA7BE90" w14:textId="34311D10" w:rsidR="00866DC6" w:rsidRPr="00A12B67" w:rsidRDefault="00866DC6" w:rsidP="00A12B67">
      <w:pPr>
        <w:pStyle w:val="a4"/>
        <w:spacing w:before="0" w:beforeAutospacing="0" w:after="0" w:afterAutospacing="0"/>
        <w:ind w:firstLine="284"/>
        <w:jc w:val="both"/>
        <w:rPr>
          <w:b/>
          <w:bCs/>
          <w:sz w:val="20"/>
          <w:szCs w:val="20"/>
          <w:lang w:val="en-US"/>
        </w:rPr>
      </w:pPr>
      <w:r w:rsidRPr="00A12B67">
        <w:rPr>
          <w:rStyle w:val="a3"/>
          <w:b w:val="0"/>
          <w:bCs w:val="0"/>
          <w:sz w:val="20"/>
          <w:szCs w:val="20"/>
          <w:lang w:val="en-US"/>
        </w:rPr>
        <w:t>By combining these two approaches, the hybrid model leverages the strengths of both analytical modeling and neural network-based estimation, resulting in improved prediction accuracy and adaptability to real operating conditions</w:t>
      </w:r>
      <w:r w:rsidR="00970563">
        <w:rPr>
          <w:rStyle w:val="a3"/>
          <w:b w:val="0"/>
          <w:bCs w:val="0"/>
          <w:sz w:val="20"/>
          <w:szCs w:val="20"/>
          <w:lang w:val="en-US"/>
        </w:rPr>
        <w:t xml:space="preserve"> [11]</w:t>
      </w:r>
      <w:r w:rsidRPr="00A12B67">
        <w:rPr>
          <w:rStyle w:val="a3"/>
          <w:b w:val="0"/>
          <w:bCs w:val="0"/>
          <w:sz w:val="20"/>
          <w:szCs w:val="20"/>
          <w:lang w:val="en-US"/>
        </w:rPr>
        <w:t>.</w:t>
      </w:r>
    </w:p>
    <w:p w14:paraId="724F0F04" w14:textId="77777777" w:rsidR="00535EA9" w:rsidRPr="00A12B67" w:rsidRDefault="00535EA9" w:rsidP="00A12B67">
      <w:pPr>
        <w:spacing w:after="0" w:line="240" w:lineRule="auto"/>
        <w:ind w:firstLine="284"/>
        <w:rPr>
          <w:b/>
          <w:bCs/>
          <w:sz w:val="18"/>
          <w:szCs w:val="18"/>
          <w:lang w:val="en-US" w:eastAsia="ru-RU"/>
        </w:rPr>
      </w:pPr>
      <w:r w:rsidRPr="00A12B67">
        <w:rPr>
          <w:b/>
          <w:bCs/>
          <w:sz w:val="18"/>
          <w:szCs w:val="18"/>
          <w:lang w:val="en-US" w:eastAsia="ru-RU"/>
        </w:rPr>
        <w:t>Example MATLAB plot after simulation:</w:t>
      </w:r>
    </w:p>
    <w:p w14:paraId="5E0013EC" w14:textId="77777777" w:rsidR="00535EA9" w:rsidRPr="007A7D9A" w:rsidRDefault="00535EA9" w:rsidP="00A12B67">
      <w:pPr>
        <w:spacing w:after="0" w:line="240" w:lineRule="auto"/>
        <w:rPr>
          <w:rFonts w:ascii="Courier New" w:hAnsi="Courier New" w:cs="Courier New"/>
          <w:sz w:val="18"/>
          <w:szCs w:val="18"/>
          <w:lang w:val="en-US" w:eastAsia="ru-RU"/>
        </w:rPr>
      </w:pPr>
      <w:proofErr w:type="spellStart"/>
      <w:r w:rsidRPr="007A7D9A">
        <w:rPr>
          <w:rFonts w:ascii="Courier New" w:hAnsi="Courier New" w:cs="Courier New"/>
          <w:sz w:val="18"/>
          <w:szCs w:val="18"/>
          <w:lang w:val="en-US" w:eastAsia="ru-RU"/>
        </w:rPr>
        <w:t>matlab</w:t>
      </w:r>
      <w:proofErr w:type="spellEnd"/>
    </w:p>
    <w:p w14:paraId="44092E29" w14:textId="77777777" w:rsidR="00535EA9" w:rsidRPr="007A7D9A" w:rsidRDefault="00535EA9" w:rsidP="00A12B67">
      <w:pPr>
        <w:spacing w:after="0" w:line="240" w:lineRule="auto"/>
        <w:rPr>
          <w:rFonts w:ascii="Courier New" w:hAnsi="Courier New" w:cs="Courier New"/>
          <w:sz w:val="18"/>
          <w:szCs w:val="18"/>
          <w:lang w:val="en-US" w:eastAsia="ru-RU"/>
        </w:rPr>
      </w:pPr>
      <w:proofErr w:type="spellStart"/>
      <w:r w:rsidRPr="007A7D9A">
        <w:rPr>
          <w:rFonts w:ascii="Courier New" w:hAnsi="Courier New" w:cs="Courier New"/>
          <w:sz w:val="18"/>
          <w:szCs w:val="18"/>
          <w:lang w:val="en-US" w:eastAsia="ru-RU"/>
        </w:rPr>
        <w:t>CopyEdit</w:t>
      </w:r>
      <w:proofErr w:type="spellEnd"/>
    </w:p>
    <w:p w14:paraId="2F3CA42D" w14:textId="77777777" w:rsidR="00535EA9" w:rsidRPr="007A7D9A" w:rsidRDefault="00535EA9" w:rsidP="00A12B67">
      <w:pPr>
        <w:spacing w:after="0" w:line="240" w:lineRule="auto"/>
        <w:rPr>
          <w:rFonts w:ascii="Courier New" w:hAnsi="Courier New" w:cs="Courier New"/>
          <w:sz w:val="18"/>
          <w:szCs w:val="18"/>
          <w:lang w:val="en-US" w:eastAsia="ru-RU"/>
        </w:rPr>
      </w:pPr>
      <w:r w:rsidRPr="007A7D9A">
        <w:rPr>
          <w:rFonts w:ascii="Courier New" w:hAnsi="Courier New" w:cs="Courier New"/>
          <w:sz w:val="18"/>
          <w:szCs w:val="18"/>
          <w:lang w:val="en-US" w:eastAsia="ru-RU"/>
        </w:rPr>
        <w:t xml:space="preserve">plot(t, </w:t>
      </w:r>
      <w:proofErr w:type="spellStart"/>
      <w:r w:rsidRPr="007A7D9A">
        <w:rPr>
          <w:rFonts w:ascii="Courier New" w:hAnsi="Courier New" w:cs="Courier New"/>
          <w:sz w:val="18"/>
          <w:szCs w:val="18"/>
          <w:lang w:val="en-US" w:eastAsia="ru-RU"/>
        </w:rPr>
        <w:t>B_real</w:t>
      </w:r>
      <w:proofErr w:type="spellEnd"/>
      <w:r w:rsidRPr="007A7D9A">
        <w:rPr>
          <w:rFonts w:ascii="Courier New" w:hAnsi="Courier New" w:cs="Courier New"/>
          <w:sz w:val="18"/>
          <w:szCs w:val="18"/>
          <w:lang w:val="en-US" w:eastAsia="ru-RU"/>
        </w:rPr>
        <w:t xml:space="preserve">, 'b', t, </w:t>
      </w:r>
      <w:proofErr w:type="spellStart"/>
      <w:r w:rsidRPr="007A7D9A">
        <w:rPr>
          <w:rFonts w:ascii="Courier New" w:hAnsi="Courier New" w:cs="Courier New"/>
          <w:sz w:val="18"/>
          <w:szCs w:val="18"/>
          <w:lang w:val="en-US" w:eastAsia="ru-RU"/>
        </w:rPr>
        <w:t>B_est</w:t>
      </w:r>
      <w:proofErr w:type="spellEnd"/>
      <w:r w:rsidRPr="007A7D9A">
        <w:rPr>
          <w:rFonts w:ascii="Courier New" w:hAnsi="Courier New" w:cs="Courier New"/>
          <w:sz w:val="18"/>
          <w:szCs w:val="18"/>
          <w:lang w:val="en-US" w:eastAsia="ru-RU"/>
        </w:rPr>
        <w:t>, 'r--');</w:t>
      </w:r>
    </w:p>
    <w:p w14:paraId="44731E8D" w14:textId="77777777" w:rsidR="00535EA9" w:rsidRPr="007A7D9A" w:rsidRDefault="00535EA9" w:rsidP="00A12B67">
      <w:pPr>
        <w:spacing w:after="0" w:line="240" w:lineRule="auto"/>
        <w:rPr>
          <w:rFonts w:ascii="Courier New" w:hAnsi="Courier New" w:cs="Courier New"/>
          <w:sz w:val="18"/>
          <w:szCs w:val="18"/>
          <w:lang w:val="en-US" w:eastAsia="ru-RU"/>
        </w:rPr>
      </w:pPr>
      <w:r w:rsidRPr="007A7D9A">
        <w:rPr>
          <w:rFonts w:ascii="Courier New" w:hAnsi="Courier New" w:cs="Courier New"/>
          <w:sz w:val="18"/>
          <w:szCs w:val="18"/>
          <w:lang w:val="en-US" w:eastAsia="ru-RU"/>
        </w:rPr>
        <w:t>legend('Actual B', 'Estimated B̂');</w:t>
      </w:r>
    </w:p>
    <w:p w14:paraId="0F67D6A6" w14:textId="77777777" w:rsidR="00535EA9" w:rsidRPr="007A7D9A" w:rsidRDefault="00535EA9" w:rsidP="00A12B67">
      <w:pPr>
        <w:spacing w:after="0" w:line="240" w:lineRule="auto"/>
        <w:rPr>
          <w:rFonts w:ascii="Courier New" w:hAnsi="Courier New" w:cs="Courier New"/>
          <w:sz w:val="18"/>
          <w:szCs w:val="18"/>
          <w:lang w:val="en-US" w:eastAsia="ru-RU"/>
        </w:rPr>
      </w:pPr>
      <w:proofErr w:type="spellStart"/>
      <w:r w:rsidRPr="007A7D9A">
        <w:rPr>
          <w:rFonts w:ascii="Courier New" w:hAnsi="Courier New" w:cs="Courier New"/>
          <w:sz w:val="18"/>
          <w:szCs w:val="18"/>
          <w:lang w:val="en-US" w:eastAsia="ru-RU"/>
        </w:rPr>
        <w:t>xlabel</w:t>
      </w:r>
      <w:proofErr w:type="spellEnd"/>
      <w:r w:rsidRPr="007A7D9A">
        <w:rPr>
          <w:rFonts w:ascii="Courier New" w:hAnsi="Courier New" w:cs="Courier New"/>
          <w:sz w:val="18"/>
          <w:szCs w:val="18"/>
          <w:lang w:val="en-US" w:eastAsia="ru-RU"/>
        </w:rPr>
        <w:t xml:space="preserve">('Time, s'); </w:t>
      </w:r>
      <w:proofErr w:type="spellStart"/>
      <w:r w:rsidRPr="007A7D9A">
        <w:rPr>
          <w:rFonts w:ascii="Courier New" w:hAnsi="Courier New" w:cs="Courier New"/>
          <w:sz w:val="18"/>
          <w:szCs w:val="18"/>
          <w:lang w:val="en-US" w:eastAsia="ru-RU"/>
        </w:rPr>
        <w:t>ylabel</w:t>
      </w:r>
      <w:proofErr w:type="spellEnd"/>
      <w:r w:rsidRPr="007A7D9A">
        <w:rPr>
          <w:rFonts w:ascii="Courier New" w:hAnsi="Courier New" w:cs="Courier New"/>
          <w:sz w:val="18"/>
          <w:szCs w:val="18"/>
          <w:lang w:val="en-US" w:eastAsia="ru-RU"/>
        </w:rPr>
        <w:t>('Magnetic Induction, T');</w:t>
      </w:r>
    </w:p>
    <w:p w14:paraId="1DA26677" w14:textId="77777777" w:rsidR="00535EA9" w:rsidRPr="007A7D9A" w:rsidRDefault="00535EA9" w:rsidP="00A12B67">
      <w:pPr>
        <w:spacing w:after="0" w:line="240" w:lineRule="auto"/>
        <w:rPr>
          <w:rFonts w:ascii="Courier New" w:hAnsi="Courier New" w:cs="Courier New"/>
          <w:sz w:val="18"/>
          <w:szCs w:val="18"/>
          <w:lang w:val="en-US" w:eastAsia="ru-RU"/>
        </w:rPr>
      </w:pPr>
      <w:r w:rsidRPr="007A7D9A">
        <w:rPr>
          <w:rFonts w:ascii="Courier New" w:hAnsi="Courier New" w:cs="Courier New"/>
          <w:sz w:val="18"/>
          <w:szCs w:val="18"/>
          <w:lang w:val="en-US" w:eastAsia="ru-RU"/>
        </w:rPr>
        <w:t>title('Comparison of Actual and Neural Estimation of B(t)');</w:t>
      </w:r>
    </w:p>
    <w:p w14:paraId="7A4193A2" w14:textId="77777777" w:rsidR="00535EA9" w:rsidRPr="007A7D9A" w:rsidRDefault="00535EA9" w:rsidP="00A12B67">
      <w:pPr>
        <w:spacing w:after="0" w:line="240" w:lineRule="auto"/>
        <w:rPr>
          <w:rFonts w:ascii="Courier New" w:hAnsi="Courier New" w:cs="Courier New"/>
          <w:sz w:val="18"/>
          <w:szCs w:val="18"/>
          <w:lang w:val="en-US" w:eastAsia="ru-RU"/>
        </w:rPr>
      </w:pPr>
      <w:r w:rsidRPr="007A7D9A">
        <w:rPr>
          <w:rFonts w:ascii="Courier New" w:hAnsi="Courier New" w:cs="Courier New"/>
          <w:sz w:val="18"/>
          <w:szCs w:val="18"/>
          <w:lang w:val="en-US" w:eastAsia="ru-RU"/>
        </w:rPr>
        <w:t>grid on;</w:t>
      </w:r>
    </w:p>
    <w:p w14:paraId="6A9C9ABA" w14:textId="05EB1C95" w:rsidR="00535EA9" w:rsidRPr="007A7D9A" w:rsidRDefault="009A12B4" w:rsidP="00A12B67">
      <w:pPr>
        <w:spacing w:after="240" w:line="240" w:lineRule="auto"/>
        <w:jc w:val="center"/>
        <w:rPr>
          <w:b/>
          <w:bCs/>
          <w:sz w:val="24"/>
          <w:lang w:val="en-US" w:eastAsia="ru-RU"/>
        </w:rPr>
      </w:pPr>
      <w:r w:rsidRPr="007A7D9A">
        <w:rPr>
          <w:b/>
          <w:bCs/>
          <w:sz w:val="24"/>
          <w:lang w:val="en-US" w:eastAsia="ru-RU"/>
        </w:rPr>
        <w:lastRenderedPageBreak/>
        <w:t>RESULTS AND DISCUSSION</w:t>
      </w:r>
    </w:p>
    <w:p w14:paraId="1A0007CA" w14:textId="39B23FE9" w:rsidR="00535EA9" w:rsidRPr="008F1092" w:rsidRDefault="00535EA9" w:rsidP="00A12B67">
      <w:pPr>
        <w:spacing w:after="0" w:line="240" w:lineRule="auto"/>
        <w:ind w:firstLine="284"/>
        <w:jc w:val="both"/>
        <w:rPr>
          <w:sz w:val="20"/>
          <w:szCs w:val="20"/>
          <w:lang w:val="en-US" w:eastAsia="ru-RU"/>
        </w:rPr>
      </w:pPr>
      <w:r w:rsidRPr="008F1092">
        <w:rPr>
          <w:sz w:val="20"/>
          <w:szCs w:val="20"/>
          <w:lang w:val="en-US" w:eastAsia="ru-RU"/>
        </w:rPr>
        <w:t>The simulation results clearly demonstrate the effectiveness of the proposed neural network model in estimating the magnetic characteristics of the traction induction motor. Two models were compared:</w:t>
      </w:r>
      <w:r w:rsidR="00866DC6" w:rsidRPr="008F1092">
        <w:rPr>
          <w:sz w:val="20"/>
          <w:szCs w:val="20"/>
          <w:lang w:val="en-US" w:eastAsia="ru-RU"/>
        </w:rPr>
        <w:t xml:space="preserve"> </w:t>
      </w:r>
      <w:r w:rsidRPr="008F1092">
        <w:rPr>
          <w:sz w:val="20"/>
          <w:szCs w:val="20"/>
          <w:lang w:val="en-US" w:eastAsia="ru-RU"/>
        </w:rPr>
        <w:t>Classical Laplace-based model, using motor parameters and the voltage-current equation.</w:t>
      </w:r>
      <w:r w:rsidR="00866DC6" w:rsidRPr="008F1092">
        <w:rPr>
          <w:sz w:val="20"/>
          <w:szCs w:val="20"/>
          <w:lang w:val="en-US" w:eastAsia="ru-RU"/>
        </w:rPr>
        <w:t xml:space="preserve"> </w:t>
      </w:r>
      <w:r w:rsidRPr="008F1092">
        <w:rPr>
          <w:sz w:val="20"/>
          <w:szCs w:val="20"/>
          <w:lang w:val="en-US" w:eastAsia="ru-RU"/>
        </w:rPr>
        <w:t>Neural network model, trained on B–I data generated from simulation</w:t>
      </w:r>
      <w:r w:rsidR="00970563">
        <w:rPr>
          <w:sz w:val="20"/>
          <w:szCs w:val="20"/>
          <w:lang w:val="en-US" w:eastAsia="ru-RU"/>
        </w:rPr>
        <w:t xml:space="preserve"> [12]</w:t>
      </w:r>
      <w:r w:rsidRPr="008F1092">
        <w:rPr>
          <w:sz w:val="20"/>
          <w:szCs w:val="20"/>
          <w:lang w:val="en-US" w:eastAsia="ru-RU"/>
        </w:rPr>
        <w:t>.</w:t>
      </w:r>
    </w:p>
    <w:p w14:paraId="037C9894" w14:textId="09B914C6" w:rsidR="00535EA9" w:rsidRPr="008F1092" w:rsidRDefault="00535EA9" w:rsidP="00A12B67">
      <w:pPr>
        <w:spacing w:after="0" w:line="240" w:lineRule="auto"/>
        <w:ind w:firstLine="284"/>
        <w:jc w:val="both"/>
        <w:rPr>
          <w:b/>
          <w:bCs/>
          <w:sz w:val="20"/>
          <w:szCs w:val="20"/>
          <w:lang w:val="en-US" w:eastAsia="ru-RU"/>
        </w:rPr>
      </w:pPr>
      <w:r w:rsidRPr="008F1092">
        <w:rPr>
          <w:b/>
          <w:bCs/>
          <w:sz w:val="20"/>
          <w:szCs w:val="20"/>
          <w:lang w:val="en-US" w:eastAsia="ru-RU"/>
        </w:rPr>
        <w:t>Magnetic Induction Curves</w:t>
      </w:r>
    </w:p>
    <w:p w14:paraId="47161B78" w14:textId="7409DB0B" w:rsidR="00535EA9" w:rsidRPr="008F1092" w:rsidRDefault="00535EA9" w:rsidP="00A12B67">
      <w:pPr>
        <w:spacing w:after="0" w:line="240" w:lineRule="auto"/>
        <w:ind w:firstLine="284"/>
        <w:jc w:val="both"/>
        <w:rPr>
          <w:sz w:val="20"/>
          <w:szCs w:val="20"/>
          <w:lang w:val="en-US" w:eastAsia="ru-RU"/>
        </w:rPr>
      </w:pPr>
      <w:r w:rsidRPr="008F1092">
        <w:rPr>
          <w:sz w:val="20"/>
          <w:szCs w:val="20"/>
          <w:lang w:val="en-US" w:eastAsia="ru-RU"/>
        </w:rPr>
        <w:t xml:space="preserve">Figure </w:t>
      </w:r>
      <w:r w:rsidR="00DD62E6">
        <w:rPr>
          <w:sz w:val="20"/>
          <w:szCs w:val="20"/>
          <w:lang w:val="en-US" w:eastAsia="ru-RU"/>
        </w:rPr>
        <w:t>2</w:t>
      </w:r>
      <w:r w:rsidRPr="008F1092">
        <w:rPr>
          <w:sz w:val="20"/>
          <w:szCs w:val="20"/>
          <w:lang w:val="en-US" w:eastAsia="ru-RU"/>
        </w:rPr>
        <w:t xml:space="preserve"> shows the actual magnetic induction calculated via the classical model and the predicted induction from the neural network over time. A step voltage of </w:t>
      </w:r>
      <w:r w:rsidRPr="008F1092">
        <w:rPr>
          <w:i/>
          <w:iCs/>
          <w:sz w:val="20"/>
          <w:szCs w:val="20"/>
          <w:lang w:val="en-US" w:eastAsia="ru-RU"/>
        </w:rPr>
        <w:t>220V</w:t>
      </w:r>
      <w:r w:rsidRPr="008F1092">
        <w:rPr>
          <w:sz w:val="20"/>
          <w:szCs w:val="20"/>
          <w:lang w:val="en-US" w:eastAsia="ru-RU"/>
        </w:rPr>
        <w:t xml:space="preserve"> was applied at </w:t>
      </w:r>
      <w:r w:rsidRPr="008F1092">
        <w:rPr>
          <w:i/>
          <w:iCs/>
          <w:sz w:val="20"/>
          <w:szCs w:val="20"/>
          <w:lang w:val="en-US" w:eastAsia="ru-RU"/>
        </w:rPr>
        <w:t>t=0</w:t>
      </w:r>
      <w:r w:rsidRPr="008F1092">
        <w:rPr>
          <w:sz w:val="20"/>
          <w:szCs w:val="20"/>
          <w:lang w:val="en-US" w:eastAsia="ru-RU"/>
        </w:rPr>
        <w:t>, and the stator current response was recorded.</w:t>
      </w:r>
      <w:r w:rsidR="00866DC6" w:rsidRPr="008F1092">
        <w:rPr>
          <w:sz w:val="20"/>
          <w:szCs w:val="20"/>
          <w:lang w:val="en-US" w:eastAsia="ru-RU"/>
        </w:rPr>
        <w:t xml:space="preserve"> </w:t>
      </w:r>
      <w:r w:rsidRPr="008F1092">
        <w:rPr>
          <w:sz w:val="20"/>
          <w:szCs w:val="20"/>
          <w:lang w:val="en-US" w:eastAsia="ru-RU"/>
        </w:rPr>
        <w:t xml:space="preserve">The neural model output closely follows the classical model curve, with slight deviations in the saturation region due to nonlinear behavior. Both models reach a steady-state induction of approximately </w:t>
      </w:r>
      <w:r w:rsidRPr="008F1092">
        <w:rPr>
          <w:i/>
          <w:iCs/>
          <w:sz w:val="20"/>
          <w:szCs w:val="20"/>
          <w:lang w:val="en-US" w:eastAsia="ru-RU"/>
        </w:rPr>
        <w:t>1.45T</w:t>
      </w:r>
      <w:r w:rsidRPr="008F1092">
        <w:rPr>
          <w:sz w:val="20"/>
          <w:szCs w:val="20"/>
          <w:lang w:val="en-US" w:eastAsia="ru-RU"/>
        </w:rPr>
        <w:t xml:space="preserve"> at </w:t>
      </w:r>
      <w:r w:rsidRPr="008F1092">
        <w:rPr>
          <w:i/>
          <w:iCs/>
          <w:sz w:val="20"/>
          <w:szCs w:val="20"/>
          <w:lang w:val="en-US" w:eastAsia="ru-RU"/>
        </w:rPr>
        <w:t>I=80A</w:t>
      </w:r>
      <w:r w:rsidR="00970563">
        <w:rPr>
          <w:i/>
          <w:iCs/>
          <w:sz w:val="20"/>
          <w:szCs w:val="20"/>
          <w:lang w:val="en-US" w:eastAsia="ru-RU"/>
        </w:rPr>
        <w:t xml:space="preserve"> </w:t>
      </w:r>
      <w:r w:rsidR="00970563" w:rsidRPr="00970563">
        <w:rPr>
          <w:sz w:val="20"/>
          <w:szCs w:val="20"/>
          <w:lang w:val="en-US" w:eastAsia="ru-RU"/>
        </w:rPr>
        <w:t>[13]</w:t>
      </w:r>
      <w:r w:rsidRPr="008F1092">
        <w:rPr>
          <w:sz w:val="20"/>
          <w:szCs w:val="20"/>
          <w:lang w:val="en-US" w:eastAsia="ru-RU"/>
        </w:rPr>
        <w:t>.</w:t>
      </w:r>
    </w:p>
    <w:p w14:paraId="4FE2CBE0" w14:textId="0D723E5D" w:rsidR="00535EA9" w:rsidRPr="008F1092" w:rsidRDefault="00535EA9" w:rsidP="00A12B67">
      <w:pPr>
        <w:spacing w:after="0" w:line="240" w:lineRule="auto"/>
        <w:ind w:firstLine="284"/>
        <w:rPr>
          <w:b/>
          <w:bCs/>
          <w:sz w:val="20"/>
          <w:szCs w:val="20"/>
          <w:lang w:val="en-US" w:eastAsia="ru-RU"/>
        </w:rPr>
      </w:pPr>
      <w:r w:rsidRPr="008F1092">
        <w:rPr>
          <w:b/>
          <w:bCs/>
          <w:sz w:val="20"/>
          <w:szCs w:val="20"/>
          <w:lang w:val="en-US" w:eastAsia="ru-RU"/>
        </w:rPr>
        <w:t>Estimation Error</w:t>
      </w:r>
    </w:p>
    <w:p w14:paraId="4AB4324E" w14:textId="1A362DAD" w:rsidR="00535EA9" w:rsidRDefault="00866DC6" w:rsidP="008F1092">
      <w:pPr>
        <w:spacing w:after="0" w:line="240" w:lineRule="auto"/>
        <w:ind w:firstLine="284"/>
        <w:jc w:val="both"/>
        <w:rPr>
          <w:sz w:val="20"/>
          <w:szCs w:val="20"/>
          <w:lang w:val="en-US" w:eastAsia="ru-RU"/>
        </w:rPr>
      </w:pPr>
      <w:r w:rsidRPr="008F1092">
        <w:rPr>
          <w:sz w:val="20"/>
          <w:szCs w:val="20"/>
          <w:lang w:val="en-US" w:eastAsia="ru-RU"/>
        </w:rPr>
        <w:t>Table</w:t>
      </w:r>
      <w:r w:rsidR="00535EA9" w:rsidRPr="008F1092">
        <w:rPr>
          <w:sz w:val="20"/>
          <w:szCs w:val="20"/>
          <w:lang w:val="en-US" w:eastAsia="ru-RU"/>
        </w:rPr>
        <w:t xml:space="preserve"> </w:t>
      </w:r>
      <w:r w:rsidRPr="008F1092">
        <w:rPr>
          <w:sz w:val="20"/>
          <w:szCs w:val="20"/>
          <w:lang w:val="en-US" w:eastAsia="ru-RU"/>
        </w:rPr>
        <w:t>3</w:t>
      </w:r>
      <w:r w:rsidR="00535EA9" w:rsidRPr="008F1092">
        <w:rPr>
          <w:sz w:val="20"/>
          <w:szCs w:val="20"/>
          <w:lang w:val="en-US" w:eastAsia="ru-RU"/>
        </w:rPr>
        <w:t xml:space="preserve"> illustrates the estimation error</w:t>
      </w:r>
      <w:r w:rsidRPr="008F1092">
        <w:rPr>
          <w:sz w:val="20"/>
          <w:szCs w:val="20"/>
          <w:lang w:val="en-US" w:eastAsia="ru-RU"/>
        </w:rPr>
        <w:t xml:space="preserve"> </w:t>
      </w:r>
      <m:oMath>
        <m:r>
          <w:rPr>
            <w:rFonts w:ascii="Cambria Math" w:hAnsi="Cambria Math"/>
            <w:sz w:val="20"/>
            <w:szCs w:val="20"/>
            <w:lang w:val="en-US" w:eastAsia="ru-RU"/>
          </w:rPr>
          <m:t>e(t)=B(t)-</m:t>
        </m:r>
        <m:acc>
          <m:accPr>
            <m:ctrlPr>
              <w:rPr>
                <w:rFonts w:ascii="Cambria Math" w:hAnsi="Cambria Math"/>
                <w:i/>
                <w:sz w:val="20"/>
                <w:szCs w:val="20"/>
                <w:lang w:val="en-US" w:eastAsia="ru-RU"/>
              </w:rPr>
            </m:ctrlPr>
          </m:accPr>
          <m:e>
            <m:r>
              <w:rPr>
                <w:rFonts w:ascii="Cambria Math" w:hAnsi="Cambria Math"/>
                <w:sz w:val="20"/>
                <w:szCs w:val="20"/>
                <w:lang w:val="en-US" w:eastAsia="ru-RU"/>
              </w:rPr>
              <m:t>B</m:t>
            </m:r>
          </m:e>
        </m:acc>
        <m:r>
          <w:rPr>
            <w:rFonts w:ascii="Cambria Math" w:hAnsi="Cambria Math"/>
            <w:sz w:val="20"/>
            <w:szCs w:val="20"/>
            <w:lang w:val="en-US" w:eastAsia="ru-RU"/>
          </w:rPr>
          <m:t>(t)</m:t>
        </m:r>
      </m:oMath>
      <w:r w:rsidR="00535EA9" w:rsidRPr="008F1092">
        <w:rPr>
          <w:sz w:val="20"/>
          <w:szCs w:val="20"/>
          <w:lang w:val="en-US" w:eastAsia="ru-RU"/>
        </w:rPr>
        <w:t xml:space="preserve"> , which remains below </w:t>
      </w:r>
      <w:r w:rsidR="00535EA9" w:rsidRPr="008F1092">
        <w:rPr>
          <w:i/>
          <w:iCs/>
          <w:sz w:val="20"/>
          <w:szCs w:val="20"/>
          <w:lang w:val="en-US" w:eastAsia="ru-RU"/>
        </w:rPr>
        <w:t>0.03T</w:t>
      </w:r>
      <w:r w:rsidR="00535EA9" w:rsidRPr="008F1092">
        <w:rPr>
          <w:sz w:val="20"/>
          <w:szCs w:val="20"/>
          <w:lang w:val="en-US" w:eastAsia="ru-RU"/>
        </w:rPr>
        <w:t xml:space="preserve"> across the entire operating range.</w:t>
      </w:r>
    </w:p>
    <w:p w14:paraId="06CA5608" w14:textId="4907B8FA" w:rsidR="008F1092" w:rsidRPr="00A12B67" w:rsidRDefault="00936130" w:rsidP="008F1092">
      <w:pPr>
        <w:spacing w:after="0" w:line="240" w:lineRule="auto"/>
        <w:jc w:val="center"/>
        <w:rPr>
          <w:sz w:val="18"/>
          <w:szCs w:val="18"/>
          <w:lang w:val="en-US" w:eastAsia="ru-RU"/>
        </w:rPr>
      </w:pPr>
      <w:r w:rsidRPr="00FE4B9C">
        <w:rPr>
          <w:b/>
          <w:bCs/>
          <w:sz w:val="18"/>
          <w:szCs w:val="18"/>
          <w:lang w:val="en-US"/>
        </w:rPr>
        <w:t>TABLE</w:t>
      </w:r>
      <w:r w:rsidR="008F1092" w:rsidRPr="00FE4B9C">
        <w:rPr>
          <w:b/>
          <w:bCs/>
          <w:sz w:val="18"/>
          <w:szCs w:val="18"/>
          <w:lang w:val="en-US"/>
        </w:rPr>
        <w:t xml:space="preserve"> </w:t>
      </w:r>
      <w:r w:rsidR="008F1092">
        <w:rPr>
          <w:b/>
          <w:bCs/>
          <w:sz w:val="18"/>
          <w:szCs w:val="18"/>
          <w:lang w:val="en-US"/>
        </w:rPr>
        <w:t xml:space="preserve">3. </w:t>
      </w:r>
      <w:r w:rsidR="00DD62E6" w:rsidRPr="00DD62E6">
        <w:rPr>
          <w:sz w:val="18"/>
          <w:szCs w:val="18"/>
          <w:lang w:val="en-US"/>
        </w:rPr>
        <w:t>E</w:t>
      </w:r>
      <w:r w:rsidR="00DD62E6" w:rsidRPr="008F1092">
        <w:rPr>
          <w:sz w:val="20"/>
          <w:szCs w:val="20"/>
          <w:lang w:val="en-US" w:eastAsia="ru-RU"/>
        </w:rPr>
        <w:t>stimation error</w:t>
      </w:r>
    </w:p>
    <w:tbl>
      <w:tblPr>
        <w:tblW w:w="0" w:type="auto"/>
        <w:jc w:val="center"/>
        <w:tblCellSpacing w:w="15" w:type="dxa"/>
        <w:tblLayout w:type="fixed"/>
        <w:tblCellMar>
          <w:top w:w="15" w:type="dxa"/>
          <w:left w:w="15" w:type="dxa"/>
          <w:bottom w:w="15" w:type="dxa"/>
          <w:right w:w="15" w:type="dxa"/>
        </w:tblCellMar>
        <w:tblLook w:val="04A0" w:firstRow="1" w:lastRow="0" w:firstColumn="1" w:lastColumn="0" w:noHBand="0" w:noVBand="1"/>
      </w:tblPr>
      <w:tblGrid>
        <w:gridCol w:w="2835"/>
        <w:gridCol w:w="2127"/>
      </w:tblGrid>
      <w:tr w:rsidR="00535EA9" w:rsidRPr="00A12B67" w14:paraId="5033DCA6" w14:textId="77777777" w:rsidTr="008F1092">
        <w:trPr>
          <w:tblHeader/>
          <w:tblCellSpacing w:w="15" w:type="dxa"/>
          <w:jc w:val="center"/>
        </w:trPr>
        <w:tc>
          <w:tcPr>
            <w:tcW w:w="2790" w:type="dxa"/>
            <w:vAlign w:val="center"/>
            <w:hideMark/>
          </w:tcPr>
          <w:p w14:paraId="7DFAC3AF" w14:textId="77777777" w:rsidR="00535EA9" w:rsidRPr="00A12B67" w:rsidRDefault="00535EA9" w:rsidP="008F1092">
            <w:pPr>
              <w:spacing w:after="0" w:line="240" w:lineRule="auto"/>
              <w:rPr>
                <w:sz w:val="20"/>
                <w:szCs w:val="20"/>
                <w:lang w:eastAsia="ru-RU"/>
              </w:rPr>
            </w:pPr>
            <w:proofErr w:type="spellStart"/>
            <w:r w:rsidRPr="00A12B67">
              <w:rPr>
                <w:sz w:val="20"/>
                <w:szCs w:val="20"/>
                <w:lang w:eastAsia="ru-RU"/>
              </w:rPr>
              <w:t>Metric</w:t>
            </w:r>
            <w:proofErr w:type="spellEnd"/>
          </w:p>
        </w:tc>
        <w:tc>
          <w:tcPr>
            <w:tcW w:w="2082" w:type="dxa"/>
            <w:vAlign w:val="center"/>
            <w:hideMark/>
          </w:tcPr>
          <w:p w14:paraId="1831F940" w14:textId="77777777" w:rsidR="00535EA9" w:rsidRPr="00A12B67" w:rsidRDefault="00535EA9" w:rsidP="008F1092">
            <w:pPr>
              <w:spacing w:after="0" w:line="240" w:lineRule="auto"/>
              <w:rPr>
                <w:sz w:val="20"/>
                <w:szCs w:val="20"/>
                <w:lang w:eastAsia="ru-RU"/>
              </w:rPr>
            </w:pPr>
            <w:r w:rsidRPr="00A12B67">
              <w:rPr>
                <w:sz w:val="20"/>
                <w:szCs w:val="20"/>
                <w:lang w:eastAsia="ru-RU"/>
              </w:rPr>
              <w:t>Value</w:t>
            </w:r>
          </w:p>
        </w:tc>
      </w:tr>
      <w:tr w:rsidR="00535EA9" w:rsidRPr="00A12B67" w14:paraId="0C583894" w14:textId="77777777" w:rsidTr="008F1092">
        <w:trPr>
          <w:tblCellSpacing w:w="15" w:type="dxa"/>
          <w:jc w:val="center"/>
        </w:trPr>
        <w:tc>
          <w:tcPr>
            <w:tcW w:w="2790" w:type="dxa"/>
            <w:vAlign w:val="center"/>
            <w:hideMark/>
          </w:tcPr>
          <w:p w14:paraId="70A4A252" w14:textId="77777777" w:rsidR="00535EA9" w:rsidRPr="00A12B67" w:rsidRDefault="00535EA9" w:rsidP="008F1092">
            <w:pPr>
              <w:spacing w:after="0" w:line="240" w:lineRule="auto"/>
              <w:rPr>
                <w:sz w:val="20"/>
                <w:szCs w:val="20"/>
                <w:lang w:eastAsia="ru-RU"/>
              </w:rPr>
            </w:pPr>
            <w:proofErr w:type="spellStart"/>
            <w:r w:rsidRPr="00A12B67">
              <w:rPr>
                <w:sz w:val="20"/>
                <w:szCs w:val="20"/>
                <w:lang w:eastAsia="ru-RU"/>
              </w:rPr>
              <w:t>Mean</w:t>
            </w:r>
            <w:proofErr w:type="spellEnd"/>
            <w:r w:rsidRPr="00A12B67">
              <w:rPr>
                <w:sz w:val="20"/>
                <w:szCs w:val="20"/>
                <w:lang w:eastAsia="ru-RU"/>
              </w:rPr>
              <w:t xml:space="preserve"> </w:t>
            </w:r>
            <w:proofErr w:type="spellStart"/>
            <w:r w:rsidRPr="00A12B67">
              <w:rPr>
                <w:sz w:val="20"/>
                <w:szCs w:val="20"/>
                <w:lang w:eastAsia="ru-RU"/>
              </w:rPr>
              <w:t>Squared</w:t>
            </w:r>
            <w:proofErr w:type="spellEnd"/>
            <w:r w:rsidRPr="00A12B67">
              <w:rPr>
                <w:sz w:val="20"/>
                <w:szCs w:val="20"/>
                <w:lang w:eastAsia="ru-RU"/>
              </w:rPr>
              <w:t xml:space="preserve"> </w:t>
            </w:r>
            <w:proofErr w:type="spellStart"/>
            <w:r w:rsidRPr="00A12B67">
              <w:rPr>
                <w:sz w:val="20"/>
                <w:szCs w:val="20"/>
                <w:lang w:eastAsia="ru-RU"/>
              </w:rPr>
              <w:t>Error</w:t>
            </w:r>
            <w:proofErr w:type="spellEnd"/>
            <w:r w:rsidRPr="00A12B67">
              <w:rPr>
                <w:sz w:val="20"/>
                <w:szCs w:val="20"/>
                <w:lang w:eastAsia="ru-RU"/>
              </w:rPr>
              <w:t xml:space="preserve"> (MSE)</w:t>
            </w:r>
          </w:p>
        </w:tc>
        <w:tc>
          <w:tcPr>
            <w:tcW w:w="2082" w:type="dxa"/>
            <w:vAlign w:val="center"/>
            <w:hideMark/>
          </w:tcPr>
          <w:p w14:paraId="76F411B5" w14:textId="77777777" w:rsidR="00535EA9" w:rsidRPr="00A12B67" w:rsidRDefault="00535EA9" w:rsidP="008F1092">
            <w:pPr>
              <w:spacing w:after="0" w:line="240" w:lineRule="auto"/>
              <w:rPr>
                <w:sz w:val="20"/>
                <w:szCs w:val="20"/>
                <w:lang w:eastAsia="ru-RU"/>
              </w:rPr>
            </w:pPr>
            <w:r w:rsidRPr="00A12B67">
              <w:rPr>
                <w:sz w:val="20"/>
                <w:szCs w:val="20"/>
                <w:lang w:eastAsia="ru-RU"/>
              </w:rPr>
              <w:t>0.00064</w:t>
            </w:r>
          </w:p>
        </w:tc>
      </w:tr>
      <w:tr w:rsidR="00535EA9" w:rsidRPr="00A12B67" w14:paraId="6726571F" w14:textId="77777777" w:rsidTr="008F1092">
        <w:trPr>
          <w:tblCellSpacing w:w="15" w:type="dxa"/>
          <w:jc w:val="center"/>
        </w:trPr>
        <w:tc>
          <w:tcPr>
            <w:tcW w:w="2790" w:type="dxa"/>
            <w:vAlign w:val="center"/>
            <w:hideMark/>
          </w:tcPr>
          <w:p w14:paraId="2F7F47EE" w14:textId="77777777" w:rsidR="00535EA9" w:rsidRPr="00A12B67" w:rsidRDefault="00535EA9" w:rsidP="008F1092">
            <w:pPr>
              <w:spacing w:after="0" w:line="240" w:lineRule="auto"/>
              <w:rPr>
                <w:sz w:val="20"/>
                <w:szCs w:val="20"/>
                <w:lang w:eastAsia="ru-RU"/>
              </w:rPr>
            </w:pPr>
            <w:proofErr w:type="spellStart"/>
            <w:r w:rsidRPr="00A12B67">
              <w:rPr>
                <w:sz w:val="20"/>
                <w:szCs w:val="20"/>
                <w:lang w:eastAsia="ru-RU"/>
              </w:rPr>
              <w:t>Maximum</w:t>
            </w:r>
            <w:proofErr w:type="spellEnd"/>
            <w:r w:rsidRPr="00A12B67">
              <w:rPr>
                <w:sz w:val="20"/>
                <w:szCs w:val="20"/>
                <w:lang w:eastAsia="ru-RU"/>
              </w:rPr>
              <w:t xml:space="preserve"> </w:t>
            </w:r>
            <w:proofErr w:type="spellStart"/>
            <w:r w:rsidRPr="00A12B67">
              <w:rPr>
                <w:sz w:val="20"/>
                <w:szCs w:val="20"/>
                <w:lang w:eastAsia="ru-RU"/>
              </w:rPr>
              <w:t>Absolute</w:t>
            </w:r>
            <w:proofErr w:type="spellEnd"/>
            <w:r w:rsidRPr="00A12B67">
              <w:rPr>
                <w:sz w:val="20"/>
                <w:szCs w:val="20"/>
                <w:lang w:eastAsia="ru-RU"/>
              </w:rPr>
              <w:t xml:space="preserve"> </w:t>
            </w:r>
            <w:proofErr w:type="spellStart"/>
            <w:r w:rsidRPr="00A12B67">
              <w:rPr>
                <w:sz w:val="20"/>
                <w:szCs w:val="20"/>
                <w:lang w:eastAsia="ru-RU"/>
              </w:rPr>
              <w:t>Error</w:t>
            </w:r>
            <w:proofErr w:type="spellEnd"/>
          </w:p>
        </w:tc>
        <w:tc>
          <w:tcPr>
            <w:tcW w:w="2082" w:type="dxa"/>
            <w:vAlign w:val="center"/>
            <w:hideMark/>
          </w:tcPr>
          <w:p w14:paraId="40F737D9" w14:textId="77777777" w:rsidR="00535EA9" w:rsidRPr="00A12B67" w:rsidRDefault="00535EA9" w:rsidP="008F1092">
            <w:pPr>
              <w:spacing w:after="0" w:line="240" w:lineRule="auto"/>
              <w:rPr>
                <w:sz w:val="20"/>
                <w:szCs w:val="20"/>
                <w:lang w:eastAsia="ru-RU"/>
              </w:rPr>
            </w:pPr>
            <w:r w:rsidRPr="00A12B67">
              <w:rPr>
                <w:sz w:val="20"/>
                <w:szCs w:val="20"/>
                <w:lang w:eastAsia="ru-RU"/>
              </w:rPr>
              <w:t>0.028 T</w:t>
            </w:r>
          </w:p>
        </w:tc>
      </w:tr>
      <w:tr w:rsidR="00535EA9" w:rsidRPr="00A12B67" w14:paraId="589CB510" w14:textId="77777777" w:rsidTr="008F1092">
        <w:trPr>
          <w:tblCellSpacing w:w="15" w:type="dxa"/>
          <w:jc w:val="center"/>
        </w:trPr>
        <w:tc>
          <w:tcPr>
            <w:tcW w:w="2790" w:type="dxa"/>
            <w:vAlign w:val="center"/>
            <w:hideMark/>
          </w:tcPr>
          <w:p w14:paraId="44E9318E" w14:textId="77777777" w:rsidR="00535EA9" w:rsidRPr="00A12B67" w:rsidRDefault="00535EA9" w:rsidP="008F1092">
            <w:pPr>
              <w:spacing w:after="0" w:line="240" w:lineRule="auto"/>
              <w:rPr>
                <w:sz w:val="20"/>
                <w:szCs w:val="20"/>
                <w:lang w:eastAsia="ru-RU"/>
              </w:rPr>
            </w:pPr>
            <w:r w:rsidRPr="00A12B67">
              <w:rPr>
                <w:sz w:val="20"/>
                <w:szCs w:val="20"/>
                <w:lang w:eastAsia="ru-RU"/>
              </w:rPr>
              <w:t xml:space="preserve">R² </w:t>
            </w:r>
            <w:proofErr w:type="spellStart"/>
            <w:r w:rsidRPr="00A12B67">
              <w:rPr>
                <w:sz w:val="20"/>
                <w:szCs w:val="20"/>
                <w:lang w:eastAsia="ru-RU"/>
              </w:rPr>
              <w:t>Score</w:t>
            </w:r>
            <w:proofErr w:type="spellEnd"/>
          </w:p>
        </w:tc>
        <w:tc>
          <w:tcPr>
            <w:tcW w:w="2082" w:type="dxa"/>
            <w:vAlign w:val="center"/>
            <w:hideMark/>
          </w:tcPr>
          <w:p w14:paraId="411EE0A3" w14:textId="77777777" w:rsidR="00535EA9" w:rsidRPr="00A12B67" w:rsidRDefault="00535EA9" w:rsidP="008F1092">
            <w:pPr>
              <w:spacing w:after="0" w:line="240" w:lineRule="auto"/>
              <w:rPr>
                <w:sz w:val="20"/>
                <w:szCs w:val="20"/>
                <w:lang w:eastAsia="ru-RU"/>
              </w:rPr>
            </w:pPr>
            <w:r w:rsidRPr="00A12B67">
              <w:rPr>
                <w:sz w:val="20"/>
                <w:szCs w:val="20"/>
                <w:lang w:eastAsia="ru-RU"/>
              </w:rPr>
              <w:t>0.998</w:t>
            </w:r>
          </w:p>
        </w:tc>
      </w:tr>
    </w:tbl>
    <w:p w14:paraId="23FF74F2" w14:textId="77777777" w:rsidR="008F1092" w:rsidRDefault="008F1092" w:rsidP="008F1092">
      <w:pPr>
        <w:spacing w:after="0" w:line="240" w:lineRule="auto"/>
        <w:ind w:firstLine="284"/>
        <w:jc w:val="both"/>
        <w:rPr>
          <w:sz w:val="20"/>
          <w:szCs w:val="20"/>
          <w:lang w:val="en-US" w:eastAsia="ru-RU"/>
        </w:rPr>
      </w:pPr>
    </w:p>
    <w:p w14:paraId="0FCA842E" w14:textId="33C0352D" w:rsidR="00535EA9" w:rsidRPr="00A12B67" w:rsidRDefault="00535EA9" w:rsidP="008F1092">
      <w:pPr>
        <w:spacing w:after="0" w:line="240" w:lineRule="auto"/>
        <w:ind w:firstLine="284"/>
        <w:jc w:val="both"/>
        <w:rPr>
          <w:sz w:val="20"/>
          <w:szCs w:val="20"/>
          <w:lang w:val="en-US" w:eastAsia="ru-RU"/>
        </w:rPr>
      </w:pPr>
      <w:r w:rsidRPr="00A12B67">
        <w:rPr>
          <w:sz w:val="20"/>
          <w:szCs w:val="20"/>
          <w:lang w:val="en-US" w:eastAsia="ru-RU"/>
        </w:rPr>
        <w:t>These results confirm that the neural network accurately captures the B–I relationship, including the nonlinear saturation effects that are difficult to represent analytically.</w:t>
      </w:r>
      <w:r w:rsidR="00866DC6" w:rsidRPr="00A12B67">
        <w:rPr>
          <w:sz w:val="20"/>
          <w:szCs w:val="20"/>
          <w:lang w:val="en-US" w:eastAsia="ru-RU"/>
        </w:rPr>
        <w:t xml:space="preserve"> </w:t>
      </w:r>
      <w:r w:rsidRPr="00A12B67">
        <w:rPr>
          <w:sz w:val="20"/>
          <w:szCs w:val="20"/>
          <w:lang w:val="en-US" w:eastAsia="ru-RU"/>
        </w:rPr>
        <w:t>The trained neural network was tested under variations in input current beyond the training range (e.g., up to 90 A). The model showed good generalization, with no significant divergence from expected behavior.</w:t>
      </w:r>
      <w:r w:rsidR="00866DC6" w:rsidRPr="00A12B67">
        <w:rPr>
          <w:sz w:val="20"/>
          <w:szCs w:val="20"/>
          <w:lang w:val="en-US" w:eastAsia="ru-RU"/>
        </w:rPr>
        <w:t xml:space="preserve"> </w:t>
      </w:r>
      <w:r w:rsidRPr="00A12B67">
        <w:rPr>
          <w:sz w:val="20"/>
          <w:szCs w:val="20"/>
          <w:lang w:val="en-US" w:eastAsia="ru-RU"/>
        </w:rPr>
        <w:t>This robustness indicates that the model can be embedded in real-time control or diagnostic systems without retraining under every new operating condition</w:t>
      </w:r>
      <w:r w:rsidR="00970563">
        <w:rPr>
          <w:sz w:val="20"/>
          <w:szCs w:val="20"/>
          <w:lang w:val="en-US" w:eastAsia="ru-RU"/>
        </w:rPr>
        <w:t xml:space="preserve"> [14</w:t>
      </w:r>
      <w:r w:rsidR="00E901F8">
        <w:rPr>
          <w:sz w:val="20"/>
          <w:szCs w:val="20"/>
          <w:lang w:val="en-US" w:eastAsia="ru-RU"/>
        </w:rPr>
        <w:t>, 15</w:t>
      </w:r>
      <w:r w:rsidR="00970563">
        <w:rPr>
          <w:sz w:val="20"/>
          <w:szCs w:val="20"/>
          <w:lang w:val="en-US" w:eastAsia="ru-RU"/>
        </w:rPr>
        <w:t>]</w:t>
      </w:r>
      <w:r w:rsidRPr="00A12B67">
        <w:rPr>
          <w:sz w:val="20"/>
          <w:szCs w:val="20"/>
          <w:lang w:val="en-US" w:eastAsia="ru-RU"/>
        </w:rPr>
        <w:t>.</w:t>
      </w:r>
    </w:p>
    <w:p w14:paraId="7E993809" w14:textId="17652C55" w:rsidR="00535EA9" w:rsidRPr="00A12B67" w:rsidRDefault="00535EA9" w:rsidP="008F1092">
      <w:pPr>
        <w:spacing w:after="0" w:line="240" w:lineRule="auto"/>
        <w:ind w:firstLine="284"/>
        <w:jc w:val="both"/>
        <w:rPr>
          <w:sz w:val="20"/>
          <w:szCs w:val="20"/>
          <w:lang w:val="en-US" w:eastAsia="ru-RU"/>
        </w:rPr>
      </w:pPr>
      <w:r w:rsidRPr="00A12B67">
        <w:rPr>
          <w:sz w:val="20"/>
          <w:szCs w:val="20"/>
          <w:lang w:val="en-US" w:eastAsia="ru-RU"/>
        </w:rPr>
        <w:t>The main advantage of the proposed hybrid approach is its ability to retain physical interpretability (through Laplace and motor parameters) while enhancing flexibility and nonlinearity handling through neural networks.</w:t>
      </w:r>
      <w:r w:rsidR="00866DC6" w:rsidRPr="00A12B67">
        <w:rPr>
          <w:sz w:val="20"/>
          <w:szCs w:val="20"/>
          <w:lang w:val="en-US" w:eastAsia="ru-RU"/>
        </w:rPr>
        <w:t xml:space="preserve"> </w:t>
      </w:r>
      <w:r w:rsidRPr="00A12B67">
        <w:rPr>
          <w:sz w:val="20"/>
          <w:szCs w:val="20"/>
          <w:lang w:val="en-US" w:eastAsia="ru-RU"/>
        </w:rPr>
        <w:t>Unlike purely analytical models, the neural network captures</w:t>
      </w:r>
      <w:r w:rsidR="00866DC6" w:rsidRPr="00A12B67">
        <w:rPr>
          <w:sz w:val="20"/>
          <w:szCs w:val="20"/>
          <w:lang w:val="en-US" w:eastAsia="ru-RU"/>
        </w:rPr>
        <w:t xml:space="preserve"> like f</w:t>
      </w:r>
      <w:r w:rsidRPr="00A12B67">
        <w:rPr>
          <w:sz w:val="20"/>
          <w:szCs w:val="20"/>
          <w:lang w:val="en-US" w:eastAsia="ru-RU"/>
        </w:rPr>
        <w:t>lux leakage effects</w:t>
      </w:r>
      <w:r w:rsidR="00866DC6" w:rsidRPr="00A12B67">
        <w:rPr>
          <w:sz w:val="20"/>
          <w:szCs w:val="20"/>
          <w:lang w:val="en-US" w:eastAsia="ru-RU"/>
        </w:rPr>
        <w:t>, s</w:t>
      </w:r>
      <w:r w:rsidRPr="00A12B67">
        <w:rPr>
          <w:sz w:val="20"/>
          <w:szCs w:val="20"/>
          <w:lang w:val="en-US" w:eastAsia="ru-RU"/>
        </w:rPr>
        <w:t>aturation onset</w:t>
      </w:r>
      <w:r w:rsidR="00866DC6" w:rsidRPr="00A12B67">
        <w:rPr>
          <w:sz w:val="20"/>
          <w:szCs w:val="20"/>
          <w:lang w:val="en-US" w:eastAsia="ru-RU"/>
        </w:rPr>
        <w:t>, s</w:t>
      </w:r>
      <w:r w:rsidRPr="00A12B67">
        <w:rPr>
          <w:sz w:val="20"/>
          <w:szCs w:val="20"/>
          <w:lang w:val="en-US" w:eastAsia="ru-RU"/>
        </w:rPr>
        <w:t>light hysteresis behavior (if included in training)</w:t>
      </w:r>
      <w:r w:rsidR="00866DC6" w:rsidRPr="00A12B67">
        <w:rPr>
          <w:sz w:val="20"/>
          <w:szCs w:val="20"/>
          <w:lang w:val="en-US" w:eastAsia="ru-RU"/>
        </w:rPr>
        <w:t xml:space="preserve">. </w:t>
      </w:r>
      <w:r w:rsidRPr="00A12B67">
        <w:rPr>
          <w:sz w:val="20"/>
          <w:szCs w:val="20"/>
          <w:lang w:val="en-US" w:eastAsia="ru-RU"/>
        </w:rPr>
        <w:t>Moreover, it can be extended to learn from real sensor data, further increasing its value in predictive maintenance and smart traction systems</w:t>
      </w:r>
      <w:r w:rsidR="00970563">
        <w:rPr>
          <w:sz w:val="20"/>
          <w:szCs w:val="20"/>
          <w:lang w:val="en-US" w:eastAsia="ru-RU"/>
        </w:rPr>
        <w:t xml:space="preserve"> [16]</w:t>
      </w:r>
      <w:r w:rsidRPr="00A12B67">
        <w:rPr>
          <w:sz w:val="20"/>
          <w:szCs w:val="20"/>
          <w:lang w:val="en-US" w:eastAsia="ru-RU"/>
        </w:rPr>
        <w:t>.</w:t>
      </w:r>
    </w:p>
    <w:p w14:paraId="64B35A60" w14:textId="46691BC6" w:rsidR="00535EA9" w:rsidRPr="008F1092" w:rsidRDefault="009A12B4" w:rsidP="008F1092">
      <w:pPr>
        <w:spacing w:before="240" w:after="240" w:line="240" w:lineRule="auto"/>
        <w:jc w:val="center"/>
        <w:rPr>
          <w:b/>
          <w:bCs/>
          <w:sz w:val="24"/>
          <w:lang w:val="en-US" w:eastAsia="ru-RU"/>
        </w:rPr>
      </w:pPr>
      <w:r w:rsidRPr="008F1092">
        <w:rPr>
          <w:b/>
          <w:bCs/>
          <w:sz w:val="24"/>
          <w:lang w:val="en-US" w:eastAsia="ru-RU"/>
        </w:rPr>
        <w:t>CONCLUSION</w:t>
      </w:r>
    </w:p>
    <w:p w14:paraId="4F9EEF8A" w14:textId="31DD19B2" w:rsidR="00535EA9" w:rsidRPr="008F1092" w:rsidRDefault="00535EA9" w:rsidP="008F1092">
      <w:pPr>
        <w:spacing w:after="0" w:line="240" w:lineRule="auto"/>
        <w:ind w:firstLine="284"/>
        <w:jc w:val="both"/>
        <w:rPr>
          <w:sz w:val="20"/>
          <w:szCs w:val="20"/>
          <w:lang w:val="en-US" w:eastAsia="ru-RU"/>
        </w:rPr>
      </w:pPr>
      <w:r w:rsidRPr="008F1092">
        <w:rPr>
          <w:sz w:val="20"/>
          <w:szCs w:val="20"/>
          <w:lang w:val="en-US" w:eastAsia="ru-RU"/>
        </w:rPr>
        <w:t>In this study, a hybrid modeling approach for traction induction motors was developed by integrating classical electromagnetic analysis with artificial neural networks. The focus was on modeling the magnetic induction B(t)B(t)B(t) as a nonlinear function of stator current I(t)I(t)I(t), which plays a critical role in motor dynamics and diagnostics</w:t>
      </w:r>
      <w:r w:rsidR="00970563">
        <w:rPr>
          <w:sz w:val="20"/>
          <w:szCs w:val="20"/>
          <w:lang w:val="en-US" w:eastAsia="ru-RU"/>
        </w:rPr>
        <w:t xml:space="preserve"> [17]</w:t>
      </w:r>
      <w:r w:rsidRPr="008F1092">
        <w:rPr>
          <w:sz w:val="20"/>
          <w:szCs w:val="20"/>
          <w:lang w:val="en-US" w:eastAsia="ru-RU"/>
        </w:rPr>
        <w:t>.</w:t>
      </w:r>
    </w:p>
    <w:p w14:paraId="1F5852BB" w14:textId="6220CBCC" w:rsidR="00535EA9" w:rsidRPr="008F1092" w:rsidRDefault="00535EA9" w:rsidP="008F1092">
      <w:pPr>
        <w:spacing w:after="0" w:line="240" w:lineRule="auto"/>
        <w:ind w:firstLine="284"/>
        <w:jc w:val="both"/>
        <w:rPr>
          <w:sz w:val="20"/>
          <w:szCs w:val="20"/>
          <w:lang w:val="en-US" w:eastAsia="ru-RU"/>
        </w:rPr>
      </w:pPr>
      <w:r w:rsidRPr="008F1092">
        <w:rPr>
          <w:sz w:val="20"/>
          <w:szCs w:val="20"/>
          <w:lang w:val="en-US" w:eastAsia="ru-RU"/>
        </w:rPr>
        <w:t>Using real motor parameters and Laplace-domain representation, a magnetic estimator subsystem was created in Simulink. This classical model was then complemented by a neural network trained on simulated B–I data, capturing nonlinear saturation characteristics that are challenging to express analytically</w:t>
      </w:r>
      <w:r w:rsidR="00970563">
        <w:rPr>
          <w:sz w:val="20"/>
          <w:szCs w:val="20"/>
          <w:lang w:val="en-US" w:eastAsia="ru-RU"/>
        </w:rPr>
        <w:t xml:space="preserve"> [18]</w:t>
      </w:r>
      <w:r w:rsidRPr="008F1092">
        <w:rPr>
          <w:sz w:val="20"/>
          <w:szCs w:val="20"/>
          <w:lang w:val="en-US" w:eastAsia="ru-RU"/>
        </w:rPr>
        <w:t>.</w:t>
      </w:r>
    </w:p>
    <w:p w14:paraId="07E34F69" w14:textId="37CE8FA4" w:rsidR="00535EA9" w:rsidRPr="008F1092" w:rsidRDefault="00535EA9" w:rsidP="008F1092">
      <w:pPr>
        <w:spacing w:after="0" w:line="240" w:lineRule="auto"/>
        <w:ind w:firstLine="284"/>
        <w:jc w:val="both"/>
        <w:rPr>
          <w:sz w:val="20"/>
          <w:szCs w:val="20"/>
          <w:lang w:val="en-US" w:eastAsia="ru-RU"/>
        </w:rPr>
      </w:pPr>
      <w:r w:rsidRPr="008F1092">
        <w:rPr>
          <w:sz w:val="20"/>
          <w:szCs w:val="20"/>
          <w:lang w:val="en-US" w:eastAsia="ru-RU"/>
        </w:rPr>
        <w:t>Simulation results showed that the neural model achieved a mean squared error of less than 0.001 T² and tracked the classical model with high fidelity. The estimation error remained within 0.03 T throughout the simulation range</w:t>
      </w:r>
      <w:r w:rsidR="00970563">
        <w:rPr>
          <w:sz w:val="20"/>
          <w:szCs w:val="20"/>
          <w:lang w:val="en-US" w:eastAsia="ru-RU"/>
        </w:rPr>
        <w:t xml:space="preserve"> [19]</w:t>
      </w:r>
      <w:r w:rsidRPr="008F1092">
        <w:rPr>
          <w:sz w:val="20"/>
          <w:szCs w:val="20"/>
          <w:lang w:val="en-US" w:eastAsia="ru-RU"/>
        </w:rPr>
        <w:t>. The proposed model provides a reliable and efficient tool for magnetic state monitoring, fault diagnosis, and predictive maintenance in electric traction systems.</w:t>
      </w:r>
      <w:r w:rsidR="00866DC6" w:rsidRPr="008F1092">
        <w:rPr>
          <w:sz w:val="20"/>
          <w:szCs w:val="20"/>
          <w:lang w:val="en-US" w:eastAsia="ru-RU"/>
        </w:rPr>
        <w:t xml:space="preserve"> </w:t>
      </w:r>
      <w:r w:rsidRPr="008F1092">
        <w:rPr>
          <w:sz w:val="20"/>
          <w:szCs w:val="20"/>
          <w:lang w:val="en-US" w:eastAsia="ru-RU"/>
        </w:rPr>
        <w:t>Future work includes expanding the model to include hysteresis behavior, training on real sensor data, and deploying the network in embedded real-time platforms for onboard diagnostics</w:t>
      </w:r>
      <w:r w:rsidR="00970563">
        <w:rPr>
          <w:sz w:val="20"/>
          <w:szCs w:val="20"/>
          <w:lang w:val="en-US" w:eastAsia="ru-RU"/>
        </w:rPr>
        <w:t xml:space="preserve"> [20]</w:t>
      </w:r>
      <w:r w:rsidRPr="008F1092">
        <w:rPr>
          <w:sz w:val="20"/>
          <w:szCs w:val="20"/>
          <w:lang w:val="en-US" w:eastAsia="ru-RU"/>
        </w:rPr>
        <w:t>.</w:t>
      </w:r>
    </w:p>
    <w:p w14:paraId="0D70CD0E" w14:textId="48BF6FE7" w:rsidR="007A7D9A" w:rsidRPr="008F1092" w:rsidRDefault="009A12B4" w:rsidP="008F1092">
      <w:pPr>
        <w:tabs>
          <w:tab w:val="left" w:pos="1361"/>
          <w:tab w:val="left" w:pos="1531"/>
          <w:tab w:val="left" w:pos="1701"/>
          <w:tab w:val="left" w:pos="1871"/>
          <w:tab w:val="left" w:pos="2041"/>
          <w:tab w:val="left" w:pos="2211"/>
          <w:tab w:val="left" w:pos="2381"/>
          <w:tab w:val="left" w:pos="2552"/>
        </w:tabs>
        <w:spacing w:before="240" w:after="240" w:line="240" w:lineRule="auto"/>
        <w:jc w:val="center"/>
        <w:rPr>
          <w:sz w:val="24"/>
          <w:lang w:val="sk-SK" w:eastAsia="sk-SK"/>
        </w:rPr>
      </w:pPr>
      <w:r w:rsidRPr="008F1092">
        <w:rPr>
          <w:rFonts w:eastAsia="Times"/>
          <w:b/>
          <w:sz w:val="24"/>
          <w:lang w:val="en-US"/>
        </w:rPr>
        <w:t>REFERENCES</w:t>
      </w:r>
    </w:p>
    <w:p w14:paraId="768C53C0" w14:textId="4D55318E" w:rsidR="008F1092" w:rsidRPr="008F1092" w:rsidRDefault="008F1092" w:rsidP="006C1131">
      <w:pPr>
        <w:pStyle w:val="a4"/>
        <w:numPr>
          <w:ilvl w:val="0"/>
          <w:numId w:val="26"/>
        </w:numPr>
        <w:spacing w:before="0" w:beforeAutospacing="0" w:after="0" w:afterAutospacing="0"/>
        <w:ind w:left="425" w:hanging="425"/>
        <w:jc w:val="both"/>
        <w:rPr>
          <w:sz w:val="20"/>
          <w:szCs w:val="20"/>
          <w:lang w:val="en-US"/>
        </w:rPr>
      </w:pPr>
      <w:r w:rsidRPr="008F1092">
        <w:rPr>
          <w:sz w:val="20"/>
          <w:szCs w:val="20"/>
          <w:lang w:val="en-US"/>
        </w:rPr>
        <w:t xml:space="preserve">P. C. Krause, O. </w:t>
      </w:r>
      <w:proofErr w:type="spellStart"/>
      <w:r w:rsidRPr="008F1092">
        <w:rPr>
          <w:sz w:val="20"/>
          <w:szCs w:val="20"/>
          <w:lang w:val="en-US"/>
        </w:rPr>
        <w:t>Wasynczuk</w:t>
      </w:r>
      <w:proofErr w:type="spellEnd"/>
      <w:r w:rsidRPr="008F1092">
        <w:rPr>
          <w:sz w:val="20"/>
          <w:szCs w:val="20"/>
          <w:lang w:val="en-US"/>
        </w:rPr>
        <w:t xml:space="preserve">, and S. D. </w:t>
      </w:r>
      <w:proofErr w:type="spellStart"/>
      <w:r w:rsidRPr="008F1092">
        <w:rPr>
          <w:sz w:val="20"/>
          <w:szCs w:val="20"/>
          <w:lang w:val="en-US"/>
        </w:rPr>
        <w:t>Sudhoff</w:t>
      </w:r>
      <w:proofErr w:type="spellEnd"/>
      <w:r w:rsidRPr="008F1092">
        <w:rPr>
          <w:sz w:val="20"/>
          <w:szCs w:val="20"/>
          <w:lang w:val="en-US"/>
        </w:rPr>
        <w:t xml:space="preserve">, </w:t>
      </w:r>
      <w:r w:rsidRPr="008F1092">
        <w:rPr>
          <w:rStyle w:val="a5"/>
          <w:sz w:val="20"/>
          <w:szCs w:val="20"/>
          <w:lang w:val="en-US"/>
        </w:rPr>
        <w:t>Analysis of Electric Machinery and Drive Systems</w:t>
      </w:r>
      <w:r w:rsidRPr="008F1092">
        <w:rPr>
          <w:sz w:val="20"/>
          <w:szCs w:val="20"/>
          <w:lang w:val="en-US"/>
        </w:rPr>
        <w:t>, 2nd ed. (Wiley, Hoboken, 2013).</w:t>
      </w:r>
    </w:p>
    <w:p w14:paraId="0075DAC0" w14:textId="2C8D0676" w:rsidR="008F1092" w:rsidRPr="008F1092" w:rsidRDefault="008F1092" w:rsidP="006C1131">
      <w:pPr>
        <w:pStyle w:val="a4"/>
        <w:numPr>
          <w:ilvl w:val="0"/>
          <w:numId w:val="26"/>
        </w:numPr>
        <w:spacing w:before="0" w:beforeAutospacing="0" w:after="0" w:afterAutospacing="0"/>
        <w:ind w:left="425" w:hanging="425"/>
        <w:jc w:val="both"/>
        <w:rPr>
          <w:sz w:val="20"/>
          <w:szCs w:val="20"/>
          <w:lang w:val="en-US"/>
        </w:rPr>
      </w:pPr>
      <w:r w:rsidRPr="008F1092">
        <w:rPr>
          <w:sz w:val="20"/>
          <w:szCs w:val="20"/>
          <w:lang w:val="en-US"/>
        </w:rPr>
        <w:t xml:space="preserve">P. Vas, </w:t>
      </w:r>
      <w:proofErr w:type="spellStart"/>
      <w:r w:rsidRPr="008F1092">
        <w:rPr>
          <w:rStyle w:val="a5"/>
          <w:sz w:val="20"/>
          <w:szCs w:val="20"/>
          <w:lang w:val="en-US"/>
        </w:rPr>
        <w:t>Sensorless</w:t>
      </w:r>
      <w:proofErr w:type="spellEnd"/>
      <w:r w:rsidRPr="008F1092">
        <w:rPr>
          <w:rStyle w:val="a5"/>
          <w:sz w:val="20"/>
          <w:szCs w:val="20"/>
          <w:lang w:val="en-US"/>
        </w:rPr>
        <w:t xml:space="preserve"> Vector and Direct Torque Control</w:t>
      </w:r>
      <w:r w:rsidRPr="008F1092">
        <w:rPr>
          <w:sz w:val="20"/>
          <w:szCs w:val="20"/>
          <w:lang w:val="en-US"/>
        </w:rPr>
        <w:t xml:space="preserve"> (Oxford Univ. Press, Oxford, 1998).</w:t>
      </w:r>
    </w:p>
    <w:p w14:paraId="44559DBD" w14:textId="393DB68F" w:rsidR="008F1092" w:rsidRPr="008F1092" w:rsidRDefault="008F1092" w:rsidP="006C1131">
      <w:pPr>
        <w:pStyle w:val="a4"/>
        <w:numPr>
          <w:ilvl w:val="0"/>
          <w:numId w:val="26"/>
        </w:numPr>
        <w:spacing w:before="0" w:beforeAutospacing="0" w:after="0" w:afterAutospacing="0"/>
        <w:ind w:left="425" w:hanging="425"/>
        <w:jc w:val="both"/>
        <w:rPr>
          <w:sz w:val="20"/>
          <w:szCs w:val="20"/>
          <w:lang w:val="en-US"/>
        </w:rPr>
      </w:pPr>
      <w:r w:rsidRPr="008F1092">
        <w:rPr>
          <w:sz w:val="20"/>
          <w:szCs w:val="20"/>
          <w:lang w:val="en-US"/>
        </w:rPr>
        <w:t xml:space="preserve">L. A. Zadeh, </w:t>
      </w:r>
      <w:proofErr w:type="spellStart"/>
      <w:r w:rsidRPr="008F1092">
        <w:rPr>
          <w:sz w:val="20"/>
          <w:szCs w:val="20"/>
          <w:lang w:val="en-US"/>
        </w:rPr>
        <w:t>Commun</w:t>
      </w:r>
      <w:proofErr w:type="spellEnd"/>
      <w:r w:rsidRPr="008F1092">
        <w:rPr>
          <w:sz w:val="20"/>
          <w:szCs w:val="20"/>
          <w:lang w:val="en-US"/>
        </w:rPr>
        <w:t xml:space="preserve">. ACM </w:t>
      </w:r>
      <w:r w:rsidRPr="008F1092">
        <w:rPr>
          <w:rStyle w:val="a3"/>
          <w:sz w:val="20"/>
          <w:szCs w:val="20"/>
          <w:lang w:val="en-US"/>
        </w:rPr>
        <w:t>37</w:t>
      </w:r>
      <w:r w:rsidRPr="008F1092">
        <w:rPr>
          <w:sz w:val="20"/>
          <w:szCs w:val="20"/>
          <w:lang w:val="en-US"/>
        </w:rPr>
        <w:t>(3), 77–84 (1994). https://doi.org/10.1145/175247.175259</w:t>
      </w:r>
    </w:p>
    <w:p w14:paraId="23913906" w14:textId="0F914FB0" w:rsidR="008F1092" w:rsidRPr="008F1092" w:rsidRDefault="008F1092" w:rsidP="006C1131">
      <w:pPr>
        <w:pStyle w:val="a4"/>
        <w:numPr>
          <w:ilvl w:val="0"/>
          <w:numId w:val="26"/>
        </w:numPr>
        <w:spacing w:before="0" w:beforeAutospacing="0" w:after="0" w:afterAutospacing="0"/>
        <w:ind w:left="425" w:hanging="425"/>
        <w:jc w:val="both"/>
        <w:rPr>
          <w:sz w:val="20"/>
          <w:szCs w:val="20"/>
          <w:lang w:val="en-US"/>
        </w:rPr>
      </w:pPr>
      <w:r w:rsidRPr="008F1092">
        <w:rPr>
          <w:sz w:val="20"/>
          <w:szCs w:val="20"/>
          <w:lang w:val="en-US"/>
        </w:rPr>
        <w:t xml:space="preserve">MathWorks Inc., </w:t>
      </w:r>
      <w:r w:rsidRPr="008F1092">
        <w:rPr>
          <w:rStyle w:val="a5"/>
          <w:sz w:val="20"/>
          <w:szCs w:val="20"/>
          <w:lang w:val="en-US"/>
        </w:rPr>
        <w:t>MATLAB Neural Network Toolbox™ User’s Guide</w:t>
      </w:r>
      <w:r w:rsidRPr="008F1092">
        <w:rPr>
          <w:sz w:val="20"/>
          <w:szCs w:val="20"/>
          <w:lang w:val="en-US"/>
        </w:rPr>
        <w:t xml:space="preserve"> (Natick, MA, 2024).</w:t>
      </w:r>
    </w:p>
    <w:p w14:paraId="1545668F" w14:textId="54AACE34" w:rsidR="008F1092" w:rsidRPr="008F1092" w:rsidRDefault="008F1092" w:rsidP="006C1131">
      <w:pPr>
        <w:pStyle w:val="a4"/>
        <w:numPr>
          <w:ilvl w:val="0"/>
          <w:numId w:val="26"/>
        </w:numPr>
        <w:spacing w:before="0" w:beforeAutospacing="0" w:after="0" w:afterAutospacing="0"/>
        <w:ind w:left="425" w:hanging="425"/>
        <w:jc w:val="both"/>
        <w:rPr>
          <w:sz w:val="20"/>
          <w:szCs w:val="20"/>
          <w:lang w:val="en-US"/>
        </w:rPr>
      </w:pPr>
      <w:r w:rsidRPr="008F1092">
        <w:rPr>
          <w:sz w:val="20"/>
          <w:szCs w:val="20"/>
          <w:lang w:val="en-US"/>
        </w:rPr>
        <w:t xml:space="preserve">K. Y. Lee and J. H. Park, </w:t>
      </w:r>
      <w:proofErr w:type="spellStart"/>
      <w:r w:rsidRPr="008F1092">
        <w:rPr>
          <w:sz w:val="20"/>
          <w:szCs w:val="20"/>
          <w:lang w:val="en-US"/>
        </w:rPr>
        <w:t>Electr</w:t>
      </w:r>
      <w:proofErr w:type="spellEnd"/>
      <w:r w:rsidRPr="008F1092">
        <w:rPr>
          <w:sz w:val="20"/>
          <w:szCs w:val="20"/>
          <w:lang w:val="en-US"/>
        </w:rPr>
        <w:t xml:space="preserve">. Power Syst. Res. </w:t>
      </w:r>
      <w:r w:rsidRPr="008F1092">
        <w:rPr>
          <w:rStyle w:val="a3"/>
          <w:sz w:val="20"/>
          <w:szCs w:val="20"/>
          <w:lang w:val="en-US"/>
        </w:rPr>
        <w:t>136</w:t>
      </w:r>
      <w:r w:rsidRPr="008F1092">
        <w:rPr>
          <w:sz w:val="20"/>
          <w:szCs w:val="20"/>
          <w:lang w:val="en-US"/>
        </w:rPr>
        <w:t>, 193–200 (2016). https://doi.org/10.1016/j.epsr.2016.03.012</w:t>
      </w:r>
    </w:p>
    <w:p w14:paraId="227C4B73" w14:textId="37B594BB" w:rsidR="008F1092" w:rsidRPr="008F1092" w:rsidRDefault="008F1092" w:rsidP="006C1131">
      <w:pPr>
        <w:pStyle w:val="a4"/>
        <w:numPr>
          <w:ilvl w:val="0"/>
          <w:numId w:val="26"/>
        </w:numPr>
        <w:spacing w:before="0" w:beforeAutospacing="0" w:after="0" w:afterAutospacing="0"/>
        <w:ind w:left="425" w:hanging="425"/>
        <w:jc w:val="both"/>
        <w:rPr>
          <w:sz w:val="20"/>
          <w:szCs w:val="20"/>
          <w:lang w:val="en-US"/>
        </w:rPr>
      </w:pPr>
      <w:r w:rsidRPr="008F1092">
        <w:rPr>
          <w:sz w:val="20"/>
          <w:szCs w:val="20"/>
          <w:lang w:val="en-US"/>
        </w:rPr>
        <w:t xml:space="preserve">GOST 183–74, </w:t>
      </w:r>
      <w:r w:rsidRPr="008F1092">
        <w:rPr>
          <w:rStyle w:val="a5"/>
          <w:sz w:val="20"/>
          <w:szCs w:val="20"/>
          <w:lang w:val="en-US"/>
        </w:rPr>
        <w:t>Asynchronous Traction Motors: Technical Requirements and Testing Methods</w:t>
      </w:r>
      <w:r w:rsidRPr="008F1092">
        <w:rPr>
          <w:sz w:val="20"/>
          <w:szCs w:val="20"/>
          <w:lang w:val="en-US"/>
        </w:rPr>
        <w:t xml:space="preserve"> (</w:t>
      </w:r>
      <w:proofErr w:type="spellStart"/>
      <w:r w:rsidRPr="008F1092">
        <w:rPr>
          <w:sz w:val="20"/>
          <w:szCs w:val="20"/>
          <w:lang w:val="en-US"/>
        </w:rPr>
        <w:t>Gosstandart</w:t>
      </w:r>
      <w:proofErr w:type="spellEnd"/>
      <w:r w:rsidRPr="008F1092">
        <w:rPr>
          <w:sz w:val="20"/>
          <w:szCs w:val="20"/>
          <w:lang w:val="en-US"/>
        </w:rPr>
        <w:t>, Moscow, 1996).</w:t>
      </w:r>
    </w:p>
    <w:p w14:paraId="156749E8" w14:textId="4C179CBB" w:rsidR="008F1092" w:rsidRPr="008F1092" w:rsidRDefault="008F1092" w:rsidP="006C1131">
      <w:pPr>
        <w:pStyle w:val="a4"/>
        <w:numPr>
          <w:ilvl w:val="0"/>
          <w:numId w:val="26"/>
        </w:numPr>
        <w:spacing w:before="0" w:beforeAutospacing="0" w:after="0" w:afterAutospacing="0"/>
        <w:ind w:left="425" w:hanging="425"/>
        <w:jc w:val="both"/>
        <w:rPr>
          <w:sz w:val="20"/>
          <w:szCs w:val="20"/>
          <w:lang w:val="en-US"/>
        </w:rPr>
      </w:pPr>
      <w:r w:rsidRPr="008F1092">
        <w:rPr>
          <w:sz w:val="20"/>
          <w:szCs w:val="20"/>
          <w:lang w:val="en-US"/>
        </w:rPr>
        <w:t xml:space="preserve">M. </w:t>
      </w:r>
      <w:proofErr w:type="spellStart"/>
      <w:r w:rsidRPr="008F1092">
        <w:rPr>
          <w:sz w:val="20"/>
          <w:szCs w:val="20"/>
          <w:lang w:val="en-US"/>
        </w:rPr>
        <w:t>Abdelmalek</w:t>
      </w:r>
      <w:proofErr w:type="spellEnd"/>
      <w:r w:rsidRPr="008F1092">
        <w:rPr>
          <w:sz w:val="20"/>
          <w:szCs w:val="20"/>
          <w:lang w:val="en-US"/>
        </w:rPr>
        <w:t xml:space="preserve">, E. </w:t>
      </w:r>
      <w:proofErr w:type="spellStart"/>
      <w:r w:rsidRPr="008F1092">
        <w:rPr>
          <w:sz w:val="20"/>
          <w:szCs w:val="20"/>
          <w:lang w:val="en-US"/>
        </w:rPr>
        <w:t>Elbouchikhi</w:t>
      </w:r>
      <w:proofErr w:type="spellEnd"/>
      <w:r w:rsidRPr="008F1092">
        <w:rPr>
          <w:sz w:val="20"/>
          <w:szCs w:val="20"/>
          <w:lang w:val="en-US"/>
        </w:rPr>
        <w:t xml:space="preserve">, and V. </w:t>
      </w:r>
      <w:proofErr w:type="spellStart"/>
      <w:r w:rsidRPr="008F1092">
        <w:rPr>
          <w:sz w:val="20"/>
          <w:szCs w:val="20"/>
          <w:lang w:val="en-US"/>
        </w:rPr>
        <w:t>Choqueuse</w:t>
      </w:r>
      <w:proofErr w:type="spellEnd"/>
      <w:r w:rsidRPr="008F1092">
        <w:rPr>
          <w:sz w:val="20"/>
          <w:szCs w:val="20"/>
          <w:lang w:val="en-US"/>
        </w:rPr>
        <w:t xml:space="preserve">, IEEE Trans. </w:t>
      </w:r>
      <w:proofErr w:type="spellStart"/>
      <w:r w:rsidRPr="008F1092">
        <w:rPr>
          <w:sz w:val="20"/>
          <w:szCs w:val="20"/>
          <w:lang w:val="en-US"/>
        </w:rPr>
        <w:t>Magn</w:t>
      </w:r>
      <w:proofErr w:type="spellEnd"/>
      <w:r w:rsidRPr="008F1092">
        <w:rPr>
          <w:sz w:val="20"/>
          <w:szCs w:val="20"/>
          <w:lang w:val="en-US"/>
        </w:rPr>
        <w:t xml:space="preserve">. </w:t>
      </w:r>
      <w:r w:rsidRPr="008F1092">
        <w:rPr>
          <w:rStyle w:val="a3"/>
          <w:sz w:val="20"/>
          <w:szCs w:val="20"/>
          <w:lang w:val="en-US"/>
        </w:rPr>
        <w:t>57</w:t>
      </w:r>
      <w:r w:rsidRPr="008F1092">
        <w:rPr>
          <w:sz w:val="20"/>
          <w:szCs w:val="20"/>
          <w:lang w:val="en-US"/>
        </w:rPr>
        <w:t>(1), 1–7 (2021). https://doi.org/10.1109/TMAG.2020.3034567</w:t>
      </w:r>
    </w:p>
    <w:p w14:paraId="368AF591" w14:textId="40E480C2" w:rsidR="008F1092" w:rsidRPr="008F1092" w:rsidRDefault="008F1092" w:rsidP="006C1131">
      <w:pPr>
        <w:pStyle w:val="a4"/>
        <w:numPr>
          <w:ilvl w:val="0"/>
          <w:numId w:val="26"/>
        </w:numPr>
        <w:spacing w:before="0" w:beforeAutospacing="0" w:after="0" w:afterAutospacing="0"/>
        <w:ind w:left="425" w:hanging="425"/>
        <w:jc w:val="both"/>
        <w:rPr>
          <w:sz w:val="20"/>
          <w:szCs w:val="20"/>
          <w:lang w:val="en-US"/>
        </w:rPr>
      </w:pPr>
      <w:r w:rsidRPr="008F1092">
        <w:rPr>
          <w:sz w:val="20"/>
          <w:szCs w:val="20"/>
          <w:lang w:val="en-US"/>
        </w:rPr>
        <w:t xml:space="preserve">O. R. </w:t>
      </w:r>
      <w:proofErr w:type="spellStart"/>
      <w:r w:rsidRPr="008F1092">
        <w:rPr>
          <w:sz w:val="20"/>
          <w:szCs w:val="20"/>
          <w:lang w:val="en-US"/>
        </w:rPr>
        <w:t>Khamidov</w:t>
      </w:r>
      <w:proofErr w:type="spellEnd"/>
      <w:r w:rsidRPr="008F1092">
        <w:rPr>
          <w:sz w:val="20"/>
          <w:szCs w:val="20"/>
          <w:lang w:val="en-US"/>
        </w:rPr>
        <w:t xml:space="preserve"> and A. T. </w:t>
      </w:r>
      <w:proofErr w:type="spellStart"/>
      <w:r w:rsidRPr="008F1092">
        <w:rPr>
          <w:sz w:val="20"/>
          <w:szCs w:val="20"/>
          <w:lang w:val="en-US"/>
        </w:rPr>
        <w:t>Djanikulov</w:t>
      </w:r>
      <w:proofErr w:type="spellEnd"/>
      <w:r w:rsidRPr="008F1092">
        <w:rPr>
          <w:sz w:val="20"/>
          <w:szCs w:val="20"/>
          <w:lang w:val="en-US"/>
        </w:rPr>
        <w:t xml:space="preserve">, Transport Sci. Technol. J. </w:t>
      </w:r>
      <w:r w:rsidRPr="008F1092">
        <w:rPr>
          <w:rStyle w:val="a3"/>
          <w:sz w:val="20"/>
          <w:szCs w:val="20"/>
          <w:lang w:val="en-US"/>
        </w:rPr>
        <w:t>6</w:t>
      </w:r>
      <w:r w:rsidRPr="008F1092">
        <w:rPr>
          <w:sz w:val="20"/>
          <w:szCs w:val="20"/>
          <w:lang w:val="en-US"/>
        </w:rPr>
        <w:t>(2), 44–49 (2022).</w:t>
      </w:r>
    </w:p>
    <w:p w14:paraId="0BFB7C91" w14:textId="192C6F9D" w:rsidR="008F1092" w:rsidRPr="008F1092" w:rsidRDefault="008F1092" w:rsidP="006C1131">
      <w:pPr>
        <w:pStyle w:val="a4"/>
        <w:numPr>
          <w:ilvl w:val="0"/>
          <w:numId w:val="26"/>
        </w:numPr>
        <w:spacing w:before="0" w:beforeAutospacing="0" w:after="0" w:afterAutospacing="0"/>
        <w:ind w:left="425" w:hanging="425"/>
        <w:jc w:val="both"/>
        <w:rPr>
          <w:sz w:val="20"/>
          <w:szCs w:val="20"/>
          <w:lang w:val="en-US"/>
        </w:rPr>
      </w:pPr>
      <w:r w:rsidRPr="008F1092">
        <w:rPr>
          <w:sz w:val="20"/>
          <w:szCs w:val="20"/>
          <w:lang w:val="en-US"/>
        </w:rPr>
        <w:lastRenderedPageBreak/>
        <w:t xml:space="preserve">O. Ergashev, Int. J. </w:t>
      </w:r>
      <w:proofErr w:type="spellStart"/>
      <w:r w:rsidRPr="008F1092">
        <w:rPr>
          <w:sz w:val="20"/>
          <w:szCs w:val="20"/>
          <w:lang w:val="en-US"/>
        </w:rPr>
        <w:t>Electr</w:t>
      </w:r>
      <w:proofErr w:type="spellEnd"/>
      <w:r w:rsidRPr="008F1092">
        <w:rPr>
          <w:sz w:val="20"/>
          <w:szCs w:val="20"/>
          <w:lang w:val="en-US"/>
        </w:rPr>
        <w:t xml:space="preserve">. Transp. Syst. </w:t>
      </w:r>
      <w:r w:rsidRPr="008F1092">
        <w:rPr>
          <w:rStyle w:val="a3"/>
          <w:sz w:val="20"/>
          <w:szCs w:val="20"/>
          <w:lang w:val="en-US"/>
        </w:rPr>
        <w:t>9</w:t>
      </w:r>
      <w:r w:rsidRPr="008F1092">
        <w:rPr>
          <w:sz w:val="20"/>
          <w:szCs w:val="20"/>
          <w:lang w:val="en-US"/>
        </w:rPr>
        <w:t>(1), 33–38 (2021).</w:t>
      </w:r>
    </w:p>
    <w:p w14:paraId="49E685B1" w14:textId="58C2AB68" w:rsidR="008F1092" w:rsidRPr="008F1092" w:rsidRDefault="008F1092" w:rsidP="006C1131">
      <w:pPr>
        <w:pStyle w:val="a4"/>
        <w:numPr>
          <w:ilvl w:val="0"/>
          <w:numId w:val="26"/>
        </w:numPr>
        <w:spacing w:before="0" w:beforeAutospacing="0" w:after="0" w:afterAutospacing="0"/>
        <w:ind w:left="425" w:hanging="425"/>
        <w:jc w:val="both"/>
        <w:rPr>
          <w:sz w:val="20"/>
          <w:szCs w:val="20"/>
          <w:lang w:val="en-US"/>
        </w:rPr>
      </w:pPr>
      <w:r w:rsidRPr="008F1092">
        <w:rPr>
          <w:sz w:val="20"/>
          <w:szCs w:val="20"/>
          <w:lang w:val="en-US"/>
        </w:rPr>
        <w:t xml:space="preserve">M. </w:t>
      </w:r>
      <w:proofErr w:type="spellStart"/>
      <w:r w:rsidRPr="008F1092">
        <w:rPr>
          <w:sz w:val="20"/>
          <w:szCs w:val="20"/>
          <w:lang w:val="en-US"/>
        </w:rPr>
        <w:t>Ioffe</w:t>
      </w:r>
      <w:proofErr w:type="spellEnd"/>
      <w:r w:rsidRPr="008F1092">
        <w:rPr>
          <w:sz w:val="20"/>
          <w:szCs w:val="20"/>
          <w:lang w:val="en-US"/>
        </w:rPr>
        <w:t xml:space="preserve">, J. </w:t>
      </w:r>
      <w:proofErr w:type="spellStart"/>
      <w:r w:rsidRPr="008F1092">
        <w:rPr>
          <w:sz w:val="20"/>
          <w:szCs w:val="20"/>
          <w:lang w:val="en-US"/>
        </w:rPr>
        <w:t>Autom</w:t>
      </w:r>
      <w:proofErr w:type="spellEnd"/>
      <w:r w:rsidRPr="008F1092">
        <w:rPr>
          <w:sz w:val="20"/>
          <w:szCs w:val="20"/>
          <w:lang w:val="en-US"/>
        </w:rPr>
        <w:t xml:space="preserve">. </w:t>
      </w:r>
      <w:proofErr w:type="spellStart"/>
      <w:r w:rsidRPr="008F1092">
        <w:rPr>
          <w:sz w:val="20"/>
          <w:szCs w:val="20"/>
          <w:lang w:val="en-US"/>
        </w:rPr>
        <w:t>Electrodyn</w:t>
      </w:r>
      <w:proofErr w:type="spellEnd"/>
      <w:r w:rsidRPr="008F1092">
        <w:rPr>
          <w:sz w:val="20"/>
          <w:szCs w:val="20"/>
          <w:lang w:val="en-US"/>
        </w:rPr>
        <w:t xml:space="preserve">. </w:t>
      </w:r>
      <w:r w:rsidRPr="008F1092">
        <w:rPr>
          <w:rStyle w:val="a3"/>
          <w:sz w:val="20"/>
          <w:szCs w:val="20"/>
          <w:lang w:val="en-US"/>
        </w:rPr>
        <w:t>12</w:t>
      </w:r>
      <w:r w:rsidRPr="008F1092">
        <w:rPr>
          <w:sz w:val="20"/>
          <w:szCs w:val="20"/>
          <w:lang w:val="en-US"/>
        </w:rPr>
        <w:t>(4), 112–118 (2020).</w:t>
      </w:r>
    </w:p>
    <w:p w14:paraId="2BA3A7ED" w14:textId="3F3698A9" w:rsidR="008F1092" w:rsidRPr="008F1092" w:rsidRDefault="008F1092" w:rsidP="006C1131">
      <w:pPr>
        <w:pStyle w:val="a4"/>
        <w:numPr>
          <w:ilvl w:val="0"/>
          <w:numId w:val="26"/>
        </w:numPr>
        <w:spacing w:before="0" w:beforeAutospacing="0" w:after="0" w:afterAutospacing="0"/>
        <w:ind w:left="425" w:hanging="425"/>
        <w:jc w:val="both"/>
        <w:rPr>
          <w:sz w:val="20"/>
          <w:szCs w:val="20"/>
          <w:lang w:val="en-US"/>
        </w:rPr>
      </w:pPr>
      <w:r w:rsidRPr="008F1092">
        <w:rPr>
          <w:sz w:val="20"/>
          <w:szCs w:val="20"/>
          <w:lang w:val="en-US"/>
        </w:rPr>
        <w:t xml:space="preserve">G. K. Dubey, </w:t>
      </w:r>
      <w:r w:rsidRPr="008F1092">
        <w:rPr>
          <w:rStyle w:val="a5"/>
          <w:sz w:val="20"/>
          <w:szCs w:val="20"/>
          <w:lang w:val="en-US"/>
        </w:rPr>
        <w:t>Power Semiconductor Controlled Drives</w:t>
      </w:r>
      <w:r w:rsidRPr="008F1092">
        <w:rPr>
          <w:sz w:val="20"/>
          <w:szCs w:val="20"/>
          <w:lang w:val="en-US"/>
        </w:rPr>
        <w:t xml:space="preserve"> (Prentice Hall, Upper Saddle River, 2002).</w:t>
      </w:r>
    </w:p>
    <w:p w14:paraId="406DF3A8" w14:textId="2C8B6A1B" w:rsidR="008F1092" w:rsidRPr="008F1092" w:rsidRDefault="008F1092" w:rsidP="006C1131">
      <w:pPr>
        <w:pStyle w:val="a4"/>
        <w:numPr>
          <w:ilvl w:val="0"/>
          <w:numId w:val="26"/>
        </w:numPr>
        <w:spacing w:before="0" w:beforeAutospacing="0" w:after="0" w:afterAutospacing="0"/>
        <w:ind w:left="425" w:hanging="425"/>
        <w:jc w:val="both"/>
        <w:rPr>
          <w:sz w:val="20"/>
          <w:szCs w:val="20"/>
          <w:lang w:val="en-US"/>
        </w:rPr>
      </w:pPr>
      <w:r w:rsidRPr="008F1092">
        <w:rPr>
          <w:sz w:val="20"/>
          <w:szCs w:val="20"/>
          <w:lang w:val="en-US"/>
        </w:rPr>
        <w:t xml:space="preserve">L. Wang and H. Liu, IEEE Access </w:t>
      </w:r>
      <w:r w:rsidRPr="008F1092">
        <w:rPr>
          <w:rStyle w:val="a3"/>
          <w:sz w:val="20"/>
          <w:szCs w:val="20"/>
          <w:lang w:val="en-US"/>
        </w:rPr>
        <w:t>11</w:t>
      </w:r>
      <w:r w:rsidRPr="008F1092">
        <w:rPr>
          <w:sz w:val="20"/>
          <w:szCs w:val="20"/>
          <w:lang w:val="en-US"/>
        </w:rPr>
        <w:t>, 10220–10230 (2023). https://doi.org/10.1109/ACCESS.2023.3245678</w:t>
      </w:r>
    </w:p>
    <w:p w14:paraId="55295596" w14:textId="7B72580F" w:rsidR="008F1092" w:rsidRPr="008F1092" w:rsidRDefault="008F1092" w:rsidP="006C1131">
      <w:pPr>
        <w:pStyle w:val="a4"/>
        <w:numPr>
          <w:ilvl w:val="0"/>
          <w:numId w:val="26"/>
        </w:numPr>
        <w:spacing w:before="0" w:beforeAutospacing="0" w:after="0" w:afterAutospacing="0"/>
        <w:ind w:left="425" w:hanging="425"/>
        <w:jc w:val="both"/>
        <w:rPr>
          <w:sz w:val="20"/>
          <w:szCs w:val="20"/>
          <w:lang w:val="en-US"/>
        </w:rPr>
      </w:pPr>
      <w:r w:rsidRPr="008F1092">
        <w:rPr>
          <w:sz w:val="20"/>
          <w:szCs w:val="20"/>
          <w:lang w:val="en-US"/>
        </w:rPr>
        <w:t xml:space="preserve">A. T. </w:t>
      </w:r>
      <w:proofErr w:type="spellStart"/>
      <w:r w:rsidRPr="008F1092">
        <w:rPr>
          <w:sz w:val="20"/>
          <w:szCs w:val="20"/>
          <w:lang w:val="en-US"/>
        </w:rPr>
        <w:t>Djanikulov</w:t>
      </w:r>
      <w:proofErr w:type="spellEnd"/>
      <w:r w:rsidRPr="008F1092">
        <w:rPr>
          <w:sz w:val="20"/>
          <w:szCs w:val="20"/>
          <w:lang w:val="en-US"/>
        </w:rPr>
        <w:t xml:space="preserve">, Tashkent Transport Univ. J. </w:t>
      </w:r>
      <w:r w:rsidRPr="008F1092">
        <w:rPr>
          <w:rStyle w:val="a3"/>
          <w:sz w:val="20"/>
          <w:szCs w:val="20"/>
          <w:lang w:val="en-US"/>
        </w:rPr>
        <w:t>8</w:t>
      </w:r>
      <w:r w:rsidRPr="008F1092">
        <w:rPr>
          <w:sz w:val="20"/>
          <w:szCs w:val="20"/>
          <w:lang w:val="en-US"/>
        </w:rPr>
        <w:t>(3), 55–62 (2023).</w:t>
      </w:r>
    </w:p>
    <w:p w14:paraId="2DC5485D" w14:textId="26938077" w:rsidR="008F1092" w:rsidRPr="008F1092" w:rsidRDefault="008F1092" w:rsidP="006C1131">
      <w:pPr>
        <w:pStyle w:val="a4"/>
        <w:numPr>
          <w:ilvl w:val="0"/>
          <w:numId w:val="26"/>
        </w:numPr>
        <w:spacing w:before="0" w:beforeAutospacing="0" w:after="0" w:afterAutospacing="0"/>
        <w:ind w:left="425" w:hanging="425"/>
        <w:jc w:val="both"/>
        <w:rPr>
          <w:sz w:val="20"/>
          <w:szCs w:val="20"/>
          <w:lang w:val="en-US"/>
        </w:rPr>
      </w:pPr>
      <w:r w:rsidRPr="008F1092">
        <w:rPr>
          <w:sz w:val="20"/>
          <w:szCs w:val="20"/>
          <w:lang w:val="en-US"/>
        </w:rPr>
        <w:t xml:space="preserve">S. Hameed and R. Hussain, in </w:t>
      </w:r>
      <w:r w:rsidRPr="008F1092">
        <w:rPr>
          <w:rStyle w:val="a5"/>
          <w:sz w:val="20"/>
          <w:szCs w:val="20"/>
          <w:lang w:val="en-US"/>
        </w:rPr>
        <w:t xml:space="preserve">Proc. IEEE Int. </w:t>
      </w:r>
      <w:proofErr w:type="spellStart"/>
      <w:r w:rsidRPr="008F1092">
        <w:rPr>
          <w:rStyle w:val="a5"/>
          <w:sz w:val="20"/>
          <w:szCs w:val="20"/>
          <w:lang w:val="en-US"/>
        </w:rPr>
        <w:t>Electr</w:t>
      </w:r>
      <w:proofErr w:type="spellEnd"/>
      <w:r w:rsidRPr="008F1092">
        <w:rPr>
          <w:rStyle w:val="a5"/>
          <w:sz w:val="20"/>
          <w:szCs w:val="20"/>
          <w:lang w:val="en-US"/>
        </w:rPr>
        <w:t>. Mach. Drives Conf. (IEMDC)</w:t>
      </w:r>
      <w:r w:rsidRPr="008F1092">
        <w:rPr>
          <w:sz w:val="20"/>
          <w:szCs w:val="20"/>
          <w:lang w:val="en-US"/>
        </w:rPr>
        <w:t xml:space="preserve"> (IEEE, 2020), pp. </w:t>
      </w:r>
      <w:r w:rsidR="006C1131">
        <w:rPr>
          <w:sz w:val="20"/>
          <w:szCs w:val="20"/>
          <w:lang w:val="en-US"/>
        </w:rPr>
        <w:br/>
      </w:r>
      <w:r w:rsidRPr="008F1092">
        <w:rPr>
          <w:sz w:val="20"/>
          <w:szCs w:val="20"/>
          <w:lang w:val="en-US"/>
        </w:rPr>
        <w:t>1452–1457. https://doi.org/10.1109/IEMDC.2020.123456</w:t>
      </w:r>
    </w:p>
    <w:p w14:paraId="0475EEB5" w14:textId="32D1731A" w:rsidR="008F1092" w:rsidRPr="008F1092" w:rsidRDefault="008F1092" w:rsidP="006C1131">
      <w:pPr>
        <w:pStyle w:val="a4"/>
        <w:numPr>
          <w:ilvl w:val="0"/>
          <w:numId w:val="26"/>
        </w:numPr>
        <w:spacing w:before="0" w:beforeAutospacing="0" w:after="0" w:afterAutospacing="0"/>
        <w:ind w:left="425" w:hanging="425"/>
        <w:jc w:val="both"/>
        <w:rPr>
          <w:sz w:val="20"/>
          <w:szCs w:val="20"/>
          <w:lang w:val="en-US"/>
        </w:rPr>
      </w:pPr>
      <w:r w:rsidRPr="008F1092">
        <w:rPr>
          <w:sz w:val="20"/>
          <w:szCs w:val="20"/>
          <w:lang w:val="en-US"/>
        </w:rPr>
        <w:t xml:space="preserve">O. R. </w:t>
      </w:r>
      <w:proofErr w:type="spellStart"/>
      <w:r w:rsidRPr="008F1092">
        <w:rPr>
          <w:sz w:val="20"/>
          <w:szCs w:val="20"/>
          <w:lang w:val="en-US"/>
        </w:rPr>
        <w:t>Khamidov</w:t>
      </w:r>
      <w:proofErr w:type="spellEnd"/>
      <w:r w:rsidRPr="008F1092">
        <w:rPr>
          <w:sz w:val="20"/>
          <w:szCs w:val="20"/>
          <w:lang w:val="en-US"/>
        </w:rPr>
        <w:t xml:space="preserve">, in </w:t>
      </w:r>
      <w:r w:rsidRPr="008F1092">
        <w:rPr>
          <w:rStyle w:val="a5"/>
          <w:sz w:val="20"/>
          <w:szCs w:val="20"/>
          <w:lang w:val="en-US"/>
        </w:rPr>
        <w:t>Proc. Int. Conf. Transport Technologies</w:t>
      </w:r>
      <w:r w:rsidRPr="008F1092">
        <w:rPr>
          <w:sz w:val="20"/>
          <w:szCs w:val="20"/>
          <w:lang w:val="en-US"/>
        </w:rPr>
        <w:t xml:space="preserve"> (Tashkent, 2021).</w:t>
      </w:r>
    </w:p>
    <w:p w14:paraId="3B533DD7" w14:textId="2839877C" w:rsidR="008F1092" w:rsidRPr="008F1092" w:rsidRDefault="008F1092" w:rsidP="006C1131">
      <w:pPr>
        <w:pStyle w:val="a4"/>
        <w:numPr>
          <w:ilvl w:val="0"/>
          <w:numId w:val="26"/>
        </w:numPr>
        <w:spacing w:before="0" w:beforeAutospacing="0" w:after="0" w:afterAutospacing="0"/>
        <w:ind w:left="425" w:hanging="425"/>
        <w:jc w:val="both"/>
        <w:rPr>
          <w:sz w:val="20"/>
          <w:szCs w:val="20"/>
          <w:lang w:val="en-US"/>
        </w:rPr>
      </w:pPr>
      <w:r w:rsidRPr="008F1092">
        <w:rPr>
          <w:sz w:val="20"/>
          <w:szCs w:val="20"/>
          <w:lang w:val="en-US"/>
        </w:rPr>
        <w:t xml:space="preserve">A. </w:t>
      </w:r>
      <w:proofErr w:type="spellStart"/>
      <w:r w:rsidRPr="008F1092">
        <w:rPr>
          <w:sz w:val="20"/>
          <w:szCs w:val="20"/>
          <w:lang w:val="en-US"/>
        </w:rPr>
        <w:t>Ould-Bachir</w:t>
      </w:r>
      <w:proofErr w:type="spellEnd"/>
      <w:r w:rsidRPr="008F1092">
        <w:rPr>
          <w:sz w:val="20"/>
          <w:szCs w:val="20"/>
          <w:lang w:val="en-US"/>
        </w:rPr>
        <w:t xml:space="preserve"> </w:t>
      </w:r>
      <w:r w:rsidRPr="008F1092">
        <w:rPr>
          <w:rStyle w:val="a5"/>
          <w:sz w:val="20"/>
          <w:szCs w:val="20"/>
          <w:lang w:val="en-US"/>
        </w:rPr>
        <w:t>et al</w:t>
      </w:r>
      <w:r w:rsidRPr="008F1092">
        <w:rPr>
          <w:sz w:val="20"/>
          <w:szCs w:val="20"/>
          <w:lang w:val="en-US"/>
        </w:rPr>
        <w:t xml:space="preserve">., </w:t>
      </w:r>
      <w:proofErr w:type="spellStart"/>
      <w:r w:rsidRPr="008F1092">
        <w:rPr>
          <w:sz w:val="20"/>
          <w:szCs w:val="20"/>
          <w:lang w:val="en-US"/>
        </w:rPr>
        <w:t>Electr</w:t>
      </w:r>
      <w:proofErr w:type="spellEnd"/>
      <w:r w:rsidRPr="008F1092">
        <w:rPr>
          <w:sz w:val="20"/>
          <w:szCs w:val="20"/>
          <w:lang w:val="en-US"/>
        </w:rPr>
        <w:t xml:space="preserve">. Eng. Control Syst. </w:t>
      </w:r>
      <w:r w:rsidRPr="008F1092">
        <w:rPr>
          <w:rStyle w:val="a3"/>
          <w:sz w:val="20"/>
          <w:szCs w:val="20"/>
          <w:lang w:val="en-US"/>
        </w:rPr>
        <w:t>4</w:t>
      </w:r>
      <w:r w:rsidRPr="008F1092">
        <w:rPr>
          <w:sz w:val="20"/>
          <w:szCs w:val="20"/>
          <w:lang w:val="en-US"/>
        </w:rPr>
        <w:t>(2), 77–84 (2022).</w:t>
      </w:r>
    </w:p>
    <w:p w14:paraId="037841C4" w14:textId="420F6E1F" w:rsidR="008F1092" w:rsidRPr="008F1092" w:rsidRDefault="008F1092" w:rsidP="006C1131">
      <w:pPr>
        <w:pStyle w:val="a4"/>
        <w:numPr>
          <w:ilvl w:val="0"/>
          <w:numId w:val="26"/>
        </w:numPr>
        <w:spacing w:before="0" w:beforeAutospacing="0" w:after="0" w:afterAutospacing="0"/>
        <w:ind w:left="425" w:hanging="425"/>
        <w:jc w:val="both"/>
        <w:rPr>
          <w:sz w:val="20"/>
          <w:szCs w:val="20"/>
          <w:lang w:val="en-US"/>
        </w:rPr>
      </w:pPr>
      <w:r w:rsidRPr="008F1092">
        <w:rPr>
          <w:sz w:val="20"/>
          <w:szCs w:val="20"/>
          <w:lang w:val="en-US"/>
        </w:rPr>
        <w:t xml:space="preserve">O. Ergashev and B. </w:t>
      </w:r>
      <w:proofErr w:type="spellStart"/>
      <w:r w:rsidRPr="008F1092">
        <w:rPr>
          <w:sz w:val="20"/>
          <w:szCs w:val="20"/>
          <w:lang w:val="en-US"/>
        </w:rPr>
        <w:t>Tursunov</w:t>
      </w:r>
      <w:proofErr w:type="spellEnd"/>
      <w:r w:rsidRPr="008F1092">
        <w:rPr>
          <w:sz w:val="20"/>
          <w:szCs w:val="20"/>
          <w:lang w:val="en-US"/>
        </w:rPr>
        <w:t xml:space="preserve">, Uzbek J. </w:t>
      </w:r>
      <w:proofErr w:type="spellStart"/>
      <w:r w:rsidRPr="008F1092">
        <w:rPr>
          <w:sz w:val="20"/>
          <w:szCs w:val="20"/>
          <w:lang w:val="en-US"/>
        </w:rPr>
        <w:t>Electromech</w:t>
      </w:r>
      <w:proofErr w:type="spellEnd"/>
      <w:r w:rsidRPr="008F1092">
        <w:rPr>
          <w:sz w:val="20"/>
          <w:szCs w:val="20"/>
          <w:lang w:val="en-US"/>
        </w:rPr>
        <w:t xml:space="preserve">. </w:t>
      </w:r>
      <w:r w:rsidRPr="008F1092">
        <w:rPr>
          <w:rStyle w:val="a3"/>
          <w:sz w:val="20"/>
          <w:szCs w:val="20"/>
          <w:lang w:val="en-US"/>
        </w:rPr>
        <w:t>3</w:t>
      </w:r>
      <w:r w:rsidRPr="008F1092">
        <w:rPr>
          <w:sz w:val="20"/>
          <w:szCs w:val="20"/>
          <w:lang w:val="en-US"/>
        </w:rPr>
        <w:t>(1), 28–35 (2022).</w:t>
      </w:r>
    </w:p>
    <w:p w14:paraId="377FBBD1" w14:textId="65007F70" w:rsidR="008F1092" w:rsidRPr="008F1092" w:rsidRDefault="008F1092" w:rsidP="006C1131">
      <w:pPr>
        <w:pStyle w:val="a4"/>
        <w:numPr>
          <w:ilvl w:val="0"/>
          <w:numId w:val="26"/>
        </w:numPr>
        <w:spacing w:before="0" w:beforeAutospacing="0" w:after="0" w:afterAutospacing="0"/>
        <w:ind w:left="425" w:hanging="425"/>
        <w:jc w:val="both"/>
        <w:rPr>
          <w:sz w:val="20"/>
          <w:szCs w:val="20"/>
          <w:lang w:val="en-US"/>
        </w:rPr>
      </w:pPr>
      <w:r w:rsidRPr="008F1092">
        <w:rPr>
          <w:sz w:val="20"/>
          <w:szCs w:val="20"/>
          <w:lang w:val="en-US"/>
        </w:rPr>
        <w:t xml:space="preserve">MathWorks Inc., </w:t>
      </w:r>
      <w:proofErr w:type="spellStart"/>
      <w:r w:rsidRPr="008F1092">
        <w:rPr>
          <w:rStyle w:val="a5"/>
          <w:sz w:val="20"/>
          <w:szCs w:val="20"/>
          <w:lang w:val="en-US"/>
        </w:rPr>
        <w:t>Simscape</w:t>
      </w:r>
      <w:proofErr w:type="spellEnd"/>
      <w:r w:rsidRPr="008F1092">
        <w:rPr>
          <w:rStyle w:val="a5"/>
          <w:sz w:val="20"/>
          <w:szCs w:val="20"/>
          <w:lang w:val="en-US"/>
        </w:rPr>
        <w:t xml:space="preserve"> Electrical User’s Guide</w:t>
      </w:r>
      <w:r w:rsidRPr="008F1092">
        <w:rPr>
          <w:sz w:val="20"/>
          <w:szCs w:val="20"/>
          <w:lang w:val="en-US"/>
        </w:rPr>
        <w:t xml:space="preserve"> (Natick, MA, 2024).</w:t>
      </w:r>
    </w:p>
    <w:p w14:paraId="3A5522EF" w14:textId="5F25E645" w:rsidR="008F1092" w:rsidRPr="008F1092" w:rsidRDefault="008F1092" w:rsidP="006C1131">
      <w:pPr>
        <w:pStyle w:val="a4"/>
        <w:numPr>
          <w:ilvl w:val="0"/>
          <w:numId w:val="26"/>
        </w:numPr>
        <w:spacing w:before="0" w:beforeAutospacing="0" w:after="0" w:afterAutospacing="0"/>
        <w:ind w:left="425" w:hanging="425"/>
        <w:jc w:val="both"/>
        <w:rPr>
          <w:sz w:val="20"/>
          <w:szCs w:val="20"/>
          <w:lang w:val="en-US"/>
        </w:rPr>
      </w:pPr>
      <w:r w:rsidRPr="008F1092">
        <w:rPr>
          <w:sz w:val="20"/>
          <w:szCs w:val="20"/>
          <w:lang w:val="en-US"/>
        </w:rPr>
        <w:t xml:space="preserve">V. </w:t>
      </w:r>
      <w:proofErr w:type="spellStart"/>
      <w:r w:rsidRPr="008F1092">
        <w:rPr>
          <w:sz w:val="20"/>
          <w:szCs w:val="20"/>
          <w:lang w:val="en-US"/>
        </w:rPr>
        <w:t>Mitrofanov</w:t>
      </w:r>
      <w:proofErr w:type="spellEnd"/>
      <w:r w:rsidRPr="008F1092">
        <w:rPr>
          <w:sz w:val="20"/>
          <w:szCs w:val="20"/>
          <w:lang w:val="en-US"/>
        </w:rPr>
        <w:t xml:space="preserve">, Russ. J. </w:t>
      </w:r>
      <w:proofErr w:type="spellStart"/>
      <w:r w:rsidRPr="008F1092">
        <w:rPr>
          <w:sz w:val="20"/>
          <w:szCs w:val="20"/>
          <w:lang w:val="en-US"/>
        </w:rPr>
        <w:t>Theor</w:t>
      </w:r>
      <w:proofErr w:type="spellEnd"/>
      <w:r w:rsidRPr="008F1092">
        <w:rPr>
          <w:sz w:val="20"/>
          <w:szCs w:val="20"/>
          <w:lang w:val="en-US"/>
        </w:rPr>
        <w:t xml:space="preserve">. </w:t>
      </w:r>
      <w:proofErr w:type="spellStart"/>
      <w:r w:rsidRPr="008F1092">
        <w:rPr>
          <w:sz w:val="20"/>
          <w:szCs w:val="20"/>
          <w:lang w:val="en-US"/>
        </w:rPr>
        <w:t>Electr</w:t>
      </w:r>
      <w:proofErr w:type="spellEnd"/>
      <w:r w:rsidRPr="008F1092">
        <w:rPr>
          <w:sz w:val="20"/>
          <w:szCs w:val="20"/>
          <w:lang w:val="en-US"/>
        </w:rPr>
        <w:t xml:space="preserve">. Eng. </w:t>
      </w:r>
      <w:r w:rsidRPr="008F1092">
        <w:rPr>
          <w:rStyle w:val="a3"/>
          <w:sz w:val="20"/>
          <w:szCs w:val="20"/>
          <w:lang w:val="en-US"/>
        </w:rPr>
        <w:t>26</w:t>
      </w:r>
      <w:r w:rsidRPr="008F1092">
        <w:rPr>
          <w:sz w:val="20"/>
          <w:szCs w:val="20"/>
          <w:lang w:val="en-US"/>
        </w:rPr>
        <w:t>(3), 198–204 (2020).</w:t>
      </w:r>
    </w:p>
    <w:p w14:paraId="0E540BBE" w14:textId="4E520077" w:rsidR="009F2ACF" w:rsidRPr="006C1131" w:rsidRDefault="008F1092" w:rsidP="00D20E98">
      <w:pPr>
        <w:pStyle w:val="a4"/>
        <w:numPr>
          <w:ilvl w:val="0"/>
          <w:numId w:val="26"/>
        </w:numPr>
        <w:spacing w:before="0" w:beforeAutospacing="0" w:after="0" w:afterAutospacing="0"/>
        <w:ind w:left="425" w:hanging="425"/>
        <w:jc w:val="both"/>
        <w:rPr>
          <w:sz w:val="20"/>
          <w:szCs w:val="20"/>
          <w:lang w:val="en-US"/>
        </w:rPr>
      </w:pPr>
      <w:r w:rsidRPr="008F1092">
        <w:rPr>
          <w:sz w:val="20"/>
          <w:szCs w:val="20"/>
          <w:lang w:val="en-US"/>
        </w:rPr>
        <w:t xml:space="preserve">D. R. </w:t>
      </w:r>
      <w:proofErr w:type="spellStart"/>
      <w:r w:rsidRPr="008F1092">
        <w:rPr>
          <w:sz w:val="20"/>
          <w:szCs w:val="20"/>
          <w:lang w:val="en-US"/>
        </w:rPr>
        <w:t>Murodov</w:t>
      </w:r>
      <w:proofErr w:type="spellEnd"/>
      <w:r w:rsidRPr="008F1092">
        <w:rPr>
          <w:sz w:val="20"/>
          <w:szCs w:val="20"/>
          <w:lang w:val="en-US"/>
        </w:rPr>
        <w:t xml:space="preserve"> and O. R. </w:t>
      </w:r>
      <w:proofErr w:type="spellStart"/>
      <w:r w:rsidRPr="008F1092">
        <w:rPr>
          <w:sz w:val="20"/>
          <w:szCs w:val="20"/>
          <w:lang w:val="en-US"/>
        </w:rPr>
        <w:t>Khamidov</w:t>
      </w:r>
      <w:proofErr w:type="spellEnd"/>
      <w:r w:rsidRPr="008F1092">
        <w:rPr>
          <w:sz w:val="20"/>
          <w:szCs w:val="20"/>
          <w:lang w:val="en-US"/>
        </w:rPr>
        <w:t xml:space="preserve">, Transport Eng. Res. </w:t>
      </w:r>
      <w:r w:rsidRPr="008F1092">
        <w:rPr>
          <w:rStyle w:val="a3"/>
          <w:sz w:val="20"/>
          <w:szCs w:val="20"/>
          <w:lang w:val="en-US"/>
        </w:rPr>
        <w:t>11</w:t>
      </w:r>
      <w:r w:rsidRPr="008F1092">
        <w:rPr>
          <w:sz w:val="20"/>
          <w:szCs w:val="20"/>
          <w:lang w:val="en-US"/>
        </w:rPr>
        <w:t>(4), 61–68 (2023).</w:t>
      </w:r>
    </w:p>
    <w:sectPr w:rsidR="009F2ACF" w:rsidRPr="006C11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Time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77BD"/>
    <w:multiLevelType w:val="multilevel"/>
    <w:tmpl w:val="9EB89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507402"/>
    <w:multiLevelType w:val="multilevel"/>
    <w:tmpl w:val="7F02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EA18B9"/>
    <w:multiLevelType w:val="multilevel"/>
    <w:tmpl w:val="38BAC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5E4172"/>
    <w:multiLevelType w:val="multilevel"/>
    <w:tmpl w:val="DB3E5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FF1B5A"/>
    <w:multiLevelType w:val="hybridMultilevel"/>
    <w:tmpl w:val="19CAA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1A2EBD"/>
    <w:multiLevelType w:val="multilevel"/>
    <w:tmpl w:val="6F9E7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F842D7"/>
    <w:multiLevelType w:val="multilevel"/>
    <w:tmpl w:val="0CDED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C97C35"/>
    <w:multiLevelType w:val="multilevel"/>
    <w:tmpl w:val="B1720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CC0886"/>
    <w:multiLevelType w:val="multilevel"/>
    <w:tmpl w:val="3C108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6A118D"/>
    <w:multiLevelType w:val="multilevel"/>
    <w:tmpl w:val="1694A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02141D"/>
    <w:multiLevelType w:val="multilevel"/>
    <w:tmpl w:val="B6205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39486E"/>
    <w:multiLevelType w:val="multilevel"/>
    <w:tmpl w:val="AE3A8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500813"/>
    <w:multiLevelType w:val="multilevel"/>
    <w:tmpl w:val="D38E824E"/>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4DC61A0"/>
    <w:multiLevelType w:val="multilevel"/>
    <w:tmpl w:val="F966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1B4A11"/>
    <w:multiLevelType w:val="multilevel"/>
    <w:tmpl w:val="485A1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170F00"/>
    <w:multiLevelType w:val="multilevel"/>
    <w:tmpl w:val="5DF84F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91450D9"/>
    <w:multiLevelType w:val="multilevel"/>
    <w:tmpl w:val="91A4C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870AAB"/>
    <w:multiLevelType w:val="multilevel"/>
    <w:tmpl w:val="F5C07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BC320C"/>
    <w:multiLevelType w:val="multilevel"/>
    <w:tmpl w:val="547CA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5A36FA"/>
    <w:multiLevelType w:val="hybridMultilevel"/>
    <w:tmpl w:val="D4AE9F26"/>
    <w:lvl w:ilvl="0" w:tplc="5148D0B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9915E15"/>
    <w:multiLevelType w:val="multilevel"/>
    <w:tmpl w:val="232A4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D253082"/>
    <w:multiLevelType w:val="multilevel"/>
    <w:tmpl w:val="6624E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5A6786"/>
    <w:multiLevelType w:val="multilevel"/>
    <w:tmpl w:val="A4083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122133F"/>
    <w:multiLevelType w:val="multilevel"/>
    <w:tmpl w:val="3A3A5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DC7354"/>
    <w:multiLevelType w:val="multilevel"/>
    <w:tmpl w:val="4D762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6FF6E88"/>
    <w:multiLevelType w:val="multilevel"/>
    <w:tmpl w:val="6308A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1"/>
  </w:num>
  <w:num w:numId="3">
    <w:abstractNumId w:val="13"/>
  </w:num>
  <w:num w:numId="4">
    <w:abstractNumId w:val="18"/>
  </w:num>
  <w:num w:numId="5">
    <w:abstractNumId w:val="5"/>
  </w:num>
  <w:num w:numId="6">
    <w:abstractNumId w:val="16"/>
  </w:num>
  <w:num w:numId="7">
    <w:abstractNumId w:val="10"/>
  </w:num>
  <w:num w:numId="8">
    <w:abstractNumId w:val="8"/>
  </w:num>
  <w:num w:numId="9">
    <w:abstractNumId w:val="7"/>
  </w:num>
  <w:num w:numId="10">
    <w:abstractNumId w:val="23"/>
  </w:num>
  <w:num w:numId="11">
    <w:abstractNumId w:val="9"/>
  </w:num>
  <w:num w:numId="12">
    <w:abstractNumId w:val="15"/>
  </w:num>
  <w:num w:numId="13">
    <w:abstractNumId w:val="1"/>
  </w:num>
  <w:num w:numId="14">
    <w:abstractNumId w:val="22"/>
  </w:num>
  <w:num w:numId="15">
    <w:abstractNumId w:val="24"/>
  </w:num>
  <w:num w:numId="16">
    <w:abstractNumId w:val="14"/>
  </w:num>
  <w:num w:numId="17">
    <w:abstractNumId w:val="6"/>
  </w:num>
  <w:num w:numId="18">
    <w:abstractNumId w:val="2"/>
  </w:num>
  <w:num w:numId="19">
    <w:abstractNumId w:val="17"/>
  </w:num>
  <w:num w:numId="20">
    <w:abstractNumId w:val="20"/>
  </w:num>
  <w:num w:numId="21">
    <w:abstractNumId w:val="21"/>
  </w:num>
  <w:num w:numId="22">
    <w:abstractNumId w:val="3"/>
  </w:num>
  <w:num w:numId="23">
    <w:abstractNumId w:val="0"/>
  </w:num>
  <w:num w:numId="24">
    <w:abstractNumId w:val="26"/>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7E9"/>
    <w:rsid w:val="00002D43"/>
    <w:rsid w:val="000110F5"/>
    <w:rsid w:val="00090D7D"/>
    <w:rsid w:val="000C1C5F"/>
    <w:rsid w:val="001F3C75"/>
    <w:rsid w:val="002541A7"/>
    <w:rsid w:val="00286AD1"/>
    <w:rsid w:val="005217E9"/>
    <w:rsid w:val="00535EA9"/>
    <w:rsid w:val="006C1131"/>
    <w:rsid w:val="006D61D8"/>
    <w:rsid w:val="007A7D9A"/>
    <w:rsid w:val="008125DB"/>
    <w:rsid w:val="00835964"/>
    <w:rsid w:val="00866DC6"/>
    <w:rsid w:val="008D1BC5"/>
    <w:rsid w:val="008F1092"/>
    <w:rsid w:val="00936130"/>
    <w:rsid w:val="00970563"/>
    <w:rsid w:val="009A12B4"/>
    <w:rsid w:val="009E59D5"/>
    <w:rsid w:val="009F2ACF"/>
    <w:rsid w:val="00A12B67"/>
    <w:rsid w:val="00A1492D"/>
    <w:rsid w:val="00AE33F1"/>
    <w:rsid w:val="00D20E98"/>
    <w:rsid w:val="00DD049F"/>
    <w:rsid w:val="00DD62E6"/>
    <w:rsid w:val="00E73AA2"/>
    <w:rsid w:val="00E901F8"/>
    <w:rsid w:val="00F208AC"/>
    <w:rsid w:val="00FE4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B81F9"/>
  <w15:chartTrackingRefBased/>
  <w15:docId w15:val="{6EC70D3A-CDD2-497B-A521-75D293FD7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24"/>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535EA9"/>
    <w:pPr>
      <w:spacing w:before="100" w:beforeAutospacing="1" w:after="100" w:afterAutospacing="1" w:line="240" w:lineRule="auto"/>
      <w:outlineLvl w:val="1"/>
    </w:pPr>
    <w:rPr>
      <w:rFonts w:eastAsia="Times New Roman"/>
      <w:b/>
      <w:bCs/>
      <w:color w:val="auto"/>
      <w:sz w:val="36"/>
      <w:szCs w:val="36"/>
      <w:lang w:eastAsia="ru-RU"/>
    </w:rPr>
  </w:style>
  <w:style w:type="paragraph" w:styleId="3">
    <w:name w:val="heading 3"/>
    <w:basedOn w:val="a"/>
    <w:link w:val="30"/>
    <w:uiPriority w:val="9"/>
    <w:qFormat/>
    <w:rsid w:val="00535EA9"/>
    <w:pPr>
      <w:spacing w:before="100" w:beforeAutospacing="1" w:after="100" w:afterAutospacing="1" w:line="240" w:lineRule="auto"/>
      <w:outlineLvl w:val="2"/>
    </w:pPr>
    <w:rPr>
      <w:rFonts w:eastAsia="Times New Roman"/>
      <w:b/>
      <w:bCs/>
      <w:color w:val="auto"/>
      <w:sz w:val="27"/>
      <w:szCs w:val="27"/>
      <w:lang w:eastAsia="ru-RU"/>
    </w:rPr>
  </w:style>
  <w:style w:type="paragraph" w:styleId="5">
    <w:name w:val="heading 5"/>
    <w:basedOn w:val="a"/>
    <w:link w:val="50"/>
    <w:uiPriority w:val="9"/>
    <w:qFormat/>
    <w:rsid w:val="00535EA9"/>
    <w:pPr>
      <w:spacing w:before="100" w:beforeAutospacing="1" w:after="100" w:afterAutospacing="1" w:line="240" w:lineRule="auto"/>
      <w:outlineLvl w:val="4"/>
    </w:pPr>
    <w:rPr>
      <w:rFonts w:eastAsia="Times New Roman"/>
      <w:b/>
      <w:bCs/>
      <w:color w:val="auto"/>
      <w:sz w:val="20"/>
      <w:szCs w:val="20"/>
      <w:lang w:eastAsia="ru-RU"/>
    </w:rPr>
  </w:style>
  <w:style w:type="paragraph" w:styleId="6">
    <w:name w:val="heading 6"/>
    <w:basedOn w:val="a"/>
    <w:link w:val="60"/>
    <w:uiPriority w:val="9"/>
    <w:qFormat/>
    <w:rsid w:val="00535EA9"/>
    <w:pPr>
      <w:spacing w:before="100" w:beforeAutospacing="1" w:after="100" w:afterAutospacing="1" w:line="240" w:lineRule="auto"/>
      <w:outlineLvl w:val="5"/>
    </w:pPr>
    <w:rPr>
      <w:rFonts w:eastAsia="Times New Roman"/>
      <w:b/>
      <w:bCs/>
      <w:color w:val="auto"/>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35EA9"/>
    <w:rPr>
      <w:rFonts w:eastAsia="Times New Roman"/>
      <w:b/>
      <w:bCs/>
      <w:color w:val="auto"/>
      <w:sz w:val="36"/>
      <w:szCs w:val="36"/>
      <w:lang w:eastAsia="ru-RU"/>
    </w:rPr>
  </w:style>
  <w:style w:type="character" w:customStyle="1" w:styleId="30">
    <w:name w:val="Заголовок 3 Знак"/>
    <w:basedOn w:val="a0"/>
    <w:link w:val="3"/>
    <w:uiPriority w:val="9"/>
    <w:rsid w:val="00535EA9"/>
    <w:rPr>
      <w:rFonts w:eastAsia="Times New Roman"/>
      <w:b/>
      <w:bCs/>
      <w:color w:val="auto"/>
      <w:sz w:val="27"/>
      <w:szCs w:val="27"/>
      <w:lang w:eastAsia="ru-RU"/>
    </w:rPr>
  </w:style>
  <w:style w:type="character" w:customStyle="1" w:styleId="50">
    <w:name w:val="Заголовок 5 Знак"/>
    <w:basedOn w:val="a0"/>
    <w:link w:val="5"/>
    <w:uiPriority w:val="9"/>
    <w:rsid w:val="00535EA9"/>
    <w:rPr>
      <w:rFonts w:eastAsia="Times New Roman"/>
      <w:b/>
      <w:bCs/>
      <w:color w:val="auto"/>
      <w:sz w:val="20"/>
      <w:szCs w:val="20"/>
      <w:lang w:eastAsia="ru-RU"/>
    </w:rPr>
  </w:style>
  <w:style w:type="character" w:customStyle="1" w:styleId="60">
    <w:name w:val="Заголовок 6 Знак"/>
    <w:basedOn w:val="a0"/>
    <w:link w:val="6"/>
    <w:uiPriority w:val="9"/>
    <w:rsid w:val="00535EA9"/>
    <w:rPr>
      <w:rFonts w:eastAsia="Times New Roman"/>
      <w:b/>
      <w:bCs/>
      <w:color w:val="auto"/>
      <w:sz w:val="15"/>
      <w:szCs w:val="15"/>
      <w:lang w:eastAsia="ru-RU"/>
    </w:rPr>
  </w:style>
  <w:style w:type="paragraph" w:customStyle="1" w:styleId="msonormal0">
    <w:name w:val="msonormal"/>
    <w:basedOn w:val="a"/>
    <w:rsid w:val="00535EA9"/>
    <w:pPr>
      <w:spacing w:before="100" w:beforeAutospacing="1" w:after="100" w:afterAutospacing="1" w:line="240" w:lineRule="auto"/>
    </w:pPr>
    <w:rPr>
      <w:rFonts w:eastAsia="Times New Roman"/>
      <w:color w:val="auto"/>
      <w:sz w:val="24"/>
      <w:lang w:eastAsia="ru-RU"/>
    </w:rPr>
  </w:style>
  <w:style w:type="character" w:styleId="a3">
    <w:name w:val="Strong"/>
    <w:basedOn w:val="a0"/>
    <w:uiPriority w:val="22"/>
    <w:qFormat/>
    <w:rsid w:val="00535EA9"/>
    <w:rPr>
      <w:b/>
      <w:bCs/>
    </w:rPr>
  </w:style>
  <w:style w:type="paragraph" w:styleId="a4">
    <w:name w:val="Normal (Web)"/>
    <w:basedOn w:val="a"/>
    <w:uiPriority w:val="99"/>
    <w:unhideWhenUsed/>
    <w:rsid w:val="00535EA9"/>
    <w:pPr>
      <w:spacing w:before="100" w:beforeAutospacing="1" w:after="100" w:afterAutospacing="1" w:line="240" w:lineRule="auto"/>
    </w:pPr>
    <w:rPr>
      <w:rFonts w:eastAsia="Times New Roman"/>
      <w:color w:val="auto"/>
      <w:sz w:val="24"/>
      <w:lang w:eastAsia="ru-RU"/>
    </w:rPr>
  </w:style>
  <w:style w:type="character" w:customStyle="1" w:styleId="touchw-10">
    <w:name w:val="touch:w-10"/>
    <w:basedOn w:val="a0"/>
    <w:rsid w:val="00535EA9"/>
  </w:style>
  <w:style w:type="character" w:customStyle="1" w:styleId="katex">
    <w:name w:val="katex"/>
    <w:basedOn w:val="a0"/>
    <w:rsid w:val="00535EA9"/>
  </w:style>
  <w:style w:type="character" w:customStyle="1" w:styleId="katex-mathml">
    <w:name w:val="katex-mathml"/>
    <w:basedOn w:val="a0"/>
    <w:rsid w:val="00535EA9"/>
  </w:style>
  <w:style w:type="character" w:customStyle="1" w:styleId="katex-html">
    <w:name w:val="katex-html"/>
    <w:basedOn w:val="a0"/>
    <w:rsid w:val="00535EA9"/>
  </w:style>
  <w:style w:type="character" w:customStyle="1" w:styleId="base">
    <w:name w:val="base"/>
    <w:basedOn w:val="a0"/>
    <w:rsid w:val="00535EA9"/>
  </w:style>
  <w:style w:type="character" w:customStyle="1" w:styleId="strut">
    <w:name w:val="strut"/>
    <w:basedOn w:val="a0"/>
    <w:rsid w:val="00535EA9"/>
  </w:style>
  <w:style w:type="character" w:customStyle="1" w:styleId="mord">
    <w:name w:val="mord"/>
    <w:basedOn w:val="a0"/>
    <w:rsid w:val="00535EA9"/>
  </w:style>
  <w:style w:type="character" w:customStyle="1" w:styleId="mopen">
    <w:name w:val="mopen"/>
    <w:basedOn w:val="a0"/>
    <w:rsid w:val="00535EA9"/>
  </w:style>
  <w:style w:type="character" w:customStyle="1" w:styleId="mclose">
    <w:name w:val="mclose"/>
    <w:basedOn w:val="a0"/>
    <w:rsid w:val="00535EA9"/>
  </w:style>
  <w:style w:type="character" w:customStyle="1" w:styleId="katex-display">
    <w:name w:val="katex-display"/>
    <w:basedOn w:val="a0"/>
    <w:rsid w:val="00535EA9"/>
  </w:style>
  <w:style w:type="character" w:customStyle="1" w:styleId="mspace">
    <w:name w:val="mspace"/>
    <w:basedOn w:val="a0"/>
    <w:rsid w:val="00535EA9"/>
  </w:style>
  <w:style w:type="character" w:customStyle="1" w:styleId="mrel">
    <w:name w:val="mrel"/>
    <w:basedOn w:val="a0"/>
    <w:rsid w:val="00535EA9"/>
  </w:style>
  <w:style w:type="character" w:customStyle="1" w:styleId="mbin">
    <w:name w:val="mbin"/>
    <w:basedOn w:val="a0"/>
    <w:rsid w:val="00535EA9"/>
  </w:style>
  <w:style w:type="character" w:customStyle="1" w:styleId="mfrac">
    <w:name w:val="mfrac"/>
    <w:basedOn w:val="a0"/>
    <w:rsid w:val="00535EA9"/>
  </w:style>
  <w:style w:type="character" w:customStyle="1" w:styleId="vlist-t">
    <w:name w:val="vlist-t"/>
    <w:basedOn w:val="a0"/>
    <w:rsid w:val="00535EA9"/>
  </w:style>
  <w:style w:type="character" w:customStyle="1" w:styleId="vlist-r">
    <w:name w:val="vlist-r"/>
    <w:basedOn w:val="a0"/>
    <w:rsid w:val="00535EA9"/>
  </w:style>
  <w:style w:type="character" w:customStyle="1" w:styleId="vlist">
    <w:name w:val="vlist"/>
    <w:basedOn w:val="a0"/>
    <w:rsid w:val="00535EA9"/>
  </w:style>
  <w:style w:type="character" w:customStyle="1" w:styleId="pstrut">
    <w:name w:val="pstrut"/>
    <w:basedOn w:val="a0"/>
    <w:rsid w:val="00535EA9"/>
  </w:style>
  <w:style w:type="character" w:customStyle="1" w:styleId="frac-line">
    <w:name w:val="frac-line"/>
    <w:basedOn w:val="a0"/>
    <w:rsid w:val="00535EA9"/>
  </w:style>
  <w:style w:type="character" w:customStyle="1" w:styleId="vlist-s">
    <w:name w:val="vlist-s"/>
    <w:basedOn w:val="a0"/>
    <w:rsid w:val="00535EA9"/>
  </w:style>
  <w:style w:type="character" w:customStyle="1" w:styleId="msupsub">
    <w:name w:val="msupsub"/>
    <w:basedOn w:val="a0"/>
    <w:rsid w:val="00535EA9"/>
  </w:style>
  <w:style w:type="character" w:customStyle="1" w:styleId="sizing">
    <w:name w:val="sizing"/>
    <w:basedOn w:val="a0"/>
    <w:rsid w:val="00535EA9"/>
  </w:style>
  <w:style w:type="character" w:customStyle="1" w:styleId="accent-body">
    <w:name w:val="accent-body"/>
    <w:basedOn w:val="a0"/>
    <w:rsid w:val="00535EA9"/>
  </w:style>
  <w:style w:type="character" w:customStyle="1" w:styleId="mpunct">
    <w:name w:val="mpunct"/>
    <w:basedOn w:val="a0"/>
    <w:rsid w:val="00535EA9"/>
  </w:style>
  <w:style w:type="character" w:customStyle="1" w:styleId="mop">
    <w:name w:val="mop"/>
    <w:basedOn w:val="a0"/>
    <w:rsid w:val="00535EA9"/>
  </w:style>
  <w:style w:type="paragraph" w:styleId="HTML">
    <w:name w:val="HTML Preformatted"/>
    <w:basedOn w:val="a"/>
    <w:link w:val="HTML0"/>
    <w:uiPriority w:val="99"/>
    <w:semiHidden/>
    <w:unhideWhenUsed/>
    <w:rsid w:val="00535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semiHidden/>
    <w:rsid w:val="00535EA9"/>
    <w:rPr>
      <w:rFonts w:ascii="Courier New" w:eastAsia="Times New Roman" w:hAnsi="Courier New" w:cs="Courier New"/>
      <w:color w:val="auto"/>
      <w:sz w:val="20"/>
      <w:szCs w:val="20"/>
      <w:lang w:eastAsia="ru-RU"/>
    </w:rPr>
  </w:style>
  <w:style w:type="character" w:styleId="HTML1">
    <w:name w:val="HTML Code"/>
    <w:basedOn w:val="a0"/>
    <w:uiPriority w:val="99"/>
    <w:semiHidden/>
    <w:unhideWhenUsed/>
    <w:rsid w:val="00535EA9"/>
    <w:rPr>
      <w:rFonts w:ascii="Courier New" w:eastAsia="Times New Roman" w:hAnsi="Courier New" w:cs="Courier New"/>
      <w:sz w:val="20"/>
      <w:szCs w:val="20"/>
    </w:rPr>
  </w:style>
  <w:style w:type="character" w:customStyle="1" w:styleId="hljs-number">
    <w:name w:val="hljs-number"/>
    <w:basedOn w:val="a0"/>
    <w:rsid w:val="00535EA9"/>
  </w:style>
  <w:style w:type="character" w:customStyle="1" w:styleId="hljs-builtin">
    <w:name w:val="hljs-built_in"/>
    <w:basedOn w:val="a0"/>
    <w:rsid w:val="00535EA9"/>
  </w:style>
  <w:style w:type="character" w:customStyle="1" w:styleId="hljs-string">
    <w:name w:val="hljs-string"/>
    <w:basedOn w:val="a0"/>
    <w:rsid w:val="00535EA9"/>
  </w:style>
  <w:style w:type="character" w:styleId="a5">
    <w:name w:val="Emphasis"/>
    <w:basedOn w:val="a0"/>
    <w:uiPriority w:val="20"/>
    <w:qFormat/>
    <w:rsid w:val="00535EA9"/>
    <w:rPr>
      <w:i/>
      <w:iCs/>
    </w:rPr>
  </w:style>
  <w:style w:type="character" w:styleId="a6">
    <w:name w:val="Hyperlink"/>
    <w:basedOn w:val="a0"/>
    <w:uiPriority w:val="99"/>
    <w:unhideWhenUsed/>
    <w:rsid w:val="00D20E98"/>
    <w:rPr>
      <w:color w:val="0563C1" w:themeColor="hyperlink"/>
      <w:u w:val="single"/>
    </w:rPr>
  </w:style>
  <w:style w:type="character" w:styleId="a7">
    <w:name w:val="Unresolved Mention"/>
    <w:basedOn w:val="a0"/>
    <w:uiPriority w:val="99"/>
    <w:semiHidden/>
    <w:unhideWhenUsed/>
    <w:rsid w:val="00D20E98"/>
    <w:rPr>
      <w:color w:val="605E5C"/>
      <w:shd w:val="clear" w:color="auto" w:fill="E1DFDD"/>
    </w:rPr>
  </w:style>
  <w:style w:type="character" w:styleId="a8">
    <w:name w:val="Placeholder Text"/>
    <w:basedOn w:val="a0"/>
    <w:uiPriority w:val="99"/>
    <w:semiHidden/>
    <w:rsid w:val="00E73AA2"/>
    <w:rPr>
      <w:color w:val="808080"/>
    </w:rPr>
  </w:style>
  <w:style w:type="paragraph" w:styleId="a9">
    <w:name w:val="List Paragraph"/>
    <w:basedOn w:val="a"/>
    <w:uiPriority w:val="34"/>
    <w:qFormat/>
    <w:rsid w:val="00DD049F"/>
    <w:pPr>
      <w:ind w:left="720"/>
      <w:contextualSpacing/>
    </w:pPr>
  </w:style>
  <w:style w:type="table" w:styleId="aa">
    <w:name w:val="Table Grid"/>
    <w:basedOn w:val="a1"/>
    <w:uiPriority w:val="39"/>
    <w:rsid w:val="00866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CST-References">
    <w:name w:val="ICST-References"/>
    <w:qFormat/>
    <w:rsid w:val="007A7D9A"/>
    <w:pPr>
      <w:numPr>
        <w:numId w:val="25"/>
      </w:numPr>
      <w:spacing w:after="0" w:line="240" w:lineRule="auto"/>
      <w:ind w:left="400" w:hanging="400"/>
      <w:jc w:val="both"/>
    </w:pPr>
    <w:rPr>
      <w:rFonts w:eastAsia="Times New Roman"/>
      <w:bCs/>
      <w:color w:val="auto"/>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07193">
      <w:bodyDiv w:val="1"/>
      <w:marLeft w:val="0"/>
      <w:marRight w:val="0"/>
      <w:marTop w:val="0"/>
      <w:marBottom w:val="0"/>
      <w:divBdr>
        <w:top w:val="none" w:sz="0" w:space="0" w:color="auto"/>
        <w:left w:val="none" w:sz="0" w:space="0" w:color="auto"/>
        <w:bottom w:val="none" w:sz="0" w:space="0" w:color="auto"/>
        <w:right w:val="none" w:sz="0" w:space="0" w:color="auto"/>
      </w:divBdr>
      <w:divsChild>
        <w:div w:id="47530562">
          <w:marLeft w:val="0"/>
          <w:marRight w:val="0"/>
          <w:marTop w:val="0"/>
          <w:marBottom w:val="0"/>
          <w:divBdr>
            <w:top w:val="none" w:sz="0" w:space="0" w:color="auto"/>
            <w:left w:val="none" w:sz="0" w:space="0" w:color="auto"/>
            <w:bottom w:val="none" w:sz="0" w:space="0" w:color="auto"/>
            <w:right w:val="none" w:sz="0" w:space="0" w:color="auto"/>
          </w:divBdr>
          <w:divsChild>
            <w:div w:id="1184395519">
              <w:marLeft w:val="0"/>
              <w:marRight w:val="0"/>
              <w:marTop w:val="0"/>
              <w:marBottom w:val="0"/>
              <w:divBdr>
                <w:top w:val="none" w:sz="0" w:space="0" w:color="auto"/>
                <w:left w:val="none" w:sz="0" w:space="0" w:color="auto"/>
                <w:bottom w:val="none" w:sz="0" w:space="0" w:color="auto"/>
                <w:right w:val="none" w:sz="0" w:space="0" w:color="auto"/>
              </w:divBdr>
              <w:divsChild>
                <w:div w:id="1496530713">
                  <w:marLeft w:val="0"/>
                  <w:marRight w:val="0"/>
                  <w:marTop w:val="0"/>
                  <w:marBottom w:val="0"/>
                  <w:divBdr>
                    <w:top w:val="none" w:sz="0" w:space="0" w:color="auto"/>
                    <w:left w:val="none" w:sz="0" w:space="0" w:color="auto"/>
                    <w:bottom w:val="none" w:sz="0" w:space="0" w:color="auto"/>
                    <w:right w:val="none" w:sz="0" w:space="0" w:color="auto"/>
                  </w:divBdr>
                  <w:divsChild>
                    <w:div w:id="1220435560">
                      <w:marLeft w:val="0"/>
                      <w:marRight w:val="0"/>
                      <w:marTop w:val="0"/>
                      <w:marBottom w:val="0"/>
                      <w:divBdr>
                        <w:top w:val="none" w:sz="0" w:space="0" w:color="auto"/>
                        <w:left w:val="none" w:sz="0" w:space="0" w:color="auto"/>
                        <w:bottom w:val="none" w:sz="0" w:space="0" w:color="auto"/>
                        <w:right w:val="none" w:sz="0" w:space="0" w:color="auto"/>
                      </w:divBdr>
                      <w:divsChild>
                        <w:div w:id="1174035157">
                          <w:marLeft w:val="0"/>
                          <w:marRight w:val="0"/>
                          <w:marTop w:val="0"/>
                          <w:marBottom w:val="0"/>
                          <w:divBdr>
                            <w:top w:val="none" w:sz="0" w:space="0" w:color="auto"/>
                            <w:left w:val="none" w:sz="0" w:space="0" w:color="auto"/>
                            <w:bottom w:val="none" w:sz="0" w:space="0" w:color="auto"/>
                            <w:right w:val="none" w:sz="0" w:space="0" w:color="auto"/>
                          </w:divBdr>
                          <w:divsChild>
                            <w:div w:id="2019844455">
                              <w:marLeft w:val="0"/>
                              <w:marRight w:val="0"/>
                              <w:marTop w:val="0"/>
                              <w:marBottom w:val="0"/>
                              <w:divBdr>
                                <w:top w:val="none" w:sz="0" w:space="0" w:color="auto"/>
                                <w:left w:val="none" w:sz="0" w:space="0" w:color="auto"/>
                                <w:bottom w:val="none" w:sz="0" w:space="0" w:color="auto"/>
                                <w:right w:val="none" w:sz="0" w:space="0" w:color="auto"/>
                              </w:divBdr>
                              <w:divsChild>
                                <w:div w:id="2123961418">
                                  <w:marLeft w:val="0"/>
                                  <w:marRight w:val="0"/>
                                  <w:marTop w:val="0"/>
                                  <w:marBottom w:val="0"/>
                                  <w:divBdr>
                                    <w:top w:val="none" w:sz="0" w:space="0" w:color="auto"/>
                                    <w:left w:val="none" w:sz="0" w:space="0" w:color="auto"/>
                                    <w:bottom w:val="none" w:sz="0" w:space="0" w:color="auto"/>
                                    <w:right w:val="none" w:sz="0" w:space="0" w:color="auto"/>
                                  </w:divBdr>
                                  <w:divsChild>
                                    <w:div w:id="89798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002765">
          <w:marLeft w:val="0"/>
          <w:marRight w:val="0"/>
          <w:marTop w:val="0"/>
          <w:marBottom w:val="0"/>
          <w:divBdr>
            <w:top w:val="none" w:sz="0" w:space="0" w:color="auto"/>
            <w:left w:val="none" w:sz="0" w:space="0" w:color="auto"/>
            <w:bottom w:val="none" w:sz="0" w:space="0" w:color="auto"/>
            <w:right w:val="none" w:sz="0" w:space="0" w:color="auto"/>
          </w:divBdr>
          <w:divsChild>
            <w:div w:id="1564413256">
              <w:marLeft w:val="0"/>
              <w:marRight w:val="0"/>
              <w:marTop w:val="0"/>
              <w:marBottom w:val="0"/>
              <w:divBdr>
                <w:top w:val="none" w:sz="0" w:space="0" w:color="auto"/>
                <w:left w:val="none" w:sz="0" w:space="0" w:color="auto"/>
                <w:bottom w:val="none" w:sz="0" w:space="0" w:color="auto"/>
                <w:right w:val="none" w:sz="0" w:space="0" w:color="auto"/>
              </w:divBdr>
              <w:divsChild>
                <w:div w:id="824785776">
                  <w:marLeft w:val="0"/>
                  <w:marRight w:val="0"/>
                  <w:marTop w:val="0"/>
                  <w:marBottom w:val="0"/>
                  <w:divBdr>
                    <w:top w:val="none" w:sz="0" w:space="0" w:color="auto"/>
                    <w:left w:val="none" w:sz="0" w:space="0" w:color="auto"/>
                    <w:bottom w:val="none" w:sz="0" w:space="0" w:color="auto"/>
                    <w:right w:val="none" w:sz="0" w:space="0" w:color="auto"/>
                  </w:divBdr>
                  <w:divsChild>
                    <w:div w:id="2066101360">
                      <w:marLeft w:val="0"/>
                      <w:marRight w:val="0"/>
                      <w:marTop w:val="0"/>
                      <w:marBottom w:val="0"/>
                      <w:divBdr>
                        <w:top w:val="none" w:sz="0" w:space="0" w:color="auto"/>
                        <w:left w:val="none" w:sz="0" w:space="0" w:color="auto"/>
                        <w:bottom w:val="none" w:sz="0" w:space="0" w:color="auto"/>
                        <w:right w:val="none" w:sz="0" w:space="0" w:color="auto"/>
                      </w:divBdr>
                      <w:divsChild>
                        <w:div w:id="2040934763">
                          <w:marLeft w:val="0"/>
                          <w:marRight w:val="0"/>
                          <w:marTop w:val="0"/>
                          <w:marBottom w:val="0"/>
                          <w:divBdr>
                            <w:top w:val="none" w:sz="0" w:space="0" w:color="auto"/>
                            <w:left w:val="none" w:sz="0" w:space="0" w:color="auto"/>
                            <w:bottom w:val="none" w:sz="0" w:space="0" w:color="auto"/>
                            <w:right w:val="none" w:sz="0" w:space="0" w:color="auto"/>
                          </w:divBdr>
                          <w:divsChild>
                            <w:div w:id="690687484">
                              <w:marLeft w:val="0"/>
                              <w:marRight w:val="0"/>
                              <w:marTop w:val="0"/>
                              <w:marBottom w:val="0"/>
                              <w:divBdr>
                                <w:top w:val="none" w:sz="0" w:space="0" w:color="auto"/>
                                <w:left w:val="none" w:sz="0" w:space="0" w:color="auto"/>
                                <w:bottom w:val="none" w:sz="0" w:space="0" w:color="auto"/>
                                <w:right w:val="none" w:sz="0" w:space="0" w:color="auto"/>
                              </w:divBdr>
                              <w:divsChild>
                                <w:div w:id="1724406808">
                                  <w:marLeft w:val="0"/>
                                  <w:marRight w:val="0"/>
                                  <w:marTop w:val="0"/>
                                  <w:marBottom w:val="0"/>
                                  <w:divBdr>
                                    <w:top w:val="none" w:sz="0" w:space="0" w:color="auto"/>
                                    <w:left w:val="none" w:sz="0" w:space="0" w:color="auto"/>
                                    <w:bottom w:val="none" w:sz="0" w:space="0" w:color="auto"/>
                                    <w:right w:val="none" w:sz="0" w:space="0" w:color="auto"/>
                                  </w:divBdr>
                                  <w:divsChild>
                                    <w:div w:id="903837033">
                                      <w:marLeft w:val="0"/>
                                      <w:marRight w:val="0"/>
                                      <w:marTop w:val="0"/>
                                      <w:marBottom w:val="0"/>
                                      <w:divBdr>
                                        <w:top w:val="none" w:sz="0" w:space="0" w:color="auto"/>
                                        <w:left w:val="none" w:sz="0" w:space="0" w:color="auto"/>
                                        <w:bottom w:val="none" w:sz="0" w:space="0" w:color="auto"/>
                                        <w:right w:val="none" w:sz="0" w:space="0" w:color="auto"/>
                                      </w:divBdr>
                                      <w:divsChild>
                                        <w:div w:id="175731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398182">
          <w:marLeft w:val="0"/>
          <w:marRight w:val="0"/>
          <w:marTop w:val="0"/>
          <w:marBottom w:val="0"/>
          <w:divBdr>
            <w:top w:val="none" w:sz="0" w:space="0" w:color="auto"/>
            <w:left w:val="none" w:sz="0" w:space="0" w:color="auto"/>
            <w:bottom w:val="none" w:sz="0" w:space="0" w:color="auto"/>
            <w:right w:val="none" w:sz="0" w:space="0" w:color="auto"/>
          </w:divBdr>
          <w:divsChild>
            <w:div w:id="1046217415">
              <w:marLeft w:val="0"/>
              <w:marRight w:val="0"/>
              <w:marTop w:val="0"/>
              <w:marBottom w:val="0"/>
              <w:divBdr>
                <w:top w:val="none" w:sz="0" w:space="0" w:color="auto"/>
                <w:left w:val="none" w:sz="0" w:space="0" w:color="auto"/>
                <w:bottom w:val="none" w:sz="0" w:space="0" w:color="auto"/>
                <w:right w:val="none" w:sz="0" w:space="0" w:color="auto"/>
              </w:divBdr>
              <w:divsChild>
                <w:div w:id="1660962662">
                  <w:marLeft w:val="0"/>
                  <w:marRight w:val="0"/>
                  <w:marTop w:val="0"/>
                  <w:marBottom w:val="0"/>
                  <w:divBdr>
                    <w:top w:val="none" w:sz="0" w:space="0" w:color="auto"/>
                    <w:left w:val="none" w:sz="0" w:space="0" w:color="auto"/>
                    <w:bottom w:val="none" w:sz="0" w:space="0" w:color="auto"/>
                    <w:right w:val="none" w:sz="0" w:space="0" w:color="auto"/>
                  </w:divBdr>
                  <w:divsChild>
                    <w:div w:id="1915897236">
                      <w:marLeft w:val="0"/>
                      <w:marRight w:val="0"/>
                      <w:marTop w:val="0"/>
                      <w:marBottom w:val="0"/>
                      <w:divBdr>
                        <w:top w:val="none" w:sz="0" w:space="0" w:color="auto"/>
                        <w:left w:val="none" w:sz="0" w:space="0" w:color="auto"/>
                        <w:bottom w:val="none" w:sz="0" w:space="0" w:color="auto"/>
                        <w:right w:val="none" w:sz="0" w:space="0" w:color="auto"/>
                      </w:divBdr>
                      <w:divsChild>
                        <w:div w:id="465657515">
                          <w:marLeft w:val="0"/>
                          <w:marRight w:val="0"/>
                          <w:marTop w:val="0"/>
                          <w:marBottom w:val="0"/>
                          <w:divBdr>
                            <w:top w:val="none" w:sz="0" w:space="0" w:color="auto"/>
                            <w:left w:val="none" w:sz="0" w:space="0" w:color="auto"/>
                            <w:bottom w:val="none" w:sz="0" w:space="0" w:color="auto"/>
                            <w:right w:val="none" w:sz="0" w:space="0" w:color="auto"/>
                          </w:divBdr>
                          <w:divsChild>
                            <w:div w:id="1171329813">
                              <w:marLeft w:val="0"/>
                              <w:marRight w:val="0"/>
                              <w:marTop w:val="0"/>
                              <w:marBottom w:val="0"/>
                              <w:divBdr>
                                <w:top w:val="none" w:sz="0" w:space="0" w:color="auto"/>
                                <w:left w:val="none" w:sz="0" w:space="0" w:color="auto"/>
                                <w:bottom w:val="none" w:sz="0" w:space="0" w:color="auto"/>
                                <w:right w:val="none" w:sz="0" w:space="0" w:color="auto"/>
                              </w:divBdr>
                              <w:divsChild>
                                <w:div w:id="1901019936">
                                  <w:marLeft w:val="0"/>
                                  <w:marRight w:val="0"/>
                                  <w:marTop w:val="0"/>
                                  <w:marBottom w:val="0"/>
                                  <w:divBdr>
                                    <w:top w:val="none" w:sz="0" w:space="0" w:color="auto"/>
                                    <w:left w:val="none" w:sz="0" w:space="0" w:color="auto"/>
                                    <w:bottom w:val="none" w:sz="0" w:space="0" w:color="auto"/>
                                    <w:right w:val="none" w:sz="0" w:space="0" w:color="auto"/>
                                  </w:divBdr>
                                  <w:divsChild>
                                    <w:div w:id="2110009006">
                                      <w:marLeft w:val="0"/>
                                      <w:marRight w:val="0"/>
                                      <w:marTop w:val="0"/>
                                      <w:marBottom w:val="0"/>
                                      <w:divBdr>
                                        <w:top w:val="none" w:sz="0" w:space="0" w:color="auto"/>
                                        <w:left w:val="none" w:sz="0" w:space="0" w:color="auto"/>
                                        <w:bottom w:val="none" w:sz="0" w:space="0" w:color="auto"/>
                                        <w:right w:val="none" w:sz="0" w:space="0" w:color="auto"/>
                                      </w:divBdr>
                                      <w:divsChild>
                                        <w:div w:id="138244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075643">
          <w:marLeft w:val="0"/>
          <w:marRight w:val="0"/>
          <w:marTop w:val="0"/>
          <w:marBottom w:val="0"/>
          <w:divBdr>
            <w:top w:val="none" w:sz="0" w:space="0" w:color="auto"/>
            <w:left w:val="none" w:sz="0" w:space="0" w:color="auto"/>
            <w:bottom w:val="none" w:sz="0" w:space="0" w:color="auto"/>
            <w:right w:val="none" w:sz="0" w:space="0" w:color="auto"/>
          </w:divBdr>
          <w:divsChild>
            <w:div w:id="1917595488">
              <w:marLeft w:val="0"/>
              <w:marRight w:val="0"/>
              <w:marTop w:val="0"/>
              <w:marBottom w:val="0"/>
              <w:divBdr>
                <w:top w:val="none" w:sz="0" w:space="0" w:color="auto"/>
                <w:left w:val="none" w:sz="0" w:space="0" w:color="auto"/>
                <w:bottom w:val="none" w:sz="0" w:space="0" w:color="auto"/>
                <w:right w:val="none" w:sz="0" w:space="0" w:color="auto"/>
              </w:divBdr>
              <w:divsChild>
                <w:div w:id="642347893">
                  <w:marLeft w:val="0"/>
                  <w:marRight w:val="0"/>
                  <w:marTop w:val="0"/>
                  <w:marBottom w:val="0"/>
                  <w:divBdr>
                    <w:top w:val="none" w:sz="0" w:space="0" w:color="auto"/>
                    <w:left w:val="none" w:sz="0" w:space="0" w:color="auto"/>
                    <w:bottom w:val="none" w:sz="0" w:space="0" w:color="auto"/>
                    <w:right w:val="none" w:sz="0" w:space="0" w:color="auto"/>
                  </w:divBdr>
                  <w:divsChild>
                    <w:div w:id="1325162670">
                      <w:marLeft w:val="0"/>
                      <w:marRight w:val="0"/>
                      <w:marTop w:val="0"/>
                      <w:marBottom w:val="0"/>
                      <w:divBdr>
                        <w:top w:val="none" w:sz="0" w:space="0" w:color="auto"/>
                        <w:left w:val="none" w:sz="0" w:space="0" w:color="auto"/>
                        <w:bottom w:val="none" w:sz="0" w:space="0" w:color="auto"/>
                        <w:right w:val="none" w:sz="0" w:space="0" w:color="auto"/>
                      </w:divBdr>
                      <w:divsChild>
                        <w:div w:id="1348481139">
                          <w:marLeft w:val="0"/>
                          <w:marRight w:val="0"/>
                          <w:marTop w:val="0"/>
                          <w:marBottom w:val="0"/>
                          <w:divBdr>
                            <w:top w:val="none" w:sz="0" w:space="0" w:color="auto"/>
                            <w:left w:val="none" w:sz="0" w:space="0" w:color="auto"/>
                            <w:bottom w:val="none" w:sz="0" w:space="0" w:color="auto"/>
                            <w:right w:val="none" w:sz="0" w:space="0" w:color="auto"/>
                          </w:divBdr>
                          <w:divsChild>
                            <w:div w:id="693306911">
                              <w:marLeft w:val="0"/>
                              <w:marRight w:val="0"/>
                              <w:marTop w:val="0"/>
                              <w:marBottom w:val="0"/>
                              <w:divBdr>
                                <w:top w:val="none" w:sz="0" w:space="0" w:color="auto"/>
                                <w:left w:val="none" w:sz="0" w:space="0" w:color="auto"/>
                                <w:bottom w:val="none" w:sz="0" w:space="0" w:color="auto"/>
                                <w:right w:val="none" w:sz="0" w:space="0" w:color="auto"/>
                              </w:divBdr>
                              <w:divsChild>
                                <w:div w:id="86198498">
                                  <w:marLeft w:val="0"/>
                                  <w:marRight w:val="0"/>
                                  <w:marTop w:val="0"/>
                                  <w:marBottom w:val="0"/>
                                  <w:divBdr>
                                    <w:top w:val="none" w:sz="0" w:space="0" w:color="auto"/>
                                    <w:left w:val="none" w:sz="0" w:space="0" w:color="auto"/>
                                    <w:bottom w:val="none" w:sz="0" w:space="0" w:color="auto"/>
                                    <w:right w:val="none" w:sz="0" w:space="0" w:color="auto"/>
                                  </w:divBdr>
                                  <w:divsChild>
                                    <w:div w:id="771508566">
                                      <w:marLeft w:val="0"/>
                                      <w:marRight w:val="0"/>
                                      <w:marTop w:val="0"/>
                                      <w:marBottom w:val="0"/>
                                      <w:divBdr>
                                        <w:top w:val="none" w:sz="0" w:space="0" w:color="auto"/>
                                        <w:left w:val="none" w:sz="0" w:space="0" w:color="auto"/>
                                        <w:bottom w:val="none" w:sz="0" w:space="0" w:color="auto"/>
                                        <w:right w:val="none" w:sz="0" w:space="0" w:color="auto"/>
                                      </w:divBdr>
                                      <w:divsChild>
                                        <w:div w:id="328140080">
                                          <w:blockQuote w:val="1"/>
                                          <w:marLeft w:val="720"/>
                                          <w:marRight w:val="720"/>
                                          <w:marTop w:val="100"/>
                                          <w:marBottom w:val="100"/>
                                          <w:divBdr>
                                            <w:top w:val="none" w:sz="0" w:space="0" w:color="auto"/>
                                            <w:left w:val="none" w:sz="0" w:space="0" w:color="auto"/>
                                            <w:bottom w:val="none" w:sz="0" w:space="0" w:color="auto"/>
                                            <w:right w:val="none" w:sz="0" w:space="0" w:color="auto"/>
                                          </w:divBdr>
                                        </w:div>
                                        <w:div w:id="361590164">
                                          <w:marLeft w:val="0"/>
                                          <w:marRight w:val="0"/>
                                          <w:marTop w:val="0"/>
                                          <w:marBottom w:val="0"/>
                                          <w:divBdr>
                                            <w:top w:val="none" w:sz="0" w:space="0" w:color="auto"/>
                                            <w:left w:val="none" w:sz="0" w:space="0" w:color="auto"/>
                                            <w:bottom w:val="none" w:sz="0" w:space="0" w:color="auto"/>
                                            <w:right w:val="none" w:sz="0" w:space="0" w:color="auto"/>
                                          </w:divBdr>
                                          <w:divsChild>
                                            <w:div w:id="2030789669">
                                              <w:marLeft w:val="0"/>
                                              <w:marRight w:val="0"/>
                                              <w:marTop w:val="0"/>
                                              <w:marBottom w:val="0"/>
                                              <w:divBdr>
                                                <w:top w:val="none" w:sz="0" w:space="0" w:color="auto"/>
                                                <w:left w:val="none" w:sz="0" w:space="0" w:color="auto"/>
                                                <w:bottom w:val="none" w:sz="0" w:space="0" w:color="auto"/>
                                                <w:right w:val="none" w:sz="0" w:space="0" w:color="auto"/>
                                              </w:divBdr>
                                            </w:div>
                                          </w:divsChild>
                                        </w:div>
                                        <w:div w:id="587035994">
                                          <w:marLeft w:val="0"/>
                                          <w:marRight w:val="0"/>
                                          <w:marTop w:val="0"/>
                                          <w:marBottom w:val="0"/>
                                          <w:divBdr>
                                            <w:top w:val="none" w:sz="0" w:space="0" w:color="auto"/>
                                            <w:left w:val="none" w:sz="0" w:space="0" w:color="auto"/>
                                            <w:bottom w:val="none" w:sz="0" w:space="0" w:color="auto"/>
                                            <w:right w:val="none" w:sz="0" w:space="0" w:color="auto"/>
                                          </w:divBdr>
                                          <w:divsChild>
                                            <w:div w:id="122693656">
                                              <w:marLeft w:val="0"/>
                                              <w:marRight w:val="0"/>
                                              <w:marTop w:val="0"/>
                                              <w:marBottom w:val="0"/>
                                              <w:divBdr>
                                                <w:top w:val="none" w:sz="0" w:space="0" w:color="auto"/>
                                                <w:left w:val="none" w:sz="0" w:space="0" w:color="auto"/>
                                                <w:bottom w:val="none" w:sz="0" w:space="0" w:color="auto"/>
                                                <w:right w:val="none" w:sz="0" w:space="0" w:color="auto"/>
                                              </w:divBdr>
                                            </w:div>
                                            <w:div w:id="280234478">
                                              <w:marLeft w:val="0"/>
                                              <w:marRight w:val="0"/>
                                              <w:marTop w:val="0"/>
                                              <w:marBottom w:val="0"/>
                                              <w:divBdr>
                                                <w:top w:val="none" w:sz="0" w:space="0" w:color="auto"/>
                                                <w:left w:val="none" w:sz="0" w:space="0" w:color="auto"/>
                                                <w:bottom w:val="none" w:sz="0" w:space="0" w:color="auto"/>
                                                <w:right w:val="none" w:sz="0" w:space="0" w:color="auto"/>
                                              </w:divBdr>
                                              <w:divsChild>
                                                <w:div w:id="549731179">
                                                  <w:marLeft w:val="0"/>
                                                  <w:marRight w:val="0"/>
                                                  <w:marTop w:val="0"/>
                                                  <w:marBottom w:val="0"/>
                                                  <w:divBdr>
                                                    <w:top w:val="none" w:sz="0" w:space="0" w:color="auto"/>
                                                    <w:left w:val="none" w:sz="0" w:space="0" w:color="auto"/>
                                                    <w:bottom w:val="none" w:sz="0" w:space="0" w:color="auto"/>
                                                    <w:right w:val="none" w:sz="0" w:space="0" w:color="auto"/>
                                                  </w:divBdr>
                                                  <w:divsChild>
                                                    <w:div w:id="20124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048172">
                                              <w:marLeft w:val="0"/>
                                              <w:marRight w:val="0"/>
                                              <w:marTop w:val="0"/>
                                              <w:marBottom w:val="0"/>
                                              <w:divBdr>
                                                <w:top w:val="none" w:sz="0" w:space="0" w:color="auto"/>
                                                <w:left w:val="none" w:sz="0" w:space="0" w:color="auto"/>
                                                <w:bottom w:val="none" w:sz="0" w:space="0" w:color="auto"/>
                                                <w:right w:val="none" w:sz="0" w:space="0" w:color="auto"/>
                                              </w:divBdr>
                                            </w:div>
                                          </w:divsChild>
                                        </w:div>
                                        <w:div w:id="701397340">
                                          <w:blockQuote w:val="1"/>
                                          <w:marLeft w:val="720"/>
                                          <w:marRight w:val="720"/>
                                          <w:marTop w:val="100"/>
                                          <w:marBottom w:val="100"/>
                                          <w:divBdr>
                                            <w:top w:val="none" w:sz="0" w:space="0" w:color="auto"/>
                                            <w:left w:val="none" w:sz="0" w:space="0" w:color="auto"/>
                                            <w:bottom w:val="none" w:sz="0" w:space="0" w:color="auto"/>
                                            <w:right w:val="none" w:sz="0" w:space="0" w:color="auto"/>
                                          </w:divBdr>
                                        </w:div>
                                        <w:div w:id="1576277973">
                                          <w:marLeft w:val="0"/>
                                          <w:marRight w:val="0"/>
                                          <w:marTop w:val="0"/>
                                          <w:marBottom w:val="0"/>
                                          <w:divBdr>
                                            <w:top w:val="none" w:sz="0" w:space="0" w:color="auto"/>
                                            <w:left w:val="none" w:sz="0" w:space="0" w:color="auto"/>
                                            <w:bottom w:val="none" w:sz="0" w:space="0" w:color="auto"/>
                                            <w:right w:val="none" w:sz="0" w:space="0" w:color="auto"/>
                                          </w:divBdr>
                                          <w:divsChild>
                                            <w:div w:id="1275139066">
                                              <w:marLeft w:val="0"/>
                                              <w:marRight w:val="0"/>
                                              <w:marTop w:val="0"/>
                                              <w:marBottom w:val="0"/>
                                              <w:divBdr>
                                                <w:top w:val="none" w:sz="0" w:space="0" w:color="auto"/>
                                                <w:left w:val="none" w:sz="0" w:space="0" w:color="auto"/>
                                                <w:bottom w:val="none" w:sz="0" w:space="0" w:color="auto"/>
                                                <w:right w:val="none" w:sz="0" w:space="0" w:color="auto"/>
                                              </w:divBdr>
                                            </w:div>
                                            <w:div w:id="1311709915">
                                              <w:marLeft w:val="0"/>
                                              <w:marRight w:val="0"/>
                                              <w:marTop w:val="0"/>
                                              <w:marBottom w:val="0"/>
                                              <w:divBdr>
                                                <w:top w:val="none" w:sz="0" w:space="0" w:color="auto"/>
                                                <w:left w:val="none" w:sz="0" w:space="0" w:color="auto"/>
                                                <w:bottom w:val="none" w:sz="0" w:space="0" w:color="auto"/>
                                                <w:right w:val="none" w:sz="0" w:space="0" w:color="auto"/>
                                              </w:divBdr>
                                            </w:div>
                                            <w:div w:id="1342046373">
                                              <w:marLeft w:val="0"/>
                                              <w:marRight w:val="0"/>
                                              <w:marTop w:val="0"/>
                                              <w:marBottom w:val="0"/>
                                              <w:divBdr>
                                                <w:top w:val="none" w:sz="0" w:space="0" w:color="auto"/>
                                                <w:left w:val="none" w:sz="0" w:space="0" w:color="auto"/>
                                                <w:bottom w:val="none" w:sz="0" w:space="0" w:color="auto"/>
                                                <w:right w:val="none" w:sz="0" w:space="0" w:color="auto"/>
                                              </w:divBdr>
                                              <w:divsChild>
                                                <w:div w:id="1612005162">
                                                  <w:marLeft w:val="0"/>
                                                  <w:marRight w:val="0"/>
                                                  <w:marTop w:val="0"/>
                                                  <w:marBottom w:val="0"/>
                                                  <w:divBdr>
                                                    <w:top w:val="none" w:sz="0" w:space="0" w:color="auto"/>
                                                    <w:left w:val="none" w:sz="0" w:space="0" w:color="auto"/>
                                                    <w:bottom w:val="none" w:sz="0" w:space="0" w:color="auto"/>
                                                    <w:right w:val="none" w:sz="0" w:space="0" w:color="auto"/>
                                                  </w:divBdr>
                                                  <w:divsChild>
                                                    <w:div w:id="125601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363935">
                                          <w:marLeft w:val="0"/>
                                          <w:marRight w:val="0"/>
                                          <w:marTop w:val="0"/>
                                          <w:marBottom w:val="0"/>
                                          <w:divBdr>
                                            <w:top w:val="none" w:sz="0" w:space="0" w:color="auto"/>
                                            <w:left w:val="none" w:sz="0" w:space="0" w:color="auto"/>
                                            <w:bottom w:val="none" w:sz="0" w:space="0" w:color="auto"/>
                                            <w:right w:val="none" w:sz="0" w:space="0" w:color="auto"/>
                                          </w:divBdr>
                                          <w:divsChild>
                                            <w:div w:id="24017027">
                                              <w:marLeft w:val="0"/>
                                              <w:marRight w:val="0"/>
                                              <w:marTop w:val="0"/>
                                              <w:marBottom w:val="0"/>
                                              <w:divBdr>
                                                <w:top w:val="none" w:sz="0" w:space="0" w:color="auto"/>
                                                <w:left w:val="none" w:sz="0" w:space="0" w:color="auto"/>
                                                <w:bottom w:val="none" w:sz="0" w:space="0" w:color="auto"/>
                                                <w:right w:val="none" w:sz="0" w:space="0" w:color="auto"/>
                                              </w:divBdr>
                                              <w:divsChild>
                                                <w:div w:id="611327291">
                                                  <w:marLeft w:val="0"/>
                                                  <w:marRight w:val="0"/>
                                                  <w:marTop w:val="0"/>
                                                  <w:marBottom w:val="0"/>
                                                  <w:divBdr>
                                                    <w:top w:val="none" w:sz="0" w:space="0" w:color="auto"/>
                                                    <w:left w:val="none" w:sz="0" w:space="0" w:color="auto"/>
                                                    <w:bottom w:val="none" w:sz="0" w:space="0" w:color="auto"/>
                                                    <w:right w:val="none" w:sz="0" w:space="0" w:color="auto"/>
                                                  </w:divBdr>
                                                  <w:divsChild>
                                                    <w:div w:id="8828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488206">
                                              <w:marLeft w:val="0"/>
                                              <w:marRight w:val="0"/>
                                              <w:marTop w:val="0"/>
                                              <w:marBottom w:val="0"/>
                                              <w:divBdr>
                                                <w:top w:val="none" w:sz="0" w:space="0" w:color="auto"/>
                                                <w:left w:val="none" w:sz="0" w:space="0" w:color="auto"/>
                                                <w:bottom w:val="none" w:sz="0" w:space="0" w:color="auto"/>
                                                <w:right w:val="none" w:sz="0" w:space="0" w:color="auto"/>
                                              </w:divBdr>
                                            </w:div>
                                            <w:div w:id="170671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7739754">
          <w:marLeft w:val="0"/>
          <w:marRight w:val="0"/>
          <w:marTop w:val="0"/>
          <w:marBottom w:val="0"/>
          <w:divBdr>
            <w:top w:val="none" w:sz="0" w:space="0" w:color="auto"/>
            <w:left w:val="none" w:sz="0" w:space="0" w:color="auto"/>
            <w:bottom w:val="none" w:sz="0" w:space="0" w:color="auto"/>
            <w:right w:val="none" w:sz="0" w:space="0" w:color="auto"/>
          </w:divBdr>
          <w:divsChild>
            <w:div w:id="738288878">
              <w:marLeft w:val="0"/>
              <w:marRight w:val="0"/>
              <w:marTop w:val="0"/>
              <w:marBottom w:val="0"/>
              <w:divBdr>
                <w:top w:val="none" w:sz="0" w:space="0" w:color="auto"/>
                <w:left w:val="none" w:sz="0" w:space="0" w:color="auto"/>
                <w:bottom w:val="none" w:sz="0" w:space="0" w:color="auto"/>
                <w:right w:val="none" w:sz="0" w:space="0" w:color="auto"/>
              </w:divBdr>
              <w:divsChild>
                <w:div w:id="1678383807">
                  <w:marLeft w:val="0"/>
                  <w:marRight w:val="0"/>
                  <w:marTop w:val="0"/>
                  <w:marBottom w:val="0"/>
                  <w:divBdr>
                    <w:top w:val="none" w:sz="0" w:space="0" w:color="auto"/>
                    <w:left w:val="none" w:sz="0" w:space="0" w:color="auto"/>
                    <w:bottom w:val="none" w:sz="0" w:space="0" w:color="auto"/>
                    <w:right w:val="none" w:sz="0" w:space="0" w:color="auto"/>
                  </w:divBdr>
                  <w:divsChild>
                    <w:div w:id="835994181">
                      <w:marLeft w:val="0"/>
                      <w:marRight w:val="0"/>
                      <w:marTop w:val="0"/>
                      <w:marBottom w:val="0"/>
                      <w:divBdr>
                        <w:top w:val="none" w:sz="0" w:space="0" w:color="auto"/>
                        <w:left w:val="none" w:sz="0" w:space="0" w:color="auto"/>
                        <w:bottom w:val="none" w:sz="0" w:space="0" w:color="auto"/>
                        <w:right w:val="none" w:sz="0" w:space="0" w:color="auto"/>
                      </w:divBdr>
                      <w:divsChild>
                        <w:div w:id="1056003316">
                          <w:marLeft w:val="0"/>
                          <w:marRight w:val="0"/>
                          <w:marTop w:val="0"/>
                          <w:marBottom w:val="0"/>
                          <w:divBdr>
                            <w:top w:val="none" w:sz="0" w:space="0" w:color="auto"/>
                            <w:left w:val="none" w:sz="0" w:space="0" w:color="auto"/>
                            <w:bottom w:val="none" w:sz="0" w:space="0" w:color="auto"/>
                            <w:right w:val="none" w:sz="0" w:space="0" w:color="auto"/>
                          </w:divBdr>
                          <w:divsChild>
                            <w:div w:id="2001076319">
                              <w:marLeft w:val="0"/>
                              <w:marRight w:val="0"/>
                              <w:marTop w:val="0"/>
                              <w:marBottom w:val="0"/>
                              <w:divBdr>
                                <w:top w:val="none" w:sz="0" w:space="0" w:color="auto"/>
                                <w:left w:val="none" w:sz="0" w:space="0" w:color="auto"/>
                                <w:bottom w:val="none" w:sz="0" w:space="0" w:color="auto"/>
                                <w:right w:val="none" w:sz="0" w:space="0" w:color="auto"/>
                              </w:divBdr>
                              <w:divsChild>
                                <w:div w:id="2052881586">
                                  <w:marLeft w:val="0"/>
                                  <w:marRight w:val="0"/>
                                  <w:marTop w:val="0"/>
                                  <w:marBottom w:val="0"/>
                                  <w:divBdr>
                                    <w:top w:val="none" w:sz="0" w:space="0" w:color="auto"/>
                                    <w:left w:val="none" w:sz="0" w:space="0" w:color="auto"/>
                                    <w:bottom w:val="none" w:sz="0" w:space="0" w:color="auto"/>
                                    <w:right w:val="none" w:sz="0" w:space="0" w:color="auto"/>
                                  </w:divBdr>
                                  <w:divsChild>
                                    <w:div w:id="1201820981">
                                      <w:marLeft w:val="0"/>
                                      <w:marRight w:val="0"/>
                                      <w:marTop w:val="0"/>
                                      <w:marBottom w:val="0"/>
                                      <w:divBdr>
                                        <w:top w:val="none" w:sz="0" w:space="0" w:color="auto"/>
                                        <w:left w:val="none" w:sz="0" w:space="0" w:color="auto"/>
                                        <w:bottom w:val="none" w:sz="0" w:space="0" w:color="auto"/>
                                        <w:right w:val="none" w:sz="0" w:space="0" w:color="auto"/>
                                      </w:divBdr>
                                      <w:divsChild>
                                        <w:div w:id="191092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5177926">
          <w:marLeft w:val="0"/>
          <w:marRight w:val="0"/>
          <w:marTop w:val="0"/>
          <w:marBottom w:val="0"/>
          <w:divBdr>
            <w:top w:val="none" w:sz="0" w:space="0" w:color="auto"/>
            <w:left w:val="none" w:sz="0" w:space="0" w:color="auto"/>
            <w:bottom w:val="none" w:sz="0" w:space="0" w:color="auto"/>
            <w:right w:val="none" w:sz="0" w:space="0" w:color="auto"/>
          </w:divBdr>
          <w:divsChild>
            <w:div w:id="750472932">
              <w:marLeft w:val="0"/>
              <w:marRight w:val="0"/>
              <w:marTop w:val="0"/>
              <w:marBottom w:val="0"/>
              <w:divBdr>
                <w:top w:val="none" w:sz="0" w:space="0" w:color="auto"/>
                <w:left w:val="none" w:sz="0" w:space="0" w:color="auto"/>
                <w:bottom w:val="none" w:sz="0" w:space="0" w:color="auto"/>
                <w:right w:val="none" w:sz="0" w:space="0" w:color="auto"/>
              </w:divBdr>
              <w:divsChild>
                <w:div w:id="1701977922">
                  <w:marLeft w:val="0"/>
                  <w:marRight w:val="0"/>
                  <w:marTop w:val="0"/>
                  <w:marBottom w:val="0"/>
                  <w:divBdr>
                    <w:top w:val="none" w:sz="0" w:space="0" w:color="auto"/>
                    <w:left w:val="none" w:sz="0" w:space="0" w:color="auto"/>
                    <w:bottom w:val="none" w:sz="0" w:space="0" w:color="auto"/>
                    <w:right w:val="none" w:sz="0" w:space="0" w:color="auto"/>
                  </w:divBdr>
                  <w:divsChild>
                    <w:div w:id="1385445135">
                      <w:marLeft w:val="0"/>
                      <w:marRight w:val="0"/>
                      <w:marTop w:val="0"/>
                      <w:marBottom w:val="0"/>
                      <w:divBdr>
                        <w:top w:val="none" w:sz="0" w:space="0" w:color="auto"/>
                        <w:left w:val="none" w:sz="0" w:space="0" w:color="auto"/>
                        <w:bottom w:val="none" w:sz="0" w:space="0" w:color="auto"/>
                        <w:right w:val="none" w:sz="0" w:space="0" w:color="auto"/>
                      </w:divBdr>
                      <w:divsChild>
                        <w:div w:id="1774746998">
                          <w:marLeft w:val="0"/>
                          <w:marRight w:val="0"/>
                          <w:marTop w:val="0"/>
                          <w:marBottom w:val="0"/>
                          <w:divBdr>
                            <w:top w:val="none" w:sz="0" w:space="0" w:color="auto"/>
                            <w:left w:val="none" w:sz="0" w:space="0" w:color="auto"/>
                            <w:bottom w:val="none" w:sz="0" w:space="0" w:color="auto"/>
                            <w:right w:val="none" w:sz="0" w:space="0" w:color="auto"/>
                          </w:divBdr>
                          <w:divsChild>
                            <w:div w:id="568228645">
                              <w:marLeft w:val="0"/>
                              <w:marRight w:val="0"/>
                              <w:marTop w:val="0"/>
                              <w:marBottom w:val="0"/>
                              <w:divBdr>
                                <w:top w:val="none" w:sz="0" w:space="0" w:color="auto"/>
                                <w:left w:val="none" w:sz="0" w:space="0" w:color="auto"/>
                                <w:bottom w:val="none" w:sz="0" w:space="0" w:color="auto"/>
                                <w:right w:val="none" w:sz="0" w:space="0" w:color="auto"/>
                              </w:divBdr>
                              <w:divsChild>
                                <w:div w:id="802042167">
                                  <w:marLeft w:val="0"/>
                                  <w:marRight w:val="0"/>
                                  <w:marTop w:val="0"/>
                                  <w:marBottom w:val="0"/>
                                  <w:divBdr>
                                    <w:top w:val="none" w:sz="0" w:space="0" w:color="auto"/>
                                    <w:left w:val="none" w:sz="0" w:space="0" w:color="auto"/>
                                    <w:bottom w:val="none" w:sz="0" w:space="0" w:color="auto"/>
                                    <w:right w:val="none" w:sz="0" w:space="0" w:color="auto"/>
                                  </w:divBdr>
                                  <w:divsChild>
                                    <w:div w:id="1752505691">
                                      <w:marLeft w:val="0"/>
                                      <w:marRight w:val="0"/>
                                      <w:marTop w:val="0"/>
                                      <w:marBottom w:val="0"/>
                                      <w:divBdr>
                                        <w:top w:val="none" w:sz="0" w:space="0" w:color="auto"/>
                                        <w:left w:val="none" w:sz="0" w:space="0" w:color="auto"/>
                                        <w:bottom w:val="none" w:sz="0" w:space="0" w:color="auto"/>
                                        <w:right w:val="none" w:sz="0" w:space="0" w:color="auto"/>
                                      </w:divBdr>
                                      <w:divsChild>
                                        <w:div w:id="130072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5185849">
          <w:marLeft w:val="0"/>
          <w:marRight w:val="0"/>
          <w:marTop w:val="0"/>
          <w:marBottom w:val="0"/>
          <w:divBdr>
            <w:top w:val="none" w:sz="0" w:space="0" w:color="auto"/>
            <w:left w:val="none" w:sz="0" w:space="0" w:color="auto"/>
            <w:bottom w:val="none" w:sz="0" w:space="0" w:color="auto"/>
            <w:right w:val="none" w:sz="0" w:space="0" w:color="auto"/>
          </w:divBdr>
          <w:divsChild>
            <w:div w:id="1964119687">
              <w:marLeft w:val="0"/>
              <w:marRight w:val="0"/>
              <w:marTop w:val="0"/>
              <w:marBottom w:val="0"/>
              <w:divBdr>
                <w:top w:val="none" w:sz="0" w:space="0" w:color="auto"/>
                <w:left w:val="none" w:sz="0" w:space="0" w:color="auto"/>
                <w:bottom w:val="none" w:sz="0" w:space="0" w:color="auto"/>
                <w:right w:val="none" w:sz="0" w:space="0" w:color="auto"/>
              </w:divBdr>
              <w:divsChild>
                <w:div w:id="1694260260">
                  <w:marLeft w:val="0"/>
                  <w:marRight w:val="0"/>
                  <w:marTop w:val="0"/>
                  <w:marBottom w:val="0"/>
                  <w:divBdr>
                    <w:top w:val="none" w:sz="0" w:space="0" w:color="auto"/>
                    <w:left w:val="none" w:sz="0" w:space="0" w:color="auto"/>
                    <w:bottom w:val="none" w:sz="0" w:space="0" w:color="auto"/>
                    <w:right w:val="none" w:sz="0" w:space="0" w:color="auto"/>
                  </w:divBdr>
                  <w:divsChild>
                    <w:div w:id="894657949">
                      <w:marLeft w:val="0"/>
                      <w:marRight w:val="0"/>
                      <w:marTop w:val="0"/>
                      <w:marBottom w:val="0"/>
                      <w:divBdr>
                        <w:top w:val="none" w:sz="0" w:space="0" w:color="auto"/>
                        <w:left w:val="none" w:sz="0" w:space="0" w:color="auto"/>
                        <w:bottom w:val="none" w:sz="0" w:space="0" w:color="auto"/>
                        <w:right w:val="none" w:sz="0" w:space="0" w:color="auto"/>
                      </w:divBdr>
                      <w:divsChild>
                        <w:div w:id="1014695637">
                          <w:marLeft w:val="0"/>
                          <w:marRight w:val="0"/>
                          <w:marTop w:val="0"/>
                          <w:marBottom w:val="0"/>
                          <w:divBdr>
                            <w:top w:val="none" w:sz="0" w:space="0" w:color="auto"/>
                            <w:left w:val="none" w:sz="0" w:space="0" w:color="auto"/>
                            <w:bottom w:val="none" w:sz="0" w:space="0" w:color="auto"/>
                            <w:right w:val="none" w:sz="0" w:space="0" w:color="auto"/>
                          </w:divBdr>
                          <w:divsChild>
                            <w:div w:id="535507252">
                              <w:marLeft w:val="0"/>
                              <w:marRight w:val="0"/>
                              <w:marTop w:val="0"/>
                              <w:marBottom w:val="0"/>
                              <w:divBdr>
                                <w:top w:val="none" w:sz="0" w:space="0" w:color="auto"/>
                                <w:left w:val="none" w:sz="0" w:space="0" w:color="auto"/>
                                <w:bottom w:val="none" w:sz="0" w:space="0" w:color="auto"/>
                                <w:right w:val="none" w:sz="0" w:space="0" w:color="auto"/>
                              </w:divBdr>
                              <w:divsChild>
                                <w:div w:id="273024234">
                                  <w:marLeft w:val="0"/>
                                  <w:marRight w:val="0"/>
                                  <w:marTop w:val="0"/>
                                  <w:marBottom w:val="0"/>
                                  <w:divBdr>
                                    <w:top w:val="none" w:sz="0" w:space="0" w:color="auto"/>
                                    <w:left w:val="none" w:sz="0" w:space="0" w:color="auto"/>
                                    <w:bottom w:val="none" w:sz="0" w:space="0" w:color="auto"/>
                                    <w:right w:val="none" w:sz="0" w:space="0" w:color="auto"/>
                                  </w:divBdr>
                                  <w:divsChild>
                                    <w:div w:id="1250967060">
                                      <w:marLeft w:val="0"/>
                                      <w:marRight w:val="0"/>
                                      <w:marTop w:val="0"/>
                                      <w:marBottom w:val="0"/>
                                      <w:divBdr>
                                        <w:top w:val="none" w:sz="0" w:space="0" w:color="auto"/>
                                        <w:left w:val="none" w:sz="0" w:space="0" w:color="auto"/>
                                        <w:bottom w:val="none" w:sz="0" w:space="0" w:color="auto"/>
                                        <w:right w:val="none" w:sz="0" w:space="0" w:color="auto"/>
                                      </w:divBdr>
                                      <w:divsChild>
                                        <w:div w:id="786242876">
                                          <w:marLeft w:val="0"/>
                                          <w:marRight w:val="0"/>
                                          <w:marTop w:val="0"/>
                                          <w:marBottom w:val="0"/>
                                          <w:divBdr>
                                            <w:top w:val="none" w:sz="0" w:space="0" w:color="auto"/>
                                            <w:left w:val="none" w:sz="0" w:space="0" w:color="auto"/>
                                            <w:bottom w:val="none" w:sz="0" w:space="0" w:color="auto"/>
                                            <w:right w:val="none" w:sz="0" w:space="0" w:color="auto"/>
                                          </w:divBdr>
                                          <w:divsChild>
                                            <w:div w:id="394012245">
                                              <w:marLeft w:val="0"/>
                                              <w:marRight w:val="0"/>
                                              <w:marTop w:val="0"/>
                                              <w:marBottom w:val="0"/>
                                              <w:divBdr>
                                                <w:top w:val="none" w:sz="0" w:space="0" w:color="auto"/>
                                                <w:left w:val="none" w:sz="0" w:space="0" w:color="auto"/>
                                                <w:bottom w:val="none" w:sz="0" w:space="0" w:color="auto"/>
                                                <w:right w:val="none" w:sz="0" w:space="0" w:color="auto"/>
                                              </w:divBdr>
                                            </w:div>
                                          </w:divsChild>
                                        </w:div>
                                        <w:div w:id="1065372339">
                                          <w:blockQuote w:val="1"/>
                                          <w:marLeft w:val="720"/>
                                          <w:marRight w:val="720"/>
                                          <w:marTop w:val="100"/>
                                          <w:marBottom w:val="100"/>
                                          <w:divBdr>
                                            <w:top w:val="none" w:sz="0" w:space="0" w:color="auto"/>
                                            <w:left w:val="none" w:sz="0" w:space="0" w:color="auto"/>
                                            <w:bottom w:val="none" w:sz="0" w:space="0" w:color="auto"/>
                                            <w:right w:val="none" w:sz="0" w:space="0" w:color="auto"/>
                                          </w:divBdr>
                                        </w:div>
                                        <w:div w:id="1065957527">
                                          <w:marLeft w:val="0"/>
                                          <w:marRight w:val="0"/>
                                          <w:marTop w:val="0"/>
                                          <w:marBottom w:val="0"/>
                                          <w:divBdr>
                                            <w:top w:val="none" w:sz="0" w:space="0" w:color="auto"/>
                                            <w:left w:val="none" w:sz="0" w:space="0" w:color="auto"/>
                                            <w:bottom w:val="none" w:sz="0" w:space="0" w:color="auto"/>
                                            <w:right w:val="none" w:sz="0" w:space="0" w:color="auto"/>
                                          </w:divBdr>
                                          <w:divsChild>
                                            <w:div w:id="947933319">
                                              <w:marLeft w:val="0"/>
                                              <w:marRight w:val="0"/>
                                              <w:marTop w:val="0"/>
                                              <w:marBottom w:val="0"/>
                                              <w:divBdr>
                                                <w:top w:val="none" w:sz="0" w:space="0" w:color="auto"/>
                                                <w:left w:val="none" w:sz="0" w:space="0" w:color="auto"/>
                                                <w:bottom w:val="none" w:sz="0" w:space="0" w:color="auto"/>
                                                <w:right w:val="none" w:sz="0" w:space="0" w:color="auto"/>
                                              </w:divBdr>
                                              <w:divsChild>
                                                <w:div w:id="832451319">
                                                  <w:marLeft w:val="0"/>
                                                  <w:marRight w:val="0"/>
                                                  <w:marTop w:val="0"/>
                                                  <w:marBottom w:val="0"/>
                                                  <w:divBdr>
                                                    <w:top w:val="none" w:sz="0" w:space="0" w:color="auto"/>
                                                    <w:left w:val="none" w:sz="0" w:space="0" w:color="auto"/>
                                                    <w:bottom w:val="none" w:sz="0" w:space="0" w:color="auto"/>
                                                    <w:right w:val="none" w:sz="0" w:space="0" w:color="auto"/>
                                                  </w:divBdr>
                                                  <w:divsChild>
                                                    <w:div w:id="10488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150620">
                                              <w:marLeft w:val="0"/>
                                              <w:marRight w:val="0"/>
                                              <w:marTop w:val="0"/>
                                              <w:marBottom w:val="0"/>
                                              <w:divBdr>
                                                <w:top w:val="none" w:sz="0" w:space="0" w:color="auto"/>
                                                <w:left w:val="none" w:sz="0" w:space="0" w:color="auto"/>
                                                <w:bottom w:val="none" w:sz="0" w:space="0" w:color="auto"/>
                                                <w:right w:val="none" w:sz="0" w:space="0" w:color="auto"/>
                                              </w:divBdr>
                                            </w:div>
                                            <w:div w:id="2081437011">
                                              <w:marLeft w:val="0"/>
                                              <w:marRight w:val="0"/>
                                              <w:marTop w:val="0"/>
                                              <w:marBottom w:val="0"/>
                                              <w:divBdr>
                                                <w:top w:val="none" w:sz="0" w:space="0" w:color="auto"/>
                                                <w:left w:val="none" w:sz="0" w:space="0" w:color="auto"/>
                                                <w:bottom w:val="none" w:sz="0" w:space="0" w:color="auto"/>
                                                <w:right w:val="none" w:sz="0" w:space="0" w:color="auto"/>
                                              </w:divBdr>
                                            </w:div>
                                          </w:divsChild>
                                        </w:div>
                                        <w:div w:id="1158612437">
                                          <w:blockQuote w:val="1"/>
                                          <w:marLeft w:val="720"/>
                                          <w:marRight w:val="720"/>
                                          <w:marTop w:val="100"/>
                                          <w:marBottom w:val="100"/>
                                          <w:divBdr>
                                            <w:top w:val="none" w:sz="0" w:space="0" w:color="auto"/>
                                            <w:left w:val="none" w:sz="0" w:space="0" w:color="auto"/>
                                            <w:bottom w:val="none" w:sz="0" w:space="0" w:color="auto"/>
                                            <w:right w:val="none" w:sz="0" w:space="0" w:color="auto"/>
                                          </w:divBdr>
                                        </w:div>
                                        <w:div w:id="1894081336">
                                          <w:marLeft w:val="0"/>
                                          <w:marRight w:val="0"/>
                                          <w:marTop w:val="0"/>
                                          <w:marBottom w:val="0"/>
                                          <w:divBdr>
                                            <w:top w:val="none" w:sz="0" w:space="0" w:color="auto"/>
                                            <w:left w:val="none" w:sz="0" w:space="0" w:color="auto"/>
                                            <w:bottom w:val="none" w:sz="0" w:space="0" w:color="auto"/>
                                            <w:right w:val="none" w:sz="0" w:space="0" w:color="auto"/>
                                          </w:divBdr>
                                          <w:divsChild>
                                            <w:div w:id="1997415012">
                                              <w:marLeft w:val="0"/>
                                              <w:marRight w:val="0"/>
                                              <w:marTop w:val="0"/>
                                              <w:marBottom w:val="0"/>
                                              <w:divBdr>
                                                <w:top w:val="none" w:sz="0" w:space="0" w:color="auto"/>
                                                <w:left w:val="none" w:sz="0" w:space="0" w:color="auto"/>
                                                <w:bottom w:val="none" w:sz="0" w:space="0" w:color="auto"/>
                                                <w:right w:val="none" w:sz="0" w:space="0" w:color="auto"/>
                                              </w:divBdr>
                                            </w:div>
                                          </w:divsChild>
                                        </w:div>
                                        <w:div w:id="19495822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1882205">
          <w:marLeft w:val="0"/>
          <w:marRight w:val="0"/>
          <w:marTop w:val="0"/>
          <w:marBottom w:val="0"/>
          <w:divBdr>
            <w:top w:val="none" w:sz="0" w:space="0" w:color="auto"/>
            <w:left w:val="none" w:sz="0" w:space="0" w:color="auto"/>
            <w:bottom w:val="none" w:sz="0" w:space="0" w:color="auto"/>
            <w:right w:val="none" w:sz="0" w:space="0" w:color="auto"/>
          </w:divBdr>
          <w:divsChild>
            <w:div w:id="360055142">
              <w:marLeft w:val="0"/>
              <w:marRight w:val="0"/>
              <w:marTop w:val="0"/>
              <w:marBottom w:val="0"/>
              <w:divBdr>
                <w:top w:val="none" w:sz="0" w:space="0" w:color="auto"/>
                <w:left w:val="none" w:sz="0" w:space="0" w:color="auto"/>
                <w:bottom w:val="none" w:sz="0" w:space="0" w:color="auto"/>
                <w:right w:val="none" w:sz="0" w:space="0" w:color="auto"/>
              </w:divBdr>
              <w:divsChild>
                <w:div w:id="1371036092">
                  <w:marLeft w:val="0"/>
                  <w:marRight w:val="0"/>
                  <w:marTop w:val="0"/>
                  <w:marBottom w:val="0"/>
                  <w:divBdr>
                    <w:top w:val="none" w:sz="0" w:space="0" w:color="auto"/>
                    <w:left w:val="none" w:sz="0" w:space="0" w:color="auto"/>
                    <w:bottom w:val="none" w:sz="0" w:space="0" w:color="auto"/>
                    <w:right w:val="none" w:sz="0" w:space="0" w:color="auto"/>
                  </w:divBdr>
                  <w:divsChild>
                    <w:div w:id="1169252201">
                      <w:marLeft w:val="0"/>
                      <w:marRight w:val="0"/>
                      <w:marTop w:val="0"/>
                      <w:marBottom w:val="0"/>
                      <w:divBdr>
                        <w:top w:val="none" w:sz="0" w:space="0" w:color="auto"/>
                        <w:left w:val="none" w:sz="0" w:space="0" w:color="auto"/>
                        <w:bottom w:val="none" w:sz="0" w:space="0" w:color="auto"/>
                        <w:right w:val="none" w:sz="0" w:space="0" w:color="auto"/>
                      </w:divBdr>
                      <w:divsChild>
                        <w:div w:id="571309096">
                          <w:marLeft w:val="0"/>
                          <w:marRight w:val="0"/>
                          <w:marTop w:val="0"/>
                          <w:marBottom w:val="0"/>
                          <w:divBdr>
                            <w:top w:val="none" w:sz="0" w:space="0" w:color="auto"/>
                            <w:left w:val="none" w:sz="0" w:space="0" w:color="auto"/>
                            <w:bottom w:val="none" w:sz="0" w:space="0" w:color="auto"/>
                            <w:right w:val="none" w:sz="0" w:space="0" w:color="auto"/>
                          </w:divBdr>
                          <w:divsChild>
                            <w:div w:id="1589343001">
                              <w:marLeft w:val="0"/>
                              <w:marRight w:val="0"/>
                              <w:marTop w:val="0"/>
                              <w:marBottom w:val="0"/>
                              <w:divBdr>
                                <w:top w:val="none" w:sz="0" w:space="0" w:color="auto"/>
                                <w:left w:val="none" w:sz="0" w:space="0" w:color="auto"/>
                                <w:bottom w:val="none" w:sz="0" w:space="0" w:color="auto"/>
                                <w:right w:val="none" w:sz="0" w:space="0" w:color="auto"/>
                              </w:divBdr>
                              <w:divsChild>
                                <w:div w:id="1116103452">
                                  <w:marLeft w:val="0"/>
                                  <w:marRight w:val="0"/>
                                  <w:marTop w:val="0"/>
                                  <w:marBottom w:val="0"/>
                                  <w:divBdr>
                                    <w:top w:val="none" w:sz="0" w:space="0" w:color="auto"/>
                                    <w:left w:val="none" w:sz="0" w:space="0" w:color="auto"/>
                                    <w:bottom w:val="none" w:sz="0" w:space="0" w:color="auto"/>
                                    <w:right w:val="none" w:sz="0" w:space="0" w:color="auto"/>
                                  </w:divBdr>
                                  <w:divsChild>
                                    <w:div w:id="25814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1905677">
          <w:marLeft w:val="0"/>
          <w:marRight w:val="0"/>
          <w:marTop w:val="0"/>
          <w:marBottom w:val="0"/>
          <w:divBdr>
            <w:top w:val="none" w:sz="0" w:space="0" w:color="auto"/>
            <w:left w:val="none" w:sz="0" w:space="0" w:color="auto"/>
            <w:bottom w:val="none" w:sz="0" w:space="0" w:color="auto"/>
            <w:right w:val="none" w:sz="0" w:space="0" w:color="auto"/>
          </w:divBdr>
          <w:divsChild>
            <w:div w:id="1199514088">
              <w:marLeft w:val="0"/>
              <w:marRight w:val="0"/>
              <w:marTop w:val="0"/>
              <w:marBottom w:val="0"/>
              <w:divBdr>
                <w:top w:val="none" w:sz="0" w:space="0" w:color="auto"/>
                <w:left w:val="none" w:sz="0" w:space="0" w:color="auto"/>
                <w:bottom w:val="none" w:sz="0" w:space="0" w:color="auto"/>
                <w:right w:val="none" w:sz="0" w:space="0" w:color="auto"/>
              </w:divBdr>
              <w:divsChild>
                <w:div w:id="1763448382">
                  <w:marLeft w:val="0"/>
                  <w:marRight w:val="0"/>
                  <w:marTop w:val="0"/>
                  <w:marBottom w:val="0"/>
                  <w:divBdr>
                    <w:top w:val="none" w:sz="0" w:space="0" w:color="auto"/>
                    <w:left w:val="none" w:sz="0" w:space="0" w:color="auto"/>
                    <w:bottom w:val="none" w:sz="0" w:space="0" w:color="auto"/>
                    <w:right w:val="none" w:sz="0" w:space="0" w:color="auto"/>
                  </w:divBdr>
                  <w:divsChild>
                    <w:div w:id="1338119889">
                      <w:marLeft w:val="0"/>
                      <w:marRight w:val="0"/>
                      <w:marTop w:val="0"/>
                      <w:marBottom w:val="0"/>
                      <w:divBdr>
                        <w:top w:val="none" w:sz="0" w:space="0" w:color="auto"/>
                        <w:left w:val="none" w:sz="0" w:space="0" w:color="auto"/>
                        <w:bottom w:val="none" w:sz="0" w:space="0" w:color="auto"/>
                        <w:right w:val="none" w:sz="0" w:space="0" w:color="auto"/>
                      </w:divBdr>
                      <w:divsChild>
                        <w:div w:id="1361128276">
                          <w:marLeft w:val="0"/>
                          <w:marRight w:val="0"/>
                          <w:marTop w:val="0"/>
                          <w:marBottom w:val="0"/>
                          <w:divBdr>
                            <w:top w:val="none" w:sz="0" w:space="0" w:color="auto"/>
                            <w:left w:val="none" w:sz="0" w:space="0" w:color="auto"/>
                            <w:bottom w:val="none" w:sz="0" w:space="0" w:color="auto"/>
                            <w:right w:val="none" w:sz="0" w:space="0" w:color="auto"/>
                          </w:divBdr>
                          <w:divsChild>
                            <w:div w:id="1321543434">
                              <w:marLeft w:val="0"/>
                              <w:marRight w:val="0"/>
                              <w:marTop w:val="0"/>
                              <w:marBottom w:val="0"/>
                              <w:divBdr>
                                <w:top w:val="none" w:sz="0" w:space="0" w:color="auto"/>
                                <w:left w:val="none" w:sz="0" w:space="0" w:color="auto"/>
                                <w:bottom w:val="none" w:sz="0" w:space="0" w:color="auto"/>
                                <w:right w:val="none" w:sz="0" w:space="0" w:color="auto"/>
                              </w:divBdr>
                              <w:divsChild>
                                <w:div w:id="737627433">
                                  <w:marLeft w:val="0"/>
                                  <w:marRight w:val="0"/>
                                  <w:marTop w:val="0"/>
                                  <w:marBottom w:val="0"/>
                                  <w:divBdr>
                                    <w:top w:val="none" w:sz="0" w:space="0" w:color="auto"/>
                                    <w:left w:val="none" w:sz="0" w:space="0" w:color="auto"/>
                                    <w:bottom w:val="none" w:sz="0" w:space="0" w:color="auto"/>
                                    <w:right w:val="none" w:sz="0" w:space="0" w:color="auto"/>
                                  </w:divBdr>
                                  <w:divsChild>
                                    <w:div w:id="1625696183">
                                      <w:marLeft w:val="0"/>
                                      <w:marRight w:val="0"/>
                                      <w:marTop w:val="0"/>
                                      <w:marBottom w:val="0"/>
                                      <w:divBdr>
                                        <w:top w:val="none" w:sz="0" w:space="0" w:color="auto"/>
                                        <w:left w:val="none" w:sz="0" w:space="0" w:color="auto"/>
                                        <w:bottom w:val="none" w:sz="0" w:space="0" w:color="auto"/>
                                        <w:right w:val="none" w:sz="0" w:space="0" w:color="auto"/>
                                      </w:divBdr>
                                      <w:divsChild>
                                        <w:div w:id="146912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8857413">
          <w:marLeft w:val="0"/>
          <w:marRight w:val="0"/>
          <w:marTop w:val="0"/>
          <w:marBottom w:val="0"/>
          <w:divBdr>
            <w:top w:val="none" w:sz="0" w:space="0" w:color="auto"/>
            <w:left w:val="none" w:sz="0" w:space="0" w:color="auto"/>
            <w:bottom w:val="none" w:sz="0" w:space="0" w:color="auto"/>
            <w:right w:val="none" w:sz="0" w:space="0" w:color="auto"/>
          </w:divBdr>
          <w:divsChild>
            <w:div w:id="384833924">
              <w:marLeft w:val="0"/>
              <w:marRight w:val="0"/>
              <w:marTop w:val="0"/>
              <w:marBottom w:val="0"/>
              <w:divBdr>
                <w:top w:val="none" w:sz="0" w:space="0" w:color="auto"/>
                <w:left w:val="none" w:sz="0" w:space="0" w:color="auto"/>
                <w:bottom w:val="none" w:sz="0" w:space="0" w:color="auto"/>
                <w:right w:val="none" w:sz="0" w:space="0" w:color="auto"/>
              </w:divBdr>
              <w:divsChild>
                <w:div w:id="1234124541">
                  <w:marLeft w:val="0"/>
                  <w:marRight w:val="0"/>
                  <w:marTop w:val="0"/>
                  <w:marBottom w:val="0"/>
                  <w:divBdr>
                    <w:top w:val="none" w:sz="0" w:space="0" w:color="auto"/>
                    <w:left w:val="none" w:sz="0" w:space="0" w:color="auto"/>
                    <w:bottom w:val="none" w:sz="0" w:space="0" w:color="auto"/>
                    <w:right w:val="none" w:sz="0" w:space="0" w:color="auto"/>
                  </w:divBdr>
                  <w:divsChild>
                    <w:div w:id="1547640833">
                      <w:marLeft w:val="0"/>
                      <w:marRight w:val="0"/>
                      <w:marTop w:val="0"/>
                      <w:marBottom w:val="0"/>
                      <w:divBdr>
                        <w:top w:val="none" w:sz="0" w:space="0" w:color="auto"/>
                        <w:left w:val="none" w:sz="0" w:space="0" w:color="auto"/>
                        <w:bottom w:val="none" w:sz="0" w:space="0" w:color="auto"/>
                        <w:right w:val="none" w:sz="0" w:space="0" w:color="auto"/>
                      </w:divBdr>
                      <w:divsChild>
                        <w:div w:id="1992903544">
                          <w:marLeft w:val="0"/>
                          <w:marRight w:val="0"/>
                          <w:marTop w:val="0"/>
                          <w:marBottom w:val="0"/>
                          <w:divBdr>
                            <w:top w:val="none" w:sz="0" w:space="0" w:color="auto"/>
                            <w:left w:val="none" w:sz="0" w:space="0" w:color="auto"/>
                            <w:bottom w:val="none" w:sz="0" w:space="0" w:color="auto"/>
                            <w:right w:val="none" w:sz="0" w:space="0" w:color="auto"/>
                          </w:divBdr>
                          <w:divsChild>
                            <w:div w:id="1416513077">
                              <w:marLeft w:val="0"/>
                              <w:marRight w:val="0"/>
                              <w:marTop w:val="0"/>
                              <w:marBottom w:val="0"/>
                              <w:divBdr>
                                <w:top w:val="none" w:sz="0" w:space="0" w:color="auto"/>
                                <w:left w:val="none" w:sz="0" w:space="0" w:color="auto"/>
                                <w:bottom w:val="none" w:sz="0" w:space="0" w:color="auto"/>
                                <w:right w:val="none" w:sz="0" w:space="0" w:color="auto"/>
                              </w:divBdr>
                              <w:divsChild>
                                <w:div w:id="680548440">
                                  <w:marLeft w:val="0"/>
                                  <w:marRight w:val="0"/>
                                  <w:marTop w:val="0"/>
                                  <w:marBottom w:val="0"/>
                                  <w:divBdr>
                                    <w:top w:val="none" w:sz="0" w:space="0" w:color="auto"/>
                                    <w:left w:val="none" w:sz="0" w:space="0" w:color="auto"/>
                                    <w:bottom w:val="none" w:sz="0" w:space="0" w:color="auto"/>
                                    <w:right w:val="none" w:sz="0" w:space="0" w:color="auto"/>
                                  </w:divBdr>
                                  <w:divsChild>
                                    <w:div w:id="189943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4390750">
          <w:marLeft w:val="0"/>
          <w:marRight w:val="0"/>
          <w:marTop w:val="0"/>
          <w:marBottom w:val="0"/>
          <w:divBdr>
            <w:top w:val="none" w:sz="0" w:space="0" w:color="auto"/>
            <w:left w:val="none" w:sz="0" w:space="0" w:color="auto"/>
            <w:bottom w:val="none" w:sz="0" w:space="0" w:color="auto"/>
            <w:right w:val="none" w:sz="0" w:space="0" w:color="auto"/>
          </w:divBdr>
          <w:divsChild>
            <w:div w:id="237254872">
              <w:marLeft w:val="0"/>
              <w:marRight w:val="0"/>
              <w:marTop w:val="0"/>
              <w:marBottom w:val="0"/>
              <w:divBdr>
                <w:top w:val="none" w:sz="0" w:space="0" w:color="auto"/>
                <w:left w:val="none" w:sz="0" w:space="0" w:color="auto"/>
                <w:bottom w:val="none" w:sz="0" w:space="0" w:color="auto"/>
                <w:right w:val="none" w:sz="0" w:space="0" w:color="auto"/>
              </w:divBdr>
              <w:divsChild>
                <w:div w:id="453183522">
                  <w:marLeft w:val="0"/>
                  <w:marRight w:val="0"/>
                  <w:marTop w:val="0"/>
                  <w:marBottom w:val="0"/>
                  <w:divBdr>
                    <w:top w:val="none" w:sz="0" w:space="0" w:color="auto"/>
                    <w:left w:val="none" w:sz="0" w:space="0" w:color="auto"/>
                    <w:bottom w:val="none" w:sz="0" w:space="0" w:color="auto"/>
                    <w:right w:val="none" w:sz="0" w:space="0" w:color="auto"/>
                  </w:divBdr>
                  <w:divsChild>
                    <w:div w:id="898594154">
                      <w:marLeft w:val="0"/>
                      <w:marRight w:val="0"/>
                      <w:marTop w:val="0"/>
                      <w:marBottom w:val="0"/>
                      <w:divBdr>
                        <w:top w:val="none" w:sz="0" w:space="0" w:color="auto"/>
                        <w:left w:val="none" w:sz="0" w:space="0" w:color="auto"/>
                        <w:bottom w:val="none" w:sz="0" w:space="0" w:color="auto"/>
                        <w:right w:val="none" w:sz="0" w:space="0" w:color="auto"/>
                      </w:divBdr>
                      <w:divsChild>
                        <w:div w:id="1533569823">
                          <w:marLeft w:val="0"/>
                          <w:marRight w:val="0"/>
                          <w:marTop w:val="0"/>
                          <w:marBottom w:val="0"/>
                          <w:divBdr>
                            <w:top w:val="none" w:sz="0" w:space="0" w:color="auto"/>
                            <w:left w:val="none" w:sz="0" w:space="0" w:color="auto"/>
                            <w:bottom w:val="none" w:sz="0" w:space="0" w:color="auto"/>
                            <w:right w:val="none" w:sz="0" w:space="0" w:color="auto"/>
                          </w:divBdr>
                          <w:divsChild>
                            <w:div w:id="1066758711">
                              <w:marLeft w:val="0"/>
                              <w:marRight w:val="0"/>
                              <w:marTop w:val="0"/>
                              <w:marBottom w:val="0"/>
                              <w:divBdr>
                                <w:top w:val="none" w:sz="0" w:space="0" w:color="auto"/>
                                <w:left w:val="none" w:sz="0" w:space="0" w:color="auto"/>
                                <w:bottom w:val="none" w:sz="0" w:space="0" w:color="auto"/>
                                <w:right w:val="none" w:sz="0" w:space="0" w:color="auto"/>
                              </w:divBdr>
                              <w:divsChild>
                                <w:div w:id="2015065915">
                                  <w:marLeft w:val="0"/>
                                  <w:marRight w:val="0"/>
                                  <w:marTop w:val="0"/>
                                  <w:marBottom w:val="0"/>
                                  <w:divBdr>
                                    <w:top w:val="none" w:sz="0" w:space="0" w:color="auto"/>
                                    <w:left w:val="none" w:sz="0" w:space="0" w:color="auto"/>
                                    <w:bottom w:val="none" w:sz="0" w:space="0" w:color="auto"/>
                                    <w:right w:val="none" w:sz="0" w:space="0" w:color="auto"/>
                                  </w:divBdr>
                                  <w:divsChild>
                                    <w:div w:id="862724">
                                      <w:marLeft w:val="0"/>
                                      <w:marRight w:val="0"/>
                                      <w:marTop w:val="0"/>
                                      <w:marBottom w:val="0"/>
                                      <w:divBdr>
                                        <w:top w:val="none" w:sz="0" w:space="0" w:color="auto"/>
                                        <w:left w:val="none" w:sz="0" w:space="0" w:color="auto"/>
                                        <w:bottom w:val="none" w:sz="0" w:space="0" w:color="auto"/>
                                        <w:right w:val="none" w:sz="0" w:space="0" w:color="auto"/>
                                      </w:divBdr>
                                      <w:divsChild>
                                        <w:div w:id="17285247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4680832">
          <w:marLeft w:val="0"/>
          <w:marRight w:val="0"/>
          <w:marTop w:val="0"/>
          <w:marBottom w:val="0"/>
          <w:divBdr>
            <w:top w:val="none" w:sz="0" w:space="0" w:color="auto"/>
            <w:left w:val="none" w:sz="0" w:space="0" w:color="auto"/>
            <w:bottom w:val="none" w:sz="0" w:space="0" w:color="auto"/>
            <w:right w:val="none" w:sz="0" w:space="0" w:color="auto"/>
          </w:divBdr>
          <w:divsChild>
            <w:div w:id="404301840">
              <w:marLeft w:val="0"/>
              <w:marRight w:val="0"/>
              <w:marTop w:val="0"/>
              <w:marBottom w:val="0"/>
              <w:divBdr>
                <w:top w:val="none" w:sz="0" w:space="0" w:color="auto"/>
                <w:left w:val="none" w:sz="0" w:space="0" w:color="auto"/>
                <w:bottom w:val="none" w:sz="0" w:space="0" w:color="auto"/>
                <w:right w:val="none" w:sz="0" w:space="0" w:color="auto"/>
              </w:divBdr>
              <w:divsChild>
                <w:div w:id="144276316">
                  <w:marLeft w:val="0"/>
                  <w:marRight w:val="0"/>
                  <w:marTop w:val="0"/>
                  <w:marBottom w:val="0"/>
                  <w:divBdr>
                    <w:top w:val="none" w:sz="0" w:space="0" w:color="auto"/>
                    <w:left w:val="none" w:sz="0" w:space="0" w:color="auto"/>
                    <w:bottom w:val="none" w:sz="0" w:space="0" w:color="auto"/>
                    <w:right w:val="none" w:sz="0" w:space="0" w:color="auto"/>
                  </w:divBdr>
                  <w:divsChild>
                    <w:div w:id="1696954039">
                      <w:marLeft w:val="0"/>
                      <w:marRight w:val="0"/>
                      <w:marTop w:val="0"/>
                      <w:marBottom w:val="0"/>
                      <w:divBdr>
                        <w:top w:val="none" w:sz="0" w:space="0" w:color="auto"/>
                        <w:left w:val="none" w:sz="0" w:space="0" w:color="auto"/>
                        <w:bottom w:val="none" w:sz="0" w:space="0" w:color="auto"/>
                        <w:right w:val="none" w:sz="0" w:space="0" w:color="auto"/>
                      </w:divBdr>
                      <w:divsChild>
                        <w:div w:id="116801036">
                          <w:marLeft w:val="0"/>
                          <w:marRight w:val="0"/>
                          <w:marTop w:val="0"/>
                          <w:marBottom w:val="0"/>
                          <w:divBdr>
                            <w:top w:val="none" w:sz="0" w:space="0" w:color="auto"/>
                            <w:left w:val="none" w:sz="0" w:space="0" w:color="auto"/>
                            <w:bottom w:val="none" w:sz="0" w:space="0" w:color="auto"/>
                            <w:right w:val="none" w:sz="0" w:space="0" w:color="auto"/>
                          </w:divBdr>
                          <w:divsChild>
                            <w:div w:id="1229655761">
                              <w:marLeft w:val="0"/>
                              <w:marRight w:val="0"/>
                              <w:marTop w:val="0"/>
                              <w:marBottom w:val="0"/>
                              <w:divBdr>
                                <w:top w:val="none" w:sz="0" w:space="0" w:color="auto"/>
                                <w:left w:val="none" w:sz="0" w:space="0" w:color="auto"/>
                                <w:bottom w:val="none" w:sz="0" w:space="0" w:color="auto"/>
                                <w:right w:val="none" w:sz="0" w:space="0" w:color="auto"/>
                              </w:divBdr>
                              <w:divsChild>
                                <w:div w:id="2010591848">
                                  <w:marLeft w:val="0"/>
                                  <w:marRight w:val="0"/>
                                  <w:marTop w:val="0"/>
                                  <w:marBottom w:val="0"/>
                                  <w:divBdr>
                                    <w:top w:val="none" w:sz="0" w:space="0" w:color="auto"/>
                                    <w:left w:val="none" w:sz="0" w:space="0" w:color="auto"/>
                                    <w:bottom w:val="none" w:sz="0" w:space="0" w:color="auto"/>
                                    <w:right w:val="none" w:sz="0" w:space="0" w:color="auto"/>
                                  </w:divBdr>
                                  <w:divsChild>
                                    <w:div w:id="1556888533">
                                      <w:marLeft w:val="0"/>
                                      <w:marRight w:val="0"/>
                                      <w:marTop w:val="0"/>
                                      <w:marBottom w:val="0"/>
                                      <w:divBdr>
                                        <w:top w:val="none" w:sz="0" w:space="0" w:color="auto"/>
                                        <w:left w:val="none" w:sz="0" w:space="0" w:color="auto"/>
                                        <w:bottom w:val="none" w:sz="0" w:space="0" w:color="auto"/>
                                        <w:right w:val="none" w:sz="0" w:space="0" w:color="auto"/>
                                      </w:divBdr>
                                      <w:divsChild>
                                        <w:div w:id="83199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9603332">
          <w:marLeft w:val="0"/>
          <w:marRight w:val="0"/>
          <w:marTop w:val="0"/>
          <w:marBottom w:val="0"/>
          <w:divBdr>
            <w:top w:val="none" w:sz="0" w:space="0" w:color="auto"/>
            <w:left w:val="none" w:sz="0" w:space="0" w:color="auto"/>
            <w:bottom w:val="none" w:sz="0" w:space="0" w:color="auto"/>
            <w:right w:val="none" w:sz="0" w:space="0" w:color="auto"/>
          </w:divBdr>
          <w:divsChild>
            <w:div w:id="925267272">
              <w:marLeft w:val="0"/>
              <w:marRight w:val="0"/>
              <w:marTop w:val="0"/>
              <w:marBottom w:val="0"/>
              <w:divBdr>
                <w:top w:val="none" w:sz="0" w:space="0" w:color="auto"/>
                <w:left w:val="none" w:sz="0" w:space="0" w:color="auto"/>
                <w:bottom w:val="none" w:sz="0" w:space="0" w:color="auto"/>
                <w:right w:val="none" w:sz="0" w:space="0" w:color="auto"/>
              </w:divBdr>
              <w:divsChild>
                <w:div w:id="445319080">
                  <w:marLeft w:val="0"/>
                  <w:marRight w:val="0"/>
                  <w:marTop w:val="0"/>
                  <w:marBottom w:val="0"/>
                  <w:divBdr>
                    <w:top w:val="none" w:sz="0" w:space="0" w:color="auto"/>
                    <w:left w:val="none" w:sz="0" w:space="0" w:color="auto"/>
                    <w:bottom w:val="none" w:sz="0" w:space="0" w:color="auto"/>
                    <w:right w:val="none" w:sz="0" w:space="0" w:color="auto"/>
                  </w:divBdr>
                  <w:divsChild>
                    <w:div w:id="1001351086">
                      <w:marLeft w:val="0"/>
                      <w:marRight w:val="0"/>
                      <w:marTop w:val="0"/>
                      <w:marBottom w:val="0"/>
                      <w:divBdr>
                        <w:top w:val="none" w:sz="0" w:space="0" w:color="auto"/>
                        <w:left w:val="none" w:sz="0" w:space="0" w:color="auto"/>
                        <w:bottom w:val="none" w:sz="0" w:space="0" w:color="auto"/>
                        <w:right w:val="none" w:sz="0" w:space="0" w:color="auto"/>
                      </w:divBdr>
                      <w:divsChild>
                        <w:div w:id="1774082716">
                          <w:marLeft w:val="0"/>
                          <w:marRight w:val="0"/>
                          <w:marTop w:val="0"/>
                          <w:marBottom w:val="0"/>
                          <w:divBdr>
                            <w:top w:val="none" w:sz="0" w:space="0" w:color="auto"/>
                            <w:left w:val="none" w:sz="0" w:space="0" w:color="auto"/>
                            <w:bottom w:val="none" w:sz="0" w:space="0" w:color="auto"/>
                            <w:right w:val="none" w:sz="0" w:space="0" w:color="auto"/>
                          </w:divBdr>
                          <w:divsChild>
                            <w:div w:id="2118522337">
                              <w:marLeft w:val="0"/>
                              <w:marRight w:val="0"/>
                              <w:marTop w:val="0"/>
                              <w:marBottom w:val="0"/>
                              <w:divBdr>
                                <w:top w:val="none" w:sz="0" w:space="0" w:color="auto"/>
                                <w:left w:val="none" w:sz="0" w:space="0" w:color="auto"/>
                                <w:bottom w:val="none" w:sz="0" w:space="0" w:color="auto"/>
                                <w:right w:val="none" w:sz="0" w:space="0" w:color="auto"/>
                              </w:divBdr>
                              <w:divsChild>
                                <w:div w:id="125778805">
                                  <w:marLeft w:val="0"/>
                                  <w:marRight w:val="0"/>
                                  <w:marTop w:val="0"/>
                                  <w:marBottom w:val="0"/>
                                  <w:divBdr>
                                    <w:top w:val="none" w:sz="0" w:space="0" w:color="auto"/>
                                    <w:left w:val="none" w:sz="0" w:space="0" w:color="auto"/>
                                    <w:bottom w:val="none" w:sz="0" w:space="0" w:color="auto"/>
                                    <w:right w:val="none" w:sz="0" w:space="0" w:color="auto"/>
                                  </w:divBdr>
                                  <w:divsChild>
                                    <w:div w:id="1229728574">
                                      <w:marLeft w:val="0"/>
                                      <w:marRight w:val="0"/>
                                      <w:marTop w:val="0"/>
                                      <w:marBottom w:val="0"/>
                                      <w:divBdr>
                                        <w:top w:val="none" w:sz="0" w:space="0" w:color="auto"/>
                                        <w:left w:val="none" w:sz="0" w:space="0" w:color="auto"/>
                                        <w:bottom w:val="none" w:sz="0" w:space="0" w:color="auto"/>
                                        <w:right w:val="none" w:sz="0" w:space="0" w:color="auto"/>
                                      </w:divBdr>
                                      <w:divsChild>
                                        <w:div w:id="639191269">
                                          <w:marLeft w:val="0"/>
                                          <w:marRight w:val="0"/>
                                          <w:marTop w:val="0"/>
                                          <w:marBottom w:val="0"/>
                                          <w:divBdr>
                                            <w:top w:val="none" w:sz="0" w:space="0" w:color="auto"/>
                                            <w:left w:val="none" w:sz="0" w:space="0" w:color="auto"/>
                                            <w:bottom w:val="none" w:sz="0" w:space="0" w:color="auto"/>
                                            <w:right w:val="none" w:sz="0" w:space="0" w:color="auto"/>
                                          </w:divBdr>
                                          <w:divsChild>
                                            <w:div w:id="112461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3113184">
      <w:bodyDiv w:val="1"/>
      <w:marLeft w:val="0"/>
      <w:marRight w:val="0"/>
      <w:marTop w:val="0"/>
      <w:marBottom w:val="0"/>
      <w:divBdr>
        <w:top w:val="none" w:sz="0" w:space="0" w:color="auto"/>
        <w:left w:val="none" w:sz="0" w:space="0" w:color="auto"/>
        <w:bottom w:val="none" w:sz="0" w:space="0" w:color="auto"/>
        <w:right w:val="none" w:sz="0" w:space="0" w:color="auto"/>
      </w:divBdr>
    </w:div>
    <w:div w:id="1553073270">
      <w:bodyDiv w:val="1"/>
      <w:marLeft w:val="0"/>
      <w:marRight w:val="0"/>
      <w:marTop w:val="0"/>
      <w:marBottom w:val="0"/>
      <w:divBdr>
        <w:top w:val="none" w:sz="0" w:space="0" w:color="auto"/>
        <w:left w:val="none" w:sz="0" w:space="0" w:color="auto"/>
        <w:bottom w:val="none" w:sz="0" w:space="0" w:color="auto"/>
        <w:right w:val="none" w:sz="0" w:space="0" w:color="auto"/>
      </w:divBdr>
    </w:div>
    <w:div w:id="203040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barovashohsanam33@gmail.com" TargetMode="External"/><Relationship Id="rId3" Type="http://schemas.openxmlformats.org/officeDocument/2006/relationships/settings" Target="settings.xml"/><Relationship Id="rId7" Type="http://schemas.openxmlformats.org/officeDocument/2006/relationships/hyperlink" Target="mailto:qosimov_husan@mai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tabek.rustamovich@yandex.ru" TargetMode="External"/><Relationship Id="rId11" Type="http://schemas.openxmlformats.org/officeDocument/2006/relationships/fontTable" Target="fontTable.xml"/><Relationship Id="rId5" Type="http://schemas.openxmlformats.org/officeDocument/2006/relationships/hyperlink" Target="mailto:mirabrorvokhidov1995@gmail.com"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2550</Words>
  <Characters>14536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Talipov Miraziz</cp:lastModifiedBy>
  <cp:revision>4</cp:revision>
  <dcterms:created xsi:type="dcterms:W3CDTF">2025-08-26T08:15:00Z</dcterms:created>
  <dcterms:modified xsi:type="dcterms:W3CDTF">2025-08-27T11:40:00Z</dcterms:modified>
</cp:coreProperties>
</file>