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5E3EF" w14:textId="13070F9C" w:rsidR="00C035A6" w:rsidRPr="003B0069" w:rsidRDefault="005E2FE2" w:rsidP="007F61E1">
      <w:pPr>
        <w:spacing w:before="1200"/>
        <w:jc w:val="center"/>
        <w:rPr>
          <w:b/>
          <w:sz w:val="32"/>
          <w:szCs w:val="32"/>
          <w:lang w:val="en-US"/>
        </w:rPr>
      </w:pPr>
      <w:r w:rsidRPr="003B0069">
        <w:rPr>
          <w:b/>
          <w:sz w:val="32"/>
          <w:szCs w:val="32"/>
          <w:lang w:val="en-US"/>
        </w:rPr>
        <w:t>Theory of Developing a Mathematical Model for Calculating the Zone of Determination of a Mobile Unit</w:t>
      </w:r>
    </w:p>
    <w:p w14:paraId="278991D7" w14:textId="36B799CB" w:rsidR="005334D0" w:rsidRPr="007F61E1" w:rsidRDefault="005334D0" w:rsidP="007F61E1">
      <w:pPr>
        <w:spacing w:before="360" w:after="360"/>
        <w:jc w:val="center"/>
        <w:rPr>
          <w:sz w:val="28"/>
          <w:szCs w:val="28"/>
          <w:vertAlign w:val="superscript"/>
          <w:lang w:val="en-US"/>
        </w:rPr>
      </w:pPr>
      <w:r w:rsidRPr="007F61E1">
        <w:rPr>
          <w:sz w:val="28"/>
          <w:szCs w:val="28"/>
          <w:lang w:val="en-US"/>
        </w:rPr>
        <w:t>Ravshan Aliev</w:t>
      </w:r>
      <w:r w:rsidRPr="007F61E1">
        <w:rPr>
          <w:sz w:val="28"/>
          <w:szCs w:val="28"/>
          <w:vertAlign w:val="superscript"/>
          <w:lang w:val="en-US"/>
        </w:rPr>
        <w:t>1</w:t>
      </w:r>
      <w:r w:rsidR="007F61E1">
        <w:rPr>
          <w:sz w:val="28"/>
          <w:szCs w:val="28"/>
          <w:vertAlign w:val="superscript"/>
          <w:lang w:val="en-US"/>
        </w:rPr>
        <w:t xml:space="preserve">, </w:t>
      </w:r>
      <w:r w:rsidR="003F6543" w:rsidRPr="007F61E1">
        <w:rPr>
          <w:sz w:val="28"/>
          <w:szCs w:val="28"/>
          <w:vertAlign w:val="superscript"/>
          <w:lang w:val="en-US"/>
        </w:rPr>
        <w:t>a)</w:t>
      </w:r>
      <w:r w:rsidRPr="007F61E1">
        <w:rPr>
          <w:sz w:val="28"/>
          <w:szCs w:val="28"/>
          <w:lang w:val="en-US"/>
        </w:rPr>
        <w:t xml:space="preserve">, </w:t>
      </w:r>
      <w:r w:rsidR="004734E8" w:rsidRPr="007F61E1">
        <w:rPr>
          <w:sz w:val="28"/>
          <w:szCs w:val="28"/>
          <w:lang w:val="en-US"/>
        </w:rPr>
        <w:t>Marat Aliev</w:t>
      </w:r>
      <w:r w:rsidR="007F61E1">
        <w:rPr>
          <w:sz w:val="28"/>
          <w:szCs w:val="28"/>
          <w:vertAlign w:val="superscript"/>
          <w:lang w:val="en-US"/>
        </w:rPr>
        <w:t>1</w:t>
      </w:r>
      <w:r w:rsidR="004734E8" w:rsidRPr="007F61E1">
        <w:rPr>
          <w:sz w:val="28"/>
          <w:szCs w:val="28"/>
          <w:lang w:val="en-US"/>
        </w:rPr>
        <w:t xml:space="preserve">, </w:t>
      </w:r>
      <w:proofErr w:type="spellStart"/>
      <w:r w:rsidR="00A8293D" w:rsidRPr="007F61E1">
        <w:rPr>
          <w:rStyle w:val="rynqvb"/>
          <w:rFonts w:eastAsia="MS Mincho"/>
          <w:sz w:val="28"/>
          <w:szCs w:val="28"/>
          <w:lang w:val="en"/>
        </w:rPr>
        <w:t>Gulnoza</w:t>
      </w:r>
      <w:proofErr w:type="spellEnd"/>
      <w:r w:rsidR="00A8293D" w:rsidRPr="007F61E1">
        <w:rPr>
          <w:rStyle w:val="rynqvb"/>
          <w:rFonts w:eastAsia="MS Mincho"/>
          <w:sz w:val="28"/>
          <w:szCs w:val="28"/>
          <w:lang w:val="en"/>
        </w:rPr>
        <w:t xml:space="preserve"> Talipova</w:t>
      </w:r>
      <w:r w:rsidR="007F61E1">
        <w:rPr>
          <w:rStyle w:val="rynqvb"/>
          <w:rFonts w:eastAsia="MS Mincho"/>
          <w:sz w:val="28"/>
          <w:szCs w:val="28"/>
          <w:vertAlign w:val="superscript"/>
          <w:lang w:val="en"/>
        </w:rPr>
        <w:t>1, b)</w:t>
      </w:r>
      <w:r w:rsidR="007F61E1">
        <w:rPr>
          <w:rStyle w:val="rynqvb"/>
          <w:rFonts w:eastAsia="MS Mincho"/>
          <w:sz w:val="28"/>
          <w:szCs w:val="28"/>
          <w:lang w:val="en"/>
        </w:rPr>
        <w:t xml:space="preserve"> and</w:t>
      </w:r>
      <w:r w:rsidR="00A8293D" w:rsidRPr="007F61E1">
        <w:rPr>
          <w:sz w:val="28"/>
          <w:szCs w:val="28"/>
          <w:lang w:val="en-US"/>
        </w:rPr>
        <w:t xml:space="preserve"> </w:t>
      </w:r>
      <w:proofErr w:type="spellStart"/>
      <w:r w:rsidR="00351FDC" w:rsidRPr="007F61E1">
        <w:rPr>
          <w:sz w:val="28"/>
          <w:szCs w:val="28"/>
          <w:lang w:val="en-US"/>
        </w:rPr>
        <w:t>Mashkhura</w:t>
      </w:r>
      <w:proofErr w:type="spellEnd"/>
      <w:r w:rsidR="00351FDC" w:rsidRPr="007F61E1">
        <w:rPr>
          <w:sz w:val="28"/>
          <w:szCs w:val="28"/>
          <w:lang w:val="en-US"/>
        </w:rPr>
        <w:t xml:space="preserve"> Yuldasheva</w:t>
      </w:r>
      <w:r w:rsidR="007F61E1" w:rsidRPr="007F61E1">
        <w:rPr>
          <w:sz w:val="28"/>
          <w:szCs w:val="28"/>
          <w:vertAlign w:val="superscript"/>
          <w:lang w:val="en-US"/>
        </w:rPr>
        <w:t>1</w:t>
      </w:r>
    </w:p>
    <w:p w14:paraId="042DEEE4" w14:textId="77777777" w:rsidR="007F61E1" w:rsidRDefault="007F61E1" w:rsidP="007F61E1">
      <w:pPr>
        <w:jc w:val="center"/>
        <w:rPr>
          <w:bCs/>
          <w:i/>
          <w:iCs/>
          <w:sz w:val="20"/>
          <w:lang w:val="en-US"/>
        </w:rPr>
      </w:pPr>
      <w:bookmarkStart w:id="0" w:name="_Hlk207025474"/>
      <w:bookmarkStart w:id="1" w:name="_Hlk207101151"/>
      <w:r w:rsidRPr="00C873F9">
        <w:rPr>
          <w:bCs/>
          <w:sz w:val="20"/>
          <w:vertAlign w:val="superscript"/>
          <w:lang w:val="en-US"/>
        </w:rPr>
        <w:t>1</w:t>
      </w:r>
      <w:r w:rsidRPr="00C873F9">
        <w:rPr>
          <w:bCs/>
          <w:i/>
          <w:iCs/>
          <w:sz w:val="20"/>
          <w:lang w:val="en-US"/>
        </w:rPr>
        <w:t xml:space="preserve">Tashkent State Transport University, 1 </w:t>
      </w:r>
      <w:proofErr w:type="spellStart"/>
      <w:r w:rsidRPr="00C873F9">
        <w:rPr>
          <w:bCs/>
          <w:i/>
          <w:iCs/>
          <w:sz w:val="20"/>
          <w:lang w:val="en-US"/>
        </w:rPr>
        <w:t>Temiryulchilar</w:t>
      </w:r>
      <w:proofErr w:type="spellEnd"/>
      <w:r w:rsidRPr="00C873F9">
        <w:rPr>
          <w:bCs/>
          <w:i/>
          <w:iCs/>
          <w:sz w:val="20"/>
          <w:lang w:val="en-US"/>
        </w:rPr>
        <w:t xml:space="preserve"> St., Tashkent 100167, Uzbekistan</w:t>
      </w:r>
      <w:bookmarkEnd w:id="0"/>
    </w:p>
    <w:bookmarkEnd w:id="1"/>
    <w:p w14:paraId="654AD186" w14:textId="7DAF3BFB" w:rsidR="003B0069" w:rsidRPr="007F61E1" w:rsidRDefault="007F61E1" w:rsidP="007F61E1">
      <w:pPr>
        <w:spacing w:before="360" w:after="360"/>
        <w:jc w:val="center"/>
        <w:rPr>
          <w:i/>
          <w:iCs/>
          <w:color w:val="000000" w:themeColor="text1"/>
          <w:sz w:val="20"/>
          <w:szCs w:val="20"/>
          <w:vertAlign w:val="subscript"/>
          <w:lang w:val="en-US"/>
        </w:rPr>
      </w:pPr>
      <w:r w:rsidRPr="007F61E1">
        <w:rPr>
          <w:i/>
          <w:iCs/>
          <w:color w:val="000000" w:themeColor="text1"/>
          <w:sz w:val="20"/>
          <w:szCs w:val="20"/>
          <w:vertAlign w:val="superscript"/>
          <w:lang w:val="en-US"/>
        </w:rPr>
        <w:t>a)</w:t>
      </w:r>
      <w:r w:rsidRPr="007F61E1">
        <w:rPr>
          <w:i/>
          <w:iCs/>
          <w:color w:val="000000" w:themeColor="text1"/>
          <w:sz w:val="20"/>
          <w:szCs w:val="20"/>
          <w:lang w:val="en-US"/>
        </w:rPr>
        <w:t xml:space="preserve"> </w:t>
      </w:r>
      <w:hyperlink r:id="rId5" w:history="1">
        <w:r w:rsidR="004C50B3" w:rsidRPr="007F61E1">
          <w:rPr>
            <w:rStyle w:val="aa"/>
            <w:i/>
            <w:iCs/>
            <w:color w:val="000000" w:themeColor="text1"/>
            <w:sz w:val="20"/>
            <w:szCs w:val="20"/>
            <w:u w:val="none"/>
            <w:lang w:val="en-US"/>
          </w:rPr>
          <w:t>silara@mail.ru</w:t>
        </w:r>
      </w:hyperlink>
      <w:r>
        <w:rPr>
          <w:rStyle w:val="aa"/>
          <w:i/>
          <w:iCs/>
          <w:color w:val="000000" w:themeColor="text1"/>
          <w:sz w:val="20"/>
          <w:szCs w:val="20"/>
          <w:u w:val="none"/>
          <w:lang w:val="en-US"/>
        </w:rPr>
        <w:br/>
      </w:r>
      <w:r w:rsidRPr="007F61E1">
        <w:rPr>
          <w:i/>
          <w:iCs/>
          <w:color w:val="000000" w:themeColor="text1"/>
          <w:sz w:val="20"/>
          <w:szCs w:val="20"/>
          <w:vertAlign w:val="superscript"/>
          <w:lang w:val="en-US"/>
        </w:rPr>
        <w:t xml:space="preserve">b) </w:t>
      </w:r>
      <w:r w:rsidRPr="007F61E1">
        <w:rPr>
          <w:i/>
          <w:iCs/>
          <w:color w:val="000000" w:themeColor="text1"/>
          <w:sz w:val="20"/>
          <w:szCs w:val="20"/>
          <w:lang w:val="en-US"/>
        </w:rPr>
        <w:t xml:space="preserve">Corresponding author: </w:t>
      </w:r>
      <w:hyperlink r:id="rId6" w:history="1">
        <w:r w:rsidR="004C50B3" w:rsidRPr="007F61E1">
          <w:rPr>
            <w:rStyle w:val="aa"/>
            <w:i/>
            <w:iCs/>
            <w:color w:val="000000" w:themeColor="text1"/>
            <w:sz w:val="20"/>
            <w:szCs w:val="20"/>
            <w:u w:val="none"/>
            <w:lang w:val="en-US"/>
          </w:rPr>
          <w:t>guli.bokhodirova@gmail.com</w:t>
        </w:r>
      </w:hyperlink>
      <w:r w:rsidR="004C50B3" w:rsidRPr="007F61E1">
        <w:rPr>
          <w:i/>
          <w:iCs/>
          <w:color w:val="000000" w:themeColor="text1"/>
          <w:sz w:val="20"/>
          <w:szCs w:val="20"/>
          <w:vertAlign w:val="subscript"/>
          <w:lang w:val="en-US"/>
        </w:rPr>
        <w:t xml:space="preserve"> </w:t>
      </w:r>
    </w:p>
    <w:p w14:paraId="49D7D8FA" w14:textId="1AB70411" w:rsidR="00AB387C" w:rsidRPr="00843F9C" w:rsidRDefault="007F61E1" w:rsidP="007F61E1">
      <w:pPr>
        <w:ind w:left="289" w:right="289"/>
        <w:jc w:val="both"/>
        <w:rPr>
          <w:sz w:val="18"/>
          <w:szCs w:val="18"/>
          <w:lang w:val="en-US"/>
        </w:rPr>
      </w:pPr>
      <w:r w:rsidRPr="00E81B79">
        <w:rPr>
          <w:b/>
          <w:sz w:val="18"/>
          <w:szCs w:val="18"/>
          <w:lang w:val="uz-Cyrl-UZ"/>
        </w:rPr>
        <w:t>Abstract</w:t>
      </w:r>
      <w:r>
        <w:rPr>
          <w:b/>
          <w:sz w:val="18"/>
          <w:szCs w:val="18"/>
          <w:lang w:val="en-US"/>
        </w:rPr>
        <w:t>.</w:t>
      </w:r>
      <w:r w:rsidR="005E1958" w:rsidRPr="005E1958">
        <w:rPr>
          <w:b/>
          <w:sz w:val="18"/>
          <w:szCs w:val="18"/>
          <w:lang w:val="en-US"/>
        </w:rPr>
        <w:t xml:space="preserve"> </w:t>
      </w:r>
      <w:r w:rsidR="005E1958" w:rsidRPr="00843F9C">
        <w:rPr>
          <w:sz w:val="18"/>
          <w:szCs w:val="18"/>
          <w:lang w:val="en-US"/>
        </w:rPr>
        <w:t>This article explores and discusses the development of a mathematical model for automation sensors with current potential information readout, and also provides a method for determining the maximum shunting zone of a train unit when moving away from the rail line sensors. Based on the developed method and algorithm of mathematical calculation, it is possible to do research and also determine the optimal parameters of sensors with a current potential receiver. Based on the developments, it is possible to take technical measures to increase the length of the train release of the rail line</w:t>
      </w:r>
      <w:r w:rsidR="00246B46" w:rsidRPr="00843F9C">
        <w:rPr>
          <w:sz w:val="18"/>
          <w:szCs w:val="18"/>
          <w:lang w:val="en-US"/>
        </w:rPr>
        <w:t>.</w:t>
      </w:r>
    </w:p>
    <w:p w14:paraId="31D73727" w14:textId="1EFBC7C4" w:rsidR="00B157C3" w:rsidRPr="005E1958" w:rsidRDefault="005E1958" w:rsidP="007F61E1">
      <w:pPr>
        <w:spacing w:before="360"/>
        <w:ind w:left="289" w:right="289"/>
        <w:jc w:val="both"/>
        <w:rPr>
          <w:b/>
          <w:sz w:val="18"/>
          <w:szCs w:val="18"/>
          <w:lang w:val="en-US"/>
        </w:rPr>
      </w:pPr>
      <w:r w:rsidRPr="005E1958">
        <w:rPr>
          <w:b/>
          <w:sz w:val="18"/>
          <w:szCs w:val="18"/>
          <w:lang w:val="uz-Cyrl-UZ"/>
        </w:rPr>
        <w:t xml:space="preserve">Key words: </w:t>
      </w:r>
      <w:r w:rsidRPr="00843F9C">
        <w:rPr>
          <w:sz w:val="18"/>
          <w:szCs w:val="18"/>
          <w:lang w:val="uz-Cyrl-UZ"/>
        </w:rPr>
        <w:t>track circuits, jointless track circuits, shunt, four-terminal network, transmission resistance</w:t>
      </w:r>
    </w:p>
    <w:p w14:paraId="63D0A545" w14:textId="33D6B212" w:rsidR="009F48D8" w:rsidRPr="00A8293D" w:rsidRDefault="00AB494F" w:rsidP="007F61E1">
      <w:pPr>
        <w:spacing w:before="240" w:after="240"/>
        <w:jc w:val="center"/>
        <w:rPr>
          <w:b/>
          <w:bCs/>
          <w:lang w:val="en-US"/>
        </w:rPr>
      </w:pPr>
      <w:r>
        <w:rPr>
          <w:b/>
          <w:bCs/>
          <w:lang w:val="en-US"/>
        </w:rPr>
        <w:t>INTRODUCTION</w:t>
      </w:r>
    </w:p>
    <w:p w14:paraId="213BE229" w14:textId="34202B98" w:rsidR="0019127F" w:rsidRPr="007F61E1" w:rsidRDefault="0019127F" w:rsidP="007F61E1">
      <w:pPr>
        <w:ind w:firstLine="284"/>
        <w:jc w:val="both"/>
        <w:rPr>
          <w:sz w:val="20"/>
          <w:szCs w:val="20"/>
          <w:lang w:val="en-US"/>
        </w:rPr>
      </w:pPr>
      <w:r w:rsidRPr="007F61E1">
        <w:rPr>
          <w:sz w:val="20"/>
          <w:szCs w:val="20"/>
          <w:lang w:val="en-US"/>
        </w:rPr>
        <w:t xml:space="preserve">The wide development of industry and economic development requires an increase in the transportation process using advanced technologies. Especially with the development of high-speed traffic, it is necessary to develop new systems in the railway industry. The current state of railway automation and </w:t>
      </w:r>
      <w:r w:rsidR="00DE24D4" w:rsidRPr="007F61E1">
        <w:rPr>
          <w:sz w:val="20"/>
          <w:szCs w:val="20"/>
          <w:lang w:val="en-US"/>
        </w:rPr>
        <w:t>telemechanic</w:t>
      </w:r>
      <w:r w:rsidRPr="007F61E1">
        <w:rPr>
          <w:sz w:val="20"/>
          <w:szCs w:val="20"/>
          <w:lang w:val="en-US"/>
        </w:rPr>
        <w:t xml:space="preserve"> is characterized by the processes of intensive development and implementation of devices implemented using modern achievements of microelectronics, microprocessor technology [1], the development of a new theory of signal transmission and processing, the development and improvement of the synthesis and theory of track circuits [2]. Therefore, in connection with the development of high-speed traffic, there is a need for an important and responsible approach to the problems solved by these systems, and a number of specific requirements are imposed on them [3]. In addition, when constructing devices of the "Modern System for the Development of Railway Automation and </w:t>
      </w:r>
      <w:r w:rsidR="00DE24D4" w:rsidRPr="007F61E1">
        <w:rPr>
          <w:sz w:val="20"/>
          <w:szCs w:val="20"/>
          <w:lang w:val="en-US"/>
        </w:rPr>
        <w:t>Telemechanic</w:t>
      </w:r>
      <w:r w:rsidRPr="007F61E1">
        <w:rPr>
          <w:sz w:val="20"/>
          <w:szCs w:val="20"/>
          <w:lang w:val="en-US"/>
        </w:rPr>
        <w:t>", various external factors are taken into account that affect the implementation of the interval control system of the main production and technological algorithm, and its productivity [4], as well as the requirement to ensure the efficiency and safety of the transportation process [5</w:t>
      </w:r>
      <w:r w:rsidR="00BD2443" w:rsidRPr="007F61E1">
        <w:rPr>
          <w:sz w:val="20"/>
          <w:szCs w:val="20"/>
          <w:lang w:val="en-US"/>
        </w:rPr>
        <w:t xml:space="preserve">, 6, 7, 8, 9, 10, </w:t>
      </w:r>
      <w:r w:rsidRPr="007F61E1">
        <w:rPr>
          <w:sz w:val="20"/>
          <w:szCs w:val="20"/>
          <w:lang w:val="en-US"/>
        </w:rPr>
        <w:t>11]. The main elements of almost all railway automation systems, including microelectronic ones, are new-generation track circuits, which perform important functions of monitoring the condition of track sections during the transportation process, reliable transmission of information to the locomotive and, in some cases, transmission of information between automatic [2] blocking and signaling units. Track circuits operate under difficult conditions of traction current interference and environmental influences [11</w:t>
      </w:r>
      <w:r w:rsidR="00BD2443" w:rsidRPr="007F61E1">
        <w:rPr>
          <w:sz w:val="20"/>
          <w:szCs w:val="20"/>
          <w:lang w:val="en-US"/>
        </w:rPr>
        <w:t>, 12, 13, 14, 15]</w:t>
      </w:r>
      <w:r w:rsidRPr="007F61E1">
        <w:rPr>
          <w:sz w:val="20"/>
          <w:szCs w:val="20"/>
          <w:lang w:val="en-US"/>
        </w:rPr>
        <w:t>.</w:t>
      </w:r>
    </w:p>
    <w:p w14:paraId="072AF4EC" w14:textId="33015B73" w:rsidR="0059778F" w:rsidRPr="007F61E1" w:rsidRDefault="0059778F" w:rsidP="007F61E1">
      <w:pPr>
        <w:ind w:firstLine="284"/>
        <w:jc w:val="both"/>
        <w:rPr>
          <w:sz w:val="20"/>
          <w:szCs w:val="20"/>
          <w:lang w:val="en-GB"/>
        </w:rPr>
      </w:pPr>
      <w:r w:rsidRPr="007F61E1">
        <w:rPr>
          <w:sz w:val="20"/>
          <w:szCs w:val="20"/>
          <w:lang w:val="en-GB"/>
        </w:rPr>
        <w:t xml:space="preserve">Due to the growing needs of industrial and economic growth, there must be improvements in the transportation, especially in the railway sector as </w:t>
      </w:r>
      <w:r w:rsidR="007F61E1" w:rsidRPr="007F61E1">
        <w:rPr>
          <w:sz w:val="20"/>
          <w:szCs w:val="20"/>
          <w:lang w:val="en-GB"/>
        </w:rPr>
        <w:t>high-speed</w:t>
      </w:r>
      <w:r w:rsidRPr="007F61E1">
        <w:rPr>
          <w:sz w:val="20"/>
          <w:szCs w:val="20"/>
          <w:lang w:val="en-GB"/>
        </w:rPr>
        <w:t xml:space="preserve"> traffic was developed. This has brought intensive development and exploitation of modern automation of the railway and telemechanic, which makes use of microelectronics and micro processing. </w:t>
      </w:r>
    </w:p>
    <w:p w14:paraId="1602AE65" w14:textId="77777777" w:rsidR="0059778F" w:rsidRPr="007F61E1" w:rsidRDefault="0059778F" w:rsidP="007F61E1">
      <w:pPr>
        <w:ind w:firstLine="284"/>
        <w:jc w:val="both"/>
        <w:rPr>
          <w:sz w:val="20"/>
          <w:szCs w:val="20"/>
          <w:lang w:val="en-GB"/>
        </w:rPr>
      </w:pPr>
      <w:r w:rsidRPr="007F61E1">
        <w:rPr>
          <w:sz w:val="20"/>
          <w:szCs w:val="20"/>
          <w:lang w:val="en-GB"/>
        </w:rPr>
        <w:t xml:space="preserve">An essential part of such automation systems is the track circuit, which controls the condition of sections of the track and sends the information. These circuits though are used in environments where there is interference caused by traction current and other external interferences. One major problem with jointless track circuits is the signal of one sensor bleeding into </w:t>
      </w:r>
      <w:proofErr w:type="spellStart"/>
      <w:r w:rsidRPr="007F61E1">
        <w:rPr>
          <w:sz w:val="20"/>
          <w:szCs w:val="20"/>
          <w:lang w:val="en-GB"/>
        </w:rPr>
        <w:t>neighboring</w:t>
      </w:r>
      <w:proofErr w:type="spellEnd"/>
      <w:r w:rsidRPr="007F61E1">
        <w:rPr>
          <w:sz w:val="20"/>
          <w:szCs w:val="20"/>
          <w:lang w:val="en-GB"/>
        </w:rPr>
        <w:t xml:space="preserve"> one, potentially causing the wrong sensor to be shunted to when a train is nearby, disabling an otherwise free track, 7which the paper proposes to solve with a special sensor with readout of current potential. </w:t>
      </w:r>
    </w:p>
    <w:p w14:paraId="7FE9160E" w14:textId="3DCA1084" w:rsidR="0059778F" w:rsidRPr="00720669" w:rsidRDefault="0059778F" w:rsidP="00C31BA8">
      <w:pPr>
        <w:spacing w:before="240" w:after="240"/>
        <w:jc w:val="center"/>
        <w:rPr>
          <w:b/>
          <w:bCs/>
          <w:lang w:val="en-GB"/>
        </w:rPr>
      </w:pPr>
      <w:r w:rsidRPr="00720669">
        <w:rPr>
          <w:b/>
          <w:bCs/>
          <w:lang w:val="en-GB"/>
        </w:rPr>
        <w:t>The Problem of the "Danger Zone"</w:t>
      </w:r>
    </w:p>
    <w:p w14:paraId="2C000E39" w14:textId="77777777" w:rsidR="0059778F" w:rsidRPr="00C31BA8" w:rsidRDefault="0059778F" w:rsidP="00C31BA8">
      <w:pPr>
        <w:ind w:firstLine="284"/>
        <w:jc w:val="both"/>
        <w:rPr>
          <w:sz w:val="20"/>
          <w:szCs w:val="20"/>
          <w:lang w:val="en-GB"/>
        </w:rPr>
      </w:pPr>
      <w:r w:rsidRPr="00C31BA8">
        <w:rPr>
          <w:sz w:val="20"/>
          <w:szCs w:val="20"/>
          <w:lang w:val="en-GB"/>
        </w:rPr>
        <w:t xml:space="preserve">When the track receiver has a potential connection the track receiver is excited not when the train passes the sensor and has gone a short way, but only when the train has </w:t>
      </w:r>
      <w:proofErr w:type="spellStart"/>
      <w:r w:rsidRPr="00C31BA8">
        <w:rPr>
          <w:sz w:val="20"/>
          <w:szCs w:val="20"/>
          <w:lang w:val="en-GB"/>
        </w:rPr>
        <w:t>traveled</w:t>
      </w:r>
      <w:proofErr w:type="spellEnd"/>
      <w:r w:rsidRPr="00C31BA8">
        <w:rPr>
          <w:sz w:val="20"/>
          <w:szCs w:val="20"/>
          <w:lang w:val="en-GB"/>
        </w:rPr>
        <w:t xml:space="preserve"> some distance away. This length is called the danger </w:t>
      </w:r>
      <w:r w:rsidRPr="00C31BA8">
        <w:rPr>
          <w:sz w:val="20"/>
          <w:szCs w:val="20"/>
          <w:lang w:val="en-GB"/>
        </w:rPr>
        <w:lastRenderedPageBreak/>
        <w:t>zone of shunting (</w:t>
      </w:r>
      <w:proofErr w:type="spellStart"/>
      <w:r w:rsidRPr="00C31BA8">
        <w:rPr>
          <w:sz w:val="20"/>
          <w:szCs w:val="20"/>
          <w:lang w:val="en-GB"/>
        </w:rPr>
        <w:t>ldzsh</w:t>
      </w:r>
      <w:proofErr w:type="spellEnd"/>
      <w:r w:rsidRPr="00C31BA8">
        <w:rPr>
          <w:sz w:val="20"/>
          <w:szCs w:val="20"/>
          <w:lang w:val="en-GB"/>
        </w:rPr>
        <w:t>). Measurement of this zone in the most accurate way is very important when considering the efficiency and safety of the train movements, particularly high-speed rail.</w:t>
      </w:r>
    </w:p>
    <w:p w14:paraId="192E735B" w14:textId="77777777" w:rsidR="0059778F" w:rsidRPr="00C31BA8" w:rsidRDefault="0059778F" w:rsidP="00C31BA8">
      <w:pPr>
        <w:ind w:firstLine="284"/>
        <w:jc w:val="both"/>
        <w:rPr>
          <w:b/>
          <w:bCs/>
          <w:sz w:val="20"/>
          <w:szCs w:val="20"/>
          <w:lang w:val="en-GB"/>
        </w:rPr>
      </w:pPr>
      <w:r w:rsidRPr="00C31BA8">
        <w:rPr>
          <w:b/>
          <w:bCs/>
          <w:sz w:val="20"/>
          <w:szCs w:val="20"/>
          <w:lang w:val="en-GB"/>
        </w:rPr>
        <w:t>Proposed Solution</w:t>
      </w:r>
    </w:p>
    <w:p w14:paraId="260C2AF3" w14:textId="77777777" w:rsidR="0059778F" w:rsidRPr="00C31BA8" w:rsidRDefault="0059778F" w:rsidP="00C31BA8">
      <w:pPr>
        <w:ind w:firstLine="284"/>
        <w:jc w:val="both"/>
        <w:rPr>
          <w:sz w:val="20"/>
          <w:szCs w:val="20"/>
          <w:lang w:val="en-GB"/>
        </w:rPr>
      </w:pPr>
      <w:r w:rsidRPr="00C31BA8">
        <w:rPr>
          <w:sz w:val="20"/>
          <w:szCs w:val="20"/>
          <w:lang w:val="en-GB"/>
        </w:rPr>
        <w:t xml:space="preserve">We would like to suggest studying this danger zone with a mathematical model that will enable accurate calculations. They take the track circuit and model it as an equivalent electrical circuit and this leads to a set of differential equations which characterize the voltage and current along the rail line as a difference equation. These formulas take into consideration the energy that has accumulated in the rail line and consider the coefficients as time dependent and this nature defines the transient </w:t>
      </w:r>
      <w:proofErr w:type="spellStart"/>
      <w:r w:rsidRPr="00C31BA8">
        <w:rPr>
          <w:sz w:val="20"/>
          <w:szCs w:val="20"/>
          <w:lang w:val="en-GB"/>
        </w:rPr>
        <w:t>behavior</w:t>
      </w:r>
      <w:proofErr w:type="spellEnd"/>
      <w:r w:rsidRPr="00C31BA8">
        <w:rPr>
          <w:sz w:val="20"/>
          <w:szCs w:val="20"/>
          <w:lang w:val="en-GB"/>
        </w:rPr>
        <w:t xml:space="preserve"> of the tracks in the circuit masses.</w:t>
      </w:r>
    </w:p>
    <w:p w14:paraId="3BD86B4B" w14:textId="77777777" w:rsidR="0059778F" w:rsidRPr="00C31BA8" w:rsidRDefault="0059778F" w:rsidP="00C31BA8">
      <w:pPr>
        <w:ind w:firstLine="284"/>
        <w:jc w:val="both"/>
        <w:rPr>
          <w:sz w:val="20"/>
          <w:szCs w:val="20"/>
          <w:lang w:val="en-GB"/>
        </w:rPr>
      </w:pPr>
      <w:r w:rsidRPr="00C31BA8">
        <w:rPr>
          <w:sz w:val="20"/>
          <w:szCs w:val="20"/>
          <w:lang w:val="en-GB"/>
        </w:rPr>
        <w:t>Decision on the length of the dangerous shunting zone under different conditions can be made using a computation algorithm presented in the paper based on this mathematical anchor. This enables specifications of the boundaries of the bypass zone which is a necessary condition to create high-speed and safe transport systems.</w:t>
      </w:r>
    </w:p>
    <w:p w14:paraId="17AAEF13" w14:textId="07770533" w:rsidR="0079765F" w:rsidRPr="008F17E2" w:rsidRDefault="00C31BA8" w:rsidP="00C31BA8">
      <w:pPr>
        <w:spacing w:before="240" w:after="240"/>
        <w:jc w:val="center"/>
        <w:rPr>
          <w:b/>
          <w:bCs/>
          <w:lang w:val="en-US"/>
        </w:rPr>
      </w:pPr>
      <w:r>
        <w:rPr>
          <w:b/>
          <w:bCs/>
          <w:lang w:val="en-US"/>
        </w:rPr>
        <w:t>METHODOLOGY</w:t>
      </w:r>
      <w:r w:rsidR="0059778F">
        <w:rPr>
          <w:b/>
          <w:bCs/>
          <w:lang w:val="en-US"/>
        </w:rPr>
        <w:t xml:space="preserve"> </w:t>
      </w:r>
    </w:p>
    <w:p w14:paraId="13A273C3" w14:textId="2F681FA3" w:rsidR="0079765F" w:rsidRPr="008661CC" w:rsidRDefault="008661CC" w:rsidP="00C31BA8">
      <w:pPr>
        <w:ind w:firstLine="284"/>
        <w:jc w:val="both"/>
        <w:rPr>
          <w:sz w:val="20"/>
          <w:szCs w:val="20"/>
          <w:lang w:val="en-US"/>
        </w:rPr>
      </w:pPr>
      <w:r w:rsidRPr="008661CC">
        <w:rPr>
          <w:sz w:val="20"/>
          <w:szCs w:val="20"/>
          <w:lang w:val="en-US"/>
        </w:rPr>
        <w:t>When conducting a study of the control sensor, it is necessary to take into account many factors affecting the operation of the control sensor, but one of them is very significant, namely, in the absence of insulating joints, the neighboring sensor also receives a signal from the neighboring sensor along the rail line, therefore, when the moving unit approaches to the train, the sensor is shunted to the traffic light, which leads to an unreasonable stop of the train on a free track circuit. To reduce the influence of the shunt effect, we considered a new type of sensors with current potential information readout</w:t>
      </w:r>
      <w:r w:rsidR="0079765F" w:rsidRPr="008661CC">
        <w:rPr>
          <w:sz w:val="20"/>
          <w:szCs w:val="20"/>
          <w:lang w:val="en-US"/>
        </w:rPr>
        <w:t xml:space="preserve">.   </w:t>
      </w:r>
    </w:p>
    <w:p w14:paraId="59EB8F4B" w14:textId="7C3434CE" w:rsidR="004F248F" w:rsidRPr="005334D0" w:rsidRDefault="008661CC" w:rsidP="00C31BA8">
      <w:pPr>
        <w:spacing w:after="120"/>
        <w:ind w:firstLine="284"/>
        <w:jc w:val="both"/>
        <w:rPr>
          <w:sz w:val="20"/>
          <w:szCs w:val="20"/>
          <w:lang w:val="en-US"/>
        </w:rPr>
      </w:pPr>
      <w:r w:rsidRPr="008661CC">
        <w:rPr>
          <w:sz w:val="20"/>
          <w:szCs w:val="20"/>
          <w:lang w:val="en-US"/>
        </w:rPr>
        <w:t xml:space="preserve">Therefore, with a potential connection of the track receiver to the track circuit fig. 1 in normal mode, the track receiver </w:t>
      </w:r>
      <w:r>
        <w:rPr>
          <w:sz w:val="20"/>
          <w:szCs w:val="20"/>
          <w:lang w:val="en-US"/>
        </w:rPr>
        <w:t>TR</w:t>
      </w:r>
      <w:r w:rsidRPr="008661CC">
        <w:rPr>
          <w:sz w:val="20"/>
          <w:szCs w:val="20"/>
          <w:lang w:val="en-US"/>
        </w:rPr>
        <w:t xml:space="preserve"> is excited not at the moment the train releases the supply end of the sensor, but when the train moves away for a certain distance </w:t>
      </w:r>
      <w:proofErr w:type="spellStart"/>
      <w:r w:rsidRPr="00032A3B">
        <w:rPr>
          <w:i/>
          <w:sz w:val="20"/>
          <w:szCs w:val="20"/>
          <w:lang w:val="en-US"/>
        </w:rPr>
        <w:t>l</w:t>
      </w:r>
      <w:r w:rsidR="00C70F12">
        <w:rPr>
          <w:sz w:val="20"/>
          <w:szCs w:val="20"/>
          <w:vertAlign w:val="subscript"/>
          <w:lang w:val="en-US"/>
        </w:rPr>
        <w:t>dzsh</w:t>
      </w:r>
      <w:proofErr w:type="spellEnd"/>
      <w:r w:rsidRPr="008661CC">
        <w:rPr>
          <w:sz w:val="20"/>
          <w:szCs w:val="20"/>
          <w:lang w:val="en-US"/>
        </w:rPr>
        <w:t>, which is called the danger zone of shunting</w:t>
      </w:r>
      <w:r w:rsidR="00C70F12">
        <w:rPr>
          <w:sz w:val="20"/>
          <w:szCs w:val="20"/>
          <w:lang w:val="en-US"/>
        </w:rPr>
        <w:t>.</w:t>
      </w:r>
    </w:p>
    <w:p w14:paraId="3BC90842" w14:textId="77777777" w:rsidR="00246B46" w:rsidRPr="00032A3B" w:rsidRDefault="0059501B" w:rsidP="00862788">
      <w:pPr>
        <w:ind w:right="-5"/>
        <w:jc w:val="center"/>
        <w:rPr>
          <w:sz w:val="20"/>
          <w:szCs w:val="20"/>
        </w:rPr>
      </w:pPr>
      <w:r>
        <w:rPr>
          <w:noProof/>
          <w:sz w:val="20"/>
          <w:szCs w:val="20"/>
          <w:lang w:eastAsia="ru-RU"/>
        </w:rPr>
        <w:drawing>
          <wp:inline distT="0" distB="0" distL="0" distR="0" wp14:anchorId="5F59CF63" wp14:editId="3D4C7282">
            <wp:extent cx="4145280" cy="1327023"/>
            <wp:effectExtent l="0" t="0" r="762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24766" cy="1352469"/>
                    </a:xfrm>
                    <a:prstGeom prst="rect">
                      <a:avLst/>
                    </a:prstGeom>
                    <a:noFill/>
                    <a:ln>
                      <a:noFill/>
                    </a:ln>
                  </pic:spPr>
                </pic:pic>
              </a:graphicData>
            </a:graphic>
          </wp:inline>
        </w:drawing>
      </w:r>
    </w:p>
    <w:p w14:paraId="239E52BC" w14:textId="62CF160A" w:rsidR="00246B46" w:rsidRPr="008F17E2" w:rsidRDefault="00C31BA8" w:rsidP="00C31BA8">
      <w:pPr>
        <w:spacing w:after="120"/>
        <w:jc w:val="center"/>
        <w:rPr>
          <w:sz w:val="18"/>
          <w:szCs w:val="18"/>
          <w:lang w:val="en-US"/>
        </w:rPr>
      </w:pPr>
      <w:r w:rsidRPr="008F17E2">
        <w:rPr>
          <w:b/>
          <w:sz w:val="18"/>
          <w:szCs w:val="18"/>
          <w:lang w:val="en-US"/>
        </w:rPr>
        <w:t>FIG</w:t>
      </w:r>
      <w:r>
        <w:rPr>
          <w:b/>
          <w:sz w:val="18"/>
          <w:szCs w:val="18"/>
          <w:lang w:val="en-US"/>
        </w:rPr>
        <w:t>URE</w:t>
      </w:r>
      <w:r w:rsidR="003B0069" w:rsidRPr="008F17E2">
        <w:rPr>
          <w:b/>
          <w:sz w:val="18"/>
          <w:szCs w:val="18"/>
          <w:lang w:val="en-US"/>
        </w:rPr>
        <w:t xml:space="preserve"> </w:t>
      </w:r>
      <w:r w:rsidR="00006BCF" w:rsidRPr="008F17E2">
        <w:rPr>
          <w:b/>
          <w:sz w:val="18"/>
          <w:szCs w:val="18"/>
          <w:lang w:val="en-US"/>
        </w:rPr>
        <w:t>1</w:t>
      </w:r>
      <w:r w:rsidR="000E4B22" w:rsidRPr="008F17E2">
        <w:rPr>
          <w:b/>
          <w:sz w:val="18"/>
          <w:szCs w:val="18"/>
          <w:lang w:val="en-US"/>
        </w:rPr>
        <w:t>.</w:t>
      </w:r>
      <w:r w:rsidR="00006BCF" w:rsidRPr="008F17E2">
        <w:rPr>
          <w:sz w:val="18"/>
          <w:szCs w:val="18"/>
          <w:lang w:val="en-US"/>
        </w:rPr>
        <w:t xml:space="preserve"> Diagram of a sensor with a current potential receiver</w:t>
      </w:r>
    </w:p>
    <w:p w14:paraId="120FC171" w14:textId="309DAB9C" w:rsidR="00246B46" w:rsidRPr="00006BCF" w:rsidRDefault="00006BCF" w:rsidP="00C31BA8">
      <w:pPr>
        <w:spacing w:after="120"/>
        <w:ind w:firstLine="284"/>
        <w:jc w:val="both"/>
        <w:rPr>
          <w:sz w:val="20"/>
          <w:szCs w:val="20"/>
          <w:lang w:val="en-US"/>
        </w:rPr>
      </w:pPr>
      <w:r w:rsidRPr="00006BCF">
        <w:rPr>
          <w:sz w:val="20"/>
          <w:szCs w:val="20"/>
          <w:lang w:val="en-US"/>
        </w:rPr>
        <w:t>To determine this zone, let's represent the circuit Figure 1 as an equivalent circuit Figure 2.</w:t>
      </w:r>
    </w:p>
    <w:p w14:paraId="27CAEEF8" w14:textId="2EF6F2E6" w:rsidR="00246B46" w:rsidRPr="00032A3B" w:rsidRDefault="00C746A5" w:rsidP="00C31BA8">
      <w:pPr>
        <w:jc w:val="center"/>
        <w:rPr>
          <w:sz w:val="20"/>
          <w:szCs w:val="20"/>
        </w:rPr>
      </w:pPr>
      <w:r>
        <w:rPr>
          <w:noProof/>
          <w:sz w:val="20"/>
          <w:szCs w:val="20"/>
          <w:lang w:eastAsia="ru-RU"/>
        </w:rPr>
        <w:drawing>
          <wp:inline distT="0" distB="0" distL="0" distR="0" wp14:anchorId="28D6402E" wp14:editId="4816FB29">
            <wp:extent cx="4260852" cy="125730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79158" cy="1262702"/>
                    </a:xfrm>
                    <a:prstGeom prst="rect">
                      <a:avLst/>
                    </a:prstGeom>
                    <a:noFill/>
                    <a:ln>
                      <a:noFill/>
                    </a:ln>
                  </pic:spPr>
                </pic:pic>
              </a:graphicData>
            </a:graphic>
          </wp:inline>
        </w:drawing>
      </w:r>
    </w:p>
    <w:p w14:paraId="0AE1371D" w14:textId="4E5DEA9B" w:rsidR="00246B46" w:rsidRPr="008F17E2" w:rsidRDefault="00C31BA8" w:rsidP="00C31BA8">
      <w:pPr>
        <w:spacing w:after="120"/>
        <w:jc w:val="center"/>
        <w:rPr>
          <w:sz w:val="18"/>
          <w:szCs w:val="18"/>
          <w:lang w:val="en-US"/>
        </w:rPr>
      </w:pPr>
      <w:r w:rsidRPr="008F17E2">
        <w:rPr>
          <w:b/>
          <w:sz w:val="18"/>
          <w:szCs w:val="18"/>
          <w:lang w:val="en-US"/>
        </w:rPr>
        <w:t>FIG</w:t>
      </w:r>
      <w:r>
        <w:rPr>
          <w:b/>
          <w:sz w:val="18"/>
          <w:szCs w:val="18"/>
          <w:lang w:val="en-US"/>
        </w:rPr>
        <w:t>URE</w:t>
      </w:r>
      <w:r w:rsidR="003B0069" w:rsidRPr="008F17E2">
        <w:rPr>
          <w:b/>
          <w:sz w:val="18"/>
          <w:szCs w:val="18"/>
          <w:lang w:val="en-US"/>
        </w:rPr>
        <w:t xml:space="preserve"> </w:t>
      </w:r>
      <w:r w:rsidR="00304DB9" w:rsidRPr="008F17E2">
        <w:rPr>
          <w:b/>
          <w:sz w:val="18"/>
          <w:szCs w:val="18"/>
          <w:lang w:val="en-US"/>
        </w:rPr>
        <w:t>2</w:t>
      </w:r>
      <w:r w:rsidR="00304DB9" w:rsidRPr="008F17E2">
        <w:rPr>
          <w:sz w:val="18"/>
          <w:szCs w:val="18"/>
          <w:lang w:val="en-US"/>
        </w:rPr>
        <w:t>.</w:t>
      </w:r>
      <w:r w:rsidR="00006BCF" w:rsidRPr="008F17E2">
        <w:rPr>
          <w:sz w:val="18"/>
          <w:szCs w:val="18"/>
          <w:lang w:val="en-US"/>
        </w:rPr>
        <w:t xml:space="preserve"> Equivalent circuit</w:t>
      </w:r>
    </w:p>
    <w:p w14:paraId="4F8A45E0" w14:textId="1C422379" w:rsidR="000560E8" w:rsidRPr="00304DB9" w:rsidRDefault="000D4EA7" w:rsidP="000D4EA7">
      <w:pPr>
        <w:jc w:val="center"/>
        <w:rPr>
          <w:sz w:val="20"/>
          <w:szCs w:val="20"/>
          <w:lang w:val="en-US"/>
        </w:rPr>
      </w:pPr>
      <w:r>
        <w:rPr>
          <w:noProof/>
          <w:sz w:val="20"/>
          <w:szCs w:val="20"/>
          <w:lang w:eastAsia="ru-RU"/>
        </w:rPr>
        <w:drawing>
          <wp:inline distT="0" distB="0" distL="0" distR="0" wp14:anchorId="41E5EF4D" wp14:editId="7E7074CB">
            <wp:extent cx="4472940" cy="1632581"/>
            <wp:effectExtent l="0" t="0" r="381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0912" cy="1646440"/>
                    </a:xfrm>
                    <a:prstGeom prst="rect">
                      <a:avLst/>
                    </a:prstGeom>
                    <a:noFill/>
                    <a:ln>
                      <a:noFill/>
                    </a:ln>
                  </pic:spPr>
                </pic:pic>
              </a:graphicData>
            </a:graphic>
          </wp:inline>
        </w:drawing>
      </w:r>
    </w:p>
    <w:p w14:paraId="06A78A01" w14:textId="33D76196" w:rsidR="000560E8" w:rsidRPr="008F17E2" w:rsidRDefault="003B0069" w:rsidP="00C31BA8">
      <w:pPr>
        <w:spacing w:after="120"/>
        <w:jc w:val="center"/>
        <w:rPr>
          <w:sz w:val="18"/>
          <w:szCs w:val="18"/>
          <w:lang w:val="en-US"/>
        </w:rPr>
      </w:pPr>
      <w:r w:rsidRPr="008F17E2">
        <w:rPr>
          <w:b/>
          <w:sz w:val="18"/>
          <w:szCs w:val="18"/>
          <w:lang w:val="en-US"/>
        </w:rPr>
        <w:t>Fig</w:t>
      </w:r>
      <w:r w:rsidR="00C31BA8">
        <w:rPr>
          <w:b/>
          <w:sz w:val="18"/>
          <w:szCs w:val="18"/>
          <w:lang w:val="en-US"/>
        </w:rPr>
        <w:t>ure</w:t>
      </w:r>
      <w:r w:rsidRPr="008F17E2">
        <w:rPr>
          <w:b/>
          <w:sz w:val="18"/>
          <w:szCs w:val="18"/>
          <w:lang w:val="en-US"/>
        </w:rPr>
        <w:t xml:space="preserve"> </w:t>
      </w:r>
      <w:r w:rsidR="00304DB9" w:rsidRPr="008F17E2">
        <w:rPr>
          <w:b/>
          <w:sz w:val="18"/>
          <w:szCs w:val="18"/>
          <w:lang w:val="en-US"/>
        </w:rPr>
        <w:t>3</w:t>
      </w:r>
      <w:r w:rsidR="00C31BA8">
        <w:rPr>
          <w:b/>
          <w:sz w:val="18"/>
          <w:szCs w:val="18"/>
          <w:lang w:val="en-US"/>
        </w:rPr>
        <w:t>.</w:t>
      </w:r>
      <w:r w:rsidR="00006BCF" w:rsidRPr="008F17E2">
        <w:rPr>
          <w:sz w:val="18"/>
          <w:szCs w:val="18"/>
          <w:lang w:val="en-US"/>
        </w:rPr>
        <w:t xml:space="preserve"> Insulation resistance equivalent circuit</w:t>
      </w:r>
    </w:p>
    <w:p w14:paraId="76F7C691" w14:textId="2B92C3B4" w:rsidR="007E064E" w:rsidRPr="000B1926" w:rsidRDefault="007E064E" w:rsidP="00C31BA8">
      <w:pPr>
        <w:ind w:firstLine="284"/>
        <w:jc w:val="both"/>
        <w:rPr>
          <w:color w:val="000000"/>
          <w:sz w:val="20"/>
          <w:szCs w:val="20"/>
          <w:lang w:val="en-US" w:eastAsia="ru-RU"/>
        </w:rPr>
      </w:pPr>
      <w:r w:rsidRPr="000B1926">
        <w:rPr>
          <w:color w:val="000000"/>
          <w:sz w:val="20"/>
          <w:szCs w:val="20"/>
          <w:lang w:val="en-US" w:eastAsia="ru-RU"/>
        </w:rPr>
        <w:t xml:space="preserve">Taking into account the fact that the ballast on each of the track circuits can have different values, we denote the wave propagation coefficients </w:t>
      </w:r>
      <w:r w:rsidRPr="007E064E">
        <w:rPr>
          <w:color w:val="000000"/>
          <w:sz w:val="20"/>
          <w:szCs w:val="20"/>
          <w:lang w:eastAsia="ru-RU"/>
        </w:rPr>
        <w:t>γ</w:t>
      </w:r>
      <w:r w:rsidRPr="000B1926">
        <w:rPr>
          <w:color w:val="000000"/>
          <w:sz w:val="20"/>
          <w:szCs w:val="20"/>
          <w:lang w:val="en-US" w:eastAsia="ru-RU"/>
        </w:rPr>
        <w:t xml:space="preserve"> and wave resistances </w:t>
      </w:r>
      <w:proofErr w:type="spellStart"/>
      <w:r w:rsidR="000B1926" w:rsidRPr="00032A3B">
        <w:rPr>
          <w:sz w:val="20"/>
          <w:szCs w:val="20"/>
          <w:lang w:val="en-US"/>
        </w:rPr>
        <w:t>Z</w:t>
      </w:r>
      <w:r w:rsidR="00C70F12">
        <w:rPr>
          <w:sz w:val="20"/>
          <w:szCs w:val="20"/>
          <w:vertAlign w:val="subscript"/>
          <w:lang w:val="en-US"/>
        </w:rPr>
        <w:t>w</w:t>
      </w:r>
      <w:proofErr w:type="spellEnd"/>
      <w:r w:rsidRPr="000B1926">
        <w:rPr>
          <w:color w:val="000000"/>
          <w:sz w:val="20"/>
          <w:szCs w:val="20"/>
          <w:lang w:val="en-US" w:eastAsia="ru-RU"/>
        </w:rPr>
        <w:t xml:space="preserve">, respectively, through various states of the ballast. After changing the polarity of the supply voltage for the 70th min. only those capacitors </w:t>
      </w:r>
      <w:r w:rsidR="000B1926" w:rsidRPr="00032A3B">
        <w:rPr>
          <w:color w:val="000000"/>
          <w:sz w:val="20"/>
          <w:szCs w:val="20"/>
          <w:lang w:eastAsia="ru-RU"/>
        </w:rPr>
        <w:t>с</w:t>
      </w:r>
      <w:r w:rsidR="000B1926" w:rsidRPr="00032A3B">
        <w:rPr>
          <w:color w:val="000000"/>
          <w:sz w:val="20"/>
          <w:szCs w:val="20"/>
          <w:vertAlign w:val="subscript"/>
          <w:lang w:val="en-US" w:eastAsia="ru-RU"/>
        </w:rPr>
        <w:t>in</w:t>
      </w:r>
      <w:r w:rsidRPr="000B1926">
        <w:rPr>
          <w:color w:val="000000"/>
          <w:sz w:val="20"/>
          <w:szCs w:val="20"/>
          <w:lang w:val="en-US" w:eastAsia="ru-RU"/>
        </w:rPr>
        <w:t xml:space="preserve"> have time to recharge, the circuits of which have a small time constant </w:t>
      </w:r>
      <w:r w:rsidR="000B1926" w:rsidRPr="00032A3B">
        <w:rPr>
          <w:color w:val="000000"/>
          <w:sz w:val="20"/>
          <w:szCs w:val="20"/>
          <w:lang w:eastAsia="ru-RU"/>
        </w:rPr>
        <w:t>τ</w:t>
      </w:r>
      <w:r w:rsidR="000B1926" w:rsidRPr="00032A3B">
        <w:rPr>
          <w:color w:val="000000"/>
          <w:sz w:val="20"/>
          <w:szCs w:val="20"/>
          <w:vertAlign w:val="subscript"/>
          <w:lang w:val="en-US" w:eastAsia="ru-RU"/>
        </w:rPr>
        <w:t>in</w:t>
      </w:r>
      <w:r w:rsidRPr="000B1926">
        <w:rPr>
          <w:color w:val="000000"/>
          <w:sz w:val="20"/>
          <w:szCs w:val="20"/>
          <w:lang w:val="en-US" w:eastAsia="ru-RU"/>
        </w:rPr>
        <w:t xml:space="preserve"> [4, 5]. The remaining capacitors are either partially or slightly discharged. At </w:t>
      </w:r>
      <w:r w:rsidRPr="000B1926">
        <w:rPr>
          <w:color w:val="000000"/>
          <w:sz w:val="20"/>
          <w:szCs w:val="20"/>
          <w:lang w:val="en-US" w:eastAsia="ru-RU"/>
        </w:rPr>
        <w:lastRenderedPageBreak/>
        <w:t xml:space="preserve">the moment of turning off the external power source, the magnitude and polarity of the voltage on the rails is determined by the voltage of the capacitors, in series with which the </w:t>
      </w:r>
      <w:r w:rsidR="00340F24" w:rsidRPr="000B1926">
        <w:rPr>
          <w:color w:val="000000"/>
          <w:sz w:val="20"/>
          <w:szCs w:val="20"/>
          <w:lang w:val="en-US" w:eastAsia="ru-RU"/>
        </w:rPr>
        <w:t>conductance’s</w:t>
      </w:r>
      <w:r w:rsidRPr="000B1926">
        <w:rPr>
          <w:color w:val="000000"/>
          <w:sz w:val="20"/>
          <w:szCs w:val="20"/>
          <w:lang w:val="en-US" w:eastAsia="ru-RU"/>
        </w:rPr>
        <w:t xml:space="preserve"> </w:t>
      </w:r>
      <w:r w:rsidR="000B1926" w:rsidRPr="00032A3B">
        <w:rPr>
          <w:color w:val="000000"/>
          <w:sz w:val="20"/>
          <w:szCs w:val="20"/>
          <w:lang w:val="en-US" w:eastAsia="ru-RU"/>
        </w:rPr>
        <w:t>g</w:t>
      </w:r>
      <w:r w:rsidR="000B1926" w:rsidRPr="00032A3B">
        <w:rPr>
          <w:color w:val="000000"/>
          <w:sz w:val="20"/>
          <w:szCs w:val="20"/>
          <w:vertAlign w:val="subscript"/>
          <w:lang w:val="en-US" w:eastAsia="ru-RU"/>
        </w:rPr>
        <w:t>in</w:t>
      </w:r>
      <w:r w:rsidRPr="000B1926">
        <w:rPr>
          <w:color w:val="000000"/>
          <w:sz w:val="20"/>
          <w:szCs w:val="20"/>
          <w:lang w:val="en-US" w:eastAsia="ru-RU"/>
        </w:rPr>
        <w:t xml:space="preserve"> are connected, which have a large value</w:t>
      </w:r>
      <w:r w:rsidR="000B1926">
        <w:rPr>
          <w:color w:val="000000"/>
          <w:sz w:val="20"/>
          <w:szCs w:val="20"/>
          <w:lang w:val="en-US" w:eastAsia="ru-RU"/>
        </w:rPr>
        <w:t>.</w:t>
      </w:r>
    </w:p>
    <w:p w14:paraId="583B706D" w14:textId="712AA283" w:rsidR="000B1926" w:rsidRPr="000B1926" w:rsidRDefault="000B1926" w:rsidP="00C31BA8">
      <w:pPr>
        <w:suppressAutoHyphens w:val="0"/>
        <w:ind w:firstLine="284"/>
        <w:jc w:val="both"/>
        <w:rPr>
          <w:color w:val="000000"/>
          <w:sz w:val="20"/>
          <w:szCs w:val="20"/>
          <w:lang w:val="en-US" w:eastAsia="ru-RU"/>
        </w:rPr>
      </w:pPr>
      <w:r w:rsidRPr="000B1926">
        <w:rPr>
          <w:color w:val="000000"/>
          <w:sz w:val="20"/>
          <w:szCs w:val="20"/>
          <w:lang w:val="en-US" w:eastAsia="ru-RU"/>
        </w:rPr>
        <w:t xml:space="preserve">These capacitors begin to discharge to the </w:t>
      </w:r>
      <w:r w:rsidRPr="000560E8">
        <w:rPr>
          <w:color w:val="000000"/>
          <w:sz w:val="20"/>
          <w:szCs w:val="20"/>
          <w:lang w:val="en-US" w:eastAsia="ru-RU"/>
        </w:rPr>
        <w:t>g</w:t>
      </w:r>
      <w:r w:rsidRPr="000560E8">
        <w:rPr>
          <w:color w:val="000000"/>
          <w:sz w:val="20"/>
          <w:szCs w:val="20"/>
          <w:vertAlign w:val="subscript"/>
          <w:lang w:eastAsia="ru-RU"/>
        </w:rPr>
        <w:t>Т</w:t>
      </w:r>
      <w:r w:rsidRPr="000B1926">
        <w:rPr>
          <w:color w:val="000000"/>
          <w:sz w:val="20"/>
          <w:szCs w:val="20"/>
          <w:lang w:val="en-US" w:eastAsia="ru-RU"/>
        </w:rPr>
        <w:t xml:space="preserve"> element and other parallel branches, the capacitors of which are charged to a lower voltage value or have a charge of reverse polarity. Over time, the voltage between the rail threads increasingly begins to depend on the voltage on the capacitors, in series with which elements with a lower conductivity are connected. The discharge of these capacitors proceeds slowly, and the voltage on the rails changes smoothly.</w:t>
      </w:r>
    </w:p>
    <w:p w14:paraId="6F85EAD1" w14:textId="6DDACA39" w:rsidR="000B1926" w:rsidRPr="000B1926" w:rsidRDefault="000B1926" w:rsidP="00C31BA8">
      <w:pPr>
        <w:suppressAutoHyphens w:val="0"/>
        <w:ind w:firstLine="284"/>
        <w:jc w:val="both"/>
        <w:rPr>
          <w:color w:val="000000"/>
          <w:sz w:val="20"/>
          <w:szCs w:val="20"/>
          <w:lang w:val="en-US" w:eastAsia="ru-RU"/>
        </w:rPr>
      </w:pPr>
      <w:r w:rsidRPr="000B1926">
        <w:rPr>
          <w:color w:val="000000"/>
          <w:sz w:val="20"/>
          <w:szCs w:val="20"/>
          <w:lang w:val="en-US" w:eastAsia="ru-RU"/>
        </w:rPr>
        <w:t>The equivalent circuit of the dx element of a symmetrical rail line is shown in fig. 3b. Complex con</w:t>
      </w:r>
      <w:r>
        <w:rPr>
          <w:color w:val="000000"/>
          <w:sz w:val="20"/>
          <w:szCs w:val="20"/>
          <w:lang w:val="en-US" w:eastAsia="ru-RU"/>
        </w:rPr>
        <w:t>ductivities y</w:t>
      </w:r>
      <w:r w:rsidRPr="000B1926">
        <w:rPr>
          <w:color w:val="000000"/>
          <w:sz w:val="20"/>
          <w:szCs w:val="20"/>
          <w:vertAlign w:val="subscript"/>
          <w:lang w:val="en-US" w:eastAsia="ru-RU"/>
        </w:rPr>
        <w:t>1</w:t>
      </w:r>
      <w:r>
        <w:rPr>
          <w:color w:val="000000"/>
          <w:sz w:val="20"/>
          <w:szCs w:val="20"/>
          <w:lang w:val="en-US" w:eastAsia="ru-RU"/>
        </w:rPr>
        <w:t xml:space="preserve"> and y</w:t>
      </w:r>
      <w:r w:rsidRPr="000B1926">
        <w:rPr>
          <w:color w:val="000000"/>
          <w:sz w:val="20"/>
          <w:szCs w:val="20"/>
          <w:vertAlign w:val="subscript"/>
          <w:lang w:val="en-US" w:eastAsia="ru-RU"/>
        </w:rPr>
        <w:t>2</w:t>
      </w:r>
      <w:r>
        <w:rPr>
          <w:color w:val="000000"/>
          <w:sz w:val="20"/>
          <w:szCs w:val="20"/>
          <w:lang w:val="en-US" w:eastAsia="ru-RU"/>
        </w:rPr>
        <w:t xml:space="preserve"> contain: </w:t>
      </w:r>
      <w:r w:rsidRPr="000560E8">
        <w:rPr>
          <w:i/>
          <w:color w:val="000000"/>
          <w:sz w:val="20"/>
          <w:szCs w:val="20"/>
          <w:lang w:val="en-US" w:eastAsia="ru-RU"/>
        </w:rPr>
        <w:t>g</w:t>
      </w:r>
      <w:r w:rsidRPr="000B1926">
        <w:rPr>
          <w:i/>
          <w:color w:val="000000"/>
          <w:sz w:val="20"/>
          <w:szCs w:val="20"/>
          <w:vertAlign w:val="subscript"/>
          <w:lang w:val="en-US" w:eastAsia="ru-RU"/>
        </w:rPr>
        <w:t>1</w:t>
      </w:r>
      <w:r w:rsidRPr="000560E8">
        <w:rPr>
          <w:i/>
          <w:color w:val="000000"/>
          <w:sz w:val="20"/>
          <w:szCs w:val="20"/>
          <w:vertAlign w:val="subscript"/>
          <w:lang w:val="en-US" w:eastAsia="ru-RU"/>
        </w:rPr>
        <w:t>n</w:t>
      </w:r>
      <w:r w:rsidRPr="000B1926">
        <w:rPr>
          <w:i/>
          <w:color w:val="000000"/>
          <w:sz w:val="20"/>
          <w:szCs w:val="20"/>
          <w:lang w:val="en-US" w:eastAsia="ru-RU"/>
        </w:rPr>
        <w:t xml:space="preserve">, </w:t>
      </w:r>
      <w:r w:rsidRPr="000560E8">
        <w:rPr>
          <w:i/>
          <w:color w:val="000000"/>
          <w:sz w:val="20"/>
          <w:szCs w:val="20"/>
          <w:lang w:val="en-US" w:eastAsia="ru-RU"/>
        </w:rPr>
        <w:t>g</w:t>
      </w:r>
      <w:r w:rsidRPr="000B1926">
        <w:rPr>
          <w:i/>
          <w:color w:val="000000"/>
          <w:sz w:val="20"/>
          <w:szCs w:val="20"/>
          <w:vertAlign w:val="subscript"/>
          <w:lang w:val="en-US" w:eastAsia="ru-RU"/>
        </w:rPr>
        <w:t>2</w:t>
      </w:r>
      <w:r w:rsidRPr="000560E8">
        <w:rPr>
          <w:i/>
          <w:color w:val="000000"/>
          <w:sz w:val="20"/>
          <w:szCs w:val="20"/>
          <w:vertAlign w:val="subscript"/>
          <w:lang w:val="en-US" w:eastAsia="ru-RU"/>
        </w:rPr>
        <w:t>n</w:t>
      </w:r>
      <w:r w:rsidRPr="000B1926">
        <w:rPr>
          <w:i/>
          <w:color w:val="000000"/>
          <w:sz w:val="20"/>
          <w:szCs w:val="20"/>
          <w:lang w:val="en-US" w:eastAsia="ru-RU"/>
        </w:rPr>
        <w:t>,…</w:t>
      </w:r>
      <w:r w:rsidRPr="000560E8">
        <w:rPr>
          <w:i/>
          <w:color w:val="000000"/>
          <w:sz w:val="20"/>
          <w:szCs w:val="20"/>
          <w:lang w:val="en-US" w:eastAsia="ru-RU"/>
        </w:rPr>
        <w:t>g</w:t>
      </w:r>
      <w:r w:rsidRPr="000560E8">
        <w:rPr>
          <w:i/>
          <w:color w:val="000000"/>
          <w:sz w:val="20"/>
          <w:szCs w:val="20"/>
          <w:vertAlign w:val="subscript"/>
          <w:lang w:val="en-US" w:eastAsia="ru-RU"/>
        </w:rPr>
        <w:t>in</w:t>
      </w:r>
      <w:r w:rsidRPr="000B1926">
        <w:rPr>
          <w:i/>
          <w:color w:val="000000"/>
          <w:sz w:val="20"/>
          <w:szCs w:val="20"/>
          <w:lang w:val="en-US" w:eastAsia="ru-RU"/>
        </w:rPr>
        <w:t>,…</w:t>
      </w:r>
      <w:proofErr w:type="spellStart"/>
      <w:r w:rsidRPr="000560E8">
        <w:rPr>
          <w:i/>
          <w:color w:val="000000"/>
          <w:sz w:val="20"/>
          <w:szCs w:val="20"/>
          <w:lang w:val="en-US" w:eastAsia="ru-RU"/>
        </w:rPr>
        <w:t>g</w:t>
      </w:r>
      <w:r w:rsidRPr="000560E8">
        <w:rPr>
          <w:i/>
          <w:color w:val="000000"/>
          <w:sz w:val="20"/>
          <w:szCs w:val="20"/>
          <w:vertAlign w:val="subscript"/>
          <w:lang w:val="en-US" w:eastAsia="ru-RU"/>
        </w:rPr>
        <w:t>nn</w:t>
      </w:r>
      <w:proofErr w:type="spellEnd"/>
      <w:r w:rsidRPr="000B1926">
        <w:rPr>
          <w:color w:val="000000"/>
          <w:sz w:val="20"/>
          <w:szCs w:val="20"/>
          <w:lang w:val="en-US" w:eastAsia="ru-RU"/>
        </w:rPr>
        <w:t xml:space="preserve"> - specific conductivities of the grounding branches of rail thre</w:t>
      </w:r>
      <w:r>
        <w:rPr>
          <w:color w:val="000000"/>
          <w:sz w:val="20"/>
          <w:szCs w:val="20"/>
          <w:lang w:val="en-US" w:eastAsia="ru-RU"/>
        </w:rPr>
        <w:t xml:space="preserve">ads (not shown in the figure), </w:t>
      </w:r>
      <w:r w:rsidRPr="000560E8">
        <w:rPr>
          <w:i/>
          <w:color w:val="000000"/>
          <w:sz w:val="20"/>
          <w:szCs w:val="20"/>
          <w:lang w:eastAsia="ru-RU"/>
        </w:rPr>
        <w:t>с</w:t>
      </w:r>
      <w:r w:rsidRPr="000B1926">
        <w:rPr>
          <w:i/>
          <w:color w:val="000000"/>
          <w:sz w:val="20"/>
          <w:szCs w:val="20"/>
          <w:vertAlign w:val="subscript"/>
          <w:lang w:val="en-US" w:eastAsia="ru-RU"/>
        </w:rPr>
        <w:t>1</w:t>
      </w:r>
      <w:r w:rsidRPr="000560E8">
        <w:rPr>
          <w:i/>
          <w:color w:val="000000"/>
          <w:sz w:val="20"/>
          <w:szCs w:val="20"/>
          <w:vertAlign w:val="subscript"/>
          <w:lang w:val="en-US" w:eastAsia="ru-RU"/>
        </w:rPr>
        <w:t>n</w:t>
      </w:r>
      <w:r w:rsidRPr="000B1926">
        <w:rPr>
          <w:i/>
          <w:color w:val="000000"/>
          <w:sz w:val="20"/>
          <w:szCs w:val="20"/>
          <w:lang w:val="en-US" w:eastAsia="ru-RU"/>
        </w:rPr>
        <w:t xml:space="preserve">, </w:t>
      </w:r>
      <w:r w:rsidRPr="000560E8">
        <w:rPr>
          <w:i/>
          <w:color w:val="000000"/>
          <w:sz w:val="20"/>
          <w:szCs w:val="20"/>
          <w:lang w:eastAsia="ru-RU"/>
        </w:rPr>
        <w:t>с</w:t>
      </w:r>
      <w:r w:rsidRPr="000B1926">
        <w:rPr>
          <w:i/>
          <w:color w:val="000000"/>
          <w:sz w:val="20"/>
          <w:szCs w:val="20"/>
          <w:vertAlign w:val="subscript"/>
          <w:lang w:val="en-US" w:eastAsia="ru-RU"/>
        </w:rPr>
        <w:t>2</w:t>
      </w:r>
      <w:r w:rsidRPr="000560E8">
        <w:rPr>
          <w:i/>
          <w:color w:val="000000"/>
          <w:sz w:val="20"/>
          <w:szCs w:val="20"/>
          <w:vertAlign w:val="subscript"/>
          <w:lang w:val="en-US" w:eastAsia="ru-RU"/>
        </w:rPr>
        <w:t>n</w:t>
      </w:r>
      <w:r w:rsidRPr="000B1926">
        <w:rPr>
          <w:i/>
          <w:color w:val="000000"/>
          <w:sz w:val="20"/>
          <w:szCs w:val="20"/>
          <w:lang w:val="en-US" w:eastAsia="ru-RU"/>
        </w:rPr>
        <w:t>,…</w:t>
      </w:r>
      <w:r w:rsidRPr="000560E8">
        <w:rPr>
          <w:i/>
          <w:color w:val="000000"/>
          <w:sz w:val="20"/>
          <w:szCs w:val="20"/>
          <w:lang w:eastAsia="ru-RU"/>
        </w:rPr>
        <w:t>с</w:t>
      </w:r>
      <w:r w:rsidRPr="000560E8">
        <w:rPr>
          <w:i/>
          <w:color w:val="000000"/>
          <w:sz w:val="20"/>
          <w:szCs w:val="20"/>
          <w:vertAlign w:val="subscript"/>
          <w:lang w:val="en-US" w:eastAsia="ru-RU"/>
        </w:rPr>
        <w:t>in</w:t>
      </w:r>
      <w:r w:rsidRPr="000B1926">
        <w:rPr>
          <w:i/>
          <w:color w:val="000000"/>
          <w:sz w:val="20"/>
          <w:szCs w:val="20"/>
          <w:lang w:val="en-US" w:eastAsia="ru-RU"/>
        </w:rPr>
        <w:t>,…</w:t>
      </w:r>
      <w:r w:rsidRPr="000560E8">
        <w:rPr>
          <w:i/>
          <w:color w:val="000000"/>
          <w:sz w:val="20"/>
          <w:szCs w:val="20"/>
          <w:lang w:eastAsia="ru-RU"/>
        </w:rPr>
        <w:t>с</w:t>
      </w:r>
      <w:proofErr w:type="spellStart"/>
      <w:r w:rsidRPr="000560E8">
        <w:rPr>
          <w:i/>
          <w:color w:val="000000"/>
          <w:sz w:val="20"/>
          <w:szCs w:val="20"/>
          <w:vertAlign w:val="subscript"/>
          <w:lang w:val="en-US" w:eastAsia="ru-RU"/>
        </w:rPr>
        <w:t>nn</w:t>
      </w:r>
      <w:proofErr w:type="spellEnd"/>
      <w:r w:rsidRPr="000B1926">
        <w:rPr>
          <w:color w:val="000000"/>
          <w:sz w:val="20"/>
          <w:szCs w:val="20"/>
          <w:lang w:val="en-US" w:eastAsia="ru-RU"/>
        </w:rPr>
        <w:t xml:space="preserve"> - specific capacitances of the grounding branches of rail threads , </w:t>
      </w:r>
      <w:proofErr w:type="spellStart"/>
      <w:r w:rsidRPr="000B1926">
        <w:rPr>
          <w:color w:val="000000"/>
          <w:sz w:val="20"/>
          <w:szCs w:val="20"/>
          <w:lang w:val="en-US" w:eastAsia="ru-RU"/>
        </w:rPr>
        <w:t>g</w:t>
      </w:r>
      <w:r w:rsidRPr="008D371E">
        <w:rPr>
          <w:color w:val="000000"/>
          <w:sz w:val="20"/>
          <w:szCs w:val="20"/>
          <w:vertAlign w:val="subscript"/>
          <w:lang w:val="en-US" w:eastAsia="ru-RU"/>
        </w:rPr>
        <w:t>T</w:t>
      </w:r>
      <w:proofErr w:type="spellEnd"/>
      <w:r w:rsidRPr="000B1926">
        <w:rPr>
          <w:color w:val="000000"/>
          <w:sz w:val="20"/>
          <w:szCs w:val="20"/>
          <w:lang w:val="en-US" w:eastAsia="ru-RU"/>
        </w:rPr>
        <w:t xml:space="preserve"> – grounding conductivity of rail lines in steady state, co</w:t>
      </w:r>
      <w:r>
        <w:rPr>
          <w:color w:val="000000"/>
          <w:sz w:val="20"/>
          <w:szCs w:val="20"/>
          <w:lang w:val="en-US" w:eastAsia="ru-RU"/>
        </w:rPr>
        <w:t>mplex conductivity y</w:t>
      </w:r>
      <w:r w:rsidRPr="008D371E">
        <w:rPr>
          <w:color w:val="000000"/>
          <w:sz w:val="20"/>
          <w:szCs w:val="20"/>
          <w:vertAlign w:val="subscript"/>
          <w:lang w:val="en-US" w:eastAsia="ru-RU"/>
        </w:rPr>
        <w:t>12</w:t>
      </w:r>
      <w:r>
        <w:rPr>
          <w:color w:val="000000"/>
          <w:sz w:val="20"/>
          <w:szCs w:val="20"/>
          <w:lang w:val="en-US" w:eastAsia="ru-RU"/>
        </w:rPr>
        <w:t xml:space="preserve"> contain </w:t>
      </w:r>
      <w:r w:rsidRPr="000560E8">
        <w:rPr>
          <w:i/>
          <w:color w:val="000000"/>
          <w:sz w:val="20"/>
          <w:szCs w:val="20"/>
          <w:lang w:val="en-US" w:eastAsia="ru-RU"/>
        </w:rPr>
        <w:t>g</w:t>
      </w:r>
      <w:r w:rsidRPr="000B1926">
        <w:rPr>
          <w:i/>
          <w:color w:val="000000"/>
          <w:sz w:val="20"/>
          <w:szCs w:val="20"/>
          <w:vertAlign w:val="subscript"/>
          <w:lang w:val="en-US" w:eastAsia="ru-RU"/>
        </w:rPr>
        <w:t>1</w:t>
      </w:r>
      <w:r w:rsidRPr="000560E8">
        <w:rPr>
          <w:i/>
          <w:color w:val="000000"/>
          <w:sz w:val="20"/>
          <w:szCs w:val="20"/>
          <w:vertAlign w:val="subscript"/>
          <w:lang w:eastAsia="ru-RU"/>
        </w:rPr>
        <w:t>р</w:t>
      </w:r>
      <w:r w:rsidRPr="000B1926">
        <w:rPr>
          <w:i/>
          <w:color w:val="000000"/>
          <w:sz w:val="20"/>
          <w:szCs w:val="20"/>
          <w:lang w:val="en-US" w:eastAsia="ru-RU"/>
        </w:rPr>
        <w:t xml:space="preserve">, </w:t>
      </w:r>
      <w:r w:rsidRPr="000560E8">
        <w:rPr>
          <w:i/>
          <w:color w:val="000000"/>
          <w:sz w:val="20"/>
          <w:szCs w:val="20"/>
          <w:lang w:val="en-US" w:eastAsia="ru-RU"/>
        </w:rPr>
        <w:t>g</w:t>
      </w:r>
      <w:r w:rsidRPr="000B1926">
        <w:rPr>
          <w:i/>
          <w:color w:val="000000"/>
          <w:sz w:val="20"/>
          <w:szCs w:val="20"/>
          <w:vertAlign w:val="subscript"/>
          <w:lang w:val="en-US" w:eastAsia="ru-RU"/>
        </w:rPr>
        <w:t>2</w:t>
      </w:r>
      <w:r w:rsidRPr="000560E8">
        <w:rPr>
          <w:i/>
          <w:color w:val="000000"/>
          <w:sz w:val="20"/>
          <w:szCs w:val="20"/>
          <w:vertAlign w:val="subscript"/>
          <w:lang w:eastAsia="ru-RU"/>
        </w:rPr>
        <w:t>р</w:t>
      </w:r>
      <w:r w:rsidRPr="000B1926">
        <w:rPr>
          <w:i/>
          <w:color w:val="000000"/>
          <w:sz w:val="20"/>
          <w:szCs w:val="20"/>
          <w:lang w:val="en-US" w:eastAsia="ru-RU"/>
        </w:rPr>
        <w:t>,…</w:t>
      </w:r>
      <w:proofErr w:type="spellStart"/>
      <w:r w:rsidRPr="000560E8">
        <w:rPr>
          <w:i/>
          <w:color w:val="000000"/>
          <w:sz w:val="20"/>
          <w:szCs w:val="20"/>
          <w:lang w:val="en-US" w:eastAsia="ru-RU"/>
        </w:rPr>
        <w:t>g</w:t>
      </w:r>
      <w:r w:rsidRPr="000560E8">
        <w:rPr>
          <w:i/>
          <w:color w:val="000000"/>
          <w:sz w:val="20"/>
          <w:szCs w:val="20"/>
          <w:vertAlign w:val="subscript"/>
          <w:lang w:val="en-US" w:eastAsia="ru-RU"/>
        </w:rPr>
        <w:t>i</w:t>
      </w:r>
      <w:proofErr w:type="spellEnd"/>
      <w:r w:rsidRPr="000560E8">
        <w:rPr>
          <w:i/>
          <w:color w:val="000000"/>
          <w:sz w:val="20"/>
          <w:szCs w:val="20"/>
          <w:vertAlign w:val="subscript"/>
          <w:lang w:eastAsia="ru-RU"/>
        </w:rPr>
        <w:t>р</w:t>
      </w:r>
      <w:r w:rsidRPr="000B1926">
        <w:rPr>
          <w:i/>
          <w:color w:val="000000"/>
          <w:sz w:val="20"/>
          <w:szCs w:val="20"/>
          <w:lang w:val="en-US" w:eastAsia="ru-RU"/>
        </w:rPr>
        <w:t>,…</w:t>
      </w:r>
      <w:proofErr w:type="spellStart"/>
      <w:r w:rsidRPr="000560E8">
        <w:rPr>
          <w:i/>
          <w:color w:val="000000"/>
          <w:sz w:val="20"/>
          <w:szCs w:val="20"/>
          <w:lang w:val="en-US" w:eastAsia="ru-RU"/>
        </w:rPr>
        <w:t>g</w:t>
      </w:r>
      <w:r w:rsidRPr="000560E8">
        <w:rPr>
          <w:i/>
          <w:color w:val="000000"/>
          <w:sz w:val="20"/>
          <w:szCs w:val="20"/>
          <w:vertAlign w:val="subscript"/>
          <w:lang w:val="en-US" w:eastAsia="ru-RU"/>
        </w:rPr>
        <w:t>n</w:t>
      </w:r>
      <w:proofErr w:type="spellEnd"/>
      <w:r w:rsidRPr="000560E8">
        <w:rPr>
          <w:i/>
          <w:color w:val="000000"/>
          <w:sz w:val="20"/>
          <w:szCs w:val="20"/>
          <w:vertAlign w:val="subscript"/>
          <w:lang w:eastAsia="ru-RU"/>
        </w:rPr>
        <w:t>р</w:t>
      </w:r>
      <w:r w:rsidRPr="000B1926">
        <w:rPr>
          <w:color w:val="000000"/>
          <w:sz w:val="20"/>
          <w:szCs w:val="20"/>
          <w:lang w:val="en-US" w:eastAsia="ru-RU"/>
        </w:rPr>
        <w:t xml:space="preserve"> - specific conductivities of th</w:t>
      </w:r>
      <w:r>
        <w:rPr>
          <w:color w:val="000000"/>
          <w:sz w:val="20"/>
          <w:szCs w:val="20"/>
          <w:lang w:val="en-US" w:eastAsia="ru-RU"/>
        </w:rPr>
        <w:t xml:space="preserve">e branches between rail lines, </w:t>
      </w:r>
      <w:r w:rsidRPr="000560E8">
        <w:rPr>
          <w:i/>
          <w:color w:val="000000"/>
          <w:sz w:val="20"/>
          <w:szCs w:val="20"/>
          <w:lang w:eastAsia="ru-RU"/>
        </w:rPr>
        <w:t>с</w:t>
      </w:r>
      <w:r w:rsidRPr="000B1926">
        <w:rPr>
          <w:i/>
          <w:color w:val="000000"/>
          <w:sz w:val="20"/>
          <w:szCs w:val="20"/>
          <w:vertAlign w:val="subscript"/>
          <w:lang w:val="en-US" w:eastAsia="ru-RU"/>
        </w:rPr>
        <w:t>1</w:t>
      </w:r>
      <w:r w:rsidRPr="000560E8">
        <w:rPr>
          <w:i/>
          <w:color w:val="000000"/>
          <w:sz w:val="20"/>
          <w:szCs w:val="20"/>
          <w:vertAlign w:val="subscript"/>
          <w:lang w:eastAsia="ru-RU"/>
        </w:rPr>
        <w:t>р</w:t>
      </w:r>
      <w:r w:rsidRPr="000B1926">
        <w:rPr>
          <w:i/>
          <w:color w:val="000000"/>
          <w:sz w:val="20"/>
          <w:szCs w:val="20"/>
          <w:lang w:val="en-US" w:eastAsia="ru-RU"/>
        </w:rPr>
        <w:t xml:space="preserve">, </w:t>
      </w:r>
      <w:r w:rsidRPr="000560E8">
        <w:rPr>
          <w:i/>
          <w:color w:val="000000"/>
          <w:sz w:val="20"/>
          <w:szCs w:val="20"/>
          <w:lang w:eastAsia="ru-RU"/>
        </w:rPr>
        <w:t>с</w:t>
      </w:r>
      <w:r w:rsidRPr="000B1926">
        <w:rPr>
          <w:i/>
          <w:color w:val="000000"/>
          <w:sz w:val="20"/>
          <w:szCs w:val="20"/>
          <w:vertAlign w:val="subscript"/>
          <w:lang w:val="en-US" w:eastAsia="ru-RU"/>
        </w:rPr>
        <w:t>2</w:t>
      </w:r>
      <w:r w:rsidRPr="000560E8">
        <w:rPr>
          <w:i/>
          <w:color w:val="000000"/>
          <w:sz w:val="20"/>
          <w:szCs w:val="20"/>
          <w:vertAlign w:val="subscript"/>
          <w:lang w:eastAsia="ru-RU"/>
        </w:rPr>
        <w:t>р</w:t>
      </w:r>
      <w:r w:rsidRPr="000B1926">
        <w:rPr>
          <w:i/>
          <w:color w:val="000000"/>
          <w:sz w:val="20"/>
          <w:szCs w:val="20"/>
          <w:lang w:val="en-US" w:eastAsia="ru-RU"/>
        </w:rPr>
        <w:t>,…</w:t>
      </w:r>
      <w:r w:rsidRPr="000560E8">
        <w:rPr>
          <w:i/>
          <w:color w:val="000000"/>
          <w:sz w:val="20"/>
          <w:szCs w:val="20"/>
          <w:lang w:eastAsia="ru-RU"/>
        </w:rPr>
        <w:t>с</w:t>
      </w:r>
      <w:proofErr w:type="spellStart"/>
      <w:r w:rsidRPr="000560E8">
        <w:rPr>
          <w:i/>
          <w:color w:val="000000"/>
          <w:sz w:val="20"/>
          <w:szCs w:val="20"/>
          <w:vertAlign w:val="subscript"/>
          <w:lang w:val="en-US" w:eastAsia="ru-RU"/>
        </w:rPr>
        <w:t>i</w:t>
      </w:r>
      <w:proofErr w:type="spellEnd"/>
      <w:r w:rsidRPr="000560E8">
        <w:rPr>
          <w:i/>
          <w:color w:val="000000"/>
          <w:sz w:val="20"/>
          <w:szCs w:val="20"/>
          <w:vertAlign w:val="subscript"/>
          <w:lang w:eastAsia="ru-RU"/>
        </w:rPr>
        <w:t>р</w:t>
      </w:r>
      <w:r w:rsidRPr="000B1926">
        <w:rPr>
          <w:i/>
          <w:color w:val="000000"/>
          <w:sz w:val="20"/>
          <w:szCs w:val="20"/>
          <w:lang w:val="en-US" w:eastAsia="ru-RU"/>
        </w:rPr>
        <w:t>,…</w:t>
      </w:r>
      <w:r w:rsidRPr="000560E8">
        <w:rPr>
          <w:i/>
          <w:color w:val="000000"/>
          <w:sz w:val="20"/>
          <w:szCs w:val="20"/>
          <w:lang w:eastAsia="ru-RU"/>
        </w:rPr>
        <w:t>с</w:t>
      </w:r>
      <w:r w:rsidRPr="000560E8">
        <w:rPr>
          <w:i/>
          <w:color w:val="000000"/>
          <w:sz w:val="20"/>
          <w:szCs w:val="20"/>
          <w:vertAlign w:val="subscript"/>
          <w:lang w:val="en-US" w:eastAsia="ru-RU"/>
        </w:rPr>
        <w:t>n</w:t>
      </w:r>
      <w:r w:rsidRPr="000560E8">
        <w:rPr>
          <w:i/>
          <w:color w:val="000000"/>
          <w:sz w:val="20"/>
          <w:szCs w:val="20"/>
          <w:vertAlign w:val="subscript"/>
          <w:lang w:eastAsia="ru-RU"/>
        </w:rPr>
        <w:t>р</w:t>
      </w:r>
      <w:r w:rsidRPr="000B1926">
        <w:rPr>
          <w:color w:val="000000"/>
          <w:sz w:val="20"/>
          <w:szCs w:val="20"/>
          <w:lang w:val="en-US" w:eastAsia="ru-RU"/>
        </w:rPr>
        <w:t xml:space="preserve"> - specific capacitances of the branches between rail threads, </w:t>
      </w:r>
      <w:proofErr w:type="spellStart"/>
      <w:r w:rsidRPr="000B1926">
        <w:rPr>
          <w:color w:val="000000"/>
          <w:sz w:val="20"/>
          <w:szCs w:val="20"/>
          <w:lang w:val="en-US" w:eastAsia="ru-RU"/>
        </w:rPr>
        <w:t>g</w:t>
      </w:r>
      <w:r w:rsidRPr="008D371E">
        <w:rPr>
          <w:color w:val="000000"/>
          <w:sz w:val="20"/>
          <w:szCs w:val="20"/>
          <w:vertAlign w:val="subscript"/>
          <w:lang w:val="en-US" w:eastAsia="ru-RU"/>
        </w:rPr>
        <w:t>t</w:t>
      </w:r>
      <w:proofErr w:type="spellEnd"/>
      <w:r w:rsidRPr="000B1926">
        <w:rPr>
          <w:color w:val="000000"/>
          <w:sz w:val="20"/>
          <w:szCs w:val="20"/>
          <w:lang w:val="en-US" w:eastAsia="ru-RU"/>
        </w:rPr>
        <w:t xml:space="preserve"> – specific conductivity between rail threads in steady state, </w:t>
      </w:r>
      <w:r w:rsidRPr="008D371E">
        <w:rPr>
          <w:i/>
          <w:color w:val="000000"/>
          <w:sz w:val="20"/>
          <w:szCs w:val="20"/>
          <w:lang w:val="en-US" w:eastAsia="ru-RU"/>
        </w:rPr>
        <w:t>r</w:t>
      </w:r>
      <w:r w:rsidRPr="008D371E">
        <w:rPr>
          <w:color w:val="000000"/>
          <w:sz w:val="20"/>
          <w:szCs w:val="20"/>
          <w:vertAlign w:val="subscript"/>
          <w:lang w:val="en-US" w:eastAsia="ru-RU"/>
        </w:rPr>
        <w:t>1</w:t>
      </w:r>
      <w:r w:rsidRPr="000B1926">
        <w:rPr>
          <w:color w:val="000000"/>
          <w:sz w:val="20"/>
          <w:szCs w:val="20"/>
          <w:lang w:val="en-US" w:eastAsia="ru-RU"/>
        </w:rPr>
        <w:t xml:space="preserve"> and </w:t>
      </w:r>
      <w:r w:rsidRPr="008D371E">
        <w:rPr>
          <w:i/>
          <w:color w:val="000000"/>
          <w:sz w:val="20"/>
          <w:szCs w:val="20"/>
          <w:lang w:val="en-US" w:eastAsia="ru-RU"/>
        </w:rPr>
        <w:t>r</w:t>
      </w:r>
      <w:r w:rsidRPr="008D371E">
        <w:rPr>
          <w:color w:val="000000"/>
          <w:sz w:val="20"/>
          <w:szCs w:val="20"/>
          <w:vertAlign w:val="subscript"/>
          <w:lang w:val="en-US" w:eastAsia="ru-RU"/>
        </w:rPr>
        <w:t>2</w:t>
      </w:r>
      <w:r w:rsidRPr="000B1926">
        <w:rPr>
          <w:color w:val="000000"/>
          <w:sz w:val="20"/>
          <w:szCs w:val="20"/>
          <w:lang w:val="en-US" w:eastAsia="ru-RU"/>
        </w:rPr>
        <w:t xml:space="preserve"> – specific resistan</w:t>
      </w:r>
      <w:r>
        <w:rPr>
          <w:color w:val="000000"/>
          <w:sz w:val="20"/>
          <w:szCs w:val="20"/>
          <w:lang w:val="en-US" w:eastAsia="ru-RU"/>
        </w:rPr>
        <w:t xml:space="preserve">ce of rail threads, </w:t>
      </w:r>
      <w:r w:rsidR="008D371E" w:rsidRPr="000560E8">
        <w:rPr>
          <w:i/>
          <w:color w:val="000000"/>
          <w:sz w:val="20"/>
          <w:szCs w:val="20"/>
          <w:lang w:val="en-US" w:eastAsia="ru-RU"/>
        </w:rPr>
        <w:t>r</w:t>
      </w:r>
      <w:r w:rsidR="008D371E" w:rsidRPr="008D371E">
        <w:rPr>
          <w:i/>
          <w:color w:val="000000"/>
          <w:sz w:val="20"/>
          <w:szCs w:val="20"/>
          <w:vertAlign w:val="subscript"/>
          <w:lang w:val="en-US" w:eastAsia="ru-RU"/>
        </w:rPr>
        <w:t xml:space="preserve">1 </w:t>
      </w:r>
      <w:r w:rsidR="008D371E" w:rsidRPr="008D371E">
        <w:rPr>
          <w:color w:val="000000"/>
          <w:sz w:val="20"/>
          <w:szCs w:val="20"/>
          <w:lang w:val="en-US" w:eastAsia="ru-RU"/>
        </w:rPr>
        <w:t>=</w:t>
      </w:r>
      <w:r w:rsidR="008D371E" w:rsidRPr="008D371E">
        <w:rPr>
          <w:i/>
          <w:color w:val="000000"/>
          <w:sz w:val="20"/>
          <w:szCs w:val="20"/>
          <w:lang w:val="en-US" w:eastAsia="ru-RU"/>
        </w:rPr>
        <w:t xml:space="preserve"> </w:t>
      </w:r>
      <w:r w:rsidR="008D371E" w:rsidRPr="008D371E">
        <w:rPr>
          <w:color w:val="000000"/>
          <w:sz w:val="20"/>
          <w:szCs w:val="20"/>
          <w:lang w:val="en-US" w:eastAsia="ru-RU"/>
        </w:rPr>
        <w:t xml:space="preserve"> </w:t>
      </w:r>
      <w:r w:rsidR="008D371E" w:rsidRPr="000560E8">
        <w:rPr>
          <w:i/>
          <w:color w:val="000000"/>
          <w:sz w:val="20"/>
          <w:szCs w:val="20"/>
          <w:lang w:val="en-US" w:eastAsia="ru-RU"/>
        </w:rPr>
        <w:t>r</w:t>
      </w:r>
      <w:r w:rsidR="008D371E" w:rsidRPr="008D371E">
        <w:rPr>
          <w:i/>
          <w:color w:val="000000"/>
          <w:sz w:val="20"/>
          <w:szCs w:val="20"/>
          <w:vertAlign w:val="subscript"/>
          <w:lang w:val="en-US" w:eastAsia="ru-RU"/>
        </w:rPr>
        <w:t>2</w:t>
      </w:r>
      <w:r w:rsidR="008D371E" w:rsidRPr="008D371E">
        <w:rPr>
          <w:i/>
          <w:color w:val="000000"/>
          <w:sz w:val="20"/>
          <w:szCs w:val="20"/>
          <w:lang w:val="en-US" w:eastAsia="ru-RU"/>
        </w:rPr>
        <w:t xml:space="preserve"> = </w:t>
      </w:r>
      <w:r w:rsidR="008D371E" w:rsidRPr="000560E8">
        <w:rPr>
          <w:i/>
          <w:color w:val="000000"/>
          <w:sz w:val="20"/>
          <w:szCs w:val="20"/>
          <w:lang w:val="en-US" w:eastAsia="ru-RU"/>
        </w:rPr>
        <w:t>r</w:t>
      </w:r>
      <w:r w:rsidRPr="000B1926">
        <w:rPr>
          <w:color w:val="000000"/>
          <w:sz w:val="20"/>
          <w:szCs w:val="20"/>
          <w:lang w:val="en-US" w:eastAsia="ru-RU"/>
        </w:rPr>
        <w:t>.</w:t>
      </w:r>
    </w:p>
    <w:p w14:paraId="73846EB4" w14:textId="4FDAFF0A" w:rsidR="000560E8" w:rsidRPr="008D371E" w:rsidRDefault="008D371E" w:rsidP="00C31BA8">
      <w:pPr>
        <w:suppressAutoHyphens w:val="0"/>
        <w:ind w:firstLine="284"/>
        <w:jc w:val="both"/>
        <w:rPr>
          <w:color w:val="000000"/>
          <w:sz w:val="20"/>
          <w:szCs w:val="20"/>
          <w:lang w:val="en-US" w:eastAsia="ru-RU"/>
        </w:rPr>
      </w:pPr>
      <w:r w:rsidRPr="008D371E">
        <w:rPr>
          <w:color w:val="000000"/>
          <w:sz w:val="20"/>
          <w:szCs w:val="20"/>
          <w:lang w:val="en-US" w:eastAsia="ru-RU"/>
        </w:rPr>
        <w:t>The complex specific conductivity of the grounding of a rail thread can be represented in the following form</w:t>
      </w:r>
      <w:r w:rsidR="000560E8" w:rsidRPr="008D371E">
        <w:rPr>
          <w:color w:val="000000"/>
          <w:sz w:val="20"/>
          <w:szCs w:val="20"/>
          <w:lang w:val="en-US" w:eastAsia="ru-RU"/>
        </w:rPr>
        <w:t>:</w:t>
      </w:r>
    </w:p>
    <w:p w14:paraId="72C6AEA1" w14:textId="693DEF33" w:rsidR="00404B42" w:rsidRPr="00843F9C" w:rsidRDefault="0034777A" w:rsidP="00C31BA8">
      <w:pPr>
        <w:suppressAutoHyphens w:val="0"/>
        <w:spacing w:before="120" w:after="120"/>
        <w:jc w:val="both"/>
        <w:rPr>
          <w:color w:val="000000"/>
          <w:sz w:val="20"/>
          <w:szCs w:val="20"/>
          <w:lang w:eastAsia="ru-RU"/>
        </w:rPr>
      </w:pPr>
      <m:oMathPara>
        <m:oMathParaPr>
          <m:jc m:val="center"/>
        </m:oMathParaPr>
        <m:oMath>
          <m:sSub>
            <m:sSubPr>
              <m:ctrlPr>
                <w:rPr>
                  <w:rFonts w:ascii="Cambria Math" w:hAnsi="Cambria Math"/>
                  <w:i/>
                  <w:color w:val="000000"/>
                  <w:sz w:val="20"/>
                  <w:szCs w:val="20"/>
                  <w:lang w:eastAsia="ru-RU"/>
                </w:rPr>
              </m:ctrlPr>
            </m:sSubPr>
            <m:e>
              <m:r>
                <w:rPr>
                  <w:rFonts w:ascii="Cambria Math" w:hAnsi="Cambria Math"/>
                  <w:color w:val="000000"/>
                  <w:sz w:val="20"/>
                  <w:szCs w:val="20"/>
                  <w:lang w:val="en-US" w:eastAsia="ru-RU"/>
                </w:rPr>
                <m:t>y</m:t>
              </m:r>
            </m:e>
            <m:sub>
              <m:r>
                <w:rPr>
                  <w:rFonts w:ascii="Cambria Math" w:hAnsi="Cambria Math"/>
                  <w:color w:val="000000"/>
                  <w:sz w:val="20"/>
                  <w:szCs w:val="20"/>
                  <w:lang w:val="en-US" w:eastAsia="ru-RU"/>
                </w:rPr>
                <m:t>1</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T</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val="en-US" w:eastAsia="ru-RU"/>
                </w:rPr>
                <m:t>1</m:t>
              </m:r>
              <m:r>
                <w:rPr>
                  <w:rFonts w:ascii="Cambria Math" w:hAnsi="Cambria Math"/>
                  <w:color w:val="000000"/>
                  <w:sz w:val="20"/>
                  <w:szCs w:val="20"/>
                  <w:lang w:eastAsia="ru-RU"/>
                </w:rPr>
                <m:t>n</m:t>
              </m:r>
            </m:sub>
          </m:sSub>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m:t>
                  </m:r>
                  <m:r>
                    <w:rPr>
                      <w:rFonts w:ascii="Cambria Math" w:hAnsi="Cambria Math"/>
                      <w:color w:val="000000"/>
                      <w:sz w:val="20"/>
                      <w:szCs w:val="20"/>
                      <w:lang w:val="en-US" w:eastAsia="ru-RU"/>
                    </w:rPr>
                    <m:t>1</m:t>
                  </m:r>
                  <m:r>
                    <w:rPr>
                      <w:rFonts w:ascii="Cambria Math" w:hAnsi="Cambria Math"/>
                      <w:color w:val="000000"/>
                      <w:sz w:val="20"/>
                      <w:szCs w:val="20"/>
                      <w:lang w:eastAsia="ru-RU"/>
                    </w:rPr>
                    <m:t>nx</m:t>
                  </m:r>
                </m:sub>
              </m:sSub>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den>
          </m:f>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r>
                    <w:rPr>
                      <w:rFonts w:ascii="Cambria Math" w:hAnsi="Cambria Math"/>
                      <w:color w:val="000000"/>
                      <w:sz w:val="20"/>
                      <w:szCs w:val="20"/>
                      <w:lang w:eastAsia="ru-RU"/>
                    </w:rPr>
                    <m:t>τ</m:t>
                  </m:r>
                  <m:r>
                    <w:rPr>
                      <w:rFonts w:ascii="Cambria Math" w:hAnsi="Cambria Math"/>
                      <w:color w:val="000000"/>
                      <w:sz w:val="20"/>
                      <w:szCs w:val="20"/>
                      <w:lang w:val="en-US" w:eastAsia="ru-RU"/>
                    </w:rPr>
                    <m:t>1</m:t>
                  </m:r>
                  <m:r>
                    <w:rPr>
                      <w:rFonts w:ascii="Cambria Math" w:hAnsi="Cambria Math"/>
                      <w:color w:val="000000"/>
                      <w:sz w:val="20"/>
                      <w:szCs w:val="20"/>
                      <w:lang w:eastAsia="ru-RU"/>
                    </w:rPr>
                    <m:t>n</m:t>
                  </m:r>
                </m:den>
              </m:f>
            </m:sup>
          </m:sSup>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2n</m:t>
              </m:r>
            </m:sub>
          </m:sSub>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1x</m:t>
                  </m:r>
                </m:sub>
              </m:sSub>
              <m:r>
                <w:rPr>
                  <w:rFonts w:ascii="Cambria Math" w:hAnsi="Cambria Math"/>
                  <w:color w:val="000000"/>
                  <w:sz w:val="20"/>
                  <w:szCs w:val="20"/>
                  <w:lang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c2n</m:t>
                  </m:r>
                </m:sub>
              </m:sSub>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1x</m:t>
                  </m:r>
                </m:sub>
              </m:sSub>
            </m:den>
          </m:f>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eastAsia="ru-RU"/>
                    </w:rPr>
                    <m:t>-t</m:t>
                  </m:r>
                </m:num>
                <m:den>
                  <m:r>
                    <w:rPr>
                      <w:rFonts w:ascii="Cambria Math" w:hAnsi="Cambria Math"/>
                      <w:color w:val="000000"/>
                      <w:sz w:val="20"/>
                      <w:szCs w:val="20"/>
                      <w:lang w:eastAsia="ru-RU"/>
                    </w:rPr>
                    <m:t>τ2n</m:t>
                  </m:r>
                </m:den>
              </m:f>
            </m:sup>
          </m:sSup>
          <m:r>
            <w:rPr>
              <w:rFonts w:ascii="Cambria Math" w:hAnsi="Cambria Math"/>
              <w:color w:val="000000"/>
              <w:sz w:val="20"/>
              <w:szCs w:val="20"/>
              <w:lang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nn</m:t>
              </m:r>
            </m:sub>
          </m:sSub>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1x</m:t>
                  </m:r>
                </m:sub>
              </m:sSub>
              <m:r>
                <w:rPr>
                  <w:rFonts w:ascii="Cambria Math" w:hAnsi="Cambria Math"/>
                  <w:color w:val="000000"/>
                  <w:sz w:val="20"/>
                  <w:szCs w:val="20"/>
                  <w:lang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cnnx</m:t>
                  </m:r>
                </m:sub>
              </m:sSub>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1x</m:t>
                  </m:r>
                </m:sub>
              </m:sSub>
            </m:den>
          </m:f>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eastAsia="ru-RU"/>
                    </w:rPr>
                    <m:t>-t</m:t>
                  </m:r>
                </m:num>
                <m:den>
                  <m:r>
                    <w:rPr>
                      <w:rFonts w:ascii="Cambria Math" w:hAnsi="Cambria Math"/>
                      <w:color w:val="000000"/>
                      <w:sz w:val="20"/>
                      <w:szCs w:val="20"/>
                      <w:lang w:eastAsia="ru-RU"/>
                    </w:rPr>
                    <m:t>τnn</m:t>
                  </m:r>
                </m:den>
              </m:f>
            </m:sup>
          </m:sSup>
        </m:oMath>
      </m:oMathPara>
    </w:p>
    <w:p w14:paraId="1C2BD511" w14:textId="6B7A3E67" w:rsidR="000560E8" w:rsidRPr="008D371E" w:rsidRDefault="008D371E" w:rsidP="0077529E">
      <w:pPr>
        <w:suppressAutoHyphens w:val="0"/>
        <w:jc w:val="both"/>
        <w:rPr>
          <w:color w:val="000000"/>
          <w:sz w:val="20"/>
          <w:szCs w:val="20"/>
          <w:lang w:val="en-US" w:eastAsia="ru-RU"/>
        </w:rPr>
      </w:pPr>
      <w:r w:rsidRPr="008D371E">
        <w:rPr>
          <w:color w:val="000000"/>
          <w:sz w:val="20"/>
          <w:szCs w:val="20"/>
          <w:lang w:val="en-US" w:eastAsia="ru-RU"/>
        </w:rPr>
        <w:t xml:space="preserve">where </w:t>
      </w:r>
      <w:r w:rsidR="000560E8" w:rsidRPr="008D371E">
        <w:rPr>
          <w:color w:val="000000"/>
          <w:sz w:val="20"/>
          <w:szCs w:val="20"/>
          <w:lang w:val="en-US" w:eastAsia="ru-RU"/>
        </w:rPr>
        <w:tab/>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oMath>
      <w:r w:rsidR="000560E8" w:rsidRPr="000560E8">
        <w:rPr>
          <w:i/>
          <w:color w:val="000000"/>
          <w:sz w:val="20"/>
          <w:szCs w:val="20"/>
          <w:vertAlign w:val="subscript"/>
          <w:lang w:val="en-US" w:eastAsia="ru-RU"/>
        </w:rPr>
        <w:t>x</w:t>
      </w:r>
      <w:r w:rsidR="000560E8" w:rsidRPr="008D371E">
        <w:rPr>
          <w:i/>
          <w:color w:val="000000"/>
          <w:sz w:val="20"/>
          <w:szCs w:val="20"/>
          <w:lang w:val="en-US" w:eastAsia="ru-RU"/>
        </w:rPr>
        <w:t xml:space="preserve"> </w:t>
      </w:r>
      <w:r w:rsidR="000560E8" w:rsidRPr="008D371E">
        <w:rPr>
          <w:color w:val="000000"/>
          <w:sz w:val="20"/>
          <w:szCs w:val="20"/>
          <w:lang w:val="en-US" w:eastAsia="ru-RU"/>
        </w:rPr>
        <w:t xml:space="preserve">– </w:t>
      </w:r>
      <w:r w:rsidRPr="008D371E">
        <w:rPr>
          <w:color w:val="000000"/>
          <w:sz w:val="20"/>
          <w:szCs w:val="20"/>
          <w:lang w:val="en-US" w:eastAsia="ru-RU"/>
        </w:rPr>
        <w:t>voltage between the first track and ground</w:t>
      </w:r>
      <w:r w:rsidR="000560E8" w:rsidRPr="008D371E">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m:t>
            </m:r>
            <m:r>
              <w:rPr>
                <w:rFonts w:ascii="Cambria Math" w:hAnsi="Cambria Math"/>
                <w:color w:val="000000"/>
                <w:sz w:val="20"/>
                <w:szCs w:val="20"/>
                <w:lang w:val="en-US" w:eastAsia="ru-RU"/>
              </w:rPr>
              <m:t>1</m:t>
            </m:r>
            <m:r>
              <w:rPr>
                <w:rFonts w:ascii="Cambria Math" w:hAnsi="Cambria Math"/>
                <w:color w:val="000000"/>
                <w:sz w:val="20"/>
                <w:szCs w:val="20"/>
                <w:lang w:eastAsia="ru-RU"/>
              </w:rPr>
              <m:t>nx</m:t>
            </m:r>
          </m:sub>
        </m:sSub>
      </m:oMath>
      <w:r w:rsidR="000560E8" w:rsidRPr="008D371E">
        <w:rPr>
          <w:i/>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m:t>
            </m:r>
            <m:r>
              <w:rPr>
                <w:rFonts w:ascii="Cambria Math" w:hAnsi="Cambria Math"/>
                <w:color w:val="000000"/>
                <w:sz w:val="20"/>
                <w:szCs w:val="20"/>
                <w:lang w:val="en-US" w:eastAsia="ru-RU"/>
              </w:rPr>
              <m:t>2</m:t>
            </m:r>
            <m:r>
              <w:rPr>
                <w:rFonts w:ascii="Cambria Math" w:hAnsi="Cambria Math"/>
                <w:color w:val="000000"/>
                <w:sz w:val="20"/>
                <w:szCs w:val="20"/>
                <w:lang w:eastAsia="ru-RU"/>
              </w:rPr>
              <m:t>nx</m:t>
            </m:r>
          </m:sub>
        </m:sSub>
      </m:oMath>
      <w:r w:rsidR="000560E8" w:rsidRPr="008D371E">
        <w:rPr>
          <w:i/>
          <w:color w:val="000000"/>
          <w:sz w:val="20"/>
          <w:szCs w:val="20"/>
          <w:lang w:val="en-US" w:eastAsia="ru-RU"/>
        </w:rPr>
        <w:t>,…</w:t>
      </w:r>
      <m:oMath>
        <m:r>
          <w:rPr>
            <w:rFonts w:ascii="Cambria Math" w:hAnsi="Cambria Math"/>
            <w:color w:val="000000"/>
            <w:sz w:val="20"/>
            <w:szCs w:val="20"/>
            <w:lang w:val="en-US" w:eastAsia="ru-RU"/>
          </w:rPr>
          <m:t xml:space="preserve"> </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cnnx</m:t>
            </m:r>
          </m:sub>
        </m:sSub>
      </m:oMath>
      <w:r w:rsidR="000560E8" w:rsidRPr="008D371E">
        <w:rPr>
          <w:color w:val="000000"/>
          <w:sz w:val="20"/>
          <w:szCs w:val="20"/>
          <w:lang w:val="en-US" w:eastAsia="ru-RU"/>
        </w:rPr>
        <w:t xml:space="preserve"> </w:t>
      </w:r>
      <w:r w:rsidR="00340F24">
        <w:rPr>
          <w:color w:val="000000"/>
          <w:sz w:val="20"/>
          <w:szCs w:val="20"/>
          <w:lang w:val="en-US" w:eastAsia="ru-RU"/>
        </w:rPr>
        <w:t>is</w:t>
      </w:r>
      <w:r w:rsidR="000560E8" w:rsidRPr="008D371E">
        <w:rPr>
          <w:color w:val="000000"/>
          <w:sz w:val="20"/>
          <w:szCs w:val="20"/>
          <w:lang w:val="en-US" w:eastAsia="ru-RU"/>
        </w:rPr>
        <w:t xml:space="preserve"> </w:t>
      </w:r>
      <w:r w:rsidRPr="008D371E">
        <w:rPr>
          <w:color w:val="000000"/>
          <w:sz w:val="20"/>
          <w:szCs w:val="20"/>
          <w:lang w:val="en-US" w:eastAsia="ru-RU"/>
        </w:rPr>
        <w:t>capacitor voltage</w:t>
      </w:r>
      <w:r w:rsidR="000560E8" w:rsidRPr="008D371E">
        <w:rPr>
          <w:color w:val="000000"/>
          <w:sz w:val="20"/>
          <w:szCs w:val="20"/>
          <w:lang w:val="en-US" w:eastAsia="ru-RU"/>
        </w:rPr>
        <w:t>,</w:t>
      </w:r>
      <w:r w:rsidR="00C31BA8">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val="en-US" w:eastAsia="ru-RU"/>
              </w:rPr>
              <m:t>1</m:t>
            </m:r>
            <m:r>
              <w:rPr>
                <w:rFonts w:ascii="Cambria Math" w:hAnsi="Cambria Math"/>
                <w:color w:val="000000"/>
                <w:sz w:val="20"/>
                <w:szCs w:val="20"/>
                <w:lang w:eastAsia="ru-RU"/>
              </w:rPr>
              <m:t>n</m:t>
            </m:r>
          </m:sub>
        </m:sSub>
        <m:r>
          <w:rPr>
            <w:rFonts w:ascii="Cambria Math" w:hAnsi="Cambria Math"/>
            <w:color w:val="000000"/>
            <w:sz w:val="20"/>
            <w:szCs w:val="20"/>
            <w:lang w:val="en-US" w:eastAsia="ru-RU"/>
          </w:rPr>
          <m:t>=</m:t>
        </m:r>
        <m:f>
          <m:fPr>
            <m:type m:val="skw"/>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c</m:t>
                </m:r>
              </m:e>
              <m:sub>
                <m:r>
                  <w:rPr>
                    <w:rFonts w:ascii="Cambria Math" w:hAnsi="Cambria Math"/>
                    <w:color w:val="000000"/>
                    <w:sz w:val="20"/>
                    <w:szCs w:val="20"/>
                    <w:lang w:val="en-US" w:eastAsia="ru-RU"/>
                  </w:rPr>
                  <m:t>1</m:t>
                </m:r>
                <m:r>
                  <w:rPr>
                    <w:rFonts w:ascii="Cambria Math" w:hAnsi="Cambria Math"/>
                    <w:color w:val="000000"/>
                    <w:sz w:val="20"/>
                    <w:szCs w:val="20"/>
                    <w:lang w:eastAsia="ru-RU"/>
                  </w:rPr>
                  <m:t>n</m:t>
                </m:r>
              </m:sub>
            </m:sSub>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val="en-US" w:eastAsia="ru-RU"/>
                  </w:rPr>
                  <m:t>1</m:t>
                </m:r>
                <m:r>
                  <w:rPr>
                    <w:rFonts w:ascii="Cambria Math" w:hAnsi="Cambria Math"/>
                    <w:color w:val="000000"/>
                    <w:sz w:val="20"/>
                    <w:szCs w:val="20"/>
                    <w:lang w:eastAsia="ru-RU"/>
                  </w:rPr>
                  <m:t>n</m:t>
                </m:r>
              </m:sub>
            </m:sSub>
          </m:den>
        </m:f>
      </m:oMath>
      <w:r w:rsidR="00C663E4" w:rsidRPr="008D371E">
        <w:rPr>
          <w:color w:val="000000"/>
          <w:sz w:val="20"/>
          <w:szCs w:val="20"/>
          <w:lang w:val="en-US" w:eastAsia="ru-RU"/>
        </w:rPr>
        <w:t xml:space="preserve">, </w:t>
      </w:r>
      <m:oMath>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τ</m:t>
            </m:r>
          </m:e>
          <m:sub>
            <m:r>
              <w:rPr>
                <w:rFonts w:ascii="Cambria Math" w:hAnsi="Cambria Math"/>
                <w:color w:val="000000"/>
                <w:sz w:val="20"/>
                <w:szCs w:val="20"/>
                <w:lang w:val="en-US" w:eastAsia="ru-RU"/>
              </w:rPr>
              <m:t>2n</m:t>
            </m:r>
          </m:sub>
        </m:sSub>
        <m:r>
          <w:rPr>
            <w:rFonts w:ascii="Cambria Math" w:hAnsi="Cambria Math"/>
            <w:color w:val="000000"/>
            <w:sz w:val="20"/>
            <w:szCs w:val="20"/>
            <w:lang w:val="en-US" w:eastAsia="ru-RU"/>
          </w:rPr>
          <m:t>=</m:t>
        </m:r>
        <m:f>
          <m:fPr>
            <m:type m:val="skw"/>
            <m:ctrlPr>
              <w:rPr>
                <w:rFonts w:ascii="Cambria Math" w:hAnsi="Cambria Math"/>
                <w:i/>
                <w:color w:val="000000"/>
                <w:sz w:val="20"/>
                <w:szCs w:val="20"/>
                <w:lang w:val="en-US" w:eastAsia="ru-RU"/>
              </w:rPr>
            </m:ctrlPr>
          </m:fPr>
          <m:num>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c</m:t>
                </m:r>
              </m:e>
              <m:sub>
                <m:r>
                  <w:rPr>
                    <w:rFonts w:ascii="Cambria Math" w:hAnsi="Cambria Math"/>
                    <w:color w:val="000000"/>
                    <w:sz w:val="20"/>
                    <w:szCs w:val="20"/>
                    <w:lang w:val="en-US" w:eastAsia="ru-RU"/>
                  </w:rPr>
                  <m:t>2n</m:t>
                </m:r>
              </m:sub>
            </m:sSub>
          </m:num>
          <m:den>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g</m:t>
                </m:r>
              </m:e>
              <m:sub>
                <m:r>
                  <w:rPr>
                    <w:rFonts w:ascii="Cambria Math" w:hAnsi="Cambria Math"/>
                    <w:color w:val="000000"/>
                    <w:sz w:val="20"/>
                    <w:szCs w:val="20"/>
                    <w:lang w:val="en-US" w:eastAsia="ru-RU"/>
                  </w:rPr>
                  <m:t>2n</m:t>
                </m:r>
              </m:sub>
            </m:sSub>
          </m:den>
        </m:f>
      </m:oMath>
      <w:r w:rsidR="00C663E4" w:rsidRPr="008D371E">
        <w:rPr>
          <w:color w:val="000000"/>
          <w:sz w:val="20"/>
          <w:szCs w:val="20"/>
          <w:lang w:val="en-US" w:eastAsia="ru-RU"/>
        </w:rPr>
        <w:t>,……….</w:t>
      </w:r>
      <m:oMath>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τ</m:t>
            </m:r>
          </m:e>
          <m:sub>
            <m:r>
              <w:rPr>
                <w:rFonts w:ascii="Cambria Math" w:hAnsi="Cambria Math"/>
                <w:color w:val="000000"/>
                <w:sz w:val="20"/>
                <w:szCs w:val="20"/>
                <w:lang w:val="en-US" w:eastAsia="ru-RU"/>
              </w:rPr>
              <m:t>nin</m:t>
            </m:r>
          </m:sub>
        </m:sSub>
        <m:r>
          <w:rPr>
            <w:rFonts w:ascii="Cambria Math" w:hAnsi="Cambria Math"/>
            <w:color w:val="000000"/>
            <w:sz w:val="20"/>
            <w:szCs w:val="20"/>
            <w:lang w:val="en-US" w:eastAsia="ru-RU"/>
          </w:rPr>
          <m:t>=</m:t>
        </m:r>
        <m:f>
          <m:fPr>
            <m:type m:val="skw"/>
            <m:ctrlPr>
              <w:rPr>
                <w:rFonts w:ascii="Cambria Math" w:hAnsi="Cambria Math"/>
                <w:i/>
                <w:color w:val="000000"/>
                <w:sz w:val="20"/>
                <w:szCs w:val="20"/>
                <w:lang w:val="en-US" w:eastAsia="ru-RU"/>
              </w:rPr>
            </m:ctrlPr>
          </m:fPr>
          <m:num>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c</m:t>
                </m:r>
              </m:e>
              <m:sub>
                <m:r>
                  <w:rPr>
                    <w:rFonts w:ascii="Cambria Math" w:hAnsi="Cambria Math"/>
                    <w:color w:val="000000"/>
                    <w:sz w:val="20"/>
                    <w:szCs w:val="20"/>
                    <w:lang w:val="en-US" w:eastAsia="ru-RU"/>
                  </w:rPr>
                  <m:t>nn</m:t>
                </m:r>
              </m:sub>
            </m:sSub>
          </m:num>
          <m:den>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g</m:t>
                </m:r>
              </m:e>
              <m:sub>
                <m:r>
                  <w:rPr>
                    <w:rFonts w:ascii="Cambria Math" w:hAnsi="Cambria Math"/>
                    <w:color w:val="000000"/>
                    <w:sz w:val="20"/>
                    <w:szCs w:val="20"/>
                    <w:lang w:val="en-US" w:eastAsia="ru-RU"/>
                  </w:rPr>
                  <m:t>nn</m:t>
                </m:r>
              </m:sub>
            </m:sSub>
          </m:den>
        </m:f>
      </m:oMath>
      <w:r w:rsidR="0077529E" w:rsidRPr="008D371E">
        <w:rPr>
          <w:color w:val="000000"/>
          <w:sz w:val="20"/>
          <w:szCs w:val="20"/>
          <w:lang w:val="en-US" w:eastAsia="ru-RU"/>
        </w:rPr>
        <w:t xml:space="preserve"> </w:t>
      </w:r>
      <w:r w:rsidR="00843F9C">
        <w:rPr>
          <w:color w:val="000000"/>
          <w:sz w:val="20"/>
          <w:szCs w:val="20"/>
          <w:lang w:val="en-US" w:eastAsia="ru-RU"/>
        </w:rPr>
        <w:t>is</w:t>
      </w:r>
      <w:r w:rsidR="000560E8" w:rsidRPr="008D371E">
        <w:rPr>
          <w:color w:val="000000"/>
          <w:sz w:val="20"/>
          <w:szCs w:val="20"/>
          <w:lang w:val="en-US" w:eastAsia="ru-RU"/>
        </w:rPr>
        <w:t xml:space="preserve"> </w:t>
      </w:r>
      <w:r w:rsidRPr="008D371E">
        <w:rPr>
          <w:color w:val="000000"/>
          <w:sz w:val="20"/>
          <w:szCs w:val="20"/>
          <w:lang w:val="en-US" w:eastAsia="ru-RU"/>
        </w:rPr>
        <w:t>time constants</w:t>
      </w:r>
      <w:r w:rsidR="000560E8" w:rsidRPr="008D371E">
        <w:rPr>
          <w:color w:val="000000"/>
          <w:sz w:val="20"/>
          <w:szCs w:val="20"/>
          <w:lang w:val="en-US" w:eastAsia="ru-RU"/>
        </w:rPr>
        <w:t>.</w:t>
      </w:r>
    </w:p>
    <w:p w14:paraId="7D115360" w14:textId="19A6E0EA" w:rsidR="000560E8" w:rsidRPr="002A0620" w:rsidRDefault="008D371E" w:rsidP="00C31BA8">
      <w:pPr>
        <w:suppressAutoHyphens w:val="0"/>
        <w:ind w:firstLine="284"/>
        <w:jc w:val="both"/>
        <w:outlineLvl w:val="0"/>
        <w:rPr>
          <w:color w:val="000000"/>
          <w:sz w:val="20"/>
          <w:szCs w:val="20"/>
          <w:lang w:val="en-US" w:eastAsia="ru-RU"/>
        </w:rPr>
      </w:pPr>
      <w:r w:rsidRPr="008D371E">
        <w:rPr>
          <w:color w:val="000000"/>
          <w:sz w:val="20"/>
          <w:szCs w:val="20"/>
          <w:lang w:val="en-US" w:eastAsia="ru-RU"/>
        </w:rPr>
        <w:t>If you start the countdown at the very beginning of the transient process</w:t>
      </w:r>
      <w:r w:rsidR="000560E8" w:rsidRPr="008D371E">
        <w:rPr>
          <w:color w:val="000000"/>
          <w:sz w:val="20"/>
          <w:szCs w:val="20"/>
          <w:lang w:val="en-US" w:eastAsia="ru-RU"/>
        </w:rPr>
        <w:t xml:space="preserve">, </w:t>
      </w:r>
      <w:r>
        <w:rPr>
          <w:color w:val="000000"/>
          <w:sz w:val="20"/>
          <w:szCs w:val="20"/>
          <w:lang w:val="en-US" w:eastAsia="ru-RU"/>
        </w:rPr>
        <w:t>w</w:t>
      </w:r>
      <w:r w:rsidRPr="008D371E">
        <w:rPr>
          <w:color w:val="000000"/>
          <w:sz w:val="20"/>
          <w:szCs w:val="20"/>
          <w:lang w:val="en-US" w:eastAsia="ru-RU"/>
        </w:rPr>
        <w:t>hen</w:t>
      </w:r>
      <w:r w:rsidR="000560E8" w:rsidRPr="008D371E">
        <w:rPr>
          <w:color w:val="000000"/>
          <w:sz w:val="20"/>
          <w:szCs w:val="20"/>
          <w:lang w:val="en-US" w:eastAsia="ru-RU"/>
        </w:rPr>
        <w:t xml:space="preserve"> </w:t>
      </w:r>
      <w:r w:rsidR="00C31BA8">
        <w:rPr>
          <w:color w:val="000000"/>
          <w:sz w:val="20"/>
          <w:szCs w:val="20"/>
          <w:lang w:val="en-US" w:eastAsia="ru-RU"/>
        </w:rPr>
        <w:br/>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m:t>
            </m:r>
            <m:r>
              <w:rPr>
                <w:rFonts w:ascii="Cambria Math" w:hAnsi="Cambria Math"/>
                <w:color w:val="000000"/>
                <w:sz w:val="20"/>
                <w:szCs w:val="20"/>
                <w:lang w:val="en-US" w:eastAsia="ru-RU"/>
              </w:rPr>
              <m:t>1</m:t>
            </m:r>
            <m:r>
              <w:rPr>
                <w:rFonts w:ascii="Cambria Math" w:hAnsi="Cambria Math"/>
                <w:color w:val="000000"/>
                <w:sz w:val="20"/>
                <w:szCs w:val="20"/>
                <w:lang w:eastAsia="ru-RU"/>
              </w:rPr>
              <m:t>nx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m:t>
            </m:r>
            <m:r>
              <w:rPr>
                <w:rFonts w:ascii="Cambria Math" w:hAnsi="Cambria Math"/>
                <w:color w:val="000000"/>
                <w:sz w:val="20"/>
                <w:szCs w:val="20"/>
                <w:lang w:val="en-US" w:eastAsia="ru-RU"/>
              </w:rPr>
              <m:t>2</m:t>
            </m:r>
            <m:r>
              <w:rPr>
                <w:rFonts w:ascii="Cambria Math" w:hAnsi="Cambria Math"/>
                <w:color w:val="000000"/>
                <w:sz w:val="20"/>
                <w:szCs w:val="20"/>
                <w:lang w:eastAsia="ru-RU"/>
              </w:rPr>
              <m:t>nx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cinx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cnnx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cx</m:t>
            </m:r>
          </m:sub>
        </m:sSub>
      </m:oMath>
      <w:r w:rsidR="000560E8" w:rsidRPr="002A0620">
        <w:rPr>
          <w:color w:val="000000"/>
          <w:sz w:val="20"/>
          <w:szCs w:val="20"/>
          <w:lang w:val="en-US" w:eastAsia="ru-RU"/>
        </w:rPr>
        <w:t xml:space="preserve">  </w:t>
      </w:r>
      <w:r w:rsidR="000560E8" w:rsidRPr="002A0620">
        <w:rPr>
          <w:i/>
          <w:color w:val="000000"/>
          <w:sz w:val="20"/>
          <w:szCs w:val="20"/>
          <w:lang w:val="en-US" w:eastAsia="ru-RU"/>
        </w:rPr>
        <w:t>,</w:t>
      </w:r>
      <w:r w:rsidR="000560E8" w:rsidRPr="002A0620">
        <w:rPr>
          <w:color w:val="000000"/>
          <w:sz w:val="20"/>
          <w:szCs w:val="20"/>
          <w:lang w:val="en-US" w:eastAsia="ru-RU"/>
        </w:rPr>
        <w:t xml:space="preserve"> </w:t>
      </w:r>
      <w:r w:rsidR="002A0620">
        <w:rPr>
          <w:color w:val="000000"/>
          <w:sz w:val="20"/>
          <w:szCs w:val="20"/>
          <w:lang w:val="en-US" w:eastAsia="ru-RU"/>
        </w:rPr>
        <w:t>that</w:t>
      </w:r>
    </w:p>
    <w:p w14:paraId="6D795FBD" w14:textId="320F2469" w:rsidR="000560E8" w:rsidRPr="002A0620" w:rsidRDefault="00843F9C" w:rsidP="00C31BA8">
      <w:pPr>
        <w:tabs>
          <w:tab w:val="left" w:pos="1418"/>
        </w:tabs>
        <w:suppressAutoHyphens w:val="0"/>
        <w:spacing w:before="120" w:after="120"/>
        <w:jc w:val="right"/>
        <w:outlineLvl w:val="0"/>
        <w:rPr>
          <w:color w:val="000000"/>
          <w:sz w:val="20"/>
          <w:szCs w:val="20"/>
          <w:lang w:val="en-US" w:eastAsia="ru-RU"/>
        </w:rPr>
      </w:pPr>
      <w:r>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y</m:t>
            </m:r>
          </m:e>
          <m:sub>
            <m:r>
              <w:rPr>
                <w:rFonts w:ascii="Cambria Math" w:hAnsi="Cambria Math"/>
                <w:color w:val="000000"/>
                <w:sz w:val="20"/>
                <w:szCs w:val="20"/>
                <w:lang w:val="en-US" w:eastAsia="ru-RU"/>
              </w:rPr>
              <m:t>1</m:t>
            </m:r>
          </m:sub>
        </m:sSub>
        <m:r>
          <w:rPr>
            <w:rFonts w:ascii="Cambria Math" w:hAnsi="Cambria Math"/>
            <w:color w:val="000000"/>
            <w:sz w:val="20"/>
            <w:szCs w:val="20"/>
            <w:lang w:val="en-US" w:eastAsia="ru-RU"/>
          </w:rPr>
          <m:t>=</m:t>
        </m:r>
        <m:d>
          <m:dPr>
            <m:ctrlPr>
              <w:rPr>
                <w:rFonts w:ascii="Cambria Math" w:hAnsi="Cambria Math"/>
                <w:i/>
                <w:color w:val="000000"/>
                <w:sz w:val="20"/>
                <w:szCs w:val="20"/>
                <w:lang w:eastAsia="ru-RU"/>
              </w:rPr>
            </m:ctrlPr>
          </m:dPr>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T</m:t>
                </m:r>
              </m:sub>
            </m:sSub>
            <m:r>
              <w:rPr>
                <w:rFonts w:ascii="Cambria Math" w:hAnsi="Cambria Math"/>
                <w:color w:val="000000"/>
                <w:sz w:val="20"/>
                <w:szCs w:val="20"/>
                <w:lang w:val="en-US" w:eastAsia="ru-RU"/>
              </w:rPr>
              <m:t>+</m:t>
            </m:r>
            <m:nary>
              <m:naryPr>
                <m:chr m:val="∑"/>
                <m:limLoc m:val="undOvr"/>
                <m:ctrlPr>
                  <w:rPr>
                    <w:rFonts w:ascii="Cambria Math" w:hAnsi="Cambria Math"/>
                    <w:i/>
                    <w:color w:val="000000"/>
                    <w:sz w:val="20"/>
                    <w:szCs w:val="20"/>
                    <w:lang w:eastAsia="ru-RU"/>
                  </w:rPr>
                </m:ctrlPr>
              </m:naryPr>
              <m:sub>
                <m:r>
                  <w:rPr>
                    <w:rFonts w:ascii="Cambria Math" w:hAnsi="Cambria Math"/>
                    <w:color w:val="000000"/>
                    <w:sz w:val="20"/>
                    <w:szCs w:val="20"/>
                    <w:lang w:eastAsia="ru-RU"/>
                  </w:rPr>
                  <m:t>i</m:t>
                </m:r>
                <m:r>
                  <w:rPr>
                    <w:rFonts w:ascii="Cambria Math" w:hAnsi="Cambria Math"/>
                    <w:color w:val="000000"/>
                    <w:sz w:val="20"/>
                    <w:szCs w:val="20"/>
                    <w:lang w:val="en-US" w:eastAsia="ru-RU"/>
                  </w:rPr>
                  <m:t>=1</m:t>
                </m:r>
              </m:sub>
              <m:sup>
                <m:r>
                  <w:rPr>
                    <w:rFonts w:ascii="Cambria Math" w:hAnsi="Cambria Math"/>
                    <w:color w:val="000000"/>
                    <w:sz w:val="20"/>
                    <w:szCs w:val="20"/>
                    <w:lang w:eastAsia="ru-RU"/>
                  </w:rPr>
                  <m:t>N</m:t>
                </m:r>
              </m:sup>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in</m:t>
                    </m:r>
                  </m:sub>
                </m:sSub>
              </m:e>
            </m:nary>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r>
                      <w:rPr>
                        <w:rFonts w:ascii="Cambria Math" w:hAnsi="Cambria Math"/>
                        <w:color w:val="000000"/>
                        <w:sz w:val="20"/>
                        <w:szCs w:val="20"/>
                        <w:lang w:eastAsia="ru-RU"/>
                      </w:rPr>
                      <m:t>τin</m:t>
                    </m:r>
                  </m:den>
                </m:f>
              </m:sup>
            </m:sSup>
          </m:e>
        </m:d>
        <m:r>
          <w:rPr>
            <w:rFonts w:ascii="Cambria Math" w:hAnsi="Cambria Math"/>
            <w:color w:val="000000"/>
            <w:sz w:val="20"/>
            <w:szCs w:val="20"/>
            <w:lang w:val="en-US" w:eastAsia="ru-RU"/>
          </w:rPr>
          <m:t>*1-</m:t>
        </m:r>
        <m:f>
          <m:fPr>
            <m:ctrlPr>
              <w:rPr>
                <w:rFonts w:ascii="Cambria Math" w:hAnsi="Cambria Math"/>
                <w:i/>
                <w:color w:val="000000"/>
                <w:sz w:val="20"/>
                <w:szCs w:val="20"/>
                <w:lang w:eastAsia="ru-RU"/>
              </w:rPr>
            </m:ctrlPr>
          </m:fPr>
          <m:num>
            <m:nary>
              <m:naryPr>
                <m:chr m:val="∑"/>
                <m:limLoc m:val="undOvr"/>
                <m:ctrlPr>
                  <w:rPr>
                    <w:rFonts w:ascii="Cambria Math" w:hAnsi="Cambria Math"/>
                    <w:i/>
                    <w:color w:val="000000"/>
                    <w:sz w:val="20"/>
                    <w:szCs w:val="20"/>
                    <w:lang w:eastAsia="ru-RU"/>
                  </w:rPr>
                </m:ctrlPr>
              </m:naryPr>
              <m:sub>
                <m:r>
                  <w:rPr>
                    <w:rFonts w:ascii="Cambria Math" w:hAnsi="Cambria Math"/>
                    <w:color w:val="000000"/>
                    <w:sz w:val="20"/>
                    <w:szCs w:val="20"/>
                    <w:lang w:eastAsia="ru-RU"/>
                  </w:rPr>
                  <m:t>i</m:t>
                </m:r>
                <m:r>
                  <w:rPr>
                    <w:rFonts w:ascii="Cambria Math" w:hAnsi="Cambria Math"/>
                    <w:color w:val="000000"/>
                    <w:sz w:val="20"/>
                    <w:szCs w:val="20"/>
                    <w:lang w:val="en-US" w:eastAsia="ru-RU"/>
                  </w:rPr>
                  <m:t>=1</m:t>
                </m:r>
              </m:sub>
              <m:sup>
                <m:r>
                  <w:rPr>
                    <w:rFonts w:ascii="Cambria Math" w:hAnsi="Cambria Math"/>
                    <w:color w:val="000000"/>
                    <w:sz w:val="20"/>
                    <w:szCs w:val="20"/>
                    <w:lang w:eastAsia="ru-RU"/>
                  </w:rPr>
                  <m:t>N</m:t>
                </m:r>
              </m:sup>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in</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in</m:t>
                            </m:r>
                          </m:sub>
                        </m:sSub>
                      </m:den>
                    </m:f>
                  </m:sup>
                </m:sSup>
              </m:e>
            </m:nary>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t</m:t>
                </m:r>
              </m:sub>
            </m:sSub>
            <m:r>
              <w:rPr>
                <w:rFonts w:ascii="Cambria Math" w:hAnsi="Cambria Math"/>
                <w:color w:val="000000"/>
                <w:sz w:val="20"/>
                <w:szCs w:val="20"/>
                <w:lang w:val="en-US" w:eastAsia="ru-RU"/>
              </w:rPr>
              <m:t>+</m:t>
            </m:r>
            <m:nary>
              <m:naryPr>
                <m:chr m:val="∑"/>
                <m:limLoc m:val="undOvr"/>
                <m:ctrlPr>
                  <w:rPr>
                    <w:rFonts w:ascii="Cambria Math" w:hAnsi="Cambria Math"/>
                    <w:i/>
                    <w:color w:val="000000"/>
                    <w:sz w:val="20"/>
                    <w:szCs w:val="20"/>
                    <w:lang w:eastAsia="ru-RU"/>
                  </w:rPr>
                </m:ctrlPr>
              </m:naryPr>
              <m:sub>
                <m:r>
                  <w:rPr>
                    <w:rFonts w:ascii="Cambria Math" w:hAnsi="Cambria Math"/>
                    <w:color w:val="000000"/>
                    <w:sz w:val="20"/>
                    <w:szCs w:val="20"/>
                    <w:lang w:eastAsia="ru-RU"/>
                  </w:rPr>
                  <m:t>i</m:t>
                </m:r>
                <m:r>
                  <w:rPr>
                    <w:rFonts w:ascii="Cambria Math" w:hAnsi="Cambria Math"/>
                    <w:color w:val="000000"/>
                    <w:sz w:val="20"/>
                    <w:szCs w:val="20"/>
                    <w:lang w:val="en-US" w:eastAsia="ru-RU"/>
                  </w:rPr>
                  <m:t>=1</m:t>
                </m:r>
              </m:sub>
              <m:sup>
                <m:r>
                  <w:rPr>
                    <w:rFonts w:ascii="Cambria Math" w:hAnsi="Cambria Math"/>
                    <w:color w:val="000000"/>
                    <w:sz w:val="20"/>
                    <w:szCs w:val="20"/>
                    <w:lang w:eastAsia="ru-RU"/>
                  </w:rPr>
                  <m:t>N</m:t>
                </m:r>
              </m:sup>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in</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in</m:t>
                            </m:r>
                          </m:sub>
                        </m:sSub>
                      </m:den>
                    </m:f>
                  </m:sup>
                </m:sSup>
              </m:e>
            </m:nary>
          </m:den>
        </m:f>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cx</m:t>
                </m:r>
              </m:sub>
            </m:sSub>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den>
        </m:f>
        <m:r>
          <w:rPr>
            <w:rFonts w:ascii="Cambria Math" w:hAnsi="Cambria Math"/>
            <w:color w:val="000000"/>
            <w:sz w:val="20"/>
            <w:szCs w:val="20"/>
            <w:lang w:val="en-US" w:eastAsia="ru-RU"/>
          </w:rPr>
          <m:t>)</m:t>
        </m:r>
      </m:oMath>
      <w:r w:rsidR="000560E8" w:rsidRPr="002A0620">
        <w:rPr>
          <w:color w:val="000000"/>
          <w:sz w:val="20"/>
          <w:szCs w:val="20"/>
          <w:lang w:val="en-US" w:eastAsia="ru-RU"/>
        </w:rPr>
        <w:t xml:space="preserve">              </w:t>
      </w:r>
      <w:r w:rsidR="009D38A5" w:rsidRPr="002A0620">
        <w:rPr>
          <w:color w:val="000000"/>
          <w:sz w:val="20"/>
          <w:szCs w:val="20"/>
          <w:lang w:val="en-US" w:eastAsia="ru-RU"/>
        </w:rPr>
        <w:t xml:space="preserve">             </w:t>
      </w:r>
      <w:r>
        <w:rPr>
          <w:color w:val="000000"/>
          <w:sz w:val="20"/>
          <w:szCs w:val="20"/>
          <w:lang w:val="en-US" w:eastAsia="ru-RU"/>
        </w:rPr>
        <w:t xml:space="preserve">    </w:t>
      </w:r>
      <w:r w:rsidR="009D38A5" w:rsidRPr="002A0620">
        <w:rPr>
          <w:color w:val="000000"/>
          <w:sz w:val="20"/>
          <w:szCs w:val="20"/>
          <w:lang w:val="en-US" w:eastAsia="ru-RU"/>
        </w:rPr>
        <w:t xml:space="preserve"> </w:t>
      </w:r>
      <w:r w:rsidR="000560E8" w:rsidRPr="002A0620">
        <w:rPr>
          <w:color w:val="000000"/>
          <w:sz w:val="20"/>
          <w:szCs w:val="20"/>
          <w:lang w:val="en-US" w:eastAsia="ru-RU"/>
        </w:rPr>
        <w:t xml:space="preserve">  </w:t>
      </w:r>
      <w:r w:rsidR="002A0620">
        <w:rPr>
          <w:color w:val="000000"/>
          <w:sz w:val="20"/>
          <w:szCs w:val="20"/>
          <w:lang w:val="en-US" w:eastAsia="ru-RU"/>
        </w:rPr>
        <w:t xml:space="preserve">  </w:t>
      </w:r>
      <w:r w:rsidR="000560E8" w:rsidRPr="002A0620">
        <w:rPr>
          <w:color w:val="000000"/>
          <w:sz w:val="20"/>
          <w:szCs w:val="20"/>
          <w:lang w:val="en-US" w:eastAsia="ru-RU"/>
        </w:rPr>
        <w:t xml:space="preserve">  (1)</w:t>
      </w:r>
    </w:p>
    <w:p w14:paraId="280A67F3" w14:textId="77777777" w:rsidR="006F7E0C" w:rsidRDefault="008D371E" w:rsidP="006152FA">
      <w:pPr>
        <w:suppressAutoHyphens w:val="0"/>
        <w:ind w:firstLine="284"/>
        <w:jc w:val="both"/>
        <w:rPr>
          <w:color w:val="000000"/>
          <w:sz w:val="20"/>
          <w:szCs w:val="20"/>
          <w:lang w:val="en-US" w:eastAsia="ru-RU"/>
        </w:rPr>
      </w:pPr>
      <w:r w:rsidRPr="008D371E">
        <w:rPr>
          <w:color w:val="000000"/>
          <w:sz w:val="20"/>
          <w:szCs w:val="20"/>
          <w:lang w:val="en-US" w:eastAsia="ru-RU"/>
        </w:rPr>
        <w:t>Equation (1) is reduced to the form</w:t>
      </w:r>
      <w:r w:rsidR="000560E8" w:rsidRPr="008D371E">
        <w:rPr>
          <w:color w:val="000000"/>
          <w:sz w:val="20"/>
          <w:szCs w:val="20"/>
          <w:lang w:val="en-US" w:eastAsia="ru-RU"/>
        </w:rPr>
        <w:t>:</w:t>
      </w:r>
    </w:p>
    <w:p w14:paraId="3D1739B7" w14:textId="18AECF07" w:rsidR="006152FA" w:rsidRDefault="0034777A" w:rsidP="00C31BA8">
      <w:pPr>
        <w:suppressAutoHyphens w:val="0"/>
        <w:spacing w:before="120" w:after="120"/>
        <w:jc w:val="center"/>
        <w:rPr>
          <w:color w:val="000000"/>
          <w:position w:val="-12"/>
          <w:sz w:val="20"/>
          <w:szCs w:val="20"/>
          <w:lang w:val="en-US" w:eastAsia="ru-RU"/>
        </w:rPr>
      </w:pPr>
      <m:oMath>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 xml:space="preserve"> y</m:t>
            </m:r>
          </m:e>
          <m:sub>
            <m:r>
              <w:rPr>
                <w:rFonts w:ascii="Cambria Math" w:hAnsi="Cambria Math"/>
                <w:color w:val="000000"/>
                <w:sz w:val="20"/>
                <w:szCs w:val="20"/>
                <w:lang w:val="en-US" w:eastAsia="ru-RU"/>
              </w:rPr>
              <m:t>1</m:t>
            </m:r>
          </m:sub>
        </m:sSub>
        <m:r>
          <w:rPr>
            <w:rFonts w:ascii="Cambria Math" w:hAnsi="Cambria Math"/>
            <w:color w:val="000000"/>
            <w:sz w:val="20"/>
            <w:szCs w:val="20"/>
            <w:lang w:val="en-US" w:eastAsia="ru-RU"/>
          </w:rPr>
          <m:t>=(1-</m:t>
        </m:r>
        <m:f>
          <m:fPr>
            <m:ctrlPr>
              <w:rPr>
                <w:rFonts w:ascii="Cambria Math" w:hAnsi="Cambria Math"/>
                <w:i/>
                <w:color w:val="000000"/>
                <w:sz w:val="20"/>
                <w:szCs w:val="20"/>
                <w:lang w:val="en-US" w:eastAsia="ru-RU"/>
              </w:rPr>
            </m:ctrlPr>
          </m:fPr>
          <m:num>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U</m:t>
                </m:r>
              </m:e>
              <m:sub>
                <m:r>
                  <w:rPr>
                    <w:rFonts w:ascii="Cambria Math" w:hAnsi="Cambria Math"/>
                    <w:color w:val="000000"/>
                    <w:sz w:val="20"/>
                    <w:szCs w:val="20"/>
                    <w:lang w:val="en-US" w:eastAsia="ru-RU"/>
                  </w:rPr>
                  <m:t>ps</m:t>
                </m:r>
              </m:sub>
            </m:sSub>
          </m:num>
          <m:den>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U</m:t>
                </m:r>
              </m:e>
              <m:sub>
                <m:r>
                  <w:rPr>
                    <w:rFonts w:ascii="Cambria Math" w:hAnsi="Cambria Math"/>
                    <w:color w:val="000000"/>
                    <w:sz w:val="20"/>
                    <w:szCs w:val="20"/>
                    <w:lang w:val="en-US" w:eastAsia="ru-RU"/>
                  </w:rPr>
                  <m:t>1x</m:t>
                </m:r>
              </m:sub>
            </m:sSub>
          </m:den>
        </m:f>
        <m:r>
          <w:rPr>
            <w:rFonts w:ascii="Cambria Math" w:hAnsi="Cambria Math"/>
            <w:color w:val="000000"/>
            <w:sz w:val="20"/>
            <w:szCs w:val="20"/>
            <w:lang w:val="en-US" w:eastAsia="ru-RU"/>
          </w:rPr>
          <m:t>)</m:t>
        </m:r>
      </m:oMath>
      <w:r w:rsidR="006F7E0C">
        <w:rPr>
          <w:color w:val="000000"/>
          <w:sz w:val="20"/>
          <w:szCs w:val="20"/>
          <w:lang w:val="en-US" w:eastAsia="ru-RU"/>
        </w:rPr>
        <w:t>,</w:t>
      </w:r>
    </w:p>
    <w:p w14:paraId="4BA9E496" w14:textId="725B8C03" w:rsidR="002A0620" w:rsidRDefault="002A0620" w:rsidP="00C31BA8">
      <w:pPr>
        <w:suppressAutoHyphens w:val="0"/>
        <w:jc w:val="both"/>
        <w:rPr>
          <w:color w:val="000000"/>
          <w:sz w:val="20"/>
          <w:szCs w:val="20"/>
          <w:lang w:val="en-US" w:eastAsia="ru-RU"/>
        </w:rPr>
      </w:pPr>
      <w:proofErr w:type="gramStart"/>
      <w:r>
        <w:rPr>
          <w:color w:val="000000"/>
          <w:sz w:val="20"/>
          <w:szCs w:val="20"/>
          <w:lang w:val="en-US" w:eastAsia="ru-RU"/>
        </w:rPr>
        <w:t>w</w:t>
      </w:r>
      <w:r w:rsidR="008D371E" w:rsidRPr="008D371E">
        <w:rPr>
          <w:color w:val="000000"/>
          <w:sz w:val="20"/>
          <w:szCs w:val="20"/>
          <w:lang w:val="en-US" w:eastAsia="ru-RU"/>
        </w:rPr>
        <w:t>here</w:t>
      </w:r>
      <w:proofErr w:type="gramEnd"/>
    </w:p>
    <w:p w14:paraId="6EDD8B3C" w14:textId="36560989" w:rsidR="000560E8" w:rsidRPr="006F7E0C" w:rsidRDefault="0034777A" w:rsidP="00C31BA8">
      <w:pPr>
        <w:suppressAutoHyphens w:val="0"/>
        <w:spacing w:before="120" w:after="120"/>
        <w:jc w:val="center"/>
        <w:rPr>
          <w:color w:val="000000"/>
          <w:sz w:val="20"/>
          <w:szCs w:val="20"/>
          <w:lang w:val="en-US" w:eastAsia="ru-RU"/>
        </w:rPr>
      </w:pPr>
      <m:oMathPara>
        <m:oMathParaPr>
          <m:jc m:val="center"/>
        </m:oMathParaP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c</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T</m:t>
              </m:r>
            </m:sub>
          </m:sSub>
          <m:r>
            <w:rPr>
              <w:rFonts w:ascii="Cambria Math" w:hAnsi="Cambria Math"/>
              <w:color w:val="000000"/>
              <w:sz w:val="20"/>
              <w:szCs w:val="20"/>
              <w:lang w:val="en-US" w:eastAsia="ru-RU"/>
            </w:rPr>
            <m:t>+</m:t>
          </m:r>
          <m:nary>
            <m:naryPr>
              <m:chr m:val="∑"/>
              <m:limLoc m:val="undOvr"/>
              <m:ctrlPr>
                <w:rPr>
                  <w:rFonts w:ascii="Cambria Math" w:hAnsi="Cambria Math"/>
                  <w:i/>
                  <w:color w:val="000000"/>
                  <w:sz w:val="20"/>
                  <w:szCs w:val="20"/>
                  <w:lang w:eastAsia="ru-RU"/>
                </w:rPr>
              </m:ctrlPr>
            </m:naryPr>
            <m:sub>
              <m:r>
                <w:rPr>
                  <w:rFonts w:ascii="Cambria Math" w:hAnsi="Cambria Math"/>
                  <w:color w:val="000000"/>
                  <w:sz w:val="20"/>
                  <w:szCs w:val="20"/>
                  <w:lang w:eastAsia="ru-RU"/>
                </w:rPr>
                <m:t>i</m:t>
              </m:r>
              <m:r>
                <w:rPr>
                  <w:rFonts w:ascii="Cambria Math" w:hAnsi="Cambria Math"/>
                  <w:color w:val="000000"/>
                  <w:sz w:val="20"/>
                  <w:szCs w:val="20"/>
                  <w:lang w:val="en-US" w:eastAsia="ru-RU"/>
                </w:rPr>
                <m:t>=1</m:t>
              </m:r>
            </m:sub>
            <m:sup>
              <m:r>
                <w:rPr>
                  <w:rFonts w:ascii="Cambria Math" w:hAnsi="Cambria Math"/>
                  <w:color w:val="000000"/>
                  <w:sz w:val="20"/>
                  <w:szCs w:val="20"/>
                  <w:lang w:eastAsia="ru-RU"/>
                </w:rPr>
                <m:t>N</m:t>
              </m:r>
            </m:sup>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in</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in</m:t>
                          </m:r>
                        </m:sub>
                      </m:sSub>
                    </m:den>
                  </m:f>
                </m:sup>
              </m:sSup>
            </m:e>
          </m:nary>
        </m:oMath>
      </m:oMathPara>
    </w:p>
    <w:p w14:paraId="44336D90" w14:textId="566665AE" w:rsidR="000560E8" w:rsidRPr="005334D0" w:rsidRDefault="0034777A" w:rsidP="00C31BA8">
      <w:pPr>
        <w:suppressAutoHyphens w:val="0"/>
        <w:spacing w:before="120" w:after="120"/>
        <w:jc w:val="center"/>
        <w:rPr>
          <w:color w:val="000000"/>
          <w:sz w:val="20"/>
          <w:szCs w:val="20"/>
          <w:lang w:val="en-US"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ps</m:t>
            </m:r>
          </m:sub>
        </m:sSub>
        <m:r>
          <w:rPr>
            <w:rFonts w:ascii="Cambria Math" w:hAnsi="Cambria Math"/>
            <w:sz w:val="20"/>
            <w:szCs w:val="20"/>
            <w:lang w:val="en-US" w:eastAsia="ru-RU"/>
          </w:rPr>
          <m:t>=</m:t>
        </m:r>
        <m:f>
          <m:fPr>
            <m:ctrlPr>
              <w:rPr>
                <w:rFonts w:ascii="Cambria Math" w:hAnsi="Cambria Math"/>
                <w:i/>
                <w:sz w:val="20"/>
                <w:szCs w:val="20"/>
                <w:lang w:eastAsia="ru-RU"/>
              </w:rPr>
            </m:ctrlPr>
          </m:fPr>
          <m:num>
            <m:nary>
              <m:naryPr>
                <m:chr m:val="∑"/>
                <m:limLoc m:val="undOvr"/>
                <m:ctrlPr>
                  <w:rPr>
                    <w:rFonts w:ascii="Cambria Math" w:hAnsi="Cambria Math"/>
                    <w:i/>
                    <w:sz w:val="20"/>
                    <w:szCs w:val="20"/>
                    <w:lang w:eastAsia="ru-RU"/>
                  </w:rPr>
                </m:ctrlPr>
              </m:naryPr>
              <m:sub>
                <m:r>
                  <w:rPr>
                    <w:rFonts w:ascii="Cambria Math" w:hAnsi="Cambria Math"/>
                    <w:sz w:val="20"/>
                    <w:szCs w:val="20"/>
                    <w:lang w:eastAsia="ru-RU"/>
                  </w:rPr>
                  <m:t>i</m:t>
                </m:r>
                <m:r>
                  <w:rPr>
                    <w:rFonts w:ascii="Cambria Math" w:hAnsi="Cambria Math"/>
                    <w:sz w:val="20"/>
                    <w:szCs w:val="20"/>
                    <w:lang w:val="en-US" w:eastAsia="ru-RU"/>
                  </w:rPr>
                  <m:t>=1</m:t>
                </m:r>
              </m:sub>
              <m:sup>
                <m:r>
                  <w:rPr>
                    <w:rFonts w:ascii="Cambria Math" w:hAnsi="Cambria Math"/>
                    <w:sz w:val="20"/>
                    <w:szCs w:val="20"/>
                    <w:lang w:eastAsia="ru-RU"/>
                  </w:rPr>
                  <m:t>N</m:t>
                </m:r>
              </m:sup>
              <m:e>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in</m:t>
                    </m:r>
                  </m:sub>
                </m:sSub>
                <m:sSup>
                  <m:sSupPr>
                    <m:ctrlPr>
                      <w:rPr>
                        <w:rFonts w:ascii="Cambria Math" w:hAnsi="Cambria Math"/>
                        <w:i/>
                        <w:sz w:val="20"/>
                        <w:szCs w:val="20"/>
                        <w:lang w:eastAsia="ru-RU"/>
                      </w:rPr>
                    </m:ctrlPr>
                  </m:sSupPr>
                  <m:e>
                    <m:r>
                      <w:rPr>
                        <w:rFonts w:ascii="Cambria Math" w:hAnsi="Cambria Math"/>
                        <w:sz w:val="20"/>
                        <w:szCs w:val="20"/>
                        <w:lang w:eastAsia="ru-RU"/>
                      </w:rPr>
                      <m:t>e</m:t>
                    </m:r>
                  </m:e>
                  <m:sup>
                    <m:f>
                      <m:fPr>
                        <m:type m:val="skw"/>
                        <m:ctrlPr>
                          <w:rPr>
                            <w:rFonts w:ascii="Cambria Math" w:hAnsi="Cambria Math"/>
                            <w:i/>
                            <w:sz w:val="20"/>
                            <w:szCs w:val="20"/>
                            <w:lang w:eastAsia="ru-RU"/>
                          </w:rPr>
                        </m:ctrlPr>
                      </m:fPr>
                      <m:num>
                        <m:r>
                          <w:rPr>
                            <w:rFonts w:ascii="Cambria Math" w:hAnsi="Cambria Math"/>
                            <w:sz w:val="20"/>
                            <w:szCs w:val="20"/>
                            <w:lang w:val="en-US" w:eastAsia="ru-RU"/>
                          </w:rPr>
                          <m:t>-</m:t>
                        </m:r>
                        <m:r>
                          <w:rPr>
                            <w:rFonts w:ascii="Cambria Math" w:hAnsi="Cambria Math"/>
                            <w:sz w:val="20"/>
                            <w:szCs w:val="20"/>
                            <w:lang w:eastAsia="ru-RU"/>
                          </w:rPr>
                          <m:t>t</m:t>
                        </m:r>
                      </m:num>
                      <m:den>
                        <m:sSub>
                          <m:sSubPr>
                            <m:ctrlPr>
                              <w:rPr>
                                <w:rFonts w:ascii="Cambria Math" w:hAnsi="Cambria Math"/>
                                <w:i/>
                                <w:sz w:val="20"/>
                                <w:szCs w:val="20"/>
                                <w:lang w:eastAsia="ru-RU"/>
                              </w:rPr>
                            </m:ctrlPr>
                          </m:sSubPr>
                          <m:e>
                            <m:r>
                              <w:rPr>
                                <w:rFonts w:ascii="Cambria Math" w:hAnsi="Cambria Math"/>
                                <w:sz w:val="20"/>
                                <w:szCs w:val="20"/>
                                <w:lang w:eastAsia="ru-RU"/>
                              </w:rPr>
                              <m:t>τ</m:t>
                            </m:r>
                          </m:e>
                          <m:sub>
                            <m:r>
                              <w:rPr>
                                <w:rFonts w:ascii="Cambria Math" w:hAnsi="Cambria Math"/>
                                <w:sz w:val="20"/>
                                <w:szCs w:val="20"/>
                                <w:lang w:eastAsia="ru-RU"/>
                              </w:rPr>
                              <m:t>in</m:t>
                            </m:r>
                          </m:sub>
                        </m:sSub>
                      </m:den>
                    </m:f>
                  </m:sup>
                </m:sSup>
              </m:e>
            </m:nary>
          </m:num>
          <m:den>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T</m:t>
                </m:r>
              </m:sub>
            </m:sSub>
            <m:r>
              <w:rPr>
                <w:rFonts w:ascii="Cambria Math" w:hAnsi="Cambria Math"/>
                <w:sz w:val="20"/>
                <w:szCs w:val="20"/>
                <w:lang w:val="en-US" w:eastAsia="ru-RU"/>
              </w:rPr>
              <m:t>+</m:t>
            </m:r>
            <m:nary>
              <m:naryPr>
                <m:chr m:val="∑"/>
                <m:limLoc m:val="undOvr"/>
                <m:ctrlPr>
                  <w:rPr>
                    <w:rFonts w:ascii="Cambria Math" w:hAnsi="Cambria Math"/>
                    <w:i/>
                    <w:sz w:val="20"/>
                    <w:szCs w:val="20"/>
                    <w:lang w:eastAsia="ru-RU"/>
                  </w:rPr>
                </m:ctrlPr>
              </m:naryPr>
              <m:sub>
                <m:r>
                  <w:rPr>
                    <w:rFonts w:ascii="Cambria Math" w:hAnsi="Cambria Math"/>
                    <w:sz w:val="20"/>
                    <w:szCs w:val="20"/>
                    <w:lang w:eastAsia="ru-RU"/>
                  </w:rPr>
                  <m:t>i</m:t>
                </m:r>
                <m:r>
                  <w:rPr>
                    <w:rFonts w:ascii="Cambria Math" w:hAnsi="Cambria Math"/>
                    <w:sz w:val="20"/>
                    <w:szCs w:val="20"/>
                    <w:lang w:val="en-US" w:eastAsia="ru-RU"/>
                  </w:rPr>
                  <m:t>=1</m:t>
                </m:r>
              </m:sub>
              <m:sup>
                <m:r>
                  <w:rPr>
                    <w:rFonts w:ascii="Cambria Math" w:hAnsi="Cambria Math"/>
                    <w:sz w:val="20"/>
                    <w:szCs w:val="20"/>
                    <w:lang w:eastAsia="ru-RU"/>
                  </w:rPr>
                  <m:t>N</m:t>
                </m:r>
              </m:sup>
              <m:e>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in</m:t>
                    </m:r>
                  </m:sub>
                </m:sSub>
                <m:sSup>
                  <m:sSupPr>
                    <m:ctrlPr>
                      <w:rPr>
                        <w:rFonts w:ascii="Cambria Math" w:hAnsi="Cambria Math"/>
                        <w:i/>
                        <w:sz w:val="20"/>
                        <w:szCs w:val="20"/>
                        <w:lang w:eastAsia="ru-RU"/>
                      </w:rPr>
                    </m:ctrlPr>
                  </m:sSupPr>
                  <m:e>
                    <m:r>
                      <w:rPr>
                        <w:rFonts w:ascii="Cambria Math" w:hAnsi="Cambria Math"/>
                        <w:sz w:val="20"/>
                        <w:szCs w:val="20"/>
                        <w:lang w:eastAsia="ru-RU"/>
                      </w:rPr>
                      <m:t>e</m:t>
                    </m:r>
                  </m:e>
                  <m:sup>
                    <m:f>
                      <m:fPr>
                        <m:type m:val="skw"/>
                        <m:ctrlPr>
                          <w:rPr>
                            <w:rFonts w:ascii="Cambria Math" w:hAnsi="Cambria Math"/>
                            <w:i/>
                            <w:sz w:val="20"/>
                            <w:szCs w:val="20"/>
                            <w:lang w:eastAsia="ru-RU"/>
                          </w:rPr>
                        </m:ctrlPr>
                      </m:fPr>
                      <m:num>
                        <m:r>
                          <w:rPr>
                            <w:rFonts w:ascii="Cambria Math" w:hAnsi="Cambria Math"/>
                            <w:sz w:val="20"/>
                            <w:szCs w:val="20"/>
                            <w:lang w:val="en-US" w:eastAsia="ru-RU"/>
                          </w:rPr>
                          <m:t>-</m:t>
                        </m:r>
                        <m:r>
                          <w:rPr>
                            <w:rFonts w:ascii="Cambria Math" w:hAnsi="Cambria Math"/>
                            <w:sz w:val="20"/>
                            <w:szCs w:val="20"/>
                            <w:lang w:eastAsia="ru-RU"/>
                          </w:rPr>
                          <m:t>t</m:t>
                        </m:r>
                      </m:num>
                      <m:den>
                        <m:sSub>
                          <m:sSubPr>
                            <m:ctrlPr>
                              <w:rPr>
                                <w:rFonts w:ascii="Cambria Math" w:hAnsi="Cambria Math"/>
                                <w:i/>
                                <w:sz w:val="20"/>
                                <w:szCs w:val="20"/>
                                <w:lang w:eastAsia="ru-RU"/>
                              </w:rPr>
                            </m:ctrlPr>
                          </m:sSubPr>
                          <m:e>
                            <m:r>
                              <w:rPr>
                                <w:rFonts w:ascii="Cambria Math" w:hAnsi="Cambria Math"/>
                                <w:sz w:val="20"/>
                                <w:szCs w:val="20"/>
                                <w:lang w:eastAsia="ru-RU"/>
                              </w:rPr>
                              <m:t>τ</m:t>
                            </m:r>
                          </m:e>
                          <m:sub>
                            <m:r>
                              <w:rPr>
                                <w:rFonts w:ascii="Cambria Math" w:hAnsi="Cambria Math"/>
                                <w:sz w:val="20"/>
                                <w:szCs w:val="20"/>
                                <w:lang w:eastAsia="ru-RU"/>
                              </w:rPr>
                              <m:t>in</m:t>
                            </m:r>
                          </m:sub>
                        </m:sSub>
                      </m:den>
                    </m:f>
                  </m:sup>
                </m:sSup>
              </m:e>
            </m:nary>
          </m:den>
        </m:f>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cx</m:t>
            </m:r>
          </m:sub>
        </m:sSub>
      </m:oMath>
      <w:r w:rsidR="009D38A5" w:rsidRPr="005334D0">
        <w:rPr>
          <w:sz w:val="20"/>
          <w:szCs w:val="20"/>
          <w:lang w:val="en-US" w:eastAsia="ru-RU"/>
        </w:rPr>
        <w:t xml:space="preserve">, </w:t>
      </w:r>
      <m:oMath>
        <m:sSub>
          <m:sSubPr>
            <m:ctrlPr>
              <w:rPr>
                <w:rFonts w:ascii="Cambria Math" w:hAnsi="Cambria Math"/>
                <w:i/>
                <w:sz w:val="20"/>
                <w:szCs w:val="20"/>
                <w:lang w:eastAsia="ru-RU"/>
              </w:rPr>
            </m:ctrlPr>
          </m:sSubPr>
          <m:e>
            <m:r>
              <w:rPr>
                <w:rFonts w:ascii="Cambria Math" w:hAnsi="Cambria Math"/>
                <w:sz w:val="20"/>
                <w:szCs w:val="20"/>
                <w:lang w:eastAsia="ru-RU"/>
              </w:rPr>
              <m:t>τ</m:t>
            </m:r>
          </m:e>
          <m:sub>
            <m:r>
              <w:rPr>
                <w:rFonts w:ascii="Cambria Math" w:hAnsi="Cambria Math"/>
                <w:sz w:val="20"/>
                <w:szCs w:val="20"/>
                <w:lang w:eastAsia="ru-RU"/>
              </w:rPr>
              <m:t>in</m:t>
            </m:r>
          </m:sub>
        </m:sSub>
        <m:r>
          <w:rPr>
            <w:rFonts w:ascii="Cambria Math" w:hAnsi="Cambria Math"/>
            <w:sz w:val="20"/>
            <w:szCs w:val="20"/>
            <w:lang w:val="en-US" w:eastAsia="ru-RU"/>
          </w:rPr>
          <m:t>=</m:t>
        </m:r>
        <m:f>
          <m:fPr>
            <m:type m:val="skw"/>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c</m:t>
                </m:r>
              </m:e>
              <m:sub>
                <m:r>
                  <w:rPr>
                    <w:rFonts w:ascii="Cambria Math" w:hAnsi="Cambria Math"/>
                    <w:sz w:val="20"/>
                    <w:szCs w:val="20"/>
                    <w:lang w:eastAsia="ru-RU"/>
                  </w:rPr>
                  <m:t>in</m:t>
                </m:r>
              </m:sub>
            </m:sSub>
          </m:num>
          <m:den>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in</m:t>
                </m:r>
              </m:sub>
            </m:sSub>
          </m:den>
        </m:f>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ps</m:t>
            </m:r>
          </m:sub>
        </m:sSub>
      </m:oMath>
    </w:p>
    <w:p w14:paraId="03FF1564" w14:textId="7ED23466" w:rsidR="000560E8" w:rsidRPr="008D371E" w:rsidRDefault="008D371E" w:rsidP="002A0620">
      <w:pPr>
        <w:suppressAutoHyphens w:val="0"/>
        <w:ind w:firstLine="284"/>
        <w:jc w:val="both"/>
        <w:rPr>
          <w:color w:val="000000"/>
          <w:sz w:val="20"/>
          <w:szCs w:val="20"/>
          <w:lang w:val="en-US" w:eastAsia="ru-RU"/>
        </w:rPr>
      </w:pPr>
      <w:r w:rsidRPr="008D371E">
        <w:rPr>
          <w:color w:val="000000"/>
          <w:sz w:val="20"/>
          <w:szCs w:val="20"/>
          <w:lang w:val="en-US" w:eastAsia="ru-RU"/>
        </w:rPr>
        <w:t>Similarly, the complex conductivity of the second rail thread and the specific complex conductivity of the upper layer of the ballast and sleepers are expressed</w:t>
      </w:r>
      <w:r w:rsidR="000560E8" w:rsidRPr="008D371E">
        <w:rPr>
          <w:color w:val="000000"/>
          <w:sz w:val="20"/>
          <w:szCs w:val="20"/>
          <w:lang w:val="en-US" w:eastAsia="ru-RU"/>
        </w:rPr>
        <w:t>:</w:t>
      </w:r>
    </w:p>
    <w:p w14:paraId="197E151F" w14:textId="0A17C1BC" w:rsidR="002A0620" w:rsidRDefault="0034777A" w:rsidP="00843F9C">
      <w:pPr>
        <w:suppressAutoHyphens w:val="0"/>
        <w:jc w:val="center"/>
        <w:rPr>
          <w:color w:val="000000"/>
          <w:sz w:val="20"/>
          <w:szCs w:val="20"/>
          <w:lang w:val="en-US" w:eastAsia="ru-RU"/>
        </w:rPr>
      </w:pP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y</m:t>
            </m:r>
          </m:e>
          <m:sub>
            <m:r>
              <w:rPr>
                <w:rFonts w:ascii="Cambria Math" w:hAnsi="Cambria Math"/>
                <w:color w:val="000000"/>
                <w:sz w:val="20"/>
                <w:szCs w:val="20"/>
                <w:lang w:val="en-US" w:eastAsia="ru-RU"/>
              </w:rPr>
              <m:t>2</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c</m:t>
            </m:r>
          </m:sub>
        </m:sSub>
        <m:r>
          <w:rPr>
            <w:rFonts w:ascii="Cambria Math" w:hAnsi="Cambria Math"/>
            <w:color w:val="000000"/>
            <w:sz w:val="20"/>
            <w:szCs w:val="20"/>
            <w:lang w:val="en-US" w:eastAsia="ru-RU"/>
          </w:rPr>
          <m:t>(1-</m:t>
        </m:r>
        <m:f>
          <m:fPr>
            <m:type m:val="skw"/>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sz w:val="20"/>
                    <w:szCs w:val="20"/>
                    <w:lang w:eastAsia="ru-RU"/>
                  </w:rPr>
                  <m:t>ps</m:t>
                </m:r>
              </m:sub>
            </m:sSub>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den>
        </m:f>
        <m:r>
          <w:rPr>
            <w:rFonts w:ascii="Cambria Math" w:hAnsi="Cambria Math"/>
            <w:color w:val="000000"/>
            <w:sz w:val="20"/>
            <w:szCs w:val="20"/>
            <w:lang w:val="en-US" w:eastAsia="ru-RU"/>
          </w:rPr>
          <m:t>)</m:t>
        </m:r>
      </m:oMath>
      <w:r w:rsidR="009D38A5" w:rsidRPr="005334D0">
        <w:rPr>
          <w:color w:val="000000"/>
          <w:sz w:val="20"/>
          <w:szCs w:val="20"/>
          <w:lang w:val="en-US" w:eastAsia="ru-RU"/>
        </w:rPr>
        <w:t>,</w:t>
      </w:r>
    </w:p>
    <w:p w14:paraId="32B48CB9" w14:textId="3209AED9" w:rsidR="000560E8" w:rsidRPr="005334D0" w:rsidRDefault="00843F9C" w:rsidP="00C31BA8">
      <w:pPr>
        <w:suppressAutoHyphens w:val="0"/>
        <w:jc w:val="right"/>
        <w:rPr>
          <w:color w:val="000000"/>
          <w:sz w:val="20"/>
          <w:szCs w:val="20"/>
          <w:lang w:val="en-US" w:eastAsia="ru-RU"/>
        </w:rPr>
      </w:pPr>
      <w:r>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y</m:t>
            </m:r>
          </m:e>
          <m:sub>
            <m:r>
              <w:rPr>
                <w:rFonts w:ascii="Cambria Math" w:hAnsi="Cambria Math"/>
                <w:color w:val="000000"/>
                <w:sz w:val="20"/>
                <w:szCs w:val="20"/>
                <w:lang w:val="en-US" w:eastAsia="ru-RU"/>
              </w:rPr>
              <m:t>12</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r>
          <w:rPr>
            <w:rFonts w:ascii="Cambria Math" w:hAnsi="Cambria Math"/>
            <w:color w:val="000000"/>
            <w:sz w:val="20"/>
            <w:szCs w:val="20"/>
            <w:lang w:val="en-US" w:eastAsia="ru-RU"/>
          </w:rPr>
          <m:t>(1-</m:t>
        </m:r>
        <m:f>
          <m:fPr>
            <m:type m:val="skw"/>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p</m:t>
                </m:r>
              </m:sub>
            </m:sSub>
          </m:num>
          <m:den>
            <m:sSub>
              <m:sSubPr>
                <m:ctrlPr>
                  <w:rPr>
                    <w:rFonts w:ascii="Cambria Math" w:hAnsi="Cambria Math"/>
                    <w:i/>
                    <w:color w:val="000000"/>
                    <w:sz w:val="20"/>
                    <w:szCs w:val="20"/>
                    <w:lang w:eastAsia="ru-RU"/>
                  </w:rPr>
                </m:ctrlPr>
              </m:sSubPr>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r>
                  <w:rPr>
                    <w:rFonts w:ascii="Cambria Math" w:hAnsi="Cambria Math"/>
                    <w:color w:val="000000"/>
                    <w:sz w:val="20"/>
                    <w:szCs w:val="20"/>
                    <w:lang w:eastAsia="ru-RU"/>
                  </w:rPr>
                  <m:t>U</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den>
        </m:f>
        <m:r>
          <w:rPr>
            <w:rFonts w:ascii="Cambria Math" w:hAnsi="Cambria Math"/>
            <w:color w:val="000000"/>
            <w:sz w:val="20"/>
            <w:szCs w:val="20"/>
            <w:lang w:val="en-US" w:eastAsia="ru-RU"/>
          </w:rPr>
          <m:t>)</m:t>
        </m:r>
      </m:oMath>
      <w:r w:rsidR="000560E8" w:rsidRPr="005334D0">
        <w:rPr>
          <w:color w:val="000000"/>
          <w:sz w:val="20"/>
          <w:szCs w:val="20"/>
          <w:lang w:val="en-US" w:eastAsia="ru-RU"/>
        </w:rPr>
        <w:t xml:space="preserve">                                </w:t>
      </w:r>
      <w:r>
        <w:rPr>
          <w:color w:val="000000"/>
          <w:sz w:val="20"/>
          <w:szCs w:val="20"/>
          <w:lang w:val="en-US" w:eastAsia="ru-RU"/>
        </w:rPr>
        <w:t xml:space="preserve">                     </w:t>
      </w:r>
      <w:r w:rsidR="000560E8" w:rsidRPr="005334D0">
        <w:rPr>
          <w:color w:val="000000"/>
          <w:sz w:val="20"/>
          <w:szCs w:val="20"/>
          <w:lang w:val="en-US" w:eastAsia="ru-RU"/>
        </w:rPr>
        <w:t xml:space="preserve">            (2)</w:t>
      </w:r>
    </w:p>
    <w:p w14:paraId="0B2C8E85" w14:textId="04794908" w:rsidR="002F0EE5" w:rsidRPr="0058011D" w:rsidRDefault="0058011D" w:rsidP="000560E8">
      <w:pPr>
        <w:suppressAutoHyphens w:val="0"/>
        <w:jc w:val="both"/>
        <w:rPr>
          <w:sz w:val="20"/>
          <w:szCs w:val="20"/>
          <w:lang w:val="en-US" w:eastAsia="ru-RU"/>
        </w:rPr>
      </w:pPr>
      <w:proofErr w:type="gramStart"/>
      <w:r>
        <w:rPr>
          <w:sz w:val="20"/>
          <w:szCs w:val="20"/>
          <w:lang w:val="en-US" w:eastAsia="ru-RU"/>
        </w:rPr>
        <w:t>where</w:t>
      </w:r>
      <w:proofErr w:type="gramEnd"/>
      <w:r w:rsidR="000560E8" w:rsidRPr="0058011D">
        <w:rPr>
          <w:sz w:val="20"/>
          <w:szCs w:val="20"/>
          <w:lang w:val="en-US" w:eastAsia="ru-RU"/>
        </w:rPr>
        <w:t xml:space="preserve"> </w:t>
      </w:r>
    </w:p>
    <w:p w14:paraId="141393F4" w14:textId="1668399D" w:rsidR="0058011D" w:rsidRPr="003A35D6" w:rsidRDefault="0034777A" w:rsidP="00843F9C">
      <w:pPr>
        <w:suppressAutoHyphens w:val="0"/>
        <w:spacing w:after="120"/>
        <w:jc w:val="center"/>
        <w:rPr>
          <w:sz w:val="20"/>
          <w:szCs w:val="20"/>
          <w:lang w:val="en-US"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ps</m:t>
            </m:r>
          </m:sub>
        </m:sSub>
        <m:r>
          <w:rPr>
            <w:rFonts w:ascii="Cambria Math" w:hAnsi="Cambria Math"/>
            <w:sz w:val="20"/>
            <w:szCs w:val="20"/>
            <w:lang w:val="en-US" w:eastAsia="ru-RU"/>
          </w:rPr>
          <m:t>=</m:t>
        </m:r>
        <m:f>
          <m:fPr>
            <m:ctrlPr>
              <w:rPr>
                <w:rFonts w:ascii="Cambria Math" w:hAnsi="Cambria Math"/>
                <w:i/>
                <w:sz w:val="20"/>
                <w:szCs w:val="20"/>
                <w:lang w:eastAsia="ru-RU"/>
              </w:rPr>
            </m:ctrlPr>
          </m:fPr>
          <m:num>
            <m:r>
              <w:rPr>
                <w:rFonts w:ascii="Cambria Math" w:hAnsi="Cambria Math"/>
                <w:sz w:val="20"/>
                <w:szCs w:val="20"/>
                <w:lang w:val="en-US" w:eastAsia="ru-RU"/>
              </w:rPr>
              <m:t>2</m:t>
            </m:r>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cx</m:t>
                </m:r>
              </m:sub>
            </m:sSub>
            <m:nary>
              <m:naryPr>
                <m:chr m:val="∑"/>
                <m:limLoc m:val="undOvr"/>
                <m:ctrlPr>
                  <w:rPr>
                    <w:rFonts w:ascii="Cambria Math" w:hAnsi="Cambria Math"/>
                    <w:i/>
                    <w:sz w:val="20"/>
                    <w:szCs w:val="20"/>
                    <w:lang w:eastAsia="ru-RU"/>
                  </w:rPr>
                </m:ctrlPr>
              </m:naryPr>
              <m:sub>
                <m:r>
                  <w:rPr>
                    <w:rFonts w:ascii="Cambria Math" w:hAnsi="Cambria Math"/>
                    <w:sz w:val="20"/>
                    <w:szCs w:val="20"/>
                    <w:lang w:eastAsia="ru-RU"/>
                  </w:rPr>
                  <m:t>i</m:t>
                </m:r>
                <m:r>
                  <w:rPr>
                    <w:rFonts w:ascii="Cambria Math" w:hAnsi="Cambria Math"/>
                    <w:sz w:val="20"/>
                    <w:szCs w:val="20"/>
                    <w:lang w:val="en-US" w:eastAsia="ru-RU"/>
                  </w:rPr>
                  <m:t>=1</m:t>
                </m:r>
              </m:sub>
              <m:sup>
                <m:r>
                  <w:rPr>
                    <w:rFonts w:ascii="Cambria Math" w:hAnsi="Cambria Math"/>
                    <w:sz w:val="20"/>
                    <w:szCs w:val="20"/>
                    <w:lang w:eastAsia="ru-RU"/>
                  </w:rPr>
                  <m:t>N</m:t>
                </m:r>
              </m:sup>
              <m:e>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ip</m:t>
                    </m:r>
                  </m:sub>
                </m:sSub>
                <m:sSup>
                  <m:sSupPr>
                    <m:ctrlPr>
                      <w:rPr>
                        <w:rFonts w:ascii="Cambria Math" w:hAnsi="Cambria Math"/>
                        <w:i/>
                        <w:sz w:val="20"/>
                        <w:szCs w:val="20"/>
                        <w:lang w:eastAsia="ru-RU"/>
                      </w:rPr>
                    </m:ctrlPr>
                  </m:sSupPr>
                  <m:e>
                    <m:r>
                      <w:rPr>
                        <w:rFonts w:ascii="Cambria Math" w:hAnsi="Cambria Math"/>
                        <w:sz w:val="20"/>
                        <w:szCs w:val="20"/>
                        <w:lang w:eastAsia="ru-RU"/>
                      </w:rPr>
                      <m:t>e</m:t>
                    </m:r>
                  </m:e>
                  <m:sup>
                    <m:f>
                      <m:fPr>
                        <m:type m:val="skw"/>
                        <m:ctrlPr>
                          <w:rPr>
                            <w:rFonts w:ascii="Cambria Math" w:hAnsi="Cambria Math"/>
                            <w:i/>
                            <w:sz w:val="20"/>
                            <w:szCs w:val="20"/>
                            <w:lang w:eastAsia="ru-RU"/>
                          </w:rPr>
                        </m:ctrlPr>
                      </m:fPr>
                      <m:num>
                        <m:r>
                          <w:rPr>
                            <w:rFonts w:ascii="Cambria Math" w:hAnsi="Cambria Math"/>
                            <w:sz w:val="20"/>
                            <w:szCs w:val="20"/>
                            <w:lang w:val="en-US" w:eastAsia="ru-RU"/>
                          </w:rPr>
                          <m:t>-</m:t>
                        </m:r>
                        <m:r>
                          <w:rPr>
                            <w:rFonts w:ascii="Cambria Math" w:hAnsi="Cambria Math"/>
                            <w:sz w:val="20"/>
                            <w:szCs w:val="20"/>
                            <w:lang w:eastAsia="ru-RU"/>
                          </w:rPr>
                          <m:t>t</m:t>
                        </m:r>
                      </m:num>
                      <m:den>
                        <m:sSub>
                          <m:sSubPr>
                            <m:ctrlPr>
                              <w:rPr>
                                <w:rFonts w:ascii="Cambria Math" w:hAnsi="Cambria Math"/>
                                <w:i/>
                                <w:sz w:val="20"/>
                                <w:szCs w:val="20"/>
                                <w:lang w:eastAsia="ru-RU"/>
                              </w:rPr>
                            </m:ctrlPr>
                          </m:sSubPr>
                          <m:e>
                            <m:r>
                              <w:rPr>
                                <w:rFonts w:ascii="Cambria Math" w:hAnsi="Cambria Math"/>
                                <w:sz w:val="20"/>
                                <w:szCs w:val="20"/>
                                <w:lang w:eastAsia="ru-RU"/>
                              </w:rPr>
                              <m:t>τ</m:t>
                            </m:r>
                          </m:e>
                          <m:sub>
                            <m:r>
                              <w:rPr>
                                <w:rFonts w:ascii="Cambria Math" w:hAnsi="Cambria Math"/>
                                <w:sz w:val="20"/>
                                <w:szCs w:val="20"/>
                                <w:lang w:eastAsia="ru-RU"/>
                              </w:rPr>
                              <m:t>ip</m:t>
                            </m:r>
                          </m:sub>
                        </m:sSub>
                      </m:den>
                    </m:f>
                  </m:sup>
                </m:sSup>
              </m:e>
            </m:nary>
          </m:num>
          <m:den>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t</m:t>
                </m:r>
              </m:sub>
            </m:sSub>
            <m:r>
              <w:rPr>
                <w:rFonts w:ascii="Cambria Math" w:hAnsi="Cambria Math"/>
                <w:sz w:val="20"/>
                <w:szCs w:val="20"/>
                <w:lang w:val="en-US" w:eastAsia="ru-RU"/>
              </w:rPr>
              <m:t>+</m:t>
            </m:r>
            <m:nary>
              <m:naryPr>
                <m:chr m:val="∑"/>
                <m:limLoc m:val="undOvr"/>
                <m:ctrlPr>
                  <w:rPr>
                    <w:rFonts w:ascii="Cambria Math" w:hAnsi="Cambria Math"/>
                    <w:i/>
                    <w:sz w:val="20"/>
                    <w:szCs w:val="20"/>
                    <w:lang w:eastAsia="ru-RU"/>
                  </w:rPr>
                </m:ctrlPr>
              </m:naryPr>
              <m:sub>
                <m:r>
                  <w:rPr>
                    <w:rFonts w:ascii="Cambria Math" w:hAnsi="Cambria Math"/>
                    <w:sz w:val="20"/>
                    <w:szCs w:val="20"/>
                    <w:lang w:eastAsia="ru-RU"/>
                  </w:rPr>
                  <m:t>i</m:t>
                </m:r>
                <m:r>
                  <w:rPr>
                    <w:rFonts w:ascii="Cambria Math" w:hAnsi="Cambria Math"/>
                    <w:sz w:val="20"/>
                    <w:szCs w:val="20"/>
                    <w:lang w:val="en-US" w:eastAsia="ru-RU"/>
                  </w:rPr>
                  <m:t>=1</m:t>
                </m:r>
              </m:sub>
              <m:sup>
                <m:r>
                  <w:rPr>
                    <w:rFonts w:ascii="Cambria Math" w:hAnsi="Cambria Math"/>
                    <w:sz w:val="20"/>
                    <w:szCs w:val="20"/>
                    <w:lang w:eastAsia="ru-RU"/>
                  </w:rPr>
                  <m:t>N</m:t>
                </m:r>
              </m:sup>
              <m:e>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ip</m:t>
                    </m:r>
                  </m:sub>
                </m:sSub>
                <m:sSup>
                  <m:sSupPr>
                    <m:ctrlPr>
                      <w:rPr>
                        <w:rFonts w:ascii="Cambria Math" w:hAnsi="Cambria Math"/>
                        <w:i/>
                        <w:sz w:val="20"/>
                        <w:szCs w:val="20"/>
                        <w:lang w:eastAsia="ru-RU"/>
                      </w:rPr>
                    </m:ctrlPr>
                  </m:sSupPr>
                  <m:e>
                    <m:r>
                      <w:rPr>
                        <w:rFonts w:ascii="Cambria Math" w:hAnsi="Cambria Math"/>
                        <w:sz w:val="20"/>
                        <w:szCs w:val="20"/>
                        <w:lang w:eastAsia="ru-RU"/>
                      </w:rPr>
                      <m:t>e</m:t>
                    </m:r>
                  </m:e>
                  <m:sup>
                    <m:f>
                      <m:fPr>
                        <m:type m:val="skw"/>
                        <m:ctrlPr>
                          <w:rPr>
                            <w:rFonts w:ascii="Cambria Math" w:hAnsi="Cambria Math"/>
                            <w:i/>
                            <w:sz w:val="20"/>
                            <w:szCs w:val="20"/>
                            <w:lang w:eastAsia="ru-RU"/>
                          </w:rPr>
                        </m:ctrlPr>
                      </m:fPr>
                      <m:num>
                        <m:r>
                          <w:rPr>
                            <w:rFonts w:ascii="Cambria Math" w:hAnsi="Cambria Math"/>
                            <w:sz w:val="20"/>
                            <w:szCs w:val="20"/>
                            <w:lang w:val="en-US" w:eastAsia="ru-RU"/>
                          </w:rPr>
                          <m:t>-</m:t>
                        </m:r>
                        <m:r>
                          <w:rPr>
                            <w:rFonts w:ascii="Cambria Math" w:hAnsi="Cambria Math"/>
                            <w:sz w:val="20"/>
                            <w:szCs w:val="20"/>
                            <w:lang w:eastAsia="ru-RU"/>
                          </w:rPr>
                          <m:t>t</m:t>
                        </m:r>
                      </m:num>
                      <m:den>
                        <m:sSub>
                          <m:sSubPr>
                            <m:ctrlPr>
                              <w:rPr>
                                <w:rFonts w:ascii="Cambria Math" w:hAnsi="Cambria Math"/>
                                <w:i/>
                                <w:sz w:val="20"/>
                                <w:szCs w:val="20"/>
                                <w:lang w:eastAsia="ru-RU"/>
                              </w:rPr>
                            </m:ctrlPr>
                          </m:sSubPr>
                          <m:e>
                            <m:r>
                              <w:rPr>
                                <w:rFonts w:ascii="Cambria Math" w:hAnsi="Cambria Math"/>
                                <w:sz w:val="20"/>
                                <w:szCs w:val="20"/>
                                <w:lang w:eastAsia="ru-RU"/>
                              </w:rPr>
                              <m:t>τ</m:t>
                            </m:r>
                          </m:e>
                          <m:sub>
                            <m:r>
                              <w:rPr>
                                <w:rFonts w:ascii="Cambria Math" w:hAnsi="Cambria Math"/>
                                <w:sz w:val="20"/>
                                <w:szCs w:val="20"/>
                                <w:lang w:eastAsia="ru-RU"/>
                              </w:rPr>
                              <m:t>ip</m:t>
                            </m:r>
                          </m:sub>
                        </m:sSub>
                      </m:den>
                    </m:f>
                  </m:sup>
                </m:sSup>
              </m:e>
            </m:nary>
          </m:den>
        </m:f>
      </m:oMath>
      <w:r w:rsidR="002F0EE5" w:rsidRPr="003A35D6">
        <w:rPr>
          <w:sz w:val="20"/>
          <w:szCs w:val="20"/>
          <w:lang w:val="en-US" w:eastAsia="ru-RU"/>
        </w:rPr>
        <w:t>;</w:t>
      </w:r>
    </w:p>
    <w:p w14:paraId="2F3997FA" w14:textId="587D91F7" w:rsidR="0058011D" w:rsidRPr="003A35D6" w:rsidRDefault="0034777A" w:rsidP="00843F9C">
      <w:pPr>
        <w:suppressAutoHyphens w:val="0"/>
        <w:spacing w:after="120"/>
        <w:jc w:val="center"/>
        <w:rPr>
          <w:color w:val="000000"/>
          <w:sz w:val="20"/>
          <w:szCs w:val="20"/>
          <w:lang w:val="en-US" w:eastAsia="ru-RU"/>
        </w:rPr>
      </w:pP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t</m:t>
            </m:r>
          </m:sub>
        </m:sSub>
        <m:r>
          <w:rPr>
            <w:rFonts w:ascii="Cambria Math" w:hAnsi="Cambria Math"/>
            <w:color w:val="000000"/>
            <w:sz w:val="20"/>
            <w:szCs w:val="20"/>
            <w:lang w:val="en-US" w:eastAsia="ru-RU"/>
          </w:rPr>
          <m:t>+</m:t>
        </m:r>
        <m:nary>
          <m:naryPr>
            <m:chr m:val="∑"/>
            <m:limLoc m:val="undOvr"/>
            <m:ctrlPr>
              <w:rPr>
                <w:rFonts w:ascii="Cambria Math" w:hAnsi="Cambria Math"/>
                <w:i/>
                <w:color w:val="000000"/>
                <w:sz w:val="20"/>
                <w:szCs w:val="20"/>
                <w:lang w:eastAsia="ru-RU"/>
              </w:rPr>
            </m:ctrlPr>
          </m:naryPr>
          <m:sub>
            <m:r>
              <w:rPr>
                <w:rFonts w:ascii="Cambria Math" w:hAnsi="Cambria Math"/>
                <w:color w:val="000000"/>
                <w:sz w:val="20"/>
                <w:szCs w:val="20"/>
                <w:lang w:eastAsia="ru-RU"/>
              </w:rPr>
              <m:t>i</m:t>
            </m:r>
            <m:r>
              <w:rPr>
                <w:rFonts w:ascii="Cambria Math" w:hAnsi="Cambria Math"/>
                <w:color w:val="000000"/>
                <w:sz w:val="20"/>
                <w:szCs w:val="20"/>
                <w:lang w:val="en-US" w:eastAsia="ru-RU"/>
              </w:rPr>
              <m:t>=1</m:t>
            </m:r>
          </m:sub>
          <m:sup>
            <m:r>
              <w:rPr>
                <w:rFonts w:ascii="Cambria Math" w:hAnsi="Cambria Math"/>
                <w:color w:val="000000"/>
                <w:sz w:val="20"/>
                <w:szCs w:val="20"/>
                <w:lang w:eastAsia="ru-RU"/>
              </w:rPr>
              <m:t>N</m:t>
            </m:r>
          </m:sup>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ip</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ip</m:t>
                        </m:r>
                      </m:sub>
                    </m:sSub>
                  </m:den>
                </m:f>
              </m:sup>
            </m:sSup>
          </m:e>
        </m:nary>
      </m:oMath>
      <w:r w:rsidR="002F0EE5" w:rsidRPr="003A35D6">
        <w:rPr>
          <w:color w:val="000000"/>
          <w:sz w:val="20"/>
          <w:szCs w:val="20"/>
          <w:lang w:val="en-US" w:eastAsia="ru-RU"/>
        </w:rPr>
        <w:t>;</w:t>
      </w:r>
    </w:p>
    <w:p w14:paraId="6D80589A" w14:textId="4E1FA63F" w:rsidR="002F0EE5" w:rsidRPr="003A35D6" w:rsidRDefault="0034777A" w:rsidP="00843F9C">
      <w:pPr>
        <w:suppressAutoHyphens w:val="0"/>
        <w:spacing w:after="120"/>
        <w:jc w:val="center"/>
        <w:rPr>
          <w:sz w:val="20"/>
          <w:szCs w:val="20"/>
          <w:lang w:val="en-US"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τ</m:t>
            </m:r>
          </m:e>
          <m:sub>
            <m:r>
              <w:rPr>
                <w:rFonts w:ascii="Cambria Math" w:hAnsi="Cambria Math"/>
                <w:sz w:val="20"/>
                <w:szCs w:val="20"/>
                <w:lang w:eastAsia="ru-RU"/>
              </w:rPr>
              <m:t>ip</m:t>
            </m:r>
          </m:sub>
        </m:sSub>
        <m:r>
          <w:rPr>
            <w:rFonts w:ascii="Cambria Math" w:hAnsi="Cambria Math"/>
            <w:sz w:val="20"/>
            <w:szCs w:val="20"/>
            <w:lang w:val="en-US" w:eastAsia="ru-RU"/>
          </w:rPr>
          <m:t>=</m:t>
        </m:r>
        <m:f>
          <m:fPr>
            <m:type m:val="skw"/>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c</m:t>
                </m:r>
              </m:e>
              <m:sub>
                <m:r>
                  <w:rPr>
                    <w:rFonts w:ascii="Cambria Math" w:hAnsi="Cambria Math"/>
                    <w:sz w:val="20"/>
                    <w:szCs w:val="20"/>
                    <w:lang w:eastAsia="ru-RU"/>
                  </w:rPr>
                  <m:t>ip</m:t>
                </m:r>
              </m:sub>
            </m:sSub>
          </m:num>
          <m:den>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ip</m:t>
                </m:r>
              </m:sub>
            </m:sSub>
          </m:den>
        </m:f>
      </m:oMath>
      <w:r w:rsidR="002F0EE5" w:rsidRPr="003A35D6">
        <w:rPr>
          <w:sz w:val="20"/>
          <w:szCs w:val="20"/>
          <w:lang w:val="en-US" w:eastAsia="ru-RU"/>
        </w:rPr>
        <w:t>.</w:t>
      </w:r>
    </w:p>
    <w:p w14:paraId="325EFC86" w14:textId="3EF47BD9" w:rsidR="000560E8" w:rsidRPr="008D371E" w:rsidRDefault="008D371E" w:rsidP="0058011D">
      <w:pPr>
        <w:suppressAutoHyphens w:val="0"/>
        <w:ind w:firstLine="284"/>
        <w:jc w:val="both"/>
        <w:rPr>
          <w:sz w:val="20"/>
          <w:szCs w:val="20"/>
          <w:lang w:val="en-US" w:eastAsia="ru-RU"/>
        </w:rPr>
      </w:pPr>
      <w:r w:rsidRPr="008D371E">
        <w:rPr>
          <w:sz w:val="20"/>
          <w:szCs w:val="20"/>
          <w:lang w:val="en-US" w:eastAsia="ru-RU"/>
        </w:rPr>
        <w:t>Based on Kirchhoff's law, we can write</w:t>
      </w:r>
      <w:r w:rsidR="000560E8" w:rsidRPr="008D371E">
        <w:rPr>
          <w:sz w:val="20"/>
          <w:szCs w:val="20"/>
          <w:lang w:val="en-US" w:eastAsia="ru-RU"/>
        </w:rPr>
        <w:t>:</w:t>
      </w:r>
    </w:p>
    <w:p w14:paraId="010A5D27" w14:textId="77777777" w:rsidR="002F0EE5" w:rsidRPr="008D371E" w:rsidRDefault="002F0EE5" w:rsidP="000560E8">
      <w:pPr>
        <w:suppressAutoHyphens w:val="0"/>
        <w:ind w:firstLine="708"/>
        <w:jc w:val="both"/>
        <w:rPr>
          <w:sz w:val="20"/>
          <w:szCs w:val="20"/>
          <w:lang w:val="en-US" w:eastAsia="ru-RU"/>
        </w:rPr>
      </w:pPr>
    </w:p>
    <w:p w14:paraId="05A444B0" w14:textId="18AD8BA6" w:rsidR="000560E8" w:rsidRPr="005334D0" w:rsidRDefault="00843F9C" w:rsidP="00822E01">
      <w:pPr>
        <w:suppressAutoHyphens w:val="0"/>
        <w:spacing w:after="120"/>
        <w:jc w:val="right"/>
        <w:rPr>
          <w:sz w:val="20"/>
          <w:szCs w:val="20"/>
          <w:lang w:val="en-US" w:eastAsia="ru-RU"/>
        </w:rPr>
      </w:pPr>
      <w:r>
        <w:rPr>
          <w:sz w:val="20"/>
          <w:szCs w:val="20"/>
          <w:lang w:val="en-US" w:eastAsia="ru-RU"/>
        </w:rPr>
        <w:t xml:space="preserve">                                                                                       </w:t>
      </w:r>
      <m:oMath>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dU</m:t>
                </m:r>
              </m:e>
              <m:sub>
                <m:r>
                  <w:rPr>
                    <w:rFonts w:ascii="Cambria Math" w:hAnsi="Cambria Math"/>
                    <w:sz w:val="20"/>
                    <w:szCs w:val="20"/>
                    <w:lang w:val="en-US" w:eastAsia="ru-RU"/>
                  </w:rPr>
                  <m:t>1</m:t>
                </m:r>
                <m:r>
                  <w:rPr>
                    <w:rFonts w:ascii="Cambria Math" w:hAnsi="Cambria Math"/>
                    <w:sz w:val="20"/>
                    <w:szCs w:val="20"/>
                    <w:lang w:eastAsia="ru-RU"/>
                  </w:rPr>
                  <m:t>x</m:t>
                </m:r>
              </m:sub>
            </m:sSub>
          </m:num>
          <m:den>
            <m:r>
              <w:rPr>
                <w:rFonts w:ascii="Cambria Math" w:hAnsi="Cambria Math"/>
                <w:sz w:val="20"/>
                <w:szCs w:val="20"/>
                <w:lang w:eastAsia="ru-RU"/>
              </w:rPr>
              <m:t>dx</m:t>
            </m:r>
          </m:den>
        </m:f>
        <m:r>
          <w:rPr>
            <w:rFonts w:ascii="Cambria Math" w:hAnsi="Cambria Math"/>
            <w:sz w:val="20"/>
            <w:szCs w:val="20"/>
            <w:lang w:val="en-US" w:eastAsia="ru-RU"/>
          </w:rPr>
          <m:t>=</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I</m:t>
            </m:r>
          </m:e>
          <m:sub>
            <m:r>
              <w:rPr>
                <w:rFonts w:ascii="Cambria Math" w:hAnsi="Cambria Math"/>
                <w:sz w:val="20"/>
                <w:szCs w:val="20"/>
                <w:lang w:val="en-US" w:eastAsia="ru-RU"/>
              </w:rPr>
              <m:t>1</m:t>
            </m:r>
            <m:r>
              <w:rPr>
                <w:rFonts w:ascii="Cambria Math" w:hAnsi="Cambria Math"/>
                <w:sz w:val="20"/>
                <w:szCs w:val="20"/>
                <w:lang w:eastAsia="ru-RU"/>
              </w:rPr>
              <m:t>x</m:t>
            </m:r>
          </m:sub>
        </m:sSub>
      </m:oMath>
      <w:proofErr w:type="gramStart"/>
      <w:r w:rsidR="002F0EE5" w:rsidRPr="005334D0">
        <w:rPr>
          <w:sz w:val="20"/>
          <w:szCs w:val="20"/>
          <w:lang w:val="en-US" w:eastAsia="ru-RU"/>
        </w:rPr>
        <w:t>;</w:t>
      </w:r>
      <w:r w:rsidR="000560E8" w:rsidRPr="005334D0">
        <w:rPr>
          <w:sz w:val="20"/>
          <w:szCs w:val="20"/>
          <w:lang w:val="en-US" w:eastAsia="ru-RU"/>
        </w:rPr>
        <w:t xml:space="preserve">   </w:t>
      </w:r>
      <w:proofErr w:type="gramEnd"/>
      <w:r w:rsidR="000560E8" w:rsidRPr="005334D0">
        <w:rPr>
          <w:sz w:val="20"/>
          <w:szCs w:val="20"/>
          <w:lang w:val="en-US" w:eastAsia="ru-RU"/>
        </w:rPr>
        <w:t xml:space="preserve">                        </w:t>
      </w:r>
      <w:r w:rsidR="0058011D">
        <w:rPr>
          <w:sz w:val="20"/>
          <w:szCs w:val="20"/>
          <w:lang w:val="en-US" w:eastAsia="ru-RU"/>
        </w:rPr>
        <w:t xml:space="preserve">                  </w:t>
      </w:r>
      <w:r w:rsidR="000560E8" w:rsidRPr="005334D0">
        <w:rPr>
          <w:sz w:val="20"/>
          <w:szCs w:val="20"/>
          <w:lang w:val="en-US" w:eastAsia="ru-RU"/>
        </w:rPr>
        <w:t xml:space="preserve">               </w:t>
      </w:r>
      <w:r>
        <w:rPr>
          <w:sz w:val="20"/>
          <w:szCs w:val="20"/>
          <w:lang w:val="en-US" w:eastAsia="ru-RU"/>
        </w:rPr>
        <w:t xml:space="preserve">       </w:t>
      </w:r>
      <w:r w:rsidR="000560E8" w:rsidRPr="005334D0">
        <w:rPr>
          <w:sz w:val="20"/>
          <w:szCs w:val="20"/>
          <w:lang w:val="en-US" w:eastAsia="ru-RU"/>
        </w:rPr>
        <w:t xml:space="preserve">    (3)</w:t>
      </w:r>
    </w:p>
    <w:p w14:paraId="35DDC436" w14:textId="02119F2F" w:rsidR="000560E8" w:rsidRDefault="00843F9C" w:rsidP="0058011D">
      <w:pPr>
        <w:suppressAutoHyphens w:val="0"/>
        <w:spacing w:after="120"/>
        <w:jc w:val="both"/>
        <w:rPr>
          <w:sz w:val="20"/>
          <w:szCs w:val="20"/>
          <w:lang w:val="en-US" w:eastAsia="ru-RU"/>
        </w:rPr>
      </w:pPr>
      <w:r>
        <w:rPr>
          <w:sz w:val="20"/>
          <w:szCs w:val="20"/>
          <w:lang w:val="en-US" w:eastAsia="ru-RU"/>
        </w:rPr>
        <w:t xml:space="preserve">                                                 </w:t>
      </w:r>
      <m:oMath>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dI</m:t>
                </m:r>
              </m:e>
              <m:sub>
                <m:r>
                  <w:rPr>
                    <w:rFonts w:ascii="Cambria Math" w:hAnsi="Cambria Math"/>
                    <w:sz w:val="20"/>
                    <w:szCs w:val="20"/>
                    <w:lang w:val="en-US" w:eastAsia="ru-RU"/>
                  </w:rPr>
                  <m:t>1</m:t>
                </m:r>
                <m:r>
                  <w:rPr>
                    <w:rFonts w:ascii="Cambria Math" w:hAnsi="Cambria Math"/>
                    <w:sz w:val="20"/>
                    <w:szCs w:val="20"/>
                    <w:lang w:eastAsia="ru-RU"/>
                  </w:rPr>
                  <m:t>x</m:t>
                </m:r>
              </m:sub>
            </m:sSub>
          </m:num>
          <m:den>
            <m:r>
              <w:rPr>
                <w:rFonts w:ascii="Cambria Math" w:hAnsi="Cambria Math"/>
                <w:sz w:val="20"/>
                <w:szCs w:val="20"/>
                <w:lang w:eastAsia="ru-RU"/>
              </w:rPr>
              <m:t>dx</m:t>
            </m:r>
          </m:den>
        </m:f>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c</m:t>
            </m:r>
          </m:sub>
        </m:sSub>
        <m:d>
          <m:dPr>
            <m:ctrlPr>
              <w:rPr>
                <w:rFonts w:ascii="Cambria Math" w:hAnsi="Cambria Math"/>
                <w:i/>
                <w:sz w:val="20"/>
                <w:szCs w:val="20"/>
                <w:lang w:eastAsia="ru-RU"/>
              </w:rPr>
            </m:ctrlPr>
          </m:dPr>
          <m:e>
            <m:r>
              <w:rPr>
                <w:rFonts w:ascii="Cambria Math" w:hAnsi="Cambria Math"/>
                <w:sz w:val="20"/>
                <w:szCs w:val="20"/>
                <w:lang w:val="en-US" w:eastAsia="ru-RU"/>
              </w:rPr>
              <m:t>1-</m:t>
            </m:r>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П</m:t>
                    </m:r>
                  </m:sub>
                </m:sSub>
              </m:num>
              <m:den>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den>
            </m:f>
          </m:e>
        </m:d>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r>
          <w:rPr>
            <w:rFonts w:ascii="Cambria Math" w:hAnsi="Cambria Math"/>
            <w:sz w:val="20"/>
            <w:szCs w:val="20"/>
            <w:lang w:eastAsia="ru-RU"/>
          </w:rPr>
          <m:t>g</m:t>
        </m:r>
        <m:d>
          <m:dPr>
            <m:ctrlPr>
              <w:rPr>
                <w:rFonts w:ascii="Cambria Math" w:hAnsi="Cambria Math"/>
                <w:i/>
                <w:sz w:val="20"/>
                <w:szCs w:val="20"/>
                <w:lang w:val="en-US" w:eastAsia="ru-RU"/>
              </w:rPr>
            </m:ctrlPr>
          </m:dPr>
          <m:e>
            <m:r>
              <w:rPr>
                <w:rFonts w:ascii="Cambria Math" w:hAnsi="Cambria Math"/>
                <w:sz w:val="20"/>
                <w:szCs w:val="20"/>
                <w:lang w:val="en-US" w:eastAsia="ru-RU"/>
              </w:rPr>
              <m:t>1-</m:t>
            </m:r>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p</m:t>
                    </m:r>
                  </m:sub>
                </m:sSub>
              </m:num>
              <m:den>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2</m:t>
                    </m:r>
                    <m:r>
                      <w:rPr>
                        <w:rFonts w:ascii="Cambria Math" w:hAnsi="Cambria Math"/>
                        <w:sz w:val="20"/>
                        <w:szCs w:val="20"/>
                        <w:lang w:eastAsia="ru-RU"/>
                      </w:rPr>
                      <m:t>x</m:t>
                    </m:r>
                  </m:sub>
                </m:sSub>
              </m:den>
            </m:f>
          </m:e>
        </m:d>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2</m:t>
            </m:r>
            <m:r>
              <w:rPr>
                <w:rFonts w:ascii="Cambria Math" w:hAnsi="Cambria Math"/>
                <w:sz w:val="20"/>
                <w:szCs w:val="20"/>
                <w:lang w:eastAsia="ru-RU"/>
              </w:rPr>
              <m:t>x</m:t>
            </m:r>
          </m:sub>
        </m:sSub>
        <m:r>
          <w:rPr>
            <w:rFonts w:ascii="Cambria Math" w:hAnsi="Cambria Math"/>
            <w:sz w:val="20"/>
            <w:szCs w:val="20"/>
            <w:lang w:val="en-US" w:eastAsia="ru-RU"/>
          </w:rPr>
          <m:t>)</m:t>
        </m:r>
      </m:oMath>
      <w:proofErr w:type="gramStart"/>
      <w:r w:rsidR="002F0EE5" w:rsidRPr="005334D0">
        <w:rPr>
          <w:sz w:val="20"/>
          <w:szCs w:val="20"/>
          <w:lang w:val="en-US" w:eastAsia="ru-RU"/>
        </w:rPr>
        <w:t>;</w:t>
      </w:r>
      <w:r w:rsidR="000560E8" w:rsidRPr="005334D0">
        <w:rPr>
          <w:sz w:val="20"/>
          <w:szCs w:val="20"/>
          <w:lang w:val="en-US" w:eastAsia="ru-RU"/>
        </w:rPr>
        <w:t xml:space="preserve">   </w:t>
      </w:r>
      <w:proofErr w:type="gramEnd"/>
      <w:r w:rsidR="000560E8" w:rsidRPr="005334D0">
        <w:rPr>
          <w:sz w:val="20"/>
          <w:szCs w:val="20"/>
          <w:lang w:val="en-US" w:eastAsia="ru-RU"/>
        </w:rPr>
        <w:t xml:space="preserve">   </w:t>
      </w:r>
      <w:r w:rsidR="0058011D">
        <w:rPr>
          <w:sz w:val="20"/>
          <w:szCs w:val="20"/>
          <w:lang w:val="en-US" w:eastAsia="ru-RU"/>
        </w:rPr>
        <w:t xml:space="preserve">      </w:t>
      </w:r>
      <w:r>
        <w:rPr>
          <w:sz w:val="20"/>
          <w:szCs w:val="20"/>
          <w:lang w:val="en-US" w:eastAsia="ru-RU"/>
        </w:rPr>
        <w:t xml:space="preserve"> </w:t>
      </w:r>
      <w:r w:rsidR="0058011D">
        <w:rPr>
          <w:sz w:val="20"/>
          <w:szCs w:val="20"/>
          <w:lang w:val="en-US" w:eastAsia="ru-RU"/>
        </w:rPr>
        <w:t xml:space="preserve">        </w:t>
      </w:r>
      <w:r w:rsidR="000560E8" w:rsidRPr="005334D0">
        <w:rPr>
          <w:sz w:val="20"/>
          <w:szCs w:val="20"/>
          <w:lang w:val="en-US" w:eastAsia="ru-RU"/>
        </w:rPr>
        <w:t xml:space="preserve">                      (4)</w:t>
      </w:r>
    </w:p>
    <w:p w14:paraId="17BD1DCC" w14:textId="0A037679" w:rsidR="000560E8" w:rsidRPr="005334D0" w:rsidRDefault="00843F9C" w:rsidP="0058011D">
      <w:pPr>
        <w:suppressAutoHyphens w:val="0"/>
        <w:spacing w:after="120"/>
        <w:jc w:val="both"/>
        <w:rPr>
          <w:sz w:val="20"/>
          <w:szCs w:val="20"/>
          <w:lang w:val="en-US" w:eastAsia="ru-RU"/>
        </w:rPr>
      </w:pPr>
      <w:r>
        <w:rPr>
          <w:sz w:val="20"/>
          <w:szCs w:val="20"/>
          <w:lang w:val="en-US" w:eastAsia="ru-RU"/>
        </w:rPr>
        <w:t xml:space="preserve">                                                                                      </w:t>
      </w:r>
      <w:r w:rsidR="000560E8" w:rsidRPr="005334D0">
        <w:rPr>
          <w:sz w:val="20"/>
          <w:szCs w:val="20"/>
          <w:lang w:val="en-US" w:eastAsia="ru-RU"/>
        </w:rPr>
        <w:t xml:space="preserve"> </w:t>
      </w:r>
      <m:oMath>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dU</m:t>
                </m:r>
              </m:e>
              <m:sub>
                <m:r>
                  <w:rPr>
                    <w:rFonts w:ascii="Cambria Math" w:hAnsi="Cambria Math"/>
                    <w:sz w:val="20"/>
                    <w:szCs w:val="20"/>
                    <w:lang w:val="en-US" w:eastAsia="ru-RU"/>
                  </w:rPr>
                  <m:t>2</m:t>
                </m:r>
                <m:r>
                  <w:rPr>
                    <w:rFonts w:ascii="Cambria Math" w:hAnsi="Cambria Math"/>
                    <w:sz w:val="20"/>
                    <w:szCs w:val="20"/>
                    <w:lang w:eastAsia="ru-RU"/>
                  </w:rPr>
                  <m:t>x</m:t>
                </m:r>
              </m:sub>
            </m:sSub>
          </m:num>
          <m:den>
            <m:r>
              <w:rPr>
                <w:rFonts w:ascii="Cambria Math" w:hAnsi="Cambria Math"/>
                <w:sz w:val="20"/>
                <w:szCs w:val="20"/>
                <w:lang w:eastAsia="ru-RU"/>
              </w:rPr>
              <m:t>dx</m:t>
            </m:r>
          </m:den>
        </m:f>
        <m:r>
          <w:rPr>
            <w:rFonts w:ascii="Cambria Math" w:hAnsi="Cambria Math"/>
            <w:sz w:val="20"/>
            <w:szCs w:val="20"/>
            <w:lang w:val="en-US" w:eastAsia="ru-RU"/>
          </w:rPr>
          <m:t>=</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I</m:t>
            </m:r>
          </m:e>
          <m:sub>
            <m:r>
              <w:rPr>
                <w:rFonts w:ascii="Cambria Math" w:hAnsi="Cambria Math"/>
                <w:sz w:val="20"/>
                <w:szCs w:val="20"/>
                <w:lang w:val="en-US" w:eastAsia="ru-RU"/>
              </w:rPr>
              <m:t>2</m:t>
            </m:r>
            <m:r>
              <w:rPr>
                <w:rFonts w:ascii="Cambria Math" w:hAnsi="Cambria Math"/>
                <w:sz w:val="20"/>
                <w:szCs w:val="20"/>
                <w:lang w:eastAsia="ru-RU"/>
              </w:rPr>
              <m:t>x</m:t>
            </m:r>
          </m:sub>
        </m:sSub>
      </m:oMath>
      <w:proofErr w:type="gramStart"/>
      <w:r w:rsidR="002F0EE5" w:rsidRPr="005334D0">
        <w:rPr>
          <w:sz w:val="20"/>
          <w:szCs w:val="20"/>
          <w:lang w:val="en-US" w:eastAsia="ru-RU"/>
        </w:rPr>
        <w:t>;</w:t>
      </w:r>
      <w:r w:rsidR="000560E8" w:rsidRPr="005334D0">
        <w:rPr>
          <w:sz w:val="20"/>
          <w:szCs w:val="20"/>
          <w:lang w:val="en-US" w:eastAsia="ru-RU"/>
        </w:rPr>
        <w:t xml:space="preserve">   </w:t>
      </w:r>
      <w:proofErr w:type="gramEnd"/>
      <w:r w:rsidR="000560E8" w:rsidRPr="005334D0">
        <w:rPr>
          <w:sz w:val="20"/>
          <w:szCs w:val="20"/>
          <w:lang w:val="en-US" w:eastAsia="ru-RU"/>
        </w:rPr>
        <w:t xml:space="preserve">                                                                           (5)</w:t>
      </w:r>
    </w:p>
    <w:p w14:paraId="4DAA4362" w14:textId="3D4EEC84" w:rsidR="000560E8" w:rsidRPr="005334D0" w:rsidRDefault="00843F9C" w:rsidP="0058011D">
      <w:pPr>
        <w:suppressAutoHyphens w:val="0"/>
        <w:spacing w:after="120"/>
        <w:jc w:val="both"/>
        <w:rPr>
          <w:sz w:val="20"/>
          <w:szCs w:val="20"/>
          <w:lang w:val="en-US" w:eastAsia="ru-RU"/>
        </w:rPr>
      </w:pPr>
      <w:r>
        <w:rPr>
          <w:sz w:val="20"/>
          <w:szCs w:val="20"/>
          <w:lang w:val="en-US" w:eastAsia="ru-RU"/>
        </w:rPr>
        <w:t xml:space="preserve">                                                  </w:t>
      </w:r>
      <m:oMath>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dI</m:t>
                </m:r>
              </m:e>
              <m:sub>
                <m:r>
                  <w:rPr>
                    <w:rFonts w:ascii="Cambria Math" w:hAnsi="Cambria Math"/>
                    <w:sz w:val="20"/>
                    <w:szCs w:val="20"/>
                    <w:lang w:val="en-US" w:eastAsia="ru-RU"/>
                  </w:rPr>
                  <m:t>2</m:t>
                </m:r>
                <m:r>
                  <w:rPr>
                    <w:rFonts w:ascii="Cambria Math" w:hAnsi="Cambria Math"/>
                    <w:sz w:val="20"/>
                    <w:szCs w:val="20"/>
                    <w:lang w:eastAsia="ru-RU"/>
                  </w:rPr>
                  <m:t>x</m:t>
                </m:r>
              </m:sub>
            </m:sSub>
          </m:num>
          <m:den>
            <m:r>
              <w:rPr>
                <w:rFonts w:ascii="Cambria Math" w:hAnsi="Cambria Math"/>
                <w:sz w:val="20"/>
                <w:szCs w:val="20"/>
                <w:lang w:eastAsia="ru-RU"/>
              </w:rPr>
              <m:t>dx</m:t>
            </m:r>
          </m:den>
        </m:f>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c</m:t>
            </m:r>
          </m:sub>
        </m:sSub>
        <m:d>
          <m:dPr>
            <m:ctrlPr>
              <w:rPr>
                <w:rFonts w:ascii="Cambria Math" w:hAnsi="Cambria Math"/>
                <w:i/>
                <w:sz w:val="20"/>
                <w:szCs w:val="20"/>
                <w:lang w:eastAsia="ru-RU"/>
              </w:rPr>
            </m:ctrlPr>
          </m:dPr>
          <m:e>
            <m:r>
              <w:rPr>
                <w:rFonts w:ascii="Cambria Math" w:hAnsi="Cambria Math"/>
                <w:sz w:val="20"/>
                <w:szCs w:val="20"/>
                <w:lang w:val="en-US" w:eastAsia="ru-RU"/>
              </w:rPr>
              <m:t>1-</m:t>
            </m:r>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П</m:t>
                    </m:r>
                  </m:sub>
                </m:sSub>
              </m:num>
              <m:den>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2</m:t>
                    </m:r>
                    <m:r>
                      <w:rPr>
                        <w:rFonts w:ascii="Cambria Math" w:hAnsi="Cambria Math"/>
                        <w:sz w:val="20"/>
                        <w:szCs w:val="20"/>
                        <w:lang w:eastAsia="ru-RU"/>
                      </w:rPr>
                      <m:t>x</m:t>
                    </m:r>
                  </m:sub>
                </m:sSub>
              </m:den>
            </m:f>
          </m:e>
        </m:d>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2</m:t>
            </m:r>
            <m:r>
              <w:rPr>
                <w:rFonts w:ascii="Cambria Math" w:hAnsi="Cambria Math"/>
                <w:sz w:val="20"/>
                <w:szCs w:val="20"/>
                <w:lang w:eastAsia="ru-RU"/>
              </w:rPr>
              <m:t>x</m:t>
            </m:r>
          </m:sub>
        </m:sSub>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s</m:t>
            </m:r>
          </m:sub>
        </m:sSub>
        <m:d>
          <m:dPr>
            <m:ctrlPr>
              <w:rPr>
                <w:rFonts w:ascii="Cambria Math" w:hAnsi="Cambria Math"/>
                <w:i/>
                <w:sz w:val="20"/>
                <w:szCs w:val="20"/>
                <w:lang w:val="en-US" w:eastAsia="ru-RU"/>
              </w:rPr>
            </m:ctrlPr>
          </m:dPr>
          <m:e>
            <m:r>
              <w:rPr>
                <w:rFonts w:ascii="Cambria Math" w:hAnsi="Cambria Math"/>
                <w:sz w:val="20"/>
                <w:szCs w:val="20"/>
                <w:lang w:val="en-US" w:eastAsia="ru-RU"/>
              </w:rPr>
              <m:t>1-</m:t>
            </m:r>
            <m:f>
              <m:fPr>
                <m:ctrlPr>
                  <w:rPr>
                    <w:rFonts w:ascii="Cambria Math" w:hAnsi="Cambria Math"/>
                    <w:i/>
                    <w:sz w:val="20"/>
                    <w:szCs w:val="20"/>
                    <w:lang w:eastAsia="ru-RU"/>
                  </w:rPr>
                </m:ctrlPr>
              </m:fPr>
              <m:num>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p</m:t>
                    </m:r>
                  </m:sub>
                </m:sSub>
              </m:num>
              <m:den>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2</m:t>
                    </m:r>
                    <m:r>
                      <w:rPr>
                        <w:rFonts w:ascii="Cambria Math" w:hAnsi="Cambria Math"/>
                        <w:sz w:val="20"/>
                        <w:szCs w:val="20"/>
                        <w:lang w:eastAsia="ru-RU"/>
                      </w:rPr>
                      <m:t>x</m:t>
                    </m:r>
                  </m:sub>
                </m:sSub>
              </m:den>
            </m:f>
          </m:e>
        </m:d>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2</m:t>
            </m:r>
            <m:r>
              <w:rPr>
                <w:rFonts w:ascii="Cambria Math" w:hAnsi="Cambria Math"/>
                <w:sz w:val="20"/>
                <w:szCs w:val="20"/>
                <w:lang w:eastAsia="ru-RU"/>
              </w:rPr>
              <m:t>x</m:t>
            </m:r>
          </m:sub>
        </m:sSub>
        <m:r>
          <w:rPr>
            <w:rFonts w:ascii="Cambria Math" w:hAnsi="Cambria Math"/>
            <w:sz w:val="20"/>
            <w:szCs w:val="20"/>
            <w:lang w:val="en-US" w:eastAsia="ru-RU"/>
          </w:rPr>
          <m:t>)</m:t>
        </m:r>
      </m:oMath>
      <w:r w:rsidR="00302DBD" w:rsidRPr="005334D0">
        <w:rPr>
          <w:sz w:val="20"/>
          <w:szCs w:val="20"/>
          <w:lang w:val="en-US" w:eastAsia="ru-RU"/>
        </w:rPr>
        <w:t xml:space="preserve"> </w:t>
      </w:r>
      <w:r w:rsidR="000560E8" w:rsidRPr="005334D0">
        <w:rPr>
          <w:sz w:val="20"/>
          <w:szCs w:val="20"/>
          <w:lang w:val="en-US" w:eastAsia="ru-RU"/>
        </w:rPr>
        <w:t xml:space="preserve">                      </w:t>
      </w:r>
      <w:r>
        <w:rPr>
          <w:sz w:val="20"/>
          <w:szCs w:val="20"/>
          <w:lang w:val="en-US" w:eastAsia="ru-RU"/>
        </w:rPr>
        <w:t xml:space="preserve">  </w:t>
      </w:r>
      <w:r w:rsidR="0058011D">
        <w:rPr>
          <w:sz w:val="20"/>
          <w:szCs w:val="20"/>
          <w:lang w:val="en-US" w:eastAsia="ru-RU"/>
        </w:rPr>
        <w:t xml:space="preserve">          </w:t>
      </w:r>
      <w:r w:rsidR="000560E8" w:rsidRPr="005334D0">
        <w:rPr>
          <w:sz w:val="20"/>
          <w:szCs w:val="20"/>
          <w:lang w:val="en-US" w:eastAsia="ru-RU"/>
        </w:rPr>
        <w:t xml:space="preserve">      (6)</w:t>
      </w:r>
    </w:p>
    <w:p w14:paraId="6A5EB570" w14:textId="229E1753" w:rsidR="008D371E" w:rsidRPr="00822E01" w:rsidRDefault="008D371E" w:rsidP="003B0069">
      <w:pPr>
        <w:suppressAutoHyphens w:val="0"/>
        <w:ind w:firstLine="284"/>
        <w:jc w:val="both"/>
        <w:rPr>
          <w:sz w:val="20"/>
          <w:szCs w:val="20"/>
          <w:lang w:val="en-US" w:eastAsia="ru-RU"/>
        </w:rPr>
      </w:pPr>
      <w:r w:rsidRPr="00822E01">
        <w:rPr>
          <w:sz w:val="20"/>
          <w:szCs w:val="20"/>
          <w:lang w:val="en-US" w:eastAsia="ru-RU"/>
        </w:rPr>
        <w:lastRenderedPageBreak/>
        <w:t xml:space="preserve">The solution of the resulting system of equations when representing </w:t>
      </w:r>
      <m:oMath>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eastAsia="ru-RU"/>
              </w:rPr>
              <m:t>cx</m:t>
            </m:r>
          </m:sub>
        </m:sSub>
      </m:oMath>
      <w:r w:rsidRPr="00822E01">
        <w:rPr>
          <w:sz w:val="20"/>
          <w:szCs w:val="20"/>
          <w:lang w:val="en-US" w:eastAsia="ru-RU"/>
        </w:rPr>
        <w:t xml:space="preserve"> as a function of the coordinate is rather complicated, therefore, we replace the voltage values ​​on the capacitors </w:t>
      </w:r>
      <w:r w:rsidRPr="00822E01">
        <w:rPr>
          <w:i/>
          <w:color w:val="000000"/>
          <w:sz w:val="20"/>
          <w:szCs w:val="20"/>
          <w:lang w:eastAsia="ru-RU"/>
        </w:rPr>
        <w:t>с</w:t>
      </w:r>
      <w:r w:rsidRPr="00822E01">
        <w:rPr>
          <w:i/>
          <w:color w:val="000000"/>
          <w:sz w:val="20"/>
          <w:szCs w:val="20"/>
          <w:vertAlign w:val="subscript"/>
          <w:lang w:val="en-US" w:eastAsia="ru-RU"/>
        </w:rPr>
        <w:t>1n</w:t>
      </w:r>
      <w:r w:rsidRPr="00822E01">
        <w:rPr>
          <w:i/>
          <w:color w:val="000000"/>
          <w:sz w:val="20"/>
          <w:szCs w:val="20"/>
          <w:lang w:val="en-US" w:eastAsia="ru-RU"/>
        </w:rPr>
        <w:t xml:space="preserve">, </w:t>
      </w:r>
      <w:r w:rsidRPr="00822E01">
        <w:rPr>
          <w:i/>
          <w:color w:val="000000"/>
          <w:sz w:val="20"/>
          <w:szCs w:val="20"/>
          <w:lang w:eastAsia="ru-RU"/>
        </w:rPr>
        <w:t>с</w:t>
      </w:r>
      <w:r w:rsidRPr="00822E01">
        <w:rPr>
          <w:i/>
          <w:color w:val="000000"/>
          <w:sz w:val="20"/>
          <w:szCs w:val="20"/>
          <w:vertAlign w:val="subscript"/>
          <w:lang w:val="en-US" w:eastAsia="ru-RU"/>
        </w:rPr>
        <w:t>2</w:t>
      </w:r>
      <w:proofErr w:type="gramStart"/>
      <w:r w:rsidRPr="00822E01">
        <w:rPr>
          <w:i/>
          <w:color w:val="000000"/>
          <w:sz w:val="20"/>
          <w:szCs w:val="20"/>
          <w:vertAlign w:val="subscript"/>
          <w:lang w:val="en-US" w:eastAsia="ru-RU"/>
        </w:rPr>
        <w:t>n</w:t>
      </w:r>
      <w:r w:rsidRPr="00822E01">
        <w:rPr>
          <w:i/>
          <w:color w:val="000000"/>
          <w:sz w:val="20"/>
          <w:szCs w:val="20"/>
          <w:lang w:val="en-US" w:eastAsia="ru-RU"/>
        </w:rPr>
        <w:t>,…</w:t>
      </w:r>
      <w:proofErr w:type="gramEnd"/>
      <w:r w:rsidRPr="00822E01">
        <w:rPr>
          <w:i/>
          <w:color w:val="000000"/>
          <w:sz w:val="20"/>
          <w:szCs w:val="20"/>
          <w:lang w:eastAsia="ru-RU"/>
        </w:rPr>
        <w:t>с</w:t>
      </w:r>
      <w:r w:rsidRPr="00822E01">
        <w:rPr>
          <w:i/>
          <w:color w:val="000000"/>
          <w:sz w:val="20"/>
          <w:szCs w:val="20"/>
          <w:vertAlign w:val="subscript"/>
          <w:lang w:val="en-US" w:eastAsia="ru-RU"/>
        </w:rPr>
        <w:t>in</w:t>
      </w:r>
      <w:r w:rsidRPr="00822E01">
        <w:rPr>
          <w:i/>
          <w:color w:val="000000"/>
          <w:sz w:val="20"/>
          <w:szCs w:val="20"/>
          <w:lang w:val="en-US" w:eastAsia="ru-RU"/>
        </w:rPr>
        <w:t>,…</w:t>
      </w:r>
      <w:r w:rsidRPr="00822E01">
        <w:rPr>
          <w:i/>
          <w:color w:val="000000"/>
          <w:sz w:val="20"/>
          <w:szCs w:val="20"/>
          <w:lang w:eastAsia="ru-RU"/>
        </w:rPr>
        <w:t>с</w:t>
      </w:r>
      <w:proofErr w:type="spellStart"/>
      <w:r w:rsidRPr="00822E01">
        <w:rPr>
          <w:i/>
          <w:color w:val="000000"/>
          <w:sz w:val="20"/>
          <w:szCs w:val="20"/>
          <w:vertAlign w:val="subscript"/>
          <w:lang w:val="en-US" w:eastAsia="ru-RU"/>
        </w:rPr>
        <w:t>nn</w:t>
      </w:r>
      <w:proofErr w:type="spellEnd"/>
      <w:r w:rsidRPr="00822E01">
        <w:rPr>
          <w:sz w:val="20"/>
          <w:szCs w:val="20"/>
          <w:lang w:val="en-US" w:eastAsia="ru-RU"/>
        </w:rPr>
        <w:t xml:space="preserve"> with the voltage </w:t>
      </w:r>
      <w:r w:rsidRPr="00822E01">
        <w:rPr>
          <w:color w:val="000000"/>
          <w:sz w:val="20"/>
          <w:szCs w:val="20"/>
          <w:lang w:val="en-US" w:eastAsia="ru-RU"/>
        </w:rPr>
        <w:t>U</w:t>
      </w:r>
      <w:r w:rsidR="006F7E0C" w:rsidRPr="00822E01">
        <w:rPr>
          <w:color w:val="000000"/>
          <w:sz w:val="20"/>
          <w:szCs w:val="20"/>
          <w:vertAlign w:val="subscript"/>
          <w:lang w:val="en-US" w:eastAsia="ru-RU"/>
        </w:rPr>
        <w:t>mid</w:t>
      </w:r>
      <w:r w:rsidRPr="00822E01">
        <w:rPr>
          <w:sz w:val="20"/>
          <w:szCs w:val="20"/>
          <w:lang w:val="en-US" w:eastAsia="ru-RU"/>
        </w:rPr>
        <w:t xml:space="preserve"> </w:t>
      </w:r>
      <w:r w:rsidR="006F7E0C" w:rsidRPr="00822E01">
        <w:rPr>
          <w:sz w:val="20"/>
          <w:szCs w:val="20"/>
          <w:lang w:val="en-US" w:eastAsia="ru-RU"/>
        </w:rPr>
        <w:t>middl</w:t>
      </w:r>
      <w:r w:rsidRPr="00822E01">
        <w:rPr>
          <w:sz w:val="20"/>
          <w:szCs w:val="20"/>
          <w:lang w:val="en-US" w:eastAsia="ru-RU"/>
        </w:rPr>
        <w:t>ed over the differentiable section.</w:t>
      </w:r>
    </w:p>
    <w:p w14:paraId="004F8AFC" w14:textId="14303907" w:rsidR="000560E8" w:rsidRPr="00822E01" w:rsidRDefault="008D371E" w:rsidP="003B0069">
      <w:pPr>
        <w:suppressAutoHyphens w:val="0"/>
        <w:ind w:firstLine="284"/>
        <w:jc w:val="both"/>
        <w:rPr>
          <w:color w:val="000000"/>
          <w:sz w:val="20"/>
          <w:szCs w:val="20"/>
          <w:lang w:val="en-US" w:eastAsia="ru-RU"/>
        </w:rPr>
      </w:pPr>
      <w:r w:rsidRPr="00822E01">
        <w:rPr>
          <w:color w:val="000000"/>
          <w:sz w:val="20"/>
          <w:szCs w:val="20"/>
          <w:lang w:val="en-US" w:eastAsia="ru-RU"/>
        </w:rPr>
        <w:t>Equations (4 and 6) are reduced to the form</w:t>
      </w:r>
      <w:r w:rsidR="000560E8" w:rsidRPr="00822E01">
        <w:rPr>
          <w:color w:val="000000"/>
          <w:sz w:val="20"/>
          <w:szCs w:val="20"/>
          <w:lang w:val="en-US" w:eastAsia="ru-RU"/>
        </w:rPr>
        <w:t>:</w:t>
      </w:r>
    </w:p>
    <w:p w14:paraId="6645B9A7" w14:textId="426B782C" w:rsidR="000560E8" w:rsidRPr="005334D0" w:rsidRDefault="00843F9C" w:rsidP="00822E01">
      <w:pPr>
        <w:suppressAutoHyphens w:val="0"/>
        <w:spacing w:after="120"/>
        <w:jc w:val="right"/>
        <w:rPr>
          <w:sz w:val="20"/>
          <w:szCs w:val="20"/>
          <w:lang w:val="en-US" w:eastAsia="ru-RU"/>
        </w:rPr>
      </w:pPr>
      <w:r>
        <w:rPr>
          <w:color w:val="000000"/>
          <w:sz w:val="20"/>
          <w:szCs w:val="20"/>
          <w:lang w:val="en-US" w:eastAsia="ru-RU"/>
        </w:rPr>
        <w:t xml:space="preserve">                                                                    </w:t>
      </w:r>
      <m:oMath>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dI</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num>
          <m:den>
            <m:r>
              <w:rPr>
                <w:rFonts w:ascii="Cambria Math" w:hAnsi="Cambria Math"/>
                <w:color w:val="000000"/>
                <w:sz w:val="20"/>
                <w:szCs w:val="20"/>
                <w:lang w:eastAsia="ru-RU"/>
              </w:rPr>
              <m:t>dx</m:t>
            </m:r>
          </m:den>
        </m:f>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val="en-US" w:eastAsia="ru-RU"/>
              </w:rPr>
              <m:t>0</m:t>
            </m:r>
          </m:sub>
        </m:sSub>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I</m:t>
            </m:r>
          </m:e>
          <m:sub>
            <m:r>
              <w:rPr>
                <w:rFonts w:ascii="Cambria Math" w:hAnsi="Cambria Math"/>
                <w:color w:val="000000"/>
                <w:sz w:val="20"/>
                <w:szCs w:val="20"/>
                <w:lang w:eastAsia="ru-RU"/>
              </w:rPr>
              <m:t>ps</m:t>
            </m:r>
          </m:sub>
        </m:sSub>
      </m:oMath>
      <w:r w:rsidR="00302DBD" w:rsidRPr="005334D0">
        <w:rPr>
          <w:color w:val="000000"/>
          <w:sz w:val="20"/>
          <w:szCs w:val="20"/>
          <w:lang w:val="en-US" w:eastAsia="ru-RU"/>
        </w:rPr>
        <w:t xml:space="preserve"> </w:t>
      </w:r>
      <w:r w:rsidR="000560E8" w:rsidRPr="005334D0">
        <w:rPr>
          <w:color w:val="000000"/>
          <w:sz w:val="20"/>
          <w:szCs w:val="20"/>
          <w:lang w:val="en-US" w:eastAsia="ru-RU"/>
        </w:rPr>
        <w:t xml:space="preserve">                                    </w:t>
      </w:r>
      <w:r>
        <w:rPr>
          <w:color w:val="000000"/>
          <w:sz w:val="20"/>
          <w:szCs w:val="20"/>
          <w:lang w:val="en-US" w:eastAsia="ru-RU"/>
        </w:rPr>
        <w:t xml:space="preserve">                          </w:t>
      </w:r>
      <w:r w:rsidR="000560E8" w:rsidRPr="005334D0">
        <w:rPr>
          <w:color w:val="000000"/>
          <w:sz w:val="20"/>
          <w:szCs w:val="20"/>
          <w:lang w:val="en-US" w:eastAsia="ru-RU"/>
        </w:rPr>
        <w:t xml:space="preserve">    (7)</w:t>
      </w:r>
    </w:p>
    <w:p w14:paraId="1BF03BC9" w14:textId="4FF782A6" w:rsidR="000560E8" w:rsidRPr="005334D0" w:rsidRDefault="00843F9C" w:rsidP="00822E01">
      <w:pPr>
        <w:suppressAutoHyphens w:val="0"/>
        <w:spacing w:after="120"/>
        <w:jc w:val="right"/>
        <w:rPr>
          <w:color w:val="000000"/>
          <w:sz w:val="20"/>
          <w:szCs w:val="20"/>
          <w:lang w:val="en-US" w:eastAsia="ru-RU"/>
        </w:rPr>
      </w:pPr>
      <w:r>
        <w:rPr>
          <w:color w:val="000000"/>
          <w:sz w:val="20"/>
          <w:szCs w:val="20"/>
          <w:lang w:val="en-US" w:eastAsia="ru-RU"/>
        </w:rPr>
        <w:t xml:space="preserve">                                                                    </w:t>
      </w:r>
      <m:oMath>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dI</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num>
          <m:den>
            <m:r>
              <w:rPr>
                <w:rFonts w:ascii="Cambria Math" w:hAnsi="Cambria Math"/>
                <w:color w:val="000000"/>
                <w:sz w:val="20"/>
                <w:szCs w:val="20"/>
                <w:lang w:eastAsia="ru-RU"/>
              </w:rPr>
              <m:t>dx</m:t>
            </m:r>
          </m:den>
        </m:f>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val="en-US" w:eastAsia="ru-RU"/>
              </w:rPr>
              <m:t>0</m:t>
            </m:r>
          </m:sub>
        </m:sSub>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I</m:t>
            </m:r>
          </m:e>
          <m:sub>
            <m:r>
              <w:rPr>
                <w:rFonts w:ascii="Cambria Math" w:hAnsi="Cambria Math"/>
                <w:color w:val="000000"/>
                <w:sz w:val="20"/>
                <w:szCs w:val="20"/>
                <w:lang w:eastAsia="ru-RU"/>
              </w:rPr>
              <m:t>ps</m:t>
            </m:r>
          </m:sub>
        </m:sSub>
      </m:oMath>
      <w:r w:rsidR="000560E8" w:rsidRPr="005334D0">
        <w:rPr>
          <w:color w:val="000000"/>
          <w:sz w:val="20"/>
          <w:szCs w:val="20"/>
          <w:lang w:val="en-US" w:eastAsia="ru-RU"/>
        </w:rPr>
        <w:t xml:space="preserve">                      </w:t>
      </w:r>
      <w:r>
        <w:rPr>
          <w:color w:val="000000"/>
          <w:sz w:val="20"/>
          <w:szCs w:val="20"/>
          <w:lang w:val="en-US" w:eastAsia="ru-RU"/>
        </w:rPr>
        <w:t xml:space="preserve">                </w:t>
      </w:r>
      <w:r w:rsidR="000560E8" w:rsidRPr="005334D0">
        <w:rPr>
          <w:color w:val="000000"/>
          <w:sz w:val="20"/>
          <w:szCs w:val="20"/>
          <w:lang w:val="en-US" w:eastAsia="ru-RU"/>
        </w:rPr>
        <w:t xml:space="preserve">       </w:t>
      </w:r>
      <w:r>
        <w:rPr>
          <w:color w:val="000000"/>
          <w:sz w:val="20"/>
          <w:szCs w:val="20"/>
          <w:lang w:val="en-US" w:eastAsia="ru-RU"/>
        </w:rPr>
        <w:t xml:space="preserve">        </w:t>
      </w:r>
      <w:r w:rsidR="000560E8" w:rsidRPr="005334D0">
        <w:rPr>
          <w:color w:val="000000"/>
          <w:sz w:val="20"/>
          <w:szCs w:val="20"/>
          <w:lang w:val="en-US" w:eastAsia="ru-RU"/>
        </w:rPr>
        <w:t xml:space="preserve">            (8)</w:t>
      </w:r>
    </w:p>
    <w:p w14:paraId="4DCC04F2" w14:textId="1EA54F82" w:rsidR="0058011D" w:rsidRDefault="0058011D" w:rsidP="0058011D">
      <w:pPr>
        <w:suppressAutoHyphens w:val="0"/>
        <w:spacing w:after="120"/>
        <w:jc w:val="both"/>
        <w:rPr>
          <w:sz w:val="20"/>
          <w:szCs w:val="20"/>
          <w:lang w:val="en-US" w:eastAsia="ru-RU"/>
        </w:rPr>
      </w:pPr>
      <w:proofErr w:type="gramStart"/>
      <w:r>
        <w:rPr>
          <w:sz w:val="20"/>
          <w:szCs w:val="20"/>
          <w:lang w:val="en-US" w:eastAsia="ru-RU"/>
        </w:rPr>
        <w:t>where</w:t>
      </w:r>
      <w:proofErr w:type="gramEnd"/>
    </w:p>
    <w:p w14:paraId="6A3241DE" w14:textId="1C9D8930" w:rsidR="000560E8" w:rsidRPr="003A35D6" w:rsidRDefault="0034777A" w:rsidP="00843F9C">
      <w:pPr>
        <w:suppressAutoHyphens w:val="0"/>
        <w:spacing w:after="120"/>
        <w:jc w:val="center"/>
        <w:rPr>
          <w:sz w:val="20"/>
          <w:szCs w:val="20"/>
          <w:lang w:val="en-US"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val="en-US" w:eastAsia="ru-RU"/>
              </w:rPr>
              <m:t>0</m:t>
            </m:r>
          </m:sub>
        </m:sSub>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c</m:t>
            </m:r>
          </m:sub>
        </m:sSub>
        <m:r>
          <w:rPr>
            <w:rFonts w:ascii="Cambria Math" w:hAnsi="Cambria Math"/>
            <w:sz w:val="20"/>
            <w:szCs w:val="20"/>
            <w:lang w:val="en-US" w:eastAsia="ru-RU"/>
          </w:rPr>
          <m:t>+</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s</m:t>
            </m:r>
          </m:sub>
        </m:sSub>
      </m:oMath>
      <w:r w:rsidR="00302DBD" w:rsidRPr="003A35D6">
        <w:rPr>
          <w:sz w:val="20"/>
          <w:szCs w:val="20"/>
          <w:lang w:val="en-US" w:eastAsia="ru-RU"/>
        </w:rPr>
        <w:t xml:space="preserve">; </w:t>
      </w:r>
      <m:oMath>
        <m:sSub>
          <m:sSubPr>
            <m:ctrlPr>
              <w:rPr>
                <w:rFonts w:ascii="Cambria Math" w:hAnsi="Cambria Math"/>
                <w:i/>
                <w:sz w:val="20"/>
                <w:szCs w:val="20"/>
                <w:lang w:val="en-US" w:eastAsia="ru-RU"/>
              </w:rPr>
            </m:ctrlPr>
          </m:sSubPr>
          <m:e>
            <m:r>
              <w:rPr>
                <w:rFonts w:ascii="Cambria Math" w:hAnsi="Cambria Math"/>
                <w:sz w:val="20"/>
                <w:szCs w:val="20"/>
                <w:lang w:val="en-US" w:eastAsia="ru-RU"/>
              </w:rPr>
              <m:t>I</m:t>
            </m:r>
          </m:e>
          <m:sub>
            <m:r>
              <w:rPr>
                <w:rFonts w:ascii="Cambria Math" w:hAnsi="Cambria Math"/>
                <w:sz w:val="20"/>
                <w:szCs w:val="20"/>
                <w:lang w:eastAsia="ru-RU"/>
              </w:rPr>
              <m:t>П</m:t>
            </m:r>
          </m:sub>
        </m:sSub>
        <m:r>
          <w:rPr>
            <w:rFonts w:ascii="Cambria Math" w:hAnsi="Cambria Math"/>
            <w:sz w:val="20"/>
            <w:szCs w:val="20"/>
            <w:lang w:val="en-US" w:eastAsia="ru-RU"/>
          </w:rPr>
          <m:t>=</m:t>
        </m:r>
        <m:sSub>
          <m:sSubPr>
            <m:ctrlPr>
              <w:rPr>
                <w:rFonts w:ascii="Cambria Math" w:hAnsi="Cambria Math"/>
                <w:i/>
                <w:sz w:val="20"/>
                <w:szCs w:val="20"/>
                <w:lang w:val="en-US" w:eastAsia="ru-RU"/>
              </w:rPr>
            </m:ctrlPr>
          </m:sSubPr>
          <m:e>
            <m:r>
              <w:rPr>
                <w:rFonts w:ascii="Cambria Math" w:hAnsi="Cambria Math"/>
                <w:sz w:val="20"/>
                <w:szCs w:val="20"/>
                <w:lang w:val="en-US" w:eastAsia="ru-RU"/>
              </w:rPr>
              <m:t>g</m:t>
            </m:r>
          </m:e>
          <m:sub>
            <m:r>
              <w:rPr>
                <w:rFonts w:ascii="Cambria Math" w:hAnsi="Cambria Math"/>
                <w:sz w:val="20"/>
                <w:szCs w:val="20"/>
                <w:lang w:val="en-US" w:eastAsia="ru-RU"/>
              </w:rPr>
              <m:t>c</m:t>
            </m:r>
          </m:sub>
        </m:sSub>
        <m:sSub>
          <m:sSubPr>
            <m:ctrlPr>
              <w:rPr>
                <w:rFonts w:ascii="Cambria Math" w:hAnsi="Cambria Math"/>
                <w:i/>
                <w:sz w:val="20"/>
                <w:szCs w:val="20"/>
                <w:lang w:val="en-US" w:eastAsia="ru-RU"/>
              </w:rPr>
            </m:ctrlPr>
          </m:sSubPr>
          <m:e>
            <m:r>
              <w:rPr>
                <w:rFonts w:ascii="Cambria Math" w:hAnsi="Cambria Math"/>
                <w:sz w:val="20"/>
                <w:szCs w:val="20"/>
                <w:lang w:val="en-US" w:eastAsia="ru-RU"/>
              </w:rPr>
              <m:t>U</m:t>
            </m:r>
          </m:e>
          <m:sub>
            <m:r>
              <w:rPr>
                <w:rFonts w:ascii="Cambria Math" w:hAnsi="Cambria Math"/>
                <w:sz w:val="20"/>
                <w:szCs w:val="20"/>
                <w:lang w:eastAsia="ru-RU"/>
              </w:rPr>
              <m:t>П</m:t>
            </m:r>
          </m:sub>
        </m:sSub>
        <m:r>
          <w:rPr>
            <w:rFonts w:ascii="Cambria Math" w:hAnsi="Cambria Math"/>
            <w:sz w:val="20"/>
            <w:szCs w:val="20"/>
            <w:lang w:val="en-US" w:eastAsia="ru-RU"/>
          </w:rPr>
          <m:t>+</m:t>
        </m:r>
        <m:sSub>
          <m:sSubPr>
            <m:ctrlPr>
              <w:rPr>
                <w:rFonts w:ascii="Cambria Math" w:hAnsi="Cambria Math"/>
                <w:i/>
                <w:sz w:val="20"/>
                <w:szCs w:val="20"/>
                <w:lang w:val="en-US" w:eastAsia="ru-RU"/>
              </w:rPr>
            </m:ctrlPr>
          </m:sSubPr>
          <m:e>
            <m:r>
              <w:rPr>
                <w:rFonts w:ascii="Cambria Math" w:hAnsi="Cambria Math"/>
                <w:sz w:val="20"/>
                <w:szCs w:val="20"/>
                <w:lang w:val="en-US" w:eastAsia="ru-RU"/>
              </w:rPr>
              <m:t>g</m:t>
            </m:r>
          </m:e>
          <m:sub>
            <m:r>
              <w:rPr>
                <w:rFonts w:ascii="Cambria Math" w:hAnsi="Cambria Math"/>
                <w:sz w:val="20"/>
                <w:szCs w:val="20"/>
                <w:lang w:val="en-US" w:eastAsia="ru-RU"/>
              </w:rPr>
              <m:t>s</m:t>
            </m:r>
          </m:sub>
        </m:sSub>
        <m:sSub>
          <m:sSubPr>
            <m:ctrlPr>
              <w:rPr>
                <w:rFonts w:ascii="Cambria Math" w:hAnsi="Cambria Math"/>
                <w:i/>
                <w:sz w:val="20"/>
                <w:szCs w:val="20"/>
                <w:lang w:val="en-US" w:eastAsia="ru-RU"/>
              </w:rPr>
            </m:ctrlPr>
          </m:sSubPr>
          <m:e>
            <m:r>
              <w:rPr>
                <w:rFonts w:ascii="Cambria Math" w:hAnsi="Cambria Math"/>
                <w:sz w:val="20"/>
                <w:szCs w:val="20"/>
                <w:lang w:val="en-US" w:eastAsia="ru-RU"/>
              </w:rPr>
              <m:t>U</m:t>
            </m:r>
          </m:e>
          <m:sub>
            <m:r>
              <w:rPr>
                <w:rFonts w:ascii="Cambria Math" w:hAnsi="Cambria Math"/>
                <w:sz w:val="20"/>
                <w:szCs w:val="20"/>
                <w:lang w:val="en-US" w:eastAsia="ru-RU"/>
              </w:rPr>
              <m:t>ps</m:t>
            </m:r>
          </m:sub>
        </m:sSub>
      </m:oMath>
    </w:p>
    <w:p w14:paraId="16F44D58" w14:textId="11C59695" w:rsidR="008D371E" w:rsidRPr="00822E01" w:rsidRDefault="008D371E" w:rsidP="00822E01">
      <w:pPr>
        <w:suppressAutoHyphens w:val="0"/>
        <w:ind w:firstLine="284"/>
        <w:jc w:val="both"/>
        <w:rPr>
          <w:sz w:val="20"/>
          <w:szCs w:val="20"/>
          <w:lang w:val="en-US" w:eastAsia="ru-RU"/>
        </w:rPr>
      </w:pPr>
      <w:r w:rsidRPr="00822E01">
        <w:rPr>
          <w:sz w:val="20"/>
          <w:szCs w:val="20"/>
          <w:lang w:val="en-US" w:eastAsia="ru-RU"/>
        </w:rPr>
        <w:t xml:space="preserve">Differentiating equations (3 and 5) and then substituting in them instead of </w:t>
      </w:r>
      <m:oMath>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dI</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num>
          <m:den>
            <m:r>
              <w:rPr>
                <w:rFonts w:ascii="Cambria Math" w:hAnsi="Cambria Math"/>
                <w:color w:val="000000"/>
                <w:sz w:val="20"/>
                <w:szCs w:val="20"/>
                <w:lang w:eastAsia="ru-RU"/>
              </w:rPr>
              <m:t>dx</m:t>
            </m:r>
          </m:den>
        </m:f>
      </m:oMath>
      <w:r w:rsidRPr="00822E01">
        <w:rPr>
          <w:sz w:val="20"/>
          <w:szCs w:val="20"/>
          <w:lang w:val="en-US" w:eastAsia="ru-RU"/>
        </w:rPr>
        <w:t xml:space="preserve"> and </w:t>
      </w:r>
      <m:oMath>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dI</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num>
          <m:den>
            <m:r>
              <w:rPr>
                <w:rFonts w:ascii="Cambria Math" w:hAnsi="Cambria Math"/>
                <w:color w:val="000000"/>
                <w:sz w:val="20"/>
                <w:szCs w:val="20"/>
                <w:lang w:eastAsia="ru-RU"/>
              </w:rPr>
              <m:t>dx</m:t>
            </m:r>
          </m:den>
        </m:f>
      </m:oMath>
      <w:r w:rsidRPr="00822E01">
        <w:rPr>
          <w:sz w:val="20"/>
          <w:szCs w:val="20"/>
          <w:lang w:val="en-US" w:eastAsia="ru-RU"/>
        </w:rPr>
        <w:t xml:space="preserve"> their values from equations (7 and 8), we obtain:</w:t>
      </w:r>
    </w:p>
    <w:p w14:paraId="51C5CE0B" w14:textId="6BF3081B" w:rsidR="000560E8" w:rsidRPr="005334D0" w:rsidRDefault="00843F9C" w:rsidP="00822E01">
      <w:pPr>
        <w:suppressAutoHyphens w:val="0"/>
        <w:spacing w:after="120"/>
        <w:jc w:val="right"/>
        <w:rPr>
          <w:sz w:val="20"/>
          <w:szCs w:val="20"/>
          <w:lang w:val="en-US" w:eastAsia="ru-RU"/>
        </w:rPr>
      </w:pPr>
      <w:r>
        <w:rPr>
          <w:sz w:val="20"/>
          <w:szCs w:val="20"/>
          <w:lang w:val="en-US" w:eastAsia="ru-RU"/>
        </w:rPr>
        <w:t xml:space="preserve">                                                                </w:t>
      </w:r>
      <m:oMath>
        <m:f>
          <m:fPr>
            <m:ctrlPr>
              <w:rPr>
                <w:rFonts w:ascii="Cambria Math" w:hAnsi="Cambria Math"/>
                <w:i/>
                <w:sz w:val="20"/>
                <w:szCs w:val="20"/>
                <w:lang w:eastAsia="ru-RU"/>
              </w:rPr>
            </m:ctrlPr>
          </m:fPr>
          <m:num>
            <m:sSup>
              <m:sSupPr>
                <m:ctrlPr>
                  <w:rPr>
                    <w:rFonts w:ascii="Cambria Math" w:hAnsi="Cambria Math"/>
                    <w:i/>
                    <w:sz w:val="20"/>
                    <w:szCs w:val="20"/>
                    <w:lang w:eastAsia="ru-RU"/>
                  </w:rPr>
                </m:ctrlPr>
              </m:sSupPr>
              <m:e>
                <m:r>
                  <w:rPr>
                    <w:rFonts w:ascii="Cambria Math" w:hAnsi="Cambria Math"/>
                    <w:sz w:val="20"/>
                    <w:szCs w:val="20"/>
                    <w:lang w:val="en-US" w:eastAsia="ru-RU"/>
                  </w:rPr>
                  <m:t>d</m:t>
                </m:r>
              </m:e>
              <m:sup>
                <m:r>
                  <w:rPr>
                    <w:rFonts w:ascii="Cambria Math" w:hAnsi="Cambria Math"/>
                    <w:sz w:val="20"/>
                    <w:szCs w:val="20"/>
                    <w:lang w:val="en-US" w:eastAsia="ru-RU"/>
                  </w:rPr>
                  <m:t>2</m:t>
                </m:r>
              </m:sup>
            </m:sSup>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num>
          <m:den>
            <m:r>
              <w:rPr>
                <w:rFonts w:ascii="Cambria Math" w:hAnsi="Cambria Math"/>
                <w:sz w:val="20"/>
                <w:szCs w:val="20"/>
                <w:lang w:eastAsia="ru-RU"/>
              </w:rPr>
              <m:t>dx</m:t>
            </m:r>
          </m:den>
        </m:f>
        <m:r>
          <w:rPr>
            <w:rFonts w:ascii="Cambria Math" w:hAnsi="Cambria Math"/>
            <w:sz w:val="20"/>
            <w:szCs w:val="20"/>
            <w:lang w:val="en-US" w:eastAsia="ru-RU"/>
          </w:rPr>
          <m:t>=</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val="en-US" w:eastAsia="ru-RU"/>
              </w:rPr>
              <m:t>0</m:t>
            </m:r>
          </m:sub>
        </m:sSub>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s</m:t>
            </m:r>
          </m:sub>
        </m:sSub>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I</m:t>
            </m:r>
          </m:e>
          <m:sub>
            <m:r>
              <w:rPr>
                <w:rFonts w:ascii="Cambria Math" w:hAnsi="Cambria Math"/>
                <w:sz w:val="20"/>
                <w:szCs w:val="20"/>
                <w:lang w:eastAsia="ru-RU"/>
              </w:rPr>
              <m:t>ps</m:t>
            </m:r>
          </m:sub>
        </m:sSub>
      </m:oMath>
      <w:r w:rsidR="00ED16CB" w:rsidRPr="005334D0">
        <w:rPr>
          <w:sz w:val="20"/>
          <w:szCs w:val="20"/>
          <w:lang w:val="en-US" w:eastAsia="ru-RU"/>
        </w:rPr>
        <w:t xml:space="preserve"> </w:t>
      </w:r>
      <w:r w:rsidR="000560E8" w:rsidRPr="005334D0">
        <w:rPr>
          <w:sz w:val="20"/>
          <w:szCs w:val="20"/>
          <w:lang w:val="en-US" w:eastAsia="ru-RU"/>
        </w:rPr>
        <w:t xml:space="preserve">   </w:t>
      </w:r>
      <w:r w:rsidR="0058011D">
        <w:rPr>
          <w:sz w:val="20"/>
          <w:szCs w:val="20"/>
          <w:lang w:val="en-US" w:eastAsia="ru-RU"/>
        </w:rPr>
        <w:t xml:space="preserve">             </w:t>
      </w:r>
      <w:r w:rsidR="000560E8" w:rsidRPr="005334D0">
        <w:rPr>
          <w:sz w:val="20"/>
          <w:szCs w:val="20"/>
          <w:lang w:val="en-US" w:eastAsia="ru-RU"/>
        </w:rPr>
        <w:t xml:space="preserve">    </w:t>
      </w:r>
      <w:r>
        <w:rPr>
          <w:sz w:val="20"/>
          <w:szCs w:val="20"/>
          <w:lang w:val="en-US" w:eastAsia="ru-RU"/>
        </w:rPr>
        <w:t xml:space="preserve">                               </w:t>
      </w:r>
      <w:r w:rsidR="000560E8" w:rsidRPr="005334D0">
        <w:rPr>
          <w:sz w:val="20"/>
          <w:szCs w:val="20"/>
          <w:lang w:val="en-US" w:eastAsia="ru-RU"/>
        </w:rPr>
        <w:t xml:space="preserve">          (9)</w:t>
      </w:r>
    </w:p>
    <w:p w14:paraId="2C7E4C19" w14:textId="4AC1FEF7" w:rsidR="000560E8" w:rsidRPr="005334D0" w:rsidRDefault="00843F9C" w:rsidP="00822E01">
      <w:pPr>
        <w:suppressAutoHyphens w:val="0"/>
        <w:spacing w:after="120"/>
        <w:jc w:val="right"/>
        <w:rPr>
          <w:sz w:val="20"/>
          <w:szCs w:val="20"/>
          <w:lang w:val="en-US" w:eastAsia="ru-RU"/>
        </w:rPr>
      </w:pPr>
      <w:r>
        <w:rPr>
          <w:sz w:val="20"/>
          <w:szCs w:val="20"/>
          <w:lang w:val="en-US" w:eastAsia="ru-RU"/>
        </w:rPr>
        <w:t xml:space="preserve">                                                                </w:t>
      </w:r>
      <m:oMath>
        <m:f>
          <m:fPr>
            <m:ctrlPr>
              <w:rPr>
                <w:rFonts w:ascii="Cambria Math" w:hAnsi="Cambria Math"/>
                <w:i/>
                <w:sz w:val="20"/>
                <w:szCs w:val="20"/>
                <w:lang w:eastAsia="ru-RU"/>
              </w:rPr>
            </m:ctrlPr>
          </m:fPr>
          <m:num>
            <m:sSup>
              <m:sSupPr>
                <m:ctrlPr>
                  <w:rPr>
                    <w:rFonts w:ascii="Cambria Math" w:hAnsi="Cambria Math"/>
                    <w:i/>
                    <w:sz w:val="20"/>
                    <w:szCs w:val="20"/>
                    <w:lang w:eastAsia="ru-RU"/>
                  </w:rPr>
                </m:ctrlPr>
              </m:sSupPr>
              <m:e>
                <m:r>
                  <w:rPr>
                    <w:rFonts w:ascii="Cambria Math" w:hAnsi="Cambria Math"/>
                    <w:sz w:val="20"/>
                    <w:szCs w:val="20"/>
                    <w:lang w:val="en-US" w:eastAsia="ru-RU"/>
                  </w:rPr>
                  <m:t>d</m:t>
                </m:r>
              </m:e>
              <m:sup>
                <m:r>
                  <w:rPr>
                    <w:rFonts w:ascii="Cambria Math" w:hAnsi="Cambria Math"/>
                    <w:sz w:val="20"/>
                    <w:szCs w:val="20"/>
                    <w:lang w:val="en-US" w:eastAsia="ru-RU"/>
                  </w:rPr>
                  <m:t>2</m:t>
                </m:r>
              </m:sup>
            </m:sSup>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2</m:t>
                </m:r>
                <m:r>
                  <w:rPr>
                    <w:rFonts w:ascii="Cambria Math" w:hAnsi="Cambria Math"/>
                    <w:sz w:val="20"/>
                    <w:szCs w:val="20"/>
                    <w:lang w:eastAsia="ru-RU"/>
                  </w:rPr>
                  <m:t>x</m:t>
                </m:r>
              </m:sub>
            </m:sSub>
          </m:num>
          <m:den>
            <m:r>
              <w:rPr>
                <w:rFonts w:ascii="Cambria Math" w:hAnsi="Cambria Math"/>
                <w:sz w:val="20"/>
                <w:szCs w:val="20"/>
                <w:lang w:eastAsia="ru-RU"/>
              </w:rPr>
              <m:t>dx</m:t>
            </m:r>
          </m:den>
        </m:f>
        <m:r>
          <w:rPr>
            <w:rFonts w:ascii="Cambria Math" w:hAnsi="Cambria Math"/>
            <w:sz w:val="20"/>
            <w:szCs w:val="20"/>
            <w:lang w:val="en-US" w:eastAsia="ru-RU"/>
          </w:rPr>
          <m:t>=</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s</m:t>
            </m:r>
          </m:sub>
        </m:sSub>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val="en-US" w:eastAsia="ru-RU"/>
              </w:rPr>
              <m:t>0</m:t>
            </m:r>
          </m:sub>
        </m:sSub>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I</m:t>
            </m:r>
          </m:e>
          <m:sub>
            <m:r>
              <w:rPr>
                <w:rFonts w:ascii="Cambria Math" w:hAnsi="Cambria Math"/>
                <w:sz w:val="20"/>
                <w:szCs w:val="20"/>
                <w:lang w:eastAsia="ru-RU"/>
              </w:rPr>
              <m:t>ps</m:t>
            </m:r>
          </m:sub>
        </m:sSub>
      </m:oMath>
      <w:r w:rsidR="00ED16CB" w:rsidRPr="005334D0">
        <w:rPr>
          <w:sz w:val="20"/>
          <w:szCs w:val="20"/>
          <w:lang w:val="en-US" w:eastAsia="ru-RU"/>
        </w:rPr>
        <w:t xml:space="preserve">  </w:t>
      </w:r>
      <w:r w:rsidR="000560E8" w:rsidRPr="005334D0">
        <w:rPr>
          <w:sz w:val="20"/>
          <w:szCs w:val="20"/>
          <w:lang w:val="en-US" w:eastAsia="ru-RU"/>
        </w:rPr>
        <w:t xml:space="preserve">     </w:t>
      </w:r>
      <w:r w:rsidR="0058011D">
        <w:rPr>
          <w:sz w:val="20"/>
          <w:szCs w:val="20"/>
          <w:lang w:val="en-US" w:eastAsia="ru-RU"/>
        </w:rPr>
        <w:t xml:space="preserve">    </w:t>
      </w:r>
      <w:r w:rsidR="000560E8" w:rsidRPr="005334D0">
        <w:rPr>
          <w:sz w:val="20"/>
          <w:szCs w:val="20"/>
          <w:lang w:val="en-US" w:eastAsia="ru-RU"/>
        </w:rPr>
        <w:t xml:space="preserve">     </w:t>
      </w:r>
      <w:r>
        <w:rPr>
          <w:sz w:val="20"/>
          <w:szCs w:val="20"/>
          <w:lang w:val="en-US" w:eastAsia="ru-RU"/>
        </w:rPr>
        <w:t xml:space="preserve">                                </w:t>
      </w:r>
      <w:r w:rsidR="000560E8" w:rsidRPr="005334D0">
        <w:rPr>
          <w:sz w:val="20"/>
          <w:szCs w:val="20"/>
          <w:lang w:val="en-US" w:eastAsia="ru-RU"/>
        </w:rPr>
        <w:t xml:space="preserve">             (10)</w:t>
      </w:r>
    </w:p>
    <w:p w14:paraId="48296A13" w14:textId="0D199FEA" w:rsidR="00565EA3" w:rsidRPr="00822E01" w:rsidRDefault="00565EA3" w:rsidP="00822E01">
      <w:pPr>
        <w:suppressAutoHyphens w:val="0"/>
        <w:ind w:firstLine="284"/>
        <w:jc w:val="both"/>
        <w:rPr>
          <w:sz w:val="20"/>
          <w:szCs w:val="20"/>
          <w:lang w:val="en-US" w:eastAsia="ru-RU"/>
        </w:rPr>
      </w:pPr>
      <w:r w:rsidRPr="00822E01">
        <w:rPr>
          <w:sz w:val="20"/>
          <w:szCs w:val="20"/>
          <w:lang w:val="en-US" w:eastAsia="ru-RU"/>
        </w:rPr>
        <w:t>If we solve equation (9) with respect to U</w:t>
      </w:r>
      <w:r w:rsidRPr="00822E01">
        <w:rPr>
          <w:sz w:val="20"/>
          <w:szCs w:val="20"/>
          <w:vertAlign w:val="subscript"/>
          <w:lang w:val="en-US" w:eastAsia="ru-RU"/>
        </w:rPr>
        <w:t>2X</w:t>
      </w:r>
      <w:r w:rsidRPr="00822E01">
        <w:rPr>
          <w:sz w:val="20"/>
          <w:szCs w:val="20"/>
          <w:lang w:val="en-US" w:eastAsia="ru-RU"/>
        </w:rPr>
        <w:t xml:space="preserve">, then find the second derivative </w:t>
      </w:r>
      <m:oMath>
        <m:f>
          <m:fPr>
            <m:ctrlPr>
              <w:rPr>
                <w:rFonts w:ascii="Cambria Math" w:hAnsi="Cambria Math"/>
                <w:i/>
                <w:sz w:val="20"/>
                <w:szCs w:val="20"/>
                <w:lang w:eastAsia="ru-RU"/>
              </w:rPr>
            </m:ctrlPr>
          </m:fPr>
          <m:num>
            <m:sSup>
              <m:sSupPr>
                <m:ctrlPr>
                  <w:rPr>
                    <w:rFonts w:ascii="Cambria Math" w:hAnsi="Cambria Math"/>
                    <w:i/>
                    <w:sz w:val="20"/>
                    <w:szCs w:val="20"/>
                    <w:lang w:eastAsia="ru-RU"/>
                  </w:rPr>
                </m:ctrlPr>
              </m:sSupPr>
              <m:e>
                <m:r>
                  <w:rPr>
                    <w:rFonts w:ascii="Cambria Math" w:hAnsi="Cambria Math"/>
                    <w:sz w:val="20"/>
                    <w:szCs w:val="20"/>
                    <w:lang w:val="en-US" w:eastAsia="ru-RU"/>
                  </w:rPr>
                  <m:t>d</m:t>
                </m:r>
              </m:e>
              <m:sup>
                <m:r>
                  <w:rPr>
                    <w:rFonts w:ascii="Cambria Math" w:hAnsi="Cambria Math"/>
                    <w:sz w:val="20"/>
                    <w:szCs w:val="20"/>
                    <w:lang w:val="en-US" w:eastAsia="ru-RU"/>
                  </w:rPr>
                  <m:t>2</m:t>
                </m:r>
              </m:sup>
            </m:sSup>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num>
          <m:den>
            <m:sSup>
              <m:sSupPr>
                <m:ctrlPr>
                  <w:rPr>
                    <w:rFonts w:ascii="Cambria Math" w:hAnsi="Cambria Math"/>
                    <w:i/>
                    <w:sz w:val="20"/>
                    <w:szCs w:val="20"/>
                    <w:lang w:eastAsia="ru-RU"/>
                  </w:rPr>
                </m:ctrlPr>
              </m:sSupPr>
              <m:e>
                <m:r>
                  <w:rPr>
                    <w:rFonts w:ascii="Cambria Math" w:hAnsi="Cambria Math"/>
                    <w:sz w:val="20"/>
                    <w:szCs w:val="20"/>
                    <w:lang w:eastAsia="ru-RU"/>
                  </w:rPr>
                  <m:t>dx</m:t>
                </m:r>
              </m:e>
              <m:sup>
                <m:r>
                  <w:rPr>
                    <w:rFonts w:ascii="Cambria Math" w:hAnsi="Cambria Math"/>
                    <w:sz w:val="20"/>
                    <w:szCs w:val="20"/>
                    <w:lang w:val="en-US" w:eastAsia="ru-RU"/>
                  </w:rPr>
                  <m:t>2</m:t>
                </m:r>
              </m:sup>
            </m:sSup>
          </m:den>
        </m:f>
      </m:oMath>
      <w:r w:rsidRPr="00822E01">
        <w:rPr>
          <w:sz w:val="20"/>
          <w:szCs w:val="20"/>
          <w:lang w:val="en-US" w:eastAsia="ru-RU"/>
        </w:rPr>
        <w:t xml:space="preserve"> and, based on them, replace equation (10), we get:</w:t>
      </w:r>
    </w:p>
    <w:p w14:paraId="02555E6D" w14:textId="0BE9E6E3" w:rsidR="000560E8" w:rsidRPr="005334D0" w:rsidRDefault="00843F9C" w:rsidP="00822E01">
      <w:pPr>
        <w:suppressAutoHyphens w:val="0"/>
        <w:spacing w:before="120" w:after="120"/>
        <w:jc w:val="right"/>
        <w:rPr>
          <w:sz w:val="20"/>
          <w:szCs w:val="20"/>
          <w:lang w:val="en-US" w:eastAsia="ru-RU"/>
        </w:rPr>
      </w:pPr>
      <w:r>
        <w:rPr>
          <w:sz w:val="19"/>
          <w:szCs w:val="19"/>
          <w:lang w:val="en-US" w:eastAsia="ru-RU"/>
        </w:rPr>
        <w:t xml:space="preserve">                                                        </w:t>
      </w:r>
      <m:oMath>
        <m:f>
          <m:fPr>
            <m:ctrlPr>
              <w:rPr>
                <w:rFonts w:ascii="Cambria Math" w:hAnsi="Cambria Math"/>
                <w:i/>
                <w:sz w:val="19"/>
                <w:szCs w:val="19"/>
                <w:lang w:eastAsia="ru-RU"/>
              </w:rPr>
            </m:ctrlPr>
          </m:fPr>
          <m:num>
            <m:sSubSup>
              <m:sSubSupPr>
                <m:ctrlPr>
                  <w:rPr>
                    <w:rFonts w:ascii="Cambria Math" w:hAnsi="Cambria Math"/>
                    <w:i/>
                    <w:sz w:val="19"/>
                    <w:szCs w:val="19"/>
                    <w:lang w:eastAsia="ru-RU"/>
                  </w:rPr>
                </m:ctrlPr>
              </m:sSubSupPr>
              <m:e>
                <m:r>
                  <w:rPr>
                    <w:rFonts w:ascii="Cambria Math" w:hAnsi="Cambria Math"/>
                    <w:sz w:val="19"/>
                    <w:szCs w:val="19"/>
                    <w:lang w:eastAsia="ru-RU"/>
                  </w:rPr>
                  <m:t>dU</m:t>
                </m:r>
              </m:e>
              <m:sub>
                <m:r>
                  <w:rPr>
                    <w:rFonts w:ascii="Cambria Math" w:hAnsi="Cambria Math"/>
                    <w:sz w:val="19"/>
                    <w:szCs w:val="19"/>
                    <w:lang w:val="en-US" w:eastAsia="ru-RU"/>
                  </w:rPr>
                  <m:t>1</m:t>
                </m:r>
                <m:r>
                  <w:rPr>
                    <w:rFonts w:ascii="Cambria Math" w:hAnsi="Cambria Math"/>
                    <w:sz w:val="19"/>
                    <w:szCs w:val="19"/>
                    <w:lang w:eastAsia="ru-RU"/>
                  </w:rPr>
                  <m:t>x</m:t>
                </m:r>
              </m:sub>
              <m:sup>
                <m:r>
                  <w:rPr>
                    <w:rFonts w:ascii="Cambria Math" w:hAnsi="Cambria Math"/>
                    <w:sz w:val="19"/>
                    <w:szCs w:val="19"/>
                    <w:lang w:val="en-US" w:eastAsia="ru-RU"/>
                  </w:rPr>
                  <m:t>4</m:t>
                </m:r>
              </m:sup>
            </m:sSubSup>
          </m:num>
          <m:den>
            <m:sSup>
              <m:sSupPr>
                <m:ctrlPr>
                  <w:rPr>
                    <w:rFonts w:ascii="Cambria Math" w:hAnsi="Cambria Math"/>
                    <w:i/>
                    <w:sz w:val="19"/>
                    <w:szCs w:val="19"/>
                    <w:lang w:eastAsia="ru-RU"/>
                  </w:rPr>
                </m:ctrlPr>
              </m:sSupPr>
              <m:e>
                <m:r>
                  <w:rPr>
                    <w:rFonts w:ascii="Cambria Math" w:hAnsi="Cambria Math"/>
                    <w:sz w:val="19"/>
                    <w:szCs w:val="19"/>
                    <w:lang w:eastAsia="ru-RU"/>
                  </w:rPr>
                  <m:t>dx</m:t>
                </m:r>
              </m:e>
              <m:sup>
                <m:r>
                  <w:rPr>
                    <w:rFonts w:ascii="Cambria Math" w:hAnsi="Cambria Math"/>
                    <w:sz w:val="19"/>
                    <w:szCs w:val="19"/>
                    <w:lang w:val="en-US" w:eastAsia="ru-RU"/>
                  </w:rPr>
                  <m:t>2</m:t>
                </m:r>
              </m:sup>
            </m:sSup>
          </m:den>
        </m:f>
        <m:r>
          <w:rPr>
            <w:rFonts w:ascii="Cambria Math" w:hAnsi="Cambria Math"/>
            <w:sz w:val="19"/>
            <w:szCs w:val="19"/>
            <w:lang w:val="en-US" w:eastAsia="ru-RU"/>
          </w:rPr>
          <m:t>-2</m:t>
        </m:r>
        <m:r>
          <w:rPr>
            <w:rFonts w:ascii="Cambria Math" w:hAnsi="Cambria Math"/>
            <w:sz w:val="19"/>
            <w:szCs w:val="19"/>
            <w:lang w:eastAsia="ru-RU"/>
          </w:rPr>
          <m:t>r</m:t>
        </m:r>
        <m:sSub>
          <m:sSubPr>
            <m:ctrlPr>
              <w:rPr>
                <w:rFonts w:ascii="Cambria Math" w:hAnsi="Cambria Math"/>
                <w:i/>
                <w:sz w:val="19"/>
                <w:szCs w:val="19"/>
                <w:lang w:eastAsia="ru-RU"/>
              </w:rPr>
            </m:ctrlPr>
          </m:sSubPr>
          <m:e>
            <m:r>
              <w:rPr>
                <w:rFonts w:ascii="Cambria Math" w:hAnsi="Cambria Math"/>
                <w:sz w:val="19"/>
                <w:szCs w:val="19"/>
                <w:lang w:eastAsia="ru-RU"/>
              </w:rPr>
              <m:t>g</m:t>
            </m:r>
          </m:e>
          <m:sub>
            <m:r>
              <w:rPr>
                <w:rFonts w:ascii="Cambria Math" w:hAnsi="Cambria Math"/>
                <w:sz w:val="19"/>
                <w:szCs w:val="19"/>
                <w:lang w:val="en-US" w:eastAsia="ru-RU"/>
              </w:rPr>
              <m:t>0</m:t>
            </m:r>
          </m:sub>
        </m:sSub>
        <m:f>
          <m:fPr>
            <m:ctrlPr>
              <w:rPr>
                <w:rFonts w:ascii="Cambria Math" w:hAnsi="Cambria Math"/>
                <w:i/>
                <w:sz w:val="19"/>
                <w:szCs w:val="19"/>
                <w:lang w:eastAsia="ru-RU"/>
              </w:rPr>
            </m:ctrlPr>
          </m:fPr>
          <m:num>
            <m:sSubSup>
              <m:sSubSupPr>
                <m:ctrlPr>
                  <w:rPr>
                    <w:rFonts w:ascii="Cambria Math" w:hAnsi="Cambria Math"/>
                    <w:i/>
                    <w:sz w:val="19"/>
                    <w:szCs w:val="19"/>
                    <w:lang w:eastAsia="ru-RU"/>
                  </w:rPr>
                </m:ctrlPr>
              </m:sSubSupPr>
              <m:e>
                <m:r>
                  <w:rPr>
                    <w:rFonts w:ascii="Cambria Math" w:hAnsi="Cambria Math"/>
                    <w:sz w:val="19"/>
                    <w:szCs w:val="19"/>
                    <w:lang w:eastAsia="ru-RU"/>
                  </w:rPr>
                  <m:t>dU</m:t>
                </m:r>
              </m:e>
              <m:sub>
                <m:r>
                  <w:rPr>
                    <w:rFonts w:ascii="Cambria Math" w:hAnsi="Cambria Math"/>
                    <w:sz w:val="19"/>
                    <w:szCs w:val="19"/>
                    <w:lang w:val="en-US" w:eastAsia="ru-RU"/>
                  </w:rPr>
                  <m:t>1</m:t>
                </m:r>
                <m:r>
                  <w:rPr>
                    <w:rFonts w:ascii="Cambria Math" w:hAnsi="Cambria Math"/>
                    <w:sz w:val="19"/>
                    <w:szCs w:val="19"/>
                    <w:lang w:eastAsia="ru-RU"/>
                  </w:rPr>
                  <m:t>x</m:t>
                </m:r>
              </m:sub>
              <m:sup>
                <m:r>
                  <w:rPr>
                    <w:rFonts w:ascii="Cambria Math" w:hAnsi="Cambria Math"/>
                    <w:sz w:val="19"/>
                    <w:szCs w:val="19"/>
                    <w:lang w:val="en-US" w:eastAsia="ru-RU"/>
                  </w:rPr>
                  <m:t>2</m:t>
                </m:r>
              </m:sup>
            </m:sSubSup>
          </m:num>
          <m:den>
            <m:sSup>
              <m:sSupPr>
                <m:ctrlPr>
                  <w:rPr>
                    <w:rFonts w:ascii="Cambria Math" w:hAnsi="Cambria Math"/>
                    <w:i/>
                    <w:sz w:val="19"/>
                    <w:szCs w:val="19"/>
                    <w:lang w:eastAsia="ru-RU"/>
                  </w:rPr>
                </m:ctrlPr>
              </m:sSupPr>
              <m:e>
                <m:r>
                  <w:rPr>
                    <w:rFonts w:ascii="Cambria Math" w:hAnsi="Cambria Math"/>
                    <w:sz w:val="19"/>
                    <w:szCs w:val="19"/>
                    <w:lang w:eastAsia="ru-RU"/>
                  </w:rPr>
                  <m:t>dx</m:t>
                </m:r>
              </m:e>
              <m:sup>
                <m:r>
                  <w:rPr>
                    <w:rFonts w:ascii="Cambria Math" w:hAnsi="Cambria Math"/>
                    <w:sz w:val="19"/>
                    <w:szCs w:val="19"/>
                    <w:lang w:val="en-US" w:eastAsia="ru-RU"/>
                  </w:rPr>
                  <m:t>2</m:t>
                </m:r>
              </m:sup>
            </m:sSup>
          </m:den>
        </m:f>
        <m:r>
          <w:rPr>
            <w:rFonts w:ascii="Cambria Math" w:hAnsi="Cambria Math"/>
            <w:sz w:val="19"/>
            <w:szCs w:val="19"/>
            <w:lang w:val="en-US" w:eastAsia="ru-RU"/>
          </w:rPr>
          <m:t>+</m:t>
        </m:r>
        <m:sSup>
          <m:sSupPr>
            <m:ctrlPr>
              <w:rPr>
                <w:rFonts w:ascii="Cambria Math" w:hAnsi="Cambria Math"/>
                <w:i/>
                <w:sz w:val="19"/>
                <w:szCs w:val="19"/>
                <w:lang w:eastAsia="ru-RU"/>
              </w:rPr>
            </m:ctrlPr>
          </m:sSupPr>
          <m:e>
            <m:r>
              <w:rPr>
                <w:rFonts w:ascii="Cambria Math" w:hAnsi="Cambria Math"/>
                <w:sz w:val="19"/>
                <w:szCs w:val="19"/>
                <w:lang w:eastAsia="ru-RU"/>
              </w:rPr>
              <m:t>r</m:t>
            </m:r>
          </m:e>
          <m:sup>
            <m:r>
              <w:rPr>
                <w:rFonts w:ascii="Cambria Math" w:hAnsi="Cambria Math"/>
                <w:sz w:val="19"/>
                <w:szCs w:val="19"/>
                <w:lang w:val="en-US" w:eastAsia="ru-RU"/>
              </w:rPr>
              <m:t>2</m:t>
            </m:r>
          </m:sup>
        </m:sSup>
        <m:sSub>
          <m:sSubPr>
            <m:ctrlPr>
              <w:rPr>
                <w:rFonts w:ascii="Cambria Math" w:hAnsi="Cambria Math"/>
                <w:i/>
                <w:sz w:val="19"/>
                <w:szCs w:val="19"/>
                <w:lang w:eastAsia="ru-RU"/>
              </w:rPr>
            </m:ctrlPr>
          </m:sSubPr>
          <m:e>
            <m:r>
              <w:rPr>
                <w:rFonts w:ascii="Cambria Math" w:hAnsi="Cambria Math"/>
                <w:sz w:val="19"/>
                <w:szCs w:val="19"/>
                <w:lang w:eastAsia="ru-RU"/>
              </w:rPr>
              <m:t>g</m:t>
            </m:r>
          </m:e>
          <m:sub>
            <m:r>
              <w:rPr>
                <w:rFonts w:ascii="Cambria Math" w:hAnsi="Cambria Math"/>
                <w:sz w:val="19"/>
                <w:szCs w:val="19"/>
                <w:lang w:eastAsia="ru-RU"/>
              </w:rPr>
              <m:t>s</m:t>
            </m:r>
          </m:sub>
        </m:sSub>
        <m:d>
          <m:dPr>
            <m:ctrlPr>
              <w:rPr>
                <w:rFonts w:ascii="Cambria Math" w:hAnsi="Cambria Math"/>
                <w:i/>
                <w:sz w:val="19"/>
                <w:szCs w:val="19"/>
                <w:lang w:eastAsia="ru-RU"/>
              </w:rPr>
            </m:ctrlPr>
          </m:dPr>
          <m:e>
            <m:sSub>
              <m:sSubPr>
                <m:ctrlPr>
                  <w:rPr>
                    <w:rFonts w:ascii="Cambria Math" w:hAnsi="Cambria Math"/>
                    <w:i/>
                    <w:sz w:val="19"/>
                    <w:szCs w:val="19"/>
                    <w:lang w:eastAsia="ru-RU"/>
                  </w:rPr>
                </m:ctrlPr>
              </m:sSubPr>
              <m:e>
                <m:r>
                  <w:rPr>
                    <w:rFonts w:ascii="Cambria Math" w:hAnsi="Cambria Math"/>
                    <w:sz w:val="19"/>
                    <w:szCs w:val="19"/>
                    <w:lang w:eastAsia="ru-RU"/>
                  </w:rPr>
                  <m:t>g</m:t>
                </m:r>
              </m:e>
              <m:sub>
                <m:r>
                  <w:rPr>
                    <w:rFonts w:ascii="Cambria Math" w:hAnsi="Cambria Math"/>
                    <w:sz w:val="19"/>
                    <w:szCs w:val="19"/>
                    <w:lang w:eastAsia="ru-RU"/>
                  </w:rPr>
                  <m:t>c</m:t>
                </m:r>
              </m:sub>
            </m:sSub>
            <m:r>
              <w:rPr>
                <w:rFonts w:ascii="Cambria Math" w:hAnsi="Cambria Math"/>
                <w:sz w:val="19"/>
                <w:szCs w:val="19"/>
                <w:lang w:val="en-US" w:eastAsia="ru-RU"/>
              </w:rPr>
              <m:t>+2</m:t>
            </m:r>
            <m:sSub>
              <m:sSubPr>
                <m:ctrlPr>
                  <w:rPr>
                    <w:rFonts w:ascii="Cambria Math" w:hAnsi="Cambria Math"/>
                    <w:i/>
                    <w:sz w:val="19"/>
                    <w:szCs w:val="19"/>
                    <w:lang w:eastAsia="ru-RU"/>
                  </w:rPr>
                </m:ctrlPr>
              </m:sSubPr>
              <m:e>
                <m:r>
                  <w:rPr>
                    <w:rFonts w:ascii="Cambria Math" w:hAnsi="Cambria Math"/>
                    <w:sz w:val="19"/>
                    <w:szCs w:val="19"/>
                    <w:lang w:eastAsia="ru-RU"/>
                  </w:rPr>
                  <m:t>g</m:t>
                </m:r>
              </m:e>
              <m:sub>
                <m:r>
                  <w:rPr>
                    <w:rFonts w:ascii="Cambria Math" w:hAnsi="Cambria Math"/>
                    <w:sz w:val="19"/>
                    <w:szCs w:val="19"/>
                    <w:lang w:eastAsia="ru-RU"/>
                  </w:rPr>
                  <m:t>s</m:t>
                </m:r>
              </m:sub>
            </m:sSub>
          </m:e>
        </m:d>
        <m:sSub>
          <m:sSubPr>
            <m:ctrlPr>
              <w:rPr>
                <w:rFonts w:ascii="Cambria Math" w:hAnsi="Cambria Math"/>
                <w:i/>
                <w:sz w:val="19"/>
                <w:szCs w:val="19"/>
                <w:lang w:eastAsia="ru-RU"/>
              </w:rPr>
            </m:ctrlPr>
          </m:sSubPr>
          <m:e>
            <m:r>
              <w:rPr>
                <w:rFonts w:ascii="Cambria Math" w:hAnsi="Cambria Math"/>
                <w:sz w:val="19"/>
                <w:szCs w:val="19"/>
                <w:lang w:eastAsia="ru-RU"/>
              </w:rPr>
              <m:t>U</m:t>
            </m:r>
          </m:e>
          <m:sub>
            <m:r>
              <w:rPr>
                <w:rFonts w:ascii="Cambria Math" w:hAnsi="Cambria Math"/>
                <w:sz w:val="19"/>
                <w:szCs w:val="19"/>
                <w:lang w:val="en-US" w:eastAsia="ru-RU"/>
              </w:rPr>
              <m:t>1</m:t>
            </m:r>
            <m:r>
              <w:rPr>
                <w:rFonts w:ascii="Cambria Math" w:hAnsi="Cambria Math"/>
                <w:sz w:val="19"/>
                <w:szCs w:val="19"/>
                <w:lang w:eastAsia="ru-RU"/>
              </w:rPr>
              <m:t>x</m:t>
            </m:r>
          </m:sub>
        </m:sSub>
        <m:r>
          <w:rPr>
            <w:rFonts w:ascii="Cambria Math" w:hAnsi="Cambria Math"/>
            <w:sz w:val="19"/>
            <w:szCs w:val="19"/>
            <w:lang w:val="en-US" w:eastAsia="ru-RU"/>
          </w:rPr>
          <m:t>=</m:t>
        </m:r>
        <m:sSup>
          <m:sSupPr>
            <m:ctrlPr>
              <w:rPr>
                <w:rFonts w:ascii="Cambria Math" w:hAnsi="Cambria Math"/>
                <w:i/>
                <w:sz w:val="19"/>
                <w:szCs w:val="19"/>
                <w:lang w:eastAsia="ru-RU"/>
              </w:rPr>
            </m:ctrlPr>
          </m:sSupPr>
          <m:e>
            <m:r>
              <w:rPr>
                <w:rFonts w:ascii="Cambria Math" w:hAnsi="Cambria Math"/>
                <w:sz w:val="19"/>
                <w:szCs w:val="19"/>
                <w:lang w:eastAsia="ru-RU"/>
              </w:rPr>
              <m:t>r</m:t>
            </m:r>
          </m:e>
          <m:sup>
            <m:r>
              <w:rPr>
                <w:rFonts w:ascii="Cambria Math" w:hAnsi="Cambria Math"/>
                <w:sz w:val="19"/>
                <w:szCs w:val="19"/>
                <w:lang w:val="en-US" w:eastAsia="ru-RU"/>
              </w:rPr>
              <m:t>2</m:t>
            </m:r>
          </m:sup>
        </m:sSup>
        <m:sSub>
          <m:sSubPr>
            <m:ctrlPr>
              <w:rPr>
                <w:rFonts w:ascii="Cambria Math" w:hAnsi="Cambria Math"/>
                <w:i/>
                <w:sz w:val="19"/>
                <w:szCs w:val="19"/>
                <w:lang w:eastAsia="ru-RU"/>
              </w:rPr>
            </m:ctrlPr>
          </m:sSubPr>
          <m:e>
            <m:r>
              <w:rPr>
                <w:rFonts w:ascii="Cambria Math" w:hAnsi="Cambria Math"/>
                <w:sz w:val="19"/>
                <w:szCs w:val="19"/>
                <w:lang w:eastAsia="ru-RU"/>
              </w:rPr>
              <m:t>g</m:t>
            </m:r>
          </m:e>
          <m:sub>
            <m:r>
              <w:rPr>
                <w:rFonts w:ascii="Cambria Math" w:hAnsi="Cambria Math"/>
                <w:sz w:val="19"/>
                <w:szCs w:val="19"/>
                <w:lang w:eastAsia="ru-RU"/>
              </w:rPr>
              <m:t>s</m:t>
            </m:r>
          </m:sub>
        </m:sSub>
        <m:sSub>
          <m:sSubPr>
            <m:ctrlPr>
              <w:rPr>
                <w:rFonts w:ascii="Cambria Math" w:hAnsi="Cambria Math"/>
                <w:i/>
                <w:sz w:val="19"/>
                <w:szCs w:val="19"/>
                <w:lang w:eastAsia="ru-RU"/>
              </w:rPr>
            </m:ctrlPr>
          </m:sSubPr>
          <m:e>
            <m:r>
              <w:rPr>
                <w:rFonts w:ascii="Cambria Math" w:hAnsi="Cambria Math"/>
                <w:sz w:val="19"/>
                <w:szCs w:val="19"/>
                <w:lang w:eastAsia="ru-RU"/>
              </w:rPr>
              <m:t>I</m:t>
            </m:r>
          </m:e>
          <m:sub>
            <m:r>
              <w:rPr>
                <w:rFonts w:ascii="Cambria Math" w:hAnsi="Cambria Math"/>
                <w:sz w:val="19"/>
                <w:szCs w:val="19"/>
                <w:lang w:eastAsia="ru-RU"/>
              </w:rPr>
              <m:t>П</m:t>
            </m:r>
          </m:sub>
        </m:sSub>
      </m:oMath>
      <w:r w:rsidR="000560E8" w:rsidRPr="005334D0">
        <w:rPr>
          <w:sz w:val="20"/>
          <w:szCs w:val="20"/>
          <w:lang w:val="en-US" w:eastAsia="ru-RU"/>
        </w:rPr>
        <w:t xml:space="preserve"> </w:t>
      </w:r>
      <w:r w:rsidR="0058011D">
        <w:rPr>
          <w:sz w:val="20"/>
          <w:szCs w:val="20"/>
          <w:lang w:val="en-US" w:eastAsia="ru-RU"/>
        </w:rPr>
        <w:t xml:space="preserve">   </w:t>
      </w:r>
      <w:r>
        <w:rPr>
          <w:sz w:val="20"/>
          <w:szCs w:val="20"/>
          <w:lang w:val="en-US" w:eastAsia="ru-RU"/>
        </w:rPr>
        <w:t xml:space="preserve">                                          </w:t>
      </w:r>
      <w:r w:rsidR="0058011D">
        <w:rPr>
          <w:sz w:val="20"/>
          <w:szCs w:val="20"/>
          <w:lang w:val="en-US" w:eastAsia="ru-RU"/>
        </w:rPr>
        <w:t xml:space="preserve"> </w:t>
      </w:r>
      <w:r w:rsidR="000560E8" w:rsidRPr="005334D0">
        <w:rPr>
          <w:sz w:val="20"/>
          <w:szCs w:val="20"/>
          <w:lang w:val="en-US" w:eastAsia="ru-RU"/>
        </w:rPr>
        <w:t>(11)</w:t>
      </w:r>
    </w:p>
    <w:p w14:paraId="6CB77F68" w14:textId="6CE0CB73" w:rsidR="00565EA3" w:rsidRPr="00565EA3" w:rsidRDefault="00565EA3" w:rsidP="00822E01">
      <w:pPr>
        <w:suppressAutoHyphens w:val="0"/>
        <w:ind w:firstLine="284"/>
        <w:jc w:val="both"/>
        <w:rPr>
          <w:sz w:val="20"/>
          <w:szCs w:val="20"/>
          <w:lang w:val="en-US" w:eastAsia="ru-RU"/>
        </w:rPr>
      </w:pPr>
      <w:r w:rsidRPr="00565EA3">
        <w:rPr>
          <w:sz w:val="20"/>
          <w:szCs w:val="20"/>
          <w:lang w:val="en-US" w:eastAsia="ru-RU"/>
        </w:rPr>
        <w:t>The general solution of equation (11) will be the sum of the particular solution of this equation and the general solution of the corresponding equation without the right side</w:t>
      </w:r>
    </w:p>
    <w:p w14:paraId="498BCD11" w14:textId="7B5B34BC" w:rsidR="000560E8" w:rsidRPr="005334D0" w:rsidRDefault="00843F9C" w:rsidP="00822E01">
      <w:pPr>
        <w:suppressAutoHyphens w:val="0"/>
        <w:spacing w:after="120"/>
        <w:jc w:val="right"/>
        <w:rPr>
          <w:sz w:val="20"/>
          <w:szCs w:val="20"/>
          <w:lang w:val="en-US" w:eastAsia="ru-RU"/>
        </w:rPr>
      </w:pPr>
      <w:r>
        <w:rPr>
          <w:sz w:val="20"/>
          <w:szCs w:val="20"/>
          <w:lang w:val="en-US" w:eastAsia="ru-RU"/>
        </w:rPr>
        <w:t xml:space="preserve">                                                         </w:t>
      </w:r>
      <m:oMath>
        <m:f>
          <m:fPr>
            <m:ctrlPr>
              <w:rPr>
                <w:rFonts w:ascii="Cambria Math" w:hAnsi="Cambria Math"/>
                <w:i/>
                <w:sz w:val="20"/>
                <w:szCs w:val="20"/>
                <w:lang w:eastAsia="ru-RU"/>
              </w:rPr>
            </m:ctrlPr>
          </m:fPr>
          <m:num>
            <m:sSubSup>
              <m:sSubSupPr>
                <m:ctrlPr>
                  <w:rPr>
                    <w:rFonts w:ascii="Cambria Math" w:hAnsi="Cambria Math"/>
                    <w:i/>
                    <w:sz w:val="20"/>
                    <w:szCs w:val="20"/>
                    <w:lang w:eastAsia="ru-RU"/>
                  </w:rPr>
                </m:ctrlPr>
              </m:sSubSupPr>
              <m:e>
                <m:r>
                  <w:rPr>
                    <w:rFonts w:ascii="Cambria Math" w:hAnsi="Cambria Math"/>
                    <w:sz w:val="20"/>
                    <w:szCs w:val="20"/>
                    <w:lang w:eastAsia="ru-RU"/>
                  </w:rPr>
                  <m:t>dU</m:t>
                </m:r>
              </m:e>
              <m:sub>
                <m:r>
                  <w:rPr>
                    <w:rFonts w:ascii="Cambria Math" w:hAnsi="Cambria Math"/>
                    <w:sz w:val="20"/>
                    <w:szCs w:val="20"/>
                    <w:lang w:val="en-US" w:eastAsia="ru-RU"/>
                  </w:rPr>
                  <m:t>1</m:t>
                </m:r>
                <m:r>
                  <w:rPr>
                    <w:rFonts w:ascii="Cambria Math" w:hAnsi="Cambria Math"/>
                    <w:sz w:val="20"/>
                    <w:szCs w:val="20"/>
                    <w:lang w:eastAsia="ru-RU"/>
                  </w:rPr>
                  <m:t>x</m:t>
                </m:r>
              </m:sub>
              <m:sup>
                <m:r>
                  <w:rPr>
                    <w:rFonts w:ascii="Cambria Math" w:hAnsi="Cambria Math"/>
                    <w:sz w:val="20"/>
                    <w:szCs w:val="20"/>
                    <w:lang w:val="en-US" w:eastAsia="ru-RU"/>
                  </w:rPr>
                  <m:t>4</m:t>
                </m:r>
              </m:sup>
            </m:sSubSup>
          </m:num>
          <m:den>
            <m:sSup>
              <m:sSupPr>
                <m:ctrlPr>
                  <w:rPr>
                    <w:rFonts w:ascii="Cambria Math" w:hAnsi="Cambria Math"/>
                    <w:i/>
                    <w:sz w:val="20"/>
                    <w:szCs w:val="20"/>
                    <w:lang w:eastAsia="ru-RU"/>
                  </w:rPr>
                </m:ctrlPr>
              </m:sSupPr>
              <m:e>
                <m:r>
                  <w:rPr>
                    <w:rFonts w:ascii="Cambria Math" w:hAnsi="Cambria Math"/>
                    <w:sz w:val="20"/>
                    <w:szCs w:val="20"/>
                    <w:lang w:eastAsia="ru-RU"/>
                  </w:rPr>
                  <m:t>dx</m:t>
                </m:r>
              </m:e>
              <m:sup>
                <m:r>
                  <w:rPr>
                    <w:rFonts w:ascii="Cambria Math" w:hAnsi="Cambria Math"/>
                    <w:sz w:val="20"/>
                    <w:szCs w:val="20"/>
                    <w:lang w:val="en-US" w:eastAsia="ru-RU"/>
                  </w:rPr>
                  <m:t>4</m:t>
                </m:r>
              </m:sup>
            </m:sSup>
          </m:den>
        </m:f>
        <m:r>
          <w:rPr>
            <w:rFonts w:ascii="Cambria Math" w:hAnsi="Cambria Math"/>
            <w:sz w:val="20"/>
            <w:szCs w:val="20"/>
            <w:lang w:val="en-US" w:eastAsia="ru-RU"/>
          </w:rPr>
          <m:t>-2</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val="en-US" w:eastAsia="ru-RU"/>
              </w:rPr>
              <m:t>0</m:t>
            </m:r>
          </m:sub>
        </m:sSub>
        <m:f>
          <m:fPr>
            <m:ctrlPr>
              <w:rPr>
                <w:rFonts w:ascii="Cambria Math" w:hAnsi="Cambria Math"/>
                <w:i/>
                <w:sz w:val="20"/>
                <w:szCs w:val="20"/>
                <w:lang w:eastAsia="ru-RU"/>
              </w:rPr>
            </m:ctrlPr>
          </m:fPr>
          <m:num>
            <m:sSubSup>
              <m:sSubSupPr>
                <m:ctrlPr>
                  <w:rPr>
                    <w:rFonts w:ascii="Cambria Math" w:hAnsi="Cambria Math"/>
                    <w:i/>
                    <w:sz w:val="20"/>
                    <w:szCs w:val="20"/>
                    <w:lang w:eastAsia="ru-RU"/>
                  </w:rPr>
                </m:ctrlPr>
              </m:sSubSupPr>
              <m:e>
                <m:r>
                  <w:rPr>
                    <w:rFonts w:ascii="Cambria Math" w:hAnsi="Cambria Math"/>
                    <w:sz w:val="20"/>
                    <w:szCs w:val="20"/>
                    <w:lang w:eastAsia="ru-RU"/>
                  </w:rPr>
                  <m:t>dU</m:t>
                </m:r>
              </m:e>
              <m:sub>
                <m:r>
                  <w:rPr>
                    <w:rFonts w:ascii="Cambria Math" w:hAnsi="Cambria Math"/>
                    <w:sz w:val="20"/>
                    <w:szCs w:val="20"/>
                    <w:lang w:val="en-US" w:eastAsia="ru-RU"/>
                  </w:rPr>
                  <m:t>1</m:t>
                </m:r>
                <m:r>
                  <w:rPr>
                    <w:rFonts w:ascii="Cambria Math" w:hAnsi="Cambria Math"/>
                    <w:sz w:val="20"/>
                    <w:szCs w:val="20"/>
                    <w:lang w:eastAsia="ru-RU"/>
                  </w:rPr>
                  <m:t>x</m:t>
                </m:r>
              </m:sub>
              <m:sup>
                <m:r>
                  <w:rPr>
                    <w:rFonts w:ascii="Cambria Math" w:hAnsi="Cambria Math"/>
                    <w:sz w:val="20"/>
                    <w:szCs w:val="20"/>
                    <w:lang w:val="en-US" w:eastAsia="ru-RU"/>
                  </w:rPr>
                  <m:t>2</m:t>
                </m:r>
              </m:sup>
            </m:sSubSup>
          </m:num>
          <m:den>
            <m:sSup>
              <m:sSupPr>
                <m:ctrlPr>
                  <w:rPr>
                    <w:rFonts w:ascii="Cambria Math" w:hAnsi="Cambria Math"/>
                    <w:i/>
                    <w:sz w:val="20"/>
                    <w:szCs w:val="20"/>
                    <w:lang w:eastAsia="ru-RU"/>
                  </w:rPr>
                </m:ctrlPr>
              </m:sSupPr>
              <m:e>
                <m:r>
                  <w:rPr>
                    <w:rFonts w:ascii="Cambria Math" w:hAnsi="Cambria Math"/>
                    <w:sz w:val="20"/>
                    <w:szCs w:val="20"/>
                    <w:lang w:eastAsia="ru-RU"/>
                  </w:rPr>
                  <m:t>dx</m:t>
                </m:r>
              </m:e>
              <m:sup>
                <m:r>
                  <w:rPr>
                    <w:rFonts w:ascii="Cambria Math" w:hAnsi="Cambria Math"/>
                    <w:sz w:val="20"/>
                    <w:szCs w:val="20"/>
                    <w:lang w:val="en-US" w:eastAsia="ru-RU"/>
                  </w:rPr>
                  <m:t>2</m:t>
                </m:r>
              </m:sup>
            </m:sSup>
          </m:den>
        </m:f>
        <m:r>
          <w:rPr>
            <w:rFonts w:ascii="Cambria Math" w:hAnsi="Cambria Math"/>
            <w:sz w:val="20"/>
            <w:szCs w:val="20"/>
            <w:lang w:val="en-US" w:eastAsia="ru-RU"/>
          </w:rPr>
          <m:t>+</m:t>
        </m:r>
        <m:sSup>
          <m:sSupPr>
            <m:ctrlPr>
              <w:rPr>
                <w:rFonts w:ascii="Cambria Math" w:hAnsi="Cambria Math"/>
                <w:i/>
                <w:sz w:val="20"/>
                <w:szCs w:val="20"/>
                <w:lang w:eastAsia="ru-RU"/>
              </w:rPr>
            </m:ctrlPr>
          </m:sSupPr>
          <m:e>
            <m:r>
              <w:rPr>
                <w:rFonts w:ascii="Cambria Math" w:hAnsi="Cambria Math"/>
                <w:sz w:val="20"/>
                <w:szCs w:val="20"/>
                <w:lang w:eastAsia="ru-RU"/>
              </w:rPr>
              <m:t>r</m:t>
            </m:r>
          </m:e>
          <m:sup>
            <m:r>
              <w:rPr>
                <w:rFonts w:ascii="Cambria Math" w:hAnsi="Cambria Math"/>
                <w:sz w:val="20"/>
                <w:szCs w:val="20"/>
                <w:lang w:val="en-US" w:eastAsia="ru-RU"/>
              </w:rPr>
              <m:t>2</m:t>
            </m:r>
          </m:sup>
        </m:sSup>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s</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c</m:t>
                </m:r>
              </m:sub>
            </m:sSub>
            <m:r>
              <w:rPr>
                <w:rFonts w:ascii="Cambria Math" w:hAnsi="Cambria Math"/>
                <w:sz w:val="20"/>
                <w:szCs w:val="20"/>
                <w:lang w:val="en-US" w:eastAsia="ru-RU"/>
              </w:rPr>
              <m:t>+2</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s</m:t>
                </m:r>
              </m:sub>
            </m:sSub>
          </m:e>
        </m:d>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=0</m:t>
        </m:r>
      </m:oMath>
      <w:r w:rsidR="00ED16CB" w:rsidRPr="005334D0">
        <w:rPr>
          <w:sz w:val="20"/>
          <w:szCs w:val="20"/>
          <w:lang w:val="en-US" w:eastAsia="ru-RU"/>
        </w:rPr>
        <w:t xml:space="preserve">. </w:t>
      </w:r>
      <w:r w:rsidR="000560E8" w:rsidRPr="005334D0">
        <w:rPr>
          <w:sz w:val="20"/>
          <w:szCs w:val="20"/>
          <w:lang w:val="en-US" w:eastAsia="ru-RU"/>
        </w:rPr>
        <w:t xml:space="preserve"> </w:t>
      </w:r>
      <w:r w:rsidR="0058011D">
        <w:rPr>
          <w:sz w:val="20"/>
          <w:szCs w:val="20"/>
          <w:lang w:val="en-US" w:eastAsia="ru-RU"/>
        </w:rPr>
        <w:t xml:space="preserve">   </w:t>
      </w:r>
      <w:r>
        <w:rPr>
          <w:sz w:val="20"/>
          <w:szCs w:val="20"/>
          <w:lang w:val="en-US" w:eastAsia="ru-RU"/>
        </w:rPr>
        <w:t xml:space="preserve">                                       </w:t>
      </w:r>
      <w:r w:rsidR="0058011D">
        <w:rPr>
          <w:sz w:val="20"/>
          <w:szCs w:val="20"/>
          <w:lang w:val="en-US" w:eastAsia="ru-RU"/>
        </w:rPr>
        <w:t xml:space="preserve">   </w:t>
      </w:r>
      <w:r w:rsidR="000560E8" w:rsidRPr="005334D0">
        <w:rPr>
          <w:sz w:val="20"/>
          <w:szCs w:val="20"/>
          <w:lang w:val="en-US" w:eastAsia="ru-RU"/>
        </w:rPr>
        <w:t>(12)</w:t>
      </w:r>
    </w:p>
    <w:p w14:paraId="1346EA42" w14:textId="3204E812" w:rsidR="000560E8" w:rsidRPr="00565EA3" w:rsidRDefault="00565EA3" w:rsidP="00822E01">
      <w:pPr>
        <w:suppressAutoHyphens w:val="0"/>
        <w:ind w:firstLine="284"/>
        <w:jc w:val="both"/>
        <w:rPr>
          <w:sz w:val="20"/>
          <w:szCs w:val="20"/>
          <w:lang w:val="en-US" w:eastAsia="ru-RU"/>
        </w:rPr>
      </w:pPr>
      <w:r w:rsidRPr="00565EA3">
        <w:rPr>
          <w:sz w:val="20"/>
          <w:szCs w:val="20"/>
          <w:lang w:val="en-US" w:eastAsia="ru-RU"/>
        </w:rPr>
        <w:t>A particular solution of the differential equation (12) is the expression</w:t>
      </w:r>
      <w:r w:rsidR="000560E8" w:rsidRPr="00565EA3">
        <w:rPr>
          <w:sz w:val="20"/>
          <w:szCs w:val="20"/>
          <w:lang w:val="en-US" w:eastAsia="ru-RU"/>
        </w:rPr>
        <w:t xml:space="preserve"> </w:t>
      </w:r>
    </w:p>
    <w:p w14:paraId="22959ABA" w14:textId="53C6182E" w:rsidR="000560E8" w:rsidRPr="005334D0" w:rsidRDefault="00843F9C" w:rsidP="00822E01">
      <w:pPr>
        <w:suppressAutoHyphens w:val="0"/>
        <w:spacing w:before="120" w:after="120"/>
        <w:jc w:val="right"/>
        <w:rPr>
          <w:sz w:val="20"/>
          <w:szCs w:val="20"/>
          <w:lang w:val="en-US" w:eastAsia="ru-RU"/>
        </w:rPr>
      </w:pPr>
      <w:r>
        <w:rPr>
          <w:sz w:val="20"/>
          <w:szCs w:val="20"/>
          <w:lang w:val="en-US" w:eastAsia="ru-RU"/>
        </w:rPr>
        <w:t xml:space="preserve">                                                                                </w:t>
      </w:r>
      <m:oMath>
        <m:sSub>
          <m:sSubPr>
            <m:ctrlPr>
              <w:rPr>
                <w:rFonts w:ascii="Cambria Math" w:hAnsi="Cambria Math"/>
                <w:i/>
                <w:sz w:val="20"/>
                <w:szCs w:val="20"/>
                <w:lang w:eastAsia="ru-RU"/>
              </w:rPr>
            </m:ctrlPr>
          </m:sSubPr>
          <m:e>
            <m:r>
              <w:rPr>
                <w:rFonts w:ascii="Cambria Math" w:hAnsi="Cambria Math"/>
                <w:sz w:val="20"/>
                <w:szCs w:val="20"/>
                <w:lang w:eastAsia="ru-RU"/>
              </w:rPr>
              <m:t>U</m:t>
            </m:r>
          </m:e>
          <m:sub>
            <m:r>
              <w:rPr>
                <w:rFonts w:ascii="Cambria Math" w:hAnsi="Cambria Math"/>
                <w:sz w:val="20"/>
                <w:szCs w:val="20"/>
                <w:lang w:val="en-US" w:eastAsia="ru-RU"/>
              </w:rPr>
              <m:t>1</m:t>
            </m:r>
            <m:r>
              <w:rPr>
                <w:rFonts w:ascii="Cambria Math" w:hAnsi="Cambria Math"/>
                <w:sz w:val="20"/>
                <w:szCs w:val="20"/>
                <w:lang w:eastAsia="ru-RU"/>
              </w:rPr>
              <m:t>x</m:t>
            </m:r>
          </m:sub>
        </m:sSub>
        <m:r>
          <w:rPr>
            <w:rFonts w:ascii="Cambria Math" w:hAnsi="Cambria Math"/>
            <w:sz w:val="20"/>
            <w:szCs w:val="20"/>
            <w:lang w:val="en-US" w:eastAsia="ru-RU"/>
          </w:rPr>
          <m:t>=</m:t>
        </m:r>
        <m:r>
          <w:rPr>
            <w:rFonts w:ascii="Cambria Math" w:hAnsi="Cambria Math"/>
            <w:sz w:val="20"/>
            <w:szCs w:val="20"/>
            <w:lang w:eastAsia="ru-RU"/>
          </w:rPr>
          <m:t>b</m:t>
        </m:r>
        <m:sSup>
          <m:sSupPr>
            <m:ctrlPr>
              <w:rPr>
                <w:rFonts w:ascii="Cambria Math" w:hAnsi="Cambria Math"/>
                <w:i/>
                <w:sz w:val="20"/>
                <w:szCs w:val="20"/>
                <w:lang w:eastAsia="ru-RU"/>
              </w:rPr>
            </m:ctrlPr>
          </m:sSupPr>
          <m:e>
            <m:r>
              <w:rPr>
                <w:rFonts w:ascii="Cambria Math" w:hAnsi="Cambria Math"/>
                <w:sz w:val="20"/>
                <w:szCs w:val="20"/>
                <w:lang w:eastAsia="ru-RU"/>
              </w:rPr>
              <m:t>e</m:t>
            </m:r>
          </m:e>
          <m:sup>
            <m:r>
              <w:rPr>
                <w:rFonts w:ascii="Cambria Math" w:hAnsi="Cambria Math"/>
                <w:sz w:val="20"/>
                <w:szCs w:val="20"/>
                <w:lang w:eastAsia="ru-RU"/>
              </w:rPr>
              <m:t>mx</m:t>
            </m:r>
          </m:sup>
        </m:sSup>
      </m:oMath>
      <w:r w:rsidR="00ED16CB" w:rsidRPr="005334D0">
        <w:rPr>
          <w:sz w:val="20"/>
          <w:szCs w:val="20"/>
          <w:lang w:val="en-US" w:eastAsia="ru-RU"/>
        </w:rPr>
        <w:t>.</w:t>
      </w:r>
      <w:r w:rsidR="000560E8" w:rsidRPr="005334D0">
        <w:rPr>
          <w:sz w:val="20"/>
          <w:szCs w:val="20"/>
          <w:lang w:val="en-US" w:eastAsia="ru-RU"/>
        </w:rPr>
        <w:t xml:space="preserve">  </w:t>
      </w:r>
      <w:r w:rsidR="00ED16CB" w:rsidRPr="005334D0">
        <w:rPr>
          <w:sz w:val="20"/>
          <w:szCs w:val="20"/>
          <w:lang w:val="en-US" w:eastAsia="ru-RU"/>
        </w:rPr>
        <w:t xml:space="preserve"> </w:t>
      </w:r>
      <w:r w:rsidR="000560E8" w:rsidRPr="005334D0">
        <w:rPr>
          <w:sz w:val="20"/>
          <w:szCs w:val="20"/>
          <w:lang w:val="en-US" w:eastAsia="ru-RU"/>
        </w:rPr>
        <w:t xml:space="preserve">                                            </w:t>
      </w:r>
      <w:r w:rsidR="0058011D">
        <w:rPr>
          <w:sz w:val="20"/>
          <w:szCs w:val="20"/>
          <w:lang w:val="en-US" w:eastAsia="ru-RU"/>
        </w:rPr>
        <w:t xml:space="preserve">     </w:t>
      </w:r>
      <w:r w:rsidR="000560E8" w:rsidRPr="005334D0">
        <w:rPr>
          <w:sz w:val="20"/>
          <w:szCs w:val="20"/>
          <w:lang w:val="en-US" w:eastAsia="ru-RU"/>
        </w:rPr>
        <w:t xml:space="preserve">  </w:t>
      </w:r>
      <w:r>
        <w:rPr>
          <w:sz w:val="20"/>
          <w:szCs w:val="20"/>
          <w:lang w:val="en-US" w:eastAsia="ru-RU"/>
        </w:rPr>
        <w:t xml:space="preserve">                  </w:t>
      </w:r>
      <w:r w:rsidR="000560E8" w:rsidRPr="005334D0">
        <w:rPr>
          <w:sz w:val="20"/>
          <w:szCs w:val="20"/>
          <w:lang w:val="en-US" w:eastAsia="ru-RU"/>
        </w:rPr>
        <w:t xml:space="preserve">     (13)</w:t>
      </w:r>
    </w:p>
    <w:p w14:paraId="605DA69D" w14:textId="139D960C" w:rsidR="000560E8" w:rsidRPr="00565EA3" w:rsidRDefault="00565EA3" w:rsidP="00822E01">
      <w:pPr>
        <w:suppressAutoHyphens w:val="0"/>
        <w:spacing w:after="120"/>
        <w:ind w:firstLine="284"/>
        <w:jc w:val="both"/>
        <w:rPr>
          <w:sz w:val="20"/>
          <w:szCs w:val="20"/>
          <w:lang w:val="en-US" w:eastAsia="ru-RU"/>
        </w:rPr>
      </w:pPr>
      <w:r w:rsidRPr="00565EA3">
        <w:rPr>
          <w:sz w:val="20"/>
          <w:szCs w:val="20"/>
          <w:lang w:val="en-US" w:eastAsia="ru-RU"/>
        </w:rPr>
        <w:t>Taking the second derivative of equation (13) and substituting into equation (12), we obtain</w:t>
      </w:r>
      <w:r w:rsidR="000560E8" w:rsidRPr="00565EA3">
        <w:rPr>
          <w:sz w:val="20"/>
          <w:szCs w:val="20"/>
          <w:lang w:val="en-US" w:eastAsia="ru-RU"/>
        </w:rPr>
        <w:t>:</w:t>
      </w:r>
    </w:p>
    <w:p w14:paraId="03CDB519" w14:textId="5E8C83DB" w:rsidR="000560E8" w:rsidRPr="005334D0" w:rsidRDefault="00843F9C" w:rsidP="00822E01">
      <w:pPr>
        <w:suppressAutoHyphens w:val="0"/>
        <w:spacing w:before="120" w:after="120"/>
        <w:jc w:val="right"/>
        <w:rPr>
          <w:sz w:val="20"/>
          <w:szCs w:val="20"/>
          <w:lang w:val="en-US" w:eastAsia="ru-RU"/>
        </w:rPr>
      </w:pPr>
      <w:r>
        <w:rPr>
          <w:sz w:val="20"/>
          <w:szCs w:val="20"/>
          <w:lang w:val="en-US" w:eastAsia="ru-RU"/>
        </w:rPr>
        <w:t xml:space="preserve">                                                            </w:t>
      </w:r>
      <m:oMath>
        <m:sSup>
          <m:sSupPr>
            <m:ctrlPr>
              <w:rPr>
                <w:rFonts w:ascii="Cambria Math" w:hAnsi="Cambria Math"/>
                <w:i/>
                <w:sz w:val="20"/>
                <w:szCs w:val="20"/>
                <w:lang w:eastAsia="ru-RU"/>
              </w:rPr>
            </m:ctrlPr>
          </m:sSupPr>
          <m:e>
            <m:r>
              <w:rPr>
                <w:rFonts w:ascii="Cambria Math" w:hAnsi="Cambria Math"/>
                <w:sz w:val="20"/>
                <w:szCs w:val="20"/>
                <w:lang w:eastAsia="ru-RU"/>
              </w:rPr>
              <m:t>m</m:t>
            </m:r>
          </m:e>
          <m:sup>
            <m:r>
              <w:rPr>
                <w:rFonts w:ascii="Cambria Math" w:hAnsi="Cambria Math"/>
                <w:sz w:val="20"/>
                <w:szCs w:val="20"/>
                <w:lang w:val="en-US" w:eastAsia="ru-RU"/>
              </w:rPr>
              <m:t>4</m:t>
            </m:r>
          </m:sup>
        </m:sSup>
        <m:r>
          <w:rPr>
            <w:rFonts w:ascii="Cambria Math" w:hAnsi="Cambria Math"/>
            <w:sz w:val="20"/>
            <w:szCs w:val="20"/>
            <w:lang w:val="en-US" w:eastAsia="ru-RU"/>
          </w:rPr>
          <m:t>-2</m:t>
        </m:r>
        <m:r>
          <w:rPr>
            <w:rFonts w:ascii="Cambria Math" w:hAnsi="Cambria Math"/>
            <w:sz w:val="20"/>
            <w:szCs w:val="20"/>
            <w:lang w:eastAsia="ru-RU"/>
          </w:rPr>
          <m:t>r</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val="en-US" w:eastAsia="ru-RU"/>
              </w:rPr>
              <m:t>0</m:t>
            </m:r>
          </m:sub>
        </m:sSub>
        <m:sSup>
          <m:sSupPr>
            <m:ctrlPr>
              <w:rPr>
                <w:rFonts w:ascii="Cambria Math" w:hAnsi="Cambria Math"/>
                <w:i/>
                <w:sz w:val="20"/>
                <w:szCs w:val="20"/>
                <w:lang w:eastAsia="ru-RU"/>
              </w:rPr>
            </m:ctrlPr>
          </m:sSupPr>
          <m:e>
            <m:r>
              <w:rPr>
                <w:rFonts w:ascii="Cambria Math" w:hAnsi="Cambria Math"/>
                <w:sz w:val="20"/>
                <w:szCs w:val="20"/>
                <w:lang w:eastAsia="ru-RU"/>
              </w:rPr>
              <m:t>m</m:t>
            </m:r>
          </m:e>
          <m:sup>
            <m:r>
              <w:rPr>
                <w:rFonts w:ascii="Cambria Math" w:hAnsi="Cambria Math"/>
                <w:sz w:val="20"/>
                <w:szCs w:val="20"/>
                <w:lang w:val="en-US" w:eastAsia="ru-RU"/>
              </w:rPr>
              <m:t>2</m:t>
            </m:r>
          </m:sup>
        </m:sSup>
        <m:r>
          <w:rPr>
            <w:rFonts w:ascii="Cambria Math" w:hAnsi="Cambria Math"/>
            <w:sz w:val="20"/>
            <w:szCs w:val="20"/>
            <w:lang w:val="en-US" w:eastAsia="ru-RU"/>
          </w:rPr>
          <m:t>+</m:t>
        </m:r>
        <m:sSup>
          <m:sSupPr>
            <m:ctrlPr>
              <w:rPr>
                <w:rFonts w:ascii="Cambria Math" w:hAnsi="Cambria Math"/>
                <w:i/>
                <w:sz w:val="20"/>
                <w:szCs w:val="20"/>
                <w:lang w:eastAsia="ru-RU"/>
              </w:rPr>
            </m:ctrlPr>
          </m:sSupPr>
          <m:e>
            <m:r>
              <w:rPr>
                <w:rFonts w:ascii="Cambria Math" w:hAnsi="Cambria Math"/>
                <w:sz w:val="20"/>
                <w:szCs w:val="20"/>
                <w:lang w:eastAsia="ru-RU"/>
              </w:rPr>
              <m:t>r</m:t>
            </m:r>
          </m:e>
          <m:sup>
            <m:r>
              <w:rPr>
                <w:rFonts w:ascii="Cambria Math" w:hAnsi="Cambria Math"/>
                <w:sz w:val="20"/>
                <w:szCs w:val="20"/>
                <w:lang w:val="en-US" w:eastAsia="ru-RU"/>
              </w:rPr>
              <m:t>2</m:t>
            </m:r>
          </m:sup>
        </m:sSup>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c</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c</m:t>
                </m:r>
              </m:sub>
            </m:sSub>
            <m:r>
              <w:rPr>
                <w:rFonts w:ascii="Cambria Math" w:hAnsi="Cambria Math"/>
                <w:sz w:val="20"/>
                <w:szCs w:val="20"/>
                <w:lang w:val="en-US" w:eastAsia="ru-RU"/>
              </w:rPr>
              <m:t>+2</m:t>
            </m:r>
            <m:sSub>
              <m:sSubPr>
                <m:ctrlPr>
                  <w:rPr>
                    <w:rFonts w:ascii="Cambria Math" w:hAnsi="Cambria Math"/>
                    <w:i/>
                    <w:sz w:val="20"/>
                    <w:szCs w:val="20"/>
                    <w:lang w:eastAsia="ru-RU"/>
                  </w:rPr>
                </m:ctrlPr>
              </m:sSubPr>
              <m:e>
                <m:r>
                  <w:rPr>
                    <w:rFonts w:ascii="Cambria Math" w:hAnsi="Cambria Math"/>
                    <w:sz w:val="20"/>
                    <w:szCs w:val="20"/>
                    <w:lang w:eastAsia="ru-RU"/>
                  </w:rPr>
                  <m:t>g</m:t>
                </m:r>
              </m:e>
              <m:sub>
                <m:r>
                  <w:rPr>
                    <w:rFonts w:ascii="Cambria Math" w:hAnsi="Cambria Math"/>
                    <w:sz w:val="20"/>
                    <w:szCs w:val="20"/>
                    <w:lang w:eastAsia="ru-RU"/>
                  </w:rPr>
                  <m:t>s</m:t>
                </m:r>
              </m:sub>
            </m:sSub>
          </m:e>
        </m:d>
        <m:r>
          <w:rPr>
            <w:rFonts w:ascii="Cambria Math" w:hAnsi="Cambria Math"/>
            <w:sz w:val="20"/>
            <w:szCs w:val="20"/>
            <w:lang w:val="en-US" w:eastAsia="ru-RU"/>
          </w:rPr>
          <m:t>=0</m:t>
        </m:r>
      </m:oMath>
      <w:r w:rsidR="000275EF" w:rsidRPr="005334D0">
        <w:rPr>
          <w:sz w:val="20"/>
          <w:szCs w:val="20"/>
          <w:lang w:val="en-US" w:eastAsia="ru-RU"/>
        </w:rPr>
        <w:t xml:space="preserve">. </w:t>
      </w:r>
      <w:r w:rsidR="0058011D">
        <w:rPr>
          <w:sz w:val="20"/>
          <w:szCs w:val="20"/>
          <w:lang w:val="en-US" w:eastAsia="ru-RU"/>
        </w:rPr>
        <w:t xml:space="preserve">            </w:t>
      </w:r>
      <w:r>
        <w:rPr>
          <w:sz w:val="20"/>
          <w:szCs w:val="20"/>
          <w:lang w:val="en-US" w:eastAsia="ru-RU"/>
        </w:rPr>
        <w:t xml:space="preserve">                                   </w:t>
      </w:r>
      <w:r w:rsidR="0058011D">
        <w:rPr>
          <w:sz w:val="20"/>
          <w:szCs w:val="20"/>
          <w:lang w:val="en-US" w:eastAsia="ru-RU"/>
        </w:rPr>
        <w:t xml:space="preserve">      </w:t>
      </w:r>
      <w:r w:rsidR="000560E8" w:rsidRPr="005334D0">
        <w:rPr>
          <w:sz w:val="20"/>
          <w:szCs w:val="20"/>
          <w:lang w:val="en-US" w:eastAsia="ru-RU"/>
        </w:rPr>
        <w:t>(14)</w:t>
      </w:r>
    </w:p>
    <w:p w14:paraId="024839F5" w14:textId="77777777" w:rsidR="0058011D" w:rsidRDefault="00565EA3" w:rsidP="00822E01">
      <w:pPr>
        <w:suppressAutoHyphens w:val="0"/>
        <w:ind w:firstLine="284"/>
        <w:jc w:val="both"/>
        <w:rPr>
          <w:color w:val="000000"/>
          <w:sz w:val="20"/>
          <w:szCs w:val="20"/>
          <w:lang w:val="en-US" w:eastAsia="ru-RU"/>
        </w:rPr>
      </w:pPr>
      <w:r w:rsidRPr="00565EA3">
        <w:rPr>
          <w:color w:val="000000"/>
          <w:sz w:val="20"/>
          <w:szCs w:val="20"/>
          <w:lang w:val="en-US" w:eastAsia="ru-RU"/>
        </w:rPr>
        <w:t>Expression (14) is a biquadratic equation, the roots of which are determined by the formula</w:t>
      </w:r>
      <w:r w:rsidR="000560E8" w:rsidRPr="00565EA3">
        <w:rPr>
          <w:color w:val="000000"/>
          <w:sz w:val="20"/>
          <w:szCs w:val="20"/>
          <w:lang w:val="en-US" w:eastAsia="ru-RU"/>
        </w:rPr>
        <w:t>:</w:t>
      </w:r>
    </w:p>
    <w:p w14:paraId="4E2EA6CE" w14:textId="5154C96F" w:rsidR="000275EF" w:rsidRPr="005334D0" w:rsidRDefault="0034777A" w:rsidP="00822E01">
      <w:pPr>
        <w:suppressAutoHyphens w:val="0"/>
        <w:spacing w:before="120" w:after="120"/>
        <w:jc w:val="center"/>
        <w:rPr>
          <w:color w:val="000000"/>
          <w:sz w:val="20"/>
          <w:szCs w:val="20"/>
          <w:lang w:val="en-US" w:eastAsia="ru-RU"/>
        </w:rPr>
      </w:pPr>
      <m:oMathPara>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m</m:t>
              </m:r>
            </m:e>
            <m:sub>
              <m:r>
                <w:rPr>
                  <w:rFonts w:ascii="Cambria Math" w:hAnsi="Cambria Math"/>
                  <w:color w:val="000000"/>
                  <w:sz w:val="20"/>
                  <w:szCs w:val="20"/>
                  <w:lang w:val="en-US" w:eastAsia="ru-RU"/>
                </w:rPr>
                <m:t>1,2,3,4</m:t>
              </m:r>
            </m:sub>
          </m:sSub>
          <m:r>
            <w:rPr>
              <w:rFonts w:ascii="Cambria Math" w:hAnsi="Cambria Math"/>
              <w:color w:val="000000"/>
              <w:sz w:val="20"/>
              <w:szCs w:val="20"/>
              <w:lang w:val="en-US" w:eastAsia="ru-RU"/>
            </w:rPr>
            <m:t>=±</m:t>
          </m:r>
          <m:rad>
            <m:radPr>
              <m:degHide m:val="1"/>
              <m:ctrlPr>
                <w:rPr>
                  <w:rFonts w:ascii="Cambria Math" w:hAnsi="Cambria Math"/>
                  <w:i/>
                  <w:color w:val="000000"/>
                  <w:sz w:val="20"/>
                  <w:szCs w:val="20"/>
                  <w:lang w:eastAsia="ru-RU"/>
                </w:rPr>
              </m:ctrlPr>
            </m:radPr>
            <m:deg/>
            <m:e>
              <m:r>
                <w:rPr>
                  <w:rFonts w:ascii="Cambria Math" w:hAnsi="Cambria Math"/>
                  <w:color w:val="000000"/>
                  <w:sz w:val="20"/>
                  <w:szCs w:val="20"/>
                  <w:lang w:eastAsia="ru-RU"/>
                </w:rPr>
                <m:t>r</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c</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e>
          </m:rad>
        </m:oMath>
      </m:oMathPara>
    </w:p>
    <w:p w14:paraId="6EC20732" w14:textId="4CD7E10A" w:rsidR="000560E8" w:rsidRPr="005334D0" w:rsidRDefault="00565EA3" w:rsidP="000560E8">
      <w:pPr>
        <w:suppressAutoHyphens w:val="0"/>
        <w:jc w:val="both"/>
        <w:rPr>
          <w:color w:val="000000"/>
          <w:sz w:val="20"/>
          <w:szCs w:val="20"/>
          <w:lang w:val="en-US" w:eastAsia="ru-RU"/>
        </w:rPr>
      </w:pPr>
      <w:r w:rsidRPr="005334D0">
        <w:rPr>
          <w:color w:val="000000"/>
          <w:sz w:val="20"/>
          <w:szCs w:val="20"/>
          <w:lang w:val="en-US" w:eastAsia="ru-RU"/>
        </w:rPr>
        <w:t>Denote:</w:t>
      </w:r>
      <w:r w:rsidR="000560E8" w:rsidRPr="005334D0">
        <w:rPr>
          <w:color w:val="000000"/>
          <w:sz w:val="20"/>
          <w:szCs w:val="20"/>
          <w:lang w:val="en-US" w:eastAsia="ru-RU"/>
        </w:rPr>
        <w:t xml:space="preserve">   </w:t>
      </w:r>
    </w:p>
    <w:p w14:paraId="249B0B9E" w14:textId="08F68EDE" w:rsidR="000560E8" w:rsidRPr="005334D0" w:rsidRDefault="00843F9C" w:rsidP="00822E01">
      <w:pPr>
        <w:suppressAutoHyphens w:val="0"/>
        <w:spacing w:after="120"/>
        <w:jc w:val="right"/>
        <w:rPr>
          <w:color w:val="000000"/>
          <w:sz w:val="20"/>
          <w:szCs w:val="20"/>
          <w:lang w:val="en-US" w:eastAsia="ru-RU"/>
        </w:rPr>
      </w:pPr>
      <w:r>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val="en-US" w:eastAsia="ru-RU"/>
          </w:rPr>
          <m:t>=</m:t>
        </m:r>
        <m:rad>
          <m:radPr>
            <m:degHide m:val="1"/>
            <m:ctrlPr>
              <w:rPr>
                <w:rFonts w:ascii="Cambria Math" w:hAnsi="Cambria Math"/>
                <w:i/>
                <w:color w:val="000000"/>
                <w:sz w:val="20"/>
                <w:szCs w:val="20"/>
                <w:lang w:eastAsia="ru-RU"/>
              </w:rPr>
            </m:ctrlPr>
          </m:radPr>
          <m:deg/>
          <m:e>
            <m:r>
              <w:rPr>
                <w:rFonts w:ascii="Cambria Math" w:hAnsi="Cambria Math"/>
                <w:color w:val="000000"/>
                <w:sz w:val="20"/>
                <w:szCs w:val="20"/>
                <w:lang w:eastAsia="ru-RU"/>
              </w:rPr>
              <m:t>r</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c</m:t>
                </m:r>
              </m:sub>
            </m:sSub>
          </m:e>
        </m:rad>
      </m:oMath>
      <w:r w:rsidR="000560E8" w:rsidRPr="005334D0">
        <w:rPr>
          <w:color w:val="000000"/>
          <w:sz w:val="20"/>
          <w:szCs w:val="20"/>
          <w:lang w:val="en-US" w:eastAsia="ru-RU"/>
        </w:rPr>
        <w:t xml:space="preserve">                      </w:t>
      </w:r>
      <w:r w:rsidR="0058011D">
        <w:rPr>
          <w:color w:val="000000"/>
          <w:sz w:val="20"/>
          <w:szCs w:val="20"/>
          <w:lang w:val="en-US" w:eastAsia="ru-RU"/>
        </w:rPr>
        <w:t xml:space="preserve">              </w:t>
      </w:r>
      <w:r>
        <w:rPr>
          <w:color w:val="000000"/>
          <w:sz w:val="20"/>
          <w:szCs w:val="20"/>
          <w:lang w:val="en-US" w:eastAsia="ru-RU"/>
        </w:rPr>
        <w:t xml:space="preserve">               </w:t>
      </w:r>
      <w:r w:rsidR="0058011D">
        <w:rPr>
          <w:color w:val="000000"/>
          <w:sz w:val="20"/>
          <w:szCs w:val="20"/>
          <w:lang w:val="en-US" w:eastAsia="ru-RU"/>
        </w:rPr>
        <w:t xml:space="preserve">        </w:t>
      </w:r>
      <w:r w:rsidR="000560E8" w:rsidRPr="005334D0">
        <w:rPr>
          <w:color w:val="000000"/>
          <w:sz w:val="20"/>
          <w:szCs w:val="20"/>
          <w:lang w:val="en-US" w:eastAsia="ru-RU"/>
        </w:rPr>
        <w:t xml:space="preserve">                   (15)</w:t>
      </w:r>
    </w:p>
    <w:p w14:paraId="6B196903" w14:textId="4A79D2ED" w:rsidR="000560E8" w:rsidRPr="005334D0" w:rsidRDefault="00843F9C" w:rsidP="00822E01">
      <w:pPr>
        <w:suppressAutoHyphens w:val="0"/>
        <w:spacing w:after="120"/>
        <w:jc w:val="right"/>
        <w:rPr>
          <w:color w:val="000000"/>
          <w:sz w:val="20"/>
          <w:szCs w:val="20"/>
          <w:lang w:val="en-US" w:eastAsia="ru-RU"/>
        </w:rPr>
      </w:pPr>
      <w:r>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val="en-US" w:eastAsia="ru-RU"/>
          </w:rPr>
          <m:t>=</m:t>
        </m:r>
        <m:rad>
          <m:radPr>
            <m:degHide m:val="1"/>
            <m:ctrlPr>
              <w:rPr>
                <w:rFonts w:ascii="Cambria Math" w:hAnsi="Cambria Math"/>
                <w:i/>
                <w:color w:val="000000"/>
                <w:sz w:val="20"/>
                <w:szCs w:val="20"/>
                <w:lang w:eastAsia="ru-RU"/>
              </w:rPr>
            </m:ctrlPr>
          </m:radPr>
          <m:deg/>
          <m:e>
            <m:r>
              <w:rPr>
                <w:rFonts w:ascii="Cambria Math" w:hAnsi="Cambria Math"/>
                <w:color w:val="000000"/>
                <w:sz w:val="20"/>
                <w:szCs w:val="20"/>
                <w:lang w:eastAsia="ru-RU"/>
              </w:rPr>
              <m:t>r</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c</m:t>
                </m:r>
              </m:sub>
            </m:sSub>
            <m:r>
              <w:rPr>
                <w:rFonts w:ascii="Cambria Math" w:hAnsi="Cambria Math"/>
                <w:color w:val="000000"/>
                <w:sz w:val="20"/>
                <w:szCs w:val="20"/>
                <w:lang w:val="en-US" w:eastAsia="ru-RU"/>
              </w:rPr>
              <m:t>+2</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r>
              <w:rPr>
                <w:rFonts w:ascii="Cambria Math" w:hAnsi="Cambria Math"/>
                <w:color w:val="000000"/>
                <w:sz w:val="20"/>
                <w:szCs w:val="20"/>
                <w:lang w:val="en-US" w:eastAsia="ru-RU"/>
              </w:rPr>
              <m:t>)</m:t>
            </m:r>
          </m:e>
        </m:rad>
      </m:oMath>
      <w:r w:rsidR="000560E8" w:rsidRPr="005334D0">
        <w:rPr>
          <w:color w:val="000000"/>
          <w:sz w:val="20"/>
          <w:szCs w:val="20"/>
          <w:lang w:val="en-US" w:eastAsia="ru-RU"/>
        </w:rPr>
        <w:t xml:space="preserve">                    </w:t>
      </w:r>
      <w:r>
        <w:rPr>
          <w:color w:val="000000"/>
          <w:sz w:val="20"/>
          <w:szCs w:val="20"/>
          <w:lang w:val="en-US" w:eastAsia="ru-RU"/>
        </w:rPr>
        <w:t xml:space="preserve">                </w:t>
      </w:r>
      <w:r w:rsidR="000560E8" w:rsidRPr="005334D0">
        <w:rPr>
          <w:color w:val="000000"/>
          <w:sz w:val="20"/>
          <w:szCs w:val="20"/>
          <w:lang w:val="en-US" w:eastAsia="ru-RU"/>
        </w:rPr>
        <w:t xml:space="preserve">                                  (16)</w:t>
      </w:r>
    </w:p>
    <w:p w14:paraId="48DE9645" w14:textId="2CB7E2A6" w:rsidR="000560E8" w:rsidRPr="00565EA3" w:rsidRDefault="00565EA3" w:rsidP="0058011D">
      <w:pPr>
        <w:suppressAutoHyphens w:val="0"/>
        <w:ind w:firstLine="284"/>
        <w:jc w:val="both"/>
        <w:rPr>
          <w:color w:val="000000"/>
          <w:sz w:val="20"/>
          <w:szCs w:val="20"/>
          <w:lang w:val="en-US" w:eastAsia="ru-RU"/>
        </w:rPr>
      </w:pPr>
      <w:r w:rsidRPr="00565EA3">
        <w:rPr>
          <w:color w:val="000000"/>
          <w:sz w:val="20"/>
          <w:szCs w:val="20"/>
          <w:lang w:val="en-US" w:eastAsia="ru-RU"/>
        </w:rPr>
        <w:t>The general solution of differential equation (14) will be</w:t>
      </w:r>
    </w:p>
    <w:p w14:paraId="1E37AA6A" w14:textId="46D55E38" w:rsidR="000560E8" w:rsidRPr="005334D0" w:rsidRDefault="00843F9C" w:rsidP="00843F9C">
      <w:pPr>
        <w:suppressAutoHyphens w:val="0"/>
        <w:spacing w:before="120" w:after="120"/>
        <w:jc w:val="center"/>
        <w:rPr>
          <w:color w:val="000000"/>
          <w:sz w:val="20"/>
          <w:szCs w:val="20"/>
          <w:lang w:val="en-US" w:eastAsia="ru-RU"/>
        </w:rPr>
      </w:pPr>
      <w:r>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b</m:t>
            </m:r>
          </m:e>
          <m:sub>
            <m:r>
              <w:rPr>
                <w:rFonts w:ascii="Cambria Math" w:hAnsi="Cambria Math"/>
                <w:color w:val="000000"/>
                <w:sz w:val="20"/>
                <w:szCs w:val="20"/>
                <w:lang w:val="en-US" w:eastAsia="ru-RU"/>
              </w:rPr>
              <m:t>1</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sup>
        </m:sSup>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b</m:t>
            </m:r>
          </m:e>
          <m:sub>
            <m:r>
              <w:rPr>
                <w:rFonts w:ascii="Cambria Math" w:hAnsi="Cambria Math"/>
                <w:color w:val="000000"/>
                <w:sz w:val="20"/>
                <w:szCs w:val="20"/>
                <w:lang w:val="en-US" w:eastAsia="ru-RU"/>
              </w:rPr>
              <m:t>2</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sSub>
              <m:sSubPr>
                <m:ctrlPr>
                  <w:rPr>
                    <w:rFonts w:ascii="Cambria Math" w:hAnsi="Cambria Math"/>
                    <w:i/>
                    <w:color w:val="000000"/>
                    <w:sz w:val="20"/>
                    <w:szCs w:val="20"/>
                    <w:lang w:eastAsia="ru-RU"/>
                  </w:rPr>
                </m:ctrlPr>
              </m:sSubPr>
              <m:e>
                <m:r>
                  <w:rPr>
                    <w:rFonts w:ascii="Cambria Math" w:hAnsi="Cambria Math"/>
                    <w:color w:val="000000"/>
                    <w:sz w:val="20"/>
                    <w:szCs w:val="20"/>
                    <w:lang w:val="en-US" w:eastAsia="ru-RU"/>
                  </w:rPr>
                  <m:t>-</m:t>
                </m:r>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sup>
        </m:sSup>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b</m:t>
            </m:r>
          </m:e>
          <m:sub>
            <m:r>
              <w:rPr>
                <w:rFonts w:ascii="Cambria Math" w:hAnsi="Cambria Math"/>
                <w:color w:val="000000"/>
                <w:sz w:val="20"/>
                <w:szCs w:val="20"/>
                <w:lang w:val="en-US" w:eastAsia="ru-RU"/>
              </w:rPr>
              <m:t>3</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sup>
        </m:sSup>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b</m:t>
            </m:r>
          </m:e>
          <m:sub>
            <m:r>
              <w:rPr>
                <w:rFonts w:ascii="Cambria Math" w:hAnsi="Cambria Math"/>
                <w:color w:val="000000"/>
                <w:sz w:val="20"/>
                <w:szCs w:val="20"/>
                <w:lang w:val="en-US" w:eastAsia="ru-RU"/>
              </w:rPr>
              <m:t>4</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sSub>
              <m:sSubPr>
                <m:ctrlPr>
                  <w:rPr>
                    <w:rFonts w:ascii="Cambria Math" w:hAnsi="Cambria Math"/>
                    <w:i/>
                    <w:color w:val="000000"/>
                    <w:sz w:val="20"/>
                    <w:szCs w:val="20"/>
                    <w:lang w:eastAsia="ru-RU"/>
                  </w:rPr>
                </m:ctrlPr>
              </m:sSubPr>
              <m:e>
                <m:r>
                  <w:rPr>
                    <w:rFonts w:ascii="Cambria Math" w:hAnsi="Cambria Math"/>
                    <w:color w:val="000000"/>
                    <w:sz w:val="20"/>
                    <w:szCs w:val="20"/>
                    <w:lang w:val="en-US" w:eastAsia="ru-RU"/>
                  </w:rPr>
                  <m:t>-</m:t>
                </m:r>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sup>
        </m:sSup>
      </m:oMath>
    </w:p>
    <w:p w14:paraId="589153B6" w14:textId="18680A20" w:rsidR="000560E8" w:rsidRPr="00565EA3" w:rsidRDefault="00565EA3" w:rsidP="0058011D">
      <w:pPr>
        <w:suppressAutoHyphens w:val="0"/>
        <w:ind w:firstLine="284"/>
        <w:jc w:val="both"/>
        <w:rPr>
          <w:color w:val="000000"/>
          <w:sz w:val="20"/>
          <w:szCs w:val="20"/>
          <w:lang w:val="en-US" w:eastAsia="ru-RU"/>
        </w:rPr>
      </w:pPr>
      <w:r w:rsidRPr="00565EA3">
        <w:rPr>
          <w:color w:val="000000"/>
          <w:sz w:val="20"/>
          <w:szCs w:val="20"/>
          <w:lang w:val="en-US" w:eastAsia="ru-RU"/>
        </w:rPr>
        <w:t>A particular solution of differential equation (11) is the following expression:</w:t>
      </w:r>
    </w:p>
    <w:p w14:paraId="5A455797" w14:textId="71CAFBB0" w:rsidR="000560E8" w:rsidRPr="005334D0" w:rsidRDefault="00843F9C" w:rsidP="00822E01">
      <w:pPr>
        <w:suppressAutoHyphens w:val="0"/>
        <w:spacing w:before="120" w:after="120"/>
        <w:jc w:val="right"/>
        <w:rPr>
          <w:color w:val="000000"/>
          <w:sz w:val="20"/>
          <w:szCs w:val="20"/>
          <w:lang w:val="en-US" w:eastAsia="ru-RU"/>
        </w:rPr>
      </w:pPr>
      <w:r>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midlle</m:t>
            </m:r>
          </m:sub>
        </m:sSub>
        <m:f>
          <m:fPr>
            <m:ctrlPr>
              <w:rPr>
                <w:rFonts w:ascii="Cambria Math" w:hAnsi="Cambria Math"/>
                <w:i/>
                <w:color w:val="000000"/>
                <w:sz w:val="20"/>
                <w:szCs w:val="20"/>
                <w:lang w:eastAsia="ru-RU"/>
              </w:rPr>
            </m:ctrlPr>
          </m:fPr>
          <m:num>
            <m:nary>
              <m:naryPr>
                <m:chr m:val="∑"/>
                <m:limLoc m:val="undOvr"/>
                <m:ctrlPr>
                  <w:rPr>
                    <w:rFonts w:ascii="Cambria Math" w:hAnsi="Cambria Math"/>
                    <w:i/>
                    <w:color w:val="000000"/>
                    <w:sz w:val="20"/>
                    <w:szCs w:val="20"/>
                    <w:lang w:eastAsia="ru-RU"/>
                  </w:rPr>
                </m:ctrlPr>
              </m:naryPr>
              <m:sub>
                <m:r>
                  <w:rPr>
                    <w:rFonts w:ascii="Cambria Math" w:hAnsi="Cambria Math"/>
                    <w:color w:val="000000"/>
                    <w:sz w:val="20"/>
                    <w:szCs w:val="20"/>
                    <w:lang w:eastAsia="ru-RU"/>
                  </w:rPr>
                  <m:t>i</m:t>
                </m:r>
                <m:r>
                  <w:rPr>
                    <w:rFonts w:ascii="Cambria Math" w:hAnsi="Cambria Math"/>
                    <w:color w:val="000000"/>
                    <w:sz w:val="20"/>
                    <w:szCs w:val="20"/>
                    <w:lang w:val="en-US" w:eastAsia="ru-RU"/>
                  </w:rPr>
                  <m:t>=1</m:t>
                </m:r>
              </m:sub>
              <m:sup>
                <m:r>
                  <w:rPr>
                    <w:rFonts w:ascii="Cambria Math" w:hAnsi="Cambria Math"/>
                    <w:color w:val="000000"/>
                    <w:sz w:val="20"/>
                    <w:szCs w:val="20"/>
                    <w:lang w:eastAsia="ru-RU"/>
                  </w:rPr>
                  <m:t>N</m:t>
                </m:r>
              </m:sup>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in</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in</m:t>
                            </m:r>
                          </m:sub>
                        </m:sSub>
                      </m:den>
                    </m:f>
                  </m:sup>
                </m:sSup>
                <m:r>
                  <w:rPr>
                    <w:rFonts w:ascii="Cambria Math" w:hAnsi="Cambria Math"/>
                    <w:color w:val="000000"/>
                    <w:sz w:val="20"/>
                    <w:szCs w:val="20"/>
                    <w:lang w:val="en-US" w:eastAsia="ru-RU"/>
                  </w:rPr>
                  <m:t>+2</m:t>
                </m:r>
                <m:nary>
                  <m:naryPr>
                    <m:chr m:val="∑"/>
                    <m:limLoc m:val="undOvr"/>
                    <m:ctrlPr>
                      <w:rPr>
                        <w:rFonts w:ascii="Cambria Math" w:hAnsi="Cambria Math"/>
                        <w:i/>
                        <w:color w:val="000000"/>
                        <w:sz w:val="20"/>
                        <w:szCs w:val="20"/>
                        <w:lang w:eastAsia="ru-RU"/>
                      </w:rPr>
                    </m:ctrlPr>
                  </m:naryPr>
                  <m:sub>
                    <m:r>
                      <w:rPr>
                        <w:rFonts w:ascii="Cambria Math" w:hAnsi="Cambria Math"/>
                        <w:color w:val="000000"/>
                        <w:sz w:val="20"/>
                        <w:szCs w:val="20"/>
                        <w:lang w:eastAsia="ru-RU"/>
                      </w:rPr>
                      <m:t>i</m:t>
                    </m:r>
                    <m:r>
                      <w:rPr>
                        <w:rFonts w:ascii="Cambria Math" w:hAnsi="Cambria Math"/>
                        <w:color w:val="000000"/>
                        <w:sz w:val="20"/>
                        <w:szCs w:val="20"/>
                        <w:lang w:val="en-US" w:eastAsia="ru-RU"/>
                      </w:rPr>
                      <m:t>=1</m:t>
                    </m:r>
                  </m:sub>
                  <m:sup>
                    <m:r>
                      <w:rPr>
                        <w:rFonts w:ascii="Cambria Math" w:hAnsi="Cambria Math"/>
                        <w:color w:val="000000"/>
                        <w:sz w:val="20"/>
                        <w:szCs w:val="20"/>
                        <w:lang w:eastAsia="ru-RU"/>
                      </w:rPr>
                      <m:t>N</m:t>
                    </m:r>
                  </m:sup>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ip</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ip</m:t>
                                </m:r>
                              </m:sub>
                            </m:sSub>
                          </m:den>
                        </m:f>
                      </m:sup>
                    </m:sSup>
                  </m:e>
                </m:nary>
              </m:e>
            </m:nary>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c</m:t>
                </m:r>
              </m:sub>
            </m:sSub>
            <m:r>
              <w:rPr>
                <w:rFonts w:ascii="Cambria Math" w:hAnsi="Cambria Math"/>
                <w:color w:val="000000"/>
                <w:sz w:val="20"/>
                <w:szCs w:val="20"/>
                <w:lang w:val="en-US" w:eastAsia="ru-RU"/>
              </w:rPr>
              <m:t>+2</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den>
        </m:f>
      </m:oMath>
      <w:r w:rsidR="006C4D64" w:rsidRPr="005334D0">
        <w:rPr>
          <w:color w:val="000000"/>
          <w:sz w:val="20"/>
          <w:szCs w:val="20"/>
          <w:lang w:val="en-US" w:eastAsia="ru-RU"/>
        </w:rPr>
        <w:t xml:space="preserve">  </w:t>
      </w:r>
      <w:r w:rsidR="000560E8" w:rsidRPr="005334D0">
        <w:rPr>
          <w:color w:val="000000"/>
          <w:sz w:val="20"/>
          <w:szCs w:val="20"/>
          <w:lang w:val="en-US" w:eastAsia="ru-RU"/>
        </w:rPr>
        <w:t xml:space="preserve">       </w:t>
      </w:r>
      <w:r>
        <w:rPr>
          <w:color w:val="000000"/>
          <w:sz w:val="20"/>
          <w:szCs w:val="20"/>
          <w:lang w:val="en-US" w:eastAsia="ru-RU"/>
        </w:rPr>
        <w:t xml:space="preserve">                                     </w:t>
      </w:r>
      <w:r w:rsidR="000560E8" w:rsidRPr="005334D0">
        <w:rPr>
          <w:color w:val="000000"/>
          <w:sz w:val="20"/>
          <w:szCs w:val="20"/>
          <w:lang w:val="en-US" w:eastAsia="ru-RU"/>
        </w:rPr>
        <w:t xml:space="preserve">     (17)</w:t>
      </w:r>
    </w:p>
    <w:p w14:paraId="5D341B5E" w14:textId="330ACF66" w:rsidR="00B6262E" w:rsidRDefault="00565EA3" w:rsidP="00822E01">
      <w:pPr>
        <w:suppressAutoHyphens w:val="0"/>
        <w:ind w:firstLine="284"/>
        <w:jc w:val="both"/>
        <w:rPr>
          <w:color w:val="000000"/>
          <w:sz w:val="20"/>
          <w:szCs w:val="20"/>
          <w:lang w:val="en-US" w:eastAsia="ru-RU"/>
        </w:rPr>
      </w:pPr>
      <w:r w:rsidRPr="00565EA3">
        <w:rPr>
          <w:color w:val="000000"/>
          <w:sz w:val="20"/>
          <w:szCs w:val="20"/>
          <w:lang w:val="en-US" w:eastAsia="ru-RU"/>
        </w:rPr>
        <w:t>Adding the particular solution of equation (11) with the general solution of equation (12) and performing transformations, we obtain:</w:t>
      </w:r>
    </w:p>
    <w:p w14:paraId="3676F7F7" w14:textId="23E6EF55" w:rsidR="000560E8" w:rsidRPr="005334D0" w:rsidRDefault="00843F9C" w:rsidP="00822E01">
      <w:pPr>
        <w:suppressAutoHyphens w:val="0"/>
        <w:spacing w:before="120" w:after="120"/>
        <w:jc w:val="right"/>
        <w:rPr>
          <w:color w:val="000000"/>
          <w:sz w:val="20"/>
          <w:szCs w:val="20"/>
          <w:lang w:val="en-US" w:eastAsia="ru-RU"/>
        </w:rPr>
      </w:pPr>
      <w:r>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cos</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sin</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3</m:t>
            </m:r>
          </m:sub>
        </m:sSub>
        <m:r>
          <w:rPr>
            <w:rFonts w:ascii="Cambria Math" w:hAnsi="Cambria Math"/>
            <w:color w:val="000000"/>
            <w:sz w:val="20"/>
            <w:szCs w:val="20"/>
            <w:lang w:eastAsia="ru-RU"/>
          </w:rPr>
          <m:t>cos</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4</m:t>
            </m:r>
          </m:sub>
        </m:sSub>
        <m:r>
          <w:rPr>
            <w:rFonts w:ascii="Cambria Math" w:hAnsi="Cambria Math"/>
            <w:color w:val="000000"/>
            <w:sz w:val="20"/>
            <w:szCs w:val="20"/>
            <w:lang w:eastAsia="ru-RU"/>
          </w:rPr>
          <m:t>sin</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x</m:t>
            </m:r>
          </m:sub>
        </m:sSub>
      </m:oMath>
      <w:r w:rsidR="006C4D64" w:rsidRPr="005334D0">
        <w:rPr>
          <w:color w:val="000000"/>
          <w:sz w:val="20"/>
          <w:szCs w:val="20"/>
          <w:lang w:val="en-US" w:eastAsia="ru-RU"/>
        </w:rPr>
        <w:t xml:space="preserve"> </w:t>
      </w:r>
      <w:r w:rsidR="000560E8" w:rsidRPr="005334D0">
        <w:rPr>
          <w:color w:val="000000"/>
          <w:sz w:val="20"/>
          <w:szCs w:val="20"/>
          <w:lang w:val="en-US" w:eastAsia="ru-RU"/>
        </w:rPr>
        <w:t xml:space="preserve">                 </w:t>
      </w:r>
      <w:r w:rsidR="00B6262E">
        <w:rPr>
          <w:color w:val="000000"/>
          <w:sz w:val="20"/>
          <w:szCs w:val="20"/>
          <w:lang w:val="en-US" w:eastAsia="ru-RU"/>
        </w:rPr>
        <w:t xml:space="preserve">                      </w:t>
      </w:r>
      <w:r w:rsidR="000560E8" w:rsidRPr="005334D0">
        <w:rPr>
          <w:color w:val="000000"/>
          <w:sz w:val="20"/>
          <w:szCs w:val="20"/>
          <w:lang w:val="en-US" w:eastAsia="ru-RU"/>
        </w:rPr>
        <w:t xml:space="preserve">  (18)</w:t>
      </w:r>
    </w:p>
    <w:p w14:paraId="0D139367" w14:textId="1F6E5F15" w:rsidR="000560E8" w:rsidRPr="001110C5" w:rsidRDefault="001110C5" w:rsidP="00822E01">
      <w:pPr>
        <w:suppressAutoHyphens w:val="0"/>
        <w:ind w:firstLine="284"/>
        <w:jc w:val="both"/>
        <w:rPr>
          <w:color w:val="000000"/>
          <w:sz w:val="20"/>
          <w:szCs w:val="20"/>
          <w:lang w:val="en-US" w:eastAsia="ru-RU"/>
        </w:rPr>
      </w:pPr>
      <w:r w:rsidRPr="001110C5">
        <w:rPr>
          <w:color w:val="000000"/>
          <w:sz w:val="20"/>
          <w:szCs w:val="20"/>
          <w:lang w:val="en-US" w:eastAsia="ru-RU"/>
        </w:rPr>
        <w:t>The values A1, A2, A3 and A4 are integration constants and are found for each particular track circuit based on the boundary conditions</w:t>
      </w:r>
      <w:r w:rsidR="000560E8" w:rsidRPr="001110C5">
        <w:rPr>
          <w:color w:val="000000"/>
          <w:sz w:val="20"/>
          <w:szCs w:val="20"/>
          <w:lang w:val="en-US" w:eastAsia="ru-RU"/>
        </w:rPr>
        <w:t xml:space="preserve">. </w:t>
      </w:r>
    </w:p>
    <w:p w14:paraId="430A93A2" w14:textId="0250DE8C" w:rsidR="000560E8" w:rsidRPr="001110C5" w:rsidRDefault="001110C5" w:rsidP="00822E01">
      <w:pPr>
        <w:suppressAutoHyphens w:val="0"/>
        <w:ind w:firstLine="284"/>
        <w:jc w:val="both"/>
        <w:rPr>
          <w:color w:val="000000"/>
          <w:sz w:val="20"/>
          <w:szCs w:val="20"/>
          <w:lang w:val="en-US" w:eastAsia="ru-RU"/>
        </w:rPr>
      </w:pPr>
      <w:r w:rsidRPr="001110C5">
        <w:rPr>
          <w:color w:val="000000"/>
          <w:sz w:val="20"/>
          <w:szCs w:val="20"/>
          <w:lang w:val="en-US" w:eastAsia="ru-RU"/>
        </w:rPr>
        <w:t xml:space="preserve">Differentiating equation (3), replacing the value </w:t>
      </w:r>
      <m:oMath>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dI</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num>
          <m:den>
            <m:r>
              <w:rPr>
                <w:rFonts w:ascii="Cambria Math" w:hAnsi="Cambria Math"/>
                <w:color w:val="000000"/>
                <w:sz w:val="20"/>
                <w:szCs w:val="20"/>
                <w:lang w:eastAsia="ru-RU"/>
              </w:rPr>
              <m:t>dx</m:t>
            </m:r>
          </m:den>
        </m:f>
      </m:oMath>
      <w:r w:rsidRPr="001110C5">
        <w:rPr>
          <w:color w:val="000000"/>
          <w:sz w:val="20"/>
          <w:szCs w:val="20"/>
          <w:lang w:val="en-US" w:eastAsia="ru-RU"/>
        </w:rPr>
        <w:t xml:space="preserve"> in it with its value from equation (7) and then solving it with respect to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oMath>
      <w:r w:rsidRPr="001110C5">
        <w:rPr>
          <w:color w:val="000000"/>
          <w:sz w:val="20"/>
          <w:szCs w:val="20"/>
          <w:lang w:val="en-US" w:eastAsia="ru-RU"/>
        </w:rPr>
        <w:t>, we get:</w:t>
      </w:r>
      <w:r w:rsidR="000560E8" w:rsidRPr="001110C5">
        <w:rPr>
          <w:color w:val="000000"/>
          <w:sz w:val="20"/>
          <w:szCs w:val="20"/>
          <w:lang w:val="en-US" w:eastAsia="ru-RU"/>
        </w:rPr>
        <w:t xml:space="preserve"> </w:t>
      </w:r>
    </w:p>
    <w:p w14:paraId="1B85A877" w14:textId="7F23682B" w:rsidR="000560E8" w:rsidRPr="005334D0" w:rsidRDefault="0034777A" w:rsidP="00822E01">
      <w:pPr>
        <w:suppressAutoHyphens w:val="0"/>
        <w:spacing w:before="120" w:after="120"/>
        <w:jc w:val="center"/>
        <w:rPr>
          <w:color w:val="000000"/>
          <w:sz w:val="20"/>
          <w:szCs w:val="20"/>
          <w:lang w:val="en-US" w:eastAsia="ru-RU"/>
        </w:rPr>
      </w:pPr>
      <m:oMathPara>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f>
            <m:fPr>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1</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rg</m:t>
                  </m:r>
                </m:e>
                <m:sub>
                  <m:r>
                    <w:rPr>
                      <w:rFonts w:ascii="Cambria Math" w:hAnsi="Cambria Math"/>
                      <w:color w:val="000000"/>
                      <w:sz w:val="20"/>
                      <w:szCs w:val="20"/>
                      <w:lang w:eastAsia="ru-RU"/>
                    </w:rPr>
                    <m:t>s</m:t>
                  </m:r>
                </m:sub>
              </m:sSub>
            </m:den>
          </m:f>
          <m:r>
            <w:rPr>
              <w:rFonts w:ascii="Cambria Math" w:hAnsi="Cambria Math"/>
              <w:color w:val="000000"/>
              <w:sz w:val="20"/>
              <w:szCs w:val="20"/>
              <w:lang w:val="en-US" w:eastAsia="ru-RU"/>
            </w:rPr>
            <m:t>(</m:t>
          </m:r>
          <m:f>
            <m:fPr>
              <m:ctrlPr>
                <w:rPr>
                  <w:rFonts w:ascii="Cambria Math" w:hAnsi="Cambria Math"/>
                  <w:i/>
                  <w:color w:val="000000"/>
                  <w:sz w:val="20"/>
                  <w:szCs w:val="20"/>
                  <w:lang w:eastAsia="ru-RU"/>
                </w:rPr>
              </m:ctrlPr>
            </m:fPr>
            <m:num>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d</m:t>
                  </m:r>
                </m:e>
                <m:sup>
                  <m:r>
                    <w:rPr>
                      <w:rFonts w:ascii="Cambria Math" w:hAnsi="Cambria Math"/>
                      <w:color w:val="000000"/>
                      <w:sz w:val="20"/>
                      <w:szCs w:val="20"/>
                      <w:lang w:val="en-US" w:eastAsia="ru-RU"/>
                    </w:rPr>
                    <m:t>2</m:t>
                  </m:r>
                </m:sup>
              </m:sSup>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num>
            <m:den>
              <m:r>
                <w:rPr>
                  <w:rFonts w:ascii="Cambria Math" w:hAnsi="Cambria Math"/>
                  <w:color w:val="000000"/>
                  <w:sz w:val="20"/>
                  <w:szCs w:val="20"/>
                  <w:lang w:eastAsia="ru-RU"/>
                </w:rPr>
                <m:t>dx</m:t>
              </m:r>
            </m:den>
          </m:f>
          <m:r>
            <w:rPr>
              <w:rFonts w:ascii="Cambria Math" w:hAnsi="Cambria Math"/>
              <w:color w:val="000000"/>
              <w:sz w:val="20"/>
              <w:szCs w:val="20"/>
              <w:lang w:val="en-US" w:eastAsia="ru-RU"/>
            </w:rPr>
            <m:t>-</m:t>
          </m:r>
          <m:r>
            <w:rPr>
              <w:rFonts w:ascii="Cambria Math" w:hAnsi="Cambria Math"/>
              <w:color w:val="000000"/>
              <w:sz w:val="20"/>
              <w:szCs w:val="20"/>
              <w:lang w:eastAsia="ru-RU"/>
            </w:rPr>
            <m:t>r</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val="en-US" w:eastAsia="ru-RU"/>
                </w:rPr>
                <m:t>0</m:t>
              </m:r>
            </m:sub>
          </m:sSub>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r>
            <w:rPr>
              <w:rFonts w:ascii="Cambria Math" w:hAnsi="Cambria Math"/>
              <w:color w:val="000000"/>
              <w:sz w:val="20"/>
              <w:szCs w:val="20"/>
              <w:lang w:eastAsia="ru-RU"/>
            </w:rPr>
            <m:t>r</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I</m:t>
              </m:r>
            </m:e>
            <m:sub>
              <m:r>
                <w:rPr>
                  <w:rFonts w:ascii="Cambria Math" w:hAnsi="Cambria Math"/>
                  <w:color w:val="000000"/>
                  <w:sz w:val="20"/>
                  <w:szCs w:val="20"/>
                  <w:lang w:eastAsia="ru-RU"/>
                </w:rPr>
                <m:t>ps</m:t>
              </m:r>
            </m:sub>
          </m:sSub>
          <m:r>
            <w:rPr>
              <w:rFonts w:ascii="Cambria Math" w:hAnsi="Cambria Math"/>
              <w:color w:val="000000"/>
              <w:sz w:val="20"/>
              <w:szCs w:val="20"/>
              <w:lang w:val="en-US" w:eastAsia="ru-RU"/>
            </w:rPr>
            <m:t>)</m:t>
          </m:r>
        </m:oMath>
      </m:oMathPara>
    </w:p>
    <w:p w14:paraId="719C8F6E" w14:textId="23D8D296" w:rsidR="000560E8" w:rsidRPr="001110C5" w:rsidRDefault="001110C5" w:rsidP="00B6262E">
      <w:pPr>
        <w:suppressAutoHyphens w:val="0"/>
        <w:ind w:firstLine="284"/>
        <w:jc w:val="both"/>
        <w:rPr>
          <w:color w:val="000000"/>
          <w:sz w:val="20"/>
          <w:szCs w:val="20"/>
          <w:lang w:val="en-US" w:eastAsia="ru-RU"/>
        </w:rPr>
      </w:pPr>
      <w:r w:rsidRPr="001110C5">
        <w:rPr>
          <w:color w:val="000000"/>
          <w:sz w:val="20"/>
          <w:szCs w:val="20"/>
          <w:lang w:val="en-US" w:eastAsia="ru-RU"/>
        </w:rPr>
        <w:t>Making a replacement based on equation (18), we find</w:t>
      </w:r>
      <w:r w:rsidR="000560E8" w:rsidRPr="001110C5">
        <w:rPr>
          <w:color w:val="000000"/>
          <w:sz w:val="20"/>
          <w:szCs w:val="20"/>
          <w:lang w:val="en-US" w:eastAsia="ru-RU"/>
        </w:rPr>
        <w:t>:</w:t>
      </w:r>
    </w:p>
    <w:p w14:paraId="4DF5C3EC" w14:textId="69DB4E5A" w:rsidR="000560E8" w:rsidRPr="005334D0" w:rsidRDefault="00304DB9" w:rsidP="00822E01">
      <w:pPr>
        <w:suppressAutoHyphens w:val="0"/>
        <w:spacing w:before="120" w:after="120"/>
        <w:jc w:val="right"/>
        <w:rPr>
          <w:color w:val="000000"/>
          <w:sz w:val="20"/>
          <w:szCs w:val="20"/>
          <w:lang w:val="en-US" w:eastAsia="ru-RU"/>
        </w:rPr>
      </w:pPr>
      <w:r>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val="en-US" w:eastAsia="ru-RU"/>
              </w:rPr>
              <m:t>-</m:t>
            </m:r>
            <m:r>
              <w:rPr>
                <w:rFonts w:ascii="Cambria Math" w:hAnsi="Cambria Math"/>
                <w:color w:val="000000"/>
                <w:sz w:val="20"/>
                <w:szCs w:val="20"/>
                <w:lang w:eastAsia="ru-RU"/>
              </w:rPr>
              <m:t>A</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cos</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sin</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3</m:t>
            </m:r>
          </m:sub>
        </m:sSub>
        <m:r>
          <w:rPr>
            <w:rFonts w:ascii="Cambria Math" w:hAnsi="Cambria Math"/>
            <w:color w:val="000000"/>
            <w:sz w:val="20"/>
            <w:szCs w:val="20"/>
            <w:lang w:eastAsia="ru-RU"/>
          </w:rPr>
          <m:t>cos</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4</m:t>
            </m:r>
          </m:sub>
        </m:sSub>
        <m:r>
          <w:rPr>
            <w:rFonts w:ascii="Cambria Math" w:hAnsi="Cambria Math"/>
            <w:color w:val="000000"/>
            <w:sz w:val="20"/>
            <w:szCs w:val="20"/>
            <w:lang w:eastAsia="ru-RU"/>
          </w:rPr>
          <m:t>sin</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U</m:t>
            </m:r>
          </m:e>
          <m:sub>
            <m:r>
              <w:rPr>
                <w:rFonts w:ascii="Cambria Math" w:hAnsi="Cambria Math"/>
                <w:color w:val="000000"/>
                <w:sz w:val="20"/>
                <w:szCs w:val="20"/>
                <w:lang w:eastAsia="ru-RU"/>
              </w:rPr>
              <m:t>x</m:t>
            </m:r>
          </m:sub>
        </m:sSub>
      </m:oMath>
      <w:r w:rsidR="006C4D64" w:rsidRPr="005334D0">
        <w:rPr>
          <w:color w:val="000000"/>
          <w:sz w:val="20"/>
          <w:szCs w:val="20"/>
          <w:lang w:val="en-US" w:eastAsia="ru-RU"/>
        </w:rPr>
        <w:t xml:space="preserve"> </w:t>
      </w:r>
      <w:r w:rsidR="000560E8" w:rsidRPr="005334D0">
        <w:rPr>
          <w:color w:val="000000"/>
          <w:sz w:val="20"/>
          <w:szCs w:val="20"/>
          <w:lang w:val="en-US" w:eastAsia="ru-RU"/>
        </w:rPr>
        <w:t xml:space="preserve">                </w:t>
      </w:r>
      <w:r w:rsidR="00B6262E">
        <w:rPr>
          <w:color w:val="000000"/>
          <w:sz w:val="20"/>
          <w:szCs w:val="20"/>
          <w:lang w:val="en-US" w:eastAsia="ru-RU"/>
        </w:rPr>
        <w:t xml:space="preserve">        </w:t>
      </w:r>
      <w:r w:rsidR="000560E8" w:rsidRPr="005334D0">
        <w:rPr>
          <w:color w:val="000000"/>
          <w:sz w:val="20"/>
          <w:szCs w:val="20"/>
          <w:lang w:val="en-US" w:eastAsia="ru-RU"/>
        </w:rPr>
        <w:t xml:space="preserve">   (19)</w:t>
      </w:r>
    </w:p>
    <w:p w14:paraId="686A038F" w14:textId="66EB659B" w:rsidR="000560E8" w:rsidRPr="001110C5" w:rsidRDefault="001110C5" w:rsidP="00B6262E">
      <w:pPr>
        <w:suppressAutoHyphens w:val="0"/>
        <w:ind w:firstLine="284"/>
        <w:jc w:val="both"/>
        <w:rPr>
          <w:color w:val="000000"/>
          <w:sz w:val="20"/>
          <w:szCs w:val="20"/>
          <w:lang w:val="en-US" w:eastAsia="ru-RU"/>
        </w:rPr>
      </w:pPr>
      <w:r w:rsidRPr="001110C5">
        <w:rPr>
          <w:color w:val="000000"/>
          <w:sz w:val="20"/>
          <w:szCs w:val="20"/>
          <w:lang w:val="en-US" w:eastAsia="ru-RU"/>
        </w:rPr>
        <w:lastRenderedPageBreak/>
        <w:t>Substituting into equations (3 and 5) instead of</w:t>
      </w:r>
      <w:r>
        <w:rPr>
          <w:color w:val="000000"/>
          <w:sz w:val="20"/>
          <w:szCs w:val="20"/>
          <w:lang w:val="en-US" w:eastAsia="ru-RU"/>
        </w:rPr>
        <w:t xml:space="preserve"> </w:t>
      </w:r>
      <w:r w:rsidRPr="001110C5">
        <w:rPr>
          <w:color w:val="000000"/>
          <w:sz w:val="20"/>
          <w:szCs w:val="20"/>
          <w:lang w:val="en-US" w:eastAsia="ru-RU"/>
        </w:rPr>
        <w:t xml:space="preserve"> </w:t>
      </w:r>
      <m:oMath>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dU</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num>
          <m:den>
            <m:r>
              <w:rPr>
                <w:rFonts w:ascii="Cambria Math" w:hAnsi="Cambria Math"/>
                <w:color w:val="000000"/>
                <w:sz w:val="20"/>
                <w:szCs w:val="20"/>
                <w:lang w:eastAsia="ru-RU"/>
              </w:rPr>
              <m:t>dx</m:t>
            </m:r>
          </m:den>
        </m:f>
        <m:r>
          <w:rPr>
            <w:rFonts w:ascii="Cambria Math" w:hAnsi="Cambria Math"/>
            <w:color w:val="000000"/>
            <w:sz w:val="20"/>
            <w:szCs w:val="20"/>
            <w:lang w:val="en-US" w:eastAsia="ru-RU"/>
          </w:rPr>
          <m:t xml:space="preserve"> </m:t>
        </m:r>
      </m:oMath>
      <w:r w:rsidRPr="001110C5">
        <w:rPr>
          <w:color w:val="000000"/>
          <w:sz w:val="20"/>
          <w:szCs w:val="20"/>
          <w:lang w:val="en-US" w:eastAsia="ru-RU"/>
        </w:rPr>
        <w:t xml:space="preserve">and </w:t>
      </w:r>
      <m:oMath>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dI</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num>
          <m:den>
            <m:r>
              <w:rPr>
                <w:rFonts w:ascii="Cambria Math" w:hAnsi="Cambria Math"/>
                <w:color w:val="000000"/>
                <w:sz w:val="20"/>
                <w:szCs w:val="20"/>
                <w:lang w:eastAsia="ru-RU"/>
              </w:rPr>
              <m:t>dx</m:t>
            </m:r>
          </m:den>
        </m:f>
      </m:oMath>
      <w:r w:rsidRPr="001110C5">
        <w:rPr>
          <w:color w:val="000000"/>
          <w:sz w:val="20"/>
          <w:szCs w:val="20"/>
          <w:lang w:val="en-US" w:eastAsia="ru-RU"/>
        </w:rPr>
        <w:t xml:space="preserve"> their values from equations (18 – 19) and solving the resulting system of two equations for </w:t>
      </w:r>
      <w:r w:rsidRPr="001110C5">
        <w:rPr>
          <w:i/>
          <w:color w:val="000000"/>
          <w:sz w:val="20"/>
          <w:szCs w:val="20"/>
          <w:lang w:val="en-US" w:eastAsia="ru-RU"/>
        </w:rPr>
        <w:t>I</w:t>
      </w:r>
      <w:r w:rsidRPr="001110C5">
        <w:rPr>
          <w:i/>
          <w:color w:val="000000"/>
          <w:sz w:val="20"/>
          <w:szCs w:val="20"/>
          <w:vertAlign w:val="subscript"/>
          <w:lang w:val="en-US" w:eastAsia="ru-RU"/>
        </w:rPr>
        <w:t>1</w:t>
      </w:r>
      <w:proofErr w:type="gramStart"/>
      <w:r w:rsidRPr="001110C5">
        <w:rPr>
          <w:i/>
          <w:color w:val="000000"/>
          <w:sz w:val="20"/>
          <w:szCs w:val="20"/>
          <w:vertAlign w:val="subscript"/>
          <w:lang w:val="en-US" w:eastAsia="ru-RU"/>
        </w:rPr>
        <w:t>X</w:t>
      </w:r>
      <w:r w:rsidRPr="001110C5">
        <w:rPr>
          <w:color w:val="000000"/>
          <w:sz w:val="20"/>
          <w:szCs w:val="20"/>
          <w:vertAlign w:val="subscript"/>
          <w:lang w:val="en-US" w:eastAsia="ru-RU"/>
        </w:rPr>
        <w:t xml:space="preserve"> </w:t>
      </w:r>
      <w:r>
        <w:rPr>
          <w:color w:val="000000"/>
          <w:sz w:val="20"/>
          <w:szCs w:val="20"/>
          <w:vertAlign w:val="subscript"/>
          <w:lang w:val="en-US" w:eastAsia="ru-RU"/>
        </w:rPr>
        <w:t xml:space="preserve"> </w:t>
      </w:r>
      <w:r w:rsidRPr="001110C5">
        <w:rPr>
          <w:color w:val="000000"/>
          <w:sz w:val="20"/>
          <w:szCs w:val="20"/>
          <w:lang w:val="en-US" w:eastAsia="ru-RU"/>
        </w:rPr>
        <w:t>and</w:t>
      </w:r>
      <w:proofErr w:type="gramEnd"/>
      <w:r>
        <w:rPr>
          <w:color w:val="000000"/>
          <w:sz w:val="20"/>
          <w:szCs w:val="20"/>
          <w:lang w:val="en-US" w:eastAsia="ru-RU"/>
        </w:rPr>
        <w:t xml:space="preserve"> </w:t>
      </w:r>
      <w:r w:rsidRPr="001110C5">
        <w:rPr>
          <w:i/>
          <w:color w:val="000000"/>
          <w:sz w:val="20"/>
          <w:szCs w:val="20"/>
          <w:lang w:val="en-US" w:eastAsia="ru-RU"/>
        </w:rPr>
        <w:t>I</w:t>
      </w:r>
      <w:r w:rsidRPr="001110C5">
        <w:rPr>
          <w:i/>
          <w:color w:val="000000"/>
          <w:sz w:val="20"/>
          <w:szCs w:val="20"/>
          <w:vertAlign w:val="subscript"/>
          <w:lang w:val="en-US" w:eastAsia="ru-RU"/>
        </w:rPr>
        <w:t>2X</w:t>
      </w:r>
      <w:r w:rsidRPr="001110C5">
        <w:rPr>
          <w:color w:val="000000"/>
          <w:sz w:val="20"/>
          <w:szCs w:val="20"/>
          <w:lang w:val="en-US" w:eastAsia="ru-RU"/>
        </w:rPr>
        <w:t xml:space="preserve"> , we find:</w:t>
      </w:r>
      <w:r w:rsidR="000560E8" w:rsidRPr="001110C5">
        <w:rPr>
          <w:color w:val="000000"/>
          <w:sz w:val="20"/>
          <w:szCs w:val="20"/>
          <w:lang w:val="en-US" w:eastAsia="ru-RU"/>
        </w:rPr>
        <w:t xml:space="preserve"> </w:t>
      </w:r>
    </w:p>
    <w:p w14:paraId="46176216" w14:textId="2F0B88EC" w:rsidR="000560E8" w:rsidRPr="005334D0" w:rsidRDefault="00304DB9" w:rsidP="00822E01">
      <w:pPr>
        <w:suppressAutoHyphens w:val="0"/>
        <w:spacing w:before="120" w:after="120"/>
        <w:jc w:val="right"/>
        <w:rPr>
          <w:color w:val="FF0000"/>
          <w:sz w:val="20"/>
          <w:szCs w:val="20"/>
          <w:lang w:val="en-US" w:eastAsia="ru-RU"/>
        </w:rPr>
      </w:pPr>
      <w:r>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I</m:t>
            </m:r>
          </m:e>
          <m:sub>
            <m:r>
              <w:rPr>
                <w:rFonts w:ascii="Cambria Math" w:hAnsi="Cambria Math"/>
                <w:color w:val="000000"/>
                <w:sz w:val="20"/>
                <w:szCs w:val="20"/>
                <w:lang w:val="en-US" w:eastAsia="ru-RU"/>
              </w:rPr>
              <m:t>1</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f>
          <m:fPr>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1</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R</m:t>
                </m:r>
              </m:e>
              <m:sub>
                <m:r>
                  <w:rPr>
                    <w:rFonts w:ascii="Cambria Math" w:hAnsi="Cambria Math"/>
                    <w:color w:val="000000"/>
                    <w:sz w:val="20"/>
                    <w:szCs w:val="20"/>
                    <w:lang w:val="en-US" w:eastAsia="ru-RU"/>
                  </w:rPr>
                  <m:t>B1</m:t>
                </m:r>
              </m:sub>
            </m:sSub>
          </m:den>
        </m:f>
        <m:d>
          <m:dPr>
            <m:ctrlPr>
              <w:rPr>
                <w:rFonts w:ascii="Cambria Math" w:hAnsi="Cambria Math"/>
                <w:i/>
                <w:color w:val="000000"/>
                <w:sz w:val="20"/>
                <w:szCs w:val="20"/>
                <w:lang w:eastAsia="ru-RU"/>
              </w:rPr>
            </m:ctrlPr>
          </m:dPr>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sin</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cos</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x</m:t>
            </m:r>
          </m:e>
        </m:d>
        <m:r>
          <w:rPr>
            <w:rFonts w:ascii="Cambria Math" w:hAnsi="Cambria Math"/>
            <w:color w:val="000000"/>
            <w:sz w:val="20"/>
            <w:szCs w:val="20"/>
            <w:lang w:val="en-US" w:eastAsia="ru-RU"/>
          </w:rPr>
          <m:t>+</m:t>
        </m:r>
        <m:f>
          <m:fPr>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1</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R</m:t>
                </m:r>
              </m:e>
              <m:sub>
                <m:r>
                  <w:rPr>
                    <w:rFonts w:ascii="Cambria Math" w:hAnsi="Cambria Math"/>
                    <w:color w:val="000000"/>
                    <w:sz w:val="20"/>
                    <w:szCs w:val="20"/>
                    <w:lang w:eastAsia="ru-RU"/>
                  </w:rPr>
                  <m:t>B</m:t>
                </m:r>
                <m:r>
                  <w:rPr>
                    <w:rFonts w:ascii="Cambria Math" w:hAnsi="Cambria Math"/>
                    <w:color w:val="000000"/>
                    <w:sz w:val="20"/>
                    <w:szCs w:val="20"/>
                    <w:lang w:val="en-US" w:eastAsia="ru-RU"/>
                  </w:rPr>
                  <m:t>2</m:t>
                </m:r>
              </m:sub>
            </m:sSub>
          </m:den>
        </m:f>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3</m:t>
            </m:r>
          </m:sub>
        </m:sSub>
        <m:r>
          <w:rPr>
            <w:rFonts w:ascii="Cambria Math" w:hAnsi="Cambria Math"/>
            <w:color w:val="000000"/>
            <w:sz w:val="20"/>
            <w:szCs w:val="20"/>
            <w:lang w:eastAsia="ru-RU"/>
          </w:rPr>
          <m:t>sin</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4</m:t>
            </m:r>
          </m:sub>
        </m:sSub>
        <m:r>
          <w:rPr>
            <w:rFonts w:ascii="Cambria Math" w:hAnsi="Cambria Math"/>
            <w:color w:val="000000"/>
            <w:sz w:val="20"/>
            <w:szCs w:val="20"/>
            <w:lang w:eastAsia="ru-RU"/>
          </w:rPr>
          <m:t>cos</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oMath>
      <w:r w:rsidR="000560E8" w:rsidRPr="005334D0">
        <w:rPr>
          <w:color w:val="000000"/>
          <w:sz w:val="20"/>
          <w:szCs w:val="20"/>
          <w:lang w:val="en-US" w:eastAsia="ru-RU"/>
        </w:rPr>
        <w:t xml:space="preserve">   </w:t>
      </w:r>
      <w:r w:rsidR="000560E8" w:rsidRPr="005334D0">
        <w:rPr>
          <w:color w:val="FF0000"/>
          <w:sz w:val="20"/>
          <w:szCs w:val="20"/>
          <w:lang w:val="en-US" w:eastAsia="ru-RU"/>
        </w:rPr>
        <w:t xml:space="preserve">                  </w:t>
      </w:r>
      <w:r>
        <w:rPr>
          <w:color w:val="FF0000"/>
          <w:sz w:val="20"/>
          <w:szCs w:val="20"/>
          <w:lang w:val="en-US" w:eastAsia="ru-RU"/>
        </w:rPr>
        <w:t xml:space="preserve">  </w:t>
      </w:r>
      <w:r w:rsidR="00340F24">
        <w:rPr>
          <w:color w:val="FF0000"/>
          <w:sz w:val="20"/>
          <w:szCs w:val="20"/>
          <w:lang w:val="en-US" w:eastAsia="ru-RU"/>
        </w:rPr>
        <w:t xml:space="preserve"> </w:t>
      </w:r>
      <w:r>
        <w:rPr>
          <w:color w:val="FF0000"/>
          <w:sz w:val="20"/>
          <w:szCs w:val="20"/>
          <w:lang w:val="en-US" w:eastAsia="ru-RU"/>
        </w:rPr>
        <w:t xml:space="preserve">        </w:t>
      </w:r>
      <w:r w:rsidR="00B6262E">
        <w:rPr>
          <w:color w:val="FF0000"/>
          <w:sz w:val="20"/>
          <w:szCs w:val="20"/>
          <w:lang w:val="en-US" w:eastAsia="ru-RU"/>
        </w:rPr>
        <w:t xml:space="preserve">     </w:t>
      </w:r>
      <w:r w:rsidR="000560E8" w:rsidRPr="005334D0">
        <w:rPr>
          <w:sz w:val="20"/>
          <w:szCs w:val="20"/>
          <w:lang w:val="en-US" w:eastAsia="ru-RU"/>
        </w:rPr>
        <w:t>(20)</w:t>
      </w:r>
    </w:p>
    <w:p w14:paraId="3DF94EAA" w14:textId="11240204" w:rsidR="000560E8" w:rsidRPr="005334D0" w:rsidRDefault="000560E8" w:rsidP="00822E01">
      <w:pPr>
        <w:suppressAutoHyphens w:val="0"/>
        <w:spacing w:before="120" w:after="120"/>
        <w:jc w:val="right"/>
        <w:rPr>
          <w:sz w:val="20"/>
          <w:szCs w:val="20"/>
          <w:lang w:val="en-US" w:eastAsia="ru-RU"/>
        </w:rPr>
      </w:pPr>
      <w:r w:rsidRPr="005334D0">
        <w:rPr>
          <w:color w:val="FF0000"/>
          <w:sz w:val="20"/>
          <w:szCs w:val="20"/>
          <w:lang w:val="en-US" w:eastAsia="ru-RU"/>
        </w:rPr>
        <w:t xml:space="preserve"> </w:t>
      </w:r>
      <w:r w:rsidR="00304DB9">
        <w:rPr>
          <w:color w:val="FF0000"/>
          <w:sz w:val="20"/>
          <w:szCs w:val="20"/>
          <w:lang w:val="en-US" w:eastAsia="ru-RU"/>
        </w:rPr>
        <w:t xml:space="preserve">                    </w:t>
      </w:r>
      <w:r w:rsidRPr="005334D0">
        <w:rPr>
          <w:color w:val="FF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I</m:t>
            </m:r>
          </m:e>
          <m:sub>
            <m:r>
              <w:rPr>
                <w:rFonts w:ascii="Cambria Math" w:hAnsi="Cambria Math"/>
                <w:color w:val="000000"/>
                <w:sz w:val="20"/>
                <w:szCs w:val="20"/>
                <w:lang w:val="en-US" w:eastAsia="ru-RU"/>
              </w:rPr>
              <m:t>2</m:t>
            </m:r>
            <m:r>
              <w:rPr>
                <w:rFonts w:ascii="Cambria Math" w:hAnsi="Cambria Math"/>
                <w:color w:val="000000"/>
                <w:sz w:val="20"/>
                <w:szCs w:val="20"/>
                <w:lang w:eastAsia="ru-RU"/>
              </w:rPr>
              <m:t>x</m:t>
            </m:r>
          </m:sub>
        </m:sSub>
        <m:r>
          <w:rPr>
            <w:rFonts w:ascii="Cambria Math" w:hAnsi="Cambria Math"/>
            <w:color w:val="000000"/>
            <w:sz w:val="20"/>
            <w:szCs w:val="20"/>
            <w:lang w:val="en-US" w:eastAsia="ru-RU"/>
          </w:rPr>
          <m:t>=-</m:t>
        </m:r>
        <m:f>
          <m:fPr>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1</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R</m:t>
                </m:r>
              </m:e>
              <m:sub>
                <m:r>
                  <w:rPr>
                    <w:rFonts w:ascii="Cambria Math" w:hAnsi="Cambria Math"/>
                    <w:color w:val="000000"/>
                    <w:sz w:val="20"/>
                    <w:szCs w:val="20"/>
                    <w:lang w:eastAsia="ru-RU"/>
                  </w:rPr>
                  <m:t>B</m:t>
                </m:r>
                <m:r>
                  <w:rPr>
                    <w:rFonts w:ascii="Cambria Math" w:hAnsi="Cambria Math"/>
                    <w:color w:val="000000"/>
                    <w:sz w:val="20"/>
                    <w:szCs w:val="20"/>
                    <w:lang w:val="en-US" w:eastAsia="ru-RU"/>
                  </w:rPr>
                  <m:t>1</m:t>
                </m:r>
              </m:sub>
            </m:sSub>
          </m:den>
        </m:f>
        <m:d>
          <m:dPr>
            <m:ctrlPr>
              <w:rPr>
                <w:rFonts w:ascii="Cambria Math" w:hAnsi="Cambria Math"/>
                <w:i/>
                <w:color w:val="000000"/>
                <w:sz w:val="20"/>
                <w:szCs w:val="20"/>
                <w:lang w:eastAsia="ru-RU"/>
              </w:rPr>
            </m:ctrlPr>
          </m:dPr>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sin</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cos</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eastAsia="ru-RU"/>
              </w:rPr>
              <m:t>x</m:t>
            </m:r>
          </m:e>
        </m:d>
        <m:r>
          <w:rPr>
            <w:rFonts w:ascii="Cambria Math" w:hAnsi="Cambria Math"/>
            <w:color w:val="000000"/>
            <w:sz w:val="20"/>
            <w:szCs w:val="20"/>
            <w:lang w:val="en-US" w:eastAsia="ru-RU"/>
          </w:rPr>
          <m:t>+</m:t>
        </m:r>
        <m:f>
          <m:fPr>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1</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R</m:t>
                </m:r>
              </m:e>
              <m:sub>
                <m:r>
                  <w:rPr>
                    <w:rFonts w:ascii="Cambria Math" w:hAnsi="Cambria Math"/>
                    <w:color w:val="000000"/>
                    <w:sz w:val="20"/>
                    <w:szCs w:val="20"/>
                    <w:lang w:eastAsia="ru-RU"/>
                  </w:rPr>
                  <m:t>B</m:t>
                </m:r>
                <m:r>
                  <w:rPr>
                    <w:rFonts w:ascii="Cambria Math" w:hAnsi="Cambria Math"/>
                    <w:color w:val="000000"/>
                    <w:sz w:val="20"/>
                    <w:szCs w:val="20"/>
                    <w:lang w:val="en-US" w:eastAsia="ru-RU"/>
                  </w:rPr>
                  <m:t>2</m:t>
                </m:r>
              </m:sub>
            </m:sSub>
          </m:den>
        </m:f>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3</m:t>
            </m:r>
          </m:sub>
        </m:sSub>
        <m:r>
          <w:rPr>
            <w:rFonts w:ascii="Cambria Math" w:hAnsi="Cambria Math"/>
            <w:color w:val="000000"/>
            <w:sz w:val="20"/>
            <w:szCs w:val="20"/>
            <w:lang w:eastAsia="ru-RU"/>
          </w:rPr>
          <m:t>sin</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A</m:t>
            </m:r>
          </m:e>
          <m:sub>
            <m:r>
              <w:rPr>
                <w:rFonts w:ascii="Cambria Math" w:hAnsi="Cambria Math"/>
                <w:color w:val="000000"/>
                <w:sz w:val="20"/>
                <w:szCs w:val="20"/>
                <w:lang w:val="en-US" w:eastAsia="ru-RU"/>
              </w:rPr>
              <m:t>4</m:t>
            </m:r>
          </m:sub>
        </m:sSub>
        <m:r>
          <w:rPr>
            <w:rFonts w:ascii="Cambria Math" w:hAnsi="Cambria Math"/>
            <w:color w:val="000000"/>
            <w:sz w:val="20"/>
            <w:szCs w:val="20"/>
            <w:lang w:eastAsia="ru-RU"/>
          </w:rPr>
          <m:t>cos</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eastAsia="ru-RU"/>
          </w:rPr>
          <m:t>x</m:t>
        </m:r>
        <m:r>
          <w:rPr>
            <w:rFonts w:ascii="Cambria Math" w:hAnsi="Cambria Math"/>
            <w:color w:val="000000"/>
            <w:sz w:val="20"/>
            <w:szCs w:val="20"/>
            <w:lang w:val="en-US" w:eastAsia="ru-RU"/>
          </w:rPr>
          <m:t>)</m:t>
        </m:r>
      </m:oMath>
      <w:r w:rsidRPr="005334D0">
        <w:rPr>
          <w:color w:val="FF0000"/>
          <w:sz w:val="20"/>
          <w:szCs w:val="20"/>
          <w:lang w:val="en-US" w:eastAsia="ru-RU"/>
        </w:rPr>
        <w:t xml:space="preserve"> </w:t>
      </w:r>
      <w:r w:rsidRPr="005334D0">
        <w:rPr>
          <w:sz w:val="20"/>
          <w:szCs w:val="20"/>
          <w:lang w:val="en-US" w:eastAsia="ru-RU"/>
        </w:rPr>
        <w:t xml:space="preserve">                </w:t>
      </w:r>
      <w:r w:rsidR="00B6262E">
        <w:rPr>
          <w:sz w:val="20"/>
          <w:szCs w:val="20"/>
          <w:lang w:val="en-US" w:eastAsia="ru-RU"/>
        </w:rPr>
        <w:t xml:space="preserve">           </w:t>
      </w:r>
      <w:r w:rsidR="00340F24">
        <w:rPr>
          <w:sz w:val="20"/>
          <w:szCs w:val="20"/>
          <w:lang w:val="en-US" w:eastAsia="ru-RU"/>
        </w:rPr>
        <w:t xml:space="preserve"> </w:t>
      </w:r>
      <w:r w:rsidR="00B6262E">
        <w:rPr>
          <w:sz w:val="20"/>
          <w:szCs w:val="20"/>
          <w:lang w:val="en-US" w:eastAsia="ru-RU"/>
        </w:rPr>
        <w:t xml:space="preserve">  </w:t>
      </w:r>
      <w:r w:rsidRPr="005334D0">
        <w:rPr>
          <w:sz w:val="20"/>
          <w:szCs w:val="20"/>
          <w:lang w:val="en-US" w:eastAsia="ru-RU"/>
        </w:rPr>
        <w:t xml:space="preserve">   (21)</w:t>
      </w:r>
    </w:p>
    <w:p w14:paraId="204BAE78" w14:textId="3D002CCD" w:rsidR="000560E8" w:rsidRPr="005334D0" w:rsidRDefault="001110C5" w:rsidP="000560E8">
      <w:pPr>
        <w:suppressAutoHyphens w:val="0"/>
        <w:jc w:val="both"/>
        <w:rPr>
          <w:color w:val="000000"/>
          <w:sz w:val="20"/>
          <w:szCs w:val="20"/>
          <w:lang w:val="en-US" w:eastAsia="ru-RU"/>
        </w:rPr>
      </w:pPr>
      <w:proofErr w:type="gramStart"/>
      <w:r>
        <w:rPr>
          <w:color w:val="000000"/>
          <w:sz w:val="20"/>
          <w:szCs w:val="20"/>
          <w:lang w:val="en-US" w:eastAsia="ru-RU"/>
        </w:rPr>
        <w:t>where</w:t>
      </w:r>
      <w:proofErr w:type="gramEnd"/>
      <w:r w:rsidR="000560E8" w:rsidRPr="005334D0">
        <w:rPr>
          <w:color w:val="000000"/>
          <w:sz w:val="20"/>
          <w:szCs w:val="20"/>
          <w:lang w:val="en-US" w:eastAsia="ru-RU"/>
        </w:rPr>
        <w:t xml:space="preserve"> </w:t>
      </w:r>
    </w:p>
    <w:p w14:paraId="22ECA8F6" w14:textId="415B0A8D" w:rsidR="00B6262E" w:rsidRDefault="0034777A" w:rsidP="00822E01">
      <w:pPr>
        <w:suppressAutoHyphens w:val="0"/>
        <w:spacing w:after="120"/>
        <w:jc w:val="center"/>
        <w:rPr>
          <w:color w:val="000000"/>
          <w:sz w:val="20"/>
          <w:szCs w:val="20"/>
          <w:lang w:val="en-US" w:eastAsia="ru-RU"/>
        </w:rPr>
      </w:pPr>
      <m:oMath>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R</m:t>
            </m:r>
          </m:e>
          <m:sub>
            <m:r>
              <w:rPr>
                <w:rFonts w:ascii="Cambria Math" w:hAnsi="Cambria Math"/>
                <w:color w:val="000000"/>
                <w:sz w:val="20"/>
                <w:szCs w:val="20"/>
                <w:lang w:val="en-US" w:eastAsia="ru-RU"/>
              </w:rPr>
              <m:t>B1</m:t>
            </m:r>
          </m:sub>
        </m:sSub>
        <m:r>
          <w:rPr>
            <w:rFonts w:ascii="Cambria Math" w:hAnsi="Cambria Math"/>
            <w:color w:val="000000"/>
            <w:sz w:val="20"/>
            <w:szCs w:val="20"/>
            <w:lang w:val="en-US" w:eastAsia="ru-RU"/>
          </w:rPr>
          <m:t>=</m:t>
        </m:r>
        <m:rad>
          <m:radPr>
            <m:degHide m:val="1"/>
            <m:ctrlPr>
              <w:rPr>
                <w:rFonts w:ascii="Cambria Math" w:hAnsi="Cambria Math"/>
                <w:i/>
                <w:color w:val="000000"/>
                <w:sz w:val="20"/>
                <w:szCs w:val="20"/>
                <w:lang w:val="en-US" w:eastAsia="ru-RU"/>
              </w:rPr>
            </m:ctrlPr>
          </m:radPr>
          <m:deg/>
          <m:e>
            <m:f>
              <m:fPr>
                <m:ctrlPr>
                  <w:rPr>
                    <w:rFonts w:ascii="Cambria Math" w:hAnsi="Cambria Math"/>
                    <w:i/>
                    <w:color w:val="000000"/>
                    <w:sz w:val="20"/>
                    <w:szCs w:val="20"/>
                    <w:lang w:val="en-US" w:eastAsia="ru-RU"/>
                  </w:rPr>
                </m:ctrlPr>
              </m:fPr>
              <m:num>
                <m:r>
                  <w:rPr>
                    <w:rFonts w:ascii="Cambria Math" w:hAnsi="Cambria Math"/>
                    <w:color w:val="000000"/>
                    <w:sz w:val="20"/>
                    <w:szCs w:val="20"/>
                    <w:lang w:val="en-US" w:eastAsia="ru-RU"/>
                  </w:rPr>
                  <m:t>r</m:t>
                </m:r>
              </m:num>
              <m:den>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g</m:t>
                    </m:r>
                  </m:e>
                  <m:sub>
                    <m:r>
                      <w:rPr>
                        <w:rFonts w:ascii="Cambria Math" w:hAnsi="Cambria Math"/>
                        <w:color w:val="000000"/>
                        <w:sz w:val="20"/>
                        <w:szCs w:val="20"/>
                        <w:lang w:val="en-US" w:eastAsia="ru-RU"/>
                      </w:rPr>
                      <m:t>c</m:t>
                    </m:r>
                  </m:sub>
                </m:sSub>
              </m:den>
            </m:f>
          </m:e>
        </m:rad>
      </m:oMath>
      <w:r w:rsidR="00A063B9" w:rsidRPr="005334D0">
        <w:rPr>
          <w:color w:val="000000"/>
          <w:sz w:val="20"/>
          <w:szCs w:val="20"/>
          <w:lang w:val="en-US" w:eastAsia="ru-RU"/>
        </w:rPr>
        <w:t xml:space="preserve"> </w:t>
      </w:r>
    </w:p>
    <w:p w14:paraId="5720BD34" w14:textId="5CB0A740" w:rsidR="00B6262E" w:rsidRDefault="0034777A" w:rsidP="00822E01">
      <w:pPr>
        <w:suppressAutoHyphens w:val="0"/>
        <w:spacing w:after="120"/>
        <w:jc w:val="center"/>
        <w:rPr>
          <w:color w:val="000000"/>
          <w:sz w:val="20"/>
          <w:szCs w:val="20"/>
          <w:lang w:val="en-US" w:eastAsia="ru-RU"/>
        </w:rPr>
      </w:pPr>
      <m:oMath>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R</m:t>
            </m:r>
          </m:e>
          <m:sub>
            <m:r>
              <w:rPr>
                <w:rFonts w:ascii="Cambria Math" w:hAnsi="Cambria Math"/>
                <w:color w:val="000000"/>
                <w:sz w:val="20"/>
                <w:szCs w:val="20"/>
                <w:lang w:val="en-US" w:eastAsia="ru-RU"/>
              </w:rPr>
              <m:t>B2</m:t>
            </m:r>
          </m:sub>
        </m:sSub>
        <m:r>
          <w:rPr>
            <w:rFonts w:ascii="Cambria Math" w:hAnsi="Cambria Math"/>
            <w:color w:val="000000"/>
            <w:sz w:val="20"/>
            <w:szCs w:val="20"/>
            <w:lang w:val="en-US" w:eastAsia="ru-RU"/>
          </w:rPr>
          <m:t>=</m:t>
        </m:r>
        <m:rad>
          <m:radPr>
            <m:degHide m:val="1"/>
            <m:ctrlPr>
              <w:rPr>
                <w:rFonts w:ascii="Cambria Math" w:hAnsi="Cambria Math"/>
                <w:i/>
                <w:color w:val="000000"/>
                <w:sz w:val="20"/>
                <w:szCs w:val="20"/>
                <w:lang w:val="en-US" w:eastAsia="ru-RU"/>
              </w:rPr>
            </m:ctrlPr>
          </m:radPr>
          <m:deg/>
          <m:e>
            <m:f>
              <m:fPr>
                <m:ctrlPr>
                  <w:rPr>
                    <w:rFonts w:ascii="Cambria Math" w:hAnsi="Cambria Math"/>
                    <w:i/>
                    <w:color w:val="000000"/>
                    <w:sz w:val="20"/>
                    <w:szCs w:val="20"/>
                    <w:lang w:val="en-US" w:eastAsia="ru-RU"/>
                  </w:rPr>
                </m:ctrlPr>
              </m:fPr>
              <m:num>
                <m:r>
                  <w:rPr>
                    <w:rFonts w:ascii="Cambria Math" w:hAnsi="Cambria Math"/>
                    <w:color w:val="000000"/>
                    <w:sz w:val="20"/>
                    <w:szCs w:val="20"/>
                    <w:lang w:val="en-US" w:eastAsia="ru-RU"/>
                  </w:rPr>
                  <m:t>r</m:t>
                </m:r>
              </m:num>
              <m:den>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g</m:t>
                    </m:r>
                  </m:e>
                  <m:sub>
                    <m:r>
                      <w:rPr>
                        <w:rFonts w:ascii="Cambria Math" w:hAnsi="Cambria Math"/>
                        <w:color w:val="000000"/>
                        <w:sz w:val="20"/>
                        <w:szCs w:val="20"/>
                        <w:lang w:val="en-US" w:eastAsia="ru-RU"/>
                      </w:rPr>
                      <m:t>c</m:t>
                    </m:r>
                  </m:sub>
                </m:sSub>
                <m:r>
                  <w:rPr>
                    <w:rFonts w:ascii="Cambria Math" w:hAnsi="Cambria Math"/>
                    <w:color w:val="000000"/>
                    <w:sz w:val="20"/>
                    <w:szCs w:val="20"/>
                    <w:lang w:val="en-US" w:eastAsia="ru-RU"/>
                  </w:rPr>
                  <m:t>+2</m:t>
                </m:r>
                <m:sSub>
                  <m:sSubPr>
                    <m:ctrlPr>
                      <w:rPr>
                        <w:rFonts w:ascii="Cambria Math" w:hAnsi="Cambria Math"/>
                        <w:i/>
                        <w:color w:val="000000"/>
                        <w:sz w:val="20"/>
                        <w:szCs w:val="20"/>
                        <w:lang w:val="en-US" w:eastAsia="ru-RU"/>
                      </w:rPr>
                    </m:ctrlPr>
                  </m:sSubPr>
                  <m:e>
                    <m:r>
                      <w:rPr>
                        <w:rFonts w:ascii="Cambria Math" w:hAnsi="Cambria Math"/>
                        <w:color w:val="000000"/>
                        <w:sz w:val="20"/>
                        <w:szCs w:val="20"/>
                        <w:lang w:val="en-US" w:eastAsia="ru-RU"/>
                      </w:rPr>
                      <m:t>g</m:t>
                    </m:r>
                  </m:e>
                  <m:sub>
                    <m:r>
                      <w:rPr>
                        <w:rFonts w:ascii="Cambria Math" w:hAnsi="Cambria Math"/>
                        <w:color w:val="000000"/>
                        <w:sz w:val="20"/>
                        <w:szCs w:val="20"/>
                        <w:lang w:val="en-US" w:eastAsia="ru-RU"/>
                      </w:rPr>
                      <m:t>s</m:t>
                    </m:r>
                  </m:sub>
                </m:sSub>
              </m:den>
            </m:f>
          </m:e>
        </m:rad>
      </m:oMath>
      <w:r w:rsidR="00A063B9" w:rsidRPr="005334D0">
        <w:rPr>
          <w:color w:val="000000"/>
          <w:sz w:val="20"/>
          <w:szCs w:val="20"/>
          <w:lang w:val="en-US" w:eastAsia="ru-RU"/>
        </w:rPr>
        <w:t xml:space="preserve"> </w:t>
      </w:r>
    </w:p>
    <w:p w14:paraId="1B20BAE2" w14:textId="51AE2154" w:rsidR="00B6262E" w:rsidRDefault="0034777A" w:rsidP="00304DB9">
      <w:pPr>
        <w:suppressAutoHyphens w:val="0"/>
        <w:jc w:val="center"/>
        <w:rPr>
          <w:color w:val="000000"/>
          <w:sz w:val="20"/>
          <w:szCs w:val="20"/>
          <w:lang w:val="en-US" w:eastAsia="ru-RU"/>
        </w:rPr>
      </w:pP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1</m:t>
            </m:r>
          </m:sub>
        </m:sSub>
        <m:r>
          <w:rPr>
            <w:rFonts w:ascii="Cambria Math" w:hAnsi="Cambria Math"/>
            <w:color w:val="000000"/>
            <w:sz w:val="20"/>
            <w:szCs w:val="20"/>
            <w:lang w:val="en-US" w:eastAsia="ru-RU"/>
          </w:rPr>
          <m:t>=</m:t>
        </m:r>
        <m:rad>
          <m:radPr>
            <m:degHide m:val="1"/>
            <m:ctrlPr>
              <w:rPr>
                <w:rFonts w:ascii="Cambria Math" w:hAnsi="Cambria Math"/>
                <w:i/>
                <w:color w:val="000000"/>
                <w:sz w:val="20"/>
                <w:szCs w:val="20"/>
                <w:lang w:eastAsia="ru-RU"/>
              </w:rPr>
            </m:ctrlPr>
          </m:radPr>
          <m:deg/>
          <m:e>
            <m:r>
              <w:rPr>
                <w:rFonts w:ascii="Cambria Math" w:hAnsi="Cambria Math"/>
                <w:color w:val="000000"/>
                <w:sz w:val="20"/>
                <w:szCs w:val="20"/>
                <w:lang w:eastAsia="ru-RU"/>
              </w:rPr>
              <m:t>r</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c</m:t>
                </m:r>
              </m:sub>
            </m:sSub>
          </m:e>
        </m:rad>
      </m:oMath>
      <w:r w:rsidR="00A063B9" w:rsidRPr="005334D0">
        <w:rPr>
          <w:color w:val="000000"/>
          <w:sz w:val="20"/>
          <w:szCs w:val="20"/>
          <w:lang w:val="en-US" w:eastAsia="ru-RU"/>
        </w:rPr>
        <w:t>;</w:t>
      </w:r>
    </w:p>
    <w:p w14:paraId="1270FBDA" w14:textId="000D2EE6" w:rsidR="000560E8" w:rsidRPr="005334D0" w:rsidRDefault="0034777A" w:rsidP="00822E01">
      <w:pPr>
        <w:suppressAutoHyphens w:val="0"/>
        <w:spacing w:after="120"/>
        <w:jc w:val="center"/>
        <w:rPr>
          <w:color w:val="000000"/>
          <w:sz w:val="20"/>
          <w:szCs w:val="20"/>
          <w:lang w:val="en-US" w:eastAsia="ru-RU"/>
        </w:rPr>
      </w:pPr>
      <m:oMathPara>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γ</m:t>
              </m:r>
            </m:e>
            <m:sub>
              <m:r>
                <w:rPr>
                  <w:rFonts w:ascii="Cambria Math" w:hAnsi="Cambria Math"/>
                  <w:color w:val="000000"/>
                  <w:sz w:val="20"/>
                  <w:szCs w:val="20"/>
                  <w:lang w:val="en-US" w:eastAsia="ru-RU"/>
                </w:rPr>
                <m:t>2</m:t>
              </m:r>
            </m:sub>
          </m:sSub>
          <m:r>
            <w:rPr>
              <w:rFonts w:ascii="Cambria Math" w:hAnsi="Cambria Math"/>
              <w:color w:val="000000"/>
              <w:sz w:val="20"/>
              <w:szCs w:val="20"/>
              <w:lang w:val="en-US" w:eastAsia="ru-RU"/>
            </w:rPr>
            <m:t>=</m:t>
          </m:r>
          <m:rad>
            <m:radPr>
              <m:degHide m:val="1"/>
              <m:ctrlPr>
                <w:rPr>
                  <w:rFonts w:ascii="Cambria Math" w:hAnsi="Cambria Math"/>
                  <w:i/>
                  <w:color w:val="000000"/>
                  <w:sz w:val="20"/>
                  <w:szCs w:val="20"/>
                  <w:lang w:eastAsia="ru-RU"/>
                </w:rPr>
              </m:ctrlPr>
            </m:radPr>
            <m:deg/>
            <m:e>
              <m:r>
                <w:rPr>
                  <w:rFonts w:ascii="Cambria Math" w:hAnsi="Cambria Math"/>
                  <w:color w:val="000000"/>
                  <w:sz w:val="20"/>
                  <w:szCs w:val="20"/>
                  <w:lang w:eastAsia="ru-RU"/>
                </w:rPr>
                <m:t>r</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c</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val="en-US" w:eastAsia="ru-RU"/>
                    </w:rPr>
                    <m:t>2</m:t>
                  </m:r>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e>
          </m:rad>
        </m:oMath>
      </m:oMathPara>
    </w:p>
    <w:p w14:paraId="5A6A2768" w14:textId="76A65662" w:rsidR="00B6262E" w:rsidRDefault="0034777A" w:rsidP="00822E01">
      <w:pPr>
        <w:suppressAutoHyphens w:val="0"/>
        <w:spacing w:after="120"/>
        <w:jc w:val="center"/>
        <w:rPr>
          <w:color w:val="000000"/>
          <w:sz w:val="20"/>
          <w:szCs w:val="20"/>
          <w:lang w:val="en-US" w:eastAsia="ru-RU"/>
        </w:rPr>
      </w:pPr>
      <m:oMathPara>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c</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T</m:t>
              </m:r>
            </m:sub>
          </m:sSub>
          <m:r>
            <w:rPr>
              <w:rFonts w:ascii="Cambria Math" w:hAnsi="Cambria Math"/>
              <w:color w:val="000000"/>
              <w:sz w:val="20"/>
              <w:szCs w:val="20"/>
              <w:lang w:val="en-US" w:eastAsia="ru-RU"/>
            </w:rPr>
            <m:t>+</m:t>
          </m:r>
          <m:nary>
            <m:naryPr>
              <m:chr m:val="∑"/>
              <m:limLoc m:val="undOvr"/>
              <m:ctrlPr>
                <w:rPr>
                  <w:rFonts w:ascii="Cambria Math" w:hAnsi="Cambria Math"/>
                  <w:i/>
                  <w:color w:val="000000"/>
                  <w:sz w:val="20"/>
                  <w:szCs w:val="20"/>
                  <w:lang w:eastAsia="ru-RU"/>
                </w:rPr>
              </m:ctrlPr>
            </m:naryPr>
            <m:sub>
              <m:r>
                <w:rPr>
                  <w:rFonts w:ascii="Cambria Math" w:hAnsi="Cambria Math"/>
                  <w:color w:val="000000"/>
                  <w:sz w:val="20"/>
                  <w:szCs w:val="20"/>
                  <w:lang w:eastAsia="ru-RU"/>
                </w:rPr>
                <m:t>i</m:t>
              </m:r>
              <m:r>
                <w:rPr>
                  <w:rFonts w:ascii="Cambria Math" w:hAnsi="Cambria Math"/>
                  <w:color w:val="000000"/>
                  <w:sz w:val="20"/>
                  <w:szCs w:val="20"/>
                  <w:lang w:val="en-US" w:eastAsia="ru-RU"/>
                </w:rPr>
                <m:t>=1</m:t>
              </m:r>
            </m:sub>
            <m:sup>
              <m:r>
                <w:rPr>
                  <w:rFonts w:ascii="Cambria Math" w:hAnsi="Cambria Math"/>
                  <w:color w:val="000000"/>
                  <w:sz w:val="20"/>
                  <w:szCs w:val="20"/>
                  <w:lang w:eastAsia="ru-RU"/>
                </w:rPr>
                <m:t>N</m:t>
              </m:r>
            </m:sup>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in</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in</m:t>
                          </m:r>
                        </m:sub>
                      </m:sSub>
                    </m:den>
                  </m:f>
                </m:sup>
              </m:sSup>
            </m:e>
          </m:nary>
        </m:oMath>
      </m:oMathPara>
    </w:p>
    <w:p w14:paraId="244FBDD4" w14:textId="733ADF68" w:rsidR="00B6262E" w:rsidRDefault="0034777A" w:rsidP="00822E01">
      <w:pPr>
        <w:suppressAutoHyphens w:val="0"/>
        <w:spacing w:after="120"/>
        <w:jc w:val="center"/>
        <w:rPr>
          <w:color w:val="000000"/>
          <w:sz w:val="20"/>
          <w:szCs w:val="20"/>
          <w:lang w:val="en-US" w:eastAsia="ru-RU"/>
        </w:rPr>
      </w:pPr>
      <m:oMathPara>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s</m:t>
              </m:r>
            </m:sub>
          </m:sSub>
          <m:r>
            <w:rPr>
              <w:rFonts w:ascii="Cambria Math" w:hAnsi="Cambria Math"/>
              <w:color w:val="000000"/>
              <w:sz w:val="20"/>
              <w:szCs w:val="20"/>
              <w:lang w:val="en-US" w:eastAsia="ru-RU"/>
            </w:rPr>
            <m:t>=</m:t>
          </m:r>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t</m:t>
              </m:r>
            </m:sub>
          </m:sSub>
          <m:r>
            <w:rPr>
              <w:rFonts w:ascii="Cambria Math" w:hAnsi="Cambria Math"/>
              <w:color w:val="000000"/>
              <w:sz w:val="20"/>
              <w:szCs w:val="20"/>
              <w:lang w:val="en-US" w:eastAsia="ru-RU"/>
            </w:rPr>
            <m:t>+</m:t>
          </m:r>
          <m:nary>
            <m:naryPr>
              <m:chr m:val="∑"/>
              <m:limLoc m:val="undOvr"/>
              <m:ctrlPr>
                <w:rPr>
                  <w:rFonts w:ascii="Cambria Math" w:hAnsi="Cambria Math"/>
                  <w:i/>
                  <w:color w:val="000000"/>
                  <w:sz w:val="20"/>
                  <w:szCs w:val="20"/>
                  <w:lang w:eastAsia="ru-RU"/>
                </w:rPr>
              </m:ctrlPr>
            </m:naryPr>
            <m:sub>
              <m:r>
                <w:rPr>
                  <w:rFonts w:ascii="Cambria Math" w:hAnsi="Cambria Math"/>
                  <w:color w:val="000000"/>
                  <w:sz w:val="20"/>
                  <w:szCs w:val="20"/>
                  <w:lang w:eastAsia="ru-RU"/>
                </w:rPr>
                <m:t>i</m:t>
              </m:r>
              <m:r>
                <w:rPr>
                  <w:rFonts w:ascii="Cambria Math" w:hAnsi="Cambria Math"/>
                  <w:color w:val="000000"/>
                  <w:sz w:val="20"/>
                  <w:szCs w:val="20"/>
                  <w:lang w:val="en-US" w:eastAsia="ru-RU"/>
                </w:rPr>
                <m:t>=1</m:t>
              </m:r>
            </m:sub>
            <m:sup>
              <m:r>
                <w:rPr>
                  <w:rFonts w:ascii="Cambria Math" w:hAnsi="Cambria Math"/>
                  <w:color w:val="000000"/>
                  <w:sz w:val="20"/>
                  <w:szCs w:val="20"/>
                  <w:lang w:eastAsia="ru-RU"/>
                </w:rPr>
                <m:t>N</m:t>
              </m:r>
            </m:sup>
            <m:e>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ip</m:t>
                  </m:r>
                </m:sub>
              </m:sSub>
              <m:sSup>
                <m:sSupPr>
                  <m:ctrlPr>
                    <w:rPr>
                      <w:rFonts w:ascii="Cambria Math" w:hAnsi="Cambria Math"/>
                      <w:i/>
                      <w:color w:val="000000"/>
                      <w:sz w:val="20"/>
                      <w:szCs w:val="20"/>
                      <w:lang w:eastAsia="ru-RU"/>
                    </w:rPr>
                  </m:ctrlPr>
                </m:sSupPr>
                <m:e>
                  <m:r>
                    <w:rPr>
                      <w:rFonts w:ascii="Cambria Math" w:hAnsi="Cambria Math"/>
                      <w:color w:val="000000"/>
                      <w:sz w:val="20"/>
                      <w:szCs w:val="20"/>
                      <w:lang w:eastAsia="ru-RU"/>
                    </w:rPr>
                    <m:t>e</m:t>
                  </m:r>
                </m:e>
                <m:sup>
                  <m:f>
                    <m:fPr>
                      <m:type m:val="skw"/>
                      <m:ctrlPr>
                        <w:rPr>
                          <w:rFonts w:ascii="Cambria Math" w:hAnsi="Cambria Math"/>
                          <w:i/>
                          <w:color w:val="000000"/>
                          <w:sz w:val="20"/>
                          <w:szCs w:val="20"/>
                          <w:lang w:eastAsia="ru-RU"/>
                        </w:rPr>
                      </m:ctrlPr>
                    </m:fPr>
                    <m:num>
                      <m:r>
                        <w:rPr>
                          <w:rFonts w:ascii="Cambria Math" w:hAnsi="Cambria Math"/>
                          <w:color w:val="000000"/>
                          <w:sz w:val="20"/>
                          <w:szCs w:val="20"/>
                          <w:lang w:val="en-US" w:eastAsia="ru-RU"/>
                        </w:rPr>
                        <m:t>-</m:t>
                      </m:r>
                      <m:r>
                        <w:rPr>
                          <w:rFonts w:ascii="Cambria Math" w:hAnsi="Cambria Math"/>
                          <w:color w:val="000000"/>
                          <w:sz w:val="20"/>
                          <w:szCs w:val="20"/>
                          <w:lang w:eastAsia="ru-RU"/>
                        </w:rPr>
                        <m:t>t</m:t>
                      </m:r>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ip</m:t>
                          </m:r>
                        </m:sub>
                      </m:sSub>
                    </m:den>
                  </m:f>
                </m:sup>
              </m:sSup>
            </m:e>
          </m:nary>
        </m:oMath>
      </m:oMathPara>
    </w:p>
    <w:p w14:paraId="75CD0297" w14:textId="3450A2F2" w:rsidR="000560E8" w:rsidRPr="005334D0" w:rsidRDefault="0034777A" w:rsidP="00340F24">
      <w:pPr>
        <w:suppressAutoHyphens w:val="0"/>
        <w:jc w:val="center"/>
        <w:rPr>
          <w:color w:val="000000"/>
          <w:sz w:val="20"/>
          <w:szCs w:val="20"/>
          <w:lang w:val="en-US" w:eastAsia="ru-RU"/>
        </w:rPr>
      </w:pP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in</m:t>
            </m:r>
          </m:sub>
        </m:sSub>
        <m:r>
          <w:rPr>
            <w:rFonts w:ascii="Cambria Math" w:hAnsi="Cambria Math"/>
            <w:color w:val="000000"/>
            <w:sz w:val="20"/>
            <w:szCs w:val="20"/>
            <w:lang w:val="en-US" w:eastAsia="ru-RU"/>
          </w:rPr>
          <m:t>=</m:t>
        </m:r>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c</m:t>
                </m:r>
              </m:e>
              <m:sub>
                <m:r>
                  <w:rPr>
                    <w:rFonts w:ascii="Cambria Math" w:hAnsi="Cambria Math"/>
                    <w:color w:val="000000"/>
                    <w:sz w:val="20"/>
                    <w:szCs w:val="20"/>
                    <w:lang w:eastAsia="ru-RU"/>
                  </w:rPr>
                  <m:t>in</m:t>
                </m:r>
              </m:sub>
            </m:sSub>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in</m:t>
                </m:r>
              </m:sub>
            </m:sSub>
          </m:den>
        </m:f>
      </m:oMath>
      <w:r w:rsidR="00A063B9" w:rsidRPr="005334D0">
        <w:rPr>
          <w:color w:val="000000"/>
          <w:sz w:val="20"/>
          <w:szCs w:val="20"/>
          <w:lang w:val="en-US" w:eastAsia="ru-RU"/>
        </w:rPr>
        <w:t xml:space="preserve">; </w:t>
      </w:r>
      <m:oMath>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τ</m:t>
            </m:r>
          </m:e>
          <m:sub>
            <m:r>
              <w:rPr>
                <w:rFonts w:ascii="Cambria Math" w:hAnsi="Cambria Math"/>
                <w:color w:val="000000"/>
                <w:sz w:val="20"/>
                <w:szCs w:val="20"/>
                <w:lang w:eastAsia="ru-RU"/>
              </w:rPr>
              <m:t>ip</m:t>
            </m:r>
          </m:sub>
        </m:sSub>
        <m:r>
          <w:rPr>
            <w:rFonts w:ascii="Cambria Math" w:hAnsi="Cambria Math"/>
            <w:color w:val="000000"/>
            <w:sz w:val="20"/>
            <w:szCs w:val="20"/>
            <w:lang w:val="en-US" w:eastAsia="ru-RU"/>
          </w:rPr>
          <m:t>=</m:t>
        </m:r>
        <m:f>
          <m:fPr>
            <m:ctrlPr>
              <w:rPr>
                <w:rFonts w:ascii="Cambria Math" w:hAnsi="Cambria Math"/>
                <w:i/>
                <w:color w:val="000000"/>
                <w:sz w:val="20"/>
                <w:szCs w:val="20"/>
                <w:lang w:eastAsia="ru-RU"/>
              </w:rPr>
            </m:ctrlPr>
          </m:fPr>
          <m:num>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c</m:t>
                </m:r>
              </m:e>
              <m:sub>
                <m:r>
                  <w:rPr>
                    <w:rFonts w:ascii="Cambria Math" w:hAnsi="Cambria Math"/>
                    <w:color w:val="000000"/>
                    <w:sz w:val="20"/>
                    <w:szCs w:val="20"/>
                    <w:lang w:eastAsia="ru-RU"/>
                  </w:rPr>
                  <m:t>ip</m:t>
                </m:r>
              </m:sub>
            </m:sSub>
          </m:num>
          <m:den>
            <m:sSub>
              <m:sSubPr>
                <m:ctrlPr>
                  <w:rPr>
                    <w:rFonts w:ascii="Cambria Math" w:hAnsi="Cambria Math"/>
                    <w:i/>
                    <w:color w:val="000000"/>
                    <w:sz w:val="20"/>
                    <w:szCs w:val="20"/>
                    <w:lang w:eastAsia="ru-RU"/>
                  </w:rPr>
                </m:ctrlPr>
              </m:sSubPr>
              <m:e>
                <m:r>
                  <w:rPr>
                    <w:rFonts w:ascii="Cambria Math" w:hAnsi="Cambria Math"/>
                    <w:color w:val="000000"/>
                    <w:sz w:val="20"/>
                    <w:szCs w:val="20"/>
                    <w:lang w:eastAsia="ru-RU"/>
                  </w:rPr>
                  <m:t>g</m:t>
                </m:r>
              </m:e>
              <m:sub>
                <m:r>
                  <w:rPr>
                    <w:rFonts w:ascii="Cambria Math" w:hAnsi="Cambria Math"/>
                    <w:color w:val="000000"/>
                    <w:sz w:val="20"/>
                    <w:szCs w:val="20"/>
                    <w:lang w:eastAsia="ru-RU"/>
                  </w:rPr>
                  <m:t>ip</m:t>
                </m:r>
              </m:sub>
            </m:sSub>
          </m:den>
        </m:f>
      </m:oMath>
    </w:p>
    <w:p w14:paraId="54E95091" w14:textId="148E5C4B" w:rsidR="000560E8" w:rsidRPr="008F17E2" w:rsidRDefault="00AB494F" w:rsidP="00822E01">
      <w:pPr>
        <w:spacing w:before="240" w:after="240"/>
        <w:jc w:val="center"/>
        <w:rPr>
          <w:b/>
          <w:bCs/>
          <w:lang w:val="en-US"/>
        </w:rPr>
      </w:pPr>
      <w:r>
        <w:rPr>
          <w:b/>
          <w:bCs/>
          <w:lang w:val="en-US"/>
        </w:rPr>
        <w:t>RESULT</w:t>
      </w:r>
    </w:p>
    <w:p w14:paraId="17AFAA0A" w14:textId="77777777" w:rsidR="007B2E3E" w:rsidRPr="001110C5" w:rsidRDefault="007B2E3E" w:rsidP="00822E01">
      <w:pPr>
        <w:suppressAutoHyphens w:val="0"/>
        <w:spacing w:after="120"/>
        <w:ind w:firstLine="284"/>
        <w:jc w:val="both"/>
        <w:rPr>
          <w:color w:val="000000"/>
          <w:sz w:val="20"/>
          <w:szCs w:val="20"/>
          <w:lang w:val="en-US" w:eastAsia="ru-RU"/>
        </w:rPr>
      </w:pPr>
      <w:r w:rsidRPr="001110C5">
        <w:rPr>
          <w:color w:val="000000"/>
          <w:sz w:val="20"/>
          <w:szCs w:val="20"/>
          <w:lang w:val="en-US" w:eastAsia="ru-RU"/>
        </w:rPr>
        <w:t xml:space="preserve">Equations (18 - 21) express the pattern of voltage and current changes along the rail line depending on its parameters and the distance </w:t>
      </w:r>
      <w:r w:rsidRPr="001110C5">
        <w:rPr>
          <w:i/>
          <w:color w:val="000000"/>
          <w:sz w:val="20"/>
          <w:szCs w:val="20"/>
          <w:lang w:val="en-US" w:eastAsia="ru-RU"/>
        </w:rPr>
        <w:t>x</w:t>
      </w:r>
      <w:r w:rsidRPr="001110C5">
        <w:rPr>
          <w:color w:val="000000"/>
          <w:sz w:val="20"/>
          <w:szCs w:val="20"/>
          <w:lang w:val="en-US" w:eastAsia="ru-RU"/>
        </w:rPr>
        <w:t xml:space="preserve"> from the end of the rail circuit to which the load is connected. The produced mathematical expression made it possible to create an algorithm of work and a block diagram was created. </w:t>
      </w:r>
    </w:p>
    <w:p w14:paraId="0B31377E" w14:textId="647F23F5" w:rsidR="00246B46" w:rsidRPr="00DB5A5E" w:rsidRDefault="007A7732" w:rsidP="00404B42">
      <w:pPr>
        <w:spacing w:line="360" w:lineRule="auto"/>
        <w:jc w:val="center"/>
        <w:rPr>
          <w:sz w:val="20"/>
          <w:szCs w:val="20"/>
          <w:lang w:val="en-US"/>
        </w:rPr>
      </w:pPr>
      <w:r>
        <w:rPr>
          <w:noProof/>
          <w:sz w:val="20"/>
          <w:szCs w:val="20"/>
          <w:lang w:eastAsia="ru-RU"/>
        </w:rPr>
        <w:drawing>
          <wp:inline distT="0" distB="0" distL="0" distR="0" wp14:anchorId="07DB9C15" wp14:editId="04F8BFE9">
            <wp:extent cx="3269536" cy="3095625"/>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31295" cy="3154098"/>
                    </a:xfrm>
                    <a:prstGeom prst="rect">
                      <a:avLst/>
                    </a:prstGeom>
                    <a:noFill/>
                    <a:ln>
                      <a:noFill/>
                    </a:ln>
                  </pic:spPr>
                </pic:pic>
              </a:graphicData>
            </a:graphic>
          </wp:inline>
        </w:drawing>
      </w:r>
    </w:p>
    <w:p w14:paraId="7A2A865B" w14:textId="566050FF" w:rsidR="00246B46" w:rsidRPr="008F17E2" w:rsidRDefault="00822E01" w:rsidP="00822E01">
      <w:pPr>
        <w:spacing w:after="120"/>
        <w:jc w:val="center"/>
        <w:rPr>
          <w:sz w:val="18"/>
          <w:szCs w:val="18"/>
          <w:lang w:val="en-US"/>
        </w:rPr>
      </w:pPr>
      <w:proofErr w:type="spellStart"/>
      <w:r w:rsidRPr="008F17E2">
        <w:rPr>
          <w:b/>
          <w:bCs/>
          <w:sz w:val="18"/>
          <w:szCs w:val="18"/>
          <w:lang w:val="en-US"/>
        </w:rPr>
        <w:t>FIG</w:t>
      </w:r>
      <w:r>
        <w:rPr>
          <w:b/>
          <w:bCs/>
          <w:sz w:val="18"/>
          <w:szCs w:val="18"/>
          <w:lang w:val="en-US"/>
        </w:rPr>
        <w:t>URe</w:t>
      </w:r>
      <w:proofErr w:type="spellEnd"/>
      <w:r w:rsidR="003B0069" w:rsidRPr="008F17E2">
        <w:rPr>
          <w:b/>
          <w:bCs/>
          <w:sz w:val="18"/>
          <w:szCs w:val="18"/>
          <w:lang w:val="en-US"/>
        </w:rPr>
        <w:t xml:space="preserve"> </w:t>
      </w:r>
      <w:r w:rsidR="007B2E3E" w:rsidRPr="008F17E2">
        <w:rPr>
          <w:b/>
          <w:bCs/>
          <w:sz w:val="18"/>
          <w:szCs w:val="18"/>
          <w:lang w:val="en-US"/>
        </w:rPr>
        <w:t>4.</w:t>
      </w:r>
      <w:r w:rsidR="001110C5" w:rsidRPr="008F17E2">
        <w:rPr>
          <w:sz w:val="18"/>
          <w:szCs w:val="18"/>
          <w:lang w:val="en-US"/>
        </w:rPr>
        <w:t xml:space="preserve"> Algorithm for determining the length of the additional bypass zone</w:t>
      </w:r>
    </w:p>
    <w:p w14:paraId="7D273137" w14:textId="77777777" w:rsidR="007B2E3E" w:rsidRPr="00822E01" w:rsidRDefault="007B2E3E" w:rsidP="00822E01">
      <w:pPr>
        <w:ind w:firstLine="284"/>
        <w:jc w:val="both"/>
        <w:rPr>
          <w:sz w:val="20"/>
          <w:szCs w:val="20"/>
          <w:lang w:val="en-US"/>
        </w:rPr>
      </w:pPr>
      <w:r w:rsidRPr="00822E01">
        <w:rPr>
          <w:sz w:val="20"/>
          <w:szCs w:val="20"/>
          <w:lang w:val="en-US"/>
        </w:rPr>
        <w:t>The block diagram of the algorithm for determining the length of the dangerous shunting zone is shown in fig. 4 and contains the following blocks:</w:t>
      </w:r>
    </w:p>
    <w:p w14:paraId="6398118D" w14:textId="77777777" w:rsidR="007B2E3E" w:rsidRPr="00822E01" w:rsidRDefault="007B2E3E" w:rsidP="00822E01">
      <w:pPr>
        <w:ind w:firstLine="284"/>
        <w:rPr>
          <w:sz w:val="20"/>
          <w:szCs w:val="20"/>
          <w:lang w:val="en-US"/>
        </w:rPr>
      </w:pPr>
      <w:r w:rsidRPr="00822E01">
        <w:rPr>
          <w:sz w:val="20"/>
          <w:szCs w:val="20"/>
          <w:lang w:val="en-US"/>
        </w:rPr>
        <w:t xml:space="preserve">1 is block for input of initial values of rail resistance Z,  </w:t>
      </w:r>
      <w:r w:rsidRPr="00822E01">
        <w:rPr>
          <w:sz w:val="20"/>
          <w:szCs w:val="20"/>
        </w:rPr>
        <w:fldChar w:fldCharType="begin"/>
      </w:r>
      <w:r w:rsidRPr="00822E01">
        <w:rPr>
          <w:sz w:val="20"/>
          <w:szCs w:val="20"/>
          <w:lang w:val="en-US"/>
        </w:rPr>
        <w:instrText xml:space="preserve"> QUOTE </w:instrText>
      </w:r>
      <m:oMath>
        <m:sSubSup>
          <m:sSubSupPr>
            <m:ctrlPr>
              <w:rPr>
                <w:rFonts w:ascii="Cambria Math" w:hAnsi="Cambria Math"/>
                <w:i/>
                <w:sz w:val="20"/>
                <w:szCs w:val="20"/>
                <w:lang w:val="en-US"/>
              </w:rPr>
            </m:ctrlPr>
          </m:sSubSupPr>
          <m:e>
            <m:r>
              <m:rPr>
                <m:sty m:val="p"/>
              </m:rPr>
              <w:rPr>
                <w:rFonts w:ascii="Cambria Math" w:hAnsi="Cambria Math"/>
                <w:sz w:val="20"/>
                <w:szCs w:val="20"/>
                <w:lang w:val="en-US"/>
              </w:rPr>
              <m:t>Z</m:t>
            </m:r>
          </m:e>
          <m:sub>
            <m:r>
              <m:rPr>
                <m:sty m:val="p"/>
              </m:rPr>
              <w:rPr>
                <w:rFonts w:ascii="Cambria Math" w:hAnsi="Cambria Math"/>
                <w:sz w:val="20"/>
                <w:szCs w:val="20"/>
              </w:rPr>
              <m:t>вхн</m:t>
            </m:r>
          </m:sub>
          <m:sup>
            <m:r>
              <m:rPr>
                <m:sty m:val="p"/>
              </m:rPr>
              <w:rPr>
                <w:rFonts w:ascii="Cambria Math" w:hAnsi="Cambria Math"/>
                <w:sz w:val="20"/>
                <w:szCs w:val="20"/>
                <w:lang w:val="en-US"/>
              </w:rPr>
              <m:t>I</m:t>
            </m:r>
          </m:sup>
        </m:sSubSup>
      </m:oMath>
      <w:r w:rsidRPr="00822E01">
        <w:rPr>
          <w:sz w:val="20"/>
          <w:szCs w:val="20"/>
          <w:lang w:val="en-US"/>
        </w:rPr>
        <w:instrText xml:space="preserve"> </w:instrText>
      </w:r>
      <w:r w:rsidRPr="00822E01">
        <w:rPr>
          <w:sz w:val="20"/>
          <w:szCs w:val="20"/>
        </w:rPr>
        <w:fldChar w:fldCharType="separate"/>
      </w:r>
      <w:proofErr w:type="spellStart"/>
      <w:r w:rsidRPr="00822E01">
        <w:rPr>
          <w:sz w:val="20"/>
          <w:szCs w:val="20"/>
          <w:lang w:val="en-US"/>
        </w:rPr>
        <w:t>Z</w:t>
      </w:r>
      <w:r w:rsidRPr="00822E01">
        <w:rPr>
          <w:sz w:val="20"/>
          <w:szCs w:val="20"/>
          <w:vertAlign w:val="superscript"/>
          <w:lang w:val="en-US"/>
        </w:rPr>
        <w:t>I</w:t>
      </w:r>
      <w:r w:rsidRPr="00822E01">
        <w:rPr>
          <w:sz w:val="20"/>
          <w:szCs w:val="20"/>
        </w:rPr>
        <w:fldChar w:fldCharType="end"/>
      </w:r>
      <w:r w:rsidRPr="00822E01">
        <w:rPr>
          <w:sz w:val="20"/>
          <w:szCs w:val="20"/>
          <w:vertAlign w:val="subscript"/>
          <w:lang w:val="en-US"/>
        </w:rPr>
        <w:t>ib</w:t>
      </w:r>
      <w:proofErr w:type="spellEnd"/>
      <w:r w:rsidRPr="00822E01">
        <w:rPr>
          <w:sz w:val="20"/>
          <w:szCs w:val="20"/>
          <w:lang w:val="en-US"/>
        </w:rPr>
        <w:t xml:space="preserve"> and their arguments </w:t>
      </w:r>
      <w:proofErr w:type="gramStart"/>
      <w:r w:rsidRPr="00822E01">
        <w:rPr>
          <w:sz w:val="20"/>
          <w:szCs w:val="20"/>
          <w:lang w:val="en-US"/>
        </w:rPr>
        <w:t>f</w:t>
      </w:r>
      <w:r w:rsidRPr="00822E01">
        <w:rPr>
          <w:sz w:val="20"/>
          <w:szCs w:val="20"/>
          <w:vertAlign w:val="subscript"/>
          <w:lang w:val="en-US"/>
        </w:rPr>
        <w:t xml:space="preserve">z,  </w:t>
      </w:r>
      <w:r w:rsidRPr="00822E01">
        <w:rPr>
          <w:sz w:val="20"/>
          <w:szCs w:val="20"/>
          <w:lang w:val="en-US"/>
        </w:rPr>
        <w:t>f</w:t>
      </w:r>
      <w:r w:rsidRPr="00822E01">
        <w:rPr>
          <w:sz w:val="20"/>
          <w:szCs w:val="20"/>
          <w:vertAlign w:val="subscript"/>
          <w:lang w:val="en-US"/>
        </w:rPr>
        <w:t>ib</w:t>
      </w:r>
      <w:proofErr w:type="gramEnd"/>
      <w:r w:rsidRPr="00822E01">
        <w:rPr>
          <w:sz w:val="20"/>
          <w:szCs w:val="20"/>
          <w:lang w:val="en-US"/>
        </w:rPr>
        <w:t>;</w:t>
      </w:r>
    </w:p>
    <w:p w14:paraId="5BE630C1" w14:textId="77777777" w:rsidR="007B2E3E" w:rsidRPr="00822E01" w:rsidRDefault="007B2E3E" w:rsidP="00822E01">
      <w:pPr>
        <w:pStyle w:val="11"/>
        <w:ind w:left="0" w:firstLine="284"/>
        <w:rPr>
          <w:sz w:val="20"/>
          <w:szCs w:val="20"/>
          <w:lang w:val="en-US"/>
        </w:rPr>
      </w:pPr>
      <w:r w:rsidRPr="00822E01">
        <w:rPr>
          <w:sz w:val="20"/>
          <w:szCs w:val="20"/>
          <w:lang w:val="en-US"/>
        </w:rPr>
        <w:t xml:space="preserve">2 is input block of the initial value of the length of the rail circuit </w:t>
      </w:r>
      <w:r w:rsidRPr="00822E01">
        <w:rPr>
          <w:i/>
          <w:sz w:val="20"/>
          <w:szCs w:val="20"/>
          <w:lang w:val="en-US"/>
        </w:rPr>
        <w:t>l</w:t>
      </w:r>
      <w:r w:rsidRPr="00822E01">
        <w:rPr>
          <w:sz w:val="20"/>
          <w:szCs w:val="20"/>
          <w:lang w:val="en-US"/>
        </w:rPr>
        <w:t>;</w:t>
      </w:r>
    </w:p>
    <w:p w14:paraId="28E9307C" w14:textId="77777777" w:rsidR="007B2E3E" w:rsidRPr="00822E01" w:rsidRDefault="007B2E3E" w:rsidP="00822E01">
      <w:pPr>
        <w:pStyle w:val="11"/>
        <w:ind w:left="-11" w:firstLine="284"/>
        <w:jc w:val="both"/>
        <w:rPr>
          <w:sz w:val="20"/>
          <w:szCs w:val="20"/>
          <w:lang w:val="en-US"/>
        </w:rPr>
      </w:pPr>
      <w:r w:rsidRPr="00822E01">
        <w:rPr>
          <w:sz w:val="20"/>
          <w:szCs w:val="20"/>
          <w:lang w:val="en-US"/>
        </w:rPr>
        <w:t>3 is block for input of initial values of insulation resistance of adjacent track circuits r</w:t>
      </w:r>
      <w:r w:rsidRPr="00822E01">
        <w:rPr>
          <w:sz w:val="20"/>
          <w:szCs w:val="20"/>
          <w:vertAlign w:val="subscript"/>
          <w:lang w:val="en-US"/>
        </w:rPr>
        <w:t>i1</w:t>
      </w:r>
      <w:r w:rsidRPr="00822E01">
        <w:rPr>
          <w:sz w:val="20"/>
          <w:szCs w:val="20"/>
          <w:lang w:val="en-US"/>
        </w:rPr>
        <w:t>, r</w:t>
      </w:r>
      <w:r w:rsidRPr="00822E01">
        <w:rPr>
          <w:sz w:val="20"/>
          <w:szCs w:val="20"/>
          <w:vertAlign w:val="subscript"/>
          <w:lang w:val="en-US"/>
        </w:rPr>
        <w:t>i3</w:t>
      </w:r>
      <w:r w:rsidRPr="00822E01">
        <w:rPr>
          <w:sz w:val="20"/>
          <w:szCs w:val="20"/>
          <w:lang w:val="en-US"/>
        </w:rPr>
        <w:t>;</w:t>
      </w:r>
    </w:p>
    <w:p w14:paraId="14F5CCC2" w14:textId="77777777" w:rsidR="007B2E3E" w:rsidRPr="00822E01" w:rsidRDefault="007B2E3E" w:rsidP="00822E01">
      <w:pPr>
        <w:pStyle w:val="11"/>
        <w:ind w:left="0" w:firstLine="284"/>
        <w:rPr>
          <w:sz w:val="20"/>
          <w:szCs w:val="20"/>
          <w:lang w:val="en-US"/>
        </w:rPr>
      </w:pPr>
      <w:r w:rsidRPr="00822E01">
        <w:rPr>
          <w:sz w:val="20"/>
          <w:szCs w:val="20"/>
          <w:lang w:val="en-US"/>
        </w:rPr>
        <w:t xml:space="preserve">4 is block for input of initial values of insulation resistance of the studied track circuit </w:t>
      </w:r>
      <w:proofErr w:type="spellStart"/>
      <w:r w:rsidRPr="00822E01">
        <w:rPr>
          <w:sz w:val="20"/>
          <w:szCs w:val="20"/>
          <w:lang w:val="en-US"/>
        </w:rPr>
        <w:t>r</w:t>
      </w:r>
      <w:r w:rsidRPr="00822E01">
        <w:rPr>
          <w:sz w:val="20"/>
          <w:szCs w:val="20"/>
          <w:vertAlign w:val="subscript"/>
          <w:lang w:val="en-US"/>
        </w:rPr>
        <w:t>i</w:t>
      </w:r>
      <w:proofErr w:type="spellEnd"/>
      <w:r w:rsidRPr="00822E01">
        <w:rPr>
          <w:sz w:val="20"/>
          <w:szCs w:val="20"/>
          <w:lang w:val="en-US"/>
        </w:rPr>
        <w:t>;</w:t>
      </w:r>
    </w:p>
    <w:p w14:paraId="34BCDB6F" w14:textId="77777777" w:rsidR="007B2E3E" w:rsidRPr="00822E01" w:rsidRDefault="007B2E3E" w:rsidP="00822E01">
      <w:pPr>
        <w:pStyle w:val="11"/>
        <w:ind w:left="0" w:firstLine="284"/>
        <w:rPr>
          <w:sz w:val="20"/>
          <w:szCs w:val="20"/>
          <w:lang w:val="en-US"/>
        </w:rPr>
      </w:pPr>
      <w:r w:rsidRPr="00822E01">
        <w:rPr>
          <w:sz w:val="20"/>
          <w:szCs w:val="20"/>
          <w:lang w:val="en-US"/>
        </w:rPr>
        <w:t xml:space="preserve">5 is block for input of initial values of determined length of additional shunting zone </w:t>
      </w:r>
      <w:proofErr w:type="spellStart"/>
      <w:proofErr w:type="gramStart"/>
      <w:r w:rsidRPr="00822E01">
        <w:rPr>
          <w:i/>
          <w:sz w:val="20"/>
          <w:szCs w:val="20"/>
          <w:lang w:val="en-US"/>
        </w:rPr>
        <w:t>l</w:t>
      </w:r>
      <w:r w:rsidRPr="00822E01">
        <w:rPr>
          <w:sz w:val="20"/>
          <w:szCs w:val="20"/>
          <w:vertAlign w:val="subscript"/>
          <w:lang w:val="en-US"/>
        </w:rPr>
        <w:t>sha</w:t>
      </w:r>
      <w:proofErr w:type="spellEnd"/>
      <w:r w:rsidRPr="00822E01">
        <w:rPr>
          <w:sz w:val="20"/>
          <w:szCs w:val="20"/>
          <w:vertAlign w:val="subscript"/>
          <w:lang w:val="en-US"/>
        </w:rPr>
        <w:t xml:space="preserve"> </w:t>
      </w:r>
      <w:r w:rsidRPr="00822E01">
        <w:rPr>
          <w:sz w:val="20"/>
          <w:szCs w:val="20"/>
          <w:lang w:val="en-US"/>
        </w:rPr>
        <w:t>;</w:t>
      </w:r>
      <w:proofErr w:type="gramEnd"/>
    </w:p>
    <w:p w14:paraId="4C3B0A90" w14:textId="5A99F92E" w:rsidR="007B2E3E" w:rsidRPr="00822E01" w:rsidRDefault="007B2E3E" w:rsidP="00822E01">
      <w:pPr>
        <w:pStyle w:val="11"/>
        <w:ind w:left="0" w:firstLine="284"/>
        <w:rPr>
          <w:sz w:val="20"/>
          <w:szCs w:val="20"/>
          <w:lang w:val="en-US"/>
        </w:rPr>
      </w:pPr>
      <w:r w:rsidRPr="00822E01">
        <w:rPr>
          <w:sz w:val="20"/>
          <w:szCs w:val="20"/>
          <w:lang w:val="en-US"/>
        </w:rPr>
        <w:t xml:space="preserve">6 is block for calculating transmission resistance in normal mode </w:t>
      </w:r>
      <m:oMath>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nm</m:t>
            </m:r>
          </m:sub>
        </m:sSub>
      </m:oMath>
      <w:r w:rsidRPr="00822E01">
        <w:rPr>
          <w:sz w:val="20"/>
          <w:szCs w:val="20"/>
          <w:lang w:val="en-US"/>
        </w:rPr>
        <w:t>;</w:t>
      </w:r>
    </w:p>
    <w:p w14:paraId="10111CF8" w14:textId="3905A56E" w:rsidR="007B2E3E" w:rsidRPr="00822E01" w:rsidRDefault="007B2E3E" w:rsidP="00822E01">
      <w:pPr>
        <w:pStyle w:val="11"/>
        <w:ind w:left="0" w:firstLine="284"/>
        <w:rPr>
          <w:sz w:val="20"/>
          <w:szCs w:val="20"/>
          <w:lang w:val="en-US"/>
        </w:rPr>
      </w:pPr>
      <w:r w:rsidRPr="00822E01">
        <w:rPr>
          <w:sz w:val="20"/>
          <w:szCs w:val="20"/>
          <w:lang w:val="en-US"/>
        </w:rPr>
        <w:lastRenderedPageBreak/>
        <w:t xml:space="preserve">7 is </w:t>
      </w:r>
      <w:r w:rsidR="00016B00" w:rsidRPr="00822E01">
        <w:rPr>
          <w:sz w:val="20"/>
          <w:szCs w:val="20"/>
          <w:lang w:val="en-US"/>
        </w:rPr>
        <w:t>block for calculating the wave resistance of the track circuit transmission</w:t>
      </w:r>
      <w:r w:rsidRPr="00822E01">
        <w:rPr>
          <w:sz w:val="20"/>
          <w:szCs w:val="20"/>
          <w:lang w:val="en-US"/>
        </w:rPr>
        <w:t xml:space="preserve"> </w:t>
      </w:r>
      <m:oMath>
        <m:sSubSup>
          <m:sSubSupPr>
            <m:ctrlPr>
              <w:rPr>
                <w:rFonts w:ascii="Cambria Math" w:hAnsi="Cambria Math"/>
                <w:i/>
                <w:sz w:val="20"/>
                <w:szCs w:val="20"/>
              </w:rPr>
            </m:ctrlPr>
          </m:sSubSupPr>
          <m:e>
            <m:r>
              <w:rPr>
                <w:rFonts w:ascii="Cambria Math" w:hAnsi="Cambria Math"/>
                <w:sz w:val="20"/>
                <w:szCs w:val="20"/>
                <w:lang w:val="en-US"/>
              </w:rPr>
              <m:t>Z</m:t>
            </m:r>
          </m:e>
          <m:sub>
            <m:r>
              <w:rPr>
                <w:rFonts w:ascii="Cambria Math" w:hAnsi="Cambria Math"/>
                <w:sz w:val="20"/>
                <w:szCs w:val="20"/>
                <w:lang w:val="en-US"/>
              </w:rPr>
              <m:t>w</m:t>
            </m:r>
          </m:sub>
          <m:sup>
            <m:r>
              <w:rPr>
                <w:rFonts w:ascii="Cambria Math" w:hAnsi="Cambria Math"/>
                <w:sz w:val="20"/>
                <w:szCs w:val="20"/>
                <w:lang w:val="en-US"/>
              </w:rPr>
              <m:t>I</m:t>
            </m:r>
          </m:sup>
        </m:sSubSup>
      </m:oMath>
      <w:r w:rsidRPr="00822E01">
        <w:rPr>
          <w:sz w:val="20"/>
          <w:szCs w:val="20"/>
          <w:lang w:val="en-US"/>
        </w:rPr>
        <w:t xml:space="preserve"> ;</w:t>
      </w:r>
    </w:p>
    <w:p w14:paraId="7B9103B9" w14:textId="460E9708" w:rsidR="007B2E3E" w:rsidRPr="00822E01" w:rsidRDefault="007B2E3E" w:rsidP="00822E01">
      <w:pPr>
        <w:pStyle w:val="11"/>
        <w:ind w:left="0" w:firstLine="284"/>
        <w:rPr>
          <w:sz w:val="20"/>
          <w:szCs w:val="20"/>
          <w:lang w:val="en-US"/>
        </w:rPr>
      </w:pPr>
      <w:r w:rsidRPr="00822E01">
        <w:rPr>
          <w:sz w:val="20"/>
          <w:szCs w:val="20"/>
          <w:lang w:val="en-US"/>
        </w:rPr>
        <w:t xml:space="preserve">8 is comparison block   </w:t>
      </w:r>
      <m:oMath>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n</m:t>
            </m:r>
          </m:sub>
        </m:sSub>
        <m:r>
          <w:rPr>
            <w:rFonts w:ascii="Cambria Math" w:hAnsi="Cambria Math"/>
            <w:sz w:val="20"/>
            <w:szCs w:val="20"/>
            <w:lang w:val="en-US"/>
          </w:rPr>
          <m:t>-</m:t>
        </m:r>
        <m:sSubSup>
          <m:sSubSupPr>
            <m:ctrlPr>
              <w:rPr>
                <w:rFonts w:ascii="Cambria Math" w:hAnsi="Cambria Math"/>
                <w:i/>
                <w:sz w:val="20"/>
                <w:szCs w:val="20"/>
              </w:rPr>
            </m:ctrlPr>
          </m:sSubSupPr>
          <m:e>
            <m:r>
              <w:rPr>
                <w:rFonts w:ascii="Cambria Math" w:hAnsi="Cambria Math"/>
                <w:sz w:val="20"/>
                <w:szCs w:val="20"/>
                <w:lang w:val="en-US"/>
              </w:rPr>
              <m:t>Z</m:t>
            </m:r>
          </m:e>
          <m:sub>
            <m:r>
              <w:rPr>
                <w:rFonts w:ascii="Cambria Math" w:hAnsi="Cambria Math"/>
                <w:sz w:val="20"/>
                <w:szCs w:val="20"/>
              </w:rPr>
              <m:t>n</m:t>
            </m:r>
          </m:sub>
          <m:sup>
            <m:r>
              <w:rPr>
                <w:rFonts w:ascii="Cambria Math" w:hAnsi="Cambria Math"/>
                <w:sz w:val="20"/>
                <w:szCs w:val="20"/>
                <w:lang w:val="en-US"/>
              </w:rPr>
              <m:t>I</m:t>
            </m:r>
          </m:sup>
        </m:sSubSup>
        <m:r>
          <w:rPr>
            <w:rFonts w:ascii="Cambria Math" w:hAnsi="Cambria Math"/>
            <w:sz w:val="20"/>
            <w:szCs w:val="20"/>
            <w:lang w:val="en-US"/>
          </w:rPr>
          <m:t>≥0,1</m:t>
        </m:r>
      </m:oMath>
      <w:r w:rsidRPr="00822E01">
        <w:rPr>
          <w:sz w:val="20"/>
          <w:szCs w:val="20"/>
          <w:lang w:val="en-US"/>
        </w:rPr>
        <w:t>;</w:t>
      </w:r>
    </w:p>
    <w:p w14:paraId="0548C1CD" w14:textId="77777777" w:rsidR="007B2E3E" w:rsidRPr="00822E01" w:rsidRDefault="007B2E3E" w:rsidP="00822E01">
      <w:pPr>
        <w:pStyle w:val="11"/>
        <w:ind w:left="0" w:firstLine="284"/>
        <w:rPr>
          <w:sz w:val="20"/>
          <w:szCs w:val="20"/>
          <w:lang w:val="en-US"/>
        </w:rPr>
      </w:pPr>
      <w:r w:rsidRPr="00822E01">
        <w:rPr>
          <w:sz w:val="20"/>
          <w:szCs w:val="20"/>
          <w:lang w:val="en-US"/>
        </w:rPr>
        <w:t xml:space="preserve">9 is input block of the initial value of the length of the rail circuit </w:t>
      </w:r>
      <w:r w:rsidRPr="00822E01">
        <w:rPr>
          <w:i/>
          <w:sz w:val="20"/>
          <w:szCs w:val="20"/>
          <w:lang w:val="en-US"/>
        </w:rPr>
        <w:t>l</w:t>
      </w:r>
      <w:r w:rsidRPr="00822E01">
        <w:rPr>
          <w:sz w:val="20"/>
          <w:szCs w:val="20"/>
          <w:lang w:val="en-US"/>
        </w:rPr>
        <w:t>;</w:t>
      </w:r>
    </w:p>
    <w:p w14:paraId="533F9709" w14:textId="77777777" w:rsidR="007B2E3E" w:rsidRPr="00822E01" w:rsidRDefault="007B2E3E" w:rsidP="00822E01">
      <w:pPr>
        <w:pStyle w:val="11"/>
        <w:ind w:left="0" w:firstLine="284"/>
        <w:rPr>
          <w:sz w:val="20"/>
          <w:szCs w:val="20"/>
          <w:lang w:val="en-US"/>
        </w:rPr>
      </w:pPr>
      <w:r w:rsidRPr="00822E01">
        <w:rPr>
          <w:sz w:val="20"/>
          <w:szCs w:val="20"/>
          <w:lang w:val="en-US"/>
        </w:rPr>
        <w:t>10 is block for input of initial values of insulation resistance of adjacent track circuits r</w:t>
      </w:r>
      <w:r w:rsidRPr="00822E01">
        <w:rPr>
          <w:sz w:val="20"/>
          <w:szCs w:val="20"/>
          <w:vertAlign w:val="subscript"/>
          <w:lang w:val="en-US"/>
        </w:rPr>
        <w:t>i1</w:t>
      </w:r>
      <w:r w:rsidRPr="00822E01">
        <w:rPr>
          <w:sz w:val="20"/>
          <w:szCs w:val="20"/>
          <w:lang w:val="en-US"/>
        </w:rPr>
        <w:t>, r</w:t>
      </w:r>
      <w:r w:rsidRPr="00822E01">
        <w:rPr>
          <w:sz w:val="20"/>
          <w:szCs w:val="20"/>
          <w:vertAlign w:val="subscript"/>
          <w:lang w:val="en-US"/>
        </w:rPr>
        <w:t>i3</w:t>
      </w:r>
      <w:r w:rsidRPr="00822E01">
        <w:rPr>
          <w:sz w:val="20"/>
          <w:szCs w:val="20"/>
          <w:lang w:val="en-US"/>
        </w:rPr>
        <w:t>;</w:t>
      </w:r>
    </w:p>
    <w:p w14:paraId="49920BA3" w14:textId="77777777" w:rsidR="007B2E3E" w:rsidRPr="00822E01" w:rsidRDefault="007B2E3E" w:rsidP="00822E01">
      <w:pPr>
        <w:pStyle w:val="11"/>
        <w:ind w:left="0" w:firstLine="284"/>
        <w:rPr>
          <w:sz w:val="20"/>
          <w:szCs w:val="20"/>
          <w:lang w:val="en-US"/>
        </w:rPr>
      </w:pPr>
      <w:r w:rsidRPr="00822E01">
        <w:rPr>
          <w:sz w:val="20"/>
          <w:szCs w:val="20"/>
          <w:lang w:val="en-US"/>
        </w:rPr>
        <w:t>11 is block for input of initial values of insulation resistance of the studied track circuit r</w:t>
      </w:r>
      <w:r w:rsidRPr="00822E01">
        <w:rPr>
          <w:sz w:val="20"/>
          <w:szCs w:val="20"/>
          <w:vertAlign w:val="subscript"/>
        </w:rPr>
        <w:t>и</w:t>
      </w:r>
      <w:r w:rsidRPr="00822E01">
        <w:rPr>
          <w:sz w:val="20"/>
          <w:szCs w:val="20"/>
          <w:lang w:val="en-US"/>
        </w:rPr>
        <w:t>;</w:t>
      </w:r>
    </w:p>
    <w:p w14:paraId="02D53E1E" w14:textId="77777777" w:rsidR="007B2E3E" w:rsidRPr="00822E01" w:rsidRDefault="007B2E3E" w:rsidP="00822E01">
      <w:pPr>
        <w:pStyle w:val="11"/>
        <w:ind w:left="0" w:firstLine="284"/>
        <w:rPr>
          <w:sz w:val="20"/>
          <w:szCs w:val="20"/>
          <w:lang w:val="en-US"/>
        </w:rPr>
      </w:pPr>
      <w:r w:rsidRPr="00822E01">
        <w:rPr>
          <w:sz w:val="20"/>
          <w:szCs w:val="20"/>
          <w:lang w:val="en-US"/>
        </w:rPr>
        <w:t xml:space="preserve">12 is block for input of initial values of determined length of additional shunting zone </w:t>
      </w:r>
      <w:proofErr w:type="spellStart"/>
      <w:r w:rsidRPr="00822E01">
        <w:rPr>
          <w:i/>
          <w:sz w:val="20"/>
          <w:szCs w:val="20"/>
          <w:lang w:val="en-US"/>
        </w:rPr>
        <w:t>l</w:t>
      </w:r>
      <w:r w:rsidRPr="00822E01">
        <w:rPr>
          <w:sz w:val="20"/>
          <w:szCs w:val="20"/>
          <w:vertAlign w:val="subscript"/>
          <w:lang w:val="en-US"/>
        </w:rPr>
        <w:t>sha</w:t>
      </w:r>
      <w:proofErr w:type="spellEnd"/>
      <w:r w:rsidRPr="00822E01">
        <w:rPr>
          <w:sz w:val="20"/>
          <w:szCs w:val="20"/>
          <w:lang w:val="en-US"/>
        </w:rPr>
        <w:t>;</w:t>
      </w:r>
    </w:p>
    <w:p w14:paraId="49BCA677" w14:textId="77777777" w:rsidR="007B2E3E" w:rsidRPr="00822E01" w:rsidRDefault="007B2E3E" w:rsidP="00822E01">
      <w:pPr>
        <w:pStyle w:val="11"/>
        <w:ind w:left="0" w:firstLine="284"/>
        <w:rPr>
          <w:sz w:val="20"/>
          <w:szCs w:val="20"/>
          <w:lang w:val="en-US"/>
        </w:rPr>
      </w:pPr>
      <w:r w:rsidRPr="00822E01">
        <w:rPr>
          <w:sz w:val="20"/>
          <w:szCs w:val="20"/>
          <w:lang w:val="en-US"/>
        </w:rPr>
        <w:t xml:space="preserve">13 is block for calculating transmission resistance in normal mode </w:t>
      </w:r>
      <m:oMath>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n</m:t>
            </m:r>
          </m:sub>
        </m:sSub>
      </m:oMath>
      <w:r w:rsidRPr="00822E01">
        <w:rPr>
          <w:sz w:val="20"/>
          <w:szCs w:val="20"/>
          <w:lang w:val="en-US"/>
        </w:rPr>
        <w:t>;</w:t>
      </w:r>
    </w:p>
    <w:p w14:paraId="654B0B75" w14:textId="2293D937" w:rsidR="007B2E3E" w:rsidRPr="00822E01" w:rsidRDefault="007B2E3E" w:rsidP="00822E01">
      <w:pPr>
        <w:pStyle w:val="11"/>
        <w:ind w:left="0" w:firstLine="284"/>
        <w:rPr>
          <w:sz w:val="20"/>
          <w:szCs w:val="20"/>
          <w:lang w:val="en-US"/>
        </w:rPr>
      </w:pPr>
      <w:r w:rsidRPr="00822E01">
        <w:rPr>
          <w:sz w:val="20"/>
          <w:szCs w:val="20"/>
          <w:lang w:val="en-US"/>
        </w:rPr>
        <w:t xml:space="preserve">14 is block for calculating transmission resistance in the presence of a shunt on an adjacent track circuit </w:t>
      </w:r>
      <m:oMath>
        <m:sSubSup>
          <m:sSubSupPr>
            <m:ctrlPr>
              <w:rPr>
                <w:rFonts w:ascii="Cambria Math" w:hAnsi="Cambria Math"/>
                <w:i/>
                <w:sz w:val="20"/>
                <w:szCs w:val="20"/>
              </w:rPr>
            </m:ctrlPr>
          </m:sSubSupPr>
          <m:e>
            <m:r>
              <w:rPr>
                <w:rFonts w:ascii="Cambria Math" w:hAnsi="Cambria Math"/>
                <w:sz w:val="20"/>
                <w:szCs w:val="20"/>
                <w:lang w:val="en-US"/>
              </w:rPr>
              <m:t>Z</m:t>
            </m:r>
          </m:e>
          <m:sub>
            <m:r>
              <w:rPr>
                <w:rFonts w:ascii="Cambria Math" w:hAnsi="Cambria Math"/>
                <w:sz w:val="20"/>
                <w:szCs w:val="20"/>
              </w:rPr>
              <m:t>tr</m:t>
            </m:r>
          </m:sub>
          <m:sup>
            <m:r>
              <w:rPr>
                <w:rFonts w:ascii="Cambria Math" w:hAnsi="Cambria Math"/>
                <w:sz w:val="20"/>
                <w:szCs w:val="20"/>
                <w:lang w:val="en-US"/>
              </w:rPr>
              <m:t>I</m:t>
            </m:r>
          </m:sup>
        </m:sSubSup>
      </m:oMath>
      <w:r w:rsidRPr="00822E01">
        <w:rPr>
          <w:sz w:val="20"/>
          <w:szCs w:val="20"/>
          <w:lang w:val="en-US"/>
        </w:rPr>
        <w:t xml:space="preserve"> ;</w:t>
      </w:r>
    </w:p>
    <w:p w14:paraId="0B036B63" w14:textId="3114BC96" w:rsidR="007B2E3E" w:rsidRPr="00822E01" w:rsidRDefault="007B2E3E" w:rsidP="00822E01">
      <w:pPr>
        <w:pStyle w:val="11"/>
        <w:ind w:left="0" w:firstLine="284"/>
        <w:rPr>
          <w:sz w:val="20"/>
          <w:szCs w:val="20"/>
          <w:lang w:val="en-US"/>
        </w:rPr>
      </w:pPr>
      <w:r w:rsidRPr="00822E01">
        <w:rPr>
          <w:sz w:val="20"/>
          <w:szCs w:val="20"/>
          <w:lang w:val="en-US"/>
        </w:rPr>
        <w:t xml:space="preserve">15 is block </w:t>
      </w:r>
      <m:oMath>
        <m:r>
          <w:rPr>
            <w:rFonts w:ascii="Cambria Math" w:hAnsi="Cambria Math"/>
            <w:sz w:val="20"/>
            <w:szCs w:val="20"/>
            <w:lang w:val="en-US"/>
          </w:rPr>
          <m:t>1&lt;</m:t>
        </m:r>
        <m:sSubSup>
          <m:sSubSupPr>
            <m:ctrlPr>
              <w:rPr>
                <w:rFonts w:ascii="Cambria Math" w:hAnsi="Cambria Math"/>
                <w:i/>
                <w:sz w:val="20"/>
                <w:szCs w:val="20"/>
                <w:lang w:val="en-US"/>
              </w:rPr>
            </m:ctrlPr>
          </m:sSubSupPr>
          <m:e>
            <m:r>
              <w:rPr>
                <w:rFonts w:ascii="Cambria Math" w:hAnsi="Cambria Math"/>
                <w:sz w:val="20"/>
                <w:szCs w:val="20"/>
                <w:lang w:val="en-US"/>
              </w:rPr>
              <m:t>Z</m:t>
            </m:r>
          </m:e>
          <m:sub>
            <m:r>
              <w:rPr>
                <w:rFonts w:ascii="Cambria Math" w:hAnsi="Cambria Math"/>
                <w:sz w:val="20"/>
                <w:szCs w:val="20"/>
                <w:lang w:val="en-US"/>
              </w:rPr>
              <m:t>n</m:t>
            </m:r>
          </m:sub>
          <m:sup>
            <m:r>
              <w:rPr>
                <w:rFonts w:ascii="Cambria Math" w:hAnsi="Cambria Math"/>
                <w:sz w:val="20"/>
                <w:szCs w:val="20"/>
                <w:lang w:val="en-US"/>
              </w:rPr>
              <m:t>II</m:t>
            </m:r>
          </m:sup>
        </m:sSubSup>
        <m:r>
          <w:rPr>
            <w:rFonts w:ascii="Cambria Math" w:hAnsi="Cambria Math"/>
            <w:sz w:val="20"/>
            <w:szCs w:val="20"/>
            <w:lang w:val="en-US"/>
          </w:rPr>
          <m:t>-</m:t>
        </m:r>
        <m:sSubSup>
          <m:sSubSupPr>
            <m:ctrlPr>
              <w:rPr>
                <w:rFonts w:ascii="Cambria Math" w:hAnsi="Cambria Math"/>
                <w:i/>
                <w:sz w:val="20"/>
                <w:szCs w:val="20"/>
              </w:rPr>
            </m:ctrlPr>
          </m:sSubSupPr>
          <m:e>
            <m:r>
              <w:rPr>
                <w:rFonts w:ascii="Cambria Math" w:hAnsi="Cambria Math"/>
                <w:sz w:val="20"/>
                <w:szCs w:val="20"/>
                <w:lang w:val="en-US"/>
              </w:rPr>
              <m:t>Z</m:t>
            </m:r>
          </m:e>
          <m:sub>
            <m:r>
              <w:rPr>
                <w:rFonts w:ascii="Cambria Math" w:hAnsi="Cambria Math"/>
                <w:sz w:val="20"/>
                <w:szCs w:val="20"/>
              </w:rPr>
              <m:t>n</m:t>
            </m:r>
          </m:sub>
          <m:sup>
            <m:r>
              <w:rPr>
                <w:rFonts w:ascii="Cambria Math" w:hAnsi="Cambria Math"/>
                <w:sz w:val="20"/>
                <w:szCs w:val="20"/>
                <w:lang w:val="en-US"/>
              </w:rPr>
              <m:t>I</m:t>
            </m:r>
          </m:sup>
        </m:sSubSup>
      </m:oMath>
      <w:r w:rsidRPr="00822E01">
        <w:rPr>
          <w:sz w:val="20"/>
          <w:szCs w:val="20"/>
          <w:lang w:val="en-US"/>
        </w:rPr>
        <w:t>;</w:t>
      </w:r>
    </w:p>
    <w:p w14:paraId="1D3B6D50" w14:textId="77777777" w:rsidR="007B2E3E" w:rsidRPr="00822E01" w:rsidRDefault="007B2E3E" w:rsidP="00822E01">
      <w:pPr>
        <w:pStyle w:val="11"/>
        <w:ind w:left="0" w:firstLine="284"/>
        <w:rPr>
          <w:sz w:val="20"/>
          <w:szCs w:val="20"/>
          <w:lang w:val="en-US"/>
        </w:rPr>
      </w:pPr>
      <w:r w:rsidRPr="00822E01">
        <w:rPr>
          <w:sz w:val="20"/>
          <w:szCs w:val="20"/>
          <w:lang w:val="en-US"/>
        </w:rPr>
        <w:t xml:space="preserve">16 is parameter change block </w:t>
      </w:r>
      <w:r w:rsidRPr="00822E01">
        <w:rPr>
          <w:i/>
          <w:sz w:val="20"/>
          <w:szCs w:val="20"/>
          <w:lang w:val="en-US"/>
        </w:rPr>
        <w:t>l</w:t>
      </w:r>
      <w:r w:rsidRPr="00822E01">
        <w:rPr>
          <w:sz w:val="20"/>
          <w:szCs w:val="20"/>
          <w:vertAlign w:val="subscript"/>
        </w:rPr>
        <w:t>н</w:t>
      </w:r>
      <w:r w:rsidRPr="00822E01">
        <w:rPr>
          <w:sz w:val="20"/>
          <w:szCs w:val="20"/>
          <w:vertAlign w:val="subscript"/>
          <w:lang w:val="en-US"/>
        </w:rPr>
        <w:t xml:space="preserve">sha </w:t>
      </w:r>
      <w:r w:rsidRPr="00822E01">
        <w:rPr>
          <w:sz w:val="20"/>
          <w:szCs w:val="20"/>
          <w:lang w:val="en-US"/>
        </w:rPr>
        <w:t>=</w:t>
      </w:r>
      <w:r w:rsidRPr="00822E01">
        <w:rPr>
          <w:i/>
          <w:sz w:val="20"/>
          <w:szCs w:val="20"/>
          <w:lang w:val="en-US"/>
        </w:rPr>
        <w:t xml:space="preserve"> </w:t>
      </w:r>
      <w:proofErr w:type="spellStart"/>
      <w:r w:rsidRPr="00822E01">
        <w:rPr>
          <w:i/>
          <w:sz w:val="20"/>
          <w:szCs w:val="20"/>
          <w:lang w:val="en-US"/>
        </w:rPr>
        <w:t>l</w:t>
      </w:r>
      <w:r w:rsidRPr="00822E01">
        <w:rPr>
          <w:sz w:val="20"/>
          <w:szCs w:val="20"/>
          <w:vertAlign w:val="subscript"/>
          <w:lang w:val="en-US"/>
        </w:rPr>
        <w:t>shna</w:t>
      </w:r>
      <w:proofErr w:type="spellEnd"/>
      <w:r w:rsidRPr="00822E01">
        <w:rPr>
          <w:sz w:val="20"/>
          <w:szCs w:val="20"/>
          <w:vertAlign w:val="subscript"/>
          <w:lang w:val="en-US"/>
        </w:rPr>
        <w:t xml:space="preserve"> </w:t>
      </w:r>
      <w:r w:rsidRPr="00822E01">
        <w:rPr>
          <w:sz w:val="20"/>
          <w:szCs w:val="20"/>
          <w:lang w:val="en-US"/>
        </w:rPr>
        <w:t>+</w:t>
      </w:r>
      <w:r w:rsidRPr="00822E01">
        <w:rPr>
          <w:sz w:val="20"/>
          <w:szCs w:val="20"/>
        </w:rPr>
        <w:t>Δ</w:t>
      </w:r>
      <w:r w:rsidRPr="00822E01">
        <w:rPr>
          <w:i/>
          <w:sz w:val="20"/>
          <w:szCs w:val="20"/>
          <w:lang w:val="en-US"/>
        </w:rPr>
        <w:t xml:space="preserve"> </w:t>
      </w:r>
      <w:proofErr w:type="spellStart"/>
      <w:proofErr w:type="gramStart"/>
      <w:r w:rsidRPr="00822E01">
        <w:rPr>
          <w:i/>
          <w:sz w:val="20"/>
          <w:szCs w:val="20"/>
          <w:lang w:val="en-US"/>
        </w:rPr>
        <w:t>l</w:t>
      </w:r>
      <w:r w:rsidRPr="00822E01">
        <w:rPr>
          <w:sz w:val="20"/>
          <w:szCs w:val="20"/>
          <w:vertAlign w:val="subscript"/>
          <w:lang w:val="en-US"/>
        </w:rPr>
        <w:t>sham</w:t>
      </w:r>
      <w:proofErr w:type="spellEnd"/>
      <w:r w:rsidRPr="00822E01">
        <w:rPr>
          <w:sz w:val="20"/>
          <w:szCs w:val="20"/>
          <w:vertAlign w:val="subscript"/>
          <w:lang w:val="en-US"/>
        </w:rPr>
        <w:t xml:space="preserve"> </w:t>
      </w:r>
      <w:r w:rsidRPr="00822E01">
        <w:rPr>
          <w:sz w:val="20"/>
          <w:szCs w:val="20"/>
          <w:lang w:val="en-US"/>
        </w:rPr>
        <w:t>;</w:t>
      </w:r>
      <w:proofErr w:type="gramEnd"/>
      <w:r w:rsidRPr="00822E01">
        <w:rPr>
          <w:i/>
          <w:sz w:val="20"/>
          <w:szCs w:val="20"/>
          <w:lang w:val="en-US"/>
        </w:rPr>
        <w:t xml:space="preserve"> </w:t>
      </w:r>
    </w:p>
    <w:p w14:paraId="0BDD6052" w14:textId="77777777" w:rsidR="007B2E3E" w:rsidRPr="00822E01" w:rsidRDefault="007B2E3E" w:rsidP="00822E01">
      <w:pPr>
        <w:pStyle w:val="11"/>
        <w:ind w:left="0" w:firstLine="284"/>
        <w:rPr>
          <w:sz w:val="20"/>
          <w:szCs w:val="20"/>
          <w:lang w:val="en-US"/>
        </w:rPr>
      </w:pPr>
      <w:r w:rsidRPr="00822E01">
        <w:rPr>
          <w:sz w:val="20"/>
          <w:szCs w:val="20"/>
          <w:lang w:val="en-US"/>
        </w:rPr>
        <w:t xml:space="preserve">17 is output of the found value </w:t>
      </w:r>
      <w:r w:rsidRPr="00822E01">
        <w:rPr>
          <w:i/>
          <w:sz w:val="20"/>
          <w:szCs w:val="20"/>
          <w:lang w:val="en-US"/>
        </w:rPr>
        <w:t>l</w:t>
      </w:r>
      <w:r w:rsidRPr="00822E01">
        <w:rPr>
          <w:sz w:val="20"/>
          <w:szCs w:val="20"/>
          <w:vertAlign w:val="subscript"/>
        </w:rPr>
        <w:t>дшн</w:t>
      </w:r>
      <w:r w:rsidRPr="00822E01">
        <w:rPr>
          <w:sz w:val="20"/>
          <w:szCs w:val="20"/>
          <w:lang w:val="en-US"/>
        </w:rPr>
        <w:t xml:space="preserve"> at the given values: frequency of the signal current; insulation resistance; track chain length; input resistance of the ends of the track circuit;</w:t>
      </w:r>
    </w:p>
    <w:p w14:paraId="46C4DD7D" w14:textId="77777777" w:rsidR="007B2E3E" w:rsidRPr="00822E01" w:rsidRDefault="007B2E3E" w:rsidP="00822E01">
      <w:pPr>
        <w:pStyle w:val="11"/>
        <w:ind w:left="0" w:firstLine="284"/>
        <w:rPr>
          <w:sz w:val="20"/>
          <w:szCs w:val="20"/>
          <w:lang w:val="en-US"/>
        </w:rPr>
      </w:pPr>
      <w:r w:rsidRPr="00822E01">
        <w:rPr>
          <w:sz w:val="20"/>
          <w:szCs w:val="20"/>
          <w:lang w:val="en-US"/>
        </w:rPr>
        <w:t xml:space="preserve">18 is condition check block </w:t>
      </w:r>
      <w:proofErr w:type="spellStart"/>
      <w:r w:rsidRPr="00822E01">
        <w:rPr>
          <w:i/>
          <w:sz w:val="20"/>
          <w:szCs w:val="20"/>
          <w:lang w:val="en-US"/>
        </w:rPr>
        <w:t>l</w:t>
      </w:r>
      <w:r w:rsidRPr="00822E01">
        <w:rPr>
          <w:sz w:val="20"/>
          <w:szCs w:val="20"/>
          <w:vertAlign w:val="subscript"/>
          <w:lang w:val="en-US"/>
        </w:rPr>
        <w:t>shab</w:t>
      </w:r>
      <w:proofErr w:type="spellEnd"/>
      <w:r w:rsidRPr="00822E01">
        <w:rPr>
          <w:sz w:val="20"/>
          <w:szCs w:val="20"/>
          <w:vertAlign w:val="subscript"/>
          <w:lang w:val="en-US"/>
        </w:rPr>
        <w:t xml:space="preserve"> </w:t>
      </w:r>
      <w:r w:rsidRPr="00822E01">
        <w:rPr>
          <w:sz w:val="20"/>
          <w:szCs w:val="20"/>
          <w:lang w:val="en-US"/>
        </w:rPr>
        <w:t xml:space="preserve">&lt;= </w:t>
      </w:r>
      <w:r w:rsidRPr="00822E01">
        <w:rPr>
          <w:i/>
          <w:sz w:val="20"/>
          <w:szCs w:val="20"/>
          <w:lang w:val="en-US"/>
        </w:rPr>
        <w:t>l</w:t>
      </w:r>
      <w:r w:rsidRPr="00822E01">
        <w:rPr>
          <w:sz w:val="20"/>
          <w:szCs w:val="20"/>
          <w:lang w:val="en-US"/>
        </w:rPr>
        <w:t>;</w:t>
      </w:r>
    </w:p>
    <w:p w14:paraId="0971EAFE" w14:textId="77777777" w:rsidR="007B2E3E" w:rsidRPr="00822E01" w:rsidRDefault="007B2E3E" w:rsidP="00822E01">
      <w:pPr>
        <w:pStyle w:val="11"/>
        <w:ind w:left="0" w:firstLine="284"/>
        <w:rPr>
          <w:sz w:val="20"/>
          <w:szCs w:val="20"/>
          <w:lang w:val="en-US"/>
        </w:rPr>
      </w:pPr>
      <w:r w:rsidRPr="00822E01">
        <w:rPr>
          <w:sz w:val="20"/>
          <w:szCs w:val="20"/>
          <w:lang w:val="en-US"/>
        </w:rPr>
        <w:t xml:space="preserve">19 is block for changing the parameter </w:t>
      </w:r>
      <w:proofErr w:type="spellStart"/>
      <w:r w:rsidRPr="00822E01">
        <w:rPr>
          <w:sz w:val="20"/>
          <w:szCs w:val="20"/>
          <w:lang w:val="en-US"/>
        </w:rPr>
        <w:t>r</w:t>
      </w:r>
      <w:r w:rsidRPr="00822E01">
        <w:rPr>
          <w:sz w:val="20"/>
          <w:szCs w:val="20"/>
          <w:vertAlign w:val="subscript"/>
          <w:lang w:val="en-US"/>
        </w:rPr>
        <w:t>i</w:t>
      </w:r>
      <w:proofErr w:type="spellEnd"/>
      <w:r w:rsidRPr="00822E01">
        <w:rPr>
          <w:sz w:val="20"/>
          <w:szCs w:val="20"/>
          <w:vertAlign w:val="subscript"/>
          <w:lang w:val="en-US"/>
        </w:rPr>
        <w:t xml:space="preserve"> </w:t>
      </w:r>
      <w:r w:rsidRPr="00822E01">
        <w:rPr>
          <w:sz w:val="20"/>
          <w:szCs w:val="20"/>
          <w:lang w:val="en-US"/>
        </w:rPr>
        <w:t xml:space="preserve">= </w:t>
      </w:r>
      <w:proofErr w:type="spellStart"/>
      <w:proofErr w:type="gramStart"/>
      <w:r w:rsidRPr="00822E01">
        <w:rPr>
          <w:sz w:val="20"/>
          <w:szCs w:val="20"/>
          <w:lang w:val="en-US"/>
        </w:rPr>
        <w:t>r</w:t>
      </w:r>
      <w:r w:rsidRPr="00822E01">
        <w:rPr>
          <w:sz w:val="20"/>
          <w:szCs w:val="20"/>
          <w:vertAlign w:val="subscript"/>
          <w:lang w:val="en-US"/>
        </w:rPr>
        <w:t>i</w:t>
      </w:r>
      <w:proofErr w:type="spellEnd"/>
      <w:r w:rsidRPr="00822E01">
        <w:rPr>
          <w:sz w:val="20"/>
          <w:szCs w:val="20"/>
          <w:vertAlign w:val="subscript"/>
          <w:lang w:val="en-US"/>
        </w:rPr>
        <w:t xml:space="preserve"> </w:t>
      </w:r>
      <w:r w:rsidRPr="00822E01">
        <w:rPr>
          <w:sz w:val="20"/>
          <w:szCs w:val="20"/>
          <w:lang w:val="en-US"/>
        </w:rPr>
        <w:t xml:space="preserve"> +</w:t>
      </w:r>
      <w:proofErr w:type="gramEnd"/>
      <w:r w:rsidRPr="00822E01">
        <w:rPr>
          <w:sz w:val="20"/>
          <w:szCs w:val="20"/>
          <w:lang w:val="en-US"/>
        </w:rPr>
        <w:t xml:space="preserve"> </w:t>
      </w:r>
      <w:r w:rsidRPr="00822E01">
        <w:rPr>
          <w:sz w:val="20"/>
          <w:szCs w:val="20"/>
        </w:rPr>
        <w:t>Δ</w:t>
      </w:r>
      <w:proofErr w:type="spellStart"/>
      <w:r w:rsidRPr="00822E01">
        <w:rPr>
          <w:sz w:val="20"/>
          <w:szCs w:val="20"/>
          <w:lang w:val="en-US"/>
        </w:rPr>
        <w:t>r</w:t>
      </w:r>
      <w:r w:rsidRPr="00822E01">
        <w:rPr>
          <w:sz w:val="20"/>
          <w:szCs w:val="20"/>
          <w:vertAlign w:val="subscript"/>
          <w:lang w:val="en-US"/>
        </w:rPr>
        <w:t>i</w:t>
      </w:r>
      <w:proofErr w:type="spellEnd"/>
      <w:r w:rsidRPr="00822E01">
        <w:rPr>
          <w:sz w:val="20"/>
          <w:szCs w:val="20"/>
          <w:lang w:val="en-US"/>
        </w:rPr>
        <w:t>;</w:t>
      </w:r>
    </w:p>
    <w:p w14:paraId="7250B8EF" w14:textId="18B64E52" w:rsidR="007B2E3E" w:rsidRPr="00822E01" w:rsidRDefault="007B2E3E" w:rsidP="00822E01">
      <w:pPr>
        <w:pStyle w:val="11"/>
        <w:ind w:left="0" w:firstLine="284"/>
        <w:rPr>
          <w:sz w:val="20"/>
          <w:szCs w:val="20"/>
          <w:lang w:val="en-US"/>
        </w:rPr>
      </w:pPr>
      <w:r w:rsidRPr="00822E01">
        <w:rPr>
          <w:sz w:val="20"/>
          <w:szCs w:val="20"/>
          <w:lang w:val="en-US"/>
        </w:rPr>
        <w:t xml:space="preserve">20 is condition check block </w:t>
      </w:r>
      <m:oMath>
        <m:r>
          <w:rPr>
            <w:rFonts w:ascii="Cambria Math" w:hAnsi="Cambria Math"/>
            <w:sz w:val="20"/>
            <w:szCs w:val="20"/>
            <w:lang w:val="en-US"/>
          </w:rPr>
          <m:t>r</m:t>
        </m:r>
        <m:r>
          <w:rPr>
            <w:rFonts w:ascii="Cambria Math" w:hAnsi="Cambria Math"/>
            <w:sz w:val="20"/>
            <w:szCs w:val="20"/>
            <w:vertAlign w:val="subscript"/>
            <w:lang w:val="en-US"/>
          </w:rPr>
          <m:t xml:space="preserve">i </m:t>
        </m:r>
        <m:r>
          <w:rPr>
            <w:rFonts w:ascii="Cambria Math" w:hAnsi="Cambria Math"/>
            <w:sz w:val="20"/>
            <w:szCs w:val="20"/>
            <w:lang w:val="en-US"/>
          </w:rPr>
          <m:t xml:space="preserve">≤2-3 </m:t>
        </m:r>
        <m:r>
          <m:rPr>
            <m:sty m:val="p"/>
          </m:rPr>
          <w:rPr>
            <w:rFonts w:ascii="Cambria Math" w:hAnsi="Cambria Math"/>
            <w:sz w:val="20"/>
            <w:szCs w:val="20"/>
            <w:lang w:val="en-US"/>
          </w:rPr>
          <m:t>Ohm</m:t>
        </m:r>
      </m:oMath>
      <w:r w:rsidRPr="00822E01">
        <w:rPr>
          <w:sz w:val="20"/>
          <w:szCs w:val="20"/>
          <w:lang w:val="en-US"/>
        </w:rPr>
        <w:t>;</w:t>
      </w:r>
    </w:p>
    <w:p w14:paraId="1DD39E8A" w14:textId="77777777" w:rsidR="007B2E3E" w:rsidRPr="00822E01" w:rsidRDefault="007B2E3E" w:rsidP="00822E01">
      <w:pPr>
        <w:pStyle w:val="11"/>
        <w:ind w:left="0" w:firstLine="284"/>
        <w:rPr>
          <w:sz w:val="20"/>
          <w:szCs w:val="20"/>
          <w:lang w:val="en-US"/>
        </w:rPr>
      </w:pPr>
      <w:r w:rsidRPr="00822E01">
        <w:rPr>
          <w:sz w:val="20"/>
          <w:szCs w:val="20"/>
          <w:lang w:val="en-US"/>
        </w:rPr>
        <w:t>21 is a block for changing the parameters of the insulation resistance of adjacent track circuits;</w:t>
      </w:r>
    </w:p>
    <w:p w14:paraId="5A75D565" w14:textId="77777777" w:rsidR="007B2E3E" w:rsidRPr="00822E01" w:rsidRDefault="007B2E3E" w:rsidP="00822E01">
      <w:pPr>
        <w:pStyle w:val="11"/>
        <w:ind w:left="0" w:firstLine="284"/>
        <w:rPr>
          <w:sz w:val="20"/>
          <w:szCs w:val="20"/>
          <w:lang w:val="en-US"/>
        </w:rPr>
      </w:pPr>
      <w:r w:rsidRPr="00822E01">
        <w:rPr>
          <w:sz w:val="20"/>
          <w:szCs w:val="20"/>
          <w:lang w:val="en-US"/>
        </w:rPr>
        <w:t>22 is condition check block for r</w:t>
      </w:r>
      <w:r w:rsidRPr="00822E01">
        <w:rPr>
          <w:sz w:val="20"/>
          <w:szCs w:val="20"/>
          <w:vertAlign w:val="subscript"/>
          <w:lang w:val="en-US"/>
        </w:rPr>
        <w:t>i</w:t>
      </w:r>
      <w:proofErr w:type="gramStart"/>
      <w:r w:rsidRPr="00822E01">
        <w:rPr>
          <w:sz w:val="20"/>
          <w:szCs w:val="20"/>
          <w:vertAlign w:val="subscript"/>
          <w:lang w:val="en-US"/>
        </w:rPr>
        <w:t xml:space="preserve">1 </w:t>
      </w:r>
      <w:r w:rsidRPr="00822E01">
        <w:rPr>
          <w:sz w:val="20"/>
          <w:szCs w:val="20"/>
          <w:lang w:val="en-US"/>
        </w:rPr>
        <w:t>,r</w:t>
      </w:r>
      <w:r w:rsidRPr="00822E01">
        <w:rPr>
          <w:sz w:val="20"/>
          <w:szCs w:val="20"/>
          <w:vertAlign w:val="subscript"/>
          <w:lang w:val="en-US"/>
        </w:rPr>
        <w:t>i</w:t>
      </w:r>
      <w:proofErr w:type="gramEnd"/>
      <w:r w:rsidRPr="00822E01">
        <w:rPr>
          <w:sz w:val="20"/>
          <w:szCs w:val="20"/>
          <w:vertAlign w:val="subscript"/>
          <w:lang w:val="en-US"/>
        </w:rPr>
        <w:t>3</w:t>
      </w:r>
      <w:r w:rsidRPr="00822E01">
        <w:rPr>
          <w:sz w:val="20"/>
          <w:szCs w:val="20"/>
          <w:lang w:val="en-US"/>
        </w:rPr>
        <w:t>;</w:t>
      </w:r>
    </w:p>
    <w:p w14:paraId="7588658B" w14:textId="77777777" w:rsidR="007B2E3E" w:rsidRPr="00822E01" w:rsidRDefault="007B2E3E" w:rsidP="00822E01">
      <w:pPr>
        <w:pStyle w:val="11"/>
        <w:spacing w:after="120"/>
        <w:ind w:left="0" w:firstLine="284"/>
        <w:rPr>
          <w:sz w:val="20"/>
          <w:szCs w:val="20"/>
          <w:lang w:val="en-US"/>
        </w:rPr>
      </w:pPr>
      <w:r w:rsidRPr="00822E01">
        <w:rPr>
          <w:sz w:val="20"/>
          <w:szCs w:val="20"/>
          <w:lang w:val="en-US"/>
        </w:rPr>
        <w:t>23 is end-of-calculation block.</w:t>
      </w:r>
    </w:p>
    <w:p w14:paraId="01C499C1" w14:textId="5AFB8533" w:rsidR="000560E8" w:rsidRPr="00F01942" w:rsidRDefault="00F01942" w:rsidP="00822E01">
      <w:pPr>
        <w:spacing w:after="120"/>
        <w:ind w:firstLine="284"/>
        <w:jc w:val="both"/>
        <w:rPr>
          <w:sz w:val="20"/>
          <w:szCs w:val="20"/>
          <w:lang w:val="en-US"/>
        </w:rPr>
      </w:pPr>
      <w:r w:rsidRPr="00F01942">
        <w:rPr>
          <w:sz w:val="20"/>
          <w:szCs w:val="20"/>
          <w:lang w:val="en-US"/>
        </w:rPr>
        <w:t>After the calculations were made and a graph of the influence of the dangerous zones of the approach and departure of the mobile unit is shown</w:t>
      </w:r>
    </w:p>
    <w:p w14:paraId="6E4B3496" w14:textId="77777777" w:rsidR="00032A3B" w:rsidRDefault="0080080D" w:rsidP="00404B42">
      <w:pPr>
        <w:jc w:val="center"/>
        <w:rPr>
          <w:sz w:val="20"/>
          <w:szCs w:val="20"/>
        </w:rPr>
      </w:pPr>
      <w:r>
        <w:rPr>
          <w:noProof/>
          <w:sz w:val="20"/>
          <w:szCs w:val="20"/>
          <w:lang w:eastAsia="ru-RU"/>
        </w:rPr>
        <w:drawing>
          <wp:inline distT="0" distB="0" distL="0" distR="0" wp14:anchorId="4128A400" wp14:editId="2A1CFC09">
            <wp:extent cx="4049606" cy="3028950"/>
            <wp:effectExtent l="0" t="0" r="8255" b="0"/>
            <wp:docPr id="580" name="Рисунок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16339" cy="3078864"/>
                    </a:xfrm>
                    <a:prstGeom prst="rect">
                      <a:avLst/>
                    </a:prstGeom>
                    <a:noFill/>
                    <a:ln>
                      <a:noFill/>
                    </a:ln>
                  </pic:spPr>
                </pic:pic>
              </a:graphicData>
            </a:graphic>
          </wp:inline>
        </w:drawing>
      </w:r>
    </w:p>
    <w:p w14:paraId="562D5687" w14:textId="4DDA0211" w:rsidR="00404B42" w:rsidRPr="008F17E2" w:rsidRDefault="00822E01" w:rsidP="00822E01">
      <w:pPr>
        <w:spacing w:before="120"/>
        <w:jc w:val="center"/>
        <w:rPr>
          <w:sz w:val="18"/>
          <w:szCs w:val="18"/>
          <w:lang w:val="en-US"/>
        </w:rPr>
      </w:pPr>
      <w:r w:rsidRPr="008F17E2">
        <w:rPr>
          <w:b/>
          <w:bCs/>
          <w:sz w:val="18"/>
          <w:szCs w:val="18"/>
          <w:lang w:val="en-US"/>
        </w:rPr>
        <w:t>FIG</w:t>
      </w:r>
      <w:r>
        <w:rPr>
          <w:b/>
          <w:bCs/>
          <w:sz w:val="18"/>
          <w:szCs w:val="18"/>
          <w:lang w:val="en-US"/>
        </w:rPr>
        <w:t>URE</w:t>
      </w:r>
      <w:r w:rsidR="008F17E2" w:rsidRPr="008F17E2">
        <w:rPr>
          <w:b/>
          <w:bCs/>
          <w:sz w:val="18"/>
          <w:szCs w:val="18"/>
          <w:lang w:val="en-US"/>
        </w:rPr>
        <w:t xml:space="preserve"> </w:t>
      </w:r>
      <w:r w:rsidR="000E4B22" w:rsidRPr="008F17E2">
        <w:rPr>
          <w:b/>
          <w:bCs/>
          <w:sz w:val="18"/>
          <w:szCs w:val="18"/>
          <w:lang w:val="en-US"/>
        </w:rPr>
        <w:t>5</w:t>
      </w:r>
      <w:r w:rsidR="000E4B22" w:rsidRPr="008F17E2">
        <w:rPr>
          <w:sz w:val="18"/>
          <w:szCs w:val="18"/>
          <w:lang w:val="en-US"/>
        </w:rPr>
        <w:t>.</w:t>
      </w:r>
      <w:r w:rsidR="00F01942" w:rsidRPr="008F17E2">
        <w:rPr>
          <w:sz w:val="18"/>
          <w:szCs w:val="18"/>
          <w:lang w:val="en-US"/>
        </w:rPr>
        <w:t xml:space="preserve"> Shunting schedules for the arrival and departure of a train unit</w:t>
      </w:r>
    </w:p>
    <w:p w14:paraId="245D6983" w14:textId="76D4B25E" w:rsidR="000560E8" w:rsidRPr="008F17E2" w:rsidRDefault="00AB494F" w:rsidP="00822E01">
      <w:pPr>
        <w:spacing w:before="240" w:after="240"/>
        <w:jc w:val="center"/>
        <w:rPr>
          <w:b/>
          <w:bCs/>
          <w:lang w:val="en-US"/>
        </w:rPr>
      </w:pPr>
      <w:r>
        <w:rPr>
          <w:b/>
          <w:bCs/>
          <w:lang w:val="en-US"/>
        </w:rPr>
        <w:t>CONCLUSION</w:t>
      </w:r>
    </w:p>
    <w:p w14:paraId="2EA592B8" w14:textId="79A71388" w:rsidR="000560E8" w:rsidRDefault="00F01942" w:rsidP="000E4B22">
      <w:pPr>
        <w:ind w:firstLine="284"/>
        <w:jc w:val="both"/>
        <w:rPr>
          <w:sz w:val="20"/>
          <w:szCs w:val="20"/>
          <w:lang w:val="en-US"/>
        </w:rPr>
      </w:pPr>
      <w:r w:rsidRPr="00F01942">
        <w:rPr>
          <w:sz w:val="20"/>
          <w:szCs w:val="20"/>
          <w:lang w:val="en-US"/>
        </w:rPr>
        <w:t>The resulting equations differ from the known ones in that they have additional terms that take into account the accumulated energy in the rail line. In addition, the coefficients of the equations, which coincide in form with those derived earlier, and additional terms are functions of time. This dependence characterizes transient processes in track circuits. This allows you to clearly take into account, regardless of the factors that arise at any time of the day, take into account the danger zone when shunting a rail line by a train unit.</w:t>
      </w:r>
      <w:r w:rsidR="005D3407" w:rsidRPr="005D3407">
        <w:rPr>
          <w:sz w:val="20"/>
          <w:szCs w:val="20"/>
          <w:lang w:val="en-US"/>
        </w:rPr>
        <w:t xml:space="preserve"> The conducted researches of this question show the development of electric rail circuits of tone frequency on having iso-joints. The question of definition of the additional zone of bypass, and now there is no clear definition of the boundaries of this zone, it will be possible to clearly define, respectively, and in the future conduct researches to ensure high speeds of movement and safety of transportation.</w:t>
      </w:r>
    </w:p>
    <w:p w14:paraId="19A54BC2" w14:textId="755814FC" w:rsidR="0034777A" w:rsidRDefault="0034777A" w:rsidP="000E4B22">
      <w:pPr>
        <w:ind w:firstLine="284"/>
        <w:jc w:val="both"/>
        <w:rPr>
          <w:sz w:val="20"/>
          <w:szCs w:val="20"/>
          <w:lang w:val="en-US"/>
        </w:rPr>
      </w:pPr>
    </w:p>
    <w:p w14:paraId="4F29FAA3" w14:textId="1881190E" w:rsidR="0034777A" w:rsidRDefault="0034777A" w:rsidP="000E4B22">
      <w:pPr>
        <w:ind w:firstLine="284"/>
        <w:jc w:val="both"/>
        <w:rPr>
          <w:sz w:val="20"/>
          <w:szCs w:val="20"/>
          <w:lang w:val="en-US"/>
        </w:rPr>
      </w:pPr>
    </w:p>
    <w:p w14:paraId="2BAAFFC2" w14:textId="5A228EDD" w:rsidR="0034777A" w:rsidRDefault="0034777A" w:rsidP="000E4B22">
      <w:pPr>
        <w:ind w:firstLine="284"/>
        <w:jc w:val="both"/>
        <w:rPr>
          <w:sz w:val="20"/>
          <w:szCs w:val="20"/>
          <w:lang w:val="en-US"/>
        </w:rPr>
      </w:pPr>
    </w:p>
    <w:p w14:paraId="7ACFA8DF" w14:textId="0B8E6522" w:rsidR="0034777A" w:rsidRDefault="0034777A" w:rsidP="000E4B22">
      <w:pPr>
        <w:ind w:firstLine="284"/>
        <w:jc w:val="both"/>
        <w:rPr>
          <w:sz w:val="20"/>
          <w:szCs w:val="20"/>
          <w:lang w:val="en-US"/>
        </w:rPr>
      </w:pPr>
    </w:p>
    <w:p w14:paraId="70CA6F0A" w14:textId="2112BA7C" w:rsidR="0034777A" w:rsidRDefault="0034777A" w:rsidP="000E4B22">
      <w:pPr>
        <w:ind w:firstLine="284"/>
        <w:jc w:val="both"/>
        <w:rPr>
          <w:sz w:val="20"/>
          <w:szCs w:val="20"/>
          <w:lang w:val="en-US"/>
        </w:rPr>
      </w:pPr>
    </w:p>
    <w:p w14:paraId="6688F798" w14:textId="77777777" w:rsidR="0034777A" w:rsidRDefault="0034777A" w:rsidP="000E4B22">
      <w:pPr>
        <w:ind w:firstLine="284"/>
        <w:jc w:val="both"/>
        <w:rPr>
          <w:sz w:val="20"/>
          <w:szCs w:val="20"/>
          <w:lang w:val="en-US"/>
        </w:rPr>
      </w:pPr>
    </w:p>
    <w:p w14:paraId="4165367A" w14:textId="44B1FDB5" w:rsidR="00AD5FB4" w:rsidRPr="00945741" w:rsidRDefault="00AD5FB4" w:rsidP="00822E01">
      <w:pPr>
        <w:spacing w:before="240" w:after="240"/>
        <w:jc w:val="center"/>
        <w:rPr>
          <w:b/>
          <w:bCs/>
          <w:lang w:val="en-US"/>
        </w:rPr>
      </w:pPr>
      <w:r w:rsidRPr="00AD5FB4">
        <w:rPr>
          <w:b/>
          <w:bCs/>
          <w:lang w:val="en-US"/>
        </w:rPr>
        <w:lastRenderedPageBreak/>
        <w:t>FUTURE SCOPE</w:t>
      </w:r>
    </w:p>
    <w:p w14:paraId="62E7C122" w14:textId="77777777" w:rsidR="00AD5FB4" w:rsidRPr="00945741" w:rsidRDefault="00AD5FB4" w:rsidP="00AD5FB4">
      <w:pPr>
        <w:ind w:firstLine="284"/>
        <w:jc w:val="both"/>
        <w:rPr>
          <w:sz w:val="20"/>
          <w:szCs w:val="20"/>
          <w:lang w:val="en-US"/>
        </w:rPr>
      </w:pPr>
      <w:r w:rsidRPr="00945741">
        <w:rPr>
          <w:sz w:val="20"/>
          <w:szCs w:val="20"/>
          <w:lang w:val="en-US"/>
        </w:rPr>
        <w:t>The study of the tone-frequency jointless rail circuit which makes use of transient processes as well as time-dependent parameters leaves a number of intriguing perspectives in potential prospects to look into the future:</w:t>
      </w:r>
    </w:p>
    <w:p w14:paraId="33946062" w14:textId="7CFE4C7A" w:rsidR="00AD5FB4" w:rsidRPr="00945741" w:rsidRDefault="00AD5FB4" w:rsidP="00AD5FB4">
      <w:pPr>
        <w:ind w:firstLine="284"/>
        <w:jc w:val="both"/>
        <w:rPr>
          <w:sz w:val="20"/>
          <w:szCs w:val="20"/>
          <w:lang w:val="en-US" w:eastAsia="ru-RU"/>
        </w:rPr>
      </w:pPr>
      <w:r w:rsidRPr="00945741">
        <w:rPr>
          <w:sz w:val="20"/>
          <w:szCs w:val="20"/>
          <w:lang w:val="en-US" w:eastAsia="ru-RU"/>
        </w:rPr>
        <w:t xml:space="preserve">The future research can be put on mathematically modeling the transient behaviors in track circuits, incorporating multifaceted dynamic interactions between rolling stock and the infrastructure. Next generation of </w:t>
      </w:r>
      <w:r w:rsidR="00D313DD" w:rsidRPr="00945741">
        <w:rPr>
          <w:sz w:val="20"/>
          <w:szCs w:val="20"/>
          <w:lang w:val="en-US" w:eastAsia="ru-RU"/>
        </w:rPr>
        <w:t>signaling</w:t>
      </w:r>
      <w:r w:rsidRPr="00945741">
        <w:rPr>
          <w:sz w:val="20"/>
          <w:szCs w:val="20"/>
          <w:lang w:val="en-US" w:eastAsia="ru-RU"/>
        </w:rPr>
        <w:t xml:space="preserve"> systems will be designed and tested using more precise simulation tools.</w:t>
      </w:r>
    </w:p>
    <w:p w14:paraId="2A5B2B26" w14:textId="77777777" w:rsidR="00AD5FB4" w:rsidRPr="00945741" w:rsidRDefault="00AD5FB4" w:rsidP="00AD5FB4">
      <w:pPr>
        <w:ind w:firstLine="284"/>
        <w:jc w:val="both"/>
        <w:rPr>
          <w:sz w:val="20"/>
          <w:szCs w:val="20"/>
          <w:lang w:val="en-US" w:eastAsia="ru-RU"/>
        </w:rPr>
      </w:pPr>
      <w:r w:rsidRPr="00945741">
        <w:rPr>
          <w:sz w:val="20"/>
          <w:szCs w:val="20"/>
          <w:lang w:val="en-US" w:eastAsia="ru-RU"/>
        </w:rPr>
        <w:t>The detection of accurate bypass (or shunting) zones is one of the most important applications as well. Improving the current standards of energy buildup and perception of signals within insulated joint zones allows formalizing the algorithm of danger zones identification and making a significant breakthrough in the overall enhancements of operation safety in that context.</w:t>
      </w:r>
    </w:p>
    <w:p w14:paraId="71A5FA18" w14:textId="77777777" w:rsidR="00AD5FB4" w:rsidRPr="00945741" w:rsidRDefault="00AD5FB4" w:rsidP="00AD5FB4">
      <w:pPr>
        <w:ind w:firstLine="284"/>
        <w:jc w:val="both"/>
        <w:rPr>
          <w:sz w:val="20"/>
          <w:szCs w:val="20"/>
          <w:lang w:val="en-US" w:eastAsia="ru-RU"/>
        </w:rPr>
      </w:pPr>
      <w:r w:rsidRPr="00945741">
        <w:rPr>
          <w:sz w:val="20"/>
          <w:szCs w:val="20"/>
          <w:lang w:val="en-US" w:eastAsia="ru-RU"/>
        </w:rPr>
        <w:t>By using models included in real-time monitoring systems, predictive diagnostics can be achieved and failures in track circuits can be minimized as well as the downtimes. Intelligent maintenance strategies will have time-dependent behavior analysis to assist in them.</w:t>
      </w:r>
    </w:p>
    <w:p w14:paraId="33786290" w14:textId="42C8DB88" w:rsidR="00AD5FB4" w:rsidRPr="00945741" w:rsidRDefault="00AD5FB4" w:rsidP="00AD5FB4">
      <w:pPr>
        <w:ind w:firstLine="284"/>
        <w:jc w:val="both"/>
        <w:rPr>
          <w:sz w:val="20"/>
          <w:szCs w:val="20"/>
          <w:lang w:val="en-US" w:eastAsia="ru-RU"/>
        </w:rPr>
      </w:pPr>
      <w:r w:rsidRPr="00945741">
        <w:rPr>
          <w:sz w:val="20"/>
          <w:szCs w:val="20"/>
          <w:lang w:val="en-US" w:eastAsia="ru-RU"/>
        </w:rPr>
        <w:t>Intelligent and adaptive control systems are the way ahead as far as railway signaling is concerned. The models will be ready to be latterly assembled into AI-based platforms, digital twins, and automated decision support systems where the real-time controls of signals are essential, especially in multidimensional or a high-velocity setting.</w:t>
      </w:r>
    </w:p>
    <w:p w14:paraId="23F2E167" w14:textId="77777777" w:rsidR="00AD5FB4" w:rsidRPr="00945741" w:rsidRDefault="00AD5FB4" w:rsidP="00AD5FB4">
      <w:pPr>
        <w:ind w:firstLine="284"/>
        <w:jc w:val="both"/>
        <w:rPr>
          <w:sz w:val="20"/>
          <w:szCs w:val="20"/>
          <w:lang w:val="en-US" w:eastAsia="ru-RU"/>
        </w:rPr>
      </w:pPr>
      <w:r w:rsidRPr="00945741">
        <w:rPr>
          <w:sz w:val="20"/>
          <w:szCs w:val="20"/>
          <w:lang w:val="en-US" w:eastAsia="ru-RU"/>
        </w:rPr>
        <w:t>With modernization and expansion of rail networks in the form of high-speed corridors and in cities with a significant density of metros, the enhanced perception and competencies of jointless circuits and transient behavior will be essential to provide a comprehension necessary to ensure stability, reliability, and safety when exposed to challenging operational conditions.</w:t>
      </w:r>
    </w:p>
    <w:p w14:paraId="0D492C12" w14:textId="2E9AC9F2" w:rsidR="00AD5FB4" w:rsidRPr="00945741" w:rsidRDefault="00AD5FB4" w:rsidP="00AD5FB4">
      <w:pPr>
        <w:ind w:firstLine="284"/>
        <w:jc w:val="both"/>
        <w:rPr>
          <w:sz w:val="20"/>
          <w:szCs w:val="20"/>
          <w:lang w:val="en-US" w:eastAsia="ru-RU"/>
        </w:rPr>
      </w:pPr>
      <w:r w:rsidRPr="00945741">
        <w:rPr>
          <w:sz w:val="20"/>
          <w:szCs w:val="20"/>
          <w:lang w:val="en-US" w:eastAsia="ru-RU"/>
        </w:rPr>
        <w:t>Future studies can also help in defining some common guidelines in the design and implementation of tone-frequency signaling systems. This will also be able to support interoperability between various rail networks and bring integrations in railways globally.</w:t>
      </w:r>
    </w:p>
    <w:p w14:paraId="2FA4ABED" w14:textId="03422514" w:rsidR="00AD5FB4" w:rsidRPr="00945741" w:rsidRDefault="00AD5FB4" w:rsidP="00AD5FB4">
      <w:pPr>
        <w:ind w:firstLine="284"/>
        <w:jc w:val="both"/>
        <w:rPr>
          <w:sz w:val="20"/>
          <w:szCs w:val="20"/>
          <w:lang w:val="en-US"/>
        </w:rPr>
      </w:pPr>
      <w:r w:rsidRPr="00945741">
        <w:rPr>
          <w:sz w:val="20"/>
          <w:szCs w:val="20"/>
          <w:lang w:val="en-US" w:eastAsia="ru-RU"/>
        </w:rPr>
        <w:t>Future research into the storage, loss and transportation of energy in the rail line would help towards creating energy efficient signaling infrastructure, which falls in line with the green and sustainable transport philosophy.</w:t>
      </w:r>
    </w:p>
    <w:p w14:paraId="410D0740" w14:textId="410D688E" w:rsidR="00246B46" w:rsidRPr="00304DB9" w:rsidRDefault="00AB494F" w:rsidP="00B24FAD">
      <w:pPr>
        <w:spacing w:before="240" w:after="240"/>
        <w:jc w:val="center"/>
        <w:rPr>
          <w:b/>
          <w:iCs/>
          <w:lang w:val="en-US"/>
        </w:rPr>
      </w:pPr>
      <w:r w:rsidRPr="00304DB9">
        <w:rPr>
          <w:b/>
          <w:iCs/>
          <w:lang w:val="en-US"/>
        </w:rPr>
        <w:t>REFERENCES</w:t>
      </w:r>
    </w:p>
    <w:p w14:paraId="71F8F45B" w14:textId="53FFFA11"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G. </w:t>
      </w:r>
      <w:proofErr w:type="spellStart"/>
      <w:r w:rsidRPr="00B24FAD">
        <w:rPr>
          <w:sz w:val="20"/>
          <w:szCs w:val="20"/>
          <w:lang w:val="en-US" w:eastAsia="ru-RU"/>
        </w:rPr>
        <w:t>Theeg</w:t>
      </w:r>
      <w:proofErr w:type="spellEnd"/>
      <w:r w:rsidRPr="00B24FAD">
        <w:rPr>
          <w:sz w:val="20"/>
          <w:szCs w:val="20"/>
          <w:lang w:val="en-US" w:eastAsia="ru-RU"/>
        </w:rPr>
        <w:t xml:space="preserve"> and S. Vlasenko, </w:t>
      </w:r>
      <w:r w:rsidRPr="00B24FAD">
        <w:rPr>
          <w:i/>
          <w:iCs/>
          <w:sz w:val="20"/>
          <w:szCs w:val="20"/>
          <w:lang w:val="en-US" w:eastAsia="ru-RU"/>
        </w:rPr>
        <w:t xml:space="preserve">Railway </w:t>
      </w:r>
      <w:proofErr w:type="spellStart"/>
      <w:r w:rsidRPr="00B24FAD">
        <w:rPr>
          <w:i/>
          <w:iCs/>
          <w:sz w:val="20"/>
          <w:szCs w:val="20"/>
          <w:lang w:val="en-US" w:eastAsia="ru-RU"/>
        </w:rPr>
        <w:t>Signalling</w:t>
      </w:r>
      <w:proofErr w:type="spellEnd"/>
      <w:r w:rsidRPr="00B24FAD">
        <w:rPr>
          <w:i/>
          <w:iCs/>
          <w:sz w:val="20"/>
          <w:szCs w:val="20"/>
          <w:lang w:val="en-US" w:eastAsia="ru-RU"/>
        </w:rPr>
        <w:t xml:space="preserve"> &amp; Interlocking. International Compendium</w:t>
      </w:r>
      <w:r w:rsidRPr="00B24FAD">
        <w:rPr>
          <w:sz w:val="20"/>
          <w:szCs w:val="20"/>
          <w:lang w:val="en-US" w:eastAsia="ru-RU"/>
        </w:rPr>
        <w:t xml:space="preserve"> (</w:t>
      </w:r>
      <w:proofErr w:type="spellStart"/>
      <w:r w:rsidRPr="00B24FAD">
        <w:rPr>
          <w:sz w:val="20"/>
          <w:szCs w:val="20"/>
          <w:lang w:val="en-US" w:eastAsia="ru-RU"/>
        </w:rPr>
        <w:t>Eurailpress</w:t>
      </w:r>
      <w:proofErr w:type="spellEnd"/>
      <w:r w:rsidRPr="00B24FAD">
        <w:rPr>
          <w:sz w:val="20"/>
          <w:szCs w:val="20"/>
          <w:lang w:val="en-US" w:eastAsia="ru-RU"/>
        </w:rPr>
        <w:t>, Hamburg, 2020), p. 436.</w:t>
      </w:r>
    </w:p>
    <w:p w14:paraId="76C3343A" w14:textId="19C2F671"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A. </w:t>
      </w:r>
      <w:proofErr w:type="spellStart"/>
      <w:r w:rsidRPr="00B24FAD">
        <w:rPr>
          <w:sz w:val="20"/>
          <w:szCs w:val="20"/>
          <w:lang w:val="en-US" w:eastAsia="ru-RU"/>
        </w:rPr>
        <w:t>Landex</w:t>
      </w:r>
      <w:proofErr w:type="spellEnd"/>
      <w:r w:rsidRPr="00B24FAD">
        <w:rPr>
          <w:sz w:val="20"/>
          <w:szCs w:val="20"/>
          <w:lang w:val="en-US" w:eastAsia="ru-RU"/>
        </w:rPr>
        <w:t xml:space="preserve"> and L. W. Jensen, Infrastructure capacity in the ERTMS signaling system, in </w:t>
      </w:r>
      <w:r w:rsidRPr="00B24FAD">
        <w:rPr>
          <w:i/>
          <w:iCs/>
          <w:sz w:val="20"/>
          <w:szCs w:val="20"/>
          <w:lang w:val="en-US" w:eastAsia="ru-RU"/>
        </w:rPr>
        <w:t>Proc. 8th Int. Conf. on Railway Operations Modelling and Analysis (ICROMA 2019)</w:t>
      </w:r>
      <w:r w:rsidRPr="00B24FAD">
        <w:rPr>
          <w:sz w:val="20"/>
          <w:szCs w:val="20"/>
          <w:lang w:val="en-US" w:eastAsia="ru-RU"/>
        </w:rPr>
        <w:t xml:space="preserve">, Linköping Electron. Conf. Proc. </w:t>
      </w:r>
      <w:r w:rsidRPr="00B24FAD">
        <w:rPr>
          <w:b/>
          <w:bCs/>
          <w:sz w:val="20"/>
          <w:szCs w:val="20"/>
          <w:lang w:val="en-US" w:eastAsia="ru-RU"/>
        </w:rPr>
        <w:t>69</w:t>
      </w:r>
      <w:r w:rsidRPr="00B24FAD">
        <w:rPr>
          <w:sz w:val="20"/>
          <w:szCs w:val="20"/>
          <w:lang w:val="en-US" w:eastAsia="ru-RU"/>
        </w:rPr>
        <w:t>, 607–622 (2019). https://doi.org/10.1007/978-3-319-66251-0_23</w:t>
      </w:r>
    </w:p>
    <w:p w14:paraId="39B787F0" w14:textId="16CD37D1"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V. </w:t>
      </w:r>
      <w:proofErr w:type="spellStart"/>
      <w:r w:rsidRPr="00B24FAD">
        <w:rPr>
          <w:sz w:val="20"/>
          <w:szCs w:val="20"/>
          <w:lang w:val="en-US" w:eastAsia="ru-RU"/>
        </w:rPr>
        <w:t>Ranjbar</w:t>
      </w:r>
      <w:proofErr w:type="spellEnd"/>
      <w:r w:rsidRPr="00B24FAD">
        <w:rPr>
          <w:sz w:val="20"/>
          <w:szCs w:val="20"/>
          <w:lang w:val="en-US" w:eastAsia="ru-RU"/>
        </w:rPr>
        <w:t xml:space="preserve">, N. O. Olsson, and H. </w:t>
      </w:r>
      <w:proofErr w:type="spellStart"/>
      <w:r w:rsidRPr="00B24FAD">
        <w:rPr>
          <w:sz w:val="20"/>
          <w:szCs w:val="20"/>
          <w:lang w:val="en-US" w:eastAsia="ru-RU"/>
        </w:rPr>
        <w:t>Sipilä</w:t>
      </w:r>
      <w:proofErr w:type="spellEnd"/>
      <w:r w:rsidRPr="00B24FAD">
        <w:rPr>
          <w:sz w:val="20"/>
          <w:szCs w:val="20"/>
          <w:lang w:val="en-US" w:eastAsia="ru-RU"/>
        </w:rPr>
        <w:t xml:space="preserve">, Impact of </w:t>
      </w:r>
      <w:proofErr w:type="spellStart"/>
      <w:r w:rsidRPr="00B24FAD">
        <w:rPr>
          <w:sz w:val="20"/>
          <w:szCs w:val="20"/>
          <w:lang w:val="en-US" w:eastAsia="ru-RU"/>
        </w:rPr>
        <w:t>signalling</w:t>
      </w:r>
      <w:proofErr w:type="spellEnd"/>
      <w:r w:rsidRPr="00B24FAD">
        <w:rPr>
          <w:sz w:val="20"/>
          <w:szCs w:val="20"/>
          <w:lang w:val="en-US" w:eastAsia="ru-RU"/>
        </w:rPr>
        <w:t xml:space="preserve"> system on capacity – comparing legacy ATC, ETCS level 2 and ETCS hybrid level 3 systems, </w:t>
      </w:r>
      <w:r w:rsidRPr="00B24FAD">
        <w:rPr>
          <w:i/>
          <w:iCs/>
          <w:sz w:val="20"/>
          <w:szCs w:val="20"/>
          <w:lang w:val="en-US" w:eastAsia="ru-RU"/>
        </w:rPr>
        <w:t xml:space="preserve">J. Rail Transp. Plan. </w:t>
      </w:r>
      <w:proofErr w:type="spellStart"/>
      <w:r w:rsidRPr="00B24FAD">
        <w:rPr>
          <w:i/>
          <w:iCs/>
          <w:sz w:val="20"/>
          <w:szCs w:val="20"/>
          <w:lang w:val="en-US" w:eastAsia="ru-RU"/>
        </w:rPr>
        <w:t>Manag</w:t>
      </w:r>
      <w:proofErr w:type="spellEnd"/>
      <w:r w:rsidRPr="00B24FAD">
        <w:rPr>
          <w:i/>
          <w:iCs/>
          <w:sz w:val="20"/>
          <w:szCs w:val="20"/>
          <w:lang w:val="en-US" w:eastAsia="ru-RU"/>
        </w:rPr>
        <w:t>.</w:t>
      </w:r>
      <w:r w:rsidRPr="00B24FAD">
        <w:rPr>
          <w:sz w:val="20"/>
          <w:szCs w:val="20"/>
          <w:lang w:val="en-US" w:eastAsia="ru-RU"/>
        </w:rPr>
        <w:t xml:space="preserve"> </w:t>
      </w:r>
      <w:r w:rsidRPr="00B24FAD">
        <w:rPr>
          <w:b/>
          <w:bCs/>
          <w:sz w:val="20"/>
          <w:szCs w:val="20"/>
          <w:lang w:val="en-US" w:eastAsia="ru-RU"/>
        </w:rPr>
        <w:t>23</w:t>
      </w:r>
      <w:r w:rsidRPr="00B24FAD">
        <w:rPr>
          <w:sz w:val="20"/>
          <w:szCs w:val="20"/>
          <w:lang w:val="en-US" w:eastAsia="ru-RU"/>
        </w:rPr>
        <w:t>, 100322 (2022). https://doi.org/10.1016/j.jrtpm.2022.100322</w:t>
      </w:r>
    </w:p>
    <w:p w14:paraId="50E6C732" w14:textId="69A97F32"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R. </w:t>
      </w:r>
      <w:proofErr w:type="spellStart"/>
      <w:r w:rsidRPr="00B24FAD">
        <w:rPr>
          <w:sz w:val="20"/>
          <w:szCs w:val="20"/>
          <w:lang w:val="en-US" w:eastAsia="ru-RU"/>
        </w:rPr>
        <w:t>Aliev</w:t>
      </w:r>
      <w:proofErr w:type="spellEnd"/>
      <w:r w:rsidRPr="00B24FAD">
        <w:rPr>
          <w:sz w:val="20"/>
          <w:szCs w:val="20"/>
          <w:lang w:val="en-US" w:eastAsia="ru-RU"/>
        </w:rPr>
        <w:t xml:space="preserve"> and M. </w:t>
      </w:r>
      <w:proofErr w:type="spellStart"/>
      <w:r w:rsidRPr="00B24FAD">
        <w:rPr>
          <w:sz w:val="20"/>
          <w:szCs w:val="20"/>
          <w:lang w:val="en-US" w:eastAsia="ru-RU"/>
        </w:rPr>
        <w:t>Aliev</w:t>
      </w:r>
      <w:proofErr w:type="spellEnd"/>
      <w:r w:rsidRPr="00B24FAD">
        <w:rPr>
          <w:sz w:val="20"/>
          <w:szCs w:val="20"/>
          <w:lang w:val="en-US" w:eastAsia="ru-RU"/>
        </w:rPr>
        <w:t xml:space="preserve">, Methods calculation for station tonal rail circuits with current receiver, </w:t>
      </w:r>
      <w:r w:rsidRPr="00B24FAD">
        <w:rPr>
          <w:i/>
          <w:iCs/>
          <w:sz w:val="20"/>
          <w:szCs w:val="20"/>
          <w:lang w:val="en-US" w:eastAsia="ru-RU"/>
        </w:rPr>
        <w:t>Transp. Res. Procedia</w:t>
      </w:r>
      <w:r w:rsidRPr="00B24FAD">
        <w:rPr>
          <w:sz w:val="20"/>
          <w:szCs w:val="20"/>
          <w:lang w:val="en-US" w:eastAsia="ru-RU"/>
        </w:rPr>
        <w:t xml:space="preserve"> </w:t>
      </w:r>
      <w:r w:rsidRPr="00B24FAD">
        <w:rPr>
          <w:b/>
          <w:bCs/>
          <w:sz w:val="20"/>
          <w:szCs w:val="20"/>
          <w:lang w:val="en-US" w:eastAsia="ru-RU"/>
        </w:rPr>
        <w:t>63</w:t>
      </w:r>
      <w:r w:rsidRPr="00B24FAD">
        <w:rPr>
          <w:sz w:val="20"/>
          <w:szCs w:val="20"/>
          <w:lang w:val="en-US" w:eastAsia="ru-RU"/>
        </w:rPr>
        <w:t>, 401–411 (2022).</w:t>
      </w:r>
    </w:p>
    <w:p w14:paraId="4074AE2B" w14:textId="2702A42B"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S. Engels and R. Wille, Comparing lazy constraint selection strategies in train routing with moving block control, in </w:t>
      </w:r>
      <w:r w:rsidRPr="00B24FAD">
        <w:rPr>
          <w:i/>
          <w:iCs/>
          <w:sz w:val="20"/>
          <w:szCs w:val="20"/>
          <w:lang w:val="en-US" w:eastAsia="ru-RU"/>
        </w:rPr>
        <w:t>Proc. 2024 19th Conf. on Computer Science and Intelligence Systems (</w:t>
      </w:r>
      <w:proofErr w:type="spellStart"/>
      <w:r w:rsidRPr="00B24FAD">
        <w:rPr>
          <w:i/>
          <w:iCs/>
          <w:sz w:val="20"/>
          <w:szCs w:val="20"/>
          <w:lang w:val="en-US" w:eastAsia="ru-RU"/>
        </w:rPr>
        <w:t>FedCSIS</w:t>
      </w:r>
      <w:proofErr w:type="spellEnd"/>
      <w:r w:rsidRPr="00B24FAD">
        <w:rPr>
          <w:i/>
          <w:iCs/>
          <w:sz w:val="20"/>
          <w:szCs w:val="20"/>
          <w:lang w:val="en-US" w:eastAsia="ru-RU"/>
        </w:rPr>
        <w:t>)</w:t>
      </w:r>
      <w:r w:rsidRPr="00B24FAD">
        <w:rPr>
          <w:sz w:val="20"/>
          <w:szCs w:val="20"/>
          <w:lang w:val="en-US" w:eastAsia="ru-RU"/>
        </w:rPr>
        <w:t xml:space="preserve"> (IEEE, 2024), pp. 585–590.</w:t>
      </w:r>
    </w:p>
    <w:p w14:paraId="574A7BC4" w14:textId="2D2ADD56"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R. </w:t>
      </w:r>
      <w:proofErr w:type="spellStart"/>
      <w:r w:rsidRPr="00B24FAD">
        <w:rPr>
          <w:sz w:val="20"/>
          <w:szCs w:val="20"/>
          <w:lang w:val="en-US" w:eastAsia="ru-RU"/>
        </w:rPr>
        <w:t>Aliev</w:t>
      </w:r>
      <w:proofErr w:type="spellEnd"/>
      <w:r w:rsidRPr="00B24FAD">
        <w:rPr>
          <w:sz w:val="20"/>
          <w:szCs w:val="20"/>
          <w:lang w:val="en-US" w:eastAsia="ru-RU"/>
        </w:rPr>
        <w:t xml:space="preserve">, M. </w:t>
      </w:r>
      <w:proofErr w:type="spellStart"/>
      <w:r w:rsidRPr="00B24FAD">
        <w:rPr>
          <w:sz w:val="20"/>
          <w:szCs w:val="20"/>
          <w:lang w:val="en-US" w:eastAsia="ru-RU"/>
        </w:rPr>
        <w:t>Aliev</w:t>
      </w:r>
      <w:proofErr w:type="spellEnd"/>
      <w:r w:rsidRPr="00B24FAD">
        <w:rPr>
          <w:sz w:val="20"/>
          <w:szCs w:val="20"/>
          <w:lang w:val="en-US" w:eastAsia="ru-RU"/>
        </w:rPr>
        <w:t xml:space="preserve">, and E. </w:t>
      </w:r>
      <w:proofErr w:type="spellStart"/>
      <w:r w:rsidRPr="00B24FAD">
        <w:rPr>
          <w:sz w:val="20"/>
          <w:szCs w:val="20"/>
          <w:lang w:val="en-US" w:eastAsia="ru-RU"/>
        </w:rPr>
        <w:t>Tokhirov</w:t>
      </w:r>
      <w:proofErr w:type="spellEnd"/>
      <w:r w:rsidRPr="00B24FAD">
        <w:rPr>
          <w:sz w:val="20"/>
          <w:szCs w:val="20"/>
          <w:lang w:val="en-US" w:eastAsia="ru-RU"/>
        </w:rPr>
        <w:t xml:space="preserve">, Analysis, development of a model and an algorithm in the concept of the growth of tone jointless rail circuits, </w:t>
      </w:r>
      <w:r w:rsidRPr="00B24FAD">
        <w:rPr>
          <w:i/>
          <w:iCs/>
          <w:sz w:val="20"/>
          <w:szCs w:val="20"/>
          <w:lang w:val="en-US" w:eastAsia="ru-RU"/>
        </w:rPr>
        <w:t>Transp. Res. Procedia</w:t>
      </w:r>
      <w:r w:rsidRPr="00B24FAD">
        <w:rPr>
          <w:sz w:val="20"/>
          <w:szCs w:val="20"/>
          <w:lang w:val="en-US" w:eastAsia="ru-RU"/>
        </w:rPr>
        <w:t xml:space="preserve"> </w:t>
      </w:r>
      <w:r w:rsidRPr="00B24FAD">
        <w:rPr>
          <w:b/>
          <w:bCs/>
          <w:sz w:val="20"/>
          <w:szCs w:val="20"/>
          <w:lang w:val="en-US" w:eastAsia="ru-RU"/>
        </w:rPr>
        <w:t>63</w:t>
      </w:r>
      <w:r w:rsidRPr="00B24FAD">
        <w:rPr>
          <w:sz w:val="20"/>
          <w:szCs w:val="20"/>
          <w:lang w:val="en-US" w:eastAsia="ru-RU"/>
        </w:rPr>
        <w:t>, 178–186 (2022).</w:t>
      </w:r>
    </w:p>
    <w:p w14:paraId="5F7AE75E" w14:textId="5295C5EF"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J. Aoun </w:t>
      </w:r>
      <w:r w:rsidRPr="00B24FAD">
        <w:rPr>
          <w:i/>
          <w:iCs/>
          <w:sz w:val="20"/>
          <w:szCs w:val="20"/>
          <w:lang w:val="en-US" w:eastAsia="ru-RU"/>
        </w:rPr>
        <w:t>et al</w:t>
      </w:r>
      <w:r w:rsidRPr="00B24FAD">
        <w:rPr>
          <w:sz w:val="20"/>
          <w:szCs w:val="20"/>
          <w:lang w:val="en-US" w:eastAsia="ru-RU"/>
        </w:rPr>
        <w:t xml:space="preserve">., Analysis of safe and effective next-generation rail </w:t>
      </w:r>
      <w:proofErr w:type="spellStart"/>
      <w:r w:rsidRPr="00B24FAD">
        <w:rPr>
          <w:sz w:val="20"/>
          <w:szCs w:val="20"/>
          <w:lang w:val="en-US" w:eastAsia="ru-RU"/>
        </w:rPr>
        <w:t>signalling</w:t>
      </w:r>
      <w:proofErr w:type="spellEnd"/>
      <w:r w:rsidRPr="00B24FAD">
        <w:rPr>
          <w:sz w:val="20"/>
          <w:szCs w:val="20"/>
          <w:lang w:val="en-US" w:eastAsia="ru-RU"/>
        </w:rPr>
        <w:t xml:space="preserve"> systems, </w:t>
      </w:r>
      <w:r w:rsidRPr="00B24FAD">
        <w:rPr>
          <w:i/>
          <w:iCs/>
          <w:sz w:val="20"/>
          <w:szCs w:val="20"/>
          <w:lang w:val="en-US" w:eastAsia="ru-RU"/>
        </w:rPr>
        <w:t xml:space="preserve">Transp. Res. Part C: </w:t>
      </w:r>
      <w:proofErr w:type="spellStart"/>
      <w:r w:rsidRPr="00B24FAD">
        <w:rPr>
          <w:i/>
          <w:iCs/>
          <w:sz w:val="20"/>
          <w:szCs w:val="20"/>
          <w:lang w:val="en-US" w:eastAsia="ru-RU"/>
        </w:rPr>
        <w:t>Emerg</w:t>
      </w:r>
      <w:proofErr w:type="spellEnd"/>
      <w:r w:rsidRPr="00B24FAD">
        <w:rPr>
          <w:i/>
          <w:iCs/>
          <w:sz w:val="20"/>
          <w:szCs w:val="20"/>
          <w:lang w:val="en-US" w:eastAsia="ru-RU"/>
        </w:rPr>
        <w:t>. Technol.</w:t>
      </w:r>
      <w:r w:rsidRPr="00B24FAD">
        <w:rPr>
          <w:sz w:val="20"/>
          <w:szCs w:val="20"/>
          <w:lang w:val="en-US" w:eastAsia="ru-RU"/>
        </w:rPr>
        <w:t xml:space="preserve"> </w:t>
      </w:r>
      <w:r w:rsidRPr="00B24FAD">
        <w:rPr>
          <w:b/>
          <w:bCs/>
          <w:sz w:val="20"/>
          <w:szCs w:val="20"/>
          <w:lang w:val="en-US" w:eastAsia="ru-RU"/>
        </w:rPr>
        <w:t>162</w:t>
      </w:r>
      <w:r w:rsidRPr="00B24FAD">
        <w:rPr>
          <w:sz w:val="20"/>
          <w:szCs w:val="20"/>
          <w:lang w:val="en-US" w:eastAsia="ru-RU"/>
        </w:rPr>
        <w:t>, 104573 (2024). https://doi.org/10.1016/j.trc.2024.104573</w:t>
      </w:r>
    </w:p>
    <w:p w14:paraId="090AE0D6" w14:textId="063EA2E8"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J. Aoun, M. P. </w:t>
      </w:r>
      <w:proofErr w:type="spellStart"/>
      <w:r w:rsidRPr="00B24FAD">
        <w:rPr>
          <w:sz w:val="20"/>
          <w:szCs w:val="20"/>
          <w:lang w:val="en-US" w:eastAsia="ru-RU"/>
        </w:rPr>
        <w:t>Goverde</w:t>
      </w:r>
      <w:proofErr w:type="spellEnd"/>
      <w:r w:rsidRPr="00B24FAD">
        <w:rPr>
          <w:sz w:val="20"/>
          <w:szCs w:val="20"/>
          <w:lang w:val="en-US" w:eastAsia="ru-RU"/>
        </w:rPr>
        <w:t xml:space="preserve">, R. Nardone, E. </w:t>
      </w:r>
      <w:proofErr w:type="spellStart"/>
      <w:r w:rsidRPr="00B24FAD">
        <w:rPr>
          <w:sz w:val="20"/>
          <w:szCs w:val="20"/>
          <w:lang w:val="en-US" w:eastAsia="ru-RU"/>
        </w:rPr>
        <w:t>Quaglietta</w:t>
      </w:r>
      <w:proofErr w:type="spellEnd"/>
      <w:r w:rsidRPr="00B24FAD">
        <w:rPr>
          <w:sz w:val="20"/>
          <w:szCs w:val="20"/>
          <w:lang w:val="en-US" w:eastAsia="ru-RU"/>
        </w:rPr>
        <w:t xml:space="preserve">, and V. </w:t>
      </w:r>
      <w:proofErr w:type="spellStart"/>
      <w:r w:rsidRPr="00B24FAD">
        <w:rPr>
          <w:sz w:val="20"/>
          <w:szCs w:val="20"/>
          <w:lang w:val="en-US" w:eastAsia="ru-RU"/>
        </w:rPr>
        <w:t>Vittorini</w:t>
      </w:r>
      <w:proofErr w:type="spellEnd"/>
      <w:r w:rsidRPr="00B24FAD">
        <w:rPr>
          <w:sz w:val="20"/>
          <w:szCs w:val="20"/>
          <w:lang w:val="en-US" w:eastAsia="ru-RU"/>
        </w:rPr>
        <w:t xml:space="preserve">, </w:t>
      </w:r>
      <w:proofErr w:type="gramStart"/>
      <w:r w:rsidRPr="00B24FAD">
        <w:rPr>
          <w:sz w:val="20"/>
          <w:szCs w:val="20"/>
          <w:lang w:val="en-US" w:eastAsia="ru-RU"/>
        </w:rPr>
        <w:t>Towards</w:t>
      </w:r>
      <w:proofErr w:type="gramEnd"/>
      <w:r w:rsidRPr="00B24FAD">
        <w:rPr>
          <w:sz w:val="20"/>
          <w:szCs w:val="20"/>
          <w:lang w:val="en-US" w:eastAsia="ru-RU"/>
        </w:rPr>
        <w:t xml:space="preserve"> a fault tree analysis of moving block and virtual coupling railway </w:t>
      </w:r>
      <w:proofErr w:type="spellStart"/>
      <w:r w:rsidRPr="00B24FAD">
        <w:rPr>
          <w:sz w:val="20"/>
          <w:szCs w:val="20"/>
          <w:lang w:val="en-US" w:eastAsia="ru-RU"/>
        </w:rPr>
        <w:t>signalling</w:t>
      </w:r>
      <w:proofErr w:type="spellEnd"/>
      <w:r w:rsidRPr="00B24FAD">
        <w:rPr>
          <w:sz w:val="20"/>
          <w:szCs w:val="20"/>
          <w:lang w:val="en-US" w:eastAsia="ru-RU"/>
        </w:rPr>
        <w:t xml:space="preserve"> systems, in </w:t>
      </w:r>
      <w:r w:rsidRPr="00B24FAD">
        <w:rPr>
          <w:i/>
          <w:iCs/>
          <w:sz w:val="20"/>
          <w:szCs w:val="20"/>
          <w:lang w:val="en-US" w:eastAsia="ru-RU"/>
        </w:rPr>
        <w:t>Proc. 6th Int. Conf. on System Reliability and Safety (ICSRS)</w:t>
      </w:r>
      <w:r w:rsidRPr="00B24FAD">
        <w:rPr>
          <w:sz w:val="20"/>
          <w:szCs w:val="20"/>
          <w:lang w:val="en-US" w:eastAsia="ru-RU"/>
        </w:rPr>
        <w:t xml:space="preserve"> (Venice, Italy, 2022).</w:t>
      </w:r>
    </w:p>
    <w:p w14:paraId="01602380" w14:textId="57BAEB8E"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R. </w:t>
      </w:r>
      <w:proofErr w:type="spellStart"/>
      <w:r w:rsidRPr="00B24FAD">
        <w:rPr>
          <w:sz w:val="20"/>
          <w:szCs w:val="20"/>
          <w:lang w:val="en-US" w:eastAsia="ru-RU"/>
        </w:rPr>
        <w:t>Aliev</w:t>
      </w:r>
      <w:proofErr w:type="spellEnd"/>
      <w:r w:rsidRPr="00B24FAD">
        <w:rPr>
          <w:sz w:val="20"/>
          <w:szCs w:val="20"/>
          <w:lang w:val="en-US" w:eastAsia="ru-RU"/>
        </w:rPr>
        <w:t xml:space="preserve">, M. </w:t>
      </w:r>
      <w:proofErr w:type="spellStart"/>
      <w:r w:rsidRPr="00B24FAD">
        <w:rPr>
          <w:sz w:val="20"/>
          <w:szCs w:val="20"/>
          <w:lang w:val="en-US" w:eastAsia="ru-RU"/>
        </w:rPr>
        <w:t>Aliev</w:t>
      </w:r>
      <w:proofErr w:type="spellEnd"/>
      <w:r w:rsidRPr="00B24FAD">
        <w:rPr>
          <w:sz w:val="20"/>
          <w:szCs w:val="20"/>
          <w:lang w:val="en-US" w:eastAsia="ru-RU"/>
        </w:rPr>
        <w:t xml:space="preserve">, and E. </w:t>
      </w:r>
      <w:proofErr w:type="spellStart"/>
      <w:r w:rsidRPr="00B24FAD">
        <w:rPr>
          <w:sz w:val="20"/>
          <w:szCs w:val="20"/>
          <w:lang w:val="en-US" w:eastAsia="ru-RU"/>
        </w:rPr>
        <w:t>Tokhirov</w:t>
      </w:r>
      <w:proofErr w:type="spellEnd"/>
      <w:r w:rsidRPr="00B24FAD">
        <w:rPr>
          <w:sz w:val="20"/>
          <w:szCs w:val="20"/>
          <w:lang w:val="en-US" w:eastAsia="ru-RU"/>
        </w:rPr>
        <w:t xml:space="preserve">, Mathematical model and algorithm for determining the optimal parameters of sensors control the approach of a train to a crossing in normal and control modes, </w:t>
      </w:r>
      <w:r w:rsidRPr="00B24FAD">
        <w:rPr>
          <w:i/>
          <w:iCs/>
          <w:sz w:val="20"/>
          <w:szCs w:val="20"/>
          <w:lang w:val="en-US" w:eastAsia="ru-RU"/>
        </w:rPr>
        <w:t>AIP Conf. Proc.</w:t>
      </w:r>
      <w:r w:rsidRPr="00B24FAD">
        <w:rPr>
          <w:sz w:val="20"/>
          <w:szCs w:val="20"/>
          <w:lang w:val="en-US" w:eastAsia="ru-RU"/>
        </w:rPr>
        <w:t xml:space="preserve"> </w:t>
      </w:r>
      <w:r w:rsidRPr="00B24FAD">
        <w:rPr>
          <w:b/>
          <w:bCs/>
          <w:sz w:val="20"/>
          <w:szCs w:val="20"/>
          <w:lang w:val="en-US" w:eastAsia="ru-RU"/>
        </w:rPr>
        <w:t>2432</w:t>
      </w:r>
      <w:r w:rsidRPr="00B24FAD">
        <w:rPr>
          <w:sz w:val="20"/>
          <w:szCs w:val="20"/>
          <w:lang w:val="en-US" w:eastAsia="ru-RU"/>
        </w:rPr>
        <w:t>, 060002 (2022).</w:t>
      </w:r>
    </w:p>
    <w:p w14:paraId="603E89FD" w14:textId="1388A2C7"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A. </w:t>
      </w:r>
      <w:proofErr w:type="spellStart"/>
      <w:r w:rsidRPr="00B24FAD">
        <w:rPr>
          <w:sz w:val="20"/>
          <w:szCs w:val="20"/>
          <w:lang w:val="en-US" w:eastAsia="ru-RU"/>
        </w:rPr>
        <w:t>Fantechi</w:t>
      </w:r>
      <w:proofErr w:type="spellEnd"/>
      <w:r w:rsidRPr="00B24FAD">
        <w:rPr>
          <w:sz w:val="20"/>
          <w:szCs w:val="20"/>
          <w:lang w:val="en-US" w:eastAsia="ru-RU"/>
        </w:rPr>
        <w:t xml:space="preserve">, S. </w:t>
      </w:r>
      <w:proofErr w:type="spellStart"/>
      <w:r w:rsidRPr="00B24FAD">
        <w:rPr>
          <w:sz w:val="20"/>
          <w:szCs w:val="20"/>
          <w:lang w:val="en-US" w:eastAsia="ru-RU"/>
        </w:rPr>
        <w:t>Gnesi</w:t>
      </w:r>
      <w:proofErr w:type="spellEnd"/>
      <w:r w:rsidRPr="00B24FAD">
        <w:rPr>
          <w:sz w:val="20"/>
          <w:szCs w:val="20"/>
          <w:lang w:val="en-US" w:eastAsia="ru-RU"/>
        </w:rPr>
        <w:t xml:space="preserve">, and G. Gori, Future train control systems: challenges for dependability assessment, in </w:t>
      </w:r>
      <w:r w:rsidRPr="00B24FAD">
        <w:rPr>
          <w:i/>
          <w:iCs/>
          <w:sz w:val="20"/>
          <w:szCs w:val="20"/>
          <w:lang w:val="en-US" w:eastAsia="ru-RU"/>
        </w:rPr>
        <w:t xml:space="preserve">Proc. 11th Int. </w:t>
      </w:r>
      <w:proofErr w:type="spellStart"/>
      <w:r w:rsidRPr="00B24FAD">
        <w:rPr>
          <w:i/>
          <w:iCs/>
          <w:sz w:val="20"/>
          <w:szCs w:val="20"/>
          <w:lang w:val="en-US" w:eastAsia="ru-RU"/>
        </w:rPr>
        <w:t>Symp</w:t>
      </w:r>
      <w:proofErr w:type="spellEnd"/>
      <w:r w:rsidRPr="00B24FAD">
        <w:rPr>
          <w:i/>
          <w:iCs/>
          <w:sz w:val="20"/>
          <w:szCs w:val="20"/>
          <w:lang w:val="en-US" w:eastAsia="ru-RU"/>
        </w:rPr>
        <w:t>. Part IV – Leveraging Applications of Formal Methods, Verification and Validation (</w:t>
      </w:r>
      <w:proofErr w:type="spellStart"/>
      <w:r w:rsidRPr="00B24FAD">
        <w:rPr>
          <w:i/>
          <w:iCs/>
          <w:sz w:val="20"/>
          <w:szCs w:val="20"/>
          <w:lang w:val="en-US" w:eastAsia="ru-RU"/>
        </w:rPr>
        <w:t>ISoLA</w:t>
      </w:r>
      <w:proofErr w:type="spellEnd"/>
      <w:r w:rsidRPr="00B24FAD">
        <w:rPr>
          <w:i/>
          <w:iCs/>
          <w:sz w:val="20"/>
          <w:szCs w:val="20"/>
          <w:lang w:val="en-US" w:eastAsia="ru-RU"/>
        </w:rPr>
        <w:t xml:space="preserve"> 2022)</w:t>
      </w:r>
      <w:r w:rsidRPr="00B24FAD">
        <w:rPr>
          <w:sz w:val="20"/>
          <w:szCs w:val="20"/>
          <w:lang w:val="en-US" w:eastAsia="ru-RU"/>
        </w:rPr>
        <w:t xml:space="preserve"> (Rhodes, Greece, 2022).</w:t>
      </w:r>
    </w:p>
    <w:p w14:paraId="5A409A5B" w14:textId="48685CE9"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R. </w:t>
      </w:r>
      <w:proofErr w:type="spellStart"/>
      <w:r w:rsidRPr="00B24FAD">
        <w:rPr>
          <w:sz w:val="20"/>
          <w:szCs w:val="20"/>
          <w:lang w:val="en-US" w:eastAsia="ru-RU"/>
        </w:rPr>
        <w:t>Aliev</w:t>
      </w:r>
      <w:proofErr w:type="spellEnd"/>
      <w:r w:rsidRPr="00B24FAD">
        <w:rPr>
          <w:sz w:val="20"/>
          <w:szCs w:val="20"/>
          <w:lang w:val="en-US" w:eastAsia="ru-RU"/>
        </w:rPr>
        <w:t xml:space="preserve"> and M. </w:t>
      </w:r>
      <w:proofErr w:type="spellStart"/>
      <w:r w:rsidRPr="00B24FAD">
        <w:rPr>
          <w:sz w:val="20"/>
          <w:szCs w:val="20"/>
          <w:lang w:val="en-US" w:eastAsia="ru-RU"/>
        </w:rPr>
        <w:t>Aliev</w:t>
      </w:r>
      <w:proofErr w:type="spellEnd"/>
      <w:r w:rsidRPr="00B24FAD">
        <w:rPr>
          <w:sz w:val="20"/>
          <w:szCs w:val="20"/>
          <w:lang w:val="en-US" w:eastAsia="ru-RU"/>
        </w:rPr>
        <w:t xml:space="preserve">, Algorithm and mathematical models with parameters along of a jointless track circuit, </w:t>
      </w:r>
      <w:r w:rsidRPr="00B24FAD">
        <w:rPr>
          <w:i/>
          <w:iCs/>
          <w:sz w:val="20"/>
          <w:szCs w:val="20"/>
          <w:lang w:val="en-US" w:eastAsia="ru-RU"/>
        </w:rPr>
        <w:t>AIP Conf. Proc.</w:t>
      </w:r>
      <w:r w:rsidRPr="00B24FAD">
        <w:rPr>
          <w:sz w:val="20"/>
          <w:szCs w:val="20"/>
          <w:lang w:val="en-US" w:eastAsia="ru-RU"/>
        </w:rPr>
        <w:t xml:space="preserve"> </w:t>
      </w:r>
      <w:r w:rsidRPr="00B24FAD">
        <w:rPr>
          <w:b/>
          <w:bCs/>
          <w:sz w:val="20"/>
          <w:szCs w:val="20"/>
          <w:lang w:val="en-US" w:eastAsia="ru-RU"/>
        </w:rPr>
        <w:t>2612</w:t>
      </w:r>
      <w:r w:rsidRPr="00B24FAD">
        <w:rPr>
          <w:sz w:val="20"/>
          <w:szCs w:val="20"/>
          <w:lang w:val="en-US" w:eastAsia="ru-RU"/>
        </w:rPr>
        <w:t>, 010001 (2023).</w:t>
      </w:r>
    </w:p>
    <w:p w14:paraId="7B6E8C7E" w14:textId="5621396A"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R. </w:t>
      </w:r>
      <w:proofErr w:type="spellStart"/>
      <w:r w:rsidRPr="00B24FAD">
        <w:rPr>
          <w:sz w:val="20"/>
          <w:szCs w:val="20"/>
          <w:lang w:val="en-US" w:eastAsia="ru-RU"/>
        </w:rPr>
        <w:t>Aliev</w:t>
      </w:r>
      <w:proofErr w:type="spellEnd"/>
      <w:r w:rsidRPr="00B24FAD">
        <w:rPr>
          <w:sz w:val="20"/>
          <w:szCs w:val="20"/>
          <w:lang w:val="en-US" w:eastAsia="ru-RU"/>
        </w:rPr>
        <w:t xml:space="preserve">, Method inductive communications for interval traffic control, </w:t>
      </w:r>
      <w:r w:rsidRPr="00B24FAD">
        <w:rPr>
          <w:i/>
          <w:iCs/>
          <w:sz w:val="20"/>
          <w:szCs w:val="20"/>
          <w:lang w:val="en-US" w:eastAsia="ru-RU"/>
        </w:rPr>
        <w:t>AIP Conf. Proc.</w:t>
      </w:r>
      <w:r w:rsidRPr="00B24FAD">
        <w:rPr>
          <w:sz w:val="20"/>
          <w:szCs w:val="20"/>
          <w:lang w:val="en-US" w:eastAsia="ru-RU"/>
        </w:rPr>
        <w:t xml:space="preserve"> </w:t>
      </w:r>
      <w:r w:rsidRPr="00B24FAD">
        <w:rPr>
          <w:b/>
          <w:bCs/>
          <w:sz w:val="20"/>
          <w:szCs w:val="20"/>
          <w:lang w:val="en-US" w:eastAsia="ru-RU"/>
        </w:rPr>
        <w:t>2612</w:t>
      </w:r>
      <w:r w:rsidRPr="00B24FAD">
        <w:rPr>
          <w:sz w:val="20"/>
          <w:szCs w:val="20"/>
          <w:lang w:val="en-US" w:eastAsia="ru-RU"/>
        </w:rPr>
        <w:t>, 010002 (2023).</w:t>
      </w:r>
    </w:p>
    <w:p w14:paraId="5B10AC24" w14:textId="77423A3C"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S. Brunner, GIS und BIM in </w:t>
      </w:r>
      <w:proofErr w:type="spellStart"/>
      <w:r w:rsidRPr="00B24FAD">
        <w:rPr>
          <w:sz w:val="20"/>
          <w:szCs w:val="20"/>
          <w:lang w:val="en-US" w:eastAsia="ru-RU"/>
        </w:rPr>
        <w:t>Infrastrukturprojekten</w:t>
      </w:r>
      <w:proofErr w:type="spellEnd"/>
      <w:r w:rsidRPr="00B24FAD">
        <w:rPr>
          <w:sz w:val="20"/>
          <w:szCs w:val="20"/>
          <w:lang w:val="en-US" w:eastAsia="ru-RU"/>
        </w:rPr>
        <w:t xml:space="preserve"> der Bahn, </w:t>
      </w:r>
      <w:r w:rsidRPr="00B24FAD">
        <w:rPr>
          <w:i/>
          <w:iCs/>
          <w:sz w:val="20"/>
          <w:szCs w:val="20"/>
          <w:lang w:val="en-US" w:eastAsia="ru-RU"/>
        </w:rPr>
        <w:t xml:space="preserve">Der </w:t>
      </w:r>
      <w:proofErr w:type="spellStart"/>
      <w:r w:rsidRPr="00B24FAD">
        <w:rPr>
          <w:i/>
          <w:iCs/>
          <w:sz w:val="20"/>
          <w:szCs w:val="20"/>
          <w:lang w:val="en-US" w:eastAsia="ru-RU"/>
        </w:rPr>
        <w:t>Eisenbahningenieur</w:t>
      </w:r>
      <w:proofErr w:type="spellEnd"/>
      <w:r w:rsidRPr="00B24FAD">
        <w:rPr>
          <w:sz w:val="20"/>
          <w:szCs w:val="20"/>
          <w:lang w:val="en-US" w:eastAsia="ru-RU"/>
        </w:rPr>
        <w:t xml:space="preserve"> </w:t>
      </w:r>
      <w:r w:rsidRPr="00B24FAD">
        <w:rPr>
          <w:b/>
          <w:bCs/>
          <w:sz w:val="20"/>
          <w:szCs w:val="20"/>
          <w:lang w:val="en-US" w:eastAsia="ru-RU"/>
        </w:rPr>
        <w:t>7</w:t>
      </w:r>
      <w:r w:rsidRPr="00B24FAD">
        <w:rPr>
          <w:sz w:val="20"/>
          <w:szCs w:val="20"/>
          <w:lang w:val="en-US" w:eastAsia="ru-RU"/>
        </w:rPr>
        <w:t>, (2020).</w:t>
      </w:r>
    </w:p>
    <w:p w14:paraId="29A8D059" w14:textId="7A51AF1D" w:rsidR="00B24FAD"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D. A. </w:t>
      </w:r>
      <w:proofErr w:type="spellStart"/>
      <w:r w:rsidRPr="00B24FAD">
        <w:rPr>
          <w:sz w:val="20"/>
          <w:szCs w:val="20"/>
          <w:lang w:val="en-US" w:eastAsia="ru-RU"/>
        </w:rPr>
        <w:t>Davronbekov</w:t>
      </w:r>
      <w:proofErr w:type="spellEnd"/>
      <w:r w:rsidRPr="00B24FAD">
        <w:rPr>
          <w:sz w:val="20"/>
          <w:szCs w:val="20"/>
          <w:lang w:val="en-US" w:eastAsia="ru-RU"/>
        </w:rPr>
        <w:t xml:space="preserve"> and U. K. </w:t>
      </w:r>
      <w:proofErr w:type="spellStart"/>
      <w:r w:rsidRPr="00B24FAD">
        <w:rPr>
          <w:sz w:val="20"/>
          <w:szCs w:val="20"/>
          <w:lang w:val="en-US" w:eastAsia="ru-RU"/>
        </w:rPr>
        <w:t>Matyokubov</w:t>
      </w:r>
      <w:proofErr w:type="spellEnd"/>
      <w:r w:rsidRPr="00B24FAD">
        <w:rPr>
          <w:sz w:val="20"/>
          <w:szCs w:val="20"/>
          <w:lang w:val="en-US" w:eastAsia="ru-RU"/>
        </w:rPr>
        <w:t xml:space="preserve">, in </w:t>
      </w:r>
      <w:r w:rsidRPr="00B24FAD">
        <w:rPr>
          <w:i/>
          <w:iCs/>
          <w:sz w:val="20"/>
          <w:szCs w:val="20"/>
          <w:lang w:val="en-US" w:eastAsia="ru-RU"/>
        </w:rPr>
        <w:t>Proc. Int. Conf. Information Science and Communications Technologies (ICISCT 2021)</w:t>
      </w:r>
      <w:r w:rsidRPr="00B24FAD">
        <w:rPr>
          <w:sz w:val="20"/>
          <w:szCs w:val="20"/>
          <w:lang w:val="en-US" w:eastAsia="ru-RU"/>
        </w:rPr>
        <w:t xml:space="preserve"> (IEEE, 2021).</w:t>
      </w:r>
    </w:p>
    <w:p w14:paraId="3167349A" w14:textId="4DAA95B1" w:rsidR="00246B46" w:rsidRPr="00B24FAD" w:rsidRDefault="00B24FAD" w:rsidP="00B24FAD">
      <w:pPr>
        <w:pStyle w:val="a6"/>
        <w:numPr>
          <w:ilvl w:val="0"/>
          <w:numId w:val="10"/>
        </w:numPr>
        <w:suppressAutoHyphens w:val="0"/>
        <w:ind w:left="425" w:hanging="425"/>
        <w:jc w:val="both"/>
        <w:rPr>
          <w:sz w:val="20"/>
          <w:szCs w:val="20"/>
          <w:lang w:val="en-US" w:eastAsia="ru-RU"/>
        </w:rPr>
      </w:pPr>
      <w:r w:rsidRPr="00B24FAD">
        <w:rPr>
          <w:sz w:val="20"/>
          <w:szCs w:val="20"/>
          <w:lang w:val="en-US" w:eastAsia="ru-RU"/>
        </w:rPr>
        <w:t xml:space="preserve">A. </w:t>
      </w:r>
      <w:proofErr w:type="spellStart"/>
      <w:r w:rsidRPr="00B24FAD">
        <w:rPr>
          <w:sz w:val="20"/>
          <w:szCs w:val="20"/>
          <w:lang w:val="en-US" w:eastAsia="ru-RU"/>
        </w:rPr>
        <w:t>Kianinejadoshah</w:t>
      </w:r>
      <w:proofErr w:type="spellEnd"/>
      <w:r w:rsidRPr="00B24FAD">
        <w:rPr>
          <w:sz w:val="20"/>
          <w:szCs w:val="20"/>
          <w:lang w:val="en-US" w:eastAsia="ru-RU"/>
        </w:rPr>
        <w:t xml:space="preserve"> and S. Ricci, Comparative application of methods for nodes capacity assessment, </w:t>
      </w:r>
      <w:r w:rsidRPr="00B24FAD">
        <w:rPr>
          <w:i/>
          <w:iCs/>
          <w:sz w:val="20"/>
          <w:szCs w:val="20"/>
          <w:lang w:val="en-US" w:eastAsia="ru-RU"/>
        </w:rPr>
        <w:t>Transp. Res. Procedia</w:t>
      </w:r>
      <w:r w:rsidRPr="00B24FAD">
        <w:rPr>
          <w:sz w:val="20"/>
          <w:szCs w:val="20"/>
          <w:lang w:val="en-US" w:eastAsia="ru-RU"/>
        </w:rPr>
        <w:t xml:space="preserve"> </w:t>
      </w:r>
      <w:r w:rsidRPr="00B24FAD">
        <w:rPr>
          <w:b/>
          <w:bCs/>
          <w:sz w:val="20"/>
          <w:szCs w:val="20"/>
          <w:lang w:val="en-US" w:eastAsia="ru-RU"/>
        </w:rPr>
        <w:t>53</w:t>
      </w:r>
      <w:r w:rsidRPr="00B24FAD">
        <w:rPr>
          <w:sz w:val="20"/>
          <w:szCs w:val="20"/>
          <w:lang w:val="en-US" w:eastAsia="ru-RU"/>
        </w:rPr>
        <w:t>, 72–79 (2021).</w:t>
      </w:r>
    </w:p>
    <w:sectPr w:rsidR="00246B46" w:rsidRPr="00B24FAD" w:rsidSect="00B24FAD">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F5AE4"/>
    <w:multiLevelType w:val="multilevel"/>
    <w:tmpl w:val="6BB8C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B63BE7"/>
    <w:multiLevelType w:val="multilevel"/>
    <w:tmpl w:val="80548DA8"/>
    <w:lvl w:ilvl="0">
      <w:start w:val="2"/>
      <w:numFmt w:val="decimal"/>
      <w:lvlText w:val="%1"/>
      <w:lvlJc w:val="left"/>
      <w:pPr>
        <w:ind w:left="420" w:hanging="420"/>
      </w:pPr>
      <w:rPr>
        <w:rFonts w:cs="Times New Roman" w:hint="default"/>
      </w:rPr>
    </w:lvl>
    <w:lvl w:ilvl="1">
      <w:start w:val="1"/>
      <w:numFmt w:val="decimal"/>
      <w:lvlText w:val="%1.%2"/>
      <w:lvlJc w:val="left"/>
      <w:pPr>
        <w:ind w:left="930" w:hanging="420"/>
      </w:pPr>
      <w:rPr>
        <w:rFonts w:cs="Times New Roman" w:hint="default"/>
      </w:rPr>
    </w:lvl>
    <w:lvl w:ilvl="2">
      <w:start w:val="1"/>
      <w:numFmt w:val="decimal"/>
      <w:lvlText w:val="%1.%2.%3"/>
      <w:lvlJc w:val="left"/>
      <w:pPr>
        <w:ind w:left="1740" w:hanging="720"/>
      </w:pPr>
      <w:rPr>
        <w:rFonts w:cs="Times New Roman" w:hint="default"/>
      </w:rPr>
    </w:lvl>
    <w:lvl w:ilvl="3">
      <w:start w:val="1"/>
      <w:numFmt w:val="decimal"/>
      <w:lvlText w:val="%1.%2.%3.%4"/>
      <w:lvlJc w:val="left"/>
      <w:pPr>
        <w:ind w:left="2610" w:hanging="1080"/>
      </w:pPr>
      <w:rPr>
        <w:rFonts w:cs="Times New Roman" w:hint="default"/>
      </w:rPr>
    </w:lvl>
    <w:lvl w:ilvl="4">
      <w:start w:val="1"/>
      <w:numFmt w:val="decimal"/>
      <w:lvlText w:val="%1.%2.%3.%4.%5"/>
      <w:lvlJc w:val="left"/>
      <w:pPr>
        <w:ind w:left="3120" w:hanging="1080"/>
      </w:pPr>
      <w:rPr>
        <w:rFonts w:cs="Times New Roman" w:hint="default"/>
      </w:rPr>
    </w:lvl>
    <w:lvl w:ilvl="5">
      <w:start w:val="1"/>
      <w:numFmt w:val="decimal"/>
      <w:lvlText w:val="%1.%2.%3.%4.%5.%6"/>
      <w:lvlJc w:val="left"/>
      <w:pPr>
        <w:ind w:left="3990" w:hanging="1440"/>
      </w:pPr>
      <w:rPr>
        <w:rFonts w:cs="Times New Roman" w:hint="default"/>
      </w:rPr>
    </w:lvl>
    <w:lvl w:ilvl="6">
      <w:start w:val="1"/>
      <w:numFmt w:val="decimal"/>
      <w:lvlText w:val="%1.%2.%3.%4.%5.%6.%7"/>
      <w:lvlJc w:val="left"/>
      <w:pPr>
        <w:ind w:left="4500" w:hanging="1440"/>
      </w:pPr>
      <w:rPr>
        <w:rFonts w:cs="Times New Roman" w:hint="default"/>
      </w:rPr>
    </w:lvl>
    <w:lvl w:ilvl="7">
      <w:start w:val="1"/>
      <w:numFmt w:val="decimal"/>
      <w:lvlText w:val="%1.%2.%3.%4.%5.%6.%7.%8"/>
      <w:lvlJc w:val="left"/>
      <w:pPr>
        <w:ind w:left="5370" w:hanging="1800"/>
      </w:pPr>
      <w:rPr>
        <w:rFonts w:cs="Times New Roman" w:hint="default"/>
      </w:rPr>
    </w:lvl>
    <w:lvl w:ilvl="8">
      <w:start w:val="1"/>
      <w:numFmt w:val="decimal"/>
      <w:lvlText w:val="%1.%2.%3.%4.%5.%6.%7.%8.%9"/>
      <w:lvlJc w:val="left"/>
      <w:pPr>
        <w:ind w:left="6240" w:hanging="2160"/>
      </w:pPr>
      <w:rPr>
        <w:rFonts w:cs="Times New Roman" w:hint="default"/>
      </w:rPr>
    </w:lvl>
  </w:abstractNum>
  <w:abstractNum w:abstractNumId="2" w15:restartNumberingAfterBreak="0">
    <w:nsid w:val="1E2931F3"/>
    <w:multiLevelType w:val="hybridMultilevel"/>
    <w:tmpl w:val="6B1436A4"/>
    <w:lvl w:ilvl="0" w:tplc="1CA66B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FB60C32"/>
    <w:multiLevelType w:val="multilevel"/>
    <w:tmpl w:val="80548DA8"/>
    <w:lvl w:ilvl="0">
      <w:start w:val="2"/>
      <w:numFmt w:val="decimal"/>
      <w:lvlText w:val="%1"/>
      <w:lvlJc w:val="left"/>
      <w:pPr>
        <w:ind w:left="420" w:hanging="420"/>
      </w:pPr>
      <w:rPr>
        <w:rFonts w:cs="Times New Roman" w:hint="default"/>
      </w:rPr>
    </w:lvl>
    <w:lvl w:ilvl="1">
      <w:start w:val="1"/>
      <w:numFmt w:val="decimal"/>
      <w:lvlText w:val="%1.%2"/>
      <w:lvlJc w:val="left"/>
      <w:pPr>
        <w:ind w:left="930" w:hanging="420"/>
      </w:pPr>
      <w:rPr>
        <w:rFonts w:cs="Times New Roman" w:hint="default"/>
      </w:rPr>
    </w:lvl>
    <w:lvl w:ilvl="2">
      <w:start w:val="1"/>
      <w:numFmt w:val="decimal"/>
      <w:lvlText w:val="%1.%2.%3"/>
      <w:lvlJc w:val="left"/>
      <w:pPr>
        <w:ind w:left="1740" w:hanging="720"/>
      </w:pPr>
      <w:rPr>
        <w:rFonts w:cs="Times New Roman" w:hint="default"/>
      </w:rPr>
    </w:lvl>
    <w:lvl w:ilvl="3">
      <w:start w:val="1"/>
      <w:numFmt w:val="decimal"/>
      <w:lvlText w:val="%1.%2.%3.%4"/>
      <w:lvlJc w:val="left"/>
      <w:pPr>
        <w:ind w:left="2610" w:hanging="1080"/>
      </w:pPr>
      <w:rPr>
        <w:rFonts w:cs="Times New Roman" w:hint="default"/>
      </w:rPr>
    </w:lvl>
    <w:lvl w:ilvl="4">
      <w:start w:val="1"/>
      <w:numFmt w:val="decimal"/>
      <w:lvlText w:val="%1.%2.%3.%4.%5"/>
      <w:lvlJc w:val="left"/>
      <w:pPr>
        <w:ind w:left="3120" w:hanging="1080"/>
      </w:pPr>
      <w:rPr>
        <w:rFonts w:cs="Times New Roman" w:hint="default"/>
      </w:rPr>
    </w:lvl>
    <w:lvl w:ilvl="5">
      <w:start w:val="1"/>
      <w:numFmt w:val="decimal"/>
      <w:lvlText w:val="%1.%2.%3.%4.%5.%6"/>
      <w:lvlJc w:val="left"/>
      <w:pPr>
        <w:ind w:left="3990" w:hanging="1440"/>
      </w:pPr>
      <w:rPr>
        <w:rFonts w:cs="Times New Roman" w:hint="default"/>
      </w:rPr>
    </w:lvl>
    <w:lvl w:ilvl="6">
      <w:start w:val="1"/>
      <w:numFmt w:val="decimal"/>
      <w:lvlText w:val="%1.%2.%3.%4.%5.%6.%7"/>
      <w:lvlJc w:val="left"/>
      <w:pPr>
        <w:ind w:left="4500" w:hanging="1440"/>
      </w:pPr>
      <w:rPr>
        <w:rFonts w:cs="Times New Roman" w:hint="default"/>
      </w:rPr>
    </w:lvl>
    <w:lvl w:ilvl="7">
      <w:start w:val="1"/>
      <w:numFmt w:val="decimal"/>
      <w:lvlText w:val="%1.%2.%3.%4.%5.%6.%7.%8"/>
      <w:lvlJc w:val="left"/>
      <w:pPr>
        <w:ind w:left="5370" w:hanging="1800"/>
      </w:pPr>
      <w:rPr>
        <w:rFonts w:cs="Times New Roman" w:hint="default"/>
      </w:rPr>
    </w:lvl>
    <w:lvl w:ilvl="8">
      <w:start w:val="1"/>
      <w:numFmt w:val="decimal"/>
      <w:lvlText w:val="%1.%2.%3.%4.%5.%6.%7.%8.%9"/>
      <w:lvlJc w:val="left"/>
      <w:pPr>
        <w:ind w:left="6240" w:hanging="2160"/>
      </w:pPr>
      <w:rPr>
        <w:rFonts w:cs="Times New Roman" w:hint="default"/>
      </w:rPr>
    </w:lvl>
  </w:abstractNum>
  <w:abstractNum w:abstractNumId="4" w15:restartNumberingAfterBreak="0">
    <w:nsid w:val="4189603E"/>
    <w:multiLevelType w:val="multilevel"/>
    <w:tmpl w:val="E96C80EE"/>
    <w:lvl w:ilvl="0">
      <w:start w:val="1"/>
      <w:numFmt w:val="upperRoman"/>
      <w:pStyle w:val="1"/>
      <w:lvlText w:val="%1."/>
      <w:lvlJc w:val="center"/>
      <w:pPr>
        <w:tabs>
          <w:tab w:val="num" w:pos="576"/>
        </w:tabs>
        <w:ind w:firstLine="216"/>
      </w:pPr>
      <w:rPr>
        <w:rFonts w:ascii="Times New Roman" w:hAnsi="Times New Roman" w:cs="Times New Roman" w:hint="default"/>
        <w:caps w:val="0"/>
        <w:strike w:val="0"/>
        <w:dstrike w:val="0"/>
        <w:outline w:val="0"/>
        <w:shadow w:val="0"/>
        <w:emboss w:val="0"/>
        <w:imprint w:val="0"/>
        <w:vanish w:val="0"/>
        <w:color w:val="auto"/>
        <w:sz w:val="24"/>
        <w:szCs w:val="24"/>
        <w:vertAlign w:val="baseline"/>
      </w:rPr>
    </w:lvl>
    <w:lvl w:ilvl="1">
      <w:start w:val="1"/>
      <w:numFmt w:val="upperLetter"/>
      <w:pStyle w:val="2"/>
      <w:lvlText w:val="%2."/>
      <w:lvlJc w:val="left"/>
      <w:pPr>
        <w:tabs>
          <w:tab w:val="num" w:pos="360"/>
        </w:tabs>
        <w:ind w:left="288" w:hanging="288"/>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2">
      <w:start w:val="1"/>
      <w:numFmt w:val="decimal"/>
      <w:pStyle w:val="3"/>
      <w:lvlText w:val="%3)"/>
      <w:lvlJc w:val="left"/>
      <w:pPr>
        <w:tabs>
          <w:tab w:val="num" w:pos="540"/>
        </w:tabs>
        <w:ind w:firstLine="180"/>
      </w:pPr>
      <w:rPr>
        <w:rFonts w:ascii="Times New Roman" w:hAnsi="Times New Roman" w:cs="Times New Roman" w:hint="default"/>
        <w:b w:val="0"/>
        <w:bCs w:val="0"/>
        <w:i/>
        <w:iCs/>
        <w:caps w:val="0"/>
        <w:strike w:val="0"/>
        <w:dstrike w:val="0"/>
        <w:outline w:val="0"/>
        <w:shadow w:val="0"/>
        <w:emboss w:val="0"/>
        <w:imprint w:val="0"/>
        <w:vanish w:val="0"/>
        <w:color w:val="auto"/>
        <w:sz w:val="20"/>
        <w:szCs w:val="20"/>
        <w:vertAlign w:val="baseline"/>
      </w:rPr>
    </w:lvl>
    <w:lvl w:ilvl="3">
      <w:start w:val="1"/>
      <w:numFmt w:val="lowerLetter"/>
      <w:pStyle w:val="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5" w15:restartNumberingAfterBreak="0">
    <w:nsid w:val="55AF6DFC"/>
    <w:multiLevelType w:val="multilevel"/>
    <w:tmpl w:val="80548DA8"/>
    <w:lvl w:ilvl="0">
      <w:start w:val="2"/>
      <w:numFmt w:val="decimal"/>
      <w:lvlText w:val="%1"/>
      <w:lvlJc w:val="left"/>
      <w:pPr>
        <w:ind w:left="420" w:hanging="420"/>
      </w:pPr>
      <w:rPr>
        <w:rFonts w:cs="Times New Roman" w:hint="default"/>
      </w:rPr>
    </w:lvl>
    <w:lvl w:ilvl="1">
      <w:start w:val="1"/>
      <w:numFmt w:val="decimal"/>
      <w:lvlText w:val="%1.%2"/>
      <w:lvlJc w:val="left"/>
      <w:pPr>
        <w:ind w:left="930" w:hanging="420"/>
      </w:pPr>
      <w:rPr>
        <w:rFonts w:cs="Times New Roman" w:hint="default"/>
      </w:rPr>
    </w:lvl>
    <w:lvl w:ilvl="2">
      <w:start w:val="1"/>
      <w:numFmt w:val="decimal"/>
      <w:lvlText w:val="%1.%2.%3"/>
      <w:lvlJc w:val="left"/>
      <w:pPr>
        <w:ind w:left="1740" w:hanging="720"/>
      </w:pPr>
      <w:rPr>
        <w:rFonts w:cs="Times New Roman" w:hint="default"/>
      </w:rPr>
    </w:lvl>
    <w:lvl w:ilvl="3">
      <w:start w:val="1"/>
      <w:numFmt w:val="decimal"/>
      <w:lvlText w:val="%1.%2.%3.%4"/>
      <w:lvlJc w:val="left"/>
      <w:pPr>
        <w:ind w:left="2610" w:hanging="1080"/>
      </w:pPr>
      <w:rPr>
        <w:rFonts w:cs="Times New Roman" w:hint="default"/>
      </w:rPr>
    </w:lvl>
    <w:lvl w:ilvl="4">
      <w:start w:val="1"/>
      <w:numFmt w:val="decimal"/>
      <w:lvlText w:val="%1.%2.%3.%4.%5"/>
      <w:lvlJc w:val="left"/>
      <w:pPr>
        <w:ind w:left="3120" w:hanging="1080"/>
      </w:pPr>
      <w:rPr>
        <w:rFonts w:cs="Times New Roman" w:hint="default"/>
      </w:rPr>
    </w:lvl>
    <w:lvl w:ilvl="5">
      <w:start w:val="1"/>
      <w:numFmt w:val="decimal"/>
      <w:lvlText w:val="%1.%2.%3.%4.%5.%6"/>
      <w:lvlJc w:val="left"/>
      <w:pPr>
        <w:ind w:left="3990" w:hanging="1440"/>
      </w:pPr>
      <w:rPr>
        <w:rFonts w:cs="Times New Roman" w:hint="default"/>
      </w:rPr>
    </w:lvl>
    <w:lvl w:ilvl="6">
      <w:start w:val="1"/>
      <w:numFmt w:val="decimal"/>
      <w:lvlText w:val="%1.%2.%3.%4.%5.%6.%7"/>
      <w:lvlJc w:val="left"/>
      <w:pPr>
        <w:ind w:left="4500" w:hanging="1440"/>
      </w:pPr>
      <w:rPr>
        <w:rFonts w:cs="Times New Roman" w:hint="default"/>
      </w:rPr>
    </w:lvl>
    <w:lvl w:ilvl="7">
      <w:start w:val="1"/>
      <w:numFmt w:val="decimal"/>
      <w:lvlText w:val="%1.%2.%3.%4.%5.%6.%7.%8"/>
      <w:lvlJc w:val="left"/>
      <w:pPr>
        <w:ind w:left="5370" w:hanging="1800"/>
      </w:pPr>
      <w:rPr>
        <w:rFonts w:cs="Times New Roman" w:hint="default"/>
      </w:rPr>
    </w:lvl>
    <w:lvl w:ilvl="8">
      <w:start w:val="1"/>
      <w:numFmt w:val="decimal"/>
      <w:lvlText w:val="%1.%2.%3.%4.%5.%6.%7.%8.%9"/>
      <w:lvlJc w:val="left"/>
      <w:pPr>
        <w:ind w:left="6240" w:hanging="2160"/>
      </w:pPr>
      <w:rPr>
        <w:rFonts w:cs="Times New Roman" w:hint="default"/>
      </w:rPr>
    </w:lvl>
  </w:abstractNum>
  <w:abstractNum w:abstractNumId="6" w15:restartNumberingAfterBreak="0">
    <w:nsid w:val="55D0568E"/>
    <w:multiLevelType w:val="hybridMultilevel"/>
    <w:tmpl w:val="C10EF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73555C3"/>
    <w:multiLevelType w:val="hybridMultilevel"/>
    <w:tmpl w:val="11CE5F96"/>
    <w:lvl w:ilvl="0" w:tplc="E0CA2ED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5F4B7907"/>
    <w:multiLevelType w:val="hybridMultilevel"/>
    <w:tmpl w:val="954E7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DE4B48"/>
    <w:multiLevelType w:val="hybridMultilevel"/>
    <w:tmpl w:val="B70014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EF1ABB"/>
    <w:multiLevelType w:val="hybridMultilevel"/>
    <w:tmpl w:val="369A3DF4"/>
    <w:lvl w:ilvl="0" w:tplc="4AF28B7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10"/>
  </w:num>
  <w:num w:numId="5">
    <w:abstractNumId w:val="4"/>
  </w:num>
  <w:num w:numId="6">
    <w:abstractNumId w:val="9"/>
  </w:num>
  <w:num w:numId="7">
    <w:abstractNumId w:val="6"/>
  </w:num>
  <w:num w:numId="8">
    <w:abstractNumId w:val="7"/>
  </w:num>
  <w:num w:numId="9">
    <w:abstractNumId w:val="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3A4"/>
    <w:rsid w:val="00002D59"/>
    <w:rsid w:val="00006BCF"/>
    <w:rsid w:val="00016B00"/>
    <w:rsid w:val="000275EF"/>
    <w:rsid w:val="00032A3B"/>
    <w:rsid w:val="000560E8"/>
    <w:rsid w:val="000752E2"/>
    <w:rsid w:val="000B1926"/>
    <w:rsid w:val="000D4EA7"/>
    <w:rsid w:val="000E3DFD"/>
    <w:rsid w:val="000E4B22"/>
    <w:rsid w:val="001110C5"/>
    <w:rsid w:val="00183B53"/>
    <w:rsid w:val="0019127F"/>
    <w:rsid w:val="00193586"/>
    <w:rsid w:val="00246B46"/>
    <w:rsid w:val="002567B2"/>
    <w:rsid w:val="00284E63"/>
    <w:rsid w:val="00292663"/>
    <w:rsid w:val="002A0620"/>
    <w:rsid w:val="002C77F3"/>
    <w:rsid w:val="002D0D4B"/>
    <w:rsid w:val="002F0EE5"/>
    <w:rsid w:val="002F3D0A"/>
    <w:rsid w:val="00302DBD"/>
    <w:rsid w:val="00304DB9"/>
    <w:rsid w:val="003227B7"/>
    <w:rsid w:val="00340F24"/>
    <w:rsid w:val="003425D1"/>
    <w:rsid w:val="0034777A"/>
    <w:rsid w:val="00350355"/>
    <w:rsid w:val="00351FDC"/>
    <w:rsid w:val="00352EB0"/>
    <w:rsid w:val="003A35D6"/>
    <w:rsid w:val="003B0069"/>
    <w:rsid w:val="003F6543"/>
    <w:rsid w:val="00404B42"/>
    <w:rsid w:val="00472D78"/>
    <w:rsid w:val="004734E8"/>
    <w:rsid w:val="00487488"/>
    <w:rsid w:val="004B6B10"/>
    <w:rsid w:val="004C2BD9"/>
    <w:rsid w:val="004C50B3"/>
    <w:rsid w:val="004F248F"/>
    <w:rsid w:val="004F3E50"/>
    <w:rsid w:val="005334D0"/>
    <w:rsid w:val="005619F4"/>
    <w:rsid w:val="00565EA3"/>
    <w:rsid w:val="0058011D"/>
    <w:rsid w:val="005931C4"/>
    <w:rsid w:val="0059501B"/>
    <w:rsid w:val="00596E8E"/>
    <w:rsid w:val="0059778F"/>
    <w:rsid w:val="005D3407"/>
    <w:rsid w:val="005E1958"/>
    <w:rsid w:val="005E2FE2"/>
    <w:rsid w:val="005E30B0"/>
    <w:rsid w:val="005E72C7"/>
    <w:rsid w:val="005F3BE6"/>
    <w:rsid w:val="006152FA"/>
    <w:rsid w:val="0062439C"/>
    <w:rsid w:val="006B7EF1"/>
    <w:rsid w:val="006C4D64"/>
    <w:rsid w:val="006F27A0"/>
    <w:rsid w:val="006F7E0C"/>
    <w:rsid w:val="007256AE"/>
    <w:rsid w:val="00761B15"/>
    <w:rsid w:val="0077529E"/>
    <w:rsid w:val="0079765F"/>
    <w:rsid w:val="007A7732"/>
    <w:rsid w:val="007B2E3E"/>
    <w:rsid w:val="007E064E"/>
    <w:rsid w:val="007F61E1"/>
    <w:rsid w:val="0080080D"/>
    <w:rsid w:val="00822E01"/>
    <w:rsid w:val="00843F9C"/>
    <w:rsid w:val="00862788"/>
    <w:rsid w:val="008661CC"/>
    <w:rsid w:val="00884648"/>
    <w:rsid w:val="008920B2"/>
    <w:rsid w:val="008937A8"/>
    <w:rsid w:val="008B6552"/>
    <w:rsid w:val="008C1321"/>
    <w:rsid w:val="008D371E"/>
    <w:rsid w:val="008E4B65"/>
    <w:rsid w:val="008F17E2"/>
    <w:rsid w:val="009052B7"/>
    <w:rsid w:val="00906EE6"/>
    <w:rsid w:val="009113A4"/>
    <w:rsid w:val="00945741"/>
    <w:rsid w:val="009473E5"/>
    <w:rsid w:val="00957B51"/>
    <w:rsid w:val="009D38A5"/>
    <w:rsid w:val="009F48D8"/>
    <w:rsid w:val="00A063B9"/>
    <w:rsid w:val="00A205F8"/>
    <w:rsid w:val="00A31B21"/>
    <w:rsid w:val="00A8293D"/>
    <w:rsid w:val="00A8618E"/>
    <w:rsid w:val="00AB387C"/>
    <w:rsid w:val="00AB494F"/>
    <w:rsid w:val="00AD2DCA"/>
    <w:rsid w:val="00AD5FB4"/>
    <w:rsid w:val="00AE4394"/>
    <w:rsid w:val="00AE6E0F"/>
    <w:rsid w:val="00B157C3"/>
    <w:rsid w:val="00B23F07"/>
    <w:rsid w:val="00B24FAD"/>
    <w:rsid w:val="00B36868"/>
    <w:rsid w:val="00B6262E"/>
    <w:rsid w:val="00B812A7"/>
    <w:rsid w:val="00BB3D8B"/>
    <w:rsid w:val="00BC3EA0"/>
    <w:rsid w:val="00BD2443"/>
    <w:rsid w:val="00C035A6"/>
    <w:rsid w:val="00C06471"/>
    <w:rsid w:val="00C24F01"/>
    <w:rsid w:val="00C31BA8"/>
    <w:rsid w:val="00C416A0"/>
    <w:rsid w:val="00C663E4"/>
    <w:rsid w:val="00C70F12"/>
    <w:rsid w:val="00C746A5"/>
    <w:rsid w:val="00C76A93"/>
    <w:rsid w:val="00CC11DC"/>
    <w:rsid w:val="00CC6269"/>
    <w:rsid w:val="00D313DD"/>
    <w:rsid w:val="00D5016B"/>
    <w:rsid w:val="00DB5A5E"/>
    <w:rsid w:val="00DB78FE"/>
    <w:rsid w:val="00DE24D4"/>
    <w:rsid w:val="00DE3437"/>
    <w:rsid w:val="00E227CC"/>
    <w:rsid w:val="00ED16CB"/>
    <w:rsid w:val="00F01942"/>
    <w:rsid w:val="00F07291"/>
    <w:rsid w:val="00FB2381"/>
    <w:rsid w:val="00FC2B7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99410A"/>
  <w15:chartTrackingRefBased/>
  <w15:docId w15:val="{5DA0745E-E851-478C-BFCE-783C6DF18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13A4"/>
    <w:pPr>
      <w:suppressAutoHyphens/>
    </w:pPr>
    <w:rPr>
      <w:rFonts w:ascii="Times New Roman" w:hAnsi="Times New Roman"/>
      <w:sz w:val="24"/>
      <w:szCs w:val="24"/>
      <w:lang w:eastAsia="ar-SA"/>
    </w:rPr>
  </w:style>
  <w:style w:type="paragraph" w:styleId="1">
    <w:name w:val="heading 1"/>
    <w:basedOn w:val="a"/>
    <w:next w:val="a"/>
    <w:link w:val="10"/>
    <w:uiPriority w:val="99"/>
    <w:qFormat/>
    <w:rsid w:val="009F48D8"/>
    <w:pPr>
      <w:keepNext/>
      <w:keepLines/>
      <w:numPr>
        <w:numId w:val="5"/>
      </w:numPr>
      <w:tabs>
        <w:tab w:val="left" w:pos="216"/>
      </w:tabs>
      <w:suppressAutoHyphens w:val="0"/>
      <w:spacing w:before="160" w:after="80"/>
      <w:ind w:firstLine="0"/>
      <w:jc w:val="center"/>
      <w:outlineLvl w:val="0"/>
    </w:pPr>
    <w:rPr>
      <w:rFonts w:eastAsia="MS Mincho"/>
      <w:smallCaps/>
      <w:noProof/>
      <w:sz w:val="20"/>
      <w:szCs w:val="20"/>
      <w:lang w:val="x-none" w:eastAsia="x-none"/>
    </w:rPr>
  </w:style>
  <w:style w:type="paragraph" w:styleId="2">
    <w:name w:val="heading 2"/>
    <w:basedOn w:val="a"/>
    <w:next w:val="a"/>
    <w:link w:val="20"/>
    <w:uiPriority w:val="99"/>
    <w:qFormat/>
    <w:rsid w:val="009F48D8"/>
    <w:pPr>
      <w:keepNext/>
      <w:keepLines/>
      <w:numPr>
        <w:ilvl w:val="1"/>
        <w:numId w:val="5"/>
      </w:numPr>
      <w:tabs>
        <w:tab w:val="clear" w:pos="360"/>
        <w:tab w:val="num" w:pos="288"/>
      </w:tabs>
      <w:suppressAutoHyphens w:val="0"/>
      <w:spacing w:before="120" w:after="60"/>
      <w:outlineLvl w:val="1"/>
    </w:pPr>
    <w:rPr>
      <w:rFonts w:eastAsia="MS Mincho"/>
      <w:i/>
      <w:iCs/>
      <w:noProof/>
      <w:sz w:val="20"/>
      <w:szCs w:val="20"/>
      <w:lang w:val="x-none" w:eastAsia="x-none"/>
    </w:rPr>
  </w:style>
  <w:style w:type="paragraph" w:styleId="3">
    <w:name w:val="heading 3"/>
    <w:basedOn w:val="a"/>
    <w:next w:val="a"/>
    <w:link w:val="30"/>
    <w:uiPriority w:val="99"/>
    <w:qFormat/>
    <w:rsid w:val="009F48D8"/>
    <w:pPr>
      <w:numPr>
        <w:ilvl w:val="2"/>
        <w:numId w:val="5"/>
      </w:numPr>
      <w:suppressAutoHyphens w:val="0"/>
      <w:spacing w:line="240" w:lineRule="exact"/>
      <w:ind w:firstLine="288"/>
      <w:jc w:val="both"/>
      <w:outlineLvl w:val="2"/>
    </w:pPr>
    <w:rPr>
      <w:rFonts w:eastAsia="MS Mincho"/>
      <w:i/>
      <w:iCs/>
      <w:noProof/>
      <w:sz w:val="20"/>
      <w:szCs w:val="20"/>
      <w:lang w:val="x-none" w:eastAsia="x-none"/>
    </w:rPr>
  </w:style>
  <w:style w:type="paragraph" w:styleId="4">
    <w:name w:val="heading 4"/>
    <w:basedOn w:val="a"/>
    <w:next w:val="a"/>
    <w:link w:val="40"/>
    <w:uiPriority w:val="99"/>
    <w:qFormat/>
    <w:rsid w:val="009F48D8"/>
    <w:pPr>
      <w:numPr>
        <w:ilvl w:val="3"/>
        <w:numId w:val="5"/>
      </w:numPr>
      <w:tabs>
        <w:tab w:val="left" w:pos="821"/>
      </w:tabs>
      <w:suppressAutoHyphens w:val="0"/>
      <w:spacing w:before="40" w:after="40"/>
      <w:ind w:firstLine="504"/>
      <w:jc w:val="both"/>
      <w:outlineLvl w:val="3"/>
    </w:pPr>
    <w:rPr>
      <w:rFonts w:eastAsia="MS Mincho"/>
      <w:i/>
      <w:iCs/>
      <w:noProof/>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34"/>
    <w:qFormat/>
    <w:rsid w:val="009113A4"/>
    <w:pPr>
      <w:ind w:left="720"/>
    </w:pPr>
  </w:style>
  <w:style w:type="paragraph" w:styleId="a3">
    <w:name w:val="Balloon Text"/>
    <w:basedOn w:val="a"/>
    <w:link w:val="a4"/>
    <w:uiPriority w:val="99"/>
    <w:semiHidden/>
    <w:unhideWhenUsed/>
    <w:rsid w:val="009113A4"/>
    <w:rPr>
      <w:rFonts w:ascii="Tahoma" w:hAnsi="Tahoma" w:cs="Tahoma"/>
      <w:sz w:val="16"/>
      <w:szCs w:val="16"/>
    </w:rPr>
  </w:style>
  <w:style w:type="character" w:customStyle="1" w:styleId="a4">
    <w:name w:val="Текст выноски Знак"/>
    <w:link w:val="a3"/>
    <w:uiPriority w:val="99"/>
    <w:semiHidden/>
    <w:locked/>
    <w:rsid w:val="009113A4"/>
    <w:rPr>
      <w:rFonts w:ascii="Tahoma" w:hAnsi="Tahoma"/>
      <w:sz w:val="16"/>
      <w:lang w:val="x-none" w:eastAsia="ar-SA" w:bidi="ar-SA"/>
    </w:rPr>
  </w:style>
  <w:style w:type="character" w:customStyle="1" w:styleId="hps">
    <w:name w:val="hps"/>
    <w:rsid w:val="008B6552"/>
  </w:style>
  <w:style w:type="character" w:styleId="a5">
    <w:name w:val="Placeholder Text"/>
    <w:basedOn w:val="a0"/>
    <w:uiPriority w:val="99"/>
    <w:semiHidden/>
    <w:rsid w:val="00404B42"/>
    <w:rPr>
      <w:color w:val="808080"/>
    </w:rPr>
  </w:style>
  <w:style w:type="character" w:customStyle="1" w:styleId="10">
    <w:name w:val="Заголовок 1 Знак"/>
    <w:basedOn w:val="a0"/>
    <w:link w:val="1"/>
    <w:uiPriority w:val="99"/>
    <w:rsid w:val="009F48D8"/>
    <w:rPr>
      <w:rFonts w:ascii="Times New Roman" w:eastAsia="MS Mincho" w:hAnsi="Times New Roman"/>
      <w:smallCaps/>
      <w:noProof/>
      <w:lang w:val="x-none" w:eastAsia="x-none"/>
    </w:rPr>
  </w:style>
  <w:style w:type="character" w:customStyle="1" w:styleId="20">
    <w:name w:val="Заголовок 2 Знак"/>
    <w:basedOn w:val="a0"/>
    <w:link w:val="2"/>
    <w:uiPriority w:val="99"/>
    <w:rsid w:val="009F48D8"/>
    <w:rPr>
      <w:rFonts w:ascii="Times New Roman" w:eastAsia="MS Mincho" w:hAnsi="Times New Roman"/>
      <w:i/>
      <w:iCs/>
      <w:noProof/>
      <w:lang w:val="x-none" w:eastAsia="x-none"/>
    </w:rPr>
  </w:style>
  <w:style w:type="character" w:customStyle="1" w:styleId="30">
    <w:name w:val="Заголовок 3 Знак"/>
    <w:basedOn w:val="a0"/>
    <w:link w:val="3"/>
    <w:uiPriority w:val="99"/>
    <w:rsid w:val="009F48D8"/>
    <w:rPr>
      <w:rFonts w:ascii="Times New Roman" w:eastAsia="MS Mincho" w:hAnsi="Times New Roman"/>
      <w:i/>
      <w:iCs/>
      <w:noProof/>
      <w:lang w:val="x-none" w:eastAsia="x-none"/>
    </w:rPr>
  </w:style>
  <w:style w:type="character" w:customStyle="1" w:styleId="40">
    <w:name w:val="Заголовок 4 Знак"/>
    <w:basedOn w:val="a0"/>
    <w:link w:val="4"/>
    <w:uiPriority w:val="99"/>
    <w:rsid w:val="009F48D8"/>
    <w:rPr>
      <w:rFonts w:ascii="Times New Roman" w:eastAsia="MS Mincho" w:hAnsi="Times New Roman"/>
      <w:i/>
      <w:iCs/>
      <w:noProof/>
      <w:lang w:val="x-none" w:eastAsia="x-none"/>
    </w:rPr>
  </w:style>
  <w:style w:type="paragraph" w:styleId="a6">
    <w:name w:val="List Paragraph"/>
    <w:basedOn w:val="a"/>
    <w:uiPriority w:val="34"/>
    <w:qFormat/>
    <w:rsid w:val="003F6543"/>
    <w:pPr>
      <w:ind w:left="720"/>
      <w:contextualSpacing/>
    </w:pPr>
  </w:style>
  <w:style w:type="character" w:customStyle="1" w:styleId="rynqvb">
    <w:name w:val="rynqvb"/>
    <w:basedOn w:val="a0"/>
    <w:rsid w:val="00A8293D"/>
  </w:style>
  <w:style w:type="paragraph" w:styleId="a7">
    <w:name w:val="Normal (Web)"/>
    <w:basedOn w:val="a"/>
    <w:uiPriority w:val="99"/>
    <w:semiHidden/>
    <w:unhideWhenUsed/>
    <w:rsid w:val="00AB494F"/>
    <w:pPr>
      <w:suppressAutoHyphens w:val="0"/>
      <w:spacing w:before="100" w:beforeAutospacing="1" w:after="100" w:afterAutospacing="1"/>
    </w:pPr>
    <w:rPr>
      <w:lang w:eastAsia="ru-RU"/>
    </w:rPr>
  </w:style>
  <w:style w:type="character" w:styleId="a8">
    <w:name w:val="Strong"/>
    <w:basedOn w:val="a0"/>
    <w:uiPriority w:val="22"/>
    <w:qFormat/>
    <w:rsid w:val="00AB494F"/>
    <w:rPr>
      <w:b/>
      <w:bCs/>
    </w:rPr>
  </w:style>
  <w:style w:type="character" w:styleId="a9">
    <w:name w:val="Emphasis"/>
    <w:basedOn w:val="a0"/>
    <w:uiPriority w:val="20"/>
    <w:qFormat/>
    <w:rsid w:val="00AB494F"/>
    <w:rPr>
      <w:i/>
      <w:iCs/>
    </w:rPr>
  </w:style>
  <w:style w:type="character" w:styleId="aa">
    <w:name w:val="Hyperlink"/>
    <w:basedOn w:val="a0"/>
    <w:uiPriority w:val="99"/>
    <w:unhideWhenUsed/>
    <w:rsid w:val="004C50B3"/>
    <w:rPr>
      <w:color w:val="0563C1" w:themeColor="hyperlink"/>
      <w:u w:val="single"/>
    </w:rPr>
  </w:style>
  <w:style w:type="character" w:styleId="ab">
    <w:name w:val="Unresolved Mention"/>
    <w:basedOn w:val="a0"/>
    <w:uiPriority w:val="99"/>
    <w:semiHidden/>
    <w:unhideWhenUsed/>
    <w:rsid w:val="004C50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399590">
      <w:bodyDiv w:val="1"/>
      <w:marLeft w:val="0"/>
      <w:marRight w:val="0"/>
      <w:marTop w:val="0"/>
      <w:marBottom w:val="0"/>
      <w:divBdr>
        <w:top w:val="none" w:sz="0" w:space="0" w:color="auto"/>
        <w:left w:val="none" w:sz="0" w:space="0" w:color="auto"/>
        <w:bottom w:val="none" w:sz="0" w:space="0" w:color="auto"/>
        <w:right w:val="none" w:sz="0" w:space="0" w:color="auto"/>
      </w:divBdr>
    </w:div>
    <w:div w:id="1373186739">
      <w:bodyDiv w:val="1"/>
      <w:marLeft w:val="0"/>
      <w:marRight w:val="0"/>
      <w:marTop w:val="0"/>
      <w:marBottom w:val="0"/>
      <w:divBdr>
        <w:top w:val="none" w:sz="0" w:space="0" w:color="auto"/>
        <w:left w:val="none" w:sz="0" w:space="0" w:color="auto"/>
        <w:bottom w:val="none" w:sz="0" w:space="0" w:color="auto"/>
        <w:right w:val="none" w:sz="0" w:space="0" w:color="auto"/>
      </w:divBdr>
    </w:div>
    <w:div w:id="1533181946">
      <w:bodyDiv w:val="1"/>
      <w:marLeft w:val="0"/>
      <w:marRight w:val="0"/>
      <w:marTop w:val="0"/>
      <w:marBottom w:val="0"/>
      <w:divBdr>
        <w:top w:val="none" w:sz="0" w:space="0" w:color="auto"/>
        <w:left w:val="none" w:sz="0" w:space="0" w:color="auto"/>
        <w:bottom w:val="none" w:sz="0" w:space="0" w:color="auto"/>
        <w:right w:val="none" w:sz="0" w:space="0" w:color="auto"/>
      </w:divBdr>
    </w:div>
    <w:div w:id="173469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uli.bokhodirova@gmail.com3" TargetMode="External"/><Relationship Id="rId11" Type="http://schemas.openxmlformats.org/officeDocument/2006/relationships/image" Target="media/image5.png"/><Relationship Id="rId5" Type="http://schemas.openxmlformats.org/officeDocument/2006/relationships/hyperlink" Target="mailto:silara@mail.ru1"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3752</Words>
  <Characters>21392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Talipov Miraziz</cp:lastModifiedBy>
  <cp:revision>7</cp:revision>
  <cp:lastPrinted>2025-01-10T03:50:00Z</cp:lastPrinted>
  <dcterms:created xsi:type="dcterms:W3CDTF">2025-07-22T06:46:00Z</dcterms:created>
  <dcterms:modified xsi:type="dcterms:W3CDTF">2025-08-27T11:34:00Z</dcterms:modified>
</cp:coreProperties>
</file>