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FD91E1" w14:textId="77777777" w:rsidR="00E02F36" w:rsidRPr="00EE743E" w:rsidRDefault="001B3E5B">
      <w:pPr>
        <w:pStyle w:val="a4"/>
        <w:spacing w:line="268" w:lineRule="auto"/>
        <w:rPr>
          <w:sz w:val="36"/>
          <w:szCs w:val="36"/>
        </w:rPr>
      </w:pPr>
      <w:bookmarkStart w:id="0" w:name="_Hlk211507225"/>
      <w:r w:rsidRPr="00EE743E">
        <w:rPr>
          <w:sz w:val="36"/>
          <w:szCs w:val="36"/>
        </w:rPr>
        <w:t>Noise-Robust Speech Enhancement Using Deep Autoencoders in Voice Assistive Devices</w:t>
      </w:r>
    </w:p>
    <w:bookmarkEnd w:id="0"/>
    <w:p w14:paraId="6758E1DC" w14:textId="57DDA58A" w:rsidR="00EA55CC" w:rsidRPr="00EA55CC" w:rsidRDefault="001B3E5B" w:rsidP="00D11B00">
      <w:pPr>
        <w:spacing w:before="193" w:after="240"/>
        <w:ind w:right="42"/>
        <w:jc w:val="center"/>
        <w:rPr>
          <w:spacing w:val="-5"/>
          <w:position w:val="10"/>
        </w:rPr>
      </w:pPr>
      <w:proofErr w:type="spellStart"/>
      <w:r>
        <w:rPr>
          <w:sz w:val="28"/>
        </w:rPr>
        <w:t>Rajapova</w:t>
      </w:r>
      <w:proofErr w:type="spellEnd"/>
      <w:r>
        <w:rPr>
          <w:spacing w:val="15"/>
          <w:sz w:val="28"/>
        </w:rPr>
        <w:t xml:space="preserve"> </w:t>
      </w:r>
      <w:proofErr w:type="spellStart"/>
      <w:r>
        <w:rPr>
          <w:sz w:val="28"/>
        </w:rPr>
        <w:t>Sayyora</w:t>
      </w:r>
      <w:proofErr w:type="spellEnd"/>
      <w:r>
        <w:rPr>
          <w:spacing w:val="16"/>
          <w:sz w:val="28"/>
        </w:rPr>
        <w:t xml:space="preserve"> </w:t>
      </w:r>
      <w:proofErr w:type="spellStart"/>
      <w:r>
        <w:rPr>
          <w:sz w:val="28"/>
        </w:rPr>
        <w:t>Sotivoldievna</w:t>
      </w:r>
      <w:proofErr w:type="spellEnd"/>
      <w:r w:rsidRPr="00A73CCB">
        <w:rPr>
          <w:position w:val="10"/>
          <w:sz w:val="18"/>
          <w:szCs w:val="18"/>
        </w:rPr>
        <w:t>1,</w:t>
      </w:r>
      <w:r w:rsidRPr="00A73CCB">
        <w:rPr>
          <w:spacing w:val="1"/>
          <w:position w:val="10"/>
          <w:sz w:val="18"/>
          <w:szCs w:val="18"/>
        </w:rPr>
        <w:t xml:space="preserve"> </w:t>
      </w:r>
      <w:r w:rsidRPr="00A73CCB">
        <w:rPr>
          <w:position w:val="10"/>
          <w:sz w:val="18"/>
          <w:szCs w:val="18"/>
        </w:rPr>
        <w:t>a)</w:t>
      </w:r>
      <w:r>
        <w:rPr>
          <w:spacing w:val="43"/>
          <w:position w:val="10"/>
        </w:rPr>
        <w:t xml:space="preserve"> </w:t>
      </w:r>
      <w:r>
        <w:rPr>
          <w:sz w:val="28"/>
        </w:rPr>
        <w:t>and</w:t>
      </w:r>
      <w:r>
        <w:rPr>
          <w:spacing w:val="16"/>
          <w:sz w:val="28"/>
        </w:rPr>
        <w:t xml:space="preserve"> </w:t>
      </w:r>
      <w:proofErr w:type="spellStart"/>
      <w:r>
        <w:rPr>
          <w:sz w:val="28"/>
        </w:rPr>
        <w:t>Abdullaeva</w:t>
      </w:r>
      <w:proofErr w:type="spellEnd"/>
      <w:r>
        <w:rPr>
          <w:spacing w:val="16"/>
          <w:sz w:val="28"/>
        </w:rPr>
        <w:t xml:space="preserve"> </w:t>
      </w:r>
      <w:proofErr w:type="spellStart"/>
      <w:r>
        <w:rPr>
          <w:sz w:val="28"/>
        </w:rPr>
        <w:t>Nozima</w:t>
      </w:r>
      <w:proofErr w:type="spellEnd"/>
      <w:r>
        <w:rPr>
          <w:spacing w:val="16"/>
          <w:sz w:val="28"/>
        </w:rPr>
        <w:t xml:space="preserve"> </w:t>
      </w:r>
      <w:proofErr w:type="spellStart"/>
      <w:r>
        <w:rPr>
          <w:sz w:val="28"/>
        </w:rPr>
        <w:t>Khoshimovna</w:t>
      </w:r>
      <w:proofErr w:type="spellEnd"/>
      <w:r w:rsidRPr="00A73CCB">
        <w:rPr>
          <w:position w:val="10"/>
          <w:sz w:val="18"/>
          <w:szCs w:val="18"/>
        </w:rPr>
        <w:t xml:space="preserve">2, </w:t>
      </w:r>
      <w:r w:rsidRPr="00A73CCB">
        <w:rPr>
          <w:spacing w:val="-5"/>
          <w:position w:val="10"/>
          <w:sz w:val="18"/>
          <w:szCs w:val="18"/>
        </w:rPr>
        <w:t>b)</w:t>
      </w:r>
    </w:p>
    <w:p w14:paraId="60AF1155" w14:textId="44F41B0F" w:rsidR="00E02F36" w:rsidRPr="00EE743E" w:rsidRDefault="001B3E5B">
      <w:pPr>
        <w:spacing w:before="112" w:line="235" w:lineRule="exact"/>
        <w:ind w:right="32"/>
        <w:jc w:val="center"/>
        <w:rPr>
          <w:i/>
          <w:sz w:val="18"/>
          <w:szCs w:val="18"/>
        </w:rPr>
      </w:pPr>
      <w:r w:rsidRPr="00EE743E">
        <w:rPr>
          <w:spacing w:val="-2"/>
          <w:position w:val="7"/>
          <w:sz w:val="18"/>
          <w:szCs w:val="18"/>
        </w:rPr>
        <w:t>1</w:t>
      </w:r>
      <w:r w:rsidRPr="00EA55CC">
        <w:rPr>
          <w:i/>
          <w:spacing w:val="-2"/>
          <w:sz w:val="20"/>
          <w:szCs w:val="20"/>
        </w:rPr>
        <w:t>Tashkent</w:t>
      </w:r>
      <w:r w:rsidRPr="00EA55CC">
        <w:rPr>
          <w:i/>
          <w:spacing w:val="3"/>
          <w:sz w:val="20"/>
          <w:szCs w:val="20"/>
        </w:rPr>
        <w:t xml:space="preserve"> </w:t>
      </w:r>
      <w:r w:rsidRPr="00EA55CC">
        <w:rPr>
          <w:i/>
          <w:spacing w:val="-2"/>
          <w:sz w:val="20"/>
          <w:szCs w:val="20"/>
        </w:rPr>
        <w:t>State</w:t>
      </w:r>
      <w:r w:rsidRPr="00EA55CC">
        <w:rPr>
          <w:i/>
          <w:spacing w:val="3"/>
          <w:sz w:val="20"/>
          <w:szCs w:val="20"/>
        </w:rPr>
        <w:t xml:space="preserve"> </w:t>
      </w:r>
      <w:r w:rsidRPr="00EA55CC">
        <w:rPr>
          <w:i/>
          <w:spacing w:val="-2"/>
          <w:sz w:val="20"/>
          <w:szCs w:val="20"/>
        </w:rPr>
        <w:t>Transport</w:t>
      </w:r>
      <w:r w:rsidRPr="00EA55CC">
        <w:rPr>
          <w:i/>
          <w:spacing w:val="3"/>
          <w:sz w:val="20"/>
          <w:szCs w:val="20"/>
        </w:rPr>
        <w:t xml:space="preserve"> </w:t>
      </w:r>
      <w:r w:rsidRPr="00EA55CC">
        <w:rPr>
          <w:i/>
          <w:spacing w:val="-2"/>
          <w:sz w:val="20"/>
          <w:szCs w:val="20"/>
        </w:rPr>
        <w:t>University,</w:t>
      </w:r>
      <w:r w:rsidRPr="00EA55CC">
        <w:rPr>
          <w:i/>
          <w:spacing w:val="3"/>
          <w:sz w:val="20"/>
          <w:szCs w:val="20"/>
        </w:rPr>
        <w:t xml:space="preserve"> </w:t>
      </w:r>
      <w:proofErr w:type="spellStart"/>
      <w:r w:rsidR="001B0482" w:rsidRPr="001B0482">
        <w:rPr>
          <w:i/>
          <w:spacing w:val="-2"/>
          <w:sz w:val="20"/>
          <w:szCs w:val="20"/>
        </w:rPr>
        <w:t>Temiryulchilar</w:t>
      </w:r>
      <w:proofErr w:type="spellEnd"/>
      <w:r w:rsidR="001B0482" w:rsidRPr="001B0482">
        <w:rPr>
          <w:i/>
          <w:spacing w:val="-2"/>
          <w:sz w:val="20"/>
          <w:szCs w:val="20"/>
        </w:rPr>
        <w:t xml:space="preserve"> Street, Tashkent 100167,</w:t>
      </w:r>
      <w:r w:rsidRPr="00EA55CC">
        <w:rPr>
          <w:i/>
          <w:spacing w:val="4"/>
          <w:sz w:val="20"/>
          <w:szCs w:val="20"/>
        </w:rPr>
        <w:t xml:space="preserve"> </w:t>
      </w:r>
      <w:r w:rsidRPr="00EA55CC">
        <w:rPr>
          <w:i/>
          <w:spacing w:val="-2"/>
          <w:sz w:val="20"/>
          <w:szCs w:val="20"/>
        </w:rPr>
        <w:t>Uzbekistan</w:t>
      </w:r>
    </w:p>
    <w:p w14:paraId="3738E523" w14:textId="06AF851E" w:rsidR="00E02F36" w:rsidRPr="00EE743E" w:rsidRDefault="001B3E5B" w:rsidP="00D11B00">
      <w:pPr>
        <w:spacing w:after="240" w:line="235" w:lineRule="exact"/>
        <w:ind w:right="32"/>
        <w:jc w:val="center"/>
        <w:rPr>
          <w:i/>
          <w:sz w:val="18"/>
          <w:szCs w:val="18"/>
        </w:rPr>
      </w:pPr>
      <w:r w:rsidRPr="00EE743E">
        <w:rPr>
          <w:spacing w:val="-2"/>
          <w:position w:val="7"/>
          <w:sz w:val="18"/>
          <w:szCs w:val="18"/>
        </w:rPr>
        <w:t>2</w:t>
      </w:r>
      <w:r w:rsidRPr="00EA55CC">
        <w:rPr>
          <w:i/>
          <w:spacing w:val="-2"/>
          <w:sz w:val="20"/>
          <w:szCs w:val="20"/>
        </w:rPr>
        <w:t>Namangan</w:t>
      </w:r>
      <w:r w:rsidRPr="00EA55CC">
        <w:rPr>
          <w:i/>
          <w:spacing w:val="4"/>
          <w:sz w:val="20"/>
          <w:szCs w:val="20"/>
        </w:rPr>
        <w:t xml:space="preserve"> </w:t>
      </w:r>
      <w:r w:rsidRPr="00EA55CC">
        <w:rPr>
          <w:i/>
          <w:spacing w:val="-2"/>
          <w:sz w:val="20"/>
          <w:szCs w:val="20"/>
        </w:rPr>
        <w:t>State</w:t>
      </w:r>
      <w:r w:rsidRPr="00EA55CC">
        <w:rPr>
          <w:i/>
          <w:spacing w:val="4"/>
          <w:sz w:val="20"/>
          <w:szCs w:val="20"/>
        </w:rPr>
        <w:t xml:space="preserve"> </w:t>
      </w:r>
      <w:r w:rsidRPr="00EA55CC">
        <w:rPr>
          <w:i/>
          <w:spacing w:val="-2"/>
          <w:sz w:val="20"/>
          <w:szCs w:val="20"/>
        </w:rPr>
        <w:t>Technical</w:t>
      </w:r>
      <w:r w:rsidRPr="00EA55CC">
        <w:rPr>
          <w:i/>
          <w:spacing w:val="4"/>
          <w:sz w:val="20"/>
          <w:szCs w:val="20"/>
        </w:rPr>
        <w:t xml:space="preserve"> </w:t>
      </w:r>
      <w:r w:rsidRPr="00EA55CC">
        <w:rPr>
          <w:i/>
          <w:spacing w:val="-2"/>
          <w:sz w:val="20"/>
          <w:szCs w:val="20"/>
        </w:rPr>
        <w:t>University,</w:t>
      </w:r>
      <w:r w:rsidRPr="00EA55CC">
        <w:rPr>
          <w:i/>
          <w:spacing w:val="4"/>
          <w:sz w:val="20"/>
          <w:szCs w:val="20"/>
        </w:rPr>
        <w:t xml:space="preserve"> </w:t>
      </w:r>
      <w:r w:rsidRPr="00EA55CC">
        <w:rPr>
          <w:i/>
          <w:spacing w:val="-2"/>
          <w:sz w:val="20"/>
          <w:szCs w:val="20"/>
        </w:rPr>
        <w:t>Namangan,</w:t>
      </w:r>
      <w:r w:rsidRPr="00EA55CC">
        <w:rPr>
          <w:i/>
          <w:spacing w:val="4"/>
          <w:sz w:val="20"/>
          <w:szCs w:val="20"/>
        </w:rPr>
        <w:t xml:space="preserve"> </w:t>
      </w:r>
      <w:r w:rsidRPr="00EA55CC">
        <w:rPr>
          <w:i/>
          <w:spacing w:val="-2"/>
          <w:sz w:val="20"/>
          <w:szCs w:val="20"/>
        </w:rPr>
        <w:t>Uzbekistan</w:t>
      </w:r>
    </w:p>
    <w:p w14:paraId="1CBB41D7" w14:textId="77777777" w:rsidR="00E02F36" w:rsidRPr="00D11B00" w:rsidRDefault="001B3E5B">
      <w:pPr>
        <w:pStyle w:val="a5"/>
        <w:numPr>
          <w:ilvl w:val="0"/>
          <w:numId w:val="2"/>
        </w:numPr>
        <w:tabs>
          <w:tab w:val="left" w:pos="117"/>
        </w:tabs>
        <w:spacing w:before="100" w:line="235" w:lineRule="exact"/>
        <w:ind w:left="117" w:hanging="117"/>
        <w:jc w:val="center"/>
        <w:rPr>
          <w:i/>
          <w:iCs/>
          <w:sz w:val="20"/>
          <w:szCs w:val="20"/>
        </w:rPr>
      </w:pPr>
      <w:hyperlink r:id="rId6">
        <w:r w:rsidR="00E02F36" w:rsidRPr="00D11B00">
          <w:rPr>
            <w:i/>
            <w:iCs/>
            <w:spacing w:val="-2"/>
            <w:sz w:val="20"/>
            <w:szCs w:val="20"/>
          </w:rPr>
          <w:t>sayyora_74@mail.ru</w:t>
        </w:r>
      </w:hyperlink>
    </w:p>
    <w:p w14:paraId="56D98B94" w14:textId="77777777" w:rsidR="00E02F36" w:rsidRPr="00D11B00" w:rsidRDefault="001B3E5B" w:rsidP="00D11B00">
      <w:pPr>
        <w:pStyle w:val="a5"/>
        <w:numPr>
          <w:ilvl w:val="0"/>
          <w:numId w:val="2"/>
        </w:numPr>
        <w:tabs>
          <w:tab w:val="left" w:pos="125"/>
        </w:tabs>
        <w:spacing w:after="240" w:line="235" w:lineRule="exact"/>
        <w:ind w:left="125" w:hanging="125"/>
        <w:jc w:val="center"/>
        <w:rPr>
          <w:i/>
          <w:iCs/>
          <w:sz w:val="20"/>
          <w:szCs w:val="20"/>
        </w:rPr>
      </w:pPr>
      <w:hyperlink r:id="rId7">
        <w:r w:rsidR="00E02F36" w:rsidRPr="00D11B00">
          <w:rPr>
            <w:i/>
            <w:iCs/>
            <w:spacing w:val="-2"/>
            <w:sz w:val="20"/>
            <w:szCs w:val="20"/>
          </w:rPr>
          <w:t>abdullaevanozima2@gmail.com</w:t>
        </w:r>
      </w:hyperlink>
    </w:p>
    <w:p w14:paraId="2BA2567D" w14:textId="026D3870" w:rsidR="00E02F36" w:rsidRDefault="001B3E5B" w:rsidP="00A31084">
      <w:pPr>
        <w:spacing w:before="360" w:after="360"/>
        <w:ind w:left="289" w:rightChars="51" w:right="112"/>
        <w:jc w:val="both"/>
        <w:rPr>
          <w:sz w:val="18"/>
        </w:rPr>
      </w:pPr>
      <w:r>
        <w:rPr>
          <w:b/>
          <w:sz w:val="18"/>
        </w:rPr>
        <w:t>Abstract.</w:t>
      </w:r>
      <w:r>
        <w:rPr>
          <w:b/>
          <w:spacing w:val="40"/>
          <w:sz w:val="18"/>
        </w:rPr>
        <w:t xml:space="preserve"> </w:t>
      </w:r>
      <w:r>
        <w:rPr>
          <w:sz w:val="18"/>
        </w:rPr>
        <w:t>The presence of environmental noise has a major effect of reducing the performance of voice assistive devices that affect the speech intelligibility and the user ex</w:t>
      </w:r>
      <w:r>
        <w:rPr>
          <w:sz w:val="18"/>
        </w:rPr>
        <w:t>perience.</w:t>
      </w:r>
      <w:r>
        <w:rPr>
          <w:spacing w:val="19"/>
          <w:sz w:val="18"/>
        </w:rPr>
        <w:t xml:space="preserve"> </w:t>
      </w:r>
      <w:r>
        <w:rPr>
          <w:sz w:val="18"/>
        </w:rPr>
        <w:t>The noise-robust scheme designed in this paper is a speech enhancement data that focuses on real-time implementation in an assistive technology context.</w:t>
      </w:r>
      <w:r>
        <w:rPr>
          <w:spacing w:val="20"/>
          <w:sz w:val="18"/>
        </w:rPr>
        <w:t xml:space="preserve"> </w:t>
      </w:r>
      <w:r>
        <w:rPr>
          <w:sz w:val="18"/>
        </w:rPr>
        <w:t xml:space="preserve">The libraries for improvement are clean speech samples of the </w:t>
      </w:r>
      <w:proofErr w:type="spellStart"/>
      <w:r>
        <w:rPr>
          <w:sz w:val="18"/>
        </w:rPr>
        <w:t>LibriSpeech</w:t>
      </w:r>
      <w:proofErr w:type="spellEnd"/>
      <w:r>
        <w:rPr>
          <w:sz w:val="18"/>
        </w:rPr>
        <w:t xml:space="preserve"> dataset and noise e</w:t>
      </w:r>
      <w:r>
        <w:rPr>
          <w:sz w:val="18"/>
        </w:rPr>
        <w:t xml:space="preserve">nvironments of the DEMAND dataset, where the </w:t>
      </w:r>
      <w:proofErr w:type="spellStart"/>
      <w:r>
        <w:rPr>
          <w:i/>
          <w:sz w:val="18"/>
        </w:rPr>
        <w:t>denoisingautoencoder</w:t>
      </w:r>
      <w:proofErr w:type="spellEnd"/>
      <w:r>
        <w:rPr>
          <w:i/>
          <w:sz w:val="18"/>
        </w:rPr>
        <w:t xml:space="preserve"> </w:t>
      </w:r>
      <w:r>
        <w:rPr>
          <w:sz w:val="18"/>
        </w:rPr>
        <w:t>is trained to</w:t>
      </w:r>
      <w:r>
        <w:rPr>
          <w:spacing w:val="-7"/>
          <w:sz w:val="18"/>
        </w:rPr>
        <w:t xml:space="preserve"> </w:t>
      </w:r>
      <w:r>
        <w:rPr>
          <w:sz w:val="18"/>
        </w:rPr>
        <w:t>be</w:t>
      </w:r>
      <w:r>
        <w:rPr>
          <w:spacing w:val="-7"/>
          <w:sz w:val="18"/>
        </w:rPr>
        <w:t xml:space="preserve"> </w:t>
      </w:r>
      <w:r>
        <w:rPr>
          <w:sz w:val="18"/>
        </w:rPr>
        <w:t>able</w:t>
      </w:r>
      <w:r>
        <w:rPr>
          <w:spacing w:val="-7"/>
          <w:sz w:val="18"/>
        </w:rPr>
        <w:t xml:space="preserve"> </w:t>
      </w:r>
      <w:r>
        <w:rPr>
          <w:sz w:val="18"/>
        </w:rPr>
        <w:t>to</w:t>
      </w:r>
      <w:r>
        <w:rPr>
          <w:spacing w:val="-7"/>
          <w:sz w:val="18"/>
        </w:rPr>
        <w:t xml:space="preserve"> </w:t>
      </w:r>
      <w:r>
        <w:rPr>
          <w:sz w:val="18"/>
        </w:rPr>
        <w:t>learn</w:t>
      </w:r>
      <w:r>
        <w:rPr>
          <w:spacing w:val="-7"/>
          <w:sz w:val="18"/>
        </w:rPr>
        <w:t xml:space="preserve"> </w:t>
      </w:r>
      <w:r>
        <w:rPr>
          <w:sz w:val="18"/>
        </w:rPr>
        <w:t>the</w:t>
      </w:r>
      <w:r>
        <w:rPr>
          <w:spacing w:val="-7"/>
          <w:sz w:val="18"/>
        </w:rPr>
        <w:t xml:space="preserve"> </w:t>
      </w:r>
      <w:r>
        <w:rPr>
          <w:sz w:val="18"/>
        </w:rPr>
        <w:t>concise</w:t>
      </w:r>
      <w:r>
        <w:rPr>
          <w:spacing w:val="-7"/>
          <w:sz w:val="18"/>
        </w:rPr>
        <w:t xml:space="preserve"> </w:t>
      </w:r>
      <w:r>
        <w:rPr>
          <w:sz w:val="18"/>
        </w:rPr>
        <w:t>latent</w:t>
      </w:r>
      <w:r>
        <w:rPr>
          <w:spacing w:val="-7"/>
          <w:sz w:val="18"/>
        </w:rPr>
        <w:t xml:space="preserve"> </w:t>
      </w:r>
      <w:r>
        <w:rPr>
          <w:sz w:val="18"/>
        </w:rPr>
        <w:t>representation</w:t>
      </w:r>
      <w:r>
        <w:rPr>
          <w:spacing w:val="-7"/>
          <w:sz w:val="18"/>
        </w:rPr>
        <w:t xml:space="preserve"> </w:t>
      </w:r>
      <w:r>
        <w:rPr>
          <w:sz w:val="18"/>
        </w:rPr>
        <w:t>that</w:t>
      </w:r>
      <w:r>
        <w:rPr>
          <w:spacing w:val="-7"/>
          <w:sz w:val="18"/>
        </w:rPr>
        <w:t xml:space="preserve"> </w:t>
      </w:r>
      <w:r>
        <w:rPr>
          <w:sz w:val="18"/>
        </w:rPr>
        <w:t>can</w:t>
      </w:r>
      <w:r>
        <w:rPr>
          <w:spacing w:val="-7"/>
          <w:sz w:val="18"/>
        </w:rPr>
        <w:t xml:space="preserve"> </w:t>
      </w:r>
      <w:r>
        <w:rPr>
          <w:sz w:val="18"/>
        </w:rPr>
        <w:t>restore</w:t>
      </w:r>
      <w:r>
        <w:rPr>
          <w:spacing w:val="-7"/>
          <w:sz w:val="18"/>
        </w:rPr>
        <w:t xml:space="preserve"> </w:t>
      </w:r>
      <w:r>
        <w:rPr>
          <w:sz w:val="18"/>
        </w:rPr>
        <w:t>speech</w:t>
      </w:r>
      <w:r>
        <w:rPr>
          <w:spacing w:val="-7"/>
          <w:sz w:val="18"/>
        </w:rPr>
        <w:t xml:space="preserve"> </w:t>
      </w:r>
      <w:r>
        <w:rPr>
          <w:sz w:val="18"/>
        </w:rPr>
        <w:t>corrupted</w:t>
      </w:r>
      <w:r>
        <w:rPr>
          <w:spacing w:val="-7"/>
          <w:sz w:val="18"/>
        </w:rPr>
        <w:t xml:space="preserve"> </w:t>
      </w:r>
      <w:r>
        <w:rPr>
          <w:sz w:val="18"/>
        </w:rPr>
        <w:t>by</w:t>
      </w:r>
      <w:r>
        <w:rPr>
          <w:spacing w:val="-7"/>
          <w:sz w:val="18"/>
        </w:rPr>
        <w:t xml:space="preserve"> </w:t>
      </w:r>
      <w:r>
        <w:rPr>
          <w:sz w:val="18"/>
        </w:rPr>
        <w:t>various</w:t>
      </w:r>
      <w:r>
        <w:rPr>
          <w:spacing w:val="-7"/>
          <w:sz w:val="18"/>
        </w:rPr>
        <w:t xml:space="preserve"> </w:t>
      </w:r>
      <w:r>
        <w:rPr>
          <w:sz w:val="18"/>
        </w:rPr>
        <w:t>real-world</w:t>
      </w:r>
      <w:r>
        <w:rPr>
          <w:spacing w:val="-7"/>
          <w:sz w:val="18"/>
        </w:rPr>
        <w:t xml:space="preserve"> </w:t>
      </w:r>
      <w:r>
        <w:rPr>
          <w:sz w:val="18"/>
        </w:rPr>
        <w:t>noises</w:t>
      </w:r>
      <w:r>
        <w:rPr>
          <w:spacing w:val="-7"/>
          <w:sz w:val="18"/>
        </w:rPr>
        <w:t xml:space="preserve"> </w:t>
      </w:r>
      <w:r>
        <w:rPr>
          <w:sz w:val="18"/>
        </w:rPr>
        <w:t>at</w:t>
      </w:r>
      <w:r>
        <w:rPr>
          <w:spacing w:val="-7"/>
          <w:sz w:val="18"/>
        </w:rPr>
        <w:t xml:space="preserve"> </w:t>
      </w:r>
      <w:r>
        <w:rPr>
          <w:sz w:val="18"/>
        </w:rPr>
        <w:t>several</w:t>
      </w:r>
      <w:r>
        <w:rPr>
          <w:spacing w:val="-7"/>
          <w:sz w:val="18"/>
        </w:rPr>
        <w:t xml:space="preserve"> </w:t>
      </w:r>
      <w:r>
        <w:rPr>
          <w:sz w:val="18"/>
        </w:rPr>
        <w:t>signal- to-noise</w:t>
      </w:r>
      <w:r>
        <w:rPr>
          <w:spacing w:val="-4"/>
          <w:sz w:val="18"/>
        </w:rPr>
        <w:t xml:space="preserve"> </w:t>
      </w:r>
      <w:r>
        <w:rPr>
          <w:sz w:val="18"/>
        </w:rPr>
        <w:t>ratios</w:t>
      </w:r>
      <w:r>
        <w:rPr>
          <w:spacing w:val="-4"/>
          <w:sz w:val="18"/>
        </w:rPr>
        <w:t xml:space="preserve"> </w:t>
      </w:r>
      <w:r>
        <w:rPr>
          <w:sz w:val="18"/>
        </w:rPr>
        <w:t>(SNRs). The</w:t>
      </w:r>
      <w:r>
        <w:rPr>
          <w:spacing w:val="-4"/>
          <w:sz w:val="18"/>
        </w:rPr>
        <w:t xml:space="preserve"> </w:t>
      </w:r>
      <w:r>
        <w:rPr>
          <w:sz w:val="18"/>
        </w:rPr>
        <w:t>model</w:t>
      </w:r>
      <w:r>
        <w:rPr>
          <w:spacing w:val="-4"/>
          <w:sz w:val="18"/>
        </w:rPr>
        <w:t xml:space="preserve"> </w:t>
      </w:r>
      <w:r>
        <w:rPr>
          <w:sz w:val="18"/>
        </w:rPr>
        <w:t>works</w:t>
      </w:r>
      <w:r>
        <w:rPr>
          <w:spacing w:val="-4"/>
          <w:sz w:val="18"/>
        </w:rPr>
        <w:t xml:space="preserve"> </w:t>
      </w:r>
      <w:r>
        <w:rPr>
          <w:sz w:val="18"/>
        </w:rPr>
        <w:t>on</w:t>
      </w:r>
      <w:r>
        <w:rPr>
          <w:spacing w:val="-4"/>
          <w:sz w:val="18"/>
        </w:rPr>
        <w:t xml:space="preserve"> </w:t>
      </w:r>
      <w:r>
        <w:rPr>
          <w:sz w:val="18"/>
        </w:rPr>
        <w:t>log-Mel</w:t>
      </w:r>
      <w:r>
        <w:rPr>
          <w:spacing w:val="-4"/>
          <w:sz w:val="18"/>
        </w:rPr>
        <w:t xml:space="preserve"> </w:t>
      </w:r>
      <w:r>
        <w:rPr>
          <w:sz w:val="18"/>
        </w:rPr>
        <w:t>spectrogram</w:t>
      </w:r>
      <w:r>
        <w:rPr>
          <w:spacing w:val="-4"/>
          <w:sz w:val="18"/>
        </w:rPr>
        <w:t xml:space="preserve"> </w:t>
      </w:r>
      <w:r>
        <w:rPr>
          <w:sz w:val="18"/>
        </w:rPr>
        <w:t>features</w:t>
      </w:r>
      <w:r>
        <w:rPr>
          <w:spacing w:val="-4"/>
          <w:sz w:val="18"/>
        </w:rPr>
        <w:t xml:space="preserve"> </w:t>
      </w:r>
      <w:r>
        <w:rPr>
          <w:sz w:val="18"/>
        </w:rPr>
        <w:t>and</w:t>
      </w:r>
      <w:r>
        <w:rPr>
          <w:spacing w:val="-4"/>
          <w:sz w:val="18"/>
        </w:rPr>
        <w:t xml:space="preserve"> </w:t>
      </w:r>
      <w:r>
        <w:rPr>
          <w:sz w:val="18"/>
        </w:rPr>
        <w:t>is</w:t>
      </w:r>
      <w:r>
        <w:rPr>
          <w:spacing w:val="-4"/>
          <w:sz w:val="18"/>
        </w:rPr>
        <w:t xml:space="preserve"> </w:t>
      </w:r>
      <w:r>
        <w:rPr>
          <w:sz w:val="18"/>
        </w:rPr>
        <w:t>trained</w:t>
      </w:r>
      <w:r>
        <w:rPr>
          <w:spacing w:val="-4"/>
          <w:sz w:val="18"/>
        </w:rPr>
        <w:t xml:space="preserve"> </w:t>
      </w:r>
      <w:r>
        <w:rPr>
          <w:sz w:val="18"/>
        </w:rPr>
        <w:t>with</w:t>
      </w:r>
      <w:r>
        <w:rPr>
          <w:spacing w:val="-4"/>
          <w:sz w:val="18"/>
        </w:rPr>
        <w:t xml:space="preserve"> </w:t>
      </w:r>
      <w:r>
        <w:rPr>
          <w:sz w:val="18"/>
        </w:rPr>
        <w:t>the</w:t>
      </w:r>
      <w:r>
        <w:rPr>
          <w:spacing w:val="-4"/>
          <w:sz w:val="18"/>
        </w:rPr>
        <w:t xml:space="preserve"> </w:t>
      </w:r>
      <w:r>
        <w:rPr>
          <w:sz w:val="18"/>
        </w:rPr>
        <w:t>help</w:t>
      </w:r>
      <w:r>
        <w:rPr>
          <w:spacing w:val="-4"/>
          <w:sz w:val="18"/>
        </w:rPr>
        <w:t xml:space="preserve"> </w:t>
      </w:r>
      <w:r>
        <w:rPr>
          <w:sz w:val="18"/>
        </w:rPr>
        <w:t>of</w:t>
      </w:r>
      <w:r>
        <w:rPr>
          <w:spacing w:val="-4"/>
          <w:sz w:val="18"/>
        </w:rPr>
        <w:t xml:space="preserve"> </w:t>
      </w:r>
      <w:r>
        <w:rPr>
          <w:sz w:val="18"/>
        </w:rPr>
        <w:t>mean</w:t>
      </w:r>
      <w:r>
        <w:rPr>
          <w:spacing w:val="-4"/>
          <w:sz w:val="18"/>
        </w:rPr>
        <w:t xml:space="preserve"> </w:t>
      </w:r>
      <w:r>
        <w:rPr>
          <w:sz w:val="18"/>
        </w:rPr>
        <w:t>squared</w:t>
      </w:r>
      <w:r>
        <w:rPr>
          <w:spacing w:val="-4"/>
          <w:sz w:val="18"/>
        </w:rPr>
        <w:t xml:space="preserve"> </w:t>
      </w:r>
      <w:r>
        <w:rPr>
          <w:sz w:val="18"/>
        </w:rPr>
        <w:t>error</w:t>
      </w:r>
      <w:r>
        <w:rPr>
          <w:spacing w:val="-4"/>
          <w:sz w:val="18"/>
        </w:rPr>
        <w:t xml:space="preserve"> </w:t>
      </w:r>
      <w:r>
        <w:rPr>
          <w:sz w:val="18"/>
        </w:rPr>
        <w:t>loss. Experimental performance etc.</w:t>
      </w:r>
      <w:r>
        <w:rPr>
          <w:spacing w:val="40"/>
          <w:sz w:val="18"/>
        </w:rPr>
        <w:t xml:space="preserve"> </w:t>
      </w:r>
      <w:r>
        <w:rPr>
          <w:sz w:val="18"/>
        </w:rPr>
        <w:t>proves that objective measures e.g.</w:t>
      </w:r>
      <w:r>
        <w:rPr>
          <w:spacing w:val="40"/>
          <w:sz w:val="18"/>
        </w:rPr>
        <w:t xml:space="preserve"> </w:t>
      </w:r>
      <w:r>
        <w:rPr>
          <w:sz w:val="18"/>
        </w:rPr>
        <w:t>PESQ, STOI were improved significantly, and supports the conclusion the model works well in red</w:t>
      </w:r>
      <w:r>
        <w:rPr>
          <w:sz w:val="18"/>
        </w:rPr>
        <w:t>ucing the noise and retaining speech intelligibility.</w:t>
      </w:r>
      <w:r>
        <w:rPr>
          <w:spacing w:val="25"/>
          <w:sz w:val="18"/>
        </w:rPr>
        <w:t xml:space="preserve"> </w:t>
      </w:r>
      <w:r>
        <w:rPr>
          <w:sz w:val="18"/>
        </w:rPr>
        <w:t>The suggested model is a lightweight and scalable solution that is appropriate and applicable in embedded systems and low-energy voice-controlled devices.</w:t>
      </w:r>
    </w:p>
    <w:p w14:paraId="0DDCD6B3" w14:textId="77777777" w:rsidR="00E02F36" w:rsidRPr="00A97FF3" w:rsidRDefault="001B3E5B" w:rsidP="00A31084">
      <w:pPr>
        <w:spacing w:before="360" w:after="360"/>
        <w:ind w:left="289" w:rightChars="51" w:right="112"/>
        <w:jc w:val="both"/>
        <w:rPr>
          <w:sz w:val="18"/>
          <w:szCs w:val="18"/>
        </w:rPr>
      </w:pPr>
      <w:r w:rsidRPr="00A97FF3">
        <w:rPr>
          <w:b/>
          <w:sz w:val="18"/>
          <w:szCs w:val="18"/>
        </w:rPr>
        <w:t xml:space="preserve">Keywords: </w:t>
      </w:r>
      <w:r w:rsidRPr="00A97FF3">
        <w:rPr>
          <w:sz w:val="18"/>
          <w:szCs w:val="18"/>
        </w:rPr>
        <w:t>Speech</w:t>
      </w:r>
      <w:r w:rsidRPr="00A97FF3">
        <w:rPr>
          <w:spacing w:val="-8"/>
          <w:sz w:val="18"/>
          <w:szCs w:val="18"/>
        </w:rPr>
        <w:t xml:space="preserve"> </w:t>
      </w:r>
      <w:r w:rsidRPr="00A97FF3">
        <w:rPr>
          <w:sz w:val="18"/>
          <w:szCs w:val="18"/>
        </w:rPr>
        <w:t>enhancement,</w:t>
      </w:r>
      <w:r w:rsidRPr="00A97FF3">
        <w:rPr>
          <w:spacing w:val="-7"/>
          <w:sz w:val="18"/>
          <w:szCs w:val="18"/>
        </w:rPr>
        <w:t xml:space="preserve"> </w:t>
      </w:r>
      <w:r w:rsidRPr="00A97FF3">
        <w:rPr>
          <w:sz w:val="18"/>
          <w:szCs w:val="18"/>
        </w:rPr>
        <w:t>Deep</w:t>
      </w:r>
      <w:r w:rsidRPr="00A97FF3">
        <w:rPr>
          <w:spacing w:val="-8"/>
          <w:sz w:val="18"/>
          <w:szCs w:val="18"/>
        </w:rPr>
        <w:t xml:space="preserve"> </w:t>
      </w:r>
      <w:r w:rsidRPr="00A97FF3">
        <w:rPr>
          <w:sz w:val="18"/>
          <w:szCs w:val="18"/>
        </w:rPr>
        <w:t>autoencoder,</w:t>
      </w:r>
      <w:r w:rsidRPr="00A97FF3">
        <w:rPr>
          <w:spacing w:val="-7"/>
          <w:sz w:val="18"/>
          <w:szCs w:val="18"/>
        </w:rPr>
        <w:t xml:space="preserve"> </w:t>
      </w:r>
      <w:r w:rsidRPr="00A97FF3">
        <w:rPr>
          <w:sz w:val="18"/>
          <w:szCs w:val="18"/>
        </w:rPr>
        <w:t>Voice</w:t>
      </w:r>
      <w:r w:rsidRPr="00A97FF3">
        <w:rPr>
          <w:spacing w:val="-8"/>
          <w:sz w:val="18"/>
          <w:szCs w:val="18"/>
        </w:rPr>
        <w:t xml:space="preserve"> </w:t>
      </w:r>
      <w:r w:rsidRPr="00A97FF3">
        <w:rPr>
          <w:sz w:val="18"/>
          <w:szCs w:val="18"/>
        </w:rPr>
        <w:t>assistive</w:t>
      </w:r>
      <w:r w:rsidRPr="00A97FF3">
        <w:rPr>
          <w:spacing w:val="-8"/>
          <w:sz w:val="18"/>
          <w:szCs w:val="18"/>
        </w:rPr>
        <w:t xml:space="preserve"> </w:t>
      </w:r>
      <w:r w:rsidRPr="00A97FF3">
        <w:rPr>
          <w:sz w:val="18"/>
          <w:szCs w:val="18"/>
        </w:rPr>
        <w:t>devices,</w:t>
      </w:r>
      <w:r w:rsidRPr="00A97FF3">
        <w:rPr>
          <w:spacing w:val="-7"/>
          <w:sz w:val="18"/>
          <w:szCs w:val="18"/>
        </w:rPr>
        <w:t xml:space="preserve"> </w:t>
      </w:r>
      <w:r w:rsidRPr="00A97FF3">
        <w:rPr>
          <w:sz w:val="18"/>
          <w:szCs w:val="18"/>
        </w:rPr>
        <w:t>Noise</w:t>
      </w:r>
      <w:r w:rsidRPr="00A97FF3">
        <w:rPr>
          <w:spacing w:val="-8"/>
          <w:sz w:val="18"/>
          <w:szCs w:val="18"/>
        </w:rPr>
        <w:t xml:space="preserve"> </w:t>
      </w:r>
      <w:r w:rsidRPr="00A97FF3">
        <w:rPr>
          <w:sz w:val="18"/>
          <w:szCs w:val="18"/>
        </w:rPr>
        <w:t>robustness,</w:t>
      </w:r>
      <w:r w:rsidRPr="00A97FF3">
        <w:rPr>
          <w:spacing w:val="-7"/>
          <w:sz w:val="18"/>
          <w:szCs w:val="18"/>
        </w:rPr>
        <w:t xml:space="preserve"> </w:t>
      </w:r>
      <w:r w:rsidRPr="00A97FF3">
        <w:rPr>
          <w:sz w:val="18"/>
          <w:szCs w:val="18"/>
        </w:rPr>
        <w:t>Denoising,</w:t>
      </w:r>
      <w:r w:rsidRPr="00A97FF3">
        <w:rPr>
          <w:spacing w:val="-7"/>
          <w:sz w:val="18"/>
          <w:szCs w:val="18"/>
        </w:rPr>
        <w:t xml:space="preserve"> </w:t>
      </w:r>
      <w:r w:rsidRPr="00A97FF3">
        <w:rPr>
          <w:sz w:val="18"/>
          <w:szCs w:val="18"/>
        </w:rPr>
        <w:t>Real-time</w:t>
      </w:r>
      <w:r w:rsidRPr="00A97FF3">
        <w:rPr>
          <w:spacing w:val="-8"/>
          <w:sz w:val="18"/>
          <w:szCs w:val="18"/>
        </w:rPr>
        <w:t xml:space="preserve"> </w:t>
      </w:r>
      <w:r w:rsidRPr="00A97FF3">
        <w:rPr>
          <w:sz w:val="18"/>
          <w:szCs w:val="18"/>
        </w:rPr>
        <w:t>processing, Signal-to-noise ratio, Spectrogram analysis</w:t>
      </w:r>
    </w:p>
    <w:p w14:paraId="55FDC540" w14:textId="77777777" w:rsidR="00E02F36" w:rsidRDefault="001B3E5B" w:rsidP="00E95637">
      <w:pPr>
        <w:pStyle w:val="1"/>
        <w:spacing w:before="240" w:after="240"/>
      </w:pPr>
      <w:r>
        <w:rPr>
          <w:spacing w:val="-2"/>
        </w:rPr>
        <w:t>INTRODUCTION</w:t>
      </w:r>
    </w:p>
    <w:p w14:paraId="2417D6B7" w14:textId="2643B313" w:rsidR="00E02F36" w:rsidRDefault="001B3E5B" w:rsidP="00A97FF3">
      <w:pPr>
        <w:pStyle w:val="a3"/>
        <w:ind w:firstLine="284"/>
        <w:jc w:val="both"/>
      </w:pPr>
      <w:r>
        <w:t>Hearing</w:t>
      </w:r>
      <w:r>
        <w:rPr>
          <w:spacing w:val="-2"/>
        </w:rPr>
        <w:t xml:space="preserve"> </w:t>
      </w:r>
      <w:r>
        <w:t>aids,</w:t>
      </w:r>
      <w:r>
        <w:rPr>
          <w:spacing w:val="-2"/>
        </w:rPr>
        <w:t xml:space="preserve"> </w:t>
      </w:r>
      <w:r>
        <w:t>voice-controlled</w:t>
      </w:r>
      <w:r>
        <w:rPr>
          <w:spacing w:val="-2"/>
        </w:rPr>
        <w:t xml:space="preserve"> </w:t>
      </w:r>
      <w:r>
        <w:t>interface,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smart</w:t>
      </w:r>
      <w:r>
        <w:rPr>
          <w:spacing w:val="-2"/>
        </w:rPr>
        <w:t xml:space="preserve"> </w:t>
      </w:r>
      <w:r>
        <w:t>assistants,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types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voice</w:t>
      </w:r>
      <w:r>
        <w:rPr>
          <w:spacing w:val="-2"/>
        </w:rPr>
        <w:t xml:space="preserve"> </w:t>
      </w:r>
      <w:r>
        <w:t>assistive</w:t>
      </w:r>
      <w:r>
        <w:rPr>
          <w:spacing w:val="-2"/>
        </w:rPr>
        <w:t xml:space="preserve"> </w:t>
      </w:r>
      <w:r>
        <w:t>technology,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progressively becoming an intrinsic human-computer interaction.</w:t>
      </w:r>
      <w:r>
        <w:rPr>
          <w:spacing w:val="26"/>
        </w:rPr>
        <w:t xml:space="preserve"> </w:t>
      </w:r>
      <w:r>
        <w:t>These systems are made to work on the correct identification and analysis of speech signals.</w:t>
      </w:r>
      <w:r>
        <w:rPr>
          <w:spacing w:val="31"/>
        </w:rPr>
        <w:t xml:space="preserve"> </w:t>
      </w:r>
      <w:r>
        <w:t>However, in a realistic acoustic environment the background noise greatly influences the intelligib</w:t>
      </w:r>
      <w:r>
        <w:t>ility of the speech, which implies poor overall experience of using the device and impaired usability of the device components during operation.</w:t>
      </w:r>
    </w:p>
    <w:p w14:paraId="4194EAB2" w14:textId="61D23CF6" w:rsidR="00E02F36" w:rsidRDefault="001B3E5B" w:rsidP="00A97FF3">
      <w:pPr>
        <w:pStyle w:val="a3"/>
        <w:ind w:firstLine="284"/>
        <w:jc w:val="both"/>
      </w:pPr>
      <w:r>
        <w:t>Wiener filtering, spectral subtraction and minimum mean-square error (MMSE) estimators are examples of traditio</w:t>
      </w:r>
      <w:r>
        <w:t>nal</w:t>
      </w:r>
      <w:r>
        <w:rPr>
          <w:spacing w:val="-2"/>
        </w:rPr>
        <w:t xml:space="preserve"> </w:t>
      </w:r>
      <w:r>
        <w:t>speech</w:t>
      </w:r>
      <w:r>
        <w:rPr>
          <w:spacing w:val="-2"/>
        </w:rPr>
        <w:t xml:space="preserve"> </w:t>
      </w:r>
      <w:r>
        <w:t>enhancement</w:t>
      </w:r>
      <w:r>
        <w:rPr>
          <w:spacing w:val="-2"/>
        </w:rPr>
        <w:t xml:space="preserve"> </w:t>
      </w:r>
      <w:r>
        <w:t>methods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assumptions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statistical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nature</w:t>
      </w:r>
      <w:r>
        <w:rPr>
          <w:spacing w:val="-2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speech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noise. Although such methods are computationally efficient, they are usually sensitive to non-stationary noise and artifacts that are likely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arise</w:t>
      </w:r>
      <w:r>
        <w:rPr>
          <w:spacing w:val="-5"/>
        </w:rPr>
        <w:t xml:space="preserve"> </w:t>
      </w:r>
      <w:r>
        <w:t>include</w:t>
      </w:r>
      <w:r>
        <w:rPr>
          <w:spacing w:val="-5"/>
        </w:rPr>
        <w:t xml:space="preserve"> </w:t>
      </w:r>
      <w:r>
        <w:t>mu</w:t>
      </w:r>
      <w:r>
        <w:t>sical</w:t>
      </w:r>
      <w:r>
        <w:rPr>
          <w:spacing w:val="-5"/>
        </w:rPr>
        <w:t xml:space="preserve"> </w:t>
      </w:r>
      <w:r>
        <w:t>noise. They</w:t>
      </w:r>
      <w:r>
        <w:rPr>
          <w:spacing w:val="-5"/>
        </w:rPr>
        <w:t xml:space="preserve"> </w:t>
      </w:r>
      <w:r>
        <w:t>cannot</w:t>
      </w:r>
      <w:r>
        <w:rPr>
          <w:spacing w:val="-5"/>
        </w:rPr>
        <w:t xml:space="preserve"> </w:t>
      </w:r>
      <w:r>
        <w:t>generalize</w:t>
      </w:r>
      <w:r>
        <w:rPr>
          <w:spacing w:val="-5"/>
        </w:rPr>
        <w:t xml:space="preserve"> </w:t>
      </w:r>
      <w:r>
        <w:t>well</w:t>
      </w:r>
      <w:r>
        <w:rPr>
          <w:spacing w:val="-5"/>
        </w:rPr>
        <w:t xml:space="preserve"> </w:t>
      </w:r>
      <w:r>
        <w:t>over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variety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acoustic</w:t>
      </w:r>
      <w:r>
        <w:rPr>
          <w:spacing w:val="-5"/>
        </w:rPr>
        <w:t xml:space="preserve"> </w:t>
      </w:r>
      <w:r>
        <w:t>conditions,</w:t>
      </w:r>
      <w:r>
        <w:rPr>
          <w:spacing w:val="-5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should spur the research of more flexible learning-based approaches.</w:t>
      </w:r>
    </w:p>
    <w:p w14:paraId="08FC7BB2" w14:textId="27D84EA5" w:rsidR="00E02F36" w:rsidRDefault="001B3E5B" w:rsidP="00A97FF3">
      <w:pPr>
        <w:pStyle w:val="a3"/>
        <w:spacing w:before="17"/>
        <w:ind w:firstLine="284"/>
        <w:jc w:val="both"/>
      </w:pPr>
      <w:r>
        <w:t>The</w:t>
      </w:r>
      <w:r>
        <w:rPr>
          <w:spacing w:val="-3"/>
        </w:rPr>
        <w:t xml:space="preserve"> </w:t>
      </w:r>
      <w:r>
        <w:t>recent</w:t>
      </w:r>
      <w:r>
        <w:rPr>
          <w:spacing w:val="-3"/>
        </w:rPr>
        <w:t xml:space="preserve"> </w:t>
      </w:r>
      <w:r>
        <w:t>technological</w:t>
      </w:r>
      <w:r>
        <w:rPr>
          <w:spacing w:val="-3"/>
        </w:rPr>
        <w:t xml:space="preserve"> </w:t>
      </w:r>
      <w:r>
        <w:t>innovations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domain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deep</w:t>
      </w:r>
      <w:r>
        <w:rPr>
          <w:spacing w:val="-3"/>
        </w:rPr>
        <w:t xml:space="preserve"> </w:t>
      </w:r>
      <w:r>
        <w:t>learning</w:t>
      </w:r>
      <w:r>
        <w:rPr>
          <w:spacing w:val="-3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transformed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various</w:t>
      </w:r>
      <w:r>
        <w:rPr>
          <w:spacing w:val="-3"/>
        </w:rPr>
        <w:t xml:space="preserve"> </w:t>
      </w:r>
      <w:r>
        <w:t>areas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knowledge, such as computer vision, natural language processing, and audio signal processing.</w:t>
      </w:r>
      <w:r>
        <w:rPr>
          <w:spacing w:val="22"/>
        </w:rPr>
        <w:t xml:space="preserve"> </w:t>
      </w:r>
      <w:r>
        <w:t>Introduced by deep neural networks (DNNs), convolutional neural networks (CNNs), recurrent neural networks (RNNs), and attention-based models hav</w:t>
      </w:r>
      <w:r>
        <w:t>e shown great breakthroughs in speech enhancement when compared to traditional techniques.</w:t>
      </w:r>
      <w:r>
        <w:rPr>
          <w:spacing w:val="40"/>
        </w:rPr>
        <w:t xml:space="preserve"> </w:t>
      </w:r>
      <w:r>
        <w:t>These models</w:t>
      </w:r>
      <w:r>
        <w:rPr>
          <w:spacing w:val="-4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able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learn</w:t>
      </w:r>
      <w:r>
        <w:rPr>
          <w:spacing w:val="-4"/>
        </w:rPr>
        <w:t xml:space="preserve"> </w:t>
      </w:r>
      <w:r>
        <w:t>non</w:t>
      </w:r>
      <w:r>
        <w:rPr>
          <w:spacing w:val="-4"/>
        </w:rPr>
        <w:t>l</w:t>
      </w:r>
      <w:r>
        <w:t>inear</w:t>
      </w:r>
      <w:r>
        <w:rPr>
          <w:spacing w:val="-4"/>
        </w:rPr>
        <w:t xml:space="preserve"> </w:t>
      </w:r>
      <w:r>
        <w:t>mapping</w:t>
      </w:r>
      <w:r>
        <w:rPr>
          <w:spacing w:val="-4"/>
        </w:rPr>
        <w:t xml:space="preserve"> </w:t>
      </w:r>
      <w:r>
        <w:t>functions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noisy</w:t>
      </w:r>
      <w:r>
        <w:rPr>
          <w:spacing w:val="-4"/>
        </w:rPr>
        <w:t xml:space="preserve"> </w:t>
      </w:r>
      <w:r>
        <w:t>inputs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clean</w:t>
      </w:r>
      <w:r>
        <w:rPr>
          <w:spacing w:val="-4"/>
        </w:rPr>
        <w:t xml:space="preserve"> </w:t>
      </w:r>
      <w:r>
        <w:t>representation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speech</w:t>
      </w:r>
      <w:r>
        <w:rPr>
          <w:spacing w:val="-4"/>
        </w:rPr>
        <w:t xml:space="preserve"> </w:t>
      </w:r>
      <w:r>
        <w:t>without</w:t>
      </w:r>
      <w:r>
        <w:rPr>
          <w:spacing w:val="-4"/>
        </w:rPr>
        <w:t xml:space="preserve"> </w:t>
      </w:r>
      <w:r>
        <w:t>the use of explicit noise modelling.</w:t>
      </w:r>
    </w:p>
    <w:p w14:paraId="592204A6" w14:textId="77777777" w:rsidR="00E02F36" w:rsidRDefault="001B3E5B" w:rsidP="00A97FF3">
      <w:pPr>
        <w:pStyle w:val="a3"/>
        <w:spacing w:before="16"/>
        <w:ind w:firstLine="284"/>
        <w:jc w:val="both"/>
      </w:pPr>
      <w:r>
        <w:t>Among</w:t>
      </w:r>
      <w:r>
        <w:rPr>
          <w:spacing w:val="-8"/>
        </w:rPr>
        <w:t xml:space="preserve"> </w:t>
      </w:r>
      <w:r>
        <w:t>va</w:t>
      </w:r>
      <w:r>
        <w:t>rious</w:t>
      </w:r>
      <w:r>
        <w:rPr>
          <w:spacing w:val="-8"/>
        </w:rPr>
        <w:t xml:space="preserve"> </w:t>
      </w:r>
      <w:r>
        <w:t>deep</w:t>
      </w:r>
      <w:r>
        <w:rPr>
          <w:spacing w:val="-8"/>
        </w:rPr>
        <w:t xml:space="preserve"> </w:t>
      </w:r>
      <w:r>
        <w:t>architectures,</w:t>
      </w:r>
      <w:r>
        <w:rPr>
          <w:spacing w:val="-7"/>
        </w:rPr>
        <w:t xml:space="preserve"> </w:t>
      </w:r>
      <w:r>
        <w:t>autoencoders—particularly</w:t>
      </w:r>
      <w:r>
        <w:rPr>
          <w:spacing w:val="-8"/>
        </w:rPr>
        <w:t xml:space="preserve"> </w:t>
      </w:r>
      <w:r>
        <w:t>denoising</w:t>
      </w:r>
      <w:r>
        <w:rPr>
          <w:spacing w:val="-8"/>
        </w:rPr>
        <w:t xml:space="preserve"> </w:t>
      </w:r>
      <w:r>
        <w:t>autoencoders</w:t>
      </w:r>
      <w:r>
        <w:rPr>
          <w:spacing w:val="-8"/>
        </w:rPr>
        <w:t xml:space="preserve"> </w:t>
      </w:r>
      <w:r>
        <w:t>(DAEs)—have</w:t>
      </w:r>
      <w:r>
        <w:rPr>
          <w:spacing w:val="-8"/>
        </w:rPr>
        <w:t xml:space="preserve"> </w:t>
      </w:r>
      <w:r>
        <w:t>emerged</w:t>
      </w:r>
      <w:r>
        <w:rPr>
          <w:spacing w:val="-8"/>
        </w:rPr>
        <w:t xml:space="preserve"> </w:t>
      </w:r>
      <w:r>
        <w:t>as powerful</w:t>
      </w:r>
      <w:r>
        <w:rPr>
          <w:spacing w:val="-6"/>
        </w:rPr>
        <w:t xml:space="preserve"> </w:t>
      </w:r>
      <w:r>
        <w:t>tools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unsupervised</w:t>
      </w:r>
      <w:r>
        <w:rPr>
          <w:spacing w:val="-6"/>
        </w:rPr>
        <w:t xml:space="preserve"> </w:t>
      </w:r>
      <w:r>
        <w:t>representation</w:t>
      </w:r>
      <w:r>
        <w:rPr>
          <w:spacing w:val="-6"/>
        </w:rPr>
        <w:t xml:space="preserve"> </w:t>
      </w:r>
      <w:r>
        <w:t>learning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feature</w:t>
      </w:r>
      <w:r>
        <w:rPr>
          <w:spacing w:val="-6"/>
        </w:rPr>
        <w:t xml:space="preserve"> </w:t>
      </w:r>
      <w:r>
        <w:t>reconstruction. A</w:t>
      </w:r>
      <w:r>
        <w:rPr>
          <w:spacing w:val="-6"/>
        </w:rPr>
        <w:t xml:space="preserve"> </w:t>
      </w:r>
      <w:r>
        <w:t>DAE</w:t>
      </w:r>
      <w:r>
        <w:rPr>
          <w:spacing w:val="-6"/>
        </w:rPr>
        <w:t xml:space="preserve"> </w:t>
      </w:r>
      <w:r>
        <w:t>learns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map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 xml:space="preserve">corrupted input to its clean version by </w:t>
      </w:r>
      <w:r>
        <w:t>compressing it into a latent space and reconstructing the original signal.</w:t>
      </w:r>
      <w:r>
        <w:rPr>
          <w:spacing w:val="37"/>
        </w:rPr>
        <w:t xml:space="preserve"> </w:t>
      </w:r>
      <w:r>
        <w:t>This property makes DAEs naturally suitable for noise suppression in speech applications.</w:t>
      </w:r>
    </w:p>
    <w:p w14:paraId="09193BDC" w14:textId="77777777" w:rsidR="00E02F36" w:rsidRDefault="001B3E5B" w:rsidP="00A97FF3">
      <w:pPr>
        <w:pStyle w:val="a3"/>
        <w:spacing w:before="18"/>
        <w:ind w:firstLine="284"/>
        <w:jc w:val="both"/>
      </w:pPr>
      <w:r>
        <w:t>The application of deep autoencoders in speech enhancement has several advantages.</w:t>
      </w:r>
      <w:r>
        <w:rPr>
          <w:spacing w:val="40"/>
        </w:rPr>
        <w:t xml:space="preserve"> </w:t>
      </w:r>
      <w:r>
        <w:t>First, t</w:t>
      </w:r>
      <w:r>
        <w:t>hey are structurally simple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trained</w:t>
      </w:r>
      <w:r>
        <w:rPr>
          <w:spacing w:val="-5"/>
        </w:rPr>
        <w:t xml:space="preserve"> </w:t>
      </w:r>
      <w:r>
        <w:t>efficiently</w:t>
      </w:r>
      <w:r>
        <w:rPr>
          <w:spacing w:val="-5"/>
        </w:rPr>
        <w:t xml:space="preserve"> </w:t>
      </w:r>
      <w:r>
        <w:t>using</w:t>
      </w:r>
      <w:r>
        <w:rPr>
          <w:spacing w:val="-5"/>
        </w:rPr>
        <w:t xml:space="preserve"> </w:t>
      </w:r>
      <w:r>
        <w:t>backpropagation. Second,</w:t>
      </w:r>
      <w:r>
        <w:rPr>
          <w:spacing w:val="-5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rely</w:t>
      </w:r>
      <w:r>
        <w:rPr>
          <w:spacing w:val="-5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explicit</w:t>
      </w:r>
      <w:r>
        <w:rPr>
          <w:spacing w:val="-5"/>
        </w:rPr>
        <w:t xml:space="preserve"> </w:t>
      </w:r>
      <w:r>
        <w:t>temporal</w:t>
      </w:r>
      <w:r>
        <w:rPr>
          <w:spacing w:val="-5"/>
        </w:rPr>
        <w:t xml:space="preserve"> </w:t>
      </w:r>
      <w:r>
        <w:t>modeling, making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suitable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frame-based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segmental</w:t>
      </w:r>
      <w:r>
        <w:rPr>
          <w:spacing w:val="-1"/>
        </w:rPr>
        <w:t xml:space="preserve"> </w:t>
      </w:r>
      <w:r>
        <w:t>input</w:t>
      </w:r>
      <w:r>
        <w:rPr>
          <w:spacing w:val="-1"/>
        </w:rPr>
        <w:t xml:space="preserve"> </w:t>
      </w:r>
      <w:r>
        <w:t>processing.</w:t>
      </w:r>
      <w:r>
        <w:rPr>
          <w:spacing w:val="21"/>
        </w:rPr>
        <w:t xml:space="preserve"> </w:t>
      </w:r>
      <w:r>
        <w:t>Third, the</w:t>
      </w:r>
      <w:r>
        <w:rPr>
          <w:spacing w:val="-1"/>
        </w:rPr>
        <w:t xml:space="preserve"> </w:t>
      </w:r>
      <w:r>
        <w:t>latent</w:t>
      </w:r>
      <w:r>
        <w:rPr>
          <w:spacing w:val="-1"/>
        </w:rPr>
        <w:t xml:space="preserve"> </w:t>
      </w:r>
      <w:r>
        <w:t>space</w:t>
      </w:r>
      <w:r>
        <w:rPr>
          <w:spacing w:val="-1"/>
        </w:rPr>
        <w:t xml:space="preserve"> </w:t>
      </w:r>
      <w:r>
        <w:t>enables</w:t>
      </w:r>
      <w:r>
        <w:rPr>
          <w:spacing w:val="-1"/>
        </w:rPr>
        <w:t xml:space="preserve"> </w:t>
      </w:r>
      <w:r>
        <w:t>noise-invariant feature learning, which is critical for robust enhancement across varied noise environments.</w:t>
      </w:r>
    </w:p>
    <w:p w14:paraId="5B603510" w14:textId="77777777" w:rsidR="00AD4F6A" w:rsidRDefault="001B3E5B" w:rsidP="00AD4F6A">
      <w:pPr>
        <w:pStyle w:val="a3"/>
        <w:spacing w:before="17"/>
        <w:ind w:firstLine="284"/>
        <w:jc w:val="both"/>
      </w:pPr>
      <w:r>
        <w:t xml:space="preserve">Despite these advantages, autoencoders have been relatively underexplored in low-power voice assistive devices, </w:t>
      </w:r>
      <w:r>
        <w:lastRenderedPageBreak/>
        <w:t>where computational constraints and</w:t>
      </w:r>
      <w:r>
        <w:t xml:space="preserve"> real-time performance are critical.</w:t>
      </w:r>
      <w:r>
        <w:rPr>
          <w:spacing w:val="40"/>
        </w:rPr>
        <w:t xml:space="preserve"> </w:t>
      </w:r>
      <w:r>
        <w:t>Most prior works focus on complex architectures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require</w:t>
      </w:r>
      <w:r>
        <w:rPr>
          <w:spacing w:val="-3"/>
        </w:rPr>
        <w:t xml:space="preserve"> </w:t>
      </w:r>
      <w:r>
        <w:t>GPUs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cloud-based</w:t>
      </w:r>
      <w:r>
        <w:rPr>
          <w:spacing w:val="-3"/>
        </w:rPr>
        <w:t xml:space="preserve"> </w:t>
      </w:r>
      <w:r>
        <w:t>processing,</w:t>
      </w:r>
      <w:r>
        <w:rPr>
          <w:spacing w:val="-3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impractical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embedded</w:t>
      </w:r>
      <w:r>
        <w:rPr>
          <w:spacing w:val="-3"/>
        </w:rPr>
        <w:t xml:space="preserve"> </w:t>
      </w:r>
      <w:r>
        <w:t>systems</w:t>
      </w:r>
      <w:r>
        <w:rPr>
          <w:spacing w:val="-3"/>
        </w:rPr>
        <w:t xml:space="preserve"> </w:t>
      </w:r>
      <w:r>
        <w:t>such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wearable hearing aids or IoT-based voice assistants.</w:t>
      </w:r>
    </w:p>
    <w:p w14:paraId="4FC45F6E" w14:textId="6F564349" w:rsidR="00E02F36" w:rsidRDefault="001B3E5B" w:rsidP="00AD4F6A">
      <w:pPr>
        <w:pStyle w:val="a3"/>
        <w:spacing w:before="17"/>
        <w:ind w:firstLine="284"/>
        <w:jc w:val="both"/>
      </w:pPr>
      <w:r>
        <w:t>This study addresses t</w:t>
      </w:r>
      <w:r>
        <w:t>hat gap by proposing a deep autoencoder architecture tailored for efficient speech enhancement in embedded voice assistive systems.</w:t>
      </w:r>
      <w:r>
        <w:rPr>
          <w:spacing w:val="38"/>
        </w:rPr>
        <w:t xml:space="preserve"> </w:t>
      </w:r>
      <w:r>
        <w:t xml:space="preserve">The model is trained on clean speech from the </w:t>
      </w:r>
      <w:proofErr w:type="spellStart"/>
      <w:r>
        <w:t>LibriSpeech</w:t>
      </w:r>
      <w:proofErr w:type="spellEnd"/>
      <w:r>
        <w:t xml:space="preserve"> dataset and noise</w:t>
      </w:r>
      <w:r>
        <w:rPr>
          <w:spacing w:val="-10"/>
        </w:rPr>
        <w:t xml:space="preserve"> </w:t>
      </w:r>
      <w:r>
        <w:t>conditions</w:t>
      </w:r>
      <w:r>
        <w:rPr>
          <w:spacing w:val="-10"/>
        </w:rPr>
        <w:t xml:space="preserve"> </w:t>
      </w:r>
      <w:r>
        <w:t>simulated</w:t>
      </w:r>
      <w:r>
        <w:rPr>
          <w:spacing w:val="-10"/>
        </w:rPr>
        <w:t xml:space="preserve"> </w:t>
      </w:r>
      <w:r>
        <w:t>using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DEMAND</w:t>
      </w:r>
      <w:r>
        <w:rPr>
          <w:spacing w:val="-10"/>
        </w:rPr>
        <w:t xml:space="preserve"> </w:t>
      </w:r>
      <w:r>
        <w:t>corpus. By</w:t>
      </w:r>
      <w:r>
        <w:rPr>
          <w:spacing w:val="-10"/>
        </w:rPr>
        <w:t xml:space="preserve"> </w:t>
      </w:r>
      <w:r>
        <w:t>varying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signal-to-noise</w:t>
      </w:r>
      <w:r>
        <w:rPr>
          <w:spacing w:val="-10"/>
        </w:rPr>
        <w:t xml:space="preserve"> </w:t>
      </w:r>
      <w:r>
        <w:t>ratio</w:t>
      </w:r>
      <w:r>
        <w:rPr>
          <w:spacing w:val="-10"/>
        </w:rPr>
        <w:t xml:space="preserve"> </w:t>
      </w:r>
      <w:r>
        <w:t>(SNR)</w:t>
      </w:r>
      <w:r>
        <w:rPr>
          <w:spacing w:val="-10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incorporating a range of noise types, we ensure that the model generalizes well to real-world acoustic environments.</w:t>
      </w:r>
    </w:p>
    <w:p w14:paraId="3B8DD26F" w14:textId="77777777" w:rsidR="00E02F36" w:rsidRDefault="001B3E5B" w:rsidP="00341855">
      <w:pPr>
        <w:pStyle w:val="a3"/>
        <w:spacing w:before="9"/>
        <w:ind w:firstLine="284"/>
        <w:jc w:val="both"/>
      </w:pPr>
      <w:r>
        <w:t>To</w:t>
      </w:r>
      <w:r>
        <w:rPr>
          <w:spacing w:val="-1"/>
        </w:rPr>
        <w:t xml:space="preserve"> </w:t>
      </w:r>
      <w:r>
        <w:t>evaluate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proposed</w:t>
      </w:r>
      <w:r>
        <w:rPr>
          <w:spacing w:val="-1"/>
        </w:rPr>
        <w:t xml:space="preserve"> </w:t>
      </w:r>
      <w:r>
        <w:t>approach, we</w:t>
      </w:r>
      <w:r>
        <w:rPr>
          <w:spacing w:val="-1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both</w:t>
      </w:r>
      <w:r>
        <w:rPr>
          <w:spacing w:val="-1"/>
        </w:rPr>
        <w:t xml:space="preserve"> </w:t>
      </w:r>
      <w:r>
        <w:t>perceptual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intelligibility-based</w:t>
      </w:r>
      <w:r>
        <w:rPr>
          <w:spacing w:val="-1"/>
        </w:rPr>
        <w:t xml:space="preserve"> </w:t>
      </w:r>
      <w:r>
        <w:t>objective</w:t>
      </w:r>
      <w:r>
        <w:rPr>
          <w:spacing w:val="-1"/>
        </w:rPr>
        <w:t xml:space="preserve"> </w:t>
      </w:r>
      <w:r>
        <w:t>metrics, namely</w:t>
      </w:r>
      <w:r>
        <w:rPr>
          <w:spacing w:val="-1"/>
        </w:rPr>
        <w:t xml:space="preserve"> </w:t>
      </w:r>
      <w:r>
        <w:t>the Perceptual Evaluation of Speech Quality (PESQ) and the Short-Time Objective Intelligibility (STOI) score.</w:t>
      </w:r>
      <w:r>
        <w:rPr>
          <w:spacing w:val="40"/>
        </w:rPr>
        <w:t xml:space="preserve"> </w:t>
      </w:r>
      <w:r>
        <w:t>These metrics</w:t>
      </w:r>
      <w:r>
        <w:rPr>
          <w:spacing w:val="-1"/>
        </w:rPr>
        <w:t xml:space="preserve"> </w:t>
      </w:r>
      <w:r>
        <w:t>offer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quantitative</w:t>
      </w:r>
      <w:r>
        <w:rPr>
          <w:spacing w:val="-1"/>
        </w:rPr>
        <w:t xml:space="preserve"> </w:t>
      </w:r>
      <w:r>
        <w:t>assessment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quality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clarity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enhanced</w:t>
      </w:r>
      <w:r>
        <w:rPr>
          <w:spacing w:val="-1"/>
        </w:rPr>
        <w:t xml:space="preserve"> </w:t>
      </w:r>
      <w:r>
        <w:t>speech. In</w:t>
      </w:r>
      <w:r>
        <w:rPr>
          <w:spacing w:val="-1"/>
        </w:rPr>
        <w:t xml:space="preserve"> </w:t>
      </w:r>
      <w:r>
        <w:t>addition,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analyze</w:t>
      </w:r>
      <w:r>
        <w:rPr>
          <w:spacing w:val="-1"/>
        </w:rPr>
        <w:t xml:space="preserve"> </w:t>
      </w:r>
      <w:r>
        <w:t>the model’s runtime performance to ensure its feasibility for real-time applications.</w:t>
      </w:r>
    </w:p>
    <w:p w14:paraId="4ACEAD23" w14:textId="48E332C0" w:rsidR="00E02F36" w:rsidRDefault="001B3E5B" w:rsidP="00341855">
      <w:pPr>
        <w:pStyle w:val="a3"/>
        <w:spacing w:before="9"/>
        <w:ind w:firstLine="284"/>
        <w:jc w:val="both"/>
      </w:pPr>
      <w:r>
        <w:rPr>
          <w:spacing w:val="-2"/>
        </w:rPr>
        <w:t>Overall, the</w:t>
      </w:r>
      <w:r>
        <w:rPr>
          <w:spacing w:val="-3"/>
        </w:rPr>
        <w:t xml:space="preserve"> </w:t>
      </w:r>
      <w:r>
        <w:rPr>
          <w:spacing w:val="-2"/>
        </w:rPr>
        <w:t>proposed</w:t>
      </w:r>
      <w:r>
        <w:rPr>
          <w:spacing w:val="-3"/>
        </w:rPr>
        <w:t xml:space="preserve"> </w:t>
      </w:r>
      <w:r>
        <w:rPr>
          <w:spacing w:val="-2"/>
        </w:rPr>
        <w:t>method</w:t>
      </w:r>
      <w:r>
        <w:rPr>
          <w:spacing w:val="-3"/>
        </w:rPr>
        <w:t xml:space="preserve"> </w:t>
      </w:r>
      <w:r>
        <w:rPr>
          <w:spacing w:val="-2"/>
        </w:rPr>
        <w:t>contributes</w:t>
      </w:r>
      <w:r>
        <w:rPr>
          <w:spacing w:val="-3"/>
        </w:rPr>
        <w:t xml:space="preserve"> </w:t>
      </w:r>
      <w:r>
        <w:rPr>
          <w:spacing w:val="-2"/>
        </w:rPr>
        <w:t>a</w:t>
      </w:r>
      <w:r>
        <w:rPr>
          <w:spacing w:val="-3"/>
        </w:rPr>
        <w:t xml:space="preserve"> </w:t>
      </w:r>
      <w:r>
        <w:rPr>
          <w:spacing w:val="-2"/>
        </w:rPr>
        <w:t>lightweight, effective, and</w:t>
      </w:r>
      <w:r>
        <w:rPr>
          <w:spacing w:val="-3"/>
        </w:rPr>
        <w:t xml:space="preserve"> </w:t>
      </w:r>
      <w:r>
        <w:rPr>
          <w:spacing w:val="-2"/>
        </w:rPr>
        <w:t>noise-robust</w:t>
      </w:r>
      <w:r>
        <w:rPr>
          <w:spacing w:val="-3"/>
        </w:rPr>
        <w:t xml:space="preserve"> </w:t>
      </w:r>
      <w:r>
        <w:rPr>
          <w:spacing w:val="-2"/>
        </w:rPr>
        <w:t>solution</w:t>
      </w:r>
      <w:r>
        <w:rPr>
          <w:spacing w:val="-3"/>
        </w:rPr>
        <w:t xml:space="preserve"> </w:t>
      </w:r>
      <w:r>
        <w:rPr>
          <w:spacing w:val="-2"/>
        </w:rPr>
        <w:t>for</w:t>
      </w:r>
      <w:r>
        <w:rPr>
          <w:spacing w:val="-3"/>
        </w:rPr>
        <w:t xml:space="preserve"> </w:t>
      </w:r>
      <w:r>
        <w:rPr>
          <w:spacing w:val="-2"/>
        </w:rPr>
        <w:t>speech</w:t>
      </w:r>
      <w:r>
        <w:rPr>
          <w:spacing w:val="-3"/>
        </w:rPr>
        <w:t xml:space="preserve"> </w:t>
      </w:r>
      <w:r>
        <w:rPr>
          <w:spacing w:val="-2"/>
        </w:rPr>
        <w:t xml:space="preserve">enhancement </w:t>
      </w:r>
      <w:r>
        <w:t>in</w:t>
      </w:r>
      <w:r>
        <w:rPr>
          <w:spacing w:val="-1"/>
        </w:rPr>
        <w:t xml:space="preserve"> </w:t>
      </w:r>
      <w:r>
        <w:t>assistive</w:t>
      </w:r>
      <w:r>
        <w:rPr>
          <w:spacing w:val="-1"/>
        </w:rPr>
        <w:t xml:space="preserve"> </w:t>
      </w:r>
      <w:r>
        <w:t>voice</w:t>
      </w:r>
      <w:r>
        <w:rPr>
          <w:spacing w:val="-1"/>
        </w:rPr>
        <w:t xml:space="preserve"> </w:t>
      </w:r>
      <w:r>
        <w:t>technologies.</w:t>
      </w:r>
      <w:r>
        <w:rPr>
          <w:spacing w:val="2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balancing</w:t>
      </w:r>
      <w:r>
        <w:rPr>
          <w:spacing w:val="-1"/>
        </w:rPr>
        <w:t xml:space="preserve"> </w:t>
      </w:r>
      <w:r>
        <w:t>perform</w:t>
      </w:r>
      <w:r>
        <w:t>ance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computational</w:t>
      </w:r>
      <w:r>
        <w:rPr>
          <w:spacing w:val="-1"/>
        </w:rPr>
        <w:t xml:space="preserve"> </w:t>
      </w:r>
      <w:r>
        <w:t>efficiency, our</w:t>
      </w:r>
      <w:r>
        <w:rPr>
          <w:spacing w:val="-1"/>
        </w:rPr>
        <w:t xml:space="preserve"> </w:t>
      </w:r>
      <w:r>
        <w:t>work</w:t>
      </w:r>
      <w:r>
        <w:rPr>
          <w:spacing w:val="-1"/>
        </w:rPr>
        <w:t xml:space="preserve"> </w:t>
      </w:r>
      <w:r>
        <w:t>lays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foundation for scalable deployment of deep learning-based enhancement in consumer-grade audio products and healthcare </w:t>
      </w:r>
      <w:r>
        <w:rPr>
          <w:spacing w:val="-2"/>
        </w:rPr>
        <w:t>applications.</w:t>
      </w:r>
    </w:p>
    <w:p w14:paraId="561546C5" w14:textId="77777777" w:rsidR="00E02F36" w:rsidRDefault="001B3E5B" w:rsidP="00E95637">
      <w:pPr>
        <w:pStyle w:val="1"/>
        <w:spacing w:before="240" w:after="240"/>
      </w:pPr>
      <w:r>
        <w:rPr>
          <w:spacing w:val="-4"/>
        </w:rPr>
        <w:t>RELATED</w:t>
      </w:r>
      <w:r>
        <w:rPr>
          <w:spacing w:val="-8"/>
        </w:rPr>
        <w:t xml:space="preserve"> </w:t>
      </w:r>
      <w:r>
        <w:rPr>
          <w:spacing w:val="-4"/>
        </w:rPr>
        <w:t>WORK</w:t>
      </w:r>
    </w:p>
    <w:p w14:paraId="4BB76107" w14:textId="212716A6" w:rsidR="00E02F36" w:rsidRDefault="001B3E5B" w:rsidP="00341855">
      <w:pPr>
        <w:pStyle w:val="a3"/>
        <w:ind w:firstLine="284"/>
        <w:jc w:val="both"/>
      </w:pPr>
      <w:r>
        <w:t xml:space="preserve">Robust speech recognition in noise is among the </w:t>
      </w:r>
      <w:r>
        <w:t>classic problems of speech processing research.</w:t>
      </w:r>
      <w:r>
        <w:rPr>
          <w:spacing w:val="40"/>
        </w:rPr>
        <w:t xml:space="preserve"> </w:t>
      </w:r>
      <w:r>
        <w:t>The old methods have been gradually transformed into present deep learning approach-based</w:t>
      </w:r>
      <w:r>
        <w:t xml:space="preserve"> frameworks.</w:t>
      </w:r>
      <w:r>
        <w:rPr>
          <w:spacing w:val="28"/>
        </w:rPr>
        <w:t xml:space="preserve"> </w:t>
      </w:r>
      <w:r>
        <w:t>In a review article, Dua et al. [1],</w:t>
      </w:r>
      <w:r>
        <w:rPr>
          <w:spacing w:val="-9"/>
        </w:rPr>
        <w:t xml:space="preserve"> </w:t>
      </w:r>
      <w:r>
        <w:t>discussed</w:t>
      </w:r>
      <w:r>
        <w:rPr>
          <w:spacing w:val="-10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conventional</w:t>
      </w:r>
      <w:r>
        <w:rPr>
          <w:spacing w:val="-10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novel</w:t>
      </w:r>
      <w:r>
        <w:rPr>
          <w:spacing w:val="-10"/>
        </w:rPr>
        <w:t xml:space="preserve"> </w:t>
      </w:r>
      <w:r>
        <w:t>ways</w:t>
      </w:r>
      <w:r>
        <w:rPr>
          <w:spacing w:val="-9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noise-robust</w:t>
      </w:r>
      <w:r>
        <w:rPr>
          <w:spacing w:val="-9"/>
        </w:rPr>
        <w:t xml:space="preserve"> </w:t>
      </w:r>
      <w:r>
        <w:t>automatic</w:t>
      </w:r>
      <w:r>
        <w:rPr>
          <w:spacing w:val="-10"/>
        </w:rPr>
        <w:t xml:space="preserve"> </w:t>
      </w:r>
      <w:r>
        <w:t>s</w:t>
      </w:r>
      <w:r>
        <w:t>peech</w:t>
      </w:r>
      <w:r>
        <w:rPr>
          <w:spacing w:val="-9"/>
        </w:rPr>
        <w:t xml:space="preserve"> </w:t>
      </w:r>
      <w:r>
        <w:t>recognition</w:t>
      </w:r>
      <w:r>
        <w:rPr>
          <w:spacing w:val="-10"/>
        </w:rPr>
        <w:t xml:space="preserve"> </w:t>
      </w:r>
      <w:r>
        <w:t>(ASR)</w:t>
      </w:r>
      <w:r>
        <w:rPr>
          <w:spacing w:val="-9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expressed deep</w:t>
      </w:r>
      <w:r>
        <w:rPr>
          <w:spacing w:val="-8"/>
        </w:rPr>
        <w:t xml:space="preserve"> </w:t>
      </w:r>
      <w:r>
        <w:t>learning</w:t>
      </w:r>
      <w:r>
        <w:rPr>
          <w:spacing w:val="-8"/>
        </w:rPr>
        <w:t xml:space="preserve"> </w:t>
      </w:r>
      <w:r>
        <w:t>as</w:t>
      </w:r>
      <w:r>
        <w:rPr>
          <w:spacing w:val="-8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transformative</w:t>
      </w:r>
      <w:r>
        <w:rPr>
          <w:spacing w:val="-8"/>
        </w:rPr>
        <w:t xml:space="preserve"> </w:t>
      </w:r>
      <w:r>
        <w:t>approach. Another</w:t>
      </w:r>
      <w:r>
        <w:rPr>
          <w:spacing w:val="-8"/>
        </w:rPr>
        <w:t xml:space="preserve"> </w:t>
      </w:r>
      <w:r>
        <w:t>early</w:t>
      </w:r>
      <w:r>
        <w:rPr>
          <w:spacing w:val="-8"/>
        </w:rPr>
        <w:t xml:space="preserve"> </w:t>
      </w:r>
      <w:r>
        <w:t>overview</w:t>
      </w:r>
      <w:r>
        <w:rPr>
          <w:spacing w:val="-8"/>
        </w:rPr>
        <w:t xml:space="preserve"> </w:t>
      </w:r>
      <w:r>
        <w:t>resilient</w:t>
      </w:r>
      <w:r>
        <w:rPr>
          <w:spacing w:val="-8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noisy</w:t>
      </w:r>
      <w:r>
        <w:rPr>
          <w:spacing w:val="-8"/>
        </w:rPr>
        <w:t xml:space="preserve"> </w:t>
      </w:r>
      <w:r>
        <w:t>conditions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ASR</w:t>
      </w:r>
      <w:r>
        <w:rPr>
          <w:spacing w:val="-8"/>
        </w:rPr>
        <w:t xml:space="preserve"> </w:t>
      </w:r>
      <w:r>
        <w:t>systems</w:t>
      </w:r>
      <w:r>
        <w:rPr>
          <w:spacing w:val="-8"/>
        </w:rPr>
        <w:t xml:space="preserve"> </w:t>
      </w:r>
      <w:r>
        <w:t>was given by Li et al. [2] focusing on statistical modeling and the transformation of feature spaces.</w:t>
      </w:r>
    </w:p>
    <w:p w14:paraId="55121EF6" w14:textId="55856ACB" w:rsidR="00E02F36" w:rsidRDefault="001B3E5B" w:rsidP="00341855">
      <w:pPr>
        <w:pStyle w:val="a3"/>
        <w:spacing w:before="8"/>
        <w:ind w:firstLine="284"/>
        <w:jc w:val="both"/>
      </w:pPr>
      <w:r>
        <w:t>In</w:t>
      </w:r>
      <w:r>
        <w:rPr>
          <w:spacing w:val="-8"/>
        </w:rPr>
        <w:t xml:space="preserve"> </w:t>
      </w:r>
      <w:r>
        <w:t>t</w:t>
      </w:r>
      <w:r>
        <w:t>he</w:t>
      </w:r>
      <w:r>
        <w:rPr>
          <w:spacing w:val="-8"/>
        </w:rPr>
        <w:t xml:space="preserve"> </w:t>
      </w:r>
      <w:r>
        <w:t>recent</w:t>
      </w:r>
      <w:r>
        <w:rPr>
          <w:spacing w:val="-8"/>
        </w:rPr>
        <w:t xml:space="preserve"> </w:t>
      </w:r>
      <w:r>
        <w:t>past,</w:t>
      </w:r>
      <w:r>
        <w:rPr>
          <w:spacing w:val="-7"/>
        </w:rPr>
        <w:t xml:space="preserve"> </w:t>
      </w:r>
      <w:r>
        <w:t>there</w:t>
      </w:r>
      <w:r>
        <w:rPr>
          <w:spacing w:val="-8"/>
        </w:rPr>
        <w:t xml:space="preserve"> </w:t>
      </w:r>
      <w:r>
        <w:t>has</w:t>
      </w:r>
      <w:r>
        <w:rPr>
          <w:spacing w:val="-8"/>
        </w:rPr>
        <w:t xml:space="preserve"> </w:t>
      </w:r>
      <w:r>
        <w:t>been</w:t>
      </w:r>
      <w:r>
        <w:rPr>
          <w:spacing w:val="-8"/>
        </w:rPr>
        <w:t xml:space="preserve"> </w:t>
      </w:r>
      <w:r>
        <w:t>great</w:t>
      </w:r>
      <w:r>
        <w:rPr>
          <w:spacing w:val="-8"/>
        </w:rPr>
        <w:t xml:space="preserve"> </w:t>
      </w:r>
      <w:r>
        <w:t>advancement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formulation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deep</w:t>
      </w:r>
      <w:r>
        <w:rPr>
          <w:spacing w:val="-8"/>
        </w:rPr>
        <w:t xml:space="preserve"> </w:t>
      </w:r>
      <w:r>
        <w:t>learning</w:t>
      </w:r>
      <w:r>
        <w:rPr>
          <w:spacing w:val="-8"/>
        </w:rPr>
        <w:t>-based</w:t>
      </w:r>
      <w:r>
        <w:rPr>
          <w:spacing w:val="-8"/>
        </w:rPr>
        <w:t xml:space="preserve"> </w:t>
      </w:r>
      <w:r>
        <w:t>speech</w:t>
      </w:r>
      <w:r>
        <w:rPr>
          <w:spacing w:val="-8"/>
        </w:rPr>
        <w:t xml:space="preserve"> </w:t>
      </w:r>
      <w:r>
        <w:t>enhancement and recognition models.</w:t>
      </w:r>
      <w:r>
        <w:rPr>
          <w:spacing w:val="21"/>
        </w:rPr>
        <w:t xml:space="preserve"> </w:t>
      </w:r>
      <w:r>
        <w:t>As one example, Hu et al.</w:t>
      </w:r>
      <w:r>
        <w:rPr>
          <w:spacing w:val="21"/>
        </w:rPr>
        <w:t xml:space="preserve"> </w:t>
      </w:r>
      <w:r>
        <w:t xml:space="preserve">[3] introduced Wav2Code, a method to reconstruct clean speech embedding via codebook </w:t>
      </w:r>
      <w:r>
        <w:t>lookups to enhance ASR pipeline robustness.</w:t>
      </w:r>
      <w:r>
        <w:rPr>
          <w:spacing w:val="40"/>
        </w:rPr>
        <w:t xml:space="preserve"> </w:t>
      </w:r>
      <w:r>
        <w:t>Jeon and Kim [4] proposed a noise-robust audio-visual multimodal speech recognition system that works well on human-computer interaction applications. Similarly, Jung et al.</w:t>
      </w:r>
      <w:r>
        <w:rPr>
          <w:spacing w:val="40"/>
        </w:rPr>
        <w:t xml:space="preserve"> </w:t>
      </w:r>
      <w:r>
        <w:t>[5] designed chewable piezoelectric ac</w:t>
      </w:r>
      <w:r>
        <w:t>oustic sensors with deep learning algorithms to have strong speech processing capabilities in noisy environments.</w:t>
      </w:r>
    </w:p>
    <w:p w14:paraId="333A9FE8" w14:textId="52F13068" w:rsidR="00E02F36" w:rsidRDefault="001B3E5B" w:rsidP="00341855">
      <w:pPr>
        <w:pStyle w:val="a3"/>
        <w:spacing w:before="7"/>
        <w:ind w:firstLine="284"/>
        <w:jc w:val="both"/>
      </w:pPr>
      <w:r>
        <w:t>Signal</w:t>
      </w:r>
      <w:r>
        <w:rPr>
          <w:spacing w:val="-3"/>
        </w:rPr>
        <w:t xml:space="preserve"> </w:t>
      </w:r>
      <w:r>
        <w:t>processing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article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G.</w:t>
      </w:r>
      <w:r>
        <w:rPr>
          <w:spacing w:val="-3"/>
        </w:rPr>
        <w:t xml:space="preserve"> </w:t>
      </w:r>
      <w:r>
        <w:t>P.</w:t>
      </w:r>
      <w:r>
        <w:rPr>
          <w:spacing w:val="-3"/>
        </w:rPr>
        <w:t xml:space="preserve"> </w:t>
      </w:r>
      <w:r>
        <w:t>et</w:t>
      </w:r>
      <w:r>
        <w:rPr>
          <w:spacing w:val="-3"/>
        </w:rPr>
        <w:t xml:space="preserve"> </w:t>
      </w:r>
      <w:r>
        <w:t>al.</w:t>
      </w:r>
      <w:r>
        <w:rPr>
          <w:spacing w:val="15"/>
        </w:rPr>
        <w:t xml:space="preserve"> </w:t>
      </w:r>
      <w:r>
        <w:t>[6]</w:t>
      </w:r>
      <w:r>
        <w:rPr>
          <w:spacing w:val="-3"/>
        </w:rPr>
        <w:t xml:space="preserve"> </w:t>
      </w:r>
      <w:r>
        <w:t>describes</w:t>
      </w:r>
      <w:r>
        <w:rPr>
          <w:spacing w:val="-3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optimal</w:t>
      </w:r>
      <w:r>
        <w:rPr>
          <w:spacing w:val="-3"/>
        </w:rPr>
        <w:t xml:space="preserve"> </w:t>
      </w:r>
      <w:r>
        <w:t>smoothing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averaging</w:t>
      </w:r>
      <w:r>
        <w:rPr>
          <w:spacing w:val="-3"/>
        </w:rPr>
        <w:t xml:space="preserve"> </w:t>
      </w:r>
      <w:r>
        <w:t>recursively</w:t>
      </w:r>
      <w:r>
        <w:rPr>
          <w:spacing w:val="-3"/>
        </w:rPr>
        <w:t xml:space="preserve"> </w:t>
      </w:r>
      <w:r>
        <w:t>method of</w:t>
      </w:r>
      <w:r>
        <w:rPr>
          <w:spacing w:val="-3"/>
        </w:rPr>
        <w:t xml:space="preserve"> </w:t>
      </w:r>
      <w:r>
        <w:t>estimating</w:t>
      </w:r>
      <w:r>
        <w:rPr>
          <w:spacing w:val="-3"/>
        </w:rPr>
        <w:t xml:space="preserve"> </w:t>
      </w:r>
      <w:r>
        <w:t>noise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speec</w:t>
      </w:r>
      <w:r>
        <w:t>h</w:t>
      </w:r>
      <w:r>
        <w:rPr>
          <w:spacing w:val="-3"/>
        </w:rPr>
        <w:t xml:space="preserve"> </w:t>
      </w:r>
      <w:r>
        <w:t>enhancement</w:t>
      </w:r>
      <w:r>
        <w:rPr>
          <w:spacing w:val="-3"/>
        </w:rPr>
        <w:t xml:space="preserve"> </w:t>
      </w:r>
      <w:r>
        <w:t>systems. Zhu</w:t>
      </w:r>
      <w:r>
        <w:rPr>
          <w:spacing w:val="-3"/>
        </w:rPr>
        <w:t xml:space="preserve"> </w:t>
      </w:r>
      <w:r>
        <w:t>et</w:t>
      </w:r>
      <w:r>
        <w:rPr>
          <w:spacing w:val="-3"/>
        </w:rPr>
        <w:t xml:space="preserve"> </w:t>
      </w:r>
      <w:r>
        <w:t>al. [7]</w:t>
      </w:r>
      <w:r>
        <w:rPr>
          <w:spacing w:val="-3"/>
        </w:rPr>
        <w:t xml:space="preserve"> </w:t>
      </w:r>
      <w:r>
        <w:t>provided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lightweight</w:t>
      </w:r>
      <w:r>
        <w:rPr>
          <w:spacing w:val="-3"/>
        </w:rPr>
        <w:t xml:space="preserve"> </w:t>
      </w:r>
      <w:r>
        <w:t>algorithm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voice</w:t>
      </w:r>
      <w:r>
        <w:rPr>
          <w:spacing w:val="-3"/>
        </w:rPr>
        <w:t xml:space="preserve"> </w:t>
      </w:r>
      <w:r>
        <w:t xml:space="preserve">activity detection that can ensure an accuracy rate even in low SNR, which further added to its usefulness in embedded systems. </w:t>
      </w:r>
      <w:proofErr w:type="spellStart"/>
      <w:r>
        <w:t>Vanderreydt</w:t>
      </w:r>
      <w:proofErr w:type="spellEnd"/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proofErr w:type="spellStart"/>
      <w:r>
        <w:t>Demuynck</w:t>
      </w:r>
      <w:proofErr w:type="spellEnd"/>
      <w:r>
        <w:rPr>
          <w:spacing w:val="-4"/>
        </w:rPr>
        <w:t xml:space="preserve"> </w:t>
      </w:r>
      <w:r>
        <w:t>[8]</w:t>
      </w:r>
      <w:r>
        <w:rPr>
          <w:spacing w:val="-5"/>
        </w:rPr>
        <w:t xml:space="preserve"> </w:t>
      </w:r>
      <w:r>
        <w:t>tackled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most</w:t>
      </w:r>
      <w:r>
        <w:rPr>
          <w:spacing w:val="-4"/>
        </w:rPr>
        <w:t xml:space="preserve"> </w:t>
      </w:r>
      <w:r>
        <w:t>important</w:t>
      </w:r>
      <w:r>
        <w:rPr>
          <w:spacing w:val="-5"/>
        </w:rPr>
        <w:t xml:space="preserve"> </w:t>
      </w:r>
      <w:r>
        <w:t>aspect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channel</w:t>
      </w:r>
      <w:r>
        <w:rPr>
          <w:spacing w:val="-5"/>
        </w:rPr>
        <w:t xml:space="preserve"> </w:t>
      </w:r>
      <w:r>
        <w:t>estimation</w:t>
      </w:r>
      <w:r>
        <w:rPr>
          <w:spacing w:val="-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noise-robust recognition systems, with a new modeling method.</w:t>
      </w:r>
    </w:p>
    <w:p w14:paraId="6B154745" w14:textId="77777777" w:rsidR="00E02F36" w:rsidRDefault="001B3E5B" w:rsidP="00341855">
      <w:pPr>
        <w:pStyle w:val="a3"/>
        <w:spacing w:before="9"/>
        <w:ind w:firstLine="284"/>
        <w:jc w:val="both"/>
      </w:pPr>
      <w:r>
        <w:t>Noise</w:t>
      </w:r>
      <w:r>
        <w:rPr>
          <w:spacing w:val="-2"/>
        </w:rPr>
        <w:t xml:space="preserve"> </w:t>
      </w:r>
      <w:r>
        <w:t>robustness</w:t>
      </w:r>
      <w:r>
        <w:rPr>
          <w:spacing w:val="-2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t>been</w:t>
      </w:r>
      <w:r>
        <w:rPr>
          <w:spacing w:val="-2"/>
        </w:rPr>
        <w:t xml:space="preserve"> </w:t>
      </w:r>
      <w:r>
        <w:t>perceived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cognitive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neurological.</w:t>
      </w:r>
      <w:r>
        <w:rPr>
          <w:spacing w:val="1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idea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modeling</w:t>
      </w:r>
      <w:r>
        <w:rPr>
          <w:spacing w:val="-2"/>
        </w:rPr>
        <w:t xml:space="preserve"> </w:t>
      </w:r>
      <w:r>
        <w:t>cortical</w:t>
      </w:r>
      <w:r>
        <w:rPr>
          <w:spacing w:val="-2"/>
        </w:rPr>
        <w:t xml:space="preserve"> </w:t>
      </w:r>
      <w:r>
        <w:t>tracking</w:t>
      </w:r>
      <w:r>
        <w:rPr>
          <w:spacing w:val="-2"/>
        </w:rPr>
        <w:t xml:space="preserve"> </w:t>
      </w:r>
      <w:r>
        <w:t>of attended speech seems promisi</w:t>
      </w:r>
      <w:r>
        <w:t>ng since it has been demonstrated by Fuglsang et al.</w:t>
      </w:r>
      <w:r>
        <w:rPr>
          <w:spacing w:val="31"/>
        </w:rPr>
        <w:t xml:space="preserve"> </w:t>
      </w:r>
      <w:r>
        <w:t>[9] that such brain tracking can be kept stable even in realistic acoustic environments.</w:t>
      </w:r>
      <w:r>
        <w:rPr>
          <w:spacing w:val="40"/>
        </w:rPr>
        <w:t xml:space="preserve"> </w:t>
      </w:r>
      <w:r>
        <w:t xml:space="preserve">Ng and </w:t>
      </w:r>
      <w:proofErr w:type="spellStart"/>
      <w:r>
        <w:t>Ronnberg</w:t>
      </w:r>
      <w:proofErr w:type="spellEnd"/>
      <w:r>
        <w:t xml:space="preserve"> [10] focused on how user experience and background noise affect the relationship between working m</w:t>
      </w:r>
      <w:r>
        <w:t>emory and speech-in-noise recognition, placing more focus on how assistive technologies can personalize to the user.</w:t>
      </w:r>
    </w:p>
    <w:p w14:paraId="2A5C008D" w14:textId="6D4D7ED3" w:rsidR="00E02F36" w:rsidRDefault="001B3E5B" w:rsidP="00341855">
      <w:pPr>
        <w:pStyle w:val="a3"/>
        <w:spacing w:before="8"/>
        <w:ind w:firstLine="284"/>
        <w:jc w:val="both"/>
      </w:pPr>
      <w:r>
        <w:t>In the context of hybrid AI and optimization, several studies explored the application of deep learning beyond speech.</w:t>
      </w:r>
      <w:r>
        <w:rPr>
          <w:spacing w:val="40"/>
        </w:rPr>
        <w:t xml:space="preserve"> </w:t>
      </w:r>
      <w:r>
        <w:t>Gupta and Ather [11]</w:t>
      </w:r>
      <w:r>
        <w:t xml:space="preserve"> introduced a deep learning model (BUSA) tailored for EEG signal analysis, which shares architectural similarities with denoising autoencoders used in speech enhancement.</w:t>
      </w:r>
      <w:r>
        <w:rPr>
          <w:spacing w:val="40"/>
        </w:rPr>
        <w:t xml:space="preserve"> </w:t>
      </w:r>
      <w:r>
        <w:t>Singh et al.</w:t>
      </w:r>
      <w:r>
        <w:rPr>
          <w:spacing w:val="40"/>
        </w:rPr>
        <w:t xml:space="preserve"> </w:t>
      </w:r>
      <w:r>
        <w:t>[12] evaluated</w:t>
      </w:r>
      <w:r>
        <w:rPr>
          <w:spacing w:val="-7"/>
        </w:rPr>
        <w:t xml:space="preserve"> </w:t>
      </w:r>
      <w:proofErr w:type="spellStart"/>
      <w:r>
        <w:t>PoseNet’s</w:t>
      </w:r>
      <w:proofErr w:type="spellEnd"/>
      <w:r>
        <w:rPr>
          <w:spacing w:val="-7"/>
        </w:rPr>
        <w:t xml:space="preserve"> </w:t>
      </w:r>
      <w:r>
        <w:t>effectiveness</w:t>
      </w:r>
      <w:r>
        <w:rPr>
          <w:spacing w:val="-7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posture</w:t>
      </w:r>
      <w:r>
        <w:rPr>
          <w:spacing w:val="-7"/>
        </w:rPr>
        <w:t xml:space="preserve"> </w:t>
      </w:r>
      <w:r>
        <w:t>detection</w:t>
      </w:r>
      <w:r>
        <w:rPr>
          <w:spacing w:val="-7"/>
        </w:rPr>
        <w:t xml:space="preserve"> </w:t>
      </w:r>
      <w:r>
        <w:t>using</w:t>
      </w:r>
      <w:r>
        <w:rPr>
          <w:spacing w:val="-7"/>
        </w:rPr>
        <w:t xml:space="preserve"> </w:t>
      </w:r>
      <w:r>
        <w:t>deep</w:t>
      </w:r>
      <w:r>
        <w:rPr>
          <w:spacing w:val="-7"/>
        </w:rPr>
        <w:t xml:space="preserve"> </w:t>
      </w:r>
      <w:r>
        <w:t>learning,</w:t>
      </w:r>
      <w:r>
        <w:rPr>
          <w:spacing w:val="-7"/>
        </w:rPr>
        <w:t xml:space="preserve"> </w:t>
      </w:r>
      <w:r>
        <w:t>showcasing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flexibility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encoder-decoder networks</w:t>
      </w:r>
      <w:r>
        <w:rPr>
          <w:spacing w:val="-2"/>
        </w:rPr>
        <w:t xml:space="preserve"> </w:t>
      </w:r>
      <w:r>
        <w:t>across</w:t>
      </w:r>
      <w:r>
        <w:rPr>
          <w:spacing w:val="-2"/>
        </w:rPr>
        <w:t xml:space="preserve"> </w:t>
      </w:r>
      <w:r>
        <w:t>domains. Priyanshu</w:t>
      </w:r>
      <w:r>
        <w:rPr>
          <w:spacing w:val="-2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al. [13]</w:t>
      </w:r>
      <w:r>
        <w:rPr>
          <w:spacing w:val="-2"/>
        </w:rPr>
        <w:t xml:space="preserve"> </w:t>
      </w:r>
      <w:r>
        <w:t>presented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AI-driven</w:t>
      </w:r>
      <w:r>
        <w:rPr>
          <w:spacing w:val="-2"/>
        </w:rPr>
        <w:t xml:space="preserve"> </w:t>
      </w:r>
      <w:r>
        <w:t>approach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load</w:t>
      </w:r>
      <w:r>
        <w:rPr>
          <w:spacing w:val="-2"/>
        </w:rPr>
        <w:t xml:space="preserve"> </w:t>
      </w:r>
      <w:r>
        <w:t>scheduling</w:t>
      </w:r>
      <w:r>
        <w:rPr>
          <w:spacing w:val="-2"/>
        </w:rPr>
        <w:t xml:space="preserve"> </w:t>
      </w:r>
      <w:r>
        <w:t>optimization</w:t>
      </w:r>
      <w:r>
        <w:rPr>
          <w:spacing w:val="-2"/>
        </w:rPr>
        <w:t xml:space="preserve"> </w:t>
      </w:r>
      <w:r>
        <w:t xml:space="preserve">in industrial power units, reflecting how similar architectures can be </w:t>
      </w:r>
      <w:r>
        <w:t>transferred to energy and control systems.</w:t>
      </w:r>
    </w:p>
    <w:p w14:paraId="268DFD03" w14:textId="18D564EE" w:rsidR="00E02F36" w:rsidRDefault="001B3E5B" w:rsidP="00341855">
      <w:pPr>
        <w:pStyle w:val="a3"/>
        <w:spacing w:before="7"/>
        <w:ind w:firstLine="284"/>
        <w:jc w:val="both"/>
      </w:pPr>
      <w:r>
        <w:t>Taken</w:t>
      </w:r>
      <w:r>
        <w:rPr>
          <w:spacing w:val="-3"/>
        </w:rPr>
        <w:t xml:space="preserve"> </w:t>
      </w:r>
      <w:r>
        <w:t>together,</w:t>
      </w:r>
      <w:r>
        <w:rPr>
          <w:spacing w:val="-3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studies</w:t>
      </w:r>
      <w:r>
        <w:rPr>
          <w:spacing w:val="-3"/>
        </w:rPr>
        <w:t xml:space="preserve"> </w:t>
      </w:r>
      <w:r>
        <w:t>collectively</w:t>
      </w:r>
      <w:r>
        <w:rPr>
          <w:spacing w:val="-3"/>
        </w:rPr>
        <w:t xml:space="preserve"> </w:t>
      </w:r>
      <w:r>
        <w:t>reinforce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growing</w:t>
      </w:r>
      <w:r>
        <w:rPr>
          <w:spacing w:val="-3"/>
        </w:rPr>
        <w:t xml:space="preserve"> </w:t>
      </w:r>
      <w:r>
        <w:t>role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deep</w:t>
      </w:r>
      <w:r>
        <w:rPr>
          <w:spacing w:val="-3"/>
        </w:rPr>
        <w:t xml:space="preserve"> </w:t>
      </w:r>
      <w:r>
        <w:t>neural</w:t>
      </w:r>
      <w:r>
        <w:rPr>
          <w:spacing w:val="-3"/>
        </w:rPr>
        <w:t xml:space="preserve"> </w:t>
      </w:r>
      <w:r>
        <w:t>architectures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developing</w:t>
      </w:r>
      <w:r>
        <w:rPr>
          <w:spacing w:val="-3"/>
        </w:rPr>
        <w:t xml:space="preserve"> </w:t>
      </w:r>
      <w:r>
        <w:t>intelligent,</w:t>
      </w:r>
      <w:r>
        <w:rPr>
          <w:spacing w:val="12"/>
        </w:rPr>
        <w:t xml:space="preserve"> </w:t>
      </w:r>
      <w:r>
        <w:t>noise-robust,</w:t>
      </w:r>
      <w:r>
        <w:rPr>
          <w:spacing w:val="12"/>
        </w:rPr>
        <w:t xml:space="preserve"> </w:t>
      </w:r>
      <w:r>
        <w:t>and real-time speech processing systems.</w:t>
      </w:r>
      <w:r>
        <w:rPr>
          <w:spacing w:val="40"/>
        </w:rPr>
        <w:t xml:space="preserve"> </w:t>
      </w:r>
      <w:r>
        <w:t>Our work builds on this foundati</w:t>
      </w:r>
      <w:r>
        <w:t>on by proposing</w:t>
      </w:r>
      <w:r>
        <w:rPr>
          <w:spacing w:val="80"/>
        </w:rPr>
        <w:t xml:space="preserve"> </w:t>
      </w:r>
      <w:r>
        <w:t>a lightweight deep autoencoder for denoising log-Mel spectrograms in voice assistive devices, offering both performance and computational efficiency.</w:t>
      </w:r>
    </w:p>
    <w:p w14:paraId="0707C830" w14:textId="77777777" w:rsidR="00E02F36" w:rsidRDefault="001B3E5B" w:rsidP="00E95637">
      <w:pPr>
        <w:pStyle w:val="1"/>
        <w:spacing w:before="240" w:after="240"/>
      </w:pPr>
      <w:r>
        <w:rPr>
          <w:spacing w:val="-6"/>
        </w:rPr>
        <w:t>DATASET</w:t>
      </w:r>
      <w:r>
        <w:rPr>
          <w:spacing w:val="-7"/>
        </w:rPr>
        <w:t xml:space="preserve"> </w:t>
      </w:r>
      <w:r>
        <w:rPr>
          <w:spacing w:val="-6"/>
        </w:rPr>
        <w:t>AND PREPROCESSING</w:t>
      </w:r>
    </w:p>
    <w:p w14:paraId="0BA745B9" w14:textId="590CE491" w:rsidR="00E02F36" w:rsidRDefault="001B3E5B" w:rsidP="006B230C">
      <w:pPr>
        <w:pStyle w:val="a3"/>
        <w:ind w:firstLine="284"/>
        <w:jc w:val="both"/>
      </w:pPr>
      <w:r>
        <w:t xml:space="preserve">The success of any supervised speech enhancement model is </w:t>
      </w:r>
      <w:r>
        <w:t>significantly influenced by the quality, diversity, and alignment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its</w:t>
      </w:r>
      <w:r>
        <w:rPr>
          <w:spacing w:val="-4"/>
        </w:rPr>
        <w:t xml:space="preserve"> </w:t>
      </w:r>
      <w:r>
        <w:t>training</w:t>
      </w:r>
      <w:r>
        <w:rPr>
          <w:spacing w:val="-4"/>
        </w:rPr>
        <w:t xml:space="preserve"> </w:t>
      </w:r>
      <w:r>
        <w:t>data. In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study,</w:t>
      </w:r>
      <w:r>
        <w:rPr>
          <w:spacing w:val="-4"/>
        </w:rPr>
        <w:t xml:space="preserve"> </w:t>
      </w:r>
      <w:r>
        <w:t>we</w:t>
      </w:r>
      <w:r>
        <w:rPr>
          <w:spacing w:val="-4"/>
        </w:rPr>
        <w:t xml:space="preserve"> </w:t>
      </w:r>
      <w:r>
        <w:t>construct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paired</w:t>
      </w:r>
      <w:r>
        <w:rPr>
          <w:spacing w:val="-4"/>
        </w:rPr>
        <w:t xml:space="preserve"> </w:t>
      </w:r>
      <w:r>
        <w:t>dataset</w:t>
      </w:r>
      <w:r>
        <w:rPr>
          <w:spacing w:val="-4"/>
        </w:rPr>
        <w:t xml:space="preserve"> </w:t>
      </w:r>
      <w:r>
        <w:t>comprising</w:t>
      </w:r>
      <w:r>
        <w:rPr>
          <w:spacing w:val="-4"/>
        </w:rPr>
        <w:t xml:space="preserve"> </w:t>
      </w:r>
      <w:r>
        <w:t>clean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noisy</w:t>
      </w:r>
      <w:r>
        <w:rPr>
          <w:spacing w:val="-4"/>
        </w:rPr>
        <w:t xml:space="preserve"> </w:t>
      </w:r>
      <w:r>
        <w:t>speech</w:t>
      </w:r>
      <w:r>
        <w:rPr>
          <w:spacing w:val="-4"/>
        </w:rPr>
        <w:t xml:space="preserve"> </w:t>
      </w:r>
      <w:r>
        <w:t>samples using</w:t>
      </w:r>
      <w:r>
        <w:rPr>
          <w:spacing w:val="3"/>
        </w:rPr>
        <w:t xml:space="preserve"> </w:t>
      </w:r>
      <w:r>
        <w:t>two</w:t>
      </w:r>
      <w:r>
        <w:rPr>
          <w:spacing w:val="3"/>
        </w:rPr>
        <w:t xml:space="preserve"> </w:t>
      </w:r>
      <w:r>
        <w:t>widely</w:t>
      </w:r>
      <w:r>
        <w:rPr>
          <w:spacing w:val="3"/>
        </w:rPr>
        <w:t xml:space="preserve"> </w:t>
      </w:r>
      <w:r>
        <w:t>recognized</w:t>
      </w:r>
      <w:r>
        <w:rPr>
          <w:spacing w:val="4"/>
        </w:rPr>
        <w:t xml:space="preserve"> </w:t>
      </w:r>
      <w:r>
        <w:t>open-access</w:t>
      </w:r>
      <w:r>
        <w:rPr>
          <w:spacing w:val="3"/>
        </w:rPr>
        <w:t xml:space="preserve"> </w:t>
      </w:r>
      <w:r>
        <w:t>corpora:</w:t>
      </w:r>
      <w:r>
        <w:rPr>
          <w:spacing w:val="23"/>
        </w:rPr>
        <w:t xml:space="preserve"> </w:t>
      </w:r>
      <w:proofErr w:type="spellStart"/>
      <w:r>
        <w:t>LibriSpeech</w:t>
      </w:r>
      <w:proofErr w:type="spellEnd"/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clean</w:t>
      </w:r>
      <w:r>
        <w:rPr>
          <w:spacing w:val="3"/>
        </w:rPr>
        <w:t xml:space="preserve"> </w:t>
      </w:r>
      <w:r>
        <w:t>speech,</w:t>
      </w:r>
      <w:r>
        <w:rPr>
          <w:spacing w:val="5"/>
        </w:rPr>
        <w:t xml:space="preserve"> </w:t>
      </w:r>
      <w:r>
        <w:t>and</w:t>
      </w:r>
      <w:r>
        <w:rPr>
          <w:spacing w:val="4"/>
        </w:rPr>
        <w:t xml:space="preserve"> </w:t>
      </w:r>
      <w:r>
        <w:t>DEMAND</w:t>
      </w:r>
      <w:r>
        <w:rPr>
          <w:spacing w:val="3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rPr>
          <w:spacing w:val="-2"/>
        </w:rPr>
        <w:t>environmenta</w:t>
      </w:r>
      <w:r w:rsidR="006B230C">
        <w:rPr>
          <w:spacing w:val="-2"/>
        </w:rPr>
        <w:t xml:space="preserve">l </w:t>
      </w:r>
      <w:r>
        <w:lastRenderedPageBreak/>
        <w:t>noise.</w:t>
      </w:r>
      <w:r>
        <w:rPr>
          <w:spacing w:val="40"/>
        </w:rPr>
        <w:t xml:space="preserve"> </w:t>
      </w:r>
      <w:r>
        <w:t>The preprocessing pipeline is carefully designed to ensure that the input-output pairs are time-aligned and representative of real-world conditions.</w:t>
      </w:r>
    </w:p>
    <w:p w14:paraId="4B735257" w14:textId="77777777" w:rsidR="00E02F36" w:rsidRDefault="001B3E5B" w:rsidP="00E95637">
      <w:pPr>
        <w:pStyle w:val="2"/>
        <w:spacing w:before="240"/>
      </w:pPr>
      <w:r>
        <w:t>Speech</w:t>
      </w:r>
      <w:r>
        <w:rPr>
          <w:spacing w:val="-10"/>
        </w:rPr>
        <w:t xml:space="preserve"> </w:t>
      </w:r>
      <w:r>
        <w:t>Corpus:</w:t>
      </w:r>
      <w:r>
        <w:rPr>
          <w:spacing w:val="4"/>
        </w:rPr>
        <w:t xml:space="preserve"> </w:t>
      </w:r>
      <w:proofErr w:type="spellStart"/>
      <w:r>
        <w:rPr>
          <w:spacing w:val="-2"/>
        </w:rPr>
        <w:t>LibriSpeech</w:t>
      </w:r>
      <w:proofErr w:type="spellEnd"/>
    </w:p>
    <w:p w14:paraId="01658D96" w14:textId="2FF562FF" w:rsidR="00E95637" w:rsidRPr="00E95637" w:rsidRDefault="001B3E5B" w:rsidP="00E95637">
      <w:pPr>
        <w:pStyle w:val="a3"/>
        <w:spacing w:before="274"/>
        <w:ind w:firstLine="284"/>
        <w:jc w:val="both"/>
      </w:pPr>
      <w:r>
        <w:t>Clean speech data is obtained by the</w:t>
      </w:r>
      <w:r>
        <w:t xml:space="preserve"> </w:t>
      </w:r>
      <w:proofErr w:type="spellStart"/>
      <w:r>
        <w:t>LibriSpeech</w:t>
      </w:r>
      <w:proofErr w:type="spellEnd"/>
      <w:r>
        <w:t xml:space="preserve"> corpus [14] that contains thousands of recorded passages of read English based on audiobooks.</w:t>
      </w:r>
      <w:r w:rsidR="00E95637">
        <w:rPr>
          <w:spacing w:val="40"/>
        </w:rPr>
        <w:t xml:space="preserve"> </w:t>
      </w:r>
      <w:r>
        <w:t xml:space="preserve">We use </w:t>
      </w:r>
      <w:r>
        <w:rPr>
          <w:rFonts w:ascii="Georgia"/>
        </w:rPr>
        <w:t xml:space="preserve">train-clean-100 </w:t>
      </w:r>
      <w:r>
        <w:t xml:space="preserve">to do training and </w:t>
      </w:r>
      <w:r>
        <w:rPr>
          <w:rFonts w:ascii="Georgia"/>
        </w:rPr>
        <w:t xml:space="preserve">test-clean </w:t>
      </w:r>
      <w:r>
        <w:t>to make evaluation.</w:t>
      </w:r>
      <w:r w:rsidR="00E95637">
        <w:rPr>
          <w:spacing w:val="40"/>
        </w:rPr>
        <w:t xml:space="preserve"> </w:t>
      </w:r>
      <w:r>
        <w:t>Re</w:t>
      </w:r>
      <w:r w:rsidR="009929D3">
        <w:t>-</w:t>
      </w:r>
      <w:r>
        <w:t>sampling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t>applied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files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them</w:t>
      </w:r>
      <w:r>
        <w:rPr>
          <w:spacing w:val="-2"/>
        </w:rPr>
        <w:t xml:space="preserve"> </w:t>
      </w:r>
      <w:r>
        <w:t>consistent</w:t>
      </w:r>
      <w:r>
        <w:rPr>
          <w:spacing w:val="-2"/>
        </w:rPr>
        <w:t xml:space="preserve"> </w:t>
      </w:r>
      <w:r>
        <w:t>between</w:t>
      </w:r>
      <w:r>
        <w:rPr>
          <w:spacing w:val="-2"/>
        </w:rPr>
        <w:t xml:space="preserve"> </w:t>
      </w:r>
      <w:r>
        <w:t>training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inference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resampling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16</w:t>
      </w:r>
      <w:r>
        <w:rPr>
          <w:spacing w:val="-2"/>
        </w:rPr>
        <w:t xml:space="preserve"> </w:t>
      </w:r>
      <w:r>
        <w:t xml:space="preserve">kHz mono-channel </w:t>
      </w:r>
      <w:proofErr w:type="gramStart"/>
      <w:r>
        <w:t>16 bit</w:t>
      </w:r>
      <w:proofErr w:type="gramEnd"/>
      <w:r>
        <w:t xml:space="preserve"> PCM.</w:t>
      </w:r>
    </w:p>
    <w:p w14:paraId="77ED83E5" w14:textId="77777777" w:rsidR="00E02F36" w:rsidRDefault="001B3E5B" w:rsidP="00E95637">
      <w:pPr>
        <w:pStyle w:val="2"/>
        <w:spacing w:before="240" w:after="240"/>
      </w:pPr>
      <w:r>
        <w:t>Noise</w:t>
      </w:r>
      <w:r>
        <w:rPr>
          <w:spacing w:val="-9"/>
        </w:rPr>
        <w:t xml:space="preserve"> </w:t>
      </w:r>
      <w:r>
        <w:t>Synthesis</w:t>
      </w:r>
      <w:r>
        <w:rPr>
          <w:spacing w:val="-8"/>
        </w:rPr>
        <w:t xml:space="preserve"> </w:t>
      </w:r>
      <w:r>
        <w:t>Using</w:t>
      </w:r>
      <w:r>
        <w:rPr>
          <w:spacing w:val="-8"/>
        </w:rPr>
        <w:t xml:space="preserve"> </w:t>
      </w:r>
      <w:r>
        <w:rPr>
          <w:spacing w:val="-2"/>
        </w:rPr>
        <w:t>DEMAND</w:t>
      </w:r>
    </w:p>
    <w:p w14:paraId="3DB6C835" w14:textId="77777777" w:rsidR="00E02F36" w:rsidRDefault="001B3E5B" w:rsidP="005764C7">
      <w:pPr>
        <w:pStyle w:val="a3"/>
        <w:spacing w:line="228" w:lineRule="auto"/>
        <w:ind w:firstLine="284"/>
        <w:jc w:val="both"/>
      </w:pPr>
      <w:r>
        <w:t>To simulate realistic noise conditions, we use noise recordings from the DEMAND database [15], which includes ambient</w:t>
      </w:r>
      <w:r>
        <w:rPr>
          <w:spacing w:val="-5"/>
        </w:rPr>
        <w:t xml:space="preserve"> </w:t>
      </w:r>
      <w:r>
        <w:t>sounds</w:t>
      </w:r>
      <w:r>
        <w:rPr>
          <w:spacing w:val="-5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various</w:t>
      </w:r>
      <w:r>
        <w:rPr>
          <w:spacing w:val="-5"/>
        </w:rPr>
        <w:t xml:space="preserve"> </w:t>
      </w:r>
      <w:r>
        <w:t>environme</w:t>
      </w:r>
      <w:r>
        <w:t>nts</w:t>
      </w:r>
      <w:r>
        <w:rPr>
          <w:spacing w:val="-5"/>
        </w:rPr>
        <w:t xml:space="preserve"> </w:t>
      </w:r>
      <w:r>
        <w:t>such</w:t>
      </w:r>
      <w:r>
        <w:rPr>
          <w:spacing w:val="-5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streets,</w:t>
      </w:r>
      <w:r>
        <w:rPr>
          <w:spacing w:val="-5"/>
        </w:rPr>
        <w:t xml:space="preserve"> </w:t>
      </w:r>
      <w:r>
        <w:t>offices,</w:t>
      </w:r>
      <w:r>
        <w:rPr>
          <w:spacing w:val="-5"/>
        </w:rPr>
        <w:t xml:space="preserve"> </w:t>
      </w:r>
      <w:r>
        <w:t>kitchens,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public</w:t>
      </w:r>
      <w:r>
        <w:rPr>
          <w:spacing w:val="-5"/>
        </w:rPr>
        <w:t xml:space="preserve"> </w:t>
      </w:r>
      <w:r>
        <w:t>transport. Each</w:t>
      </w:r>
      <w:r>
        <w:rPr>
          <w:spacing w:val="-5"/>
        </w:rPr>
        <w:t xml:space="preserve"> </w:t>
      </w:r>
      <w:r>
        <w:t>clean</w:t>
      </w:r>
      <w:r>
        <w:rPr>
          <w:spacing w:val="-5"/>
        </w:rPr>
        <w:t xml:space="preserve"> </w:t>
      </w:r>
      <w:r>
        <w:t>speech utterance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mixed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noise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signal-to-noise</w:t>
      </w:r>
      <w:r>
        <w:rPr>
          <w:spacing w:val="-2"/>
        </w:rPr>
        <w:t xml:space="preserve"> </w:t>
      </w:r>
      <w:r>
        <w:t>ratios</w:t>
      </w:r>
      <w:r>
        <w:rPr>
          <w:spacing w:val="-1"/>
        </w:rPr>
        <w:t xml:space="preserve"> </w:t>
      </w:r>
      <w:r>
        <w:t>(SNRs)</w:t>
      </w:r>
      <w:r>
        <w:rPr>
          <w:spacing w:val="-1"/>
        </w:rPr>
        <w:t xml:space="preserve"> </w:t>
      </w:r>
      <w:r>
        <w:t>chosen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set</w:t>
      </w:r>
      <w:r>
        <w:rPr>
          <w:spacing w:val="-2"/>
        </w:rPr>
        <w:t xml:space="preserve"> </w:t>
      </w:r>
      <w:r>
        <w:t>{-5,</w:t>
      </w:r>
      <w:r>
        <w:rPr>
          <w:spacing w:val="-1"/>
        </w:rPr>
        <w:t xml:space="preserve"> </w:t>
      </w:r>
      <w:r>
        <w:t>0,</w:t>
      </w:r>
      <w:r>
        <w:rPr>
          <w:spacing w:val="-1"/>
        </w:rPr>
        <w:t xml:space="preserve"> </w:t>
      </w:r>
      <w:r>
        <w:t>5,</w:t>
      </w:r>
      <w:r>
        <w:rPr>
          <w:spacing w:val="-1"/>
        </w:rPr>
        <w:t xml:space="preserve"> </w:t>
      </w:r>
      <w:r>
        <w:t>10,</w:t>
      </w:r>
      <w:r>
        <w:rPr>
          <w:spacing w:val="-1"/>
        </w:rPr>
        <w:t xml:space="preserve"> </w:t>
      </w:r>
      <w:r>
        <w:t>15}</w:t>
      </w:r>
      <w:r>
        <w:rPr>
          <w:spacing w:val="-2"/>
        </w:rPr>
        <w:t xml:space="preserve"> </w:t>
      </w:r>
      <w:proofErr w:type="spellStart"/>
      <w:r>
        <w:t>dB.</w:t>
      </w:r>
      <w:proofErr w:type="spellEnd"/>
      <w:r>
        <w:rPr>
          <w:spacing w:val="-1"/>
        </w:rPr>
        <w:t xml:space="preserve"> </w:t>
      </w:r>
      <w:r>
        <w:t xml:space="preserve">The noisy speech signal </w:t>
      </w:r>
      <w:r>
        <w:rPr>
          <w:i/>
        </w:rPr>
        <w:t>y</w:t>
      </w:r>
      <w:r>
        <w:rPr>
          <w:rFonts w:ascii="Lucida Sans Unicode"/>
        </w:rPr>
        <w:t>(</w:t>
      </w:r>
      <w:r>
        <w:rPr>
          <w:i/>
        </w:rPr>
        <w:t>t</w:t>
      </w:r>
      <w:r>
        <w:rPr>
          <w:rFonts w:ascii="Lucida Sans Unicode"/>
        </w:rPr>
        <w:t xml:space="preserve">) </w:t>
      </w:r>
      <w:r>
        <w:t>is computed as:</w:t>
      </w:r>
    </w:p>
    <w:p w14:paraId="282B5C51" w14:textId="04D07558" w:rsidR="00E02F36" w:rsidRDefault="006C2DF2" w:rsidP="00E95637">
      <w:pPr>
        <w:tabs>
          <w:tab w:val="left" w:pos="9092"/>
        </w:tabs>
        <w:spacing w:before="119" w:after="240"/>
        <w:jc w:val="right"/>
        <w:rPr>
          <w:sz w:val="20"/>
        </w:rPr>
      </w:pPr>
      <m:oMath>
        <m:r>
          <w:rPr>
            <w:rFonts w:ascii="Cambria Math" w:hAnsi="Cambria Math"/>
            <w:sz w:val="20"/>
          </w:rPr>
          <m:t>y</m:t>
        </m:r>
        <m:r>
          <m:rPr>
            <m:sty m:val="p"/>
          </m:rPr>
          <w:rPr>
            <w:rFonts w:ascii="Cambria Math" w:hAnsi="Cambria Math"/>
            <w:sz w:val="20"/>
          </w:rPr>
          <m:t>(</m:t>
        </m:r>
        <m:r>
          <w:rPr>
            <w:rFonts w:ascii="Cambria Math" w:hAnsi="Cambria Math"/>
            <w:sz w:val="20"/>
          </w:rPr>
          <m:t>t</m:t>
        </m:r>
        <m:r>
          <m:rPr>
            <m:sty m:val="p"/>
          </m:rPr>
          <w:rPr>
            <w:rFonts w:ascii="Cambria Math" w:hAnsi="Cambria Math"/>
            <w:sz w:val="20"/>
          </w:rPr>
          <m:t>)</m:t>
        </m:r>
        <m:r>
          <m:rPr>
            <m:sty m:val="p"/>
          </m:rPr>
          <w:rPr>
            <w:rFonts w:ascii="Cambria Math" w:hAnsi="Cambria Math"/>
            <w:spacing w:val="-17"/>
            <w:sz w:val="20"/>
          </w:rPr>
          <m:t xml:space="preserve"> </m:t>
        </m:r>
        <m:r>
          <m:rPr>
            <m:sty m:val="p"/>
          </m:rPr>
          <w:rPr>
            <w:rFonts w:ascii="Cambria Math" w:hAnsi="Cambria Math"/>
            <w:sz w:val="20"/>
          </w:rPr>
          <m:t>=</m:t>
        </m:r>
        <m:r>
          <m:rPr>
            <m:sty m:val="p"/>
          </m:rPr>
          <w:rPr>
            <w:rFonts w:ascii="Cambria Math" w:hAnsi="Cambria Math"/>
            <w:spacing w:val="-16"/>
            <w:sz w:val="20"/>
          </w:rPr>
          <m:t xml:space="preserve"> </m:t>
        </m:r>
        <m:r>
          <w:rPr>
            <w:rFonts w:ascii="Cambria Math" w:hAnsi="Cambria Math"/>
            <w:sz w:val="20"/>
          </w:rPr>
          <m:t>x</m:t>
        </m:r>
        <m:r>
          <m:rPr>
            <m:sty m:val="p"/>
          </m:rPr>
          <w:rPr>
            <w:rFonts w:ascii="Cambria Math" w:hAnsi="Cambria Math"/>
            <w:sz w:val="20"/>
          </w:rPr>
          <m:t>(</m:t>
        </m:r>
        <m:r>
          <w:rPr>
            <w:rFonts w:ascii="Cambria Math" w:hAnsi="Cambria Math"/>
            <w:sz w:val="20"/>
          </w:rPr>
          <m:t>t</m:t>
        </m:r>
        <m:r>
          <m:rPr>
            <m:sty m:val="p"/>
          </m:rPr>
          <w:rPr>
            <w:rFonts w:ascii="Cambria Math" w:hAnsi="Cambria Math"/>
            <w:sz w:val="20"/>
          </w:rPr>
          <m:t>)</m:t>
        </m:r>
        <m:r>
          <m:rPr>
            <m:sty m:val="p"/>
          </m:rPr>
          <w:rPr>
            <w:rFonts w:ascii="Cambria Math" w:hAnsi="Cambria Math"/>
            <w:spacing w:val="-34"/>
            <w:sz w:val="20"/>
          </w:rPr>
          <m:t xml:space="preserve"> </m:t>
        </m:r>
        <m:r>
          <m:rPr>
            <m:sty m:val="p"/>
          </m:rPr>
          <w:rPr>
            <w:rFonts w:ascii="Cambria Math" w:hAnsi="Cambria Math"/>
            <w:sz w:val="20"/>
          </w:rPr>
          <m:t>+</m:t>
        </m:r>
        <m:r>
          <m:rPr>
            <m:sty m:val="p"/>
          </m:rPr>
          <w:rPr>
            <w:rFonts w:ascii="Cambria Math" w:hAnsi="Cambria Math"/>
            <w:spacing w:val="-34"/>
            <w:sz w:val="20"/>
          </w:rPr>
          <m:t xml:space="preserve"> </m:t>
        </m:r>
        <m:r>
          <w:rPr>
            <w:rFonts w:ascii="Cambria Math" w:hAnsi="Cambria Math"/>
            <w:sz w:val="20"/>
          </w:rPr>
          <m:t>α</m:t>
        </m:r>
        <m:r>
          <w:rPr>
            <w:rFonts w:ascii="Cambria Math" w:hAnsi="Cambria Math"/>
            <w:spacing w:val="-9"/>
            <w:sz w:val="20"/>
          </w:rPr>
          <m:t xml:space="preserve"> </m:t>
        </m:r>
        <m:r>
          <m:rPr>
            <m:sty m:val="p"/>
          </m:rPr>
          <w:rPr>
            <w:rFonts w:ascii="Cambria Math" w:hAnsi="Cambria Math"/>
            <w:w w:val="80"/>
            <w:sz w:val="20"/>
          </w:rPr>
          <m:t>·</m:t>
        </m:r>
        <m:r>
          <m:rPr>
            <m:sty m:val="p"/>
          </m:rPr>
          <w:rPr>
            <w:rFonts w:ascii="Cambria Math" w:hAnsi="Cambria Math"/>
            <w:spacing w:val="-22"/>
            <w:w w:val="80"/>
            <w:sz w:val="20"/>
          </w:rPr>
          <m:t xml:space="preserve"> </m:t>
        </m:r>
        <m:r>
          <w:rPr>
            <w:rFonts w:ascii="Cambria Math" w:hAnsi="Cambria Math"/>
            <w:spacing w:val="-4"/>
            <w:sz w:val="20"/>
          </w:rPr>
          <m:t>n</m:t>
        </m:r>
        <m:r>
          <m:rPr>
            <m:sty m:val="p"/>
          </m:rPr>
          <w:rPr>
            <w:rFonts w:ascii="Cambria Math" w:hAnsi="Cambria Math"/>
            <w:spacing w:val="-4"/>
            <w:sz w:val="20"/>
          </w:rPr>
          <m:t>(</m:t>
        </m:r>
        <m:r>
          <w:rPr>
            <w:rFonts w:ascii="Cambria Math" w:hAnsi="Cambria Math"/>
            <w:spacing w:val="-4"/>
            <w:sz w:val="20"/>
          </w:rPr>
          <m:t>t</m:t>
        </m:r>
        <m:r>
          <m:rPr>
            <m:sty m:val="p"/>
          </m:rPr>
          <w:rPr>
            <w:rFonts w:ascii="Cambria Math" w:hAnsi="Cambria Math"/>
            <w:spacing w:val="-4"/>
            <w:sz w:val="20"/>
          </w:rPr>
          <m:t>)</m:t>
        </m:r>
      </m:oMath>
      <w:r w:rsidR="00E95637">
        <w:rPr>
          <w:rFonts w:ascii="Lucida Sans Unicode" w:hAnsi="Lucida Sans Unicode"/>
          <w:sz w:val="20"/>
        </w:rPr>
        <w:t xml:space="preserve">                                                     </w:t>
      </w:r>
      <w:r>
        <w:rPr>
          <w:spacing w:val="-5"/>
          <w:sz w:val="20"/>
        </w:rPr>
        <w:t>(1)</w:t>
      </w:r>
    </w:p>
    <w:p w14:paraId="228158B5" w14:textId="304DE92F" w:rsidR="00E02F36" w:rsidRDefault="001B3E5B" w:rsidP="001B3E5B">
      <w:pPr>
        <w:pStyle w:val="a3"/>
        <w:jc w:val="both"/>
        <w:rPr>
          <w:spacing w:val="-2"/>
        </w:rPr>
      </w:pPr>
      <w:r>
        <w:t>where</w:t>
      </w:r>
      <w:r>
        <w:rPr>
          <w:spacing w:val="-2"/>
        </w:rPr>
        <w:t xml:space="preserve"> </w:t>
      </w:r>
      <w:r>
        <w:rPr>
          <w:i/>
        </w:rPr>
        <w:t>x</w:t>
      </w:r>
      <w:r>
        <w:rPr>
          <w:rFonts w:ascii="Lucida Sans Unicode" w:hAnsi="Lucida Sans Unicode"/>
        </w:rPr>
        <w:t>(</w:t>
      </w:r>
      <w:r>
        <w:rPr>
          <w:i/>
        </w:rPr>
        <w:t>t</w:t>
      </w:r>
      <w:r>
        <w:rPr>
          <w:rFonts w:ascii="Lucida Sans Unicode" w:hAnsi="Lucida Sans Unicode"/>
        </w:rPr>
        <w:t>)</w:t>
      </w:r>
      <w:r>
        <w:rPr>
          <w:rFonts w:ascii="Lucida Sans Unicode" w:hAnsi="Lucida Sans Unicode"/>
          <w:spacing w:val="-15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clean</w:t>
      </w:r>
      <w:r>
        <w:rPr>
          <w:spacing w:val="-2"/>
        </w:rPr>
        <w:t xml:space="preserve"> </w:t>
      </w:r>
      <w:r>
        <w:t>speech,</w:t>
      </w:r>
      <w:r>
        <w:rPr>
          <w:spacing w:val="-2"/>
        </w:rPr>
        <w:t xml:space="preserve"> </w:t>
      </w:r>
      <w:r>
        <w:rPr>
          <w:i/>
        </w:rPr>
        <w:t>n</w:t>
      </w:r>
      <w:r>
        <w:rPr>
          <w:rFonts w:ascii="Lucida Sans Unicode" w:hAnsi="Lucida Sans Unicode"/>
        </w:rPr>
        <w:t>(</w:t>
      </w:r>
      <w:r>
        <w:rPr>
          <w:i/>
        </w:rPr>
        <w:t>t</w:t>
      </w:r>
      <w:r>
        <w:rPr>
          <w:rFonts w:ascii="Lucida Sans Unicode" w:hAnsi="Lucida Sans Unicode"/>
        </w:rPr>
        <w:t>)</w:t>
      </w:r>
      <w:r>
        <w:rPr>
          <w:rFonts w:ascii="Lucida Sans Unicode" w:hAnsi="Lucida Sans Unicode"/>
          <w:spacing w:val="-14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noise,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rFonts w:ascii="Arial" w:hAnsi="Arial"/>
          <w:i/>
        </w:rPr>
        <w:t>α</w:t>
      </w:r>
      <w:r>
        <w:rPr>
          <w:rFonts w:ascii="Arial" w:hAnsi="Arial"/>
          <w:i/>
          <w:spacing w:val="9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scaling</w:t>
      </w:r>
      <w:r>
        <w:rPr>
          <w:spacing w:val="-2"/>
        </w:rPr>
        <w:t xml:space="preserve"> </w:t>
      </w:r>
      <w:r>
        <w:t>factor</w:t>
      </w:r>
      <w:r>
        <w:rPr>
          <w:spacing w:val="-2"/>
        </w:rPr>
        <w:t xml:space="preserve"> </w:t>
      </w:r>
      <w:r>
        <w:t>derived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achieve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desired</w:t>
      </w:r>
      <w:r>
        <w:rPr>
          <w:spacing w:val="-2"/>
        </w:rPr>
        <w:t xml:space="preserve"> </w:t>
      </w:r>
      <w:r>
        <w:t>SNR</w:t>
      </w:r>
      <w:r>
        <w:rPr>
          <w:spacing w:val="-2"/>
        </w:rPr>
        <w:t xml:space="preserve"> </w:t>
      </w:r>
      <w:r w:rsidR="005764C7">
        <w:rPr>
          <w:spacing w:val="-2"/>
        </w:rPr>
        <w:t>u</w:t>
      </w:r>
      <w:r>
        <w:rPr>
          <w:spacing w:val="-2"/>
        </w:rPr>
        <w:t>sing:</w:t>
      </w:r>
    </w:p>
    <w:p w14:paraId="53567570" w14:textId="4806253E" w:rsidR="006C2DF2" w:rsidRDefault="006C2DF2" w:rsidP="006C2DF2">
      <w:pPr>
        <w:pStyle w:val="a3"/>
        <w:spacing w:before="240" w:after="240"/>
        <w:ind w:firstLine="284"/>
        <w:jc w:val="right"/>
      </w:pPr>
      <m:oMath>
        <m:r>
          <w:rPr>
            <w:rFonts w:ascii="Cambria Math" w:hAnsi="Cambria Math"/>
          </w:rPr>
          <m:t>α=</m:t>
        </m:r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n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w w:val="80"/>
                  </w:rPr>
                  <m:t xml:space="preserve"> ·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10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SNR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dB/10</m:t>
                        </m:r>
                      </m:sub>
                    </m:sSub>
                  </m:sup>
                </m:sSup>
              </m:den>
            </m:f>
          </m:e>
        </m:rad>
      </m:oMath>
      <w:r>
        <w:t xml:space="preserve">                                                                      </w:t>
      </w:r>
      <w:r w:rsidR="00E95637">
        <w:t xml:space="preserve">  </w:t>
      </w:r>
      <w:r>
        <w:t>(2)</w:t>
      </w:r>
    </w:p>
    <w:p w14:paraId="2319FD6E" w14:textId="3FFA559D" w:rsidR="00E02F36" w:rsidRDefault="00E02F36">
      <w:pPr>
        <w:pStyle w:val="a3"/>
        <w:spacing w:line="20" w:lineRule="exact"/>
        <w:ind w:left="4352"/>
        <w:rPr>
          <w:sz w:val="2"/>
        </w:rPr>
      </w:pPr>
    </w:p>
    <w:p w14:paraId="371C2D1E" w14:textId="77777777" w:rsidR="00E02F36" w:rsidRDefault="00E02F36">
      <w:pPr>
        <w:pStyle w:val="a3"/>
        <w:spacing w:line="20" w:lineRule="exact"/>
        <w:rPr>
          <w:sz w:val="2"/>
        </w:rPr>
        <w:sectPr w:rsidR="00E02F36" w:rsidSect="00AD4F6A">
          <w:pgSz w:w="12240" w:h="15840" w:code="1"/>
          <w:pgMar w:top="1440" w:right="1440" w:bottom="1440" w:left="1440" w:header="720" w:footer="720" w:gutter="0"/>
          <w:cols w:space="720"/>
        </w:sectPr>
      </w:pPr>
    </w:p>
    <w:p w14:paraId="578183FA" w14:textId="77777777" w:rsidR="00E02F36" w:rsidRDefault="001B3E5B" w:rsidP="006C2DF2">
      <w:pPr>
        <w:pStyle w:val="a3"/>
        <w:spacing w:after="240"/>
        <w:ind w:firstLine="284"/>
      </w:pPr>
      <w:r>
        <w:t>Here,</w:t>
      </w:r>
      <w:r>
        <w:rPr>
          <w:spacing w:val="-8"/>
        </w:rPr>
        <w:t xml:space="preserve"> </w:t>
      </w:r>
      <w:r>
        <w:rPr>
          <w:i/>
        </w:rPr>
        <w:t>P</w:t>
      </w:r>
      <w:r>
        <w:rPr>
          <w:i/>
          <w:vertAlign w:val="subscript"/>
        </w:rPr>
        <w:t>x</w:t>
      </w:r>
      <w:r>
        <w:rPr>
          <w:i/>
          <w:spacing w:val="1"/>
        </w:rPr>
        <w:t xml:space="preserve"> </w:t>
      </w:r>
      <w:r>
        <w:t>and</w:t>
      </w:r>
      <w:r>
        <w:rPr>
          <w:spacing w:val="-7"/>
        </w:rPr>
        <w:t xml:space="preserve"> </w:t>
      </w:r>
      <w:proofErr w:type="spellStart"/>
      <w:r>
        <w:rPr>
          <w:i/>
        </w:rPr>
        <w:t>P</w:t>
      </w:r>
      <w:r>
        <w:rPr>
          <w:i/>
          <w:vertAlign w:val="subscript"/>
        </w:rPr>
        <w:t>n</w:t>
      </w:r>
      <w:proofErr w:type="spellEnd"/>
      <w:r>
        <w:rPr>
          <w:i/>
          <w:spacing w:val="1"/>
        </w:rPr>
        <w:t xml:space="preserve"> </w:t>
      </w:r>
      <w:r>
        <w:t>denote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average</w:t>
      </w:r>
      <w:r>
        <w:rPr>
          <w:spacing w:val="-8"/>
        </w:rPr>
        <w:t xml:space="preserve"> </w:t>
      </w:r>
      <w:r>
        <w:t>power</w:t>
      </w:r>
      <w:r>
        <w:rPr>
          <w:spacing w:val="-8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speech</w:t>
      </w:r>
      <w:r>
        <w:rPr>
          <w:spacing w:val="-8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noise</w:t>
      </w:r>
      <w:r>
        <w:rPr>
          <w:spacing w:val="-8"/>
        </w:rPr>
        <w:t xml:space="preserve"> </w:t>
      </w:r>
      <w:r>
        <w:t>over</w:t>
      </w:r>
      <w:r>
        <w:rPr>
          <w:spacing w:val="-7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given</w:t>
      </w:r>
      <w:r>
        <w:rPr>
          <w:spacing w:val="-8"/>
        </w:rPr>
        <w:t xml:space="preserve"> </w:t>
      </w:r>
      <w:r>
        <w:rPr>
          <w:spacing w:val="-2"/>
        </w:rPr>
        <w:t>frame.</w:t>
      </w:r>
    </w:p>
    <w:p w14:paraId="1FAF2D5F" w14:textId="77777777" w:rsidR="00E02F36" w:rsidRDefault="001B3E5B" w:rsidP="00E95637">
      <w:pPr>
        <w:pStyle w:val="2"/>
        <w:spacing w:before="240" w:after="240"/>
        <w:ind w:left="2441" w:right="0"/>
      </w:pPr>
      <w:r>
        <w:t>Feature</w:t>
      </w:r>
      <w:r>
        <w:rPr>
          <w:spacing w:val="-14"/>
        </w:rPr>
        <w:t xml:space="preserve"> </w:t>
      </w:r>
      <w:r>
        <w:t>Extraction:</w:t>
      </w:r>
      <w:r>
        <w:rPr>
          <w:spacing w:val="-1"/>
        </w:rPr>
        <w:t xml:space="preserve"> </w:t>
      </w:r>
      <w:r>
        <w:t>Log-Mel</w:t>
      </w:r>
      <w:r>
        <w:rPr>
          <w:spacing w:val="-13"/>
        </w:rPr>
        <w:t xml:space="preserve"> </w:t>
      </w:r>
      <w:r>
        <w:rPr>
          <w:spacing w:val="-2"/>
        </w:rPr>
        <w:t>Spectrograms</w:t>
      </w:r>
    </w:p>
    <w:p w14:paraId="3F213694" w14:textId="338437E2" w:rsidR="00E02F36" w:rsidRDefault="00E02F36" w:rsidP="006C2DF2">
      <w:pPr>
        <w:spacing w:before="150"/>
        <w:rPr>
          <w:sz w:val="20"/>
        </w:rPr>
        <w:sectPr w:rsidR="00E02F36" w:rsidSect="00AD4F6A">
          <w:type w:val="continuous"/>
          <w:pgSz w:w="12240" w:h="15840" w:code="1"/>
          <w:pgMar w:top="1440" w:right="249" w:bottom="1440" w:left="1440" w:header="720" w:footer="720" w:gutter="0"/>
          <w:cols w:num="2" w:space="720" w:equalWidth="0">
            <w:col w:w="6884" w:space="2209"/>
            <w:col w:w="1458"/>
          </w:cols>
        </w:sectPr>
      </w:pPr>
    </w:p>
    <w:p w14:paraId="0794571C" w14:textId="77777777" w:rsidR="00E02F36" w:rsidRDefault="001B3E5B" w:rsidP="005764C7">
      <w:pPr>
        <w:pStyle w:val="a3"/>
        <w:ind w:firstLine="284"/>
        <w:jc w:val="both"/>
      </w:pPr>
      <w:r>
        <w:t>Unprocessed waveforms are converted into log-Mel spectrograms in order to obtain the spectral resolution and the perceptual</w:t>
      </w:r>
      <w:r>
        <w:rPr>
          <w:spacing w:val="-9"/>
        </w:rPr>
        <w:t xml:space="preserve"> </w:t>
      </w:r>
      <w:r>
        <w:t>relevance. A</w:t>
      </w:r>
      <w:r>
        <w:rPr>
          <w:spacing w:val="-9"/>
        </w:rPr>
        <w:t xml:space="preserve"> </w:t>
      </w:r>
      <w:r>
        <w:t>signal</w:t>
      </w:r>
      <w:r>
        <w:rPr>
          <w:spacing w:val="-10"/>
        </w:rPr>
        <w:t xml:space="preserve"> </w:t>
      </w:r>
      <w:r>
        <w:t>is</w:t>
      </w:r>
      <w:r>
        <w:rPr>
          <w:spacing w:val="-9"/>
        </w:rPr>
        <w:t xml:space="preserve"> </w:t>
      </w:r>
      <w:r>
        <w:t>initially</w:t>
      </w:r>
      <w:r>
        <w:rPr>
          <w:spacing w:val="-9"/>
        </w:rPr>
        <w:t xml:space="preserve"> </w:t>
      </w:r>
      <w:r>
        <w:t>divided</w:t>
      </w:r>
      <w:r>
        <w:rPr>
          <w:spacing w:val="-10"/>
        </w:rPr>
        <w:t xml:space="preserve"> </w:t>
      </w:r>
      <w:r>
        <w:t>into</w:t>
      </w:r>
      <w:r>
        <w:rPr>
          <w:spacing w:val="-9"/>
        </w:rPr>
        <w:t xml:space="preserve"> </w:t>
      </w:r>
      <w:r>
        <w:t>segments</w:t>
      </w:r>
      <w:r>
        <w:rPr>
          <w:spacing w:val="-10"/>
        </w:rPr>
        <w:t xml:space="preserve"> </w:t>
      </w:r>
      <w:r>
        <w:t>with</w:t>
      </w:r>
      <w:r>
        <w:rPr>
          <w:spacing w:val="-9"/>
        </w:rPr>
        <w:t xml:space="preserve"> </w:t>
      </w:r>
      <w:r>
        <w:t>Hamming</w:t>
      </w:r>
      <w:r>
        <w:rPr>
          <w:spacing w:val="-9"/>
        </w:rPr>
        <w:t xml:space="preserve"> </w:t>
      </w:r>
      <w:r>
        <w:t>window</w:t>
      </w:r>
      <w:r>
        <w:rPr>
          <w:spacing w:val="-10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25</w:t>
      </w:r>
      <w:r>
        <w:rPr>
          <w:spacing w:val="-9"/>
        </w:rPr>
        <w:t xml:space="preserve"> </w:t>
      </w:r>
      <w:proofErr w:type="spellStart"/>
      <w:r>
        <w:t>ms</w:t>
      </w:r>
      <w:proofErr w:type="spellEnd"/>
      <w:r>
        <w:t>/</w:t>
      </w:r>
      <w:r>
        <w:rPr>
          <w:spacing w:val="-10"/>
        </w:rPr>
        <w:t xml:space="preserve"> </w:t>
      </w:r>
      <w:r>
        <w:t>10-ms</w:t>
      </w:r>
      <w:r>
        <w:rPr>
          <w:spacing w:val="-9"/>
        </w:rPr>
        <w:t xml:space="preserve"> </w:t>
      </w:r>
      <w:r>
        <w:t>hop</w:t>
      </w:r>
      <w:r>
        <w:rPr>
          <w:spacing w:val="-9"/>
        </w:rPr>
        <w:t xml:space="preserve"> </w:t>
      </w:r>
      <w:r>
        <w:t>size</w:t>
      </w:r>
      <w:r>
        <w:rPr>
          <w:spacing w:val="-10"/>
        </w:rPr>
        <w:t xml:space="preserve"> </w:t>
      </w:r>
      <w:r>
        <w:t>and the Short-Time Fourier Trans</w:t>
      </w:r>
      <w:r>
        <w:t>form (STFT) moreover is calculated as:</w:t>
      </w:r>
    </w:p>
    <w:p w14:paraId="05AC4BF3" w14:textId="4A1A2F7F" w:rsidR="006C2DF2" w:rsidRDefault="006C2DF2" w:rsidP="00E95637">
      <w:pPr>
        <w:pStyle w:val="a3"/>
        <w:spacing w:before="240" w:after="240"/>
        <w:ind w:firstLine="284"/>
        <w:jc w:val="right"/>
      </w:pPr>
      <m:oMath>
        <m:r>
          <w:rPr>
            <w:rFonts w:ascii="Cambria Math" w:hAnsi="Cambria Math"/>
            <w:w w:val="95"/>
          </w:rPr>
          <m:t>X</m:t>
        </m:r>
        <m:r>
          <w:rPr>
            <w:rFonts w:ascii="Cambria Math" w:hAnsi="Cambria Math"/>
            <w:spacing w:val="-29"/>
            <w:w w:val="95"/>
          </w:rPr>
          <m:t xml:space="preserve"> </m:t>
        </m:r>
        <m:r>
          <m:rPr>
            <m:sty m:val="p"/>
          </m:rPr>
          <w:rPr>
            <w:rFonts w:ascii="Cambria Math" w:hAnsi="Cambria Math"/>
            <w:w w:val="95"/>
          </w:rPr>
          <m:t>(</m:t>
        </m:r>
        <m:r>
          <w:rPr>
            <w:rFonts w:ascii="Cambria Math" w:hAnsi="Cambria Math"/>
            <w:w w:val="95"/>
          </w:rPr>
          <m:t>k,</m:t>
        </m:r>
        <m:r>
          <w:rPr>
            <w:rFonts w:ascii="Cambria Math" w:hAnsi="Cambria Math"/>
            <w:spacing w:val="-35"/>
            <w:w w:val="95"/>
          </w:rPr>
          <m:t xml:space="preserve"> </m:t>
        </m:r>
        <m:r>
          <w:rPr>
            <w:rFonts w:ascii="Cambria Math" w:hAnsi="Cambria Math"/>
            <w:w w:val="95"/>
          </w:rPr>
          <m:t>m</m:t>
        </m:r>
        <m:r>
          <m:rPr>
            <m:sty m:val="p"/>
          </m:rPr>
          <w:rPr>
            <w:rFonts w:ascii="Cambria Math" w:hAnsi="Cambria Math"/>
            <w:w w:val="95"/>
          </w:rPr>
          <m:t>)</m:t>
        </m:r>
        <m:r>
          <m:rPr>
            <m:sty m:val="p"/>
          </m:rPr>
          <w:rPr>
            <w:rFonts w:ascii="Cambria Math" w:hAnsi="Cambria Math"/>
            <w:spacing w:val="-15"/>
            <w:w w:val="95"/>
          </w:rPr>
          <m:t xml:space="preserve"> </m:t>
        </m:r>
        <m:r>
          <m:rPr>
            <m:sty m:val="p"/>
          </m:rPr>
          <w:rPr>
            <w:rFonts w:ascii="Cambria Math" w:hAnsi="Cambria Math"/>
            <w:w w:val="95"/>
          </w:rPr>
          <m:t>=</m:t>
        </m:r>
        <m:r>
          <m:rPr>
            <m:sty m:val="p"/>
          </m:rPr>
          <w:rPr>
            <w:rFonts w:ascii="Cambria Math" w:hAnsi="Cambria Math"/>
            <w:spacing w:val="29"/>
          </w:rPr>
          <m:t xml:space="preserve"> </m:t>
        </m:r>
        <m:nary>
          <m:naryPr>
            <m:chr m:val="∑"/>
            <m:limLoc m:val="undOvr"/>
            <m:ctrlPr>
              <w:rPr>
                <w:rFonts w:ascii="Cambria Math" w:hAnsi="Cambria Math"/>
                <w:spacing w:val="29"/>
              </w:rPr>
            </m:ctrlPr>
          </m:naryPr>
          <m:sub>
            <m:r>
              <w:rPr>
                <w:rFonts w:ascii="Cambria Math" w:hAnsi="Cambria Math"/>
                <w:spacing w:val="29"/>
              </w:rPr>
              <m:t>n=0</m:t>
            </m:r>
          </m:sub>
          <m:sup>
            <m:r>
              <w:rPr>
                <w:rFonts w:ascii="Cambria Math" w:hAnsi="Cambria Math"/>
                <w:spacing w:val="29"/>
              </w:rPr>
              <m:t>N-1</m:t>
            </m:r>
          </m:sup>
          <m:e>
            <m:r>
              <w:rPr>
                <w:rFonts w:ascii="Cambria Math" w:hAnsi="Cambria Math"/>
                <w:w w:val="95"/>
              </w:rPr>
              <m:t>x</m:t>
            </m:r>
            <m:r>
              <m:rPr>
                <m:sty m:val="p"/>
              </m:rPr>
              <w:rPr>
                <w:rFonts w:ascii="Cambria Math" w:hAnsi="Cambria Math"/>
                <w:w w:val="95"/>
              </w:rPr>
              <m:t>[</m:t>
            </m:r>
            <m:r>
              <w:rPr>
                <w:rFonts w:ascii="Cambria Math" w:hAnsi="Cambria Math"/>
                <w:w w:val="95"/>
              </w:rPr>
              <m:t>n</m:t>
            </m:r>
            <m:r>
              <w:rPr>
                <w:rFonts w:ascii="Cambria Math" w:hAnsi="Cambria Math"/>
                <w:spacing w:val="-19"/>
                <w:w w:val="95"/>
              </w:rPr>
              <m:t>+</m:t>
            </m:r>
            <m:r>
              <w:rPr>
                <w:rFonts w:ascii="Cambria Math" w:hAnsi="Cambria Math"/>
                <w:w w:val="95"/>
              </w:rPr>
              <m:t>mH</m:t>
            </m:r>
            <m:r>
              <m:rPr>
                <m:sty m:val="p"/>
              </m:rPr>
              <w:rPr>
                <w:rFonts w:ascii="Cambria Math" w:hAnsi="Cambria Math"/>
                <w:w w:val="95"/>
              </w:rPr>
              <m:t>]</m:t>
            </m:r>
            <m:r>
              <m:rPr>
                <m:sty m:val="p"/>
              </m:rPr>
              <w:rPr>
                <w:rFonts w:ascii="Cambria Math" w:hAnsi="Cambria Math"/>
                <w:spacing w:val="-32"/>
                <w:w w:val="95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  <w:w w:val="80"/>
              </w:rPr>
              <m:t>·</m:t>
            </m:r>
            <m:r>
              <m:rPr>
                <m:sty m:val="p"/>
              </m:rPr>
              <w:rPr>
                <w:rFonts w:ascii="Cambria Math" w:hAnsi="Cambria Math"/>
                <w:spacing w:val="-23"/>
                <w:w w:val="80"/>
              </w:rPr>
              <m:t xml:space="preserve"> </m:t>
            </m:r>
            <m:r>
              <w:rPr>
                <w:rFonts w:ascii="Cambria Math" w:hAnsi="Cambria Math"/>
                <w:w w:val="95"/>
              </w:rPr>
              <m:t>w</m:t>
            </m:r>
            <m:r>
              <m:rPr>
                <m:sty m:val="p"/>
              </m:rPr>
              <w:rPr>
                <w:rFonts w:ascii="Cambria Math" w:hAnsi="Cambria Math"/>
                <w:w w:val="95"/>
              </w:rPr>
              <m:t>[</m:t>
            </m:r>
            <m:r>
              <w:rPr>
                <w:rFonts w:ascii="Cambria Math" w:hAnsi="Cambria Math"/>
                <w:w w:val="95"/>
              </w:rPr>
              <m:t>n</m:t>
            </m:r>
            <m:r>
              <m:rPr>
                <m:sty m:val="p"/>
              </m:rPr>
              <w:rPr>
                <w:rFonts w:ascii="Cambria Math" w:hAnsi="Cambria Math"/>
                <w:w w:val="95"/>
              </w:rPr>
              <m:t>]</m:t>
            </m:r>
            <m:r>
              <m:rPr>
                <m:sty m:val="p"/>
              </m:rPr>
              <w:rPr>
                <w:rFonts w:ascii="Cambria Math" w:hAnsi="Cambria Math"/>
                <w:spacing w:val="-32"/>
                <w:w w:val="95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  <w:w w:val="80"/>
              </w:rPr>
              <m:t>·</m:t>
            </m:r>
            <m:r>
              <m:rPr>
                <m:sty m:val="p"/>
              </m:rPr>
              <w:rPr>
                <w:rFonts w:ascii="Cambria Math" w:hAnsi="Cambria Math"/>
                <w:spacing w:val="-22"/>
                <w:w w:val="80"/>
              </w:rPr>
              <m:t xml:space="preserve"> </m:t>
            </m:r>
            <m:sSup>
              <m:sSupPr>
                <m:ctrlPr>
                  <w:rPr>
                    <w:rFonts w:ascii="Cambria Math" w:hAnsi="Cambria Math"/>
                    <w:spacing w:val="-22"/>
                    <w:w w:val="80"/>
                  </w:rPr>
                </m:ctrlPr>
              </m:sSupPr>
              <m:e>
                <m:r>
                  <w:rPr>
                    <w:rFonts w:ascii="Cambria Math" w:hAnsi="Cambria Math"/>
                    <w:spacing w:val="-22"/>
                    <w:w w:val="80"/>
                  </w:rPr>
                  <m:t>e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w w:val="95"/>
                    <w:vertAlign w:val="superscript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-38"/>
                    <w:w w:val="95"/>
                  </w:rPr>
                  <m:t xml:space="preserve"> </m:t>
                </m:r>
                <m:r>
                  <w:rPr>
                    <w:rFonts w:ascii="Cambria Math" w:hAnsi="Cambria Math"/>
                    <w:spacing w:val="-2"/>
                    <w:w w:val="95"/>
                    <w:vertAlign w:val="superscript"/>
                  </w:rPr>
                  <m:t>j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w w:val="95"/>
                    <w:vertAlign w:val="superscript"/>
                  </w:rPr>
                  <m:t>2</m:t>
                </m:r>
                <m:r>
                  <w:rPr>
                    <w:rFonts w:ascii="Cambria Math" w:hAnsi="Cambria Math"/>
                    <w:spacing w:val="-2"/>
                    <w:w w:val="95"/>
                    <w:vertAlign w:val="superscript"/>
                  </w:rPr>
                  <m:t>πkn/N</m:t>
                </m:r>
              </m:sup>
            </m:sSup>
          </m:e>
        </m:nary>
      </m:oMath>
      <w:r w:rsidR="00E95637">
        <w:rPr>
          <w:spacing w:val="29"/>
        </w:rPr>
        <w:t xml:space="preserve">                             </w:t>
      </w:r>
      <w:r w:rsidR="00E95637" w:rsidRPr="00E95637">
        <w:rPr>
          <w:spacing w:val="29"/>
        </w:rPr>
        <w:t>(3)</w:t>
      </w:r>
    </w:p>
    <w:p w14:paraId="50274E66" w14:textId="77777777" w:rsidR="00E02F36" w:rsidRDefault="001B3E5B" w:rsidP="00E95637">
      <w:pPr>
        <w:pStyle w:val="a3"/>
        <w:spacing w:before="120"/>
        <w:ind w:firstLine="284"/>
        <w:jc w:val="both"/>
        <w:rPr>
          <w:spacing w:val="-2"/>
        </w:rPr>
      </w:pPr>
      <w:r>
        <w:t>The</w:t>
      </w:r>
      <w:r>
        <w:rPr>
          <w:spacing w:val="-8"/>
        </w:rPr>
        <w:t xml:space="preserve"> </w:t>
      </w:r>
      <w:r>
        <w:t>resulting</w:t>
      </w:r>
      <w:r>
        <w:rPr>
          <w:spacing w:val="-7"/>
        </w:rPr>
        <w:t xml:space="preserve"> </w:t>
      </w:r>
      <w:r>
        <w:t>power</w:t>
      </w:r>
      <w:r>
        <w:rPr>
          <w:spacing w:val="-8"/>
        </w:rPr>
        <w:t xml:space="preserve"> </w:t>
      </w:r>
      <w:r>
        <w:t>spectrogram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passed</w:t>
      </w:r>
      <w:r>
        <w:rPr>
          <w:spacing w:val="-8"/>
        </w:rPr>
        <w:t xml:space="preserve"> </w:t>
      </w:r>
      <w:r>
        <w:t>through</w:t>
      </w:r>
      <w:r>
        <w:rPr>
          <w:spacing w:val="-7"/>
        </w:rPr>
        <w:t xml:space="preserve"> </w:t>
      </w:r>
      <w:r>
        <w:t>an</w:t>
      </w:r>
      <w:r>
        <w:rPr>
          <w:spacing w:val="-7"/>
        </w:rPr>
        <w:t xml:space="preserve"> </w:t>
      </w:r>
      <w:r>
        <w:t>80-band</w:t>
      </w:r>
      <w:r>
        <w:rPr>
          <w:spacing w:val="-8"/>
        </w:rPr>
        <w:t xml:space="preserve"> </w:t>
      </w:r>
      <w:r>
        <w:t>Mel</w:t>
      </w:r>
      <w:r>
        <w:rPr>
          <w:spacing w:val="-7"/>
        </w:rPr>
        <w:t xml:space="preserve"> </w:t>
      </w:r>
      <w:proofErr w:type="spellStart"/>
      <w:r>
        <w:t>filterbank</w:t>
      </w:r>
      <w:proofErr w:type="spellEnd"/>
      <w:r>
        <w:rPr>
          <w:spacing w:val="-7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transformed</w:t>
      </w:r>
      <w:r>
        <w:rPr>
          <w:spacing w:val="-7"/>
        </w:rPr>
        <w:t xml:space="preserve"> </w:t>
      </w:r>
      <w:r>
        <w:rPr>
          <w:spacing w:val="-2"/>
        </w:rPr>
        <w:t>using:</w:t>
      </w:r>
    </w:p>
    <w:p w14:paraId="0EF7852F" w14:textId="699CF0C7" w:rsidR="00E02F36" w:rsidRDefault="00D648FC" w:rsidP="00E95637">
      <w:pPr>
        <w:pStyle w:val="a3"/>
        <w:spacing w:before="240" w:after="240"/>
        <w:ind w:firstLine="284"/>
        <w:jc w:val="right"/>
      </w:pPr>
      <m:oMath>
        <m:r>
          <w:rPr>
            <w:rFonts w:ascii="Cambria Math" w:hAnsi="Cambria Math"/>
          </w:rPr>
          <m:t>S</m:t>
        </m:r>
        <m:r>
          <m:rPr>
            <m:sty m:val="p"/>
          </m:rPr>
          <w:rPr>
            <w:rFonts w:ascii="Cambria Math" w:hAnsi="Cambria Math"/>
          </w:rPr>
          <m:t>(</m:t>
        </m:r>
        <m:r>
          <m:rPr>
            <m:sty m:val="p"/>
          </m:rPr>
          <w:rPr>
            <w:rFonts w:ascii="Cambria Math" w:hAnsi="Cambria Math"/>
            <w:spacing w:val="-29"/>
          </w:rPr>
          <m:t xml:space="preserve"> </m:t>
        </m:r>
        <m:r>
          <w:rPr>
            <w:rFonts w:ascii="Cambria Math" w:hAnsi="Cambria Math"/>
          </w:rPr>
          <m:t>f</m:t>
        </m:r>
        <m:r>
          <w:rPr>
            <w:rFonts w:ascii="Cambria Math" w:hAnsi="Cambria Math"/>
            <w:spacing w:val="-18"/>
          </w:rPr>
          <m:t xml:space="preserve"> </m:t>
        </m:r>
        <m:r>
          <w:rPr>
            <w:rFonts w:ascii="Cambria Math" w:hAnsi="Cambria Math"/>
          </w:rPr>
          <m:t>,</m:t>
        </m:r>
        <m:r>
          <w:rPr>
            <w:rFonts w:ascii="Cambria Math" w:hAnsi="Cambria Math"/>
            <w:spacing w:val="-33"/>
          </w:rPr>
          <m:t xml:space="preserve"> </m:t>
        </m:r>
        <m:r>
          <w:rPr>
            <w:rFonts w:ascii="Cambria Math" w:hAnsi="Cambria Math"/>
          </w:rPr>
          <m:t>m</m:t>
        </m:r>
        <m:r>
          <m:rPr>
            <m:sty m:val="p"/>
          </m:rPr>
          <w:rPr>
            <w:rFonts w:ascii="Cambria Math" w:hAnsi="Cambria Math"/>
          </w:rPr>
          <m:t>)</m:t>
        </m:r>
        <m:r>
          <m:rPr>
            <m:sty m:val="p"/>
          </m:rPr>
          <w:rPr>
            <w:rFonts w:ascii="Cambria Math" w:hAnsi="Cambria Math"/>
            <w:spacing w:val="-12"/>
          </w:rPr>
          <m:t xml:space="preserve"> </m:t>
        </m:r>
        <m:r>
          <m:rPr>
            <m:sty m:val="p"/>
          </m:rPr>
          <w:rPr>
            <w:rFonts w:ascii="Cambria Math" w:hAnsi="Cambria Math"/>
          </w:rPr>
          <m:t>=</m:t>
        </m:r>
        <m:r>
          <m:rPr>
            <m:sty m:val="p"/>
          </m:rPr>
          <w:rPr>
            <w:rFonts w:ascii="Cambria Math" w:hAnsi="Cambria Math"/>
            <w:spacing w:val="-11"/>
          </w:rPr>
          <m:t xml:space="preserve"> </m:t>
        </m:r>
        <m:func>
          <m:funcPr>
            <m:ctrlPr>
              <w:rPr>
                <w:rFonts w:ascii="Cambria Math" w:hAnsi="Cambria Math"/>
                <w:spacing w:val="-11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pacing w:val="-11"/>
              </w:rPr>
              <m:t>log</m:t>
            </m:r>
          </m:fName>
          <m:e>
            <m:r>
              <m:rPr>
                <m:sty m:val="p"/>
              </m:rPr>
              <w:rPr>
                <w:rFonts w:ascii="Cambria Math" w:hAnsi="Cambria Math"/>
              </w:rPr>
              <m:t>(1</m:t>
            </m:r>
            <m:r>
              <m:rPr>
                <m:sty m:val="p"/>
              </m:rPr>
              <w:rPr>
                <w:rFonts w:ascii="Cambria Math" w:hAnsi="Cambria Math"/>
                <w:spacing w:val="-17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r>
              <m:rPr>
                <m:sty m:val="p"/>
              </m:rPr>
              <w:rPr>
                <w:rFonts w:ascii="Cambria Math" w:hAnsi="Cambria Math"/>
                <w:spacing w:val="-31"/>
              </w:rPr>
              <m:t xml:space="preserve"> </m:t>
            </m:r>
            <m:r>
              <w:rPr>
                <w:rFonts w:ascii="Cambria Math" w:hAnsi="Cambria Math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</w:rPr>
              <m:t>(</m:t>
            </m:r>
            <m:r>
              <m:rPr>
                <m:sty m:val="p"/>
              </m:rPr>
              <w:rPr>
                <w:rFonts w:ascii="Cambria Math" w:hAnsi="Cambria Math"/>
                <w:spacing w:val="-28"/>
              </w:rPr>
              <m:t xml:space="preserve"> </m:t>
            </m:r>
            <m:r>
              <w:rPr>
                <w:rFonts w:ascii="Cambria Math" w:hAnsi="Cambria Math"/>
              </w:rPr>
              <m:t>f</m:t>
            </m:r>
            <m:r>
              <w:rPr>
                <w:rFonts w:ascii="Cambria Math" w:hAnsi="Cambria Math"/>
                <w:spacing w:val="-18"/>
              </w:rPr>
              <m:t xml:space="preserve"> 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  <w:spacing w:val="-34"/>
              </w:rPr>
              <m:t xml:space="preserve"> </m:t>
            </m:r>
            <m:r>
              <w:rPr>
                <w:rFonts w:ascii="Cambria Math" w:hAnsi="Cambria Math"/>
                <w:spacing w:val="-5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  <w:spacing w:val="-5"/>
              </w:rPr>
              <m:t>))</m:t>
            </m:r>
          </m:e>
        </m:func>
      </m:oMath>
      <w:r>
        <w:rPr>
          <w:rFonts w:ascii="Lucida Sans Unicode"/>
        </w:rPr>
        <w:tab/>
        <w:t xml:space="preserve">              </w:t>
      </w:r>
      <w:r w:rsidR="00E95637">
        <w:rPr>
          <w:rFonts w:ascii="Lucida Sans Unicode"/>
        </w:rPr>
        <w:t xml:space="preserve"> </w:t>
      </w:r>
      <w:r>
        <w:rPr>
          <w:rFonts w:ascii="Lucida Sans Unicode"/>
        </w:rPr>
        <w:t xml:space="preserve">                       </w:t>
      </w:r>
      <w:r>
        <w:rPr>
          <w:spacing w:val="-5"/>
        </w:rPr>
        <w:t>(4)</w:t>
      </w:r>
    </w:p>
    <w:p w14:paraId="1B5A5FBF" w14:textId="44CDF3BC" w:rsidR="00E02F36" w:rsidRDefault="001B3E5B" w:rsidP="00E95637">
      <w:pPr>
        <w:pStyle w:val="a3"/>
        <w:ind w:firstLine="284"/>
        <w:jc w:val="both"/>
      </w:pPr>
      <w:r>
        <w:t>where</w:t>
      </w:r>
      <w:r>
        <w:rPr>
          <w:spacing w:val="-8"/>
        </w:rPr>
        <w:t xml:space="preserve"> </w:t>
      </w:r>
      <w:proofErr w:type="gramStart"/>
      <w:r>
        <w:rPr>
          <w:i/>
        </w:rPr>
        <w:t>M</w:t>
      </w:r>
      <w:r>
        <w:rPr>
          <w:rFonts w:ascii="Lucida Sans Unicode"/>
        </w:rPr>
        <w:t>(</w:t>
      </w:r>
      <w:r>
        <w:rPr>
          <w:rFonts w:ascii="Lucida Sans Unicode"/>
          <w:spacing w:val="-34"/>
        </w:rPr>
        <w:t xml:space="preserve"> </w:t>
      </w:r>
      <w:r>
        <w:rPr>
          <w:i/>
        </w:rPr>
        <w:t>f</w:t>
      </w:r>
      <w:proofErr w:type="gramEnd"/>
      <w:r>
        <w:rPr>
          <w:i/>
          <w:spacing w:val="-23"/>
        </w:rPr>
        <w:t xml:space="preserve"> </w:t>
      </w:r>
      <w:r>
        <w:rPr>
          <w:rFonts w:ascii="Comic Sans MS"/>
          <w:i/>
        </w:rPr>
        <w:t>,</w:t>
      </w:r>
      <w:r>
        <w:rPr>
          <w:rFonts w:ascii="Comic Sans MS"/>
          <w:i/>
          <w:spacing w:val="-38"/>
        </w:rPr>
        <w:t xml:space="preserve"> </w:t>
      </w:r>
      <w:r>
        <w:rPr>
          <w:i/>
        </w:rPr>
        <w:t>m</w:t>
      </w:r>
      <w:r>
        <w:rPr>
          <w:rFonts w:ascii="Lucida Sans Unicode"/>
        </w:rPr>
        <w:t>)</w:t>
      </w:r>
      <w:r>
        <w:rPr>
          <w:rFonts w:ascii="Lucida Sans Unicode"/>
          <w:spacing w:val="-15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Mel-scaled</w:t>
      </w:r>
      <w:r>
        <w:rPr>
          <w:spacing w:val="-2"/>
        </w:rPr>
        <w:t xml:space="preserve"> </w:t>
      </w:r>
      <w:r>
        <w:t>magnitude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i/>
        </w:rPr>
        <w:t>S</w:t>
      </w:r>
      <w:r>
        <w:rPr>
          <w:rFonts w:ascii="Lucida Sans Unicode"/>
        </w:rPr>
        <w:t>(</w:t>
      </w:r>
      <w:r>
        <w:rPr>
          <w:rFonts w:ascii="Lucida Sans Unicode"/>
          <w:spacing w:val="-34"/>
        </w:rPr>
        <w:t xml:space="preserve"> </w:t>
      </w:r>
      <w:r>
        <w:rPr>
          <w:i/>
        </w:rPr>
        <w:t>f</w:t>
      </w:r>
      <w:r>
        <w:rPr>
          <w:i/>
          <w:spacing w:val="-23"/>
        </w:rPr>
        <w:t xml:space="preserve"> </w:t>
      </w:r>
      <w:r>
        <w:rPr>
          <w:rFonts w:ascii="Comic Sans MS"/>
          <w:i/>
        </w:rPr>
        <w:t>,</w:t>
      </w:r>
      <w:r>
        <w:rPr>
          <w:rFonts w:ascii="Comic Sans MS"/>
          <w:i/>
          <w:spacing w:val="-38"/>
        </w:rPr>
        <w:t xml:space="preserve"> </w:t>
      </w:r>
      <w:r>
        <w:rPr>
          <w:i/>
        </w:rPr>
        <w:t>m</w:t>
      </w:r>
      <w:r>
        <w:rPr>
          <w:rFonts w:ascii="Lucida Sans Unicode"/>
        </w:rPr>
        <w:t>)</w:t>
      </w:r>
      <w:r>
        <w:rPr>
          <w:rFonts w:ascii="Lucida Sans Unicode"/>
          <w:spacing w:val="-16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final</w:t>
      </w:r>
      <w:r>
        <w:rPr>
          <w:spacing w:val="-3"/>
        </w:rPr>
        <w:t xml:space="preserve"> </w:t>
      </w:r>
      <w:r>
        <w:t>log-Mel</w:t>
      </w:r>
      <w:r>
        <w:rPr>
          <w:spacing w:val="-2"/>
        </w:rPr>
        <w:t xml:space="preserve"> </w:t>
      </w:r>
      <w:r>
        <w:t>spectrogram</w:t>
      </w:r>
      <w:r>
        <w:rPr>
          <w:spacing w:val="-3"/>
        </w:rPr>
        <w:t xml:space="preserve"> </w:t>
      </w:r>
      <w:r>
        <w:t>used</w:t>
      </w:r>
      <w:r>
        <w:rPr>
          <w:spacing w:val="-2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model</w:t>
      </w:r>
      <w:r>
        <w:rPr>
          <w:spacing w:val="-2"/>
        </w:rPr>
        <w:t xml:space="preserve"> training.</w:t>
      </w:r>
    </w:p>
    <w:p w14:paraId="7517E153" w14:textId="77777777" w:rsidR="00E02F36" w:rsidRDefault="001B3E5B" w:rsidP="00E95637">
      <w:pPr>
        <w:pStyle w:val="2"/>
        <w:spacing w:before="240" w:after="240"/>
        <w:ind w:left="3925" w:right="0"/>
        <w:jc w:val="left"/>
      </w:pPr>
      <w:r>
        <w:rPr>
          <w:spacing w:val="-2"/>
        </w:rPr>
        <w:t>Normalization</w:t>
      </w:r>
    </w:p>
    <w:p w14:paraId="44424D16" w14:textId="77777777" w:rsidR="00D648FC" w:rsidRDefault="001B3E5B" w:rsidP="00E95637">
      <w:pPr>
        <w:pStyle w:val="a3"/>
        <w:ind w:firstLine="284"/>
        <w:jc w:val="both"/>
      </w:pPr>
      <w:r>
        <w:t>To</w:t>
      </w:r>
      <w:r>
        <w:rPr>
          <w:spacing w:val="-13"/>
        </w:rPr>
        <w:t xml:space="preserve"> </w:t>
      </w:r>
      <w:r>
        <w:t>eliminate</w:t>
      </w:r>
      <w:r>
        <w:rPr>
          <w:spacing w:val="-12"/>
        </w:rPr>
        <w:t xml:space="preserve"> </w:t>
      </w:r>
      <w:r>
        <w:t>amplitude-related</w:t>
      </w:r>
      <w:r>
        <w:rPr>
          <w:spacing w:val="-13"/>
        </w:rPr>
        <w:t xml:space="preserve"> </w:t>
      </w:r>
      <w:r>
        <w:t>variability</w:t>
      </w:r>
      <w:r>
        <w:rPr>
          <w:spacing w:val="-12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ensure</w:t>
      </w:r>
      <w:r>
        <w:rPr>
          <w:spacing w:val="-12"/>
        </w:rPr>
        <w:t xml:space="preserve"> </w:t>
      </w:r>
      <w:r>
        <w:t>consistent</w:t>
      </w:r>
      <w:r>
        <w:rPr>
          <w:spacing w:val="-13"/>
        </w:rPr>
        <w:t xml:space="preserve"> </w:t>
      </w:r>
      <w:r>
        <w:t>training,</w:t>
      </w:r>
      <w:r>
        <w:rPr>
          <w:spacing w:val="-12"/>
        </w:rPr>
        <w:t xml:space="preserve"> </w:t>
      </w:r>
      <w:r>
        <w:t>each</w:t>
      </w:r>
      <w:r>
        <w:rPr>
          <w:spacing w:val="-13"/>
        </w:rPr>
        <w:t xml:space="preserve"> </w:t>
      </w:r>
      <w:r>
        <w:t>spectrogram</w:t>
      </w:r>
      <w:r>
        <w:rPr>
          <w:spacing w:val="-12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normalized</w:t>
      </w:r>
      <w:r>
        <w:rPr>
          <w:spacing w:val="-12"/>
        </w:rPr>
        <w:t xml:space="preserve"> </w:t>
      </w:r>
      <w:r>
        <w:t>using</w:t>
      </w:r>
      <w:r>
        <w:rPr>
          <w:spacing w:val="-13"/>
        </w:rPr>
        <w:t xml:space="preserve"> </w:t>
      </w:r>
      <w:r w:rsidR="009929D3">
        <w:rPr>
          <w:spacing w:val="-13"/>
        </w:rPr>
        <w:t xml:space="preserve">  </w:t>
      </w:r>
      <w:r>
        <w:t>mean</w:t>
      </w:r>
      <w:r w:rsidR="009929D3">
        <w:t>-</w:t>
      </w:r>
      <w:r>
        <w:t>variance normalization:</w:t>
      </w:r>
    </w:p>
    <w:p w14:paraId="2767E9BE" w14:textId="0F7A3D97" w:rsidR="00D648FC" w:rsidRDefault="001B3E5B" w:rsidP="00D648FC">
      <w:pPr>
        <w:pStyle w:val="a3"/>
        <w:spacing w:before="274"/>
        <w:ind w:firstLine="284"/>
        <w:jc w:val="right"/>
        <w:sectPr w:rsidR="00D648FC" w:rsidSect="0012384A">
          <w:type w:val="continuous"/>
          <w:pgSz w:w="12240" w:h="15840" w:code="1"/>
          <w:pgMar w:top="1440" w:right="1440" w:bottom="1440" w:left="1440" w:header="720" w:footer="720" w:gutter="0"/>
          <w:cols w:space="720"/>
        </w:sectPr>
      </w:pPr>
      <m:oMath>
        <m:acc>
          <m:accPr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S</m:t>
            </m:r>
          </m:e>
        </m:acc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f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</w:rPr>
              <m:t>m</m:t>
            </m:r>
          </m:e>
        </m:d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S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f</m:t>
                </m:r>
                <m:r>
                  <w:rPr>
                    <w:rFonts w:ascii="Cambria Math" w:hAnsi="Cambria Math"/>
                  </w:rPr>
                  <m:t>,</m:t>
                </m:r>
                <m:r>
                  <w:rPr>
                    <w:rFonts w:ascii="Cambria Math" w:hAnsi="Cambria Math"/>
                  </w:rPr>
                  <m:t>m</m:t>
                </m:r>
              </m:e>
            </m:d>
            <m: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μ</m:t>
                </m:r>
              </m:e>
              <m:sub>
                <m:r>
                  <w:rPr>
                    <w:rFonts w:ascii="Cambria Math" w:hAnsi="Cambria Math"/>
                  </w:rPr>
                  <m:t>f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σ</m:t>
                </m:r>
              </m:e>
              <m:sub>
                <m:r>
                  <w:rPr>
                    <w:rFonts w:ascii="Cambria Math" w:hAnsi="Cambria Math"/>
                  </w:rPr>
                  <m:t>f</m:t>
                </m:r>
              </m:sub>
            </m:sSub>
          </m:den>
        </m:f>
      </m:oMath>
      <w:r w:rsidR="00D648FC">
        <w:t xml:space="preserve">                                                                           (5)</w:t>
      </w:r>
    </w:p>
    <w:p w14:paraId="0668DB40" w14:textId="790E5B47" w:rsidR="00E02F36" w:rsidRDefault="001B3E5B" w:rsidP="00AD4F6A">
      <w:pPr>
        <w:pStyle w:val="a3"/>
        <w:spacing w:before="177"/>
        <w:ind w:firstLine="284"/>
        <w:sectPr w:rsidR="00E02F36" w:rsidSect="0012384A">
          <w:type w:val="continuous"/>
          <w:pgSz w:w="12240" w:h="15840" w:code="1"/>
          <w:pgMar w:top="1440" w:right="1440" w:bottom="1440" w:left="1440" w:header="720" w:footer="720" w:gutter="0"/>
          <w:cols w:space="720"/>
        </w:sectPr>
      </w:pPr>
      <w:r>
        <w:t>where</w:t>
      </w:r>
      <w:r>
        <w:rPr>
          <w:spacing w:val="11"/>
        </w:rPr>
        <w:t xml:space="preserve"> </w:t>
      </w:r>
      <w:r>
        <w:rPr>
          <w:rFonts w:ascii="Arial" w:hAnsi="Arial"/>
          <w:i/>
          <w:spacing w:val="11"/>
        </w:rPr>
        <w:t>µ</w:t>
      </w:r>
      <w:r>
        <w:rPr>
          <w:i/>
          <w:spacing w:val="11"/>
          <w:vertAlign w:val="subscript"/>
        </w:rPr>
        <w:t>f</w:t>
      </w:r>
      <w:r>
        <w:rPr>
          <w:i/>
          <w:spacing w:val="40"/>
        </w:rPr>
        <w:t xml:space="preserve"> </w:t>
      </w:r>
      <w:r>
        <w:t>and</w:t>
      </w:r>
      <w:r>
        <w:rPr>
          <w:spacing w:val="11"/>
        </w:rPr>
        <w:t xml:space="preserve"> </w:t>
      </w:r>
      <w:proofErr w:type="spellStart"/>
      <w:r>
        <w:rPr>
          <w:rFonts w:ascii="Arial" w:hAnsi="Arial"/>
          <w:i/>
          <w:spacing w:val="11"/>
        </w:rPr>
        <w:t>σ</w:t>
      </w:r>
      <w:r>
        <w:rPr>
          <w:i/>
          <w:spacing w:val="11"/>
          <w:vertAlign w:val="subscript"/>
        </w:rPr>
        <w:t>f</w:t>
      </w:r>
      <w:proofErr w:type="spellEnd"/>
      <w:r>
        <w:rPr>
          <w:i/>
          <w:spacing w:val="40"/>
        </w:rPr>
        <w:t xml:space="preserve"> </w:t>
      </w:r>
      <w:r>
        <w:t>are</w:t>
      </w:r>
      <w:r>
        <w:rPr>
          <w:spacing w:val="17"/>
        </w:rPr>
        <w:t xml:space="preserve"> </w:t>
      </w:r>
      <w:r>
        <w:t>computed</w:t>
      </w:r>
      <w:r>
        <w:rPr>
          <w:spacing w:val="17"/>
        </w:rPr>
        <w:t xml:space="preserve"> </w:t>
      </w:r>
      <w:r>
        <w:t>per</w:t>
      </w:r>
      <w:r>
        <w:rPr>
          <w:spacing w:val="17"/>
        </w:rPr>
        <w:t xml:space="preserve"> </w:t>
      </w:r>
      <w:r>
        <w:t>frequency</w:t>
      </w:r>
      <w:r>
        <w:rPr>
          <w:spacing w:val="17"/>
        </w:rPr>
        <w:t xml:space="preserve"> </w:t>
      </w:r>
      <w:r>
        <w:t>band</w:t>
      </w:r>
      <w:r>
        <w:rPr>
          <w:spacing w:val="40"/>
        </w:rPr>
        <w:t xml:space="preserve"> </w:t>
      </w:r>
      <w:r>
        <w:rPr>
          <w:i/>
        </w:rPr>
        <w:t>f</w:t>
      </w:r>
      <w:r>
        <w:rPr>
          <w:i/>
          <w:spacing w:val="40"/>
        </w:rPr>
        <w:t xml:space="preserve"> </w:t>
      </w:r>
      <w:r>
        <w:t>over</w:t>
      </w:r>
      <w:r>
        <w:rPr>
          <w:spacing w:val="17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training</w:t>
      </w:r>
      <w:r>
        <w:rPr>
          <w:spacing w:val="17"/>
        </w:rPr>
        <w:t xml:space="preserve"> </w:t>
      </w:r>
      <w:r>
        <w:t>set.</w:t>
      </w:r>
      <w:r>
        <w:rPr>
          <w:spacing w:val="69"/>
        </w:rPr>
        <w:t xml:space="preserve"> </w:t>
      </w:r>
      <w:r>
        <w:t>This</w:t>
      </w:r>
      <w:r>
        <w:rPr>
          <w:spacing w:val="17"/>
        </w:rPr>
        <w:t xml:space="preserve"> </w:t>
      </w:r>
      <w:r>
        <w:t>step</w:t>
      </w:r>
      <w:r>
        <w:rPr>
          <w:spacing w:val="17"/>
        </w:rPr>
        <w:t xml:space="preserve"> </w:t>
      </w:r>
      <w:r>
        <w:t>ensures</w:t>
      </w:r>
      <w:r>
        <w:rPr>
          <w:spacing w:val="17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neural</w:t>
      </w:r>
      <w:r>
        <w:rPr>
          <w:spacing w:val="17"/>
        </w:rPr>
        <w:t xml:space="preserve"> </w:t>
      </w:r>
      <w:r>
        <w:t>network focuses on spectral patterns rather than absolute a</w:t>
      </w:r>
      <w:r>
        <w:t>mplitudes.</w:t>
      </w:r>
    </w:p>
    <w:p w14:paraId="7FAFE137" w14:textId="77777777" w:rsidR="00E02F36" w:rsidRDefault="001B3E5B" w:rsidP="00E95637">
      <w:pPr>
        <w:pStyle w:val="2"/>
        <w:spacing w:before="240" w:after="240"/>
        <w:ind w:left="3232" w:right="0"/>
        <w:jc w:val="left"/>
      </w:pPr>
      <w:r>
        <w:rPr>
          <w:spacing w:val="-2"/>
        </w:rPr>
        <w:lastRenderedPageBreak/>
        <w:t>Train-Test</w:t>
      </w:r>
      <w:r>
        <w:rPr>
          <w:spacing w:val="-9"/>
        </w:rPr>
        <w:t xml:space="preserve"> </w:t>
      </w:r>
      <w:r>
        <w:rPr>
          <w:spacing w:val="-2"/>
        </w:rPr>
        <w:t>Split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>Pairing</w:t>
      </w:r>
    </w:p>
    <w:p w14:paraId="17A37652" w14:textId="4DF58CC9" w:rsidR="00E02F36" w:rsidRDefault="001B3E5B" w:rsidP="00D648FC">
      <w:pPr>
        <w:pStyle w:val="a3"/>
        <w:spacing w:before="1" w:line="285" w:lineRule="exact"/>
        <w:ind w:firstLine="284"/>
      </w:pPr>
      <w:r>
        <w:t>The</w:t>
      </w:r>
      <w:r>
        <w:rPr>
          <w:spacing w:val="4"/>
        </w:rPr>
        <w:t xml:space="preserve"> </w:t>
      </w:r>
      <w:r>
        <w:t>final</w:t>
      </w:r>
      <w:r>
        <w:rPr>
          <w:spacing w:val="4"/>
        </w:rPr>
        <w:t xml:space="preserve"> </w:t>
      </w:r>
      <w:r>
        <w:t>dataset</w:t>
      </w:r>
      <w:r>
        <w:rPr>
          <w:spacing w:val="5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structured</w:t>
      </w:r>
      <w:r>
        <w:rPr>
          <w:spacing w:val="5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collection</w:t>
      </w:r>
      <w:r>
        <w:rPr>
          <w:spacing w:val="4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paired</w:t>
      </w:r>
      <w:r>
        <w:rPr>
          <w:spacing w:val="5"/>
        </w:rPr>
        <w:t xml:space="preserve"> </w:t>
      </w:r>
      <w:r>
        <w:t>log-Mel</w:t>
      </w:r>
      <w:r>
        <w:rPr>
          <w:spacing w:val="4"/>
        </w:rPr>
        <w:t xml:space="preserve"> </w:t>
      </w:r>
      <w:r>
        <w:t>spectrograms</w:t>
      </w:r>
      <w:r>
        <w:rPr>
          <w:spacing w:val="5"/>
        </w:rPr>
        <w:t xml:space="preserve"> </w:t>
      </w:r>
      <m:oMath>
        <m:d>
          <m:dPr>
            <m:begChr m:val="{"/>
            <m:endChr m:val="}"/>
            <m:ctrlPr>
              <w:rPr>
                <w:rFonts w:ascii="Cambria Math" w:hAnsi="Cambria Math"/>
                <w:i/>
                <w:spacing w:val="5"/>
              </w:rPr>
            </m:ctrlPr>
          </m:dPr>
          <m:e>
            <m:r>
              <w:rPr>
                <w:rFonts w:ascii="Cambria Math" w:hAnsi="Cambria Math"/>
                <w:spacing w:val="5"/>
              </w:rPr>
              <m:t>(</m:t>
            </m:r>
            <m:sSubSup>
              <m:sSubSupPr>
                <m:ctrlPr>
                  <w:rPr>
                    <w:rFonts w:ascii="Cambria Math" w:hAnsi="Cambria Math"/>
                    <w:i/>
                    <w:spacing w:val="5"/>
                  </w:rPr>
                </m:ctrlPr>
              </m:sSubSupPr>
              <m:e>
                <m:r>
                  <w:rPr>
                    <w:rFonts w:ascii="Cambria Math" w:hAnsi="Cambria Math"/>
                    <w:spacing w:val="5"/>
                  </w:rPr>
                  <m:t>S</m:t>
                </m:r>
              </m:e>
              <m:sub>
                <m:r>
                  <w:rPr>
                    <w:rFonts w:ascii="Cambria Math" w:hAnsi="Cambria Math"/>
                    <w:spacing w:val="5"/>
                  </w:rPr>
                  <m:t>noisy</m:t>
                </m:r>
              </m:sub>
              <m:sup>
                <m:r>
                  <w:rPr>
                    <w:rFonts w:ascii="Cambria Math" w:hAnsi="Cambria Math"/>
                    <w:spacing w:val="5"/>
                  </w:rPr>
                  <m:t>(</m:t>
                </m:r>
                <m:r>
                  <w:rPr>
                    <w:rFonts w:ascii="Cambria Math" w:hAnsi="Cambria Math"/>
                    <w:spacing w:val="5"/>
                  </w:rPr>
                  <m:t>i</m:t>
                </m:r>
                <m:r>
                  <w:rPr>
                    <w:rFonts w:ascii="Cambria Math" w:hAnsi="Cambria Math"/>
                    <w:spacing w:val="5"/>
                  </w:rPr>
                  <m:t>)</m:t>
                </m:r>
              </m:sup>
            </m:sSubSup>
            <m:r>
              <w:rPr>
                <w:rFonts w:ascii="Cambria Math" w:hAnsi="Cambria Math"/>
                <w:spacing w:val="5"/>
              </w:rPr>
              <m:t xml:space="preserve">, </m:t>
            </m:r>
            <m:sSubSup>
              <m:sSubSupPr>
                <m:ctrlPr>
                  <w:rPr>
                    <w:rFonts w:ascii="Cambria Math" w:hAnsi="Cambria Math"/>
                    <w:i/>
                    <w:spacing w:val="5"/>
                  </w:rPr>
                </m:ctrlPr>
              </m:sSubSupPr>
              <m:e>
                <m:r>
                  <w:rPr>
                    <w:rFonts w:ascii="Cambria Math" w:hAnsi="Cambria Math"/>
                    <w:spacing w:val="5"/>
                  </w:rPr>
                  <m:t>S</m:t>
                </m:r>
              </m:e>
              <m:sub>
                <m:r>
                  <w:rPr>
                    <w:rFonts w:ascii="Cambria Math" w:hAnsi="Cambria Math"/>
                    <w:spacing w:val="5"/>
                  </w:rPr>
                  <m:t>clean</m:t>
                </m:r>
              </m:sub>
              <m:sup>
                <m:r>
                  <w:rPr>
                    <w:rFonts w:ascii="Cambria Math" w:hAnsi="Cambria Math"/>
                    <w:spacing w:val="5"/>
                  </w:rPr>
                  <m:t>(</m:t>
                </m:r>
                <m:r>
                  <w:rPr>
                    <w:rFonts w:ascii="Cambria Math" w:hAnsi="Cambria Math"/>
                    <w:spacing w:val="5"/>
                  </w:rPr>
                  <m:t>i</m:t>
                </m:r>
                <m:r>
                  <w:rPr>
                    <w:rFonts w:ascii="Cambria Math" w:hAnsi="Cambria Math"/>
                    <w:spacing w:val="5"/>
                  </w:rPr>
                  <m:t>)</m:t>
                </m:r>
              </m:sup>
            </m:sSubSup>
            <m:r>
              <w:rPr>
                <w:rFonts w:ascii="Cambria Math" w:hAnsi="Cambria Math"/>
                <w:spacing w:val="5"/>
              </w:rPr>
              <m:t>)</m:t>
            </m:r>
          </m:e>
        </m:d>
        <m:r>
          <w:rPr>
            <w:rFonts w:ascii="Cambria Math" w:hAnsi="Cambria Math"/>
            <w:spacing w:val="5"/>
          </w:rPr>
          <m:t xml:space="preserve"> </m:t>
        </m:r>
      </m:oMath>
      <w:r w:rsidR="00D648FC">
        <w:rPr>
          <w:spacing w:val="5"/>
        </w:rPr>
        <w:t xml:space="preserve">used to supervise the </w:t>
      </w:r>
      <w:r>
        <w:t>deep autoencoder.</w:t>
      </w:r>
      <w:r>
        <w:rPr>
          <w:spacing w:val="40"/>
        </w:rPr>
        <w:t xml:space="preserve"> </w:t>
      </w:r>
      <w:r>
        <w:t xml:space="preserve">For each clean utterance, five noisy versions are </w:t>
      </w:r>
      <w:r>
        <w:t>created using different noise types and SNRs, resulting in approximately 14,000 training pairs.</w:t>
      </w:r>
      <w:r>
        <w:rPr>
          <w:spacing w:val="40"/>
        </w:rPr>
        <w:t xml:space="preserve"> </w:t>
      </w:r>
      <w:r>
        <w:t xml:space="preserve">The </w:t>
      </w:r>
      <w:r>
        <w:rPr>
          <w:rFonts w:ascii="Georgia"/>
        </w:rPr>
        <w:t xml:space="preserve">dev-clean </w:t>
      </w:r>
      <w:r>
        <w:t xml:space="preserve">subset is used for validation and </w:t>
      </w:r>
      <w:r>
        <w:rPr>
          <w:rFonts w:ascii="Georgia"/>
        </w:rPr>
        <w:t xml:space="preserve">test-clean </w:t>
      </w:r>
      <w:r>
        <w:t>for final performance evaluation.</w:t>
      </w:r>
    </w:p>
    <w:p w14:paraId="74FEDDF6" w14:textId="77777777" w:rsidR="00E02F36" w:rsidRDefault="001B3E5B" w:rsidP="00341855">
      <w:pPr>
        <w:pStyle w:val="a3"/>
        <w:spacing w:before="2"/>
        <w:ind w:firstLine="284"/>
        <w:jc w:val="both"/>
      </w:pPr>
      <w:r>
        <w:t>To</w:t>
      </w:r>
      <w:r>
        <w:rPr>
          <w:spacing w:val="-1"/>
        </w:rPr>
        <w:t xml:space="preserve"> </w:t>
      </w:r>
      <w:r>
        <w:t>provide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visual</w:t>
      </w:r>
      <w:r>
        <w:rPr>
          <w:spacing w:val="-1"/>
        </w:rPr>
        <w:t xml:space="preserve"> </w:t>
      </w:r>
      <w:r>
        <w:t>overview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generation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preprocessing</w:t>
      </w:r>
      <w:r>
        <w:rPr>
          <w:spacing w:val="-1"/>
        </w:rPr>
        <w:t xml:space="preserve"> </w:t>
      </w:r>
      <w:r>
        <w:t>pipeline, Figure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outlines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stage</w:t>
      </w:r>
      <w:r>
        <w:rPr>
          <w:spacing w:val="-1"/>
        </w:rPr>
        <w:t xml:space="preserve"> </w:t>
      </w:r>
      <w:r>
        <w:t>from raw waveform acquisition to normalized spectrogram pairs.</w:t>
      </w:r>
    </w:p>
    <w:p w14:paraId="70960CB7" w14:textId="77777777" w:rsidR="00E02F36" w:rsidRDefault="001B3E5B">
      <w:pPr>
        <w:pStyle w:val="a3"/>
        <w:spacing w:before="21"/>
      </w:pPr>
      <w:r>
        <w:rPr>
          <w:noProof/>
        </w:rPr>
        <w:drawing>
          <wp:anchor distT="0" distB="0" distL="0" distR="0" simplePos="0" relativeHeight="487588864" behindDoc="1" locked="0" layoutInCell="1" allowOverlap="1" wp14:anchorId="58F1597E" wp14:editId="3E032897">
            <wp:simplePos x="0" y="0"/>
            <wp:positionH relativeFrom="page">
              <wp:posOffset>2465547</wp:posOffset>
            </wp:positionH>
            <wp:positionV relativeFrom="paragraph">
              <wp:posOffset>174984</wp:posOffset>
            </wp:positionV>
            <wp:extent cx="2794635" cy="1205864"/>
            <wp:effectExtent l="0" t="0" r="0" b="0"/>
            <wp:wrapTopAndBottom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4635" cy="12058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72CD7A" w14:textId="77777777" w:rsidR="00E02F36" w:rsidRDefault="00E02F36">
      <w:pPr>
        <w:pStyle w:val="a3"/>
        <w:spacing w:before="34"/>
      </w:pPr>
    </w:p>
    <w:p w14:paraId="1A41AB0C" w14:textId="77777777" w:rsidR="00E02F36" w:rsidRDefault="001B3E5B" w:rsidP="00E95637">
      <w:pPr>
        <w:spacing w:before="1" w:after="240"/>
        <w:ind w:right="32"/>
        <w:jc w:val="center"/>
        <w:rPr>
          <w:sz w:val="18"/>
        </w:rPr>
      </w:pPr>
      <w:r>
        <w:rPr>
          <w:b/>
          <w:sz w:val="18"/>
        </w:rPr>
        <w:t>FIGURE</w:t>
      </w:r>
      <w:r>
        <w:rPr>
          <w:b/>
          <w:spacing w:val="-7"/>
          <w:sz w:val="18"/>
        </w:rPr>
        <w:t xml:space="preserve"> </w:t>
      </w:r>
      <w:r>
        <w:rPr>
          <w:b/>
          <w:sz w:val="18"/>
        </w:rPr>
        <w:t>1.</w:t>
      </w:r>
      <w:r>
        <w:rPr>
          <w:b/>
          <w:spacing w:val="3"/>
          <w:sz w:val="18"/>
        </w:rPr>
        <w:t xml:space="preserve"> </w:t>
      </w:r>
      <w:r>
        <w:rPr>
          <w:sz w:val="18"/>
        </w:rPr>
        <w:t>Overview</w:t>
      </w:r>
      <w:r>
        <w:rPr>
          <w:spacing w:val="-6"/>
          <w:sz w:val="18"/>
        </w:rPr>
        <w:t xml:space="preserve"> </w:t>
      </w:r>
      <w:r>
        <w:rPr>
          <w:sz w:val="18"/>
        </w:rPr>
        <w:t>of</w:t>
      </w:r>
      <w:r>
        <w:rPr>
          <w:spacing w:val="-7"/>
          <w:sz w:val="18"/>
        </w:rPr>
        <w:t xml:space="preserve"> </w:t>
      </w:r>
      <w:r>
        <w:rPr>
          <w:sz w:val="18"/>
        </w:rPr>
        <w:t>dataset</w:t>
      </w:r>
      <w:r>
        <w:rPr>
          <w:spacing w:val="-7"/>
          <w:sz w:val="18"/>
        </w:rPr>
        <w:t xml:space="preserve"> </w:t>
      </w:r>
      <w:r>
        <w:rPr>
          <w:sz w:val="18"/>
        </w:rPr>
        <w:t>generation</w:t>
      </w:r>
      <w:r>
        <w:rPr>
          <w:spacing w:val="-6"/>
          <w:sz w:val="18"/>
        </w:rPr>
        <w:t xml:space="preserve"> </w:t>
      </w:r>
      <w:r>
        <w:rPr>
          <w:sz w:val="18"/>
        </w:rPr>
        <w:t>and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preprocessing</w:t>
      </w:r>
    </w:p>
    <w:p w14:paraId="24AAB664" w14:textId="77777777" w:rsidR="00E02F36" w:rsidRDefault="001B3E5B" w:rsidP="00E95637">
      <w:pPr>
        <w:pStyle w:val="1"/>
        <w:spacing w:before="240" w:after="240"/>
      </w:pPr>
      <w:r>
        <w:t>MODEL</w:t>
      </w:r>
      <w:r>
        <w:rPr>
          <w:spacing w:val="-11"/>
        </w:rPr>
        <w:t xml:space="preserve"> </w:t>
      </w:r>
      <w:r>
        <w:rPr>
          <w:spacing w:val="-2"/>
        </w:rPr>
        <w:t>ARCHITECTURE</w:t>
      </w:r>
    </w:p>
    <w:p w14:paraId="2D981E21" w14:textId="77777777" w:rsidR="00E02F36" w:rsidRDefault="001B3E5B" w:rsidP="00341855">
      <w:pPr>
        <w:pStyle w:val="a3"/>
        <w:ind w:firstLine="284"/>
        <w:jc w:val="both"/>
        <w:rPr>
          <w:spacing w:val="-5"/>
        </w:rPr>
      </w:pPr>
      <w:r>
        <w:t>The</w:t>
      </w:r>
      <w:r>
        <w:rPr>
          <w:spacing w:val="-10"/>
        </w:rPr>
        <w:t xml:space="preserve"> </w:t>
      </w:r>
      <w:r>
        <w:t>proposed</w:t>
      </w:r>
      <w:r>
        <w:rPr>
          <w:spacing w:val="-10"/>
        </w:rPr>
        <w:t xml:space="preserve"> </w:t>
      </w:r>
      <w:r>
        <w:t>speech</w:t>
      </w:r>
      <w:r>
        <w:rPr>
          <w:spacing w:val="-10"/>
        </w:rPr>
        <w:t xml:space="preserve"> </w:t>
      </w:r>
      <w:r>
        <w:t>enhancement</w:t>
      </w:r>
      <w:r>
        <w:rPr>
          <w:spacing w:val="-10"/>
        </w:rPr>
        <w:t xml:space="preserve"> </w:t>
      </w:r>
      <w:r>
        <w:t>system</w:t>
      </w:r>
      <w:r>
        <w:rPr>
          <w:spacing w:val="-10"/>
        </w:rPr>
        <w:t xml:space="preserve"> </w:t>
      </w:r>
      <w:r>
        <w:t>is</w:t>
      </w:r>
      <w:r>
        <w:rPr>
          <w:spacing w:val="-10"/>
        </w:rPr>
        <w:t xml:space="preserve"> </w:t>
      </w:r>
      <w:r>
        <w:t>built</w:t>
      </w:r>
      <w:r>
        <w:rPr>
          <w:spacing w:val="-10"/>
        </w:rPr>
        <w:t xml:space="preserve"> </w:t>
      </w:r>
      <w:r>
        <w:t>upon</w:t>
      </w:r>
      <w:r>
        <w:rPr>
          <w:spacing w:val="-10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symmetrical</w:t>
      </w:r>
      <w:r>
        <w:rPr>
          <w:spacing w:val="-10"/>
        </w:rPr>
        <w:t xml:space="preserve"> </w:t>
      </w:r>
      <w:r>
        <w:t>deep</w:t>
      </w:r>
      <w:r>
        <w:rPr>
          <w:spacing w:val="-10"/>
        </w:rPr>
        <w:t xml:space="preserve"> </w:t>
      </w:r>
      <w:r>
        <w:t>autoencoder</w:t>
      </w:r>
      <w:r>
        <w:rPr>
          <w:spacing w:val="-10"/>
        </w:rPr>
        <w:t xml:space="preserve"> </w:t>
      </w:r>
      <w:r>
        <w:t>framework</w:t>
      </w:r>
      <w:r>
        <w:rPr>
          <w:spacing w:val="-10"/>
        </w:rPr>
        <w:t xml:space="preserve"> </w:t>
      </w:r>
      <w:r>
        <w:t>designed</w:t>
      </w:r>
      <w:r>
        <w:rPr>
          <w:spacing w:val="-10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t>learn a nonlinear mapping from noisy speech features to their clean counterparts.</w:t>
      </w:r>
      <w:r>
        <w:rPr>
          <w:spacing w:val="40"/>
        </w:rPr>
        <w:t xml:space="preserve"> </w:t>
      </w:r>
      <w:r>
        <w:t>The autoencoder consists of two main components: an</w:t>
      </w:r>
      <w:r>
        <w:rPr>
          <w:spacing w:val="-1"/>
        </w:rPr>
        <w:t xml:space="preserve"> </w:t>
      </w:r>
      <w:r>
        <w:t>encoder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reduces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high-dimensional</w:t>
      </w:r>
      <w:r>
        <w:rPr>
          <w:spacing w:val="-1"/>
        </w:rPr>
        <w:t xml:space="preserve"> </w:t>
      </w:r>
      <w:r>
        <w:t>input</w:t>
      </w:r>
      <w:r>
        <w:rPr>
          <w:spacing w:val="-1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compact</w:t>
      </w:r>
      <w:r>
        <w:rPr>
          <w:spacing w:val="-1"/>
        </w:rPr>
        <w:t xml:space="preserve"> </w:t>
      </w:r>
      <w:r>
        <w:t>latent</w:t>
      </w:r>
      <w:r>
        <w:rPr>
          <w:spacing w:val="-1"/>
        </w:rPr>
        <w:t xml:space="preserve"> </w:t>
      </w:r>
      <w:r>
        <w:t>r</w:t>
      </w:r>
      <w:r>
        <w:t>epresentation, and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decoder that</w:t>
      </w:r>
      <w:r>
        <w:rPr>
          <w:spacing w:val="-10"/>
        </w:rPr>
        <w:t xml:space="preserve"> </w:t>
      </w:r>
      <w:r>
        <w:t>reconstructs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denoised</w:t>
      </w:r>
      <w:r>
        <w:rPr>
          <w:spacing w:val="-9"/>
        </w:rPr>
        <w:t xml:space="preserve"> </w:t>
      </w:r>
      <w:r>
        <w:t>spectrogram</w:t>
      </w:r>
      <w:r>
        <w:rPr>
          <w:spacing w:val="-9"/>
        </w:rPr>
        <w:t xml:space="preserve"> </w:t>
      </w:r>
      <w:r>
        <w:t>from</w:t>
      </w:r>
      <w:r>
        <w:rPr>
          <w:spacing w:val="-9"/>
        </w:rPr>
        <w:t xml:space="preserve"> </w:t>
      </w:r>
      <w:r>
        <w:t>this</w:t>
      </w:r>
      <w:r>
        <w:rPr>
          <w:spacing w:val="-9"/>
        </w:rPr>
        <w:t xml:space="preserve"> </w:t>
      </w:r>
      <w:r>
        <w:t>compressed</w:t>
      </w:r>
      <w:r>
        <w:rPr>
          <w:spacing w:val="-9"/>
        </w:rPr>
        <w:t xml:space="preserve"> </w:t>
      </w:r>
      <w:r>
        <w:t>form.</w:t>
      </w:r>
      <w:r>
        <w:rPr>
          <w:spacing w:val="3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overall</w:t>
      </w:r>
      <w:r>
        <w:rPr>
          <w:spacing w:val="-8"/>
        </w:rPr>
        <w:t xml:space="preserve"> </w:t>
      </w:r>
      <w:r>
        <w:t>structure</w:t>
      </w:r>
      <w:r>
        <w:rPr>
          <w:spacing w:val="-10"/>
        </w:rPr>
        <w:t xml:space="preserve"> </w:t>
      </w:r>
      <w:r>
        <w:t>is</w:t>
      </w:r>
      <w:r>
        <w:rPr>
          <w:spacing w:val="-8"/>
        </w:rPr>
        <w:t xml:space="preserve"> </w:t>
      </w:r>
      <w:r>
        <w:t>illustrated</w:t>
      </w:r>
      <w:r>
        <w:rPr>
          <w:spacing w:val="-10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Figure</w:t>
      </w:r>
      <w:r>
        <w:rPr>
          <w:spacing w:val="-10"/>
        </w:rPr>
        <w:t xml:space="preserve"> </w:t>
      </w:r>
      <w:r>
        <w:rPr>
          <w:spacing w:val="-5"/>
        </w:rPr>
        <w:t>2.</w:t>
      </w:r>
    </w:p>
    <w:p w14:paraId="4EA8F9E7" w14:textId="0882C91C" w:rsidR="00AD4F6A" w:rsidRDefault="00AD4F6A" w:rsidP="00AD4F6A">
      <w:pPr>
        <w:pStyle w:val="a3"/>
        <w:jc w:val="center"/>
      </w:pPr>
      <w:r>
        <w:rPr>
          <w:noProof/>
        </w:rPr>
        <w:drawing>
          <wp:inline distT="0" distB="0" distL="0" distR="0" wp14:anchorId="604A1C84" wp14:editId="1F0E73F2">
            <wp:extent cx="4371340" cy="1962785"/>
            <wp:effectExtent l="0" t="0" r="0" b="0"/>
            <wp:docPr id="47886621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340" cy="1962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673E59" w14:textId="5EFEA1FF" w:rsidR="00E02F36" w:rsidRDefault="001B3E5B" w:rsidP="00AD4F6A">
      <w:pPr>
        <w:pStyle w:val="a3"/>
        <w:spacing w:before="19" w:after="240"/>
        <w:jc w:val="center"/>
        <w:rPr>
          <w:sz w:val="18"/>
        </w:rPr>
      </w:pPr>
      <w:r>
        <w:rPr>
          <w:b/>
          <w:sz w:val="18"/>
        </w:rPr>
        <w:t>FIGURE 2.</w:t>
      </w:r>
      <w:r>
        <w:rPr>
          <w:b/>
          <w:spacing w:val="40"/>
          <w:sz w:val="18"/>
        </w:rPr>
        <w:t xml:space="preserve"> </w:t>
      </w:r>
      <w:r>
        <w:rPr>
          <w:sz w:val="18"/>
        </w:rPr>
        <w:t>Architecture of the proposed symmetrical deep autoencoder.</w:t>
      </w:r>
      <w:r>
        <w:rPr>
          <w:spacing w:val="40"/>
          <w:sz w:val="18"/>
        </w:rPr>
        <w:t xml:space="preserve"> </w:t>
      </w:r>
      <w:r>
        <w:rPr>
          <w:sz w:val="18"/>
        </w:rPr>
        <w:t xml:space="preserve">The model receives a noisy </w:t>
      </w:r>
      <w:r>
        <w:rPr>
          <w:sz w:val="18"/>
        </w:rPr>
        <w:t>log-Mel spectrogram as input, encodes it into a low-dimensional latent representation, and reconstructs the clean spectrogram using a mirrored decoder. Each block represents a fully connected dense layer</w:t>
      </w:r>
    </w:p>
    <w:p w14:paraId="2FC6128A" w14:textId="77777777" w:rsidR="00E02F36" w:rsidRDefault="001B3E5B" w:rsidP="00AD4F6A">
      <w:pPr>
        <w:pStyle w:val="2"/>
        <w:spacing w:before="240" w:after="240"/>
      </w:pPr>
      <w:r>
        <w:rPr>
          <w:spacing w:val="-2"/>
        </w:rPr>
        <w:t>Encoder</w:t>
      </w:r>
    </w:p>
    <w:p w14:paraId="2F1C3667" w14:textId="77777777" w:rsidR="00AD4F6A" w:rsidRDefault="001B3E5B" w:rsidP="00AD4F6A">
      <w:pPr>
        <w:pStyle w:val="a3"/>
        <w:spacing w:line="190" w:lineRule="auto"/>
        <w:ind w:firstLine="284"/>
        <w:jc w:val="both"/>
      </w:pPr>
      <w:r>
        <w:t>The encoder receives a normalized log-Mel sp</w:t>
      </w:r>
      <w:r>
        <w:t>ectrogram</w:t>
      </w:r>
      <w:r w:rsidR="00D648FC">
        <w:t xml:space="preserve"> </w:t>
      </w:r>
      <m:oMath>
        <m:sSub>
          <m:sSubPr>
            <m:ctrlPr>
              <w:rPr>
                <w:rFonts w:ascii="Cambria Math" w:hAnsi="Cambria Math"/>
                <w:vertAlign w:val="subscript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vertAlign w:val="subscript"/>
              </w:rPr>
              <m:t>S</m:t>
            </m:r>
          </m:e>
          <m:sub>
            <m:r>
              <w:rPr>
                <w:rFonts w:ascii="Cambria Math" w:hAnsi="Cambria Math"/>
                <w:vertAlign w:val="subscript"/>
              </w:rPr>
              <m:t>noisy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 ∈</m:t>
        </m:r>
        <m:r>
          <m:rPr>
            <m:sty m:val="p"/>
          </m:rPr>
          <w:rPr>
            <w:rFonts w:ascii="Cambria Math" w:hAnsi="Cambria Math"/>
            <w:spacing w:val="-5"/>
          </w:rPr>
          <m:t xml:space="preserve"> 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cr m:val="double-struck"/>
                <m:sty m:val="p"/>
              </m:rPr>
              <w:rPr>
                <w:rFonts w:ascii="Cambria Math" w:hAnsi="Cambria Math"/>
              </w:rPr>
              <m:t>R</m:t>
            </m:r>
          </m:e>
          <m:sup>
            <m:r>
              <w:rPr>
                <w:rFonts w:ascii="Cambria Math" w:hAnsi="Cambria Math"/>
                <w:vertAlign w:val="superscript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vertAlign w:val="superscript"/>
              </w:rPr>
              <m:t>×</m:t>
            </m:r>
            <m:r>
              <w:rPr>
                <w:rFonts w:ascii="Cambria Math" w:hAnsi="Cambria Math"/>
                <w:vertAlign w:val="superscript"/>
              </w:rPr>
              <m:t>T</m:t>
            </m:r>
          </m:sup>
        </m:sSup>
      </m:oMath>
      <w:r w:rsidR="00D648FC">
        <w:t xml:space="preserve"> </w:t>
      </w:r>
      <w:r>
        <w:t xml:space="preserve">as input, where </w:t>
      </w:r>
      <w:r>
        <w:rPr>
          <w:i/>
        </w:rPr>
        <w:t xml:space="preserve">F </w:t>
      </w:r>
      <w:r>
        <w:t>is the number of Mel frequency</w:t>
      </w:r>
      <w:r>
        <w:rPr>
          <w:spacing w:val="-13"/>
        </w:rPr>
        <w:t xml:space="preserve"> </w:t>
      </w:r>
      <w:r>
        <w:t>bins</w:t>
      </w:r>
      <w:r>
        <w:rPr>
          <w:spacing w:val="-12"/>
        </w:rPr>
        <w:t xml:space="preserve"> </w:t>
      </w:r>
      <w:r>
        <w:t>(e.g.,</w:t>
      </w:r>
      <w:r>
        <w:rPr>
          <w:spacing w:val="-7"/>
        </w:rPr>
        <w:t xml:space="preserve"> </w:t>
      </w:r>
      <w:r>
        <w:rPr>
          <w:i/>
        </w:rPr>
        <w:t xml:space="preserve">F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16"/>
        </w:rPr>
        <w:t xml:space="preserve"> </w:t>
      </w:r>
      <w:r>
        <w:t>80)</w:t>
      </w:r>
      <w:r>
        <w:rPr>
          <w:spacing w:val="-8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rPr>
          <w:i/>
        </w:rPr>
        <w:t>T</w:t>
      </w:r>
      <w:r>
        <w:rPr>
          <w:i/>
          <w:spacing w:val="15"/>
        </w:rPr>
        <w:t xml:space="preserve"> </w:t>
      </w:r>
      <w:r>
        <w:t>is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number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time</w:t>
      </w:r>
      <w:r>
        <w:rPr>
          <w:spacing w:val="-8"/>
        </w:rPr>
        <w:t xml:space="preserve"> </w:t>
      </w:r>
      <w:r>
        <w:t>frames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audio</w:t>
      </w:r>
      <w:r>
        <w:rPr>
          <w:spacing w:val="-8"/>
        </w:rPr>
        <w:t xml:space="preserve"> </w:t>
      </w:r>
      <w:r>
        <w:t>segment. The</w:t>
      </w:r>
      <w:r>
        <w:rPr>
          <w:spacing w:val="-8"/>
        </w:rPr>
        <w:t xml:space="preserve"> </w:t>
      </w:r>
      <w:r>
        <w:t>input</w:t>
      </w:r>
      <w:r>
        <w:rPr>
          <w:spacing w:val="-8"/>
        </w:rPr>
        <w:t xml:space="preserve"> </w:t>
      </w:r>
      <w:r>
        <w:t>is</w:t>
      </w:r>
      <w:r>
        <w:rPr>
          <w:spacing w:val="-8"/>
        </w:rPr>
        <w:t xml:space="preserve"> </w:t>
      </w:r>
      <w:r>
        <w:t>first</w:t>
      </w:r>
      <w:r>
        <w:rPr>
          <w:spacing w:val="-8"/>
        </w:rPr>
        <w:t xml:space="preserve"> </w:t>
      </w:r>
      <w:r>
        <w:t>flattened</w:t>
      </w:r>
      <w:r>
        <w:rPr>
          <w:spacing w:val="-8"/>
        </w:rPr>
        <w:t xml:space="preserve"> </w:t>
      </w:r>
      <w:r>
        <w:t xml:space="preserve">and passed through a sequence of fully connected (dense) layers to </w:t>
      </w:r>
      <w:r>
        <w:t>extract hierarchical features.</w:t>
      </w:r>
    </w:p>
    <w:p w14:paraId="5D76F00B" w14:textId="31B6064B" w:rsidR="00E02F36" w:rsidRPr="00AD4F6A" w:rsidRDefault="001B3E5B" w:rsidP="00AD4F6A">
      <w:pPr>
        <w:pStyle w:val="a3"/>
        <w:spacing w:line="190" w:lineRule="auto"/>
        <w:ind w:firstLine="284"/>
        <w:jc w:val="both"/>
      </w:pPr>
      <w:r>
        <w:t>Formally,</w:t>
      </w:r>
      <w:r>
        <w:rPr>
          <w:spacing w:val="-10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encoding</w:t>
      </w:r>
      <w:r>
        <w:rPr>
          <w:spacing w:val="-10"/>
        </w:rPr>
        <w:t xml:space="preserve"> </w:t>
      </w:r>
      <w:r>
        <w:t>process</w:t>
      </w:r>
      <w:r>
        <w:rPr>
          <w:spacing w:val="-9"/>
        </w:rPr>
        <w:t xml:space="preserve"> </w:t>
      </w:r>
      <w:r>
        <w:t>is</w:t>
      </w:r>
      <w:r>
        <w:rPr>
          <w:spacing w:val="-9"/>
        </w:rPr>
        <w:t xml:space="preserve"> </w:t>
      </w:r>
      <w:r>
        <w:t>represented</w:t>
      </w:r>
      <w:r>
        <w:rPr>
          <w:spacing w:val="-10"/>
        </w:rPr>
        <w:t xml:space="preserve"> </w:t>
      </w:r>
      <w:r>
        <w:rPr>
          <w:spacing w:val="-5"/>
        </w:rPr>
        <w:t>as:</w:t>
      </w:r>
    </w:p>
    <w:p w14:paraId="36E3B754" w14:textId="56BEE07F" w:rsidR="00E02F36" w:rsidRDefault="00D648FC" w:rsidP="002315F6">
      <w:pPr>
        <w:pStyle w:val="a3"/>
        <w:spacing w:before="82"/>
        <w:ind w:left="198" w:firstLine="284"/>
        <w:jc w:val="right"/>
      </w:pPr>
      <m:oMath>
        <m:r>
          <m:rPr>
            <m:sty m:val="b"/>
          </m:rPr>
          <w:rPr>
            <w:rFonts w:ascii="Cambria Math" w:hAnsi="Cambria Math"/>
          </w:rPr>
          <m:t>z</m:t>
        </m:r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e</m:t>
            </m:r>
          </m:sub>
        </m:sSub>
        <m:r>
          <w:rPr>
            <w:rFonts w:ascii="Cambria Math" w:hAnsi="Cambria Math"/>
            <w:vertAlign w:val="subscript"/>
          </w:rPr>
          <m:t>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  <w:vertAlign w:val="subscript"/>
              </w:rPr>
              <m:t>noisy</m:t>
            </m:r>
          </m:sub>
        </m:sSub>
        <m:r>
          <m:rPr>
            <m:sty m:val="p"/>
          </m:rPr>
          <w:rPr>
            <w:rFonts w:ascii="Cambria Math" w:hAnsi="Cambria Math"/>
          </w:rPr>
          <m:t>)</m:t>
        </m:r>
        <m:r>
          <m:rPr>
            <m:sty m:val="p"/>
          </m:rPr>
          <w:rPr>
            <w:rFonts w:ascii="Cambria Math" w:hAnsi="Cambria Math"/>
            <w:spacing w:val="-11"/>
          </w:rPr>
          <m:t xml:space="preserve"> </m:t>
        </m:r>
        <m:r>
          <m:rPr>
            <m:sty m:val="p"/>
          </m:rPr>
          <w:rPr>
            <w:rFonts w:ascii="Cambria Math" w:hAnsi="Cambria Math"/>
          </w:rPr>
          <m:t>=</m:t>
        </m:r>
        <m:r>
          <m:rPr>
            <m:sty m:val="p"/>
          </m:rPr>
          <w:rPr>
            <w:rFonts w:ascii="Cambria Math" w:hAnsi="Cambria Math"/>
            <w:spacing w:val="-10"/>
          </w:rPr>
          <m:t xml:space="preserve"> </m:t>
        </m:r>
        <m:r>
          <w:rPr>
            <w:rFonts w:ascii="Cambria Math" w:hAnsi="Cambria Math"/>
            <w:spacing w:val="-10"/>
          </w:rPr>
          <m:t>ϕ</m:t>
        </m:r>
        <m:r>
          <w:rPr>
            <w:rFonts w:ascii="Cambria Math" w:hAnsi="Cambria Math"/>
            <w:spacing w:val="-18"/>
            <w:w w:val="80"/>
          </w:rPr>
          <m:t xml:space="preserve"> </m:t>
        </m:r>
        <m:r>
          <m:rPr>
            <m:sty m:val="p"/>
          </m:rPr>
          <w:rPr>
            <w:rFonts w:ascii="Cambria Math" w:hAnsi="Cambria Math"/>
          </w:rPr>
          <m:t>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3</m:t>
            </m:r>
          </m:sub>
        </m:sSub>
        <m:r>
          <m:rPr>
            <m:sty m:val="p"/>
          </m:rPr>
          <w:rPr>
            <w:rFonts w:ascii="Cambria Math" w:hAnsi="Cambria Math"/>
            <w:w w:val="80"/>
          </w:rPr>
          <m:t>·</m:t>
        </m:r>
        <m:r>
          <w:rPr>
            <w:rFonts w:ascii="Cambria Math" w:hAnsi="Cambria Math"/>
            <w:spacing w:val="-10"/>
          </w:rPr>
          <m:t>ϕ</m:t>
        </m:r>
        <m:r>
          <m:rPr>
            <m:sty m:val="p"/>
          </m:rPr>
          <w:rPr>
            <w:rFonts w:ascii="Cambria Math" w:hAnsi="Cambria Math"/>
          </w:rPr>
          <m:t>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pacing w:val="-5"/>
          </w:rPr>
          <m:t xml:space="preserve"> </m:t>
        </m:r>
        <m:r>
          <m:rPr>
            <m:sty m:val="p"/>
          </m:rPr>
          <w:rPr>
            <w:rFonts w:ascii="Cambria Math" w:hAnsi="Cambria Math"/>
            <w:w w:val="80"/>
          </w:rPr>
          <m:t>·</m:t>
        </m:r>
        <m:r>
          <m:rPr>
            <m:sty m:val="p"/>
          </m:rPr>
          <w:rPr>
            <w:rFonts w:ascii="Cambria Math" w:hAnsi="Cambria Math"/>
            <w:spacing w:val="-18"/>
            <w:w w:val="80"/>
          </w:rPr>
          <m:t xml:space="preserve"> </m:t>
        </m:r>
        <m:r>
          <w:rPr>
            <w:rFonts w:ascii="Cambria Math" w:hAnsi="Cambria Math"/>
            <w:spacing w:val="-10"/>
          </w:rPr>
          <m:t>ϕ</m:t>
        </m:r>
        <m:r>
          <m:rPr>
            <m:sty m:val="p"/>
          </m:rPr>
          <w:rPr>
            <w:rFonts w:ascii="Cambria Math" w:hAnsi="Cambria Math"/>
          </w:rPr>
          <m:t>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  <w:vertAlign w:val="subscript"/>
              </w:rPr>
              <m:t>noisy</m:t>
            </m:r>
          </m:sub>
        </m:sSub>
        <m:r>
          <m:rPr>
            <m:sty m:val="p"/>
          </m:rPr>
          <w:rPr>
            <w:rFonts w:ascii="Cambria Math" w:hAnsi="Cambria Math"/>
            <w:spacing w:val="-5"/>
          </w:rPr>
          <m:t xml:space="preserve"> </m:t>
        </m:r>
        <m:r>
          <m:rPr>
            <m:sty m:val="p"/>
          </m:rPr>
          <w:rPr>
            <w:rFonts w:ascii="Cambria Math" w:hAnsi="Cambria Math"/>
          </w:rPr>
          <m:t>+</m:t>
        </m:r>
        <m:r>
          <m:rPr>
            <m:sty m:val="p"/>
          </m:rPr>
          <w:rPr>
            <w:rFonts w:ascii="Cambria Math" w:hAnsi="Cambria Math"/>
            <w:spacing w:val="-31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)</m:t>
        </m:r>
        <m:r>
          <m:rPr>
            <m:sty m:val="p"/>
          </m:rPr>
          <w:rPr>
            <w:rFonts w:ascii="Cambria Math" w:hAnsi="Cambria Math"/>
            <w:spacing w:val="-30"/>
          </w:rPr>
          <m:t xml:space="preserve"> </m:t>
        </m:r>
        <m:r>
          <m:rPr>
            <m:sty m:val="p"/>
          </m:rPr>
          <w:rPr>
            <w:rFonts w:ascii="Cambria Math" w:hAnsi="Cambria Math"/>
          </w:rPr>
          <m:t>+</m:t>
        </m:r>
        <m:r>
          <m:rPr>
            <m:sty m:val="p"/>
          </m:rPr>
          <w:rPr>
            <w:rFonts w:ascii="Cambria Math" w:hAnsi="Cambria Math"/>
            <w:spacing w:val="-30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>)</m:t>
        </m:r>
        <m:r>
          <m:rPr>
            <m:sty m:val="p"/>
          </m:rPr>
          <w:rPr>
            <w:rFonts w:ascii="Cambria Math" w:hAnsi="Cambria Math"/>
            <w:spacing w:val="-31"/>
          </w:rPr>
          <m:t xml:space="preserve"> </m:t>
        </m:r>
        <m:r>
          <m:rPr>
            <m:sty m:val="p"/>
          </m:rPr>
          <w:rPr>
            <w:rFonts w:ascii="Cambria Math" w:hAnsi="Cambria Math"/>
          </w:rPr>
          <m:t>+</m:t>
        </m:r>
        <m:r>
          <m:rPr>
            <m:sty m:val="p"/>
          </m:rPr>
          <w:rPr>
            <w:rFonts w:ascii="Cambria Math" w:hAnsi="Cambria Math"/>
            <w:spacing w:val="-30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3</m:t>
            </m:r>
          </m:sub>
        </m:sSub>
        <m:r>
          <m:rPr>
            <m:sty m:val="p"/>
          </m:rPr>
          <w:rPr>
            <w:rFonts w:ascii="Cambria Math" w:hAnsi="Cambria Math"/>
            <w:spacing w:val="-5"/>
          </w:rPr>
          <m:t>)</m:t>
        </m:r>
      </m:oMath>
      <w:r w:rsidR="002315F6">
        <w:rPr>
          <w:rFonts w:ascii="Lucida Sans Unicode" w:hAnsi="Lucida Sans Unicode"/>
          <w:spacing w:val="-5"/>
        </w:rPr>
        <w:t xml:space="preserve">                    </w:t>
      </w:r>
      <w:r>
        <w:rPr>
          <w:rFonts w:ascii="Lucida Sans Unicode" w:hAnsi="Lucida Sans Unicode"/>
        </w:rPr>
        <w:tab/>
      </w:r>
      <w:r>
        <w:rPr>
          <w:spacing w:val="-5"/>
          <w:w w:val="105"/>
        </w:rPr>
        <w:t>(6)</w:t>
      </w:r>
    </w:p>
    <w:p w14:paraId="58FCE97B" w14:textId="665547C3" w:rsidR="00E02F36" w:rsidRDefault="001B3E5B" w:rsidP="00A73CCB">
      <w:pPr>
        <w:pStyle w:val="a3"/>
        <w:spacing w:before="145" w:line="180" w:lineRule="auto"/>
        <w:ind w:firstLine="284"/>
      </w:pPr>
      <w:r>
        <w:rPr>
          <w:spacing w:val="-2"/>
        </w:rPr>
        <w:t>where</w:t>
      </w:r>
      <w:r>
        <w:rPr>
          <w:spacing w:val="-20"/>
        </w:rPr>
        <w:t xml:space="preserve"> </w:t>
      </w:r>
      <w:r>
        <w:rPr>
          <w:i/>
          <w:spacing w:val="-2"/>
        </w:rPr>
        <w:t>W</w:t>
      </w:r>
      <w:r>
        <w:rPr>
          <w:i/>
          <w:spacing w:val="-2"/>
          <w:vertAlign w:val="subscript"/>
        </w:rPr>
        <w:t>i</w:t>
      </w:r>
      <w:r>
        <w:rPr>
          <w:i/>
          <w:spacing w:val="-2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i/>
          <w:spacing w:val="-2"/>
        </w:rPr>
        <w:t>b</w:t>
      </w:r>
      <w:r>
        <w:rPr>
          <w:i/>
          <w:spacing w:val="-2"/>
          <w:vertAlign w:val="subscript"/>
        </w:rPr>
        <w:t>i</w:t>
      </w:r>
      <w:r>
        <w:rPr>
          <w:i/>
          <w:spacing w:val="-2"/>
        </w:rPr>
        <w:t xml:space="preserve"> </w:t>
      </w:r>
      <w:r>
        <w:rPr>
          <w:spacing w:val="-2"/>
        </w:rPr>
        <w:t>represent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learnable</w:t>
      </w:r>
      <w:r>
        <w:rPr>
          <w:spacing w:val="-9"/>
        </w:rPr>
        <w:t xml:space="preserve"> </w:t>
      </w:r>
      <w:r>
        <w:rPr>
          <w:spacing w:val="-2"/>
        </w:rPr>
        <w:t>weight</w:t>
      </w:r>
      <w:r>
        <w:rPr>
          <w:spacing w:val="-9"/>
        </w:rPr>
        <w:t xml:space="preserve"> </w:t>
      </w:r>
      <w:r>
        <w:rPr>
          <w:spacing w:val="-2"/>
        </w:rPr>
        <w:t>matrices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>biases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proofErr w:type="spellStart"/>
      <w:r>
        <w:rPr>
          <w:i/>
          <w:spacing w:val="-2"/>
        </w:rPr>
        <w:t>i</w:t>
      </w:r>
      <w:r>
        <w:rPr>
          <w:spacing w:val="-2"/>
        </w:rPr>
        <w:t>-th</w:t>
      </w:r>
      <w:proofErr w:type="spellEnd"/>
      <w:r>
        <w:rPr>
          <w:spacing w:val="-9"/>
        </w:rPr>
        <w:t xml:space="preserve"> </w:t>
      </w:r>
      <w:r>
        <w:rPr>
          <w:spacing w:val="-2"/>
        </w:rPr>
        <w:t>layer,</w:t>
      </w:r>
      <w:r>
        <w:rPr>
          <w:spacing w:val="-7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m:oMath>
        <m:r>
          <w:rPr>
            <w:rFonts w:ascii="Cambria Math" w:hAnsi="Cambria Math"/>
            <w:spacing w:val="-10"/>
          </w:rPr>
          <m:t>ϕ</m:t>
        </m:r>
      </m:oMath>
      <w:r>
        <w:rPr>
          <w:rFonts w:ascii="Arial" w:hAnsi="Arial"/>
          <w:i/>
          <w:spacing w:val="-33"/>
        </w:rPr>
        <w:t xml:space="preserve"> </w:t>
      </w:r>
      <w:r>
        <w:rPr>
          <w:rFonts w:ascii="Lucida Sans Unicode" w:hAnsi="Lucida Sans Unicode"/>
          <w:spacing w:val="-2"/>
        </w:rPr>
        <w:t>(·)</w:t>
      </w:r>
      <w:r>
        <w:rPr>
          <w:rFonts w:ascii="Lucida Sans Unicode" w:hAnsi="Lucida Sans Unicode"/>
          <w:spacing w:val="-23"/>
        </w:rPr>
        <w:t xml:space="preserve"> </w:t>
      </w:r>
      <w:r>
        <w:rPr>
          <w:spacing w:val="-2"/>
        </w:rPr>
        <w:t>is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non-linear</w:t>
      </w:r>
      <w:r>
        <w:rPr>
          <w:spacing w:val="-9"/>
        </w:rPr>
        <w:t xml:space="preserve"> </w:t>
      </w:r>
      <w:r>
        <w:rPr>
          <w:spacing w:val="-2"/>
        </w:rPr>
        <w:lastRenderedPageBreak/>
        <w:t xml:space="preserve">activation </w:t>
      </w:r>
      <w:r>
        <w:t xml:space="preserve">function, chosen here to be </w:t>
      </w:r>
      <w:proofErr w:type="spellStart"/>
      <w:r>
        <w:t>ReLU</w:t>
      </w:r>
      <w:proofErr w:type="spellEnd"/>
      <w:r>
        <w:t xml:space="preserve">. The output </w:t>
      </w:r>
      <w:r>
        <w:rPr>
          <w:b/>
        </w:rPr>
        <w:t>z</w:t>
      </w:r>
      <w:r>
        <w:rPr>
          <w:b/>
          <w:spacing w:val="-1"/>
        </w:rPr>
        <w:t xml:space="preserve"> </w:t>
      </w:r>
      <w:r>
        <w:rPr>
          <w:rFonts w:ascii="Lucida Sans Unicode" w:hAnsi="Lucida Sans Unicode"/>
        </w:rPr>
        <w:t>∈</w:t>
      </w:r>
      <w:r>
        <w:rPr>
          <w:rFonts w:ascii="Lucida Sans Unicode" w:hAnsi="Lucida Sans Unicode"/>
          <w:spacing w:val="-14"/>
        </w:rPr>
        <w:t xml:space="preserve">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cr m:val="double-struck"/>
                <m:sty m:val="p"/>
              </m:rPr>
              <w:rPr>
                <w:rFonts w:ascii="Cambria Math" w:hAnsi="Cambria Math"/>
              </w:rPr>
              <m:t>R</m:t>
            </m:r>
          </m:e>
          <m:sup>
            <m:r>
              <w:rPr>
                <w:rFonts w:ascii="Cambria Math" w:hAnsi="Cambria Math"/>
                <w:vertAlign w:val="superscript"/>
              </w:rPr>
              <m:t>d</m:t>
            </m:r>
          </m:sup>
        </m:sSup>
      </m:oMath>
      <w:r>
        <w:rPr>
          <w:i/>
          <w:spacing w:val="25"/>
        </w:rPr>
        <w:t xml:space="preserve"> </w:t>
      </w:r>
      <w:r>
        <w:t>is the compressed latent representation of the noisy input.</w:t>
      </w:r>
    </w:p>
    <w:p w14:paraId="09302F0F" w14:textId="77777777" w:rsidR="00E02F36" w:rsidRDefault="001B3E5B" w:rsidP="00AD4F6A">
      <w:pPr>
        <w:pStyle w:val="2"/>
        <w:spacing w:before="240" w:after="240"/>
      </w:pPr>
      <w:r>
        <w:t>Latent</w:t>
      </w:r>
      <w:r>
        <w:rPr>
          <w:spacing w:val="-8"/>
        </w:rPr>
        <w:t xml:space="preserve"> </w:t>
      </w:r>
      <w:r>
        <w:rPr>
          <w:spacing w:val="-2"/>
        </w:rPr>
        <w:t>Representation</w:t>
      </w:r>
    </w:p>
    <w:p w14:paraId="7D362396" w14:textId="298F7787" w:rsidR="00E02F36" w:rsidRDefault="001B3E5B" w:rsidP="00A73CCB">
      <w:pPr>
        <w:pStyle w:val="a3"/>
        <w:ind w:firstLine="284"/>
      </w:pPr>
      <w:r>
        <w:t xml:space="preserve">The latent vector </w:t>
      </w:r>
      <w:r>
        <w:rPr>
          <w:b/>
        </w:rPr>
        <w:t xml:space="preserve">z </w:t>
      </w:r>
      <w:r>
        <w:t xml:space="preserve">serves as the information bottleneck of the </w:t>
      </w:r>
      <w:r>
        <w:t>autoencoder.</w:t>
      </w:r>
      <w:r>
        <w:rPr>
          <w:spacing w:val="40"/>
        </w:rPr>
        <w:t xml:space="preserve"> </w:t>
      </w:r>
      <w:r>
        <w:t xml:space="preserve">With </w:t>
      </w:r>
      <w:r>
        <w:rPr>
          <w:i/>
        </w:rPr>
        <w:t xml:space="preserve">d </w:t>
      </w:r>
      <w:r>
        <w:rPr>
          <w:rFonts w:ascii="Lucida Sans Unicode"/>
        </w:rPr>
        <w:t>=</w:t>
      </w:r>
      <w:r>
        <w:rPr>
          <w:rFonts w:ascii="Lucida Sans Unicode"/>
          <w:spacing w:val="-16"/>
        </w:rPr>
        <w:t xml:space="preserve"> </w:t>
      </w:r>
      <w:r>
        <w:t>256, it captures abstract and noise-invariant</w:t>
      </w:r>
      <w:r>
        <w:rPr>
          <w:spacing w:val="15"/>
        </w:rPr>
        <w:t xml:space="preserve"> </w:t>
      </w:r>
      <w:r>
        <w:t>features</w:t>
      </w:r>
      <w:r>
        <w:rPr>
          <w:spacing w:val="15"/>
        </w:rPr>
        <w:t xml:space="preserve"> </w:t>
      </w:r>
      <w:r>
        <w:t>necessary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speech</w:t>
      </w:r>
      <w:r>
        <w:rPr>
          <w:spacing w:val="15"/>
        </w:rPr>
        <w:t xml:space="preserve"> </w:t>
      </w:r>
      <w:r>
        <w:t>reconstruction.</w:t>
      </w:r>
      <w:r>
        <w:rPr>
          <w:spacing w:val="70"/>
        </w:rPr>
        <w:t xml:space="preserve"> </w:t>
      </w:r>
      <w:r>
        <w:t>This</w:t>
      </w:r>
      <w:r>
        <w:rPr>
          <w:spacing w:val="15"/>
        </w:rPr>
        <w:t xml:space="preserve"> </w:t>
      </w:r>
      <w:r>
        <w:t>dimensionality</w:t>
      </w:r>
      <w:r>
        <w:rPr>
          <w:spacing w:val="15"/>
        </w:rPr>
        <w:t xml:space="preserve"> </w:t>
      </w:r>
      <w:r>
        <w:t>reduction</w:t>
      </w:r>
      <w:r>
        <w:rPr>
          <w:spacing w:val="16"/>
        </w:rPr>
        <w:t xml:space="preserve"> </w:t>
      </w:r>
      <w:r>
        <w:t>forces</w:t>
      </w:r>
      <w:r>
        <w:rPr>
          <w:spacing w:val="15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network</w:t>
      </w:r>
      <w:r>
        <w:rPr>
          <w:spacing w:val="16"/>
        </w:rPr>
        <w:t xml:space="preserve"> </w:t>
      </w:r>
      <w:r>
        <w:rPr>
          <w:spacing w:val="-5"/>
        </w:rPr>
        <w:t>to</w:t>
      </w:r>
      <w:r w:rsidR="00A73CCB">
        <w:rPr>
          <w:spacing w:val="-5"/>
        </w:rPr>
        <w:t xml:space="preserve"> </w:t>
      </w:r>
      <w:r>
        <w:t>ignore</w:t>
      </w:r>
      <w:r>
        <w:rPr>
          <w:spacing w:val="-1"/>
        </w:rPr>
        <w:t xml:space="preserve"> </w:t>
      </w:r>
      <w:r>
        <w:t>noise-related</w:t>
      </w:r>
      <w:r>
        <w:rPr>
          <w:spacing w:val="-1"/>
        </w:rPr>
        <w:t xml:space="preserve"> </w:t>
      </w:r>
      <w:r>
        <w:t>redundancy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preserve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salient</w:t>
      </w:r>
      <w:r>
        <w:rPr>
          <w:spacing w:val="-1"/>
        </w:rPr>
        <w:t xml:space="preserve"> </w:t>
      </w:r>
      <w:r>
        <w:t>features.</w:t>
      </w:r>
      <w:r>
        <w:rPr>
          <w:spacing w:val="19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latent</w:t>
      </w:r>
      <w:r>
        <w:rPr>
          <w:spacing w:val="-1"/>
        </w:rPr>
        <w:t xml:space="preserve"> </w:t>
      </w:r>
      <w:r>
        <w:t>space</w:t>
      </w:r>
      <w:r>
        <w:rPr>
          <w:spacing w:val="-1"/>
        </w:rPr>
        <w:t xml:space="preserve"> </w:t>
      </w:r>
      <w:r>
        <w:t>acts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noise-filtered embedding, critical to the enhancement process.</w:t>
      </w:r>
    </w:p>
    <w:p w14:paraId="1F48ADCC" w14:textId="77777777" w:rsidR="00E02F36" w:rsidRDefault="001B3E5B" w:rsidP="00AD4F6A">
      <w:pPr>
        <w:pStyle w:val="2"/>
        <w:spacing w:before="240" w:after="240"/>
      </w:pPr>
      <w:r>
        <w:rPr>
          <w:spacing w:val="-2"/>
        </w:rPr>
        <w:t>Decoder</w:t>
      </w:r>
    </w:p>
    <w:p w14:paraId="310D503A" w14:textId="5258D8B4" w:rsidR="00E02F36" w:rsidRDefault="001B3E5B" w:rsidP="00AD4F6A">
      <w:pPr>
        <w:pStyle w:val="a3"/>
        <w:spacing w:line="230" w:lineRule="exact"/>
        <w:ind w:firstLine="284"/>
        <w:rPr>
          <w:spacing w:val="-5"/>
        </w:rPr>
      </w:pPr>
      <w:r>
        <w:t>Mirroring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encoder,</w:t>
      </w:r>
      <w:r>
        <w:rPr>
          <w:spacing w:val="15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decoder</w:t>
      </w:r>
      <w:r>
        <w:rPr>
          <w:spacing w:val="11"/>
        </w:rPr>
        <w:t xml:space="preserve"> </w:t>
      </w:r>
      <w:r>
        <w:t>consists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fully</w:t>
      </w:r>
      <w:r>
        <w:rPr>
          <w:spacing w:val="10"/>
        </w:rPr>
        <w:t xml:space="preserve"> </w:t>
      </w:r>
      <w:r>
        <w:t>connected</w:t>
      </w:r>
      <w:r>
        <w:rPr>
          <w:spacing w:val="11"/>
        </w:rPr>
        <w:t xml:space="preserve"> </w:t>
      </w:r>
      <w:r>
        <w:t>layers</w:t>
      </w:r>
      <w:r>
        <w:rPr>
          <w:spacing w:val="10"/>
        </w:rPr>
        <w:t xml:space="preserve"> </w:t>
      </w:r>
      <w:r>
        <w:t>that</w:t>
      </w:r>
      <w:r>
        <w:rPr>
          <w:spacing w:val="11"/>
        </w:rPr>
        <w:t xml:space="preserve"> </w:t>
      </w:r>
      <w:r>
        <w:t>progressively</w:t>
      </w:r>
      <w:r>
        <w:rPr>
          <w:spacing w:val="10"/>
        </w:rPr>
        <w:t xml:space="preserve"> </w:t>
      </w:r>
      <w:r>
        <w:t>expand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latent</w:t>
      </w:r>
      <w:r>
        <w:rPr>
          <w:spacing w:val="11"/>
        </w:rPr>
        <w:t xml:space="preserve"> </w:t>
      </w:r>
      <w:r>
        <w:t>vector</w:t>
      </w:r>
      <w:r>
        <w:rPr>
          <w:spacing w:val="10"/>
        </w:rPr>
        <w:t xml:space="preserve"> </w:t>
      </w:r>
      <w:r>
        <w:rPr>
          <w:b/>
          <w:spacing w:val="-10"/>
        </w:rPr>
        <w:t>z</w:t>
      </w:r>
      <w:r w:rsidR="00A73CCB">
        <w:rPr>
          <w:b/>
          <w:spacing w:val="-10"/>
        </w:rPr>
        <w:t xml:space="preserve"> </w:t>
      </w:r>
      <w:r>
        <w:t>back</w:t>
      </w:r>
      <w:r>
        <w:rPr>
          <w:spacing w:val="-8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original</w:t>
      </w:r>
      <w:r>
        <w:rPr>
          <w:spacing w:val="-7"/>
        </w:rPr>
        <w:t xml:space="preserve"> </w:t>
      </w:r>
      <w:r>
        <w:t>spectrogram</w:t>
      </w:r>
      <w:r>
        <w:rPr>
          <w:spacing w:val="-8"/>
        </w:rPr>
        <w:t xml:space="preserve"> </w:t>
      </w:r>
      <w:r>
        <w:t>dimension.</w:t>
      </w:r>
      <w:r>
        <w:rPr>
          <w:spacing w:val="4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decoding</w:t>
      </w:r>
      <w:r>
        <w:rPr>
          <w:spacing w:val="-7"/>
        </w:rPr>
        <w:t xml:space="preserve"> </w:t>
      </w:r>
      <w:r>
        <w:t>operation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defined</w:t>
      </w:r>
      <w:r>
        <w:rPr>
          <w:spacing w:val="-8"/>
        </w:rPr>
        <w:t xml:space="preserve"> </w:t>
      </w:r>
      <w:r>
        <w:rPr>
          <w:spacing w:val="-5"/>
        </w:rPr>
        <w:t>as:</w:t>
      </w:r>
    </w:p>
    <w:p w14:paraId="348C7AAB" w14:textId="03795D7A" w:rsidR="002315F6" w:rsidRDefault="001B3E5B" w:rsidP="002315F6">
      <w:pPr>
        <w:pStyle w:val="a3"/>
        <w:spacing w:before="274" w:line="230" w:lineRule="exact"/>
        <w:ind w:firstLine="284"/>
        <w:jc w:val="right"/>
        <w:rPr>
          <w:spacing w:val="-4"/>
        </w:rPr>
      </w:pPr>
      <m:oMath>
        <m:acc>
          <m:accPr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S</m:t>
            </m:r>
          </m:e>
        </m:acc>
        <m:r>
          <m:rPr>
            <m:sty m:val="p"/>
          </m:rPr>
          <w:rPr>
            <w:rFonts w:ascii="Cambria Math" w:hAnsi="Cambria Math"/>
            <w:position w:val="-2"/>
            <w:sz w:val="14"/>
          </w:rPr>
          <m:t>clean</m:t>
        </m:r>
        <m:r>
          <m:rPr>
            <m:sty m:val="p"/>
          </m:rPr>
          <w:rPr>
            <w:rFonts w:ascii="Cambria Math" w:hAnsi="Cambria Math"/>
            <w:spacing w:val="40"/>
            <w:position w:val="-2"/>
            <w:sz w:val="14"/>
          </w:rPr>
          <m:t xml:space="preserve"> </m:t>
        </m:r>
        <m:r>
          <m:rPr>
            <m:sty m:val="p"/>
          </m:rPr>
          <w:rPr>
            <w:rFonts w:ascii="Cambria Math" w:hAnsi="Cambria Math"/>
          </w:rPr>
          <m:t>=</m:t>
        </m:r>
        <m:r>
          <m:rPr>
            <m:sty m:val="p"/>
          </m:rPr>
          <w:rPr>
            <w:rFonts w:ascii="Cambria Math" w:hAnsi="Cambria Math"/>
            <w:spacing w:val="40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d</m:t>
            </m:r>
          </m:sub>
        </m:sSub>
        <m:r>
          <m:rPr>
            <m:sty m:val="p"/>
          </m:rPr>
          <w:rPr>
            <w:rFonts w:ascii="Cambria Math" w:hAnsi="Cambria Math"/>
          </w:rPr>
          <m:t>(</m:t>
        </m:r>
        <m:r>
          <m:rPr>
            <m:sty m:val="b"/>
          </m:rPr>
          <w:rPr>
            <w:rFonts w:ascii="Cambria Math" w:hAnsi="Cambria Math"/>
          </w:rPr>
          <m:t>z</m:t>
        </m:r>
        <m:r>
          <m:rPr>
            <m:sty m:val="p"/>
          </m:rPr>
          <w:rPr>
            <w:rFonts w:ascii="Cambria Math" w:hAnsi="Cambria Math"/>
          </w:rPr>
          <m:t xml:space="preserve">) = </m:t>
        </m:r>
        <m:r>
          <w:rPr>
            <w:rFonts w:ascii="Cambria Math" w:hAnsi="Cambria Math"/>
          </w:rPr>
          <m:t>ψ</m:t>
        </m:r>
        <m:r>
          <m:rPr>
            <m:sty m:val="p"/>
          </m:rPr>
          <w:rPr>
            <w:rFonts w:ascii="Cambria Math" w:hAnsi="Cambria Math"/>
          </w:rPr>
          <m:t>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6</m:t>
            </m:r>
          </m:sub>
        </m:sSub>
        <m:r>
          <m:rPr>
            <m:sty m:val="p"/>
          </m:rPr>
          <w:rPr>
            <w:rFonts w:ascii="Cambria Math" w:hAnsi="Cambria Math"/>
            <w:w w:val="80"/>
          </w:rPr>
          <m:t>·</m:t>
        </m:r>
        <m:r>
          <w:rPr>
            <w:rFonts w:ascii="Cambria Math" w:hAnsi="Cambria Math"/>
          </w:rPr>
          <m:t>ψ</m:t>
        </m:r>
        <m:r>
          <m:rPr>
            <m:sty m:val="p"/>
          </m:rPr>
          <w:rPr>
            <w:rFonts w:ascii="Cambria Math" w:hAnsi="Cambria Math"/>
          </w:rPr>
          <m:t>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5</m:t>
            </m:r>
          </m:sub>
        </m:sSub>
        <m:r>
          <m:rPr>
            <m:sty m:val="p"/>
          </m:rPr>
          <w:rPr>
            <w:rFonts w:ascii="Cambria Math" w:hAnsi="Cambria Math"/>
            <w:w w:val="80"/>
          </w:rPr>
          <m:t>·</m:t>
        </m:r>
        <m:r>
          <w:rPr>
            <w:rFonts w:ascii="Cambria Math" w:hAnsi="Cambria Math"/>
          </w:rPr>
          <m:t>ψ</m:t>
        </m:r>
        <m:r>
          <m:rPr>
            <m:sty m:val="p"/>
          </m:rPr>
          <w:rPr>
            <w:rFonts w:ascii="Cambria Math" w:hAnsi="Cambria Math"/>
          </w:rPr>
          <m:t>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4</m:t>
            </m:r>
          </m:sub>
        </m:sSub>
        <m:r>
          <m:rPr>
            <m:sty m:val="b"/>
          </m:rPr>
          <w:rPr>
            <w:rFonts w:ascii="Cambria Math" w:hAnsi="Cambria Math"/>
          </w:rPr>
          <m:t>z</m:t>
        </m:r>
        <m:r>
          <m:rPr>
            <m:sty m:val="b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</w:rPr>
          <m:t>+</m:t>
        </m:r>
        <m:r>
          <m:rPr>
            <m:sty m:val="p"/>
          </m:rPr>
          <w:rPr>
            <w:rFonts w:ascii="Cambria Math" w:hAnsi="Cambria Math"/>
            <w:spacing w:val="-11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4</m:t>
            </m:r>
          </m:sub>
        </m:sSub>
        <m:r>
          <m:rPr>
            <m:sty m:val="p"/>
          </m:rPr>
          <w:rPr>
            <w:rFonts w:ascii="Cambria Math" w:hAnsi="Cambria Math"/>
          </w:rPr>
          <m:t>)</m:t>
        </m:r>
        <m:r>
          <m:rPr>
            <m:sty m:val="p"/>
          </m:rPr>
          <w:rPr>
            <w:rFonts w:ascii="Cambria Math" w:hAnsi="Cambria Math"/>
            <w:spacing w:val="-11"/>
          </w:rPr>
          <m:t xml:space="preserve"> </m:t>
        </m:r>
        <m:r>
          <m:rPr>
            <m:sty m:val="p"/>
          </m:rPr>
          <w:rPr>
            <w:rFonts w:ascii="Cambria Math" w:hAnsi="Cambria Math"/>
          </w:rPr>
          <m:t>+</m:t>
        </m:r>
        <m:r>
          <m:rPr>
            <m:sty m:val="p"/>
          </m:rPr>
          <w:rPr>
            <w:rFonts w:ascii="Cambria Math" w:hAnsi="Cambria Math"/>
            <w:spacing w:val="-11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5</m:t>
            </m:r>
          </m:sub>
        </m:sSub>
        <m:r>
          <m:rPr>
            <m:sty m:val="p"/>
          </m:rPr>
          <w:rPr>
            <w:rFonts w:ascii="Cambria Math" w:hAnsi="Cambria Math"/>
          </w:rPr>
          <m:t>)</m:t>
        </m:r>
        <m:r>
          <m:rPr>
            <m:sty m:val="p"/>
          </m:rPr>
          <w:rPr>
            <w:rFonts w:ascii="Cambria Math" w:hAnsi="Cambria Math"/>
            <w:spacing w:val="-11"/>
          </w:rPr>
          <m:t xml:space="preserve"> </m:t>
        </m:r>
        <m:r>
          <m:rPr>
            <m:sty m:val="p"/>
          </m:rPr>
          <w:rPr>
            <w:rFonts w:ascii="Cambria Math" w:hAnsi="Cambria Math"/>
          </w:rPr>
          <m:t>+</m:t>
        </m:r>
        <m:r>
          <m:rPr>
            <m:sty m:val="p"/>
          </m:rPr>
          <w:rPr>
            <w:rFonts w:ascii="Cambria Math" w:hAnsi="Cambria Math"/>
            <w:spacing w:val="-11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6</m:t>
            </m:r>
          </m:sub>
        </m:sSub>
        <m:r>
          <m:rPr>
            <m:sty m:val="p"/>
          </m:rPr>
          <w:rPr>
            <w:rFonts w:ascii="Cambria Math" w:hAnsi="Cambria Math"/>
          </w:rPr>
          <m:t>)</m:t>
        </m:r>
      </m:oMath>
      <w:r w:rsidR="002315F6">
        <w:rPr>
          <w:rFonts w:ascii="Lucida Sans Unicode" w:hAnsi="Lucida Sans Unicode"/>
        </w:rPr>
        <w:t xml:space="preserve">                   </w:t>
      </w:r>
      <w:r w:rsidR="002315F6">
        <w:rPr>
          <w:rFonts w:ascii="Lucida Sans Unicode" w:hAnsi="Lucida Sans Unicode"/>
        </w:rPr>
        <w:tab/>
      </w:r>
      <w:r w:rsidR="002315F6">
        <w:rPr>
          <w:spacing w:val="-4"/>
        </w:rPr>
        <w:t xml:space="preserve">(7) </w:t>
      </w:r>
    </w:p>
    <w:p w14:paraId="286DB793" w14:textId="7DDD0139" w:rsidR="00E02F36" w:rsidRDefault="001B3E5B" w:rsidP="002315F6">
      <w:pPr>
        <w:pStyle w:val="a3"/>
        <w:spacing w:before="274" w:line="230" w:lineRule="exact"/>
        <w:ind w:firstLine="284"/>
      </w:pPr>
      <w:r>
        <w:t>where</w:t>
      </w:r>
      <w:r>
        <w:rPr>
          <w:spacing w:val="-13"/>
        </w:rPr>
        <w:t xml:space="preserve"> </w:t>
      </w:r>
      <m:oMath>
        <m:r>
          <w:rPr>
            <w:rFonts w:ascii="Cambria Math" w:hAnsi="Cambria Math"/>
          </w:rPr>
          <m:t>ψ</m:t>
        </m:r>
      </m:oMath>
      <w:r w:rsidR="002315F6">
        <w:rPr>
          <w:rFonts w:ascii="Lucida Sans Unicode" w:hAnsi="Lucida Sans Unicode"/>
        </w:rPr>
        <w:t xml:space="preserve"> </w:t>
      </w:r>
      <w:r>
        <w:rPr>
          <w:rFonts w:ascii="Lucida Sans Unicode" w:hAnsi="Lucida Sans Unicode"/>
        </w:rPr>
        <w:t>(·)</w:t>
      </w:r>
      <w:r>
        <w:rPr>
          <w:rFonts w:ascii="Lucida Sans Unicode" w:hAnsi="Lucida Sans Unicode"/>
          <w:spacing w:val="-19"/>
        </w:rPr>
        <w:t xml:space="preserve"> </w:t>
      </w:r>
      <w:r>
        <w:t>also</w:t>
      </w:r>
      <w:r>
        <w:rPr>
          <w:spacing w:val="-12"/>
        </w:rPr>
        <w:t xml:space="preserve"> </w:t>
      </w:r>
      <w:r>
        <w:t>denotes</w:t>
      </w:r>
      <w:r>
        <w:rPr>
          <w:spacing w:val="-13"/>
        </w:rPr>
        <w:t xml:space="preserve"> </w:t>
      </w:r>
      <w:r>
        <w:t>a</w:t>
      </w:r>
      <w:r>
        <w:rPr>
          <w:spacing w:val="-12"/>
        </w:rPr>
        <w:t xml:space="preserve"> </w:t>
      </w:r>
      <w:proofErr w:type="spellStart"/>
      <w:r>
        <w:t>ReLU</w:t>
      </w:r>
      <w:proofErr w:type="spellEnd"/>
      <w:r>
        <w:rPr>
          <w:spacing w:val="-13"/>
        </w:rPr>
        <w:t xml:space="preserve"> </w:t>
      </w:r>
      <w:r>
        <w:t>activation</w:t>
      </w:r>
      <w:r>
        <w:rPr>
          <w:spacing w:val="-12"/>
        </w:rPr>
        <w:t xml:space="preserve"> </w:t>
      </w:r>
      <w:r>
        <w:t>function,</w:t>
      </w:r>
      <w:r>
        <w:rPr>
          <w:spacing w:val="-13"/>
        </w:rPr>
        <w:t xml:space="preserve"> </w:t>
      </w:r>
      <w:r>
        <w:t>and</w:t>
      </w:r>
      <w:r>
        <w:rPr>
          <w:spacing w:val="-16"/>
        </w:rPr>
        <w:t xml:space="preserve"> </w:t>
      </w:r>
      <w:r>
        <w:rPr>
          <w:i/>
        </w:rPr>
        <w:t>W</w:t>
      </w:r>
      <w:r>
        <w:rPr>
          <w:vertAlign w:val="subscript"/>
        </w:rPr>
        <w:t>4</w:t>
      </w:r>
      <w:r>
        <w:t>,</w:t>
      </w:r>
      <w:r>
        <w:rPr>
          <w:spacing w:val="-15"/>
        </w:rPr>
        <w:t xml:space="preserve"> </w:t>
      </w:r>
      <w:r>
        <w:rPr>
          <w:i/>
        </w:rPr>
        <w:t>W</w:t>
      </w:r>
      <w:r>
        <w:rPr>
          <w:vertAlign w:val="subscript"/>
        </w:rPr>
        <w:t>5</w:t>
      </w:r>
      <w:r>
        <w:t>,</w:t>
      </w:r>
      <w:r>
        <w:rPr>
          <w:spacing w:val="-15"/>
        </w:rPr>
        <w:t xml:space="preserve"> </w:t>
      </w:r>
      <w:r>
        <w:rPr>
          <w:i/>
        </w:rPr>
        <w:t>W</w:t>
      </w:r>
      <w:r>
        <w:rPr>
          <w:vertAlign w:val="subscript"/>
        </w:rPr>
        <w:t>6</w:t>
      </w:r>
      <w:r>
        <w:rPr>
          <w:spacing w:val="-9"/>
        </w:rPr>
        <w:t xml:space="preserve"> </w:t>
      </w:r>
      <w:r>
        <w:t>are</w:t>
      </w:r>
      <w:r>
        <w:rPr>
          <w:spacing w:val="-11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weights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decoder</w:t>
      </w:r>
      <w:r>
        <w:rPr>
          <w:spacing w:val="-11"/>
        </w:rPr>
        <w:t xml:space="preserve"> </w:t>
      </w:r>
      <w:r>
        <w:t>layers.</w:t>
      </w:r>
      <w:r>
        <w:rPr>
          <w:spacing w:val="2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rPr>
          <w:spacing w:val="-2"/>
        </w:rPr>
        <w:t>output</w:t>
      </w:r>
      <w:r w:rsidR="002315F6">
        <w:rPr>
          <w:spacing w:val="-2"/>
        </w:rPr>
        <w:t xml:space="preserve"> </w:t>
      </w:r>
      <m:oMath>
        <m:acc>
          <m:accPr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S</m:t>
            </m:r>
          </m:e>
        </m:acc>
        <m:r>
          <m:rPr>
            <m:sty m:val="p"/>
          </m:rPr>
          <w:rPr>
            <w:rFonts w:ascii="Cambria Math" w:hAnsi="Cambria Math"/>
            <w:position w:val="-2"/>
            <w:sz w:val="14"/>
          </w:rPr>
          <m:t>clean</m:t>
        </m:r>
      </m:oMath>
      <w:r>
        <w:rPr>
          <w:spacing w:val="6"/>
          <w:position w:val="-2"/>
          <w:sz w:val="14"/>
        </w:rPr>
        <w:t xml:space="preserve"> </w:t>
      </w:r>
      <w:r>
        <w:rPr>
          <w:rFonts w:ascii="Lucida Sans Unicode" w:hAnsi="Lucida Sans Unicode"/>
        </w:rPr>
        <w:t>∈</w:t>
      </w:r>
      <w:r>
        <w:rPr>
          <w:rFonts w:ascii="Lucida Sans Unicode" w:hAnsi="Lucida Sans Unicode"/>
          <w:spacing w:val="-19"/>
        </w:rPr>
        <w:t xml:space="preserve">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cr m:val="double-struck"/>
                <m:sty m:val="p"/>
              </m:rPr>
              <w:rPr>
                <w:rFonts w:ascii="Cambria Math" w:hAnsi="Cambria Math"/>
              </w:rPr>
              <m:t>R</m:t>
            </m:r>
          </m:e>
          <m:sup>
            <m:r>
              <w:rPr>
                <w:rFonts w:ascii="Cambria Math" w:hAnsi="Cambria Math"/>
                <w:vertAlign w:val="superscript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vertAlign w:val="superscript"/>
              </w:rPr>
              <m:t>×</m:t>
            </m:r>
            <m:r>
              <w:rPr>
                <w:rFonts w:ascii="Cambria Math" w:hAnsi="Cambria Math"/>
                <w:vertAlign w:val="superscript"/>
              </w:rPr>
              <m:t>T</m:t>
            </m:r>
          </m:sup>
        </m:sSup>
      </m:oMath>
      <w:r>
        <w:rPr>
          <w:i/>
          <w:spacing w:val="19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reconstructed</w:t>
      </w:r>
      <w:r>
        <w:rPr>
          <w:spacing w:val="-8"/>
        </w:rPr>
        <w:t xml:space="preserve"> </w:t>
      </w:r>
      <w:r>
        <w:t>clean</w:t>
      </w:r>
      <w:r>
        <w:rPr>
          <w:spacing w:val="-7"/>
        </w:rPr>
        <w:t xml:space="preserve"> </w:t>
      </w:r>
      <w:r>
        <w:t>log-Mel</w:t>
      </w:r>
      <w:r>
        <w:rPr>
          <w:spacing w:val="-7"/>
        </w:rPr>
        <w:t xml:space="preserve"> </w:t>
      </w:r>
      <w:r>
        <w:t>spectrogram,</w:t>
      </w:r>
      <w:r>
        <w:rPr>
          <w:spacing w:val="-7"/>
        </w:rPr>
        <w:t xml:space="preserve"> </w:t>
      </w:r>
      <w:r>
        <w:t>ideally</w:t>
      </w:r>
      <w:r>
        <w:rPr>
          <w:spacing w:val="-7"/>
        </w:rPr>
        <w:t xml:space="preserve"> </w:t>
      </w:r>
      <w:r>
        <w:t>matching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ground</w:t>
      </w:r>
      <w:r>
        <w:rPr>
          <w:spacing w:val="-7"/>
        </w:rPr>
        <w:t xml:space="preserve"> </w:t>
      </w:r>
      <w:r>
        <w:rPr>
          <w:spacing w:val="-2"/>
        </w:rPr>
        <w:t>truth.</w:t>
      </w:r>
    </w:p>
    <w:p w14:paraId="67205977" w14:textId="77777777" w:rsidR="00E02F36" w:rsidRDefault="001B3E5B" w:rsidP="00AD4F6A">
      <w:pPr>
        <w:pStyle w:val="2"/>
        <w:spacing w:before="240" w:after="240"/>
      </w:pPr>
      <w:r>
        <w:t>Loss</w:t>
      </w:r>
      <w:r>
        <w:rPr>
          <w:spacing w:val="-6"/>
        </w:rPr>
        <w:t xml:space="preserve"> </w:t>
      </w:r>
      <w:r>
        <w:rPr>
          <w:spacing w:val="-2"/>
        </w:rPr>
        <w:t>Function</w:t>
      </w:r>
    </w:p>
    <w:p w14:paraId="498E1B8F" w14:textId="5451522E" w:rsidR="00E02F36" w:rsidRDefault="001B3E5B" w:rsidP="00A73CCB">
      <w:pPr>
        <w:pStyle w:val="a3"/>
        <w:spacing w:line="204" w:lineRule="auto"/>
        <w:ind w:firstLine="284"/>
      </w:pPr>
      <w:r>
        <w:t xml:space="preserve">The model is trained in a supervised fashion by minimizing the Mean Squared Error (MSE) between the predicted spectrogram </w:t>
      </w:r>
      <m:oMath>
        <m:acc>
          <m:accPr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S</m:t>
            </m:r>
          </m:e>
        </m:acc>
        <m:r>
          <m:rPr>
            <m:sty m:val="p"/>
          </m:rPr>
          <w:rPr>
            <w:rFonts w:ascii="Cambria Math" w:hAnsi="Cambria Math"/>
            <w:position w:val="-2"/>
            <w:sz w:val="14"/>
          </w:rPr>
          <m:t>clean</m:t>
        </m:r>
      </m:oMath>
      <w:r>
        <w:rPr>
          <w:spacing w:val="40"/>
          <w:position w:val="-2"/>
          <w:sz w:val="14"/>
        </w:rPr>
        <w:t xml:space="preserve"> </w:t>
      </w:r>
      <w:r>
        <w:t xml:space="preserve">and the target clean spectrogram </w:t>
      </w:r>
      <w:proofErr w:type="spellStart"/>
      <w:r>
        <w:rPr>
          <w:i/>
        </w:rPr>
        <w:t>S</w:t>
      </w:r>
      <w:r>
        <w:rPr>
          <w:vertAlign w:val="subscript"/>
        </w:rPr>
        <w:t>clean</w:t>
      </w:r>
      <w:proofErr w:type="spellEnd"/>
      <w:r>
        <w:t>:</w:t>
      </w:r>
    </w:p>
    <w:p w14:paraId="7A77E677" w14:textId="52081E39" w:rsidR="002315F6" w:rsidRDefault="001B3E5B" w:rsidP="001F36E8">
      <w:pPr>
        <w:pStyle w:val="a3"/>
        <w:spacing w:before="240" w:after="240" w:line="204" w:lineRule="auto"/>
        <w:ind w:firstLine="284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cr m:val="script"/>
              </m:rP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MSE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w w:val="80"/>
              </w:rPr>
              <m:t>·</m:t>
            </m:r>
            <m:r>
              <w:rPr>
                <w:rFonts w:ascii="Cambria Math" w:hAnsi="Cambria Math"/>
              </w:rPr>
              <m:t>T</m:t>
            </m:r>
          </m:den>
        </m:f>
        <m:nary>
          <m:naryPr>
            <m:chr m:val="∑"/>
            <m:limLoc m:val="undOvr"/>
            <m:ctrlPr>
              <w:rPr>
                <w:rFonts w:ascii="Cambria Math" w:hAnsi="Cambria Math"/>
                <w:i/>
              </w:rPr>
            </m:ctrlPr>
          </m:naryPr>
          <m:sub>
            <m:r>
              <w:rPr>
                <w:rFonts w:ascii="Cambria Math" w:hAnsi="Cambria Math"/>
              </w:rPr>
              <m:t>f</m:t>
            </m:r>
            <m:r>
              <w:rPr>
                <w:rFonts w:ascii="Cambria Math" w:hAnsi="Cambria Math"/>
              </w:rPr>
              <m:t>=1</m:t>
            </m:r>
          </m:sub>
          <m:sup>
            <m:r>
              <w:rPr>
                <w:rFonts w:ascii="Cambria Math" w:hAnsi="Cambria Math"/>
              </w:rPr>
              <m:t>F</m:t>
            </m:r>
          </m:sup>
          <m:e>
            <m:nary>
              <m:naryPr>
                <m:chr m:val="∑"/>
                <m:limLoc m:val="undOvr"/>
                <m:ctrlPr>
                  <w:rPr>
                    <w:rFonts w:ascii="Cambria Math" w:hAnsi="Cambria Math"/>
                    <w:i/>
                  </w:rPr>
                </m:ctrlPr>
              </m:naryPr>
              <m:sub>
                <m:r>
                  <w:rPr>
                    <w:rFonts w:ascii="Cambria Math" w:hAnsi="Cambria Math"/>
                  </w:rPr>
                  <m:t>t</m:t>
                </m:r>
                <m:r>
                  <w:rPr>
                    <w:rFonts w:ascii="Cambria Math" w:hAnsi="Cambria Math"/>
                  </w:rPr>
                  <m:t>=1</m:t>
                </m:r>
              </m:sub>
              <m:sup>
                <m:r>
                  <w:rPr>
                    <w:rFonts w:ascii="Cambria Math" w:hAnsi="Cambria Math"/>
                  </w:rPr>
                  <m:t>T</m:t>
                </m:r>
              </m:sup>
              <m:e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acc>
                      <m:acc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</w:rPr>
                          <m:t>S</m:t>
                        </m:r>
                      </m:e>
                    </m:acc>
                    <m:r>
                      <m:rPr>
                        <m:sty m:val="p"/>
                      </m:rPr>
                      <w:rPr>
                        <w:rFonts w:ascii="Cambria Math" w:hAnsi="Cambria Math"/>
                        <w:position w:val="-2"/>
                        <w:sz w:val="14"/>
                      </w:rPr>
                      <m:t>clean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f</m:t>
                        </m:r>
                        <m:r>
                          <w:rPr>
                            <w:rFonts w:ascii="Cambria Math" w:hAnsi="Cambria Math"/>
                          </w:rPr>
                          <m:t>,</m:t>
                        </m:r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</m:d>
                    <m:r>
                      <w:rPr>
                        <w:rFonts w:ascii="Cambria Math" w:hAnsi="Cambria Math"/>
                      </w:rPr>
                      <m:t>-</m:t>
                    </m:r>
                    <m:r>
                      <w:rPr>
                        <w:rFonts w:ascii="Cambria Math" w:hAnsi="Cambria Math"/>
                      </w:rPr>
                      <m:t>S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position w:val="-2"/>
                        <w:sz w:val="14"/>
                      </w:rPr>
                      <m:t>clean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f</m:t>
                        </m:r>
                        <m:r>
                          <w:rPr>
                            <w:rFonts w:ascii="Cambria Math" w:hAnsi="Cambria Math"/>
                          </w:rPr>
                          <m:t>,</m:t>
                        </m:r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</m:d>
                    <m:r>
                      <w:rPr>
                        <w:rFonts w:ascii="Cambria Math" w:hAnsi="Cambria Math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</m:e>
            </m:nary>
          </m:e>
        </m:nary>
      </m:oMath>
      <w:r w:rsidR="001F36E8">
        <w:t xml:space="preserve">                 </w:t>
      </w:r>
      <w:r w:rsidR="0012384A">
        <w:t xml:space="preserve">  </w:t>
      </w:r>
      <w:r w:rsidR="001F36E8">
        <w:t xml:space="preserve">                        (8)</w:t>
      </w:r>
    </w:p>
    <w:p w14:paraId="4C6564A9" w14:textId="224FD229" w:rsidR="00E02F36" w:rsidRDefault="001B3E5B" w:rsidP="00A73CCB">
      <w:pPr>
        <w:pStyle w:val="a3"/>
        <w:ind w:firstLine="284"/>
        <w:jc w:val="both"/>
      </w:pPr>
      <w:r>
        <w:t>This</w:t>
      </w:r>
      <w:r>
        <w:rPr>
          <w:spacing w:val="-1"/>
        </w:rPr>
        <w:t xml:space="preserve"> </w:t>
      </w:r>
      <w:r>
        <w:t>objective</w:t>
      </w:r>
      <w:r>
        <w:rPr>
          <w:spacing w:val="-1"/>
        </w:rPr>
        <w:t xml:space="preserve"> </w:t>
      </w:r>
      <w:r>
        <w:t>ensures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model</w:t>
      </w:r>
      <w:r>
        <w:rPr>
          <w:spacing w:val="-1"/>
        </w:rPr>
        <w:t xml:space="preserve"> </w:t>
      </w:r>
      <w:r>
        <w:t>learns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minimize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average</w:t>
      </w:r>
      <w:r>
        <w:rPr>
          <w:spacing w:val="-1"/>
        </w:rPr>
        <w:t xml:space="preserve"> </w:t>
      </w:r>
      <w:r>
        <w:t>squared</w:t>
      </w:r>
      <w:r>
        <w:rPr>
          <w:spacing w:val="-1"/>
        </w:rPr>
        <w:t xml:space="preserve"> </w:t>
      </w:r>
      <w:r>
        <w:t>error</w:t>
      </w:r>
      <w:r>
        <w:rPr>
          <w:spacing w:val="-1"/>
        </w:rPr>
        <w:t xml:space="preserve"> </w:t>
      </w:r>
      <w:r>
        <w:t>across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frequency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components, promoting accurate spectral reconstruction.</w:t>
      </w:r>
    </w:p>
    <w:p w14:paraId="14EF2E06" w14:textId="77777777" w:rsidR="00E02F36" w:rsidRDefault="001B3E5B" w:rsidP="00AD4F6A">
      <w:pPr>
        <w:pStyle w:val="2"/>
        <w:spacing w:before="240"/>
      </w:pPr>
      <w:r>
        <w:rPr>
          <w:spacing w:val="-2"/>
        </w:rPr>
        <w:t>Implementation</w:t>
      </w:r>
      <w:r>
        <w:rPr>
          <w:spacing w:val="10"/>
        </w:rPr>
        <w:t xml:space="preserve"> </w:t>
      </w:r>
      <w:r>
        <w:rPr>
          <w:spacing w:val="-2"/>
        </w:rPr>
        <w:t>Details</w:t>
      </w:r>
    </w:p>
    <w:p w14:paraId="4C44B289" w14:textId="77777777" w:rsidR="008D5938" w:rsidRDefault="001B3E5B" w:rsidP="00A73CCB">
      <w:pPr>
        <w:pStyle w:val="a3"/>
        <w:spacing w:before="274"/>
        <w:ind w:firstLine="284"/>
        <w:jc w:val="both"/>
      </w:pPr>
      <w:r>
        <w:t>The</w:t>
      </w:r>
      <w:r>
        <w:rPr>
          <w:spacing w:val="-4"/>
        </w:rPr>
        <w:t xml:space="preserve"> </w:t>
      </w:r>
      <w:r>
        <w:t>suggested</w:t>
      </w:r>
      <w:r>
        <w:rPr>
          <w:spacing w:val="-4"/>
        </w:rPr>
        <w:t xml:space="preserve"> </w:t>
      </w:r>
      <w:r>
        <w:t>model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applied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proofErr w:type="spellStart"/>
      <w:r>
        <w:t>PyTor</w:t>
      </w:r>
      <w:r>
        <w:t>ch</w:t>
      </w:r>
      <w:proofErr w:type="spellEnd"/>
      <w:r>
        <w:t>. The</w:t>
      </w:r>
      <w:r>
        <w:rPr>
          <w:spacing w:val="-4"/>
        </w:rPr>
        <w:t xml:space="preserve"> </w:t>
      </w:r>
      <w:r>
        <w:t>encoder</w:t>
      </w:r>
      <w:r>
        <w:rPr>
          <w:spacing w:val="-4"/>
        </w:rPr>
        <w:t xml:space="preserve"> </w:t>
      </w:r>
      <w:r>
        <w:t>has</w:t>
      </w:r>
      <w:r>
        <w:rPr>
          <w:spacing w:val="-4"/>
        </w:rPr>
        <w:t xml:space="preserve"> </w:t>
      </w:r>
      <w:r>
        <w:t>three</w:t>
      </w:r>
      <w:r>
        <w:rPr>
          <w:spacing w:val="-4"/>
        </w:rPr>
        <w:t xml:space="preserve"> </w:t>
      </w:r>
      <w:r>
        <w:t>dense</w:t>
      </w:r>
      <w:r>
        <w:rPr>
          <w:spacing w:val="-4"/>
        </w:rPr>
        <w:t xml:space="preserve"> </w:t>
      </w:r>
      <w:r>
        <w:t>layers</w:t>
      </w:r>
      <w:r>
        <w:rPr>
          <w:spacing w:val="-4"/>
        </w:rPr>
        <w:t xml:space="preserve"> </w:t>
      </w:r>
      <w:r>
        <w:t>whose</w:t>
      </w:r>
      <w:r>
        <w:rPr>
          <w:spacing w:val="-4"/>
        </w:rPr>
        <w:t xml:space="preserve"> </w:t>
      </w:r>
      <w:r>
        <w:t>output</w:t>
      </w:r>
      <w:r>
        <w:rPr>
          <w:spacing w:val="-4"/>
        </w:rPr>
        <w:t xml:space="preserve"> </w:t>
      </w:r>
      <w:r>
        <w:t>shape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[1024,</w:t>
      </w:r>
      <w:r>
        <w:rPr>
          <w:spacing w:val="-4"/>
        </w:rPr>
        <w:t xml:space="preserve"> </w:t>
      </w:r>
      <w:r>
        <w:t>512, 256]</w:t>
      </w:r>
      <w:r>
        <w:rPr>
          <w:spacing w:val="-9"/>
        </w:rPr>
        <w:t xml:space="preserve"> </w:t>
      </w:r>
      <w:r>
        <w:t>whereas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decoder</w:t>
      </w:r>
      <w:r>
        <w:rPr>
          <w:spacing w:val="-9"/>
        </w:rPr>
        <w:t xml:space="preserve"> </w:t>
      </w:r>
      <w:r>
        <w:t>will</w:t>
      </w:r>
      <w:r>
        <w:rPr>
          <w:spacing w:val="-9"/>
        </w:rPr>
        <w:t xml:space="preserve"> </w:t>
      </w:r>
      <w:r>
        <w:t>also</w:t>
      </w:r>
      <w:r>
        <w:rPr>
          <w:spacing w:val="-9"/>
        </w:rPr>
        <w:t xml:space="preserve"> </w:t>
      </w:r>
      <w:r>
        <w:t>have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same</w:t>
      </w:r>
      <w:r>
        <w:rPr>
          <w:spacing w:val="-9"/>
        </w:rPr>
        <w:t xml:space="preserve"> </w:t>
      </w:r>
      <w:r>
        <w:t>structure</w:t>
      </w:r>
      <w:r>
        <w:rPr>
          <w:spacing w:val="-9"/>
        </w:rPr>
        <w:t xml:space="preserve"> </w:t>
      </w:r>
      <w:r>
        <w:t>with</w:t>
      </w:r>
      <w:r>
        <w:rPr>
          <w:spacing w:val="-9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layer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[256,</w:t>
      </w:r>
      <w:r>
        <w:rPr>
          <w:spacing w:val="-9"/>
        </w:rPr>
        <w:t xml:space="preserve"> </w:t>
      </w:r>
      <w:r>
        <w:t>512,</w:t>
      </w:r>
      <w:r>
        <w:rPr>
          <w:spacing w:val="-9"/>
        </w:rPr>
        <w:t xml:space="preserve"> </w:t>
      </w:r>
      <w:r>
        <w:t>1024]. After</w:t>
      </w:r>
      <w:r>
        <w:rPr>
          <w:spacing w:val="-9"/>
        </w:rPr>
        <w:t xml:space="preserve"> </w:t>
      </w:r>
      <w:r>
        <w:t>every</w:t>
      </w:r>
      <w:r>
        <w:rPr>
          <w:spacing w:val="-9"/>
        </w:rPr>
        <w:t xml:space="preserve"> </w:t>
      </w:r>
      <w:r>
        <w:t>layer,</w:t>
      </w:r>
      <w:r>
        <w:rPr>
          <w:spacing w:val="-9"/>
        </w:rPr>
        <w:t xml:space="preserve"> </w:t>
      </w:r>
      <w:r>
        <w:t>there</w:t>
      </w:r>
      <w:r>
        <w:rPr>
          <w:spacing w:val="-9"/>
        </w:rPr>
        <w:t xml:space="preserve"> </w:t>
      </w:r>
      <w:r>
        <w:t xml:space="preserve">is </w:t>
      </w:r>
      <w:proofErr w:type="spellStart"/>
      <w:r>
        <w:t>ReLU</w:t>
      </w:r>
      <w:proofErr w:type="spellEnd"/>
      <w:r>
        <w:rPr>
          <w:spacing w:val="-11"/>
        </w:rPr>
        <w:t xml:space="preserve"> </w:t>
      </w:r>
      <w:r>
        <w:t>activation. Dropout</w:t>
      </w:r>
      <w:r>
        <w:rPr>
          <w:spacing w:val="-11"/>
        </w:rPr>
        <w:t xml:space="preserve"> </w:t>
      </w:r>
      <w:r>
        <w:t>with</w:t>
      </w:r>
      <w:r>
        <w:rPr>
          <w:spacing w:val="-11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probability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0.2</w:t>
      </w:r>
      <w:r>
        <w:rPr>
          <w:spacing w:val="-11"/>
        </w:rPr>
        <w:t xml:space="preserve"> </w:t>
      </w:r>
      <w:r>
        <w:t>is</w:t>
      </w:r>
      <w:r>
        <w:rPr>
          <w:spacing w:val="-11"/>
        </w:rPr>
        <w:t xml:space="preserve"> </w:t>
      </w:r>
      <w:r>
        <w:t>used</w:t>
      </w:r>
      <w:r>
        <w:rPr>
          <w:spacing w:val="-11"/>
        </w:rPr>
        <w:t xml:space="preserve"> </w:t>
      </w:r>
      <w:r>
        <w:t>between</w:t>
      </w:r>
      <w:r>
        <w:rPr>
          <w:spacing w:val="-11"/>
        </w:rPr>
        <w:t xml:space="preserve"> </w:t>
      </w:r>
      <w:r>
        <w:t>training</w:t>
      </w:r>
      <w:r>
        <w:rPr>
          <w:spacing w:val="-11"/>
        </w:rPr>
        <w:t xml:space="preserve"> </w:t>
      </w:r>
      <w:r>
        <w:t>layers</w:t>
      </w:r>
      <w:r>
        <w:rPr>
          <w:spacing w:val="-11"/>
        </w:rPr>
        <w:t xml:space="preserve"> </w:t>
      </w:r>
      <w:r>
        <w:t>to</w:t>
      </w:r>
      <w:r>
        <w:rPr>
          <w:spacing w:val="-11"/>
        </w:rPr>
        <w:t xml:space="preserve"> </w:t>
      </w:r>
      <w:r>
        <w:t>avoid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problem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overfitting.</w:t>
      </w:r>
    </w:p>
    <w:p w14:paraId="36C55A4C" w14:textId="028201DF" w:rsidR="00E02F36" w:rsidRDefault="001B3E5B" w:rsidP="008D5938">
      <w:pPr>
        <w:pStyle w:val="a3"/>
        <w:ind w:firstLine="284"/>
      </w:pPr>
      <w:r>
        <w:t>The model is optimized using Adam optimizer whose learning rate is set to 0.001 and the batch size is 32.</w:t>
      </w:r>
      <w:r>
        <w:rPr>
          <w:spacing w:val="40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spacing w:val="-2"/>
        </w:rPr>
        <w:t>training</w:t>
      </w:r>
      <w:r>
        <w:rPr>
          <w:spacing w:val="-5"/>
        </w:rPr>
        <w:t xml:space="preserve"> </w:t>
      </w:r>
      <w:r>
        <w:rPr>
          <w:spacing w:val="-2"/>
        </w:rPr>
        <w:t>is</w:t>
      </w:r>
      <w:r>
        <w:rPr>
          <w:spacing w:val="-5"/>
        </w:rPr>
        <w:t xml:space="preserve"> </w:t>
      </w:r>
      <w:r>
        <w:rPr>
          <w:spacing w:val="-2"/>
        </w:rPr>
        <w:t>done</w:t>
      </w:r>
      <w:r>
        <w:rPr>
          <w:spacing w:val="-4"/>
        </w:rPr>
        <w:t xml:space="preserve"> </w:t>
      </w:r>
      <w:r>
        <w:rPr>
          <w:spacing w:val="-2"/>
        </w:rPr>
        <w:t>up</w:t>
      </w:r>
      <w:r>
        <w:rPr>
          <w:spacing w:val="-5"/>
        </w:rPr>
        <w:t xml:space="preserve"> </w:t>
      </w:r>
      <w:r>
        <w:rPr>
          <w:spacing w:val="-2"/>
        </w:rPr>
        <w:t>to</w:t>
      </w:r>
      <w:r>
        <w:rPr>
          <w:spacing w:val="-5"/>
        </w:rPr>
        <w:t xml:space="preserve"> </w:t>
      </w:r>
      <w:r>
        <w:rPr>
          <w:spacing w:val="-2"/>
        </w:rPr>
        <w:t>50</w:t>
      </w:r>
      <w:r>
        <w:rPr>
          <w:spacing w:val="-4"/>
        </w:rPr>
        <w:t xml:space="preserve"> </w:t>
      </w:r>
      <w:r>
        <w:rPr>
          <w:spacing w:val="-2"/>
        </w:rPr>
        <w:t>epochs</w:t>
      </w:r>
      <w:r>
        <w:rPr>
          <w:spacing w:val="-5"/>
        </w:rPr>
        <w:t xml:space="preserve"> </w:t>
      </w:r>
      <w:r>
        <w:rPr>
          <w:spacing w:val="-2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early</w:t>
      </w:r>
      <w:r>
        <w:rPr>
          <w:spacing w:val="-4"/>
        </w:rPr>
        <w:t xml:space="preserve"> </w:t>
      </w:r>
      <w:r>
        <w:rPr>
          <w:spacing w:val="-2"/>
        </w:rPr>
        <w:t>terminations</w:t>
      </w:r>
      <w:r>
        <w:rPr>
          <w:spacing w:val="-5"/>
        </w:rPr>
        <w:t xml:space="preserve"> </w:t>
      </w:r>
      <w:r>
        <w:rPr>
          <w:spacing w:val="-2"/>
        </w:rPr>
        <w:t>of</w:t>
      </w:r>
      <w:r>
        <w:rPr>
          <w:spacing w:val="-5"/>
        </w:rPr>
        <w:t xml:space="preserve"> </w:t>
      </w:r>
      <w:r>
        <w:rPr>
          <w:spacing w:val="-2"/>
        </w:rPr>
        <w:t>training</w:t>
      </w:r>
      <w:r>
        <w:rPr>
          <w:spacing w:val="-4"/>
        </w:rPr>
        <w:t xml:space="preserve"> </w:t>
      </w:r>
      <w:r>
        <w:rPr>
          <w:spacing w:val="-2"/>
        </w:rPr>
        <w:t>are</w:t>
      </w:r>
      <w:r>
        <w:rPr>
          <w:spacing w:val="-5"/>
        </w:rPr>
        <w:t xml:space="preserve"> </w:t>
      </w:r>
      <w:r>
        <w:rPr>
          <w:spacing w:val="-2"/>
        </w:rPr>
        <w:t>determined</w:t>
      </w:r>
      <w:r>
        <w:rPr>
          <w:spacing w:val="-4"/>
        </w:rPr>
        <w:t xml:space="preserve"> </w:t>
      </w:r>
      <w:r>
        <w:rPr>
          <w:spacing w:val="-2"/>
        </w:rPr>
        <w:t>via</w:t>
      </w:r>
      <w:r>
        <w:rPr>
          <w:spacing w:val="-5"/>
        </w:rPr>
        <w:t xml:space="preserve"> </w:t>
      </w:r>
      <w:r>
        <w:rPr>
          <w:spacing w:val="-2"/>
        </w:rPr>
        <w:t>validation</w:t>
      </w:r>
      <w:r>
        <w:rPr>
          <w:spacing w:val="-5"/>
        </w:rPr>
        <w:t xml:space="preserve"> </w:t>
      </w:r>
      <w:r>
        <w:rPr>
          <w:spacing w:val="-2"/>
        </w:rPr>
        <w:t>loss</w:t>
      </w:r>
      <w:r>
        <w:rPr>
          <w:spacing w:val="-4"/>
        </w:rPr>
        <w:t xml:space="preserve"> </w:t>
      </w:r>
      <w:r>
        <w:rPr>
          <w:spacing w:val="-2"/>
        </w:rPr>
        <w:t>to</w:t>
      </w:r>
      <w:r>
        <w:rPr>
          <w:spacing w:val="-5"/>
        </w:rPr>
        <w:t xml:space="preserve"> </w:t>
      </w:r>
      <w:r>
        <w:rPr>
          <w:spacing w:val="-2"/>
        </w:rPr>
        <w:t>stop</w:t>
      </w:r>
      <w:r>
        <w:rPr>
          <w:spacing w:val="-5"/>
        </w:rPr>
        <w:t xml:space="preserve"> </w:t>
      </w:r>
      <w:r>
        <w:rPr>
          <w:spacing w:val="-2"/>
        </w:rPr>
        <w:t>overfitting.</w:t>
      </w:r>
    </w:p>
    <w:p w14:paraId="353CFF1B" w14:textId="0013758C" w:rsidR="008D5938" w:rsidRDefault="001B3E5B">
      <w:pPr>
        <w:pStyle w:val="a3"/>
        <w:ind w:right="33"/>
        <w:jc w:val="both"/>
      </w:pPr>
      <w:r>
        <w:t>Before</w:t>
      </w:r>
      <w:r>
        <w:rPr>
          <w:spacing w:val="-3"/>
        </w:rPr>
        <w:t xml:space="preserve"> </w:t>
      </w:r>
      <w:r>
        <w:t>feeding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network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input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output</w:t>
      </w:r>
      <w:r>
        <w:rPr>
          <w:spacing w:val="-3"/>
        </w:rPr>
        <w:t xml:space="preserve"> </w:t>
      </w:r>
      <w:r>
        <w:t>features,</w:t>
      </w:r>
      <w:r>
        <w:rPr>
          <w:spacing w:val="-3"/>
        </w:rPr>
        <w:t xml:space="preserve"> </w:t>
      </w:r>
      <w:r>
        <w:t>mean-variance</w:t>
      </w:r>
      <w:r>
        <w:rPr>
          <w:spacing w:val="-3"/>
        </w:rPr>
        <w:t xml:space="preserve"> </w:t>
      </w:r>
      <w:r>
        <w:t>normalization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done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standardizing the features.</w:t>
      </w:r>
    </w:p>
    <w:p w14:paraId="6A0F86AC" w14:textId="77777777" w:rsidR="00E02F36" w:rsidRDefault="001B3E5B" w:rsidP="00AD4F6A">
      <w:pPr>
        <w:pStyle w:val="2"/>
        <w:spacing w:before="240" w:after="240"/>
      </w:pPr>
      <w:r>
        <w:rPr>
          <w:spacing w:val="-2"/>
        </w:rPr>
        <w:t>Inference</w:t>
      </w:r>
      <w:r>
        <w:rPr>
          <w:spacing w:val="2"/>
        </w:rPr>
        <w:t xml:space="preserve"> </w:t>
      </w:r>
      <w:r>
        <w:rPr>
          <w:spacing w:val="-2"/>
        </w:rPr>
        <w:t>Pipeline</w:t>
      </w:r>
    </w:p>
    <w:p w14:paraId="242D636A" w14:textId="77777777" w:rsidR="00AD4F6A" w:rsidRDefault="001B3E5B" w:rsidP="00AD4F6A">
      <w:pPr>
        <w:pStyle w:val="a3"/>
        <w:spacing w:line="221" w:lineRule="auto"/>
        <w:ind w:firstLine="284"/>
        <w:jc w:val="both"/>
      </w:pPr>
      <w:r>
        <w:t>During inference,</w:t>
      </w:r>
      <w:r>
        <w:rPr>
          <w:spacing w:val="27"/>
        </w:rPr>
        <w:t xml:space="preserve"> </w:t>
      </w:r>
      <w:r>
        <w:t xml:space="preserve">a raw noisy speech waveform is </w:t>
      </w:r>
      <w:r>
        <w:t>preprocessed into a log-Mel spectrogram using the same feature extraction procedure used during training.</w:t>
      </w:r>
      <w:r>
        <w:rPr>
          <w:spacing w:val="33"/>
        </w:rPr>
        <w:t xml:space="preserve"> </w:t>
      </w:r>
      <w:r>
        <w:t xml:space="preserve">This spectrogram is then normalized and passed through the trained encoder-decoder model to generate the enhanced spectrogram </w:t>
      </w:r>
      <m:oMath>
        <m:acc>
          <m:accPr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S</m:t>
            </m:r>
          </m:e>
        </m:acc>
        <m:r>
          <w:rPr>
            <w:rFonts w:ascii="Cambria Math" w:hAnsi="Cambria Math"/>
            <w:position w:val="-2"/>
            <w:sz w:val="14"/>
          </w:rPr>
          <m:t>clean</m:t>
        </m:r>
      </m:oMath>
      <w:r>
        <w:t>.</w:t>
      </w:r>
    </w:p>
    <w:p w14:paraId="1A667958" w14:textId="7A1574C3" w:rsidR="00E02F36" w:rsidRPr="00AD4F6A" w:rsidRDefault="001B3E5B" w:rsidP="00AD4F6A">
      <w:pPr>
        <w:pStyle w:val="a3"/>
        <w:spacing w:line="221" w:lineRule="auto"/>
        <w:ind w:firstLine="284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487402496" behindDoc="1" locked="0" layoutInCell="1" allowOverlap="1" wp14:anchorId="296924AE" wp14:editId="41B0EE78">
                <wp:simplePos x="0" y="0"/>
                <wp:positionH relativeFrom="page">
                  <wp:posOffset>3666121</wp:posOffset>
                </wp:positionH>
                <wp:positionV relativeFrom="paragraph">
                  <wp:posOffset>216954</wp:posOffset>
                </wp:positionV>
                <wp:extent cx="1122045" cy="469900"/>
                <wp:effectExtent l="0" t="0" r="0" b="0"/>
                <wp:wrapNone/>
                <wp:docPr id="10" name="Text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2045" cy="469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C3329F5" w14:textId="77777777" w:rsidR="00E02F36" w:rsidRDefault="001B3E5B">
                            <w:pPr>
                              <w:tabs>
                                <w:tab w:val="left" w:pos="632"/>
                                <w:tab w:val="left" w:pos="1583"/>
                              </w:tabs>
                              <w:spacing w:line="192" w:lineRule="exact"/>
                              <w:rPr>
                                <w:rFonts w:ascii="Arial MT"/>
                                <w:sz w:val="20"/>
                              </w:rPr>
                            </w:pPr>
                            <w:r>
                              <w:rPr>
                                <w:rFonts w:ascii="Arial MT"/>
                                <w:w w:val="16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 MT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Arial MT"/>
                                <w:w w:val="16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 MT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Arial MT"/>
                                <w:w w:val="164"/>
                                <w:sz w:val="2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type w14:anchorId="296924AE" id="_x0000_t202" coordsize="21600,21600" o:spt="202" path="m,l,21600r21600,l21600,xe">
                <v:stroke joinstyle="miter"/>
                <v:path gradientshapeok="t" o:connecttype="rect"/>
              </v:shapetype>
              <v:shape id="Textbox 10" o:spid="_x0000_s1026" type="#_x0000_t202" style="position:absolute;left:0;text-align:left;margin-left:288.65pt;margin-top:17.1pt;width:88.35pt;height:37pt;z-index:-15913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" filled="f" stroked="f">
                <v:textbox inset="0,0,0,0">
                  <w:txbxContent>
                    <w:p w14:paraId="4C3329F5" w14:textId="77777777" w:rsidR="00E02F36" w:rsidRDefault="00000000">
                      <w:pPr>
                        <w:tabs>
                          <w:tab w:val="left" w:pos="632"/>
                          <w:tab w:val="left" w:pos="1583"/>
                        </w:tabs>
                        <w:spacing w:line="192" w:lineRule="exact"/>
                        <w:rPr>
                          <w:rFonts w:ascii="Arial MT"/>
                          <w:sz w:val="20"/>
                        </w:rPr>
                      </w:pPr>
                      <w:r>
                        <w:rPr>
                          <w:rFonts w:ascii="Arial MT"/>
                          <w:w w:val="16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 MT"/>
                          <w:sz w:val="20"/>
                        </w:rPr>
                        <w:tab/>
                      </w:r>
                      <w:r>
                        <w:rPr>
                          <w:rFonts w:ascii="Arial MT"/>
                          <w:w w:val="16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 MT"/>
                          <w:sz w:val="20"/>
                        </w:rPr>
                        <w:tab/>
                      </w:r>
                      <w:r>
                        <w:rPr>
                          <w:rFonts w:ascii="Arial MT"/>
                          <w:w w:val="164"/>
                          <w:sz w:val="20"/>
                        </w:rPr>
                        <w:t xml:space="preserve">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To</w:t>
      </w:r>
      <w:r>
        <w:rPr>
          <w:spacing w:val="-7"/>
        </w:rPr>
        <w:t xml:space="preserve"> </w:t>
      </w:r>
      <w:r>
        <w:t>recover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time-domain</w:t>
      </w:r>
      <w:r>
        <w:rPr>
          <w:spacing w:val="-6"/>
        </w:rPr>
        <w:t xml:space="preserve"> </w:t>
      </w:r>
      <w:r>
        <w:t>waveform</w:t>
      </w:r>
      <w:r>
        <w:rPr>
          <w:spacing w:val="-6"/>
        </w:rPr>
        <w:t xml:space="preserve"> </w:t>
      </w:r>
      <w:proofErr w:type="spellStart"/>
      <w:r>
        <w:rPr>
          <w:i/>
        </w:rPr>
        <w:t>x</w:t>
      </w:r>
      <w:r>
        <w:rPr>
          <w:vertAlign w:val="subscript"/>
        </w:rPr>
        <w:t>enh</w:t>
      </w:r>
      <w:proofErr w:type="spellEnd"/>
      <w:r>
        <w:t>,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following</w:t>
      </w:r>
      <w:r>
        <w:rPr>
          <w:spacing w:val="-6"/>
        </w:rPr>
        <w:t xml:space="preserve"> </w:t>
      </w:r>
      <w:r>
        <w:t>inverse</w:t>
      </w:r>
      <w:r>
        <w:rPr>
          <w:spacing w:val="-6"/>
        </w:rPr>
        <w:t xml:space="preserve"> </w:t>
      </w:r>
      <w:r>
        <w:t>process</w:t>
      </w:r>
      <w:r>
        <w:rPr>
          <w:spacing w:val="-6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rPr>
          <w:spacing w:val="-2"/>
        </w:rPr>
        <w:t>applied:</w:t>
      </w:r>
    </w:p>
    <w:p w14:paraId="6849F43E" w14:textId="5CAAF354" w:rsidR="00E02F36" w:rsidRDefault="001B3E5B" w:rsidP="0012384A">
      <w:pPr>
        <w:pStyle w:val="a3"/>
        <w:spacing w:before="240" w:after="240"/>
        <w:ind w:firstLine="284"/>
        <w:jc w:val="right"/>
      </w:pPr>
      <m:oMath>
        <m:sSub>
          <m:sSubPr>
            <m:ctrlPr>
              <w:rPr>
                <w:rFonts w:ascii="Cambria Math" w:hAnsi="Cambria Math"/>
                <w:i/>
                <w:w w:val="105"/>
              </w:rPr>
            </m:ctrlPr>
          </m:sSubPr>
          <m:e>
            <m:r>
              <w:rPr>
                <w:rFonts w:ascii="Cambria Math" w:hAnsi="Cambria Math"/>
                <w:w w:val="105"/>
              </w:rPr>
              <m:t>x</m:t>
            </m:r>
          </m:e>
          <m:sub>
            <m:r>
              <w:rPr>
                <w:rFonts w:ascii="Cambria Math" w:hAnsi="Cambria Math"/>
                <w:w w:val="105"/>
              </w:rPr>
              <m:t>en</m:t>
            </m:r>
            <m:r>
              <w:rPr>
                <w:rFonts w:ascii="Cambria Math" w:hAnsi="Cambria Math"/>
                <w:w w:val="105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w w:val="105"/>
          </w:rPr>
          <m:t>=</m:t>
        </m:r>
        <m:r>
          <m:rPr>
            <m:sty m:val="p"/>
          </m:rPr>
          <w:rPr>
            <w:rFonts w:ascii="Cambria Math" w:hAnsi="Cambria Math"/>
            <w:spacing w:val="-22"/>
            <w:w w:val="105"/>
          </w:rPr>
          <m:t xml:space="preserve"> </m:t>
        </m:r>
        <m:r>
          <m:rPr>
            <m:sty m:val="p"/>
          </m:rPr>
          <w:rPr>
            <w:rFonts w:ascii="Cambria Math" w:hAnsi="Cambria Math"/>
            <w:w w:val="105"/>
          </w:rPr>
          <m:t>ISTFT</m:t>
        </m:r>
        <m:r>
          <m:rPr>
            <m:sty m:val="p"/>
          </m:rPr>
          <w:rPr>
            <w:rFonts w:ascii="Cambria Math" w:hAnsi="Cambria Math"/>
            <w:spacing w:val="52"/>
            <w:w w:val="105"/>
          </w:rPr>
          <m:t>(</m:t>
        </m:r>
        <m:sSup>
          <m:sSupPr>
            <m:ctrlPr>
              <w:rPr>
                <w:rFonts w:ascii="Cambria Math" w:hAnsi="Cambria Math"/>
                <w:w w:val="105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w w:val="105"/>
              </w:rPr>
              <m:t>Mel</m:t>
            </m:r>
          </m:e>
          <m:sup>
            <m:r>
              <w:rPr>
                <w:rFonts w:ascii="Cambria Math" w:hAnsi="Cambria Math"/>
                <w:w w:val="105"/>
              </w:rPr>
              <m:t>-1</m:t>
            </m:r>
          </m:sup>
        </m:sSup>
        <m:d>
          <m:dPr>
            <m:ctrlPr>
              <w:rPr>
                <w:rFonts w:ascii="Cambria Math" w:hAnsi="Cambria Math"/>
                <w:spacing w:val="62"/>
                <w:w w:val="105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spacing w:val="-2"/>
                    <w:w w:val="105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w w:val="105"/>
                  </w:rPr>
                  <m:t>exp</m:t>
                </m:r>
                <m:ctrlPr>
                  <w:rPr>
                    <w:rFonts w:ascii="Cambria Math" w:hAnsi="Cambria Math"/>
                    <w:spacing w:val="62"/>
                    <w:w w:val="105"/>
                  </w:rPr>
                </m:ctrlPr>
              </m:fName>
              <m:e>
                <m:d>
                  <m:dPr>
                    <m:ctrlPr>
                      <w:rPr>
                        <w:rFonts w:ascii="Cambria Math" w:hAnsi="Cambria Math"/>
                        <w:spacing w:val="-2"/>
                        <w:w w:val="105"/>
                      </w:rPr>
                    </m:ctrlPr>
                  </m:dPr>
                  <m:e>
                    <m:acc>
                      <m:acc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</w:rPr>
                          <m:t>S</m:t>
                        </m:r>
                      </m:e>
                    </m:acc>
                    <m:r>
                      <w:rPr>
                        <w:rFonts w:ascii="Cambria Math" w:hAnsi="Cambria Math"/>
                        <w:position w:val="-2"/>
                        <w:sz w:val="14"/>
                      </w:rPr>
                      <m:t>clean</m:t>
                    </m:r>
                  </m:e>
                </m:d>
              </m:e>
            </m:func>
            <m:ctrlPr>
              <w:rPr>
                <w:rFonts w:ascii="Cambria Math" w:hAnsi="Cambria Math"/>
                <w:spacing w:val="-2"/>
                <w:w w:val="105"/>
              </w:rPr>
            </m:ctrlPr>
          </m:e>
        </m:d>
        <m:r>
          <m:rPr>
            <m:sty m:val="p"/>
          </m:rPr>
          <w:rPr>
            <w:rFonts w:ascii="Cambria Math" w:hAnsi="Cambria Math"/>
            <w:spacing w:val="-2"/>
            <w:w w:val="105"/>
          </w:rPr>
          <m:t>)</m:t>
        </m:r>
      </m:oMath>
      <w:r w:rsidR="001F36E8">
        <w:rPr>
          <w:rFonts w:ascii="Lucida Sans Unicode" w:hAnsi="Lucida Sans Unicode"/>
          <w:spacing w:val="-2"/>
          <w:w w:val="105"/>
        </w:rPr>
        <w:t xml:space="preserve">                        </w:t>
      </w:r>
      <w:r w:rsidR="0012384A">
        <w:rPr>
          <w:rFonts w:ascii="Lucida Sans Unicode" w:hAnsi="Lucida Sans Unicode"/>
          <w:spacing w:val="-2"/>
          <w:w w:val="105"/>
        </w:rPr>
        <w:t xml:space="preserve"> </w:t>
      </w:r>
      <w:r w:rsidR="001F36E8">
        <w:rPr>
          <w:rFonts w:ascii="Lucida Sans Unicode" w:hAnsi="Lucida Sans Unicode"/>
          <w:spacing w:val="-2"/>
          <w:w w:val="105"/>
        </w:rPr>
        <w:t xml:space="preserve">            </w:t>
      </w:r>
      <w:r w:rsidR="0012384A">
        <w:rPr>
          <w:rFonts w:ascii="Lucida Sans Unicode" w:hAnsi="Lucida Sans Unicode"/>
          <w:spacing w:val="-2"/>
          <w:w w:val="105"/>
        </w:rPr>
        <w:t xml:space="preserve"> </w:t>
      </w:r>
      <w:r w:rsidR="0012384A">
        <w:rPr>
          <w:rFonts w:ascii="Lucida Sans Unicode" w:hAnsi="Lucida Sans Unicode"/>
        </w:rPr>
        <w:t xml:space="preserve">    </w:t>
      </w:r>
      <w:r w:rsidR="001F36E8">
        <w:rPr>
          <w:spacing w:val="-5"/>
          <w:w w:val="105"/>
        </w:rPr>
        <w:t>(9)</w:t>
      </w:r>
    </w:p>
    <w:p w14:paraId="782BCF1A" w14:textId="77777777" w:rsidR="00E02F36" w:rsidRDefault="001B3E5B" w:rsidP="00AD4F6A">
      <w:pPr>
        <w:pStyle w:val="a3"/>
        <w:spacing w:line="218" w:lineRule="auto"/>
        <w:ind w:firstLine="284"/>
        <w:jc w:val="both"/>
      </w:pPr>
      <w:r>
        <w:t xml:space="preserve">where </w:t>
      </w:r>
      <w:proofErr w:type="gramStart"/>
      <w:r>
        <w:t>exp</w:t>
      </w:r>
      <w:r>
        <w:rPr>
          <w:rFonts w:ascii="Lucida Sans Unicode" w:hAnsi="Lucida Sans Unicode"/>
        </w:rPr>
        <w:t>(</w:t>
      </w:r>
      <w:proofErr w:type="gramEnd"/>
      <w:r>
        <w:rPr>
          <w:rFonts w:ascii="Lucida Sans Unicode" w:hAnsi="Lucida Sans Unicode"/>
        </w:rPr>
        <w:t xml:space="preserve">·) </w:t>
      </w:r>
      <w:r>
        <w:t>reverses the logarithmic transformation, Mel</w:t>
      </w:r>
      <w:r>
        <w:rPr>
          <w:rFonts w:ascii="Lucida Sans Unicode" w:hAnsi="Lucida Sans Unicode"/>
          <w:vertAlign w:val="superscript"/>
        </w:rPr>
        <w:t>−</w:t>
      </w:r>
      <w:r>
        <w:rPr>
          <w:vertAlign w:val="superscript"/>
        </w:rPr>
        <w:t>1</w:t>
      </w:r>
      <w:r>
        <w:t xml:space="preserve"> approximates the inverse Mel </w:t>
      </w:r>
      <w:proofErr w:type="spellStart"/>
      <w:r>
        <w:t>filterbank</w:t>
      </w:r>
      <w:proofErr w:type="spellEnd"/>
      <w:r>
        <w:t>, and ISTFT reconstructs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waveform</w:t>
      </w:r>
      <w:r>
        <w:rPr>
          <w:spacing w:val="-4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spectral</w:t>
      </w:r>
      <w:r>
        <w:rPr>
          <w:spacing w:val="-4"/>
        </w:rPr>
        <w:t xml:space="preserve"> </w:t>
      </w:r>
      <w:r>
        <w:t>domain. This</w:t>
      </w:r>
      <w:r>
        <w:rPr>
          <w:spacing w:val="-4"/>
        </w:rPr>
        <w:t xml:space="preserve"> </w:t>
      </w:r>
      <w:r>
        <w:t>process</w:t>
      </w:r>
      <w:r>
        <w:rPr>
          <w:spacing w:val="-4"/>
        </w:rPr>
        <w:t xml:space="preserve"> </w:t>
      </w:r>
      <w:r>
        <w:t>enables</w:t>
      </w:r>
      <w:r>
        <w:rPr>
          <w:spacing w:val="-4"/>
        </w:rPr>
        <w:t xml:space="preserve"> </w:t>
      </w:r>
      <w:r>
        <w:t>real-time</w:t>
      </w:r>
      <w:r>
        <w:rPr>
          <w:spacing w:val="-4"/>
        </w:rPr>
        <w:t xml:space="preserve"> </w:t>
      </w:r>
      <w:r>
        <w:t>enhancement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incoming</w:t>
      </w:r>
      <w:r>
        <w:rPr>
          <w:spacing w:val="-4"/>
        </w:rPr>
        <w:t xml:space="preserve"> </w:t>
      </w:r>
      <w:r>
        <w:t>audio in practical voice assistive applications.</w:t>
      </w:r>
    </w:p>
    <w:p w14:paraId="0D0BFFAB" w14:textId="77777777" w:rsidR="00E02F36" w:rsidRDefault="001B3E5B" w:rsidP="00AD4F6A">
      <w:pPr>
        <w:pStyle w:val="1"/>
        <w:spacing w:before="240"/>
        <w:ind w:left="3133" w:right="0"/>
        <w:jc w:val="left"/>
      </w:pPr>
      <w:r>
        <w:rPr>
          <w:spacing w:val="-4"/>
        </w:rPr>
        <w:lastRenderedPageBreak/>
        <w:t>EXPERIMENTAL</w:t>
      </w:r>
      <w:r>
        <w:rPr>
          <w:spacing w:val="5"/>
        </w:rPr>
        <w:t xml:space="preserve"> </w:t>
      </w:r>
      <w:r>
        <w:rPr>
          <w:spacing w:val="-2"/>
        </w:rPr>
        <w:t>RESULTS</w:t>
      </w:r>
    </w:p>
    <w:p w14:paraId="205C04D6" w14:textId="2591BCB1" w:rsidR="00E02F36" w:rsidRDefault="001B3E5B" w:rsidP="00A73CCB">
      <w:pPr>
        <w:pStyle w:val="a3"/>
        <w:spacing w:before="274"/>
        <w:ind w:firstLine="284"/>
        <w:jc w:val="both"/>
      </w:pPr>
      <w:r>
        <w:t>To</w:t>
      </w:r>
      <w:r>
        <w:rPr>
          <w:spacing w:val="-9"/>
        </w:rPr>
        <w:t xml:space="preserve"> </w:t>
      </w:r>
      <w:r>
        <w:t>validate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effectivene</w:t>
      </w:r>
      <w:r>
        <w:t>ss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proposed</w:t>
      </w:r>
      <w:r>
        <w:rPr>
          <w:spacing w:val="-9"/>
        </w:rPr>
        <w:t xml:space="preserve"> </w:t>
      </w:r>
      <w:r>
        <w:t>deep</w:t>
      </w:r>
      <w:r>
        <w:rPr>
          <w:spacing w:val="-9"/>
        </w:rPr>
        <w:t xml:space="preserve"> </w:t>
      </w:r>
      <w:r>
        <w:t>autoencoder-based</w:t>
      </w:r>
      <w:r>
        <w:rPr>
          <w:spacing w:val="-9"/>
        </w:rPr>
        <w:t xml:space="preserve"> </w:t>
      </w:r>
      <w:r>
        <w:t>speech</w:t>
      </w:r>
      <w:r>
        <w:rPr>
          <w:spacing w:val="-9"/>
        </w:rPr>
        <w:t xml:space="preserve"> </w:t>
      </w:r>
      <w:r>
        <w:t>enhancement</w:t>
      </w:r>
      <w:r>
        <w:rPr>
          <w:spacing w:val="-9"/>
        </w:rPr>
        <w:t xml:space="preserve"> </w:t>
      </w:r>
      <w:r>
        <w:t>framework,</w:t>
      </w:r>
      <w:r>
        <w:rPr>
          <w:spacing w:val="-9"/>
        </w:rPr>
        <w:t xml:space="preserve"> </w:t>
      </w:r>
      <w:r>
        <w:t>we</w:t>
      </w:r>
      <w:r>
        <w:rPr>
          <w:spacing w:val="-9"/>
        </w:rPr>
        <w:t xml:space="preserve"> </w:t>
      </w:r>
      <w:r>
        <w:t>conducted extensive experiments on synthetically generated noisy speech using a range of real-world noise types and varying signal-to-noise</w:t>
      </w:r>
      <w:r>
        <w:rPr>
          <w:spacing w:val="-1"/>
        </w:rPr>
        <w:t xml:space="preserve"> </w:t>
      </w:r>
      <w:r>
        <w:t>ratios</w:t>
      </w:r>
      <w:r>
        <w:rPr>
          <w:spacing w:val="-1"/>
        </w:rPr>
        <w:t xml:space="preserve"> </w:t>
      </w:r>
      <w:r>
        <w:t>(SNRs).</w:t>
      </w:r>
      <w:r>
        <w:rPr>
          <w:spacing w:val="2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performance is evaluat</w:t>
      </w:r>
      <w:r>
        <w:t>ed</w:t>
      </w:r>
      <w:r>
        <w:rPr>
          <w:spacing w:val="-1"/>
        </w:rPr>
        <w:t xml:space="preserve"> </w:t>
      </w:r>
      <w:r>
        <w:t>both</w:t>
      </w:r>
      <w:r>
        <w:rPr>
          <w:spacing w:val="-1"/>
        </w:rPr>
        <w:t xml:space="preserve"> </w:t>
      </w:r>
      <w:r>
        <w:t>quantitatively</w:t>
      </w:r>
      <w:r>
        <w:rPr>
          <w:spacing w:val="-1"/>
        </w:rPr>
        <w:t xml:space="preserve"> </w:t>
      </w:r>
      <w:r>
        <w:t>using objective</w:t>
      </w:r>
      <w:r>
        <w:rPr>
          <w:spacing w:val="-1"/>
        </w:rPr>
        <w:t xml:space="preserve"> </w:t>
      </w:r>
      <w:r>
        <w:t>metrics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qualitatively via visual spectrogram comparisons.</w:t>
      </w:r>
    </w:p>
    <w:p w14:paraId="7481B73A" w14:textId="77777777" w:rsidR="00E02F36" w:rsidRDefault="001B3E5B" w:rsidP="00AD4F6A">
      <w:pPr>
        <w:pStyle w:val="2"/>
        <w:spacing w:before="240"/>
      </w:pPr>
      <w:r>
        <w:rPr>
          <w:spacing w:val="-2"/>
        </w:rPr>
        <w:t>Evaluation</w:t>
      </w:r>
      <w:r>
        <w:rPr>
          <w:spacing w:val="4"/>
        </w:rPr>
        <w:t xml:space="preserve"> </w:t>
      </w:r>
      <w:r>
        <w:rPr>
          <w:spacing w:val="-2"/>
        </w:rPr>
        <w:t>Metrics</w:t>
      </w:r>
    </w:p>
    <w:p w14:paraId="2F5F1B1E" w14:textId="77777777" w:rsidR="00E02F36" w:rsidRDefault="001B3E5B" w:rsidP="00A73CCB">
      <w:pPr>
        <w:pStyle w:val="a3"/>
        <w:spacing w:before="274"/>
        <w:ind w:firstLine="284"/>
        <w:jc w:val="both"/>
      </w:pPr>
      <w:r>
        <w:t>There are two major objective performance measures which are normally used in speech enhancement research:</w:t>
      </w:r>
      <w:r>
        <w:rPr>
          <w:spacing w:val="29"/>
        </w:rPr>
        <w:t xml:space="preserve"> </w:t>
      </w:r>
      <w:r>
        <w:t xml:space="preserve">1. </w:t>
      </w:r>
      <w:r>
        <w:rPr>
          <w:b/>
        </w:rPr>
        <w:t>Perceptual</w:t>
      </w:r>
      <w:r>
        <w:rPr>
          <w:b/>
          <w:spacing w:val="-1"/>
        </w:rPr>
        <w:t xml:space="preserve"> </w:t>
      </w:r>
      <w:r>
        <w:rPr>
          <w:b/>
        </w:rPr>
        <w:t>Evaluation</w:t>
      </w:r>
      <w:r>
        <w:rPr>
          <w:b/>
          <w:spacing w:val="-1"/>
        </w:rPr>
        <w:t xml:space="preserve"> </w:t>
      </w:r>
      <w:r>
        <w:rPr>
          <w:b/>
        </w:rPr>
        <w:t>of</w:t>
      </w:r>
      <w:r>
        <w:rPr>
          <w:b/>
          <w:spacing w:val="-1"/>
        </w:rPr>
        <w:t xml:space="preserve"> </w:t>
      </w:r>
      <w:r>
        <w:rPr>
          <w:b/>
        </w:rPr>
        <w:t>Speech</w:t>
      </w:r>
      <w:r>
        <w:rPr>
          <w:b/>
          <w:spacing w:val="-1"/>
        </w:rPr>
        <w:t xml:space="preserve"> </w:t>
      </w:r>
      <w:r>
        <w:rPr>
          <w:b/>
        </w:rPr>
        <w:t>Quality</w:t>
      </w:r>
      <w:r>
        <w:rPr>
          <w:b/>
          <w:spacing w:val="-1"/>
        </w:rPr>
        <w:t xml:space="preserve"> </w:t>
      </w:r>
      <w:r>
        <w:rPr>
          <w:b/>
        </w:rPr>
        <w:t>(PESQ)</w:t>
      </w:r>
      <w:r>
        <w:rPr>
          <w:b/>
          <w:spacing w:val="-1"/>
        </w:rPr>
        <w:t xml:space="preserve"> </w:t>
      </w:r>
      <w:r>
        <w:t>[16]–calculates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audio</w:t>
      </w:r>
      <w:r>
        <w:rPr>
          <w:spacing w:val="-1"/>
        </w:rPr>
        <w:t xml:space="preserve"> </w:t>
      </w:r>
      <w:r>
        <w:t>quality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performs</w:t>
      </w:r>
      <w:r>
        <w:rPr>
          <w:spacing w:val="-1"/>
        </w:rPr>
        <w:t xml:space="preserve"> </w:t>
      </w:r>
      <w:r>
        <w:t>model</w:t>
      </w:r>
      <w:r>
        <w:rPr>
          <w:spacing w:val="-1"/>
        </w:rPr>
        <w:t xml:space="preserve"> </w:t>
      </w:r>
      <w:r>
        <w:t>matching of</w:t>
      </w:r>
      <w:r>
        <w:rPr>
          <w:spacing w:val="-5"/>
        </w:rPr>
        <w:t xml:space="preserve"> </w:t>
      </w:r>
      <w:r>
        <w:t>human</w:t>
      </w:r>
      <w:r>
        <w:rPr>
          <w:spacing w:val="-5"/>
        </w:rPr>
        <w:t xml:space="preserve"> </w:t>
      </w:r>
      <w:r>
        <w:t>perceptual</w:t>
      </w:r>
      <w:r>
        <w:rPr>
          <w:spacing w:val="-5"/>
        </w:rPr>
        <w:t xml:space="preserve"> </w:t>
      </w:r>
      <w:r>
        <w:t>aspects. The</w:t>
      </w:r>
      <w:r>
        <w:rPr>
          <w:spacing w:val="-5"/>
        </w:rPr>
        <w:t xml:space="preserve"> </w:t>
      </w:r>
      <w:r>
        <w:t>output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written</w:t>
      </w:r>
      <w:r>
        <w:rPr>
          <w:spacing w:val="-5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scale</w:t>
      </w:r>
      <w:r>
        <w:rPr>
          <w:spacing w:val="-5"/>
        </w:rPr>
        <w:t xml:space="preserve"> </w:t>
      </w:r>
      <w:r>
        <w:t>between</w:t>
      </w:r>
      <w:r>
        <w:rPr>
          <w:spacing w:val="-5"/>
        </w:rPr>
        <w:t xml:space="preserve"> </w:t>
      </w:r>
      <w:r>
        <w:t>-0.5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4.5;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higher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score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better</w:t>
      </w:r>
      <w:r>
        <w:rPr>
          <w:spacing w:val="-5"/>
        </w:rPr>
        <w:t xml:space="preserve"> </w:t>
      </w:r>
      <w:r>
        <w:t>the quality.</w:t>
      </w:r>
      <w:r>
        <w:rPr>
          <w:spacing w:val="29"/>
        </w:rPr>
        <w:t xml:space="preserve"> </w:t>
      </w:r>
      <w:r>
        <w:t>2.</w:t>
      </w:r>
      <w:r>
        <w:rPr>
          <w:spacing w:val="29"/>
        </w:rPr>
        <w:t xml:space="preserve"> </w:t>
      </w:r>
      <w:r>
        <w:rPr>
          <w:b/>
        </w:rPr>
        <w:t>Short-Time Objective Intel</w:t>
      </w:r>
      <w:r>
        <w:rPr>
          <w:b/>
        </w:rPr>
        <w:t xml:space="preserve">ligibility (STOI) </w:t>
      </w:r>
      <w:r>
        <w:t>[17] the speech intelligibility estimate of a short segment. The scores are between 0 and 1 with a maximum of 1 used as a measure of perfect intelligibility.</w:t>
      </w:r>
      <w:r>
        <w:rPr>
          <w:spacing w:val="40"/>
        </w:rPr>
        <w:t xml:space="preserve"> </w:t>
      </w:r>
      <w:r>
        <w:t>We utilize two standard objective metrics to evaluate speech enhancement perform</w:t>
      </w:r>
      <w:r>
        <w:t>ance:</w:t>
      </w:r>
    </w:p>
    <w:p w14:paraId="0C81049E" w14:textId="77777777" w:rsidR="00E02F36" w:rsidRDefault="001B3E5B" w:rsidP="00AD4F6A">
      <w:pPr>
        <w:pStyle w:val="2"/>
        <w:spacing w:before="240"/>
      </w:pPr>
      <w:r>
        <w:t>Noise</w:t>
      </w:r>
      <w:r>
        <w:rPr>
          <w:spacing w:val="-7"/>
        </w:rPr>
        <w:t xml:space="preserve"> </w:t>
      </w:r>
      <w:r>
        <w:rPr>
          <w:spacing w:val="-2"/>
        </w:rPr>
        <w:t>Conditions</w:t>
      </w:r>
    </w:p>
    <w:p w14:paraId="6C55567E" w14:textId="05A86BA3" w:rsidR="00E02F36" w:rsidRDefault="001B3E5B" w:rsidP="00A73CCB">
      <w:pPr>
        <w:pStyle w:val="a3"/>
        <w:spacing w:before="274" w:line="230" w:lineRule="exact"/>
        <w:ind w:firstLine="284"/>
        <w:jc w:val="both"/>
      </w:pPr>
      <w:r>
        <w:rPr>
          <w:w w:val="105"/>
        </w:rPr>
        <w:t>We</w:t>
      </w:r>
      <w:r>
        <w:rPr>
          <w:spacing w:val="-6"/>
          <w:w w:val="105"/>
        </w:rPr>
        <w:t xml:space="preserve"> </w:t>
      </w:r>
      <w:r>
        <w:rPr>
          <w:w w:val="105"/>
        </w:rPr>
        <w:t>selected</w:t>
      </w:r>
      <w:r>
        <w:rPr>
          <w:spacing w:val="-6"/>
          <w:w w:val="105"/>
        </w:rPr>
        <w:t xml:space="preserve"> </w:t>
      </w:r>
      <w:r>
        <w:rPr>
          <w:w w:val="105"/>
        </w:rPr>
        <w:t>five</w:t>
      </w:r>
      <w:r>
        <w:rPr>
          <w:spacing w:val="-6"/>
          <w:w w:val="105"/>
        </w:rPr>
        <w:t xml:space="preserve"> </w:t>
      </w:r>
      <w:r>
        <w:rPr>
          <w:w w:val="105"/>
        </w:rPr>
        <w:t>types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5"/>
          <w:w w:val="105"/>
        </w:rPr>
        <w:t xml:space="preserve"> </w:t>
      </w:r>
      <w:r>
        <w:rPr>
          <w:w w:val="105"/>
        </w:rPr>
        <w:t>background</w:t>
      </w:r>
      <w:r>
        <w:rPr>
          <w:spacing w:val="-6"/>
          <w:w w:val="105"/>
        </w:rPr>
        <w:t xml:space="preserve"> </w:t>
      </w:r>
      <w:r>
        <w:rPr>
          <w:w w:val="105"/>
        </w:rPr>
        <w:t>noise</w:t>
      </w:r>
      <w:r>
        <w:rPr>
          <w:spacing w:val="-6"/>
          <w:w w:val="105"/>
        </w:rPr>
        <w:t xml:space="preserve"> </w:t>
      </w:r>
      <w:r>
        <w:rPr>
          <w:w w:val="105"/>
        </w:rPr>
        <w:t>from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DEMAND</w:t>
      </w:r>
      <w:r>
        <w:rPr>
          <w:spacing w:val="-5"/>
          <w:w w:val="105"/>
        </w:rPr>
        <w:t xml:space="preserve"> </w:t>
      </w:r>
      <w:r>
        <w:rPr>
          <w:w w:val="105"/>
        </w:rPr>
        <w:t>database:</w:t>
      </w:r>
      <w:r>
        <w:rPr>
          <w:spacing w:val="12"/>
          <w:w w:val="105"/>
        </w:rPr>
        <w:t xml:space="preserve"> </w:t>
      </w:r>
      <w:r w:rsidRPr="002D4F4C">
        <w:rPr>
          <w:w w:val="105"/>
        </w:rPr>
        <w:t>white,</w:t>
      </w:r>
      <w:r w:rsidRPr="002D4F4C">
        <w:rPr>
          <w:spacing w:val="-4"/>
          <w:w w:val="105"/>
        </w:rPr>
        <w:t xml:space="preserve"> </w:t>
      </w:r>
      <w:r w:rsidRPr="002D4F4C">
        <w:rPr>
          <w:w w:val="115"/>
        </w:rPr>
        <w:t>traffic,</w:t>
      </w:r>
      <w:r w:rsidRPr="002D4F4C">
        <w:rPr>
          <w:spacing w:val="-8"/>
          <w:w w:val="115"/>
        </w:rPr>
        <w:t xml:space="preserve"> </w:t>
      </w:r>
      <w:r w:rsidRPr="002D4F4C">
        <w:rPr>
          <w:w w:val="115"/>
        </w:rPr>
        <w:t>office,</w:t>
      </w:r>
      <w:r w:rsidRPr="002D4F4C">
        <w:rPr>
          <w:spacing w:val="-9"/>
          <w:w w:val="115"/>
        </w:rPr>
        <w:t xml:space="preserve"> </w:t>
      </w:r>
      <w:r w:rsidRPr="002D4F4C">
        <w:rPr>
          <w:w w:val="105"/>
        </w:rPr>
        <w:t>babble,</w:t>
      </w:r>
      <w:r w:rsidRPr="002D4F4C">
        <w:rPr>
          <w:spacing w:val="-3"/>
          <w:w w:val="105"/>
        </w:rPr>
        <w:t xml:space="preserve"> </w:t>
      </w:r>
      <w:r w:rsidRPr="002D4F4C">
        <w:rPr>
          <w:spacing w:val="-5"/>
          <w:w w:val="105"/>
        </w:rPr>
        <w:t>and</w:t>
      </w:r>
      <w:r w:rsidR="008D5938" w:rsidRPr="002D4F4C">
        <w:t xml:space="preserve"> </w:t>
      </w:r>
      <w:r w:rsidRPr="002D4F4C">
        <w:t>kitchen.</w:t>
      </w:r>
      <w:r>
        <w:rPr>
          <w:spacing w:val="11"/>
        </w:rPr>
        <w:t xml:space="preserve"> </w:t>
      </w:r>
      <w:r>
        <w:t>Noisy samples were generated</w:t>
      </w:r>
      <w:r>
        <w:rPr>
          <w:spacing w:val="-1"/>
        </w:rPr>
        <w:t xml:space="preserve"> </w:t>
      </w:r>
      <w:r>
        <w:t>at SNR levels of</w:t>
      </w:r>
      <w:r>
        <w:rPr>
          <w:spacing w:val="-1"/>
        </w:rPr>
        <w:t xml:space="preserve"> </w:t>
      </w:r>
      <w:r>
        <w:t>{-5, 0, 5, 10,</w:t>
      </w:r>
      <w:r>
        <w:rPr>
          <w:spacing w:val="-1"/>
        </w:rPr>
        <w:t xml:space="preserve"> </w:t>
      </w:r>
      <w:r>
        <w:t xml:space="preserve">15} </w:t>
      </w:r>
      <w:proofErr w:type="spellStart"/>
      <w:r>
        <w:rPr>
          <w:spacing w:val="-5"/>
        </w:rPr>
        <w:t>dB.</w:t>
      </w:r>
      <w:proofErr w:type="spellEnd"/>
    </w:p>
    <w:p w14:paraId="664A7E01" w14:textId="77777777" w:rsidR="00E02F36" w:rsidRDefault="001B3E5B" w:rsidP="00AD4F6A">
      <w:pPr>
        <w:pStyle w:val="2"/>
        <w:spacing w:before="240"/>
      </w:pPr>
      <w:r>
        <w:rPr>
          <w:spacing w:val="-2"/>
        </w:rPr>
        <w:t>Quantitative</w:t>
      </w:r>
      <w:r>
        <w:rPr>
          <w:spacing w:val="4"/>
        </w:rPr>
        <w:t xml:space="preserve"> </w:t>
      </w:r>
      <w:r>
        <w:rPr>
          <w:spacing w:val="-2"/>
        </w:rPr>
        <w:t>Results</w:t>
      </w:r>
    </w:p>
    <w:p w14:paraId="52D0C8AD" w14:textId="77777777" w:rsidR="00E02F36" w:rsidRDefault="001B3E5B" w:rsidP="008D5938">
      <w:pPr>
        <w:pStyle w:val="a3"/>
        <w:spacing w:before="274"/>
        <w:ind w:firstLine="284"/>
        <w:jc w:val="both"/>
      </w:pPr>
      <w:r>
        <w:t xml:space="preserve">The average PESQ and STOI </w:t>
      </w:r>
      <w:r>
        <w:t>scores for the noisy and enhanced signals across different SNR levels are summarized in Table 1.</w:t>
      </w:r>
    </w:p>
    <w:p w14:paraId="19F43619" w14:textId="77777777" w:rsidR="00E02F36" w:rsidRDefault="001B3E5B" w:rsidP="0012384A">
      <w:pPr>
        <w:spacing w:before="240"/>
        <w:ind w:right="32"/>
        <w:jc w:val="center"/>
        <w:rPr>
          <w:sz w:val="18"/>
        </w:rPr>
      </w:pPr>
      <w:r>
        <w:rPr>
          <w:b/>
          <w:sz w:val="18"/>
        </w:rPr>
        <w:t>TABLE</w:t>
      </w:r>
      <w:r>
        <w:rPr>
          <w:b/>
          <w:spacing w:val="-9"/>
          <w:sz w:val="18"/>
        </w:rPr>
        <w:t xml:space="preserve"> </w:t>
      </w:r>
      <w:r>
        <w:rPr>
          <w:b/>
          <w:sz w:val="18"/>
        </w:rPr>
        <w:t xml:space="preserve">1. </w:t>
      </w:r>
      <w:r>
        <w:rPr>
          <w:sz w:val="18"/>
        </w:rPr>
        <w:t>Speech</w:t>
      </w:r>
      <w:r>
        <w:rPr>
          <w:spacing w:val="-9"/>
          <w:sz w:val="18"/>
        </w:rPr>
        <w:t xml:space="preserve"> </w:t>
      </w:r>
      <w:r>
        <w:rPr>
          <w:sz w:val="18"/>
        </w:rPr>
        <w:t>enhancement</w:t>
      </w:r>
      <w:r>
        <w:rPr>
          <w:spacing w:val="-8"/>
          <w:sz w:val="18"/>
        </w:rPr>
        <w:t xml:space="preserve"> </w:t>
      </w:r>
      <w:r>
        <w:rPr>
          <w:sz w:val="18"/>
        </w:rPr>
        <w:t>performance</w:t>
      </w:r>
      <w:r>
        <w:rPr>
          <w:spacing w:val="-9"/>
          <w:sz w:val="18"/>
        </w:rPr>
        <w:t xml:space="preserve"> </w:t>
      </w:r>
      <w:r>
        <w:rPr>
          <w:sz w:val="18"/>
        </w:rPr>
        <w:t>across</w:t>
      </w:r>
      <w:r>
        <w:rPr>
          <w:spacing w:val="-9"/>
          <w:sz w:val="18"/>
        </w:rPr>
        <w:t xml:space="preserve"> </w:t>
      </w:r>
      <w:r>
        <w:rPr>
          <w:sz w:val="18"/>
        </w:rPr>
        <w:t>SNR</w:t>
      </w:r>
      <w:r>
        <w:rPr>
          <w:spacing w:val="-9"/>
          <w:sz w:val="18"/>
        </w:rPr>
        <w:t xml:space="preserve"> </w:t>
      </w:r>
      <w:r>
        <w:rPr>
          <w:spacing w:val="-2"/>
          <w:sz w:val="18"/>
        </w:rPr>
        <w:t>levels</w:t>
      </w:r>
    </w:p>
    <w:p w14:paraId="48CC114F" w14:textId="77777777" w:rsidR="00E02F36" w:rsidRDefault="00E02F36">
      <w:pPr>
        <w:pStyle w:val="a3"/>
        <w:spacing w:before="6"/>
        <w:rPr>
          <w:sz w:val="5"/>
        </w:rPr>
      </w:pPr>
    </w:p>
    <w:tbl>
      <w:tblPr>
        <w:tblStyle w:val="TableNormal"/>
        <w:tblW w:w="0" w:type="auto"/>
        <w:tblInd w:w="2327" w:type="dxa"/>
        <w:tblLayout w:type="fixed"/>
        <w:tblLook w:val="01E0" w:firstRow="1" w:lastRow="1" w:firstColumn="1" w:lastColumn="1" w:noHBand="0" w:noVBand="0"/>
      </w:tblPr>
      <w:tblGrid>
        <w:gridCol w:w="838"/>
        <w:gridCol w:w="1090"/>
        <w:gridCol w:w="1295"/>
        <w:gridCol w:w="1418"/>
        <w:gridCol w:w="1418"/>
      </w:tblGrid>
      <w:tr w:rsidR="00775B11" w14:paraId="02A0EA76" w14:textId="665F907C" w:rsidTr="00775B11">
        <w:trPr>
          <w:trHeight w:val="207"/>
        </w:trPr>
        <w:tc>
          <w:tcPr>
            <w:tcW w:w="838" w:type="dxa"/>
            <w:tcBorders>
              <w:top w:val="single" w:sz="4" w:space="0" w:color="000000"/>
            </w:tcBorders>
          </w:tcPr>
          <w:p w14:paraId="57C0CE54" w14:textId="77777777" w:rsidR="00775B11" w:rsidRDefault="00775B11">
            <w:pPr>
              <w:pStyle w:val="TableParagraph"/>
              <w:spacing w:line="184" w:lineRule="exact"/>
              <w:rPr>
                <w:b/>
                <w:sz w:val="18"/>
              </w:rPr>
            </w:pPr>
            <w:r>
              <w:rPr>
                <w:b/>
                <w:sz w:val="18"/>
              </w:rPr>
              <w:t>SNR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(dB)</w:t>
            </w:r>
          </w:p>
        </w:tc>
        <w:tc>
          <w:tcPr>
            <w:tcW w:w="1090" w:type="dxa"/>
            <w:tcBorders>
              <w:top w:val="single" w:sz="4" w:space="0" w:color="000000"/>
            </w:tcBorders>
          </w:tcPr>
          <w:p w14:paraId="1AB8430F" w14:textId="77777777" w:rsidR="00775B11" w:rsidRDefault="00775B11">
            <w:pPr>
              <w:pStyle w:val="TableParagraph"/>
              <w:spacing w:line="184" w:lineRule="exact"/>
              <w:ind w:right="98"/>
              <w:rPr>
                <w:b/>
                <w:sz w:val="18"/>
              </w:rPr>
            </w:pPr>
            <w:r>
              <w:rPr>
                <w:b/>
                <w:sz w:val="18"/>
              </w:rPr>
              <w:t>Input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PESQ</w:t>
            </w:r>
          </w:p>
        </w:tc>
        <w:tc>
          <w:tcPr>
            <w:tcW w:w="1295" w:type="dxa"/>
            <w:tcBorders>
              <w:top w:val="single" w:sz="4" w:space="0" w:color="000000"/>
            </w:tcBorders>
          </w:tcPr>
          <w:p w14:paraId="29F1686C" w14:textId="77777777" w:rsidR="00775B11" w:rsidRDefault="00775B11">
            <w:pPr>
              <w:pStyle w:val="TableParagraph"/>
              <w:spacing w:line="184" w:lineRule="exact"/>
              <w:ind w:left="-45" w:right="57"/>
              <w:rPr>
                <w:b/>
                <w:sz w:val="18"/>
              </w:rPr>
            </w:pPr>
            <w:r>
              <w:rPr>
                <w:b/>
                <w:sz w:val="18"/>
              </w:rPr>
              <w:t>Enhanced</w:t>
            </w:r>
            <w:r>
              <w:rPr>
                <w:b/>
                <w:spacing w:val="-9"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PESQ</w:t>
            </w:r>
          </w:p>
        </w:tc>
        <w:tc>
          <w:tcPr>
            <w:tcW w:w="1418" w:type="dxa"/>
            <w:tcBorders>
              <w:top w:val="single" w:sz="4" w:space="0" w:color="000000"/>
            </w:tcBorders>
          </w:tcPr>
          <w:p w14:paraId="2D3FC623" w14:textId="77777777" w:rsidR="00775B11" w:rsidRDefault="00775B11">
            <w:pPr>
              <w:pStyle w:val="TableParagraph"/>
              <w:spacing w:line="184" w:lineRule="exact"/>
              <w:ind w:right="17"/>
              <w:rPr>
                <w:b/>
                <w:sz w:val="18"/>
              </w:rPr>
            </w:pPr>
            <w:r>
              <w:rPr>
                <w:b/>
                <w:sz w:val="18"/>
              </w:rPr>
              <w:t>STOI</w:t>
            </w:r>
            <w:r>
              <w:rPr>
                <w:b/>
                <w:spacing w:val="-10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(Enhanced)</w:t>
            </w:r>
          </w:p>
        </w:tc>
        <w:tc>
          <w:tcPr>
            <w:tcW w:w="1418" w:type="dxa"/>
          </w:tcPr>
          <w:p w14:paraId="7B36C015" w14:textId="77777777" w:rsidR="00775B11" w:rsidRDefault="00775B11">
            <w:pPr>
              <w:pStyle w:val="TableParagraph"/>
              <w:spacing w:line="184" w:lineRule="exact"/>
              <w:ind w:right="17"/>
              <w:rPr>
                <w:b/>
                <w:sz w:val="18"/>
              </w:rPr>
            </w:pPr>
          </w:p>
        </w:tc>
      </w:tr>
      <w:tr w:rsidR="00775B11" w14:paraId="2EAEB2E0" w14:textId="7E73DA10" w:rsidTr="00775B11">
        <w:trPr>
          <w:trHeight w:val="192"/>
        </w:trPr>
        <w:tc>
          <w:tcPr>
            <w:tcW w:w="838" w:type="dxa"/>
          </w:tcPr>
          <w:p w14:paraId="724F57C1" w14:textId="77777777" w:rsidR="00775B11" w:rsidRDefault="00775B11">
            <w:pPr>
              <w:pStyle w:val="TableParagraph"/>
              <w:spacing w:line="172" w:lineRule="exact"/>
              <w:rPr>
                <w:sz w:val="18"/>
              </w:rPr>
            </w:pPr>
            <w:r>
              <w:rPr>
                <w:spacing w:val="-2"/>
                <w:sz w:val="18"/>
              </w:rPr>
              <w:t>-</w:t>
            </w:r>
            <w:r>
              <w:rPr>
                <w:spacing w:val="-12"/>
                <w:sz w:val="18"/>
              </w:rPr>
              <w:t>5</w:t>
            </w:r>
          </w:p>
        </w:tc>
        <w:tc>
          <w:tcPr>
            <w:tcW w:w="1090" w:type="dxa"/>
          </w:tcPr>
          <w:p w14:paraId="68E66B5E" w14:textId="77777777" w:rsidR="00775B11" w:rsidRDefault="00775B11">
            <w:pPr>
              <w:pStyle w:val="TableParagraph"/>
              <w:spacing w:line="172" w:lineRule="exact"/>
              <w:ind w:right="98"/>
              <w:rPr>
                <w:sz w:val="18"/>
              </w:rPr>
            </w:pPr>
            <w:r>
              <w:rPr>
                <w:spacing w:val="-4"/>
                <w:sz w:val="18"/>
              </w:rPr>
              <w:t>1.52</w:t>
            </w:r>
          </w:p>
        </w:tc>
        <w:tc>
          <w:tcPr>
            <w:tcW w:w="1295" w:type="dxa"/>
          </w:tcPr>
          <w:p w14:paraId="6AB1E769" w14:textId="77777777" w:rsidR="00775B11" w:rsidRDefault="00775B11">
            <w:pPr>
              <w:pStyle w:val="TableParagraph"/>
              <w:spacing w:line="172" w:lineRule="exact"/>
              <w:ind w:right="101"/>
              <w:rPr>
                <w:sz w:val="18"/>
              </w:rPr>
            </w:pPr>
            <w:r>
              <w:rPr>
                <w:spacing w:val="-4"/>
                <w:sz w:val="18"/>
              </w:rPr>
              <w:t>2.41</w:t>
            </w:r>
          </w:p>
        </w:tc>
        <w:tc>
          <w:tcPr>
            <w:tcW w:w="1418" w:type="dxa"/>
          </w:tcPr>
          <w:p w14:paraId="4607A76C" w14:textId="77777777" w:rsidR="00775B11" w:rsidRDefault="00775B11">
            <w:pPr>
              <w:pStyle w:val="TableParagraph"/>
              <w:spacing w:line="172" w:lineRule="exact"/>
              <w:ind w:right="17"/>
              <w:rPr>
                <w:sz w:val="18"/>
              </w:rPr>
            </w:pPr>
            <w:r>
              <w:rPr>
                <w:spacing w:val="-4"/>
                <w:sz w:val="18"/>
              </w:rPr>
              <w:t>0.71</w:t>
            </w:r>
          </w:p>
        </w:tc>
        <w:tc>
          <w:tcPr>
            <w:tcW w:w="1418" w:type="dxa"/>
          </w:tcPr>
          <w:p w14:paraId="3D81A281" w14:textId="77777777" w:rsidR="00775B11" w:rsidRDefault="00775B11">
            <w:pPr>
              <w:pStyle w:val="TableParagraph"/>
              <w:spacing w:line="172" w:lineRule="exact"/>
              <w:ind w:right="17"/>
              <w:rPr>
                <w:spacing w:val="-4"/>
                <w:sz w:val="18"/>
              </w:rPr>
            </w:pPr>
          </w:p>
        </w:tc>
      </w:tr>
      <w:tr w:rsidR="00775B11" w14:paraId="0122D9FC" w14:textId="31441118" w:rsidTr="005F2F54">
        <w:trPr>
          <w:trHeight w:val="209"/>
        </w:trPr>
        <w:tc>
          <w:tcPr>
            <w:tcW w:w="838" w:type="dxa"/>
          </w:tcPr>
          <w:p w14:paraId="7F1110A4" w14:textId="77777777" w:rsidR="00775B11" w:rsidRDefault="00775B11">
            <w:pPr>
              <w:pStyle w:val="TableParagraph"/>
              <w:rPr>
                <w:sz w:val="18"/>
              </w:rPr>
            </w:pPr>
            <w:r>
              <w:rPr>
                <w:spacing w:val="-10"/>
                <w:sz w:val="18"/>
              </w:rPr>
              <w:t>0</w:t>
            </w:r>
          </w:p>
        </w:tc>
        <w:tc>
          <w:tcPr>
            <w:tcW w:w="1090" w:type="dxa"/>
          </w:tcPr>
          <w:p w14:paraId="4CB8588A" w14:textId="77777777" w:rsidR="00775B11" w:rsidRDefault="00775B11">
            <w:pPr>
              <w:pStyle w:val="TableParagraph"/>
              <w:ind w:right="98"/>
              <w:rPr>
                <w:sz w:val="18"/>
              </w:rPr>
            </w:pPr>
            <w:r>
              <w:rPr>
                <w:spacing w:val="-4"/>
                <w:sz w:val="18"/>
              </w:rPr>
              <w:t>1.76</w:t>
            </w:r>
          </w:p>
        </w:tc>
        <w:tc>
          <w:tcPr>
            <w:tcW w:w="1295" w:type="dxa"/>
          </w:tcPr>
          <w:p w14:paraId="572994CD" w14:textId="77777777" w:rsidR="00775B11" w:rsidRDefault="00775B11">
            <w:pPr>
              <w:pStyle w:val="TableParagraph"/>
              <w:ind w:right="101"/>
              <w:rPr>
                <w:sz w:val="18"/>
              </w:rPr>
            </w:pPr>
            <w:r>
              <w:rPr>
                <w:spacing w:val="-4"/>
                <w:sz w:val="18"/>
              </w:rPr>
              <w:t>2.58</w:t>
            </w:r>
          </w:p>
        </w:tc>
        <w:tc>
          <w:tcPr>
            <w:tcW w:w="1418" w:type="dxa"/>
          </w:tcPr>
          <w:p w14:paraId="713E612C" w14:textId="77777777" w:rsidR="00775B11" w:rsidRDefault="00775B11">
            <w:pPr>
              <w:pStyle w:val="TableParagraph"/>
              <w:ind w:right="17"/>
              <w:rPr>
                <w:sz w:val="18"/>
              </w:rPr>
            </w:pPr>
            <w:r>
              <w:rPr>
                <w:spacing w:val="-4"/>
                <w:sz w:val="18"/>
              </w:rPr>
              <w:t>0.76</w:t>
            </w:r>
          </w:p>
        </w:tc>
        <w:tc>
          <w:tcPr>
            <w:tcW w:w="1418" w:type="dxa"/>
          </w:tcPr>
          <w:p w14:paraId="1B50A495" w14:textId="77777777" w:rsidR="00775B11" w:rsidRDefault="00775B11">
            <w:pPr>
              <w:pStyle w:val="TableParagraph"/>
              <w:ind w:right="17"/>
              <w:rPr>
                <w:spacing w:val="-4"/>
                <w:sz w:val="18"/>
              </w:rPr>
            </w:pPr>
          </w:p>
        </w:tc>
      </w:tr>
      <w:tr w:rsidR="00775B11" w14:paraId="5534B901" w14:textId="7FC699F4" w:rsidTr="005F2F54">
        <w:trPr>
          <w:trHeight w:val="209"/>
        </w:trPr>
        <w:tc>
          <w:tcPr>
            <w:tcW w:w="838" w:type="dxa"/>
          </w:tcPr>
          <w:p w14:paraId="31115BE9" w14:textId="77777777" w:rsidR="00775B11" w:rsidRDefault="00775B11">
            <w:pPr>
              <w:pStyle w:val="TableParagraph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</w:tc>
        <w:tc>
          <w:tcPr>
            <w:tcW w:w="1090" w:type="dxa"/>
          </w:tcPr>
          <w:p w14:paraId="01FFB871" w14:textId="77777777" w:rsidR="00775B11" w:rsidRDefault="00775B11">
            <w:pPr>
              <w:pStyle w:val="TableParagraph"/>
              <w:ind w:right="98"/>
              <w:rPr>
                <w:sz w:val="18"/>
              </w:rPr>
            </w:pPr>
            <w:r>
              <w:rPr>
                <w:spacing w:val="-4"/>
                <w:sz w:val="18"/>
              </w:rPr>
              <w:t>2.13</w:t>
            </w:r>
          </w:p>
        </w:tc>
        <w:tc>
          <w:tcPr>
            <w:tcW w:w="1295" w:type="dxa"/>
          </w:tcPr>
          <w:p w14:paraId="4A5367E8" w14:textId="77777777" w:rsidR="00775B11" w:rsidRDefault="00775B11">
            <w:pPr>
              <w:pStyle w:val="TableParagraph"/>
              <w:ind w:right="101"/>
              <w:rPr>
                <w:sz w:val="18"/>
              </w:rPr>
            </w:pPr>
            <w:r>
              <w:rPr>
                <w:spacing w:val="-4"/>
                <w:sz w:val="18"/>
              </w:rPr>
              <w:t>2.91</w:t>
            </w:r>
          </w:p>
        </w:tc>
        <w:tc>
          <w:tcPr>
            <w:tcW w:w="1418" w:type="dxa"/>
          </w:tcPr>
          <w:p w14:paraId="7CC60EDA" w14:textId="77777777" w:rsidR="00775B11" w:rsidRDefault="00775B11">
            <w:pPr>
              <w:pStyle w:val="TableParagraph"/>
              <w:ind w:right="17"/>
              <w:rPr>
                <w:sz w:val="18"/>
              </w:rPr>
            </w:pPr>
            <w:r>
              <w:rPr>
                <w:spacing w:val="-4"/>
                <w:sz w:val="18"/>
              </w:rPr>
              <w:t>0.81</w:t>
            </w:r>
          </w:p>
        </w:tc>
        <w:tc>
          <w:tcPr>
            <w:tcW w:w="1418" w:type="dxa"/>
          </w:tcPr>
          <w:p w14:paraId="010D1DD4" w14:textId="77777777" w:rsidR="00775B11" w:rsidRDefault="00775B11">
            <w:pPr>
              <w:pStyle w:val="TableParagraph"/>
              <w:ind w:right="17"/>
              <w:rPr>
                <w:spacing w:val="-4"/>
                <w:sz w:val="18"/>
              </w:rPr>
            </w:pPr>
          </w:p>
        </w:tc>
      </w:tr>
      <w:tr w:rsidR="00775B11" w14:paraId="30717A49" w14:textId="6F3E0EFA" w:rsidTr="005F2F54">
        <w:trPr>
          <w:trHeight w:val="212"/>
        </w:trPr>
        <w:tc>
          <w:tcPr>
            <w:tcW w:w="838" w:type="dxa"/>
          </w:tcPr>
          <w:p w14:paraId="62AA4649" w14:textId="77777777" w:rsidR="00775B11" w:rsidRDefault="00775B11">
            <w:pPr>
              <w:pStyle w:val="TableParagraph"/>
              <w:spacing w:line="193" w:lineRule="exac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1090" w:type="dxa"/>
          </w:tcPr>
          <w:p w14:paraId="39574014" w14:textId="77777777" w:rsidR="00775B11" w:rsidRDefault="00775B11">
            <w:pPr>
              <w:pStyle w:val="TableParagraph"/>
              <w:spacing w:line="193" w:lineRule="exact"/>
              <w:ind w:right="98"/>
              <w:rPr>
                <w:sz w:val="18"/>
              </w:rPr>
            </w:pPr>
            <w:r>
              <w:rPr>
                <w:spacing w:val="-4"/>
                <w:sz w:val="18"/>
              </w:rPr>
              <w:t>2.55</w:t>
            </w:r>
          </w:p>
        </w:tc>
        <w:tc>
          <w:tcPr>
            <w:tcW w:w="1295" w:type="dxa"/>
          </w:tcPr>
          <w:p w14:paraId="634205C5" w14:textId="77777777" w:rsidR="00775B11" w:rsidRDefault="00775B11">
            <w:pPr>
              <w:pStyle w:val="TableParagraph"/>
              <w:spacing w:line="193" w:lineRule="exact"/>
              <w:ind w:right="101"/>
              <w:rPr>
                <w:sz w:val="18"/>
              </w:rPr>
            </w:pPr>
            <w:r>
              <w:rPr>
                <w:spacing w:val="-4"/>
                <w:sz w:val="18"/>
              </w:rPr>
              <w:t>3.24</w:t>
            </w:r>
          </w:p>
        </w:tc>
        <w:tc>
          <w:tcPr>
            <w:tcW w:w="1418" w:type="dxa"/>
          </w:tcPr>
          <w:p w14:paraId="76E453D8" w14:textId="77777777" w:rsidR="00775B11" w:rsidRDefault="00775B11">
            <w:pPr>
              <w:pStyle w:val="TableParagraph"/>
              <w:spacing w:line="193" w:lineRule="exact"/>
              <w:ind w:right="17"/>
              <w:rPr>
                <w:sz w:val="18"/>
              </w:rPr>
            </w:pPr>
            <w:r>
              <w:rPr>
                <w:spacing w:val="-4"/>
                <w:sz w:val="18"/>
              </w:rPr>
              <w:t>0.87</w:t>
            </w:r>
          </w:p>
        </w:tc>
        <w:tc>
          <w:tcPr>
            <w:tcW w:w="1418" w:type="dxa"/>
          </w:tcPr>
          <w:p w14:paraId="3AD1792B" w14:textId="77777777" w:rsidR="00775B11" w:rsidRDefault="00775B11">
            <w:pPr>
              <w:pStyle w:val="TableParagraph"/>
              <w:spacing w:line="193" w:lineRule="exact"/>
              <w:ind w:right="17"/>
              <w:rPr>
                <w:spacing w:val="-4"/>
                <w:sz w:val="18"/>
              </w:rPr>
            </w:pPr>
          </w:p>
        </w:tc>
      </w:tr>
    </w:tbl>
    <w:p w14:paraId="0C6CFCE4" w14:textId="77777777" w:rsidR="00E02F36" w:rsidRDefault="001B3E5B">
      <w:pPr>
        <w:tabs>
          <w:tab w:val="left" w:pos="321"/>
          <w:tab w:val="left" w:pos="1175"/>
          <w:tab w:val="left" w:pos="2366"/>
          <w:tab w:val="left" w:pos="3765"/>
          <w:tab w:val="left" w:pos="4640"/>
        </w:tabs>
        <w:ind w:right="77"/>
        <w:jc w:val="center"/>
        <w:rPr>
          <w:sz w:val="18"/>
        </w:rPr>
      </w:pPr>
      <w:r>
        <w:rPr>
          <w:sz w:val="18"/>
          <w:u w:val="single"/>
        </w:rPr>
        <w:tab/>
      </w:r>
      <w:r>
        <w:rPr>
          <w:spacing w:val="-5"/>
          <w:sz w:val="18"/>
          <w:u w:val="single"/>
        </w:rPr>
        <w:t>15</w:t>
      </w:r>
      <w:r>
        <w:rPr>
          <w:sz w:val="18"/>
          <w:u w:val="single"/>
        </w:rPr>
        <w:tab/>
      </w:r>
      <w:r>
        <w:rPr>
          <w:spacing w:val="-4"/>
          <w:sz w:val="18"/>
          <w:u w:val="single"/>
        </w:rPr>
        <w:t>2.91</w:t>
      </w:r>
      <w:r>
        <w:rPr>
          <w:sz w:val="18"/>
          <w:u w:val="single"/>
        </w:rPr>
        <w:tab/>
      </w:r>
      <w:r>
        <w:rPr>
          <w:spacing w:val="-4"/>
          <w:sz w:val="18"/>
          <w:u w:val="single"/>
        </w:rPr>
        <w:t>3.45</w:t>
      </w:r>
      <w:r>
        <w:rPr>
          <w:sz w:val="18"/>
          <w:u w:val="single"/>
        </w:rPr>
        <w:tab/>
      </w:r>
      <w:r>
        <w:rPr>
          <w:spacing w:val="-4"/>
          <w:sz w:val="18"/>
          <w:u w:val="single"/>
        </w:rPr>
        <w:t>0.90</w:t>
      </w:r>
      <w:r>
        <w:rPr>
          <w:sz w:val="18"/>
          <w:u w:val="single"/>
        </w:rPr>
        <w:tab/>
      </w:r>
    </w:p>
    <w:p w14:paraId="4C2E7D69" w14:textId="77777777" w:rsidR="00E02F36" w:rsidRDefault="00E02F36">
      <w:pPr>
        <w:pStyle w:val="a3"/>
        <w:spacing w:before="53"/>
      </w:pPr>
    </w:p>
    <w:p w14:paraId="2E8E0308" w14:textId="77777777" w:rsidR="00E02F36" w:rsidRDefault="001B3E5B" w:rsidP="008D5938">
      <w:pPr>
        <w:pStyle w:val="a3"/>
        <w:ind w:firstLine="284"/>
      </w:pPr>
      <w:r>
        <w:t>The proposed model consistently outperforms the noisy baseline across all SNR levels,</w:t>
      </w:r>
      <w:r>
        <w:rPr>
          <w:spacing w:val="23"/>
        </w:rPr>
        <w:t xml:space="preserve"> </w:t>
      </w:r>
      <w:r>
        <w:t>with an average PESQ</w:t>
      </w:r>
      <w:r>
        <w:rPr>
          <w:spacing w:val="80"/>
        </w:rPr>
        <w:t xml:space="preserve"> </w:t>
      </w:r>
      <w:r>
        <w:t>improvement of over 1.0 and STOI gain of 0.15.</w:t>
      </w:r>
    </w:p>
    <w:p w14:paraId="257022D5" w14:textId="77777777" w:rsidR="00E02F36" w:rsidRDefault="001B3E5B" w:rsidP="00AD4F6A">
      <w:pPr>
        <w:pStyle w:val="2"/>
        <w:spacing w:before="240"/>
      </w:pPr>
      <w:r>
        <w:rPr>
          <w:spacing w:val="-2"/>
        </w:rPr>
        <w:t>Spectrogram</w:t>
      </w:r>
      <w:r>
        <w:rPr>
          <w:spacing w:val="2"/>
        </w:rPr>
        <w:t xml:space="preserve"> </w:t>
      </w:r>
      <w:r>
        <w:rPr>
          <w:spacing w:val="-2"/>
        </w:rPr>
        <w:t>Comparison</w:t>
      </w:r>
    </w:p>
    <w:p w14:paraId="444B531E" w14:textId="77777777" w:rsidR="00E02F36" w:rsidRDefault="001B3E5B" w:rsidP="00AD4F6A">
      <w:pPr>
        <w:pStyle w:val="a3"/>
        <w:spacing w:before="274"/>
        <w:ind w:firstLine="284"/>
      </w:pPr>
      <w:r>
        <w:t xml:space="preserve">Figure 3 </w:t>
      </w:r>
      <w:r>
        <w:t>illustrates the time-frequency analysis of a representative sample for three scenarios:</w:t>
      </w:r>
      <w:r>
        <w:rPr>
          <w:spacing w:val="40"/>
        </w:rPr>
        <w:t xml:space="preserve"> </w:t>
      </w:r>
      <w:r>
        <w:t>(a) noisy input, (b)</w:t>
      </w:r>
      <w:r>
        <w:rPr>
          <w:spacing w:val="40"/>
        </w:rPr>
        <w:t xml:space="preserve"> </w:t>
      </w:r>
      <w:r>
        <w:t>clean ground truth, and (c) enhanced output.</w:t>
      </w:r>
    </w:p>
    <w:p w14:paraId="4EEC3140" w14:textId="77777777" w:rsidR="00E02F36" w:rsidRDefault="001B3E5B" w:rsidP="0012384A">
      <w:pPr>
        <w:pStyle w:val="a3"/>
        <w:ind w:left="2469"/>
      </w:pPr>
      <w:r>
        <w:rPr>
          <w:noProof/>
        </w:rPr>
        <w:lastRenderedPageBreak/>
        <w:drawing>
          <wp:inline distT="0" distB="0" distL="0" distR="0" wp14:anchorId="3BB94178" wp14:editId="4D116432">
            <wp:extent cx="2776043" cy="2200275"/>
            <wp:effectExtent l="0" t="0" r="0" b="0"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6043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455ED" w14:textId="6300A8D7" w:rsidR="00E02F36" w:rsidRDefault="001B3E5B" w:rsidP="00AD4F6A">
      <w:pPr>
        <w:spacing w:after="240"/>
        <w:ind w:right="32"/>
        <w:jc w:val="center"/>
        <w:rPr>
          <w:sz w:val="18"/>
        </w:rPr>
      </w:pPr>
      <w:r>
        <w:rPr>
          <w:b/>
          <w:sz w:val="18"/>
        </w:rPr>
        <w:t>FIGURE</w:t>
      </w:r>
      <w:r>
        <w:rPr>
          <w:b/>
          <w:spacing w:val="-5"/>
          <w:sz w:val="18"/>
        </w:rPr>
        <w:t xml:space="preserve"> </w:t>
      </w:r>
      <w:r>
        <w:rPr>
          <w:b/>
          <w:sz w:val="18"/>
        </w:rPr>
        <w:t>3.</w:t>
      </w:r>
      <w:r>
        <w:rPr>
          <w:b/>
          <w:spacing w:val="5"/>
          <w:sz w:val="18"/>
        </w:rPr>
        <w:t xml:space="preserve"> </w:t>
      </w:r>
      <w:r>
        <w:rPr>
          <w:sz w:val="18"/>
        </w:rPr>
        <w:t>Spectrogram</w:t>
      </w:r>
      <w:r>
        <w:rPr>
          <w:spacing w:val="-5"/>
          <w:sz w:val="18"/>
        </w:rPr>
        <w:t xml:space="preserve"> </w:t>
      </w:r>
      <w:r>
        <w:rPr>
          <w:sz w:val="18"/>
        </w:rPr>
        <w:t>comparison:</w:t>
      </w:r>
      <w:r>
        <w:rPr>
          <w:spacing w:val="6"/>
          <w:sz w:val="18"/>
        </w:rPr>
        <w:t xml:space="preserve"> </w:t>
      </w:r>
      <w:r>
        <w:rPr>
          <w:sz w:val="18"/>
        </w:rPr>
        <w:t>(a)</w:t>
      </w:r>
      <w:r>
        <w:rPr>
          <w:spacing w:val="-5"/>
          <w:sz w:val="18"/>
        </w:rPr>
        <w:t xml:space="preserve"> </w:t>
      </w:r>
      <w:r>
        <w:rPr>
          <w:sz w:val="18"/>
        </w:rPr>
        <w:t>Noisy</w:t>
      </w:r>
      <w:r>
        <w:rPr>
          <w:spacing w:val="-5"/>
          <w:sz w:val="18"/>
        </w:rPr>
        <w:t xml:space="preserve"> </w:t>
      </w:r>
      <w:r>
        <w:rPr>
          <w:sz w:val="18"/>
        </w:rPr>
        <w:t>input</w:t>
      </w:r>
      <w:r>
        <w:rPr>
          <w:spacing w:val="-4"/>
          <w:sz w:val="18"/>
        </w:rPr>
        <w:t xml:space="preserve"> </w:t>
      </w:r>
      <w:r>
        <w:rPr>
          <w:sz w:val="18"/>
        </w:rPr>
        <w:t>at</w:t>
      </w:r>
      <w:r>
        <w:rPr>
          <w:spacing w:val="-5"/>
          <w:sz w:val="18"/>
        </w:rPr>
        <w:t xml:space="preserve"> </w:t>
      </w:r>
      <w:r>
        <w:rPr>
          <w:sz w:val="18"/>
        </w:rPr>
        <w:t>0</w:t>
      </w:r>
      <w:r>
        <w:rPr>
          <w:spacing w:val="-5"/>
          <w:sz w:val="18"/>
        </w:rPr>
        <w:t xml:space="preserve"> </w:t>
      </w:r>
      <w:r>
        <w:rPr>
          <w:sz w:val="18"/>
        </w:rPr>
        <w:t>dB</w:t>
      </w:r>
      <w:r>
        <w:rPr>
          <w:spacing w:val="-5"/>
          <w:sz w:val="18"/>
        </w:rPr>
        <w:t xml:space="preserve"> </w:t>
      </w:r>
      <w:r>
        <w:rPr>
          <w:sz w:val="18"/>
        </w:rPr>
        <w:t>SNR,</w:t>
      </w:r>
      <w:r>
        <w:rPr>
          <w:spacing w:val="-4"/>
          <w:sz w:val="18"/>
        </w:rPr>
        <w:t xml:space="preserve"> </w:t>
      </w:r>
      <w:r>
        <w:rPr>
          <w:sz w:val="18"/>
        </w:rPr>
        <w:t>(b)</w:t>
      </w:r>
      <w:r>
        <w:rPr>
          <w:spacing w:val="-5"/>
          <w:sz w:val="18"/>
        </w:rPr>
        <w:t xml:space="preserve"> </w:t>
      </w:r>
      <w:r>
        <w:rPr>
          <w:sz w:val="18"/>
        </w:rPr>
        <w:t>Clean</w:t>
      </w:r>
      <w:r>
        <w:rPr>
          <w:spacing w:val="-5"/>
          <w:sz w:val="18"/>
        </w:rPr>
        <w:t xml:space="preserve"> </w:t>
      </w:r>
      <w:r>
        <w:rPr>
          <w:sz w:val="18"/>
        </w:rPr>
        <w:t>reference,</w:t>
      </w:r>
      <w:r>
        <w:rPr>
          <w:spacing w:val="-4"/>
          <w:sz w:val="18"/>
        </w:rPr>
        <w:t xml:space="preserve"> </w:t>
      </w:r>
      <w:r>
        <w:rPr>
          <w:sz w:val="18"/>
        </w:rPr>
        <w:t>(c)</w:t>
      </w:r>
      <w:r>
        <w:rPr>
          <w:spacing w:val="-5"/>
          <w:sz w:val="18"/>
        </w:rPr>
        <w:t xml:space="preserve"> </w:t>
      </w:r>
      <w:r>
        <w:rPr>
          <w:sz w:val="18"/>
        </w:rPr>
        <w:t>Output</w:t>
      </w:r>
      <w:r>
        <w:rPr>
          <w:spacing w:val="-5"/>
          <w:sz w:val="18"/>
        </w:rPr>
        <w:t xml:space="preserve"> </w:t>
      </w:r>
      <w:r>
        <w:rPr>
          <w:sz w:val="18"/>
        </w:rPr>
        <w:t>of</w:t>
      </w:r>
      <w:r>
        <w:rPr>
          <w:spacing w:val="-5"/>
          <w:sz w:val="18"/>
        </w:rPr>
        <w:t xml:space="preserve"> </w:t>
      </w:r>
      <w:r>
        <w:rPr>
          <w:sz w:val="18"/>
        </w:rPr>
        <w:t>the</w:t>
      </w:r>
      <w:r>
        <w:rPr>
          <w:spacing w:val="-4"/>
          <w:sz w:val="18"/>
        </w:rPr>
        <w:t xml:space="preserve"> </w:t>
      </w:r>
      <w:r>
        <w:rPr>
          <w:spacing w:val="-2"/>
          <w:sz w:val="18"/>
        </w:rPr>
        <w:t>autoencoder</w:t>
      </w:r>
    </w:p>
    <w:p w14:paraId="170A9766" w14:textId="77777777" w:rsidR="00E02F36" w:rsidRDefault="001B3E5B" w:rsidP="008D5938">
      <w:pPr>
        <w:pStyle w:val="a3"/>
        <w:spacing w:before="1"/>
        <w:ind w:firstLine="284"/>
        <w:jc w:val="both"/>
      </w:pPr>
      <w:r>
        <w:t>As</w:t>
      </w:r>
      <w:r>
        <w:rPr>
          <w:spacing w:val="-6"/>
        </w:rPr>
        <w:t xml:space="preserve"> </w:t>
      </w:r>
      <w:r>
        <w:t>seen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figure,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enhanced</w:t>
      </w:r>
      <w:r>
        <w:rPr>
          <w:spacing w:val="-6"/>
        </w:rPr>
        <w:t xml:space="preserve"> </w:t>
      </w:r>
      <w:r>
        <w:t>signal</w:t>
      </w:r>
      <w:r>
        <w:rPr>
          <w:spacing w:val="-6"/>
        </w:rPr>
        <w:t xml:space="preserve"> </w:t>
      </w:r>
      <w:r>
        <w:t>reconstructs</w:t>
      </w:r>
      <w:r>
        <w:rPr>
          <w:spacing w:val="-6"/>
        </w:rPr>
        <w:t xml:space="preserve"> </w:t>
      </w:r>
      <w:r>
        <w:t>key</w:t>
      </w:r>
      <w:r>
        <w:rPr>
          <w:spacing w:val="-6"/>
        </w:rPr>
        <w:t xml:space="preserve"> </w:t>
      </w:r>
      <w:r>
        <w:t>formant</w:t>
      </w:r>
      <w:r>
        <w:rPr>
          <w:spacing w:val="-6"/>
        </w:rPr>
        <w:t xml:space="preserve"> </w:t>
      </w:r>
      <w:r>
        <w:t>structures</w:t>
      </w:r>
      <w:r>
        <w:rPr>
          <w:spacing w:val="-6"/>
        </w:rPr>
        <w:t xml:space="preserve"> </w:t>
      </w:r>
      <w:r>
        <w:t>while</w:t>
      </w:r>
      <w:r>
        <w:rPr>
          <w:spacing w:val="-6"/>
        </w:rPr>
        <w:t xml:space="preserve"> </w:t>
      </w:r>
      <w:r>
        <w:t>effectively</w:t>
      </w:r>
      <w:r>
        <w:rPr>
          <w:spacing w:val="-6"/>
        </w:rPr>
        <w:t xml:space="preserve"> </w:t>
      </w:r>
      <w:r>
        <w:t>suppressing</w:t>
      </w:r>
      <w:r>
        <w:rPr>
          <w:spacing w:val="-6"/>
        </w:rPr>
        <w:t xml:space="preserve"> </w:t>
      </w:r>
      <w:r>
        <w:t>broad- band noise, validating the model’s robustness.</w:t>
      </w:r>
    </w:p>
    <w:p w14:paraId="356E395E" w14:textId="035B0981" w:rsidR="00E02F36" w:rsidRPr="00AD4F6A" w:rsidRDefault="001B3E5B" w:rsidP="00AD4F6A">
      <w:pPr>
        <w:pStyle w:val="2"/>
        <w:spacing w:before="240" w:after="240"/>
      </w:pPr>
      <w:r>
        <w:t>Runtime</w:t>
      </w:r>
      <w:r>
        <w:rPr>
          <w:spacing w:val="-8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Model</w:t>
      </w:r>
      <w:r>
        <w:rPr>
          <w:spacing w:val="-8"/>
        </w:rPr>
        <w:t xml:space="preserve"> </w:t>
      </w:r>
      <w:r>
        <w:rPr>
          <w:spacing w:val="-4"/>
        </w:rPr>
        <w:t>Size</w:t>
      </w:r>
    </w:p>
    <w:p w14:paraId="609BA37D" w14:textId="77777777" w:rsidR="00E02F36" w:rsidRDefault="001B3E5B" w:rsidP="008D5938">
      <w:pPr>
        <w:pStyle w:val="a3"/>
        <w:ind w:firstLine="284"/>
        <w:jc w:val="both"/>
      </w:pPr>
      <w:r>
        <w:t>The</w:t>
      </w:r>
      <w:r>
        <w:rPr>
          <w:spacing w:val="-11"/>
        </w:rPr>
        <w:t xml:space="preserve"> </w:t>
      </w:r>
      <w:r>
        <w:t>final</w:t>
      </w:r>
      <w:r>
        <w:rPr>
          <w:spacing w:val="-11"/>
        </w:rPr>
        <w:t xml:space="preserve"> </w:t>
      </w:r>
      <w:r>
        <w:t>trained</w:t>
      </w:r>
      <w:r>
        <w:rPr>
          <w:spacing w:val="-11"/>
        </w:rPr>
        <w:t xml:space="preserve"> </w:t>
      </w:r>
      <w:r>
        <w:t>model</w:t>
      </w:r>
      <w:r>
        <w:rPr>
          <w:spacing w:val="-11"/>
        </w:rPr>
        <w:t xml:space="preserve"> </w:t>
      </w:r>
      <w:r>
        <w:t>has</w:t>
      </w:r>
      <w:r>
        <w:rPr>
          <w:spacing w:val="-11"/>
        </w:rPr>
        <w:t xml:space="preserve"> </w:t>
      </w:r>
      <w:r>
        <w:t>approximately</w:t>
      </w:r>
      <w:r>
        <w:rPr>
          <w:spacing w:val="-11"/>
        </w:rPr>
        <w:t xml:space="preserve"> </w:t>
      </w:r>
      <w:r>
        <w:t>1.2</w:t>
      </w:r>
      <w:r>
        <w:rPr>
          <w:spacing w:val="-11"/>
        </w:rPr>
        <w:t xml:space="preserve"> </w:t>
      </w:r>
      <w:r>
        <w:t>million</w:t>
      </w:r>
      <w:r>
        <w:rPr>
          <w:spacing w:val="-11"/>
        </w:rPr>
        <w:t xml:space="preserve"> </w:t>
      </w:r>
      <w:r>
        <w:t>parameters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occupies</w:t>
      </w:r>
      <w:r>
        <w:rPr>
          <w:spacing w:val="-11"/>
        </w:rPr>
        <w:t xml:space="preserve"> </w:t>
      </w:r>
      <w:r>
        <w:t>4.6</w:t>
      </w:r>
      <w:r>
        <w:rPr>
          <w:spacing w:val="-11"/>
        </w:rPr>
        <w:t xml:space="preserve"> </w:t>
      </w:r>
      <w:r>
        <w:t>MB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disk</w:t>
      </w:r>
      <w:r>
        <w:rPr>
          <w:spacing w:val="-11"/>
        </w:rPr>
        <w:t xml:space="preserve"> </w:t>
      </w:r>
      <w:r>
        <w:t>space. On</w:t>
      </w:r>
      <w:r>
        <w:rPr>
          <w:spacing w:val="-11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Raspberry Pi</w:t>
      </w:r>
      <w:r>
        <w:rPr>
          <w:spacing w:val="-13"/>
        </w:rPr>
        <w:t xml:space="preserve"> </w:t>
      </w:r>
      <w:r>
        <w:t>4B</w:t>
      </w:r>
      <w:r>
        <w:rPr>
          <w:spacing w:val="-12"/>
        </w:rPr>
        <w:t xml:space="preserve"> </w:t>
      </w:r>
      <w:r>
        <w:t>(4</w:t>
      </w:r>
      <w:r>
        <w:rPr>
          <w:spacing w:val="-13"/>
        </w:rPr>
        <w:t xml:space="preserve"> </w:t>
      </w:r>
      <w:r>
        <w:t>GB),</w:t>
      </w:r>
      <w:r>
        <w:rPr>
          <w:spacing w:val="-12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model</w:t>
      </w:r>
      <w:r>
        <w:rPr>
          <w:spacing w:val="-12"/>
        </w:rPr>
        <w:t xml:space="preserve"> </w:t>
      </w:r>
      <w:r>
        <w:t>performs</w:t>
      </w:r>
      <w:r>
        <w:rPr>
          <w:spacing w:val="-13"/>
        </w:rPr>
        <w:t xml:space="preserve"> </w:t>
      </w:r>
      <w:r>
        <w:t>inference</w:t>
      </w:r>
      <w:r>
        <w:rPr>
          <w:spacing w:val="-12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under</w:t>
      </w:r>
      <w:r>
        <w:rPr>
          <w:spacing w:val="-12"/>
        </w:rPr>
        <w:t xml:space="preserve"> </w:t>
      </w:r>
      <w:r>
        <w:t>90</w:t>
      </w:r>
      <w:r>
        <w:rPr>
          <w:spacing w:val="-13"/>
        </w:rPr>
        <w:t xml:space="preserve"> </w:t>
      </w:r>
      <w:proofErr w:type="spellStart"/>
      <w:r>
        <w:t>ms</w:t>
      </w:r>
      <w:proofErr w:type="spellEnd"/>
      <w:r>
        <w:rPr>
          <w:spacing w:val="-12"/>
        </w:rPr>
        <w:t xml:space="preserve"> </w:t>
      </w:r>
      <w:r>
        <w:t>for</w:t>
      </w:r>
      <w:r>
        <w:rPr>
          <w:spacing w:val="-13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2-second</w:t>
      </w:r>
      <w:r>
        <w:rPr>
          <w:spacing w:val="-13"/>
        </w:rPr>
        <w:t xml:space="preserve"> </w:t>
      </w:r>
      <w:r>
        <w:t>utterance,</w:t>
      </w:r>
      <w:r>
        <w:rPr>
          <w:spacing w:val="-12"/>
        </w:rPr>
        <w:t xml:space="preserve"> </w:t>
      </w:r>
      <w:r>
        <w:t>indicating</w:t>
      </w:r>
      <w:r>
        <w:rPr>
          <w:spacing w:val="-13"/>
        </w:rPr>
        <w:t xml:space="preserve"> </w:t>
      </w:r>
      <w:r>
        <w:t>suitability</w:t>
      </w:r>
      <w:r>
        <w:rPr>
          <w:spacing w:val="-12"/>
        </w:rPr>
        <w:t xml:space="preserve"> </w:t>
      </w:r>
      <w:r>
        <w:t>for</w:t>
      </w:r>
      <w:r>
        <w:rPr>
          <w:spacing w:val="-13"/>
        </w:rPr>
        <w:t xml:space="preserve"> </w:t>
      </w:r>
      <w:r>
        <w:t>real-time deployment in low-power voice assistive devices.</w:t>
      </w:r>
    </w:p>
    <w:p w14:paraId="4DDBD22B" w14:textId="77777777" w:rsidR="00E02F36" w:rsidRDefault="001B3E5B" w:rsidP="008D5938">
      <w:pPr>
        <w:pStyle w:val="a3"/>
        <w:ind w:firstLine="284"/>
        <w:jc w:val="both"/>
      </w:pPr>
      <w:r>
        <w:rPr>
          <w:spacing w:val="-2"/>
        </w:rPr>
        <w:t xml:space="preserve">The experimental results </w:t>
      </w:r>
      <w:r>
        <w:rPr>
          <w:spacing w:val="-2"/>
        </w:rPr>
        <w:t xml:space="preserve">highlight the effectiveness of the proposed deep autoencoder (DAE) in suppressing diverse </w:t>
      </w:r>
      <w:r>
        <w:t>real-world noises while preserving speech intelligibility.</w:t>
      </w:r>
      <w:r>
        <w:rPr>
          <w:spacing w:val="36"/>
        </w:rPr>
        <w:t xml:space="preserve"> </w:t>
      </w:r>
      <w:r>
        <w:t>Unlike traditional statistical enhancement methods, which often require prior noise modeling or assumptions</w:t>
      </w:r>
      <w:r>
        <w:t xml:space="preserve"> about stationarity, the data-driven DAE model generalizes well across multiple acoustic environments without explicit noise labeling.</w:t>
      </w:r>
    </w:p>
    <w:p w14:paraId="051A9AB6" w14:textId="77777777" w:rsidR="00E02F36" w:rsidRDefault="001B3E5B" w:rsidP="008D5938">
      <w:pPr>
        <w:pStyle w:val="a3"/>
        <w:ind w:firstLine="284"/>
        <w:jc w:val="both"/>
      </w:pPr>
      <w:r>
        <w:t>One</w:t>
      </w:r>
      <w:r>
        <w:rPr>
          <w:spacing w:val="-5"/>
        </w:rPr>
        <w:t xml:space="preserve"> </w:t>
      </w:r>
      <w:r>
        <w:t>key</w:t>
      </w:r>
      <w:r>
        <w:rPr>
          <w:spacing w:val="-5"/>
        </w:rPr>
        <w:t xml:space="preserve"> </w:t>
      </w:r>
      <w:r>
        <w:t>strength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approach</w:t>
      </w:r>
      <w:r>
        <w:rPr>
          <w:spacing w:val="-5"/>
        </w:rPr>
        <w:t xml:space="preserve"> </w:t>
      </w:r>
      <w:r>
        <w:t>lies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its</w:t>
      </w:r>
      <w:r>
        <w:rPr>
          <w:spacing w:val="-5"/>
        </w:rPr>
        <w:t xml:space="preserve"> </w:t>
      </w:r>
      <w:r>
        <w:t>simplicity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scalability. Despite</w:t>
      </w:r>
      <w:r>
        <w:rPr>
          <w:spacing w:val="-5"/>
        </w:rPr>
        <w:t xml:space="preserve"> </w:t>
      </w:r>
      <w:r>
        <w:t>using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fully</w:t>
      </w:r>
      <w:r>
        <w:rPr>
          <w:spacing w:val="-5"/>
        </w:rPr>
        <w:t xml:space="preserve"> </w:t>
      </w:r>
      <w:r>
        <w:t>connected</w:t>
      </w:r>
      <w:r>
        <w:rPr>
          <w:spacing w:val="-5"/>
        </w:rPr>
        <w:t xml:space="preserve"> </w:t>
      </w:r>
      <w:r>
        <w:t>architecture without recurrence or convolution, the model successfully captures temporal and spectral dependencies of speech features via latent representation learning.</w:t>
      </w:r>
      <w:r>
        <w:rPr>
          <w:spacing w:val="40"/>
        </w:rPr>
        <w:t xml:space="preserve"> </w:t>
      </w:r>
      <w:r>
        <w:t>The improvements in PESQ (up to +1.0 points) and STOI (up to +0.2) demonstrate the pra</w:t>
      </w:r>
      <w:r>
        <w:t>ctical benefits for end-user experiences in voice assistive devices.</w:t>
      </w:r>
    </w:p>
    <w:p w14:paraId="68ADD87C" w14:textId="77777777" w:rsidR="00E02F36" w:rsidRDefault="001B3E5B" w:rsidP="008D5938">
      <w:pPr>
        <w:pStyle w:val="a3"/>
        <w:ind w:firstLine="284"/>
        <w:jc w:val="both"/>
      </w:pPr>
      <w:r>
        <w:t>Furthermore, the runtime analysis indicates that the system is lightweight enough for real-time inference on edge devices with limited computational capacity.</w:t>
      </w:r>
      <w:r>
        <w:rPr>
          <w:spacing w:val="40"/>
        </w:rPr>
        <w:t xml:space="preserve"> </w:t>
      </w:r>
      <w:r>
        <w:t>This is a critical considera</w:t>
      </w:r>
      <w:r>
        <w:t>tion for applications like wearable hearing aids, smart glasses, and embedded IoT assistants.</w:t>
      </w:r>
    </w:p>
    <w:p w14:paraId="7056F8DE" w14:textId="3F3415F3" w:rsidR="00E02F36" w:rsidRDefault="001B3E5B" w:rsidP="008D5938">
      <w:pPr>
        <w:pStyle w:val="a3"/>
        <w:ind w:firstLine="284"/>
        <w:jc w:val="both"/>
      </w:pPr>
      <w:r>
        <w:t>However,</w:t>
      </w:r>
      <w:r>
        <w:rPr>
          <w:spacing w:val="-8"/>
        </w:rPr>
        <w:t xml:space="preserve"> </w:t>
      </w:r>
      <w:r>
        <w:t>there</w:t>
      </w:r>
      <w:r>
        <w:rPr>
          <w:spacing w:val="-8"/>
        </w:rPr>
        <w:t xml:space="preserve"> </w:t>
      </w:r>
      <w:r>
        <w:t>are</w:t>
      </w:r>
      <w:r>
        <w:rPr>
          <w:spacing w:val="-8"/>
        </w:rPr>
        <w:t xml:space="preserve"> </w:t>
      </w:r>
      <w:r>
        <w:t>some</w:t>
      </w:r>
      <w:r>
        <w:rPr>
          <w:spacing w:val="-8"/>
        </w:rPr>
        <w:t xml:space="preserve"> </w:t>
      </w:r>
      <w:r>
        <w:t>limitations. The</w:t>
      </w:r>
      <w:r>
        <w:rPr>
          <w:spacing w:val="-8"/>
        </w:rPr>
        <w:t xml:space="preserve"> </w:t>
      </w:r>
      <w:r>
        <w:t>model</w:t>
      </w:r>
      <w:r>
        <w:rPr>
          <w:spacing w:val="-8"/>
        </w:rPr>
        <w:t xml:space="preserve"> </w:t>
      </w:r>
      <w:r>
        <w:t>currently</w:t>
      </w:r>
      <w:r>
        <w:rPr>
          <w:spacing w:val="-8"/>
        </w:rPr>
        <w:t xml:space="preserve"> </w:t>
      </w:r>
      <w:r>
        <w:t>processes</w:t>
      </w:r>
      <w:r>
        <w:rPr>
          <w:spacing w:val="-8"/>
        </w:rPr>
        <w:t xml:space="preserve"> </w:t>
      </w:r>
      <w:r>
        <w:t>fixed-length</w:t>
      </w:r>
      <w:r>
        <w:rPr>
          <w:spacing w:val="-8"/>
        </w:rPr>
        <w:t xml:space="preserve"> </w:t>
      </w:r>
      <w:r>
        <w:t>spectrograms</w:t>
      </w:r>
      <w:r>
        <w:rPr>
          <w:spacing w:val="-8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does</w:t>
      </w:r>
      <w:r>
        <w:rPr>
          <w:spacing w:val="-8"/>
        </w:rPr>
        <w:t xml:space="preserve"> </w:t>
      </w:r>
      <w:r>
        <w:t>not</w:t>
      </w:r>
      <w:r>
        <w:rPr>
          <w:spacing w:val="-8"/>
        </w:rPr>
        <w:t xml:space="preserve"> </w:t>
      </w:r>
      <w:r>
        <w:t>leverage phase reconstruction, which may lead to mild ar</w:t>
      </w:r>
      <w:r>
        <w:t>tifacts in waveform synthesis.</w:t>
      </w:r>
      <w:r>
        <w:rPr>
          <w:spacing w:val="40"/>
        </w:rPr>
        <w:t xml:space="preserve"> </w:t>
      </w:r>
      <w:r>
        <w:t>Additionally, it is trained on synthetic</w:t>
      </w:r>
      <w:r>
        <w:rPr>
          <w:spacing w:val="-8"/>
        </w:rPr>
        <w:t xml:space="preserve"> </w:t>
      </w:r>
      <w:r>
        <w:t>mixtures</w:t>
      </w:r>
      <w:r>
        <w:rPr>
          <w:spacing w:val="-8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may</w:t>
      </w:r>
      <w:r>
        <w:rPr>
          <w:spacing w:val="-8"/>
        </w:rPr>
        <w:t xml:space="preserve"> </w:t>
      </w:r>
      <w:r>
        <w:t>require</w:t>
      </w:r>
      <w:r>
        <w:rPr>
          <w:spacing w:val="-8"/>
        </w:rPr>
        <w:t xml:space="preserve"> </w:t>
      </w:r>
      <w:r>
        <w:t>domain</w:t>
      </w:r>
      <w:r>
        <w:rPr>
          <w:spacing w:val="-8"/>
        </w:rPr>
        <w:t xml:space="preserve"> </w:t>
      </w:r>
      <w:r>
        <w:t>adaptation</w:t>
      </w:r>
      <w:r>
        <w:rPr>
          <w:spacing w:val="-8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t>deployment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unseen</w:t>
      </w:r>
      <w:r>
        <w:rPr>
          <w:spacing w:val="-8"/>
        </w:rPr>
        <w:t xml:space="preserve"> </w:t>
      </w:r>
      <w:r>
        <w:t>noisy</w:t>
      </w:r>
      <w:r>
        <w:rPr>
          <w:spacing w:val="-8"/>
        </w:rPr>
        <w:t xml:space="preserve"> </w:t>
      </w:r>
      <w:r>
        <w:t>conditions</w:t>
      </w:r>
      <w:r>
        <w:rPr>
          <w:spacing w:val="-8"/>
        </w:rPr>
        <w:t xml:space="preserve"> </w:t>
      </w:r>
      <w:r>
        <w:t>such</w:t>
      </w:r>
      <w:r>
        <w:rPr>
          <w:spacing w:val="-8"/>
        </w:rPr>
        <w:t xml:space="preserve"> </w:t>
      </w:r>
      <w:r>
        <w:t>as</w:t>
      </w:r>
      <w:r>
        <w:rPr>
          <w:spacing w:val="-8"/>
        </w:rPr>
        <w:t xml:space="preserve"> </w:t>
      </w:r>
      <w:r>
        <w:t>reverberant or multi-speaker environments.</w:t>
      </w:r>
    </w:p>
    <w:p w14:paraId="74EB0670" w14:textId="77777777" w:rsidR="00E02F36" w:rsidRDefault="001B3E5B" w:rsidP="00AD4F6A">
      <w:pPr>
        <w:pStyle w:val="1"/>
        <w:spacing w:before="240" w:after="240"/>
      </w:pPr>
      <w:r>
        <w:rPr>
          <w:spacing w:val="-2"/>
        </w:rPr>
        <w:t>CONCLUSION</w:t>
      </w:r>
    </w:p>
    <w:p w14:paraId="271FC32F" w14:textId="77777777" w:rsidR="00E02F36" w:rsidRDefault="001B3E5B" w:rsidP="006B230C">
      <w:pPr>
        <w:pStyle w:val="a3"/>
        <w:ind w:firstLine="284"/>
        <w:jc w:val="both"/>
      </w:pPr>
      <w:r>
        <w:t>The paper reveals an enhancing speech</w:t>
      </w:r>
      <w:r>
        <w:t xml:space="preserve"> recognition framework, which is noise-resistant, and uses a specific deep autoencoder structure that is </w:t>
      </w:r>
      <w:proofErr w:type="spellStart"/>
      <w:r>
        <w:t>symmathesiastic</w:t>
      </w:r>
      <w:proofErr w:type="spellEnd"/>
      <w:r>
        <w:t xml:space="preserve"> in its character.</w:t>
      </w:r>
      <w:r>
        <w:rPr>
          <w:spacing w:val="40"/>
        </w:rPr>
        <w:t xml:space="preserve"> </w:t>
      </w:r>
      <w:r>
        <w:t xml:space="preserve">Training used a carefully designed paired dataset by </w:t>
      </w:r>
      <w:r>
        <w:rPr>
          <w:spacing w:val="-2"/>
        </w:rPr>
        <w:t>combining</w:t>
      </w:r>
      <w:r>
        <w:rPr>
          <w:spacing w:val="-3"/>
        </w:rPr>
        <w:t xml:space="preserve"> </w:t>
      </w:r>
      <w:r>
        <w:rPr>
          <w:spacing w:val="-2"/>
        </w:rPr>
        <w:t>clean</w:t>
      </w:r>
      <w:r>
        <w:rPr>
          <w:spacing w:val="-3"/>
        </w:rPr>
        <w:t xml:space="preserve"> </w:t>
      </w:r>
      <w:r>
        <w:rPr>
          <w:spacing w:val="-2"/>
        </w:rPr>
        <w:t>speech</w:t>
      </w:r>
      <w:r>
        <w:rPr>
          <w:spacing w:val="-3"/>
        </w:rPr>
        <w:t xml:space="preserve"> </w:t>
      </w:r>
      <w:r>
        <w:rPr>
          <w:spacing w:val="-2"/>
        </w:rPr>
        <w:t>using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LibriSpeech</w:t>
      </w:r>
      <w:proofErr w:type="spellEnd"/>
      <w:r>
        <w:rPr>
          <w:spacing w:val="-3"/>
        </w:rPr>
        <w:t xml:space="preserve"> </w:t>
      </w:r>
      <w:r>
        <w:rPr>
          <w:spacing w:val="-2"/>
        </w:rPr>
        <w:t>corpus</w:t>
      </w:r>
      <w:r>
        <w:rPr>
          <w:spacing w:val="-3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environmenta</w:t>
      </w:r>
      <w:r>
        <w:rPr>
          <w:spacing w:val="-2"/>
        </w:rPr>
        <w:t>l</w:t>
      </w:r>
      <w:r>
        <w:rPr>
          <w:spacing w:val="-3"/>
        </w:rPr>
        <w:t xml:space="preserve"> </w:t>
      </w:r>
      <w:r>
        <w:rPr>
          <w:spacing w:val="-2"/>
        </w:rPr>
        <w:t>noise</w:t>
      </w:r>
      <w:r>
        <w:rPr>
          <w:spacing w:val="-3"/>
        </w:rPr>
        <w:t xml:space="preserve"> </w:t>
      </w:r>
      <w:r>
        <w:rPr>
          <w:spacing w:val="-2"/>
        </w:rPr>
        <w:t>using</w:t>
      </w:r>
      <w:r>
        <w:rPr>
          <w:spacing w:val="-3"/>
        </w:rPr>
        <w:t xml:space="preserve"> </w:t>
      </w:r>
      <w:r>
        <w:rPr>
          <w:spacing w:val="-2"/>
        </w:rPr>
        <w:t>DEMAND</w:t>
      </w:r>
      <w:r>
        <w:rPr>
          <w:spacing w:val="-3"/>
        </w:rPr>
        <w:t xml:space="preserve"> </w:t>
      </w:r>
      <w:r>
        <w:rPr>
          <w:spacing w:val="-2"/>
        </w:rPr>
        <w:t>database</w:t>
      </w:r>
      <w:r>
        <w:rPr>
          <w:spacing w:val="-3"/>
        </w:rPr>
        <w:t xml:space="preserve"> </w:t>
      </w:r>
      <w:r>
        <w:rPr>
          <w:spacing w:val="-2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cover</w:t>
      </w:r>
      <w:r>
        <w:rPr>
          <w:spacing w:val="-3"/>
        </w:rPr>
        <w:t xml:space="preserve"> </w:t>
      </w:r>
      <w:r>
        <w:rPr>
          <w:spacing w:val="-2"/>
        </w:rPr>
        <w:t xml:space="preserve">various </w:t>
      </w:r>
      <w:r>
        <w:t>signal to noise ratio to ensure the model generalization in diverse acoustic settings.</w:t>
      </w:r>
    </w:p>
    <w:p w14:paraId="68402B11" w14:textId="5AEBC582" w:rsidR="00E02F36" w:rsidRDefault="001B3E5B" w:rsidP="006B230C">
      <w:pPr>
        <w:pStyle w:val="a3"/>
        <w:ind w:firstLine="284"/>
        <w:jc w:val="both"/>
      </w:pPr>
      <w:r>
        <w:t xml:space="preserve">The outlined architecture takes input log-Mel spectrogram that is learned as a sparse latent representation </w:t>
      </w:r>
      <w:proofErr w:type="gramStart"/>
      <w:r>
        <w:t xml:space="preserve">and </w:t>
      </w:r>
      <w:r w:rsidR="009929D3">
        <w:t xml:space="preserve"> </w:t>
      </w:r>
      <w:r>
        <w:t>re</w:t>
      </w:r>
      <w:proofErr w:type="gramEnd"/>
      <w:r>
        <w:t>-generates clean talk with noisy input signals.</w:t>
      </w:r>
      <w:r>
        <w:rPr>
          <w:spacing w:val="38"/>
        </w:rPr>
        <w:t xml:space="preserve"> </w:t>
      </w:r>
      <w:r>
        <w:t xml:space="preserve">These were objectively assessed by using customary measures which </w:t>
      </w:r>
      <w:r>
        <w:rPr>
          <w:spacing w:val="-2"/>
        </w:rPr>
        <w:t>included the Perceptual Eva</w:t>
      </w:r>
      <w:r>
        <w:rPr>
          <w:spacing w:val="-2"/>
        </w:rPr>
        <w:t xml:space="preserve">luation of Speech Quality (PESQ) and Short-Time Objective Intelligibility (STOI) to show </w:t>
      </w:r>
      <w:r>
        <w:t>a</w:t>
      </w:r>
      <w:r>
        <w:rPr>
          <w:spacing w:val="8"/>
        </w:rPr>
        <w:t xml:space="preserve"> </w:t>
      </w:r>
      <w:r>
        <w:t>constant</w:t>
      </w:r>
      <w:r>
        <w:rPr>
          <w:spacing w:val="9"/>
        </w:rPr>
        <w:t xml:space="preserve"> </w:t>
      </w:r>
      <w:r>
        <w:t>increase</w:t>
      </w:r>
      <w:r>
        <w:rPr>
          <w:spacing w:val="7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both</w:t>
      </w:r>
      <w:r>
        <w:rPr>
          <w:spacing w:val="7"/>
        </w:rPr>
        <w:t xml:space="preserve"> </w:t>
      </w:r>
      <w:r>
        <w:t>speech</w:t>
      </w:r>
      <w:r>
        <w:rPr>
          <w:spacing w:val="9"/>
        </w:rPr>
        <w:t xml:space="preserve"> </w:t>
      </w:r>
      <w:r>
        <w:t>clarity</w:t>
      </w:r>
      <w:r>
        <w:rPr>
          <w:spacing w:val="8"/>
        </w:rPr>
        <w:t xml:space="preserve"> </w:t>
      </w:r>
      <w:r>
        <w:t>and</w:t>
      </w:r>
      <w:r>
        <w:rPr>
          <w:spacing w:val="8"/>
        </w:rPr>
        <w:t xml:space="preserve"> </w:t>
      </w:r>
      <w:r>
        <w:t>intelligibility</w:t>
      </w:r>
      <w:r>
        <w:rPr>
          <w:spacing w:val="8"/>
        </w:rPr>
        <w:t xml:space="preserve"> </w:t>
      </w:r>
      <w:r>
        <w:t>under</w:t>
      </w:r>
      <w:r>
        <w:rPr>
          <w:spacing w:val="8"/>
        </w:rPr>
        <w:t xml:space="preserve"> </w:t>
      </w:r>
      <w:r>
        <w:t>different</w:t>
      </w:r>
      <w:r>
        <w:rPr>
          <w:spacing w:val="8"/>
        </w:rPr>
        <w:t xml:space="preserve"> </w:t>
      </w:r>
      <w:r>
        <w:t>noise</w:t>
      </w:r>
      <w:r>
        <w:rPr>
          <w:spacing w:val="9"/>
        </w:rPr>
        <w:t xml:space="preserve"> </w:t>
      </w:r>
      <w:r>
        <w:t>conditions.</w:t>
      </w:r>
      <w:r>
        <w:rPr>
          <w:spacing w:val="45"/>
        </w:rPr>
        <w:t xml:space="preserve"> </w:t>
      </w:r>
      <w:r>
        <w:t>These</w:t>
      </w:r>
      <w:r>
        <w:rPr>
          <w:spacing w:val="8"/>
        </w:rPr>
        <w:t xml:space="preserve"> </w:t>
      </w:r>
      <w:r>
        <w:t>results</w:t>
      </w:r>
      <w:r w:rsidR="008D5938">
        <w:rPr>
          <w:spacing w:val="8"/>
        </w:rPr>
        <w:t xml:space="preserve"> </w:t>
      </w:r>
      <w:r>
        <w:rPr>
          <w:spacing w:val="-2"/>
        </w:rPr>
        <w:t>support</w:t>
      </w:r>
      <w:r w:rsidR="008D5938">
        <w:t xml:space="preserve"> </w:t>
      </w:r>
      <w:r>
        <w:t>the validity of the approach, especially in envi</w:t>
      </w:r>
      <w:r>
        <w:t>ronments with a low signal-to-noise ratio, in which the conventional techniques are often ineffective.</w:t>
      </w:r>
    </w:p>
    <w:p w14:paraId="00C10D09" w14:textId="77777777" w:rsidR="00E02F36" w:rsidRDefault="001B3E5B" w:rsidP="006B230C">
      <w:pPr>
        <w:pStyle w:val="a3"/>
        <w:ind w:firstLine="284"/>
        <w:jc w:val="both"/>
      </w:pPr>
      <w:r>
        <w:t>Its</w:t>
      </w:r>
      <w:r>
        <w:rPr>
          <w:spacing w:val="-12"/>
        </w:rPr>
        <w:t xml:space="preserve"> </w:t>
      </w:r>
      <w:r>
        <w:t>low</w:t>
      </w:r>
      <w:r>
        <w:rPr>
          <w:spacing w:val="-12"/>
        </w:rPr>
        <w:t xml:space="preserve"> </w:t>
      </w:r>
      <w:r>
        <w:t>computation</w:t>
      </w:r>
      <w:r>
        <w:rPr>
          <w:spacing w:val="-11"/>
        </w:rPr>
        <w:t xml:space="preserve"> </w:t>
      </w:r>
      <w:r>
        <w:t>latency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compact</w:t>
      </w:r>
      <w:r>
        <w:rPr>
          <w:spacing w:val="-12"/>
        </w:rPr>
        <w:t xml:space="preserve"> </w:t>
      </w:r>
      <w:r>
        <w:t>architectural</w:t>
      </w:r>
      <w:r>
        <w:rPr>
          <w:spacing w:val="-12"/>
        </w:rPr>
        <w:t xml:space="preserve"> </w:t>
      </w:r>
      <w:r>
        <w:t>footprints</w:t>
      </w:r>
      <w:r>
        <w:rPr>
          <w:spacing w:val="-11"/>
        </w:rPr>
        <w:t xml:space="preserve"> </w:t>
      </w:r>
      <w:r>
        <w:t>are</w:t>
      </w:r>
      <w:r>
        <w:rPr>
          <w:spacing w:val="-12"/>
        </w:rPr>
        <w:t xml:space="preserve"> </w:t>
      </w:r>
      <w:r>
        <w:t>also</w:t>
      </w:r>
      <w:r>
        <w:rPr>
          <w:spacing w:val="-12"/>
        </w:rPr>
        <w:t xml:space="preserve"> </w:t>
      </w:r>
      <w:r>
        <w:t>important</w:t>
      </w:r>
      <w:r>
        <w:rPr>
          <w:spacing w:val="-12"/>
        </w:rPr>
        <w:t xml:space="preserve"> </w:t>
      </w:r>
      <w:r>
        <w:t>positive</w:t>
      </w:r>
      <w:r>
        <w:rPr>
          <w:spacing w:val="-11"/>
        </w:rPr>
        <w:t xml:space="preserve"> </w:t>
      </w:r>
      <w:r>
        <w:t>attributes</w:t>
      </w:r>
      <w:r>
        <w:rPr>
          <w:spacing w:val="-11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 xml:space="preserve">model, making it suitable to low-power and limited computation capacity hardware such as embedded realms, chipsets in </w:t>
      </w:r>
      <w:r>
        <w:lastRenderedPageBreak/>
        <w:t>mobile devices or wearable processors.</w:t>
      </w:r>
      <w:r>
        <w:rPr>
          <w:spacing w:val="30"/>
        </w:rPr>
        <w:t xml:space="preserve"> </w:t>
      </w:r>
      <w:r>
        <w:t>Embedding the encoder-decoder structure enables rapid real-time operation which is essential to int</w:t>
      </w:r>
      <w:r>
        <w:t>eractive applications of voice-driven systems and assistive listening devices.</w:t>
      </w:r>
    </w:p>
    <w:p w14:paraId="091DCE4A" w14:textId="5D0CAB7D" w:rsidR="00E02F36" w:rsidRDefault="001B3E5B" w:rsidP="006B230C">
      <w:pPr>
        <w:pStyle w:val="a3"/>
        <w:ind w:firstLine="284"/>
        <w:jc w:val="both"/>
      </w:pPr>
      <w:r>
        <w:t xml:space="preserve">Practically, the model will be applicable to a wide variety of situations, including hearing aids, clever glasses, nursing home services, and voice-free motorcar control, where </w:t>
      </w:r>
      <w:r>
        <w:t>it is essential to suppress noise to guarantee user accessibility and experience.</w:t>
      </w:r>
      <w:r>
        <w:rPr>
          <w:spacing w:val="40"/>
        </w:rPr>
        <w:t xml:space="preserve"> </w:t>
      </w:r>
      <w:r>
        <w:t>The merely practical features imparted by its generality to noise environments, without appealing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repetitive</w:t>
      </w:r>
      <w:r>
        <w:rPr>
          <w:spacing w:val="-1"/>
        </w:rPr>
        <w:t xml:space="preserve"> </w:t>
      </w:r>
      <w:r>
        <w:t>mechanisms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attention, implies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benefits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simplicity</w:t>
      </w:r>
      <w:r>
        <w:rPr>
          <w:spacing w:val="-1"/>
        </w:rPr>
        <w:t xml:space="preserve"> </w:t>
      </w:r>
      <w:r>
        <w:t>an</w:t>
      </w:r>
      <w:r>
        <w:t>d</w:t>
      </w:r>
      <w:r>
        <w:rPr>
          <w:spacing w:val="-1"/>
        </w:rPr>
        <w:t xml:space="preserve"> </w:t>
      </w:r>
      <w:r>
        <w:t>scalability.</w:t>
      </w:r>
      <w:r w:rsidR="00EE743E">
        <w:rPr>
          <w:spacing w:val="22"/>
        </w:rPr>
        <w:t xml:space="preserve"> </w:t>
      </w:r>
      <w:r>
        <w:t>Current</w:t>
      </w:r>
      <w:r w:rsidR="00EE743E">
        <w:rPr>
          <w:spacing w:val="-1"/>
        </w:rPr>
        <w:t xml:space="preserve"> </w:t>
      </w:r>
      <w:r>
        <w:t>architecture uses a conventional, fully connected neural network with frame-level fixed processing.</w:t>
      </w:r>
      <w:r>
        <w:rPr>
          <w:spacing w:val="40"/>
        </w:rPr>
        <w:t xml:space="preserve"> </w:t>
      </w:r>
      <w:r>
        <w:t>Incorporation of more advanced models into the future studies such as recurrent models (e.g., LSTM and GRU), attention-based mechanis</w:t>
      </w:r>
      <w:r>
        <w:t>ms will further be considered and transformer encoders to recapture the long-range temporal dependencies along the</w:t>
      </w:r>
      <w:r>
        <w:rPr>
          <w:spacing w:val="-2"/>
        </w:rPr>
        <w:t xml:space="preserve"> </w:t>
      </w:r>
      <w:r>
        <w:t>speech</w:t>
      </w:r>
      <w:r>
        <w:rPr>
          <w:spacing w:val="-2"/>
        </w:rPr>
        <w:t xml:space="preserve"> </w:t>
      </w:r>
      <w:r>
        <w:t>signal. In</w:t>
      </w:r>
      <w:r>
        <w:rPr>
          <w:spacing w:val="-2"/>
        </w:rPr>
        <w:t xml:space="preserve"> </w:t>
      </w:r>
      <w:r>
        <w:t>addition,</w:t>
      </w:r>
      <w:r>
        <w:rPr>
          <w:spacing w:val="-1"/>
        </w:rPr>
        <w:t xml:space="preserve"> </w:t>
      </w:r>
      <w:r>
        <w:t>multichannel</w:t>
      </w:r>
      <w:r>
        <w:rPr>
          <w:spacing w:val="-2"/>
        </w:rPr>
        <w:t xml:space="preserve"> </w:t>
      </w:r>
      <w:r>
        <w:t>input</w:t>
      </w:r>
      <w:r>
        <w:rPr>
          <w:spacing w:val="-2"/>
        </w:rPr>
        <w:t xml:space="preserve"> </w:t>
      </w:r>
      <w:r>
        <w:t>arrays</w:t>
      </w:r>
      <w:r>
        <w:rPr>
          <w:spacing w:val="-2"/>
        </w:rPr>
        <w:t xml:space="preserve"> </w:t>
      </w:r>
      <w:r>
        <w:t>may</w:t>
      </w:r>
      <w:r>
        <w:rPr>
          <w:spacing w:val="-2"/>
        </w:rPr>
        <w:t xml:space="preserve"> </w:t>
      </w:r>
      <w:r>
        <w:t>support</w:t>
      </w:r>
      <w:r>
        <w:rPr>
          <w:spacing w:val="-2"/>
        </w:rPr>
        <w:t xml:space="preserve"> </w:t>
      </w:r>
      <w:r>
        <w:t>spatial</w:t>
      </w:r>
      <w:r>
        <w:rPr>
          <w:spacing w:val="-2"/>
        </w:rPr>
        <w:t xml:space="preserve"> </w:t>
      </w:r>
      <w:r>
        <w:t>noise</w:t>
      </w:r>
      <w:r>
        <w:rPr>
          <w:spacing w:val="-2"/>
        </w:rPr>
        <w:t xml:space="preserve"> </w:t>
      </w:r>
      <w:r>
        <w:t>cancelling</w:t>
      </w:r>
      <w:r>
        <w:rPr>
          <w:spacing w:val="-2"/>
        </w:rPr>
        <w:t xml:space="preserve"> </w:t>
      </w:r>
      <w:r>
        <w:t>through</w:t>
      </w:r>
      <w:r>
        <w:rPr>
          <w:spacing w:val="-2"/>
        </w:rPr>
        <w:t xml:space="preserve"> </w:t>
      </w:r>
      <w:r>
        <w:t>beamforming, which may improve performance</w:t>
      </w:r>
      <w:r>
        <w:t xml:space="preserve"> in practice, i.e. a multipath acoustic environment.</w:t>
      </w:r>
    </w:p>
    <w:p w14:paraId="577FB351" w14:textId="77777777" w:rsidR="00E02F36" w:rsidRDefault="001B3E5B" w:rsidP="006B230C">
      <w:pPr>
        <w:pStyle w:val="a3"/>
        <w:ind w:firstLine="284"/>
        <w:jc w:val="both"/>
      </w:pPr>
      <w:r>
        <w:t>Moreover,</w:t>
      </w:r>
      <w:r>
        <w:rPr>
          <w:spacing w:val="-13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usage</w:t>
      </w:r>
      <w:r>
        <w:rPr>
          <w:spacing w:val="-13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live</w:t>
      </w:r>
      <w:r>
        <w:rPr>
          <w:spacing w:val="-13"/>
        </w:rPr>
        <w:t xml:space="preserve"> </w:t>
      </w:r>
      <w:r>
        <w:t>system</w:t>
      </w:r>
      <w:r>
        <w:rPr>
          <w:spacing w:val="-12"/>
        </w:rPr>
        <w:t xml:space="preserve"> </w:t>
      </w:r>
      <w:r>
        <w:t>by</w:t>
      </w:r>
      <w:r>
        <w:rPr>
          <w:spacing w:val="-13"/>
        </w:rPr>
        <w:t xml:space="preserve"> </w:t>
      </w:r>
      <w:r>
        <w:t>hearing-impaired</w:t>
      </w:r>
      <w:r>
        <w:rPr>
          <w:spacing w:val="-12"/>
        </w:rPr>
        <w:t xml:space="preserve"> </w:t>
      </w:r>
      <w:r>
        <w:t>individuals</w:t>
      </w:r>
      <w:r>
        <w:rPr>
          <w:spacing w:val="-12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older</w:t>
      </w:r>
      <w:r>
        <w:rPr>
          <w:spacing w:val="-12"/>
        </w:rPr>
        <w:t xml:space="preserve"> </w:t>
      </w:r>
      <w:r>
        <w:t>adults</w:t>
      </w:r>
      <w:r>
        <w:rPr>
          <w:spacing w:val="-12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t>various,</w:t>
      </w:r>
      <w:r>
        <w:rPr>
          <w:spacing w:val="-12"/>
        </w:rPr>
        <w:t xml:space="preserve"> </w:t>
      </w:r>
      <w:r>
        <w:t>noisy</w:t>
      </w:r>
      <w:r>
        <w:rPr>
          <w:spacing w:val="-12"/>
        </w:rPr>
        <w:t xml:space="preserve"> </w:t>
      </w:r>
      <w:r>
        <w:t>environments will be examined in a planned field study.</w:t>
      </w:r>
      <w:r>
        <w:rPr>
          <w:spacing w:val="40"/>
        </w:rPr>
        <w:t xml:space="preserve"> </w:t>
      </w:r>
      <w:r>
        <w:t xml:space="preserve">Analytic parameters will include both a </w:t>
      </w:r>
      <w:r>
        <w:t>subjective listening experience and</w:t>
      </w:r>
      <w:r>
        <w:rPr>
          <w:spacing w:val="-8"/>
        </w:rPr>
        <w:t xml:space="preserve"> </w:t>
      </w:r>
      <w:r>
        <w:t>system</w:t>
      </w:r>
      <w:r>
        <w:rPr>
          <w:spacing w:val="-8"/>
        </w:rPr>
        <w:t xml:space="preserve"> </w:t>
      </w:r>
      <w:r>
        <w:t>operative</w:t>
      </w:r>
      <w:r>
        <w:rPr>
          <w:spacing w:val="-8"/>
        </w:rPr>
        <w:t xml:space="preserve"> </w:t>
      </w:r>
      <w:r>
        <w:t>efficiency,</w:t>
      </w:r>
      <w:r>
        <w:rPr>
          <w:spacing w:val="-7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through</w:t>
      </w:r>
      <w:r>
        <w:rPr>
          <w:spacing w:val="-8"/>
        </w:rPr>
        <w:t xml:space="preserve"> </w:t>
      </w:r>
      <w:r>
        <w:t>such</w:t>
      </w:r>
      <w:r>
        <w:rPr>
          <w:spacing w:val="-8"/>
        </w:rPr>
        <w:t xml:space="preserve"> </w:t>
      </w:r>
      <w:r>
        <w:t>parameters,</w:t>
      </w:r>
      <w:r>
        <w:rPr>
          <w:spacing w:val="-7"/>
        </w:rPr>
        <w:t xml:space="preserve"> </w:t>
      </w:r>
      <w:r>
        <w:t>iterative</w:t>
      </w:r>
      <w:r>
        <w:rPr>
          <w:spacing w:val="-8"/>
        </w:rPr>
        <w:t xml:space="preserve"> </w:t>
      </w:r>
      <w:r>
        <w:t>improvements</w:t>
      </w:r>
      <w:r>
        <w:rPr>
          <w:spacing w:val="-8"/>
        </w:rPr>
        <w:t xml:space="preserve"> </w:t>
      </w:r>
      <w:r>
        <w:t>would</w:t>
      </w:r>
      <w:r>
        <w:rPr>
          <w:spacing w:val="-8"/>
        </w:rPr>
        <w:t xml:space="preserve"> </w:t>
      </w:r>
      <w:r>
        <w:t>be</w:t>
      </w:r>
      <w:r>
        <w:rPr>
          <w:spacing w:val="-8"/>
        </w:rPr>
        <w:t xml:space="preserve"> </w:t>
      </w:r>
      <w:r>
        <w:t>made</w:t>
      </w:r>
      <w:r>
        <w:rPr>
          <w:spacing w:val="-8"/>
        </w:rPr>
        <w:t xml:space="preserve"> </w:t>
      </w:r>
      <w:r>
        <w:t>throughout</w:t>
      </w:r>
      <w:r>
        <w:rPr>
          <w:spacing w:val="-8"/>
        </w:rPr>
        <w:t xml:space="preserve"> </w:t>
      </w:r>
      <w:r>
        <w:t>the pipeline and reduce the divide between the laboratory-controlled, controlled-performance and efficacy performa</w:t>
      </w:r>
      <w:r>
        <w:t>nce in the real-world.</w:t>
      </w:r>
    </w:p>
    <w:p w14:paraId="590F05E0" w14:textId="24B3835B" w:rsidR="00E02F36" w:rsidRDefault="001B3E5B" w:rsidP="006B230C">
      <w:pPr>
        <w:pStyle w:val="a3"/>
        <w:ind w:firstLine="284"/>
        <w:jc w:val="both"/>
      </w:pPr>
      <w:r>
        <w:t>On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whole,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suggested</w:t>
      </w:r>
      <w:r>
        <w:rPr>
          <w:spacing w:val="-3"/>
        </w:rPr>
        <w:t xml:space="preserve"> </w:t>
      </w:r>
      <w:r>
        <w:t>deep-learning</w:t>
      </w:r>
      <w:r>
        <w:rPr>
          <w:spacing w:val="-3"/>
        </w:rPr>
        <w:t xml:space="preserve"> </w:t>
      </w:r>
      <w:r>
        <w:t>autoencoder</w:t>
      </w:r>
      <w:r>
        <w:rPr>
          <w:spacing w:val="-3"/>
        </w:rPr>
        <w:t xml:space="preserve"> </w:t>
      </w:r>
      <w:r>
        <w:t>model</w:t>
      </w:r>
      <w:r>
        <w:rPr>
          <w:spacing w:val="-3"/>
        </w:rPr>
        <w:t xml:space="preserve"> </w:t>
      </w:r>
      <w:r>
        <w:t>provides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prospective</w:t>
      </w:r>
      <w:r>
        <w:rPr>
          <w:spacing w:val="-3"/>
        </w:rPr>
        <w:t xml:space="preserve"> </w:t>
      </w:r>
      <w:r>
        <w:t>platform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developing</w:t>
      </w:r>
      <w:r>
        <w:rPr>
          <w:spacing w:val="-3"/>
        </w:rPr>
        <w:t xml:space="preserve"> </w:t>
      </w:r>
      <w:r>
        <w:t>efficient, noise invariant, and real-time voice enhancement technology of the future voice-assistant technologies.</w:t>
      </w:r>
    </w:p>
    <w:p w14:paraId="3AF664C0" w14:textId="77777777" w:rsidR="00E02F36" w:rsidRDefault="001B3E5B" w:rsidP="00AD4F6A">
      <w:pPr>
        <w:pStyle w:val="1"/>
        <w:spacing w:before="240" w:after="240"/>
      </w:pPr>
      <w:r>
        <w:t>FUTURE</w:t>
      </w:r>
      <w:r>
        <w:rPr>
          <w:spacing w:val="-11"/>
        </w:rPr>
        <w:t xml:space="preserve"> </w:t>
      </w:r>
      <w:r>
        <w:rPr>
          <w:spacing w:val="-2"/>
        </w:rPr>
        <w:t>IMPLI</w:t>
      </w:r>
      <w:r>
        <w:rPr>
          <w:spacing w:val="-2"/>
        </w:rPr>
        <w:t>CATIONS</w:t>
      </w:r>
    </w:p>
    <w:p w14:paraId="7386F7A8" w14:textId="7258EFDA" w:rsidR="00E02F36" w:rsidRDefault="001B3E5B" w:rsidP="006B230C">
      <w:pPr>
        <w:pStyle w:val="a3"/>
        <w:ind w:firstLine="284"/>
        <w:jc w:val="both"/>
      </w:pPr>
      <w:r>
        <w:t>The</w:t>
      </w:r>
      <w:r>
        <w:rPr>
          <w:spacing w:val="-6"/>
        </w:rPr>
        <w:t xml:space="preserve"> </w:t>
      </w:r>
      <w:r>
        <w:t>study</w:t>
      </w:r>
      <w:r>
        <w:rPr>
          <w:spacing w:val="-6"/>
        </w:rPr>
        <w:t xml:space="preserve"> </w:t>
      </w:r>
      <w:r>
        <w:t>yields</w:t>
      </w:r>
      <w:r>
        <w:rPr>
          <w:spacing w:val="-6"/>
        </w:rPr>
        <w:t xml:space="preserve"> </w:t>
      </w:r>
      <w:r>
        <w:t>remarkable</w:t>
      </w:r>
      <w:r>
        <w:rPr>
          <w:spacing w:val="-6"/>
        </w:rPr>
        <w:t xml:space="preserve"> </w:t>
      </w:r>
      <w:r>
        <w:t>results</w:t>
      </w:r>
      <w:r>
        <w:rPr>
          <w:spacing w:val="-6"/>
        </w:rPr>
        <w:t xml:space="preserve"> </w:t>
      </w:r>
      <w:r>
        <w:t>into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next-gen</w:t>
      </w:r>
      <w:r>
        <w:rPr>
          <w:spacing w:val="-6"/>
        </w:rPr>
        <w:t xml:space="preserve"> </w:t>
      </w:r>
      <w:r>
        <w:t>smart</w:t>
      </w:r>
      <w:r>
        <w:rPr>
          <w:spacing w:val="-6"/>
        </w:rPr>
        <w:t xml:space="preserve"> </w:t>
      </w:r>
      <w:r>
        <w:t>speech-augmentation</w:t>
      </w:r>
      <w:r>
        <w:rPr>
          <w:spacing w:val="-6"/>
        </w:rPr>
        <w:t xml:space="preserve"> </w:t>
      </w:r>
      <w:r>
        <w:t>applications,</w:t>
      </w:r>
      <w:r>
        <w:rPr>
          <w:spacing w:val="-6"/>
        </w:rPr>
        <w:t xml:space="preserve"> </w:t>
      </w:r>
      <w:r>
        <w:t>especially</w:t>
      </w:r>
      <w:r>
        <w:rPr>
          <w:spacing w:val="-6"/>
        </w:rPr>
        <w:t xml:space="preserve"> </w:t>
      </w:r>
      <w:r>
        <w:t>within</w:t>
      </w:r>
      <w:r>
        <w:rPr>
          <w:spacing w:val="-6"/>
        </w:rPr>
        <w:t xml:space="preserve"> </w:t>
      </w:r>
      <w:r>
        <w:t>limited</w:t>
      </w:r>
      <w:r>
        <w:rPr>
          <w:spacing w:val="-10"/>
        </w:rPr>
        <w:t xml:space="preserve"> </w:t>
      </w:r>
      <w:r>
        <w:t>resource</w:t>
      </w:r>
      <w:r>
        <w:rPr>
          <w:spacing w:val="-10"/>
        </w:rPr>
        <w:t xml:space="preserve"> </w:t>
      </w:r>
      <w:r>
        <w:t>situations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real</w:t>
      </w:r>
      <w:r>
        <w:rPr>
          <w:spacing w:val="-10"/>
        </w:rPr>
        <w:t xml:space="preserve"> </w:t>
      </w:r>
      <w:r>
        <w:t>time</w:t>
      </w:r>
      <w:r>
        <w:rPr>
          <w:spacing w:val="-10"/>
        </w:rPr>
        <w:t xml:space="preserve"> </w:t>
      </w:r>
      <w:r>
        <w:t>scenario. Due</w:t>
      </w:r>
      <w:r>
        <w:rPr>
          <w:spacing w:val="-10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t>positive</w:t>
      </w:r>
      <w:r>
        <w:rPr>
          <w:spacing w:val="-10"/>
        </w:rPr>
        <w:t xml:space="preserve"> </w:t>
      </w:r>
      <w:r>
        <w:t>trade-offs</w:t>
      </w:r>
      <w:r>
        <w:rPr>
          <w:spacing w:val="-11"/>
        </w:rPr>
        <w:t xml:space="preserve"> </w:t>
      </w:r>
      <w:r>
        <w:t>between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denoising</w:t>
      </w:r>
      <w:r>
        <w:rPr>
          <w:spacing w:val="-10"/>
        </w:rPr>
        <w:t xml:space="preserve"> </w:t>
      </w:r>
      <w:r>
        <w:t>accuracy</w:t>
      </w:r>
      <w:r>
        <w:rPr>
          <w:spacing w:val="-10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its</w:t>
      </w:r>
      <w:r>
        <w:rPr>
          <w:spacing w:val="-10"/>
        </w:rPr>
        <w:t xml:space="preserve"> </w:t>
      </w:r>
      <w:r>
        <w:t xml:space="preserve">simple </w:t>
      </w:r>
      <w:r>
        <w:t>computational footprint, the proposed deep autoencoder architecture provides an effective premise to be used in the developing generation of voice-assistant technologies.</w:t>
      </w:r>
    </w:p>
    <w:p w14:paraId="1BD7E8E9" w14:textId="02702B69" w:rsidR="00E02F36" w:rsidRDefault="001B3E5B" w:rsidP="006B230C">
      <w:pPr>
        <w:pStyle w:val="a3"/>
        <w:ind w:firstLine="284"/>
        <w:jc w:val="both"/>
      </w:pPr>
      <w:r>
        <w:t>One of the striking future directions includes rollout of the model on specialized ha</w:t>
      </w:r>
      <w:r>
        <w:t>rdware platforms such as microcontrollers, FPGA</w:t>
      </w:r>
      <w:r>
        <w:rPr>
          <w:spacing w:val="-1"/>
        </w:rPr>
        <w:t xml:space="preserve"> </w:t>
      </w:r>
      <w:r>
        <w:t>and low-power edge</w:t>
      </w:r>
      <w:r>
        <w:rPr>
          <w:spacing w:val="-1"/>
        </w:rPr>
        <w:t xml:space="preserve"> </w:t>
      </w:r>
      <w:r>
        <w:t>platforms.</w:t>
      </w:r>
      <w:r>
        <w:rPr>
          <w:spacing w:val="23"/>
        </w:rPr>
        <w:t xml:space="preserve"> </w:t>
      </w:r>
      <w:r>
        <w:t>With small</w:t>
      </w:r>
      <w:r>
        <w:rPr>
          <w:spacing w:val="-1"/>
        </w:rPr>
        <w:t xml:space="preserve"> </w:t>
      </w:r>
      <w:r>
        <w:t>architectural pruning</w:t>
      </w:r>
      <w:r>
        <w:rPr>
          <w:spacing w:val="-1"/>
        </w:rPr>
        <w:t xml:space="preserve"> </w:t>
      </w:r>
      <w:r>
        <w:t>or quantization an</w:t>
      </w:r>
      <w:r>
        <w:rPr>
          <w:spacing w:val="-1"/>
        </w:rPr>
        <w:t xml:space="preserve"> </w:t>
      </w:r>
      <w:r>
        <w:t>on-device model</w:t>
      </w:r>
      <w:r>
        <w:rPr>
          <w:spacing w:val="-9"/>
        </w:rPr>
        <w:t xml:space="preserve"> </w:t>
      </w:r>
      <w:r>
        <w:t>can</w:t>
      </w:r>
      <w:r>
        <w:rPr>
          <w:spacing w:val="-9"/>
        </w:rPr>
        <w:t xml:space="preserve"> </w:t>
      </w:r>
      <w:r>
        <w:t>be</w:t>
      </w:r>
      <w:r>
        <w:rPr>
          <w:spacing w:val="-9"/>
        </w:rPr>
        <w:t xml:space="preserve"> </w:t>
      </w:r>
      <w:r>
        <w:t>run</w:t>
      </w:r>
      <w:r>
        <w:rPr>
          <w:spacing w:val="-9"/>
        </w:rPr>
        <w:t xml:space="preserve"> </w:t>
      </w:r>
      <w:r>
        <w:t>without</w:t>
      </w:r>
      <w:r>
        <w:rPr>
          <w:spacing w:val="-9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significant</w:t>
      </w:r>
      <w:r>
        <w:rPr>
          <w:spacing w:val="-9"/>
        </w:rPr>
        <w:t xml:space="preserve"> </w:t>
      </w:r>
      <w:r>
        <w:t>performance</w:t>
      </w:r>
      <w:r>
        <w:rPr>
          <w:spacing w:val="-9"/>
        </w:rPr>
        <w:t xml:space="preserve"> </w:t>
      </w:r>
      <w:r>
        <w:t>cost,</w:t>
      </w:r>
      <w:r>
        <w:rPr>
          <w:spacing w:val="-8"/>
        </w:rPr>
        <w:t xml:space="preserve"> </w:t>
      </w:r>
      <w:r>
        <w:t>allowing</w:t>
      </w:r>
      <w:r>
        <w:rPr>
          <w:spacing w:val="-9"/>
        </w:rPr>
        <w:t xml:space="preserve"> </w:t>
      </w:r>
      <w:r>
        <w:t>continuous</w:t>
      </w:r>
      <w:r>
        <w:rPr>
          <w:spacing w:val="-9"/>
        </w:rPr>
        <w:t xml:space="preserve"> </w:t>
      </w:r>
      <w:r>
        <w:t>noise</w:t>
      </w:r>
      <w:r>
        <w:rPr>
          <w:spacing w:val="-9"/>
        </w:rPr>
        <w:t xml:space="preserve"> </w:t>
      </w:r>
      <w:r>
        <w:t>reduction</w:t>
      </w:r>
      <w:r>
        <w:rPr>
          <w:spacing w:val="-9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wearables</w:t>
      </w:r>
      <w:r>
        <w:rPr>
          <w:spacing w:val="-9"/>
        </w:rPr>
        <w:t xml:space="preserve"> </w:t>
      </w:r>
      <w:r>
        <w:t>like</w:t>
      </w:r>
      <w:r>
        <w:rPr>
          <w:spacing w:val="-9"/>
        </w:rPr>
        <w:t xml:space="preserve"> </w:t>
      </w:r>
      <w:r>
        <w:t>smart</w:t>
      </w:r>
      <w:r>
        <w:t xml:space="preserve"> hearing aids, voice-activated glasses, and in-ear assistants.</w:t>
      </w:r>
    </w:p>
    <w:p w14:paraId="450EF64E" w14:textId="77777777" w:rsidR="00E02F36" w:rsidRDefault="001B3E5B" w:rsidP="006B230C">
      <w:pPr>
        <w:pStyle w:val="a3"/>
        <w:ind w:firstLine="284"/>
        <w:jc w:val="both"/>
      </w:pPr>
      <w:r>
        <w:t>The</w:t>
      </w:r>
      <w:r>
        <w:rPr>
          <w:spacing w:val="-13"/>
        </w:rPr>
        <w:t xml:space="preserve"> </w:t>
      </w:r>
      <w:r>
        <w:t>design</w:t>
      </w:r>
      <w:r>
        <w:rPr>
          <w:spacing w:val="-12"/>
        </w:rPr>
        <w:t xml:space="preserve"> </w:t>
      </w:r>
      <w:r>
        <w:t>could</w:t>
      </w:r>
      <w:r>
        <w:rPr>
          <w:spacing w:val="-13"/>
        </w:rPr>
        <w:t xml:space="preserve"> </w:t>
      </w:r>
      <w:r>
        <w:t>also</w:t>
      </w:r>
      <w:r>
        <w:rPr>
          <w:spacing w:val="-12"/>
        </w:rPr>
        <w:t xml:space="preserve"> </w:t>
      </w:r>
      <w:r>
        <w:t>be</w:t>
      </w:r>
      <w:r>
        <w:rPr>
          <w:spacing w:val="-13"/>
        </w:rPr>
        <w:t xml:space="preserve"> </w:t>
      </w:r>
      <w:r>
        <w:t>extended</w:t>
      </w:r>
      <w:r>
        <w:rPr>
          <w:spacing w:val="-12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support</w:t>
      </w:r>
      <w:r>
        <w:rPr>
          <w:spacing w:val="-12"/>
        </w:rPr>
        <w:t xml:space="preserve"> </w:t>
      </w:r>
      <w:r>
        <w:t>multilingual</w:t>
      </w:r>
      <w:r>
        <w:rPr>
          <w:spacing w:val="-13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speaker-independent</w:t>
      </w:r>
      <w:r>
        <w:rPr>
          <w:spacing w:val="-13"/>
        </w:rPr>
        <w:t xml:space="preserve"> </w:t>
      </w:r>
      <w:r>
        <w:t>improvement</w:t>
      </w:r>
      <w:r>
        <w:rPr>
          <w:spacing w:val="-12"/>
        </w:rPr>
        <w:t xml:space="preserve"> </w:t>
      </w:r>
      <w:r>
        <w:t>by</w:t>
      </w:r>
      <w:r>
        <w:rPr>
          <w:spacing w:val="-13"/>
        </w:rPr>
        <w:t xml:space="preserve"> </w:t>
      </w:r>
      <w:r>
        <w:t>using</w:t>
      </w:r>
      <w:r>
        <w:rPr>
          <w:spacing w:val="-12"/>
        </w:rPr>
        <w:t xml:space="preserve"> </w:t>
      </w:r>
      <w:r>
        <w:t xml:space="preserve">transfer- learning and domain-adaptation </w:t>
      </w:r>
      <w:proofErr w:type="spellStart"/>
      <w:r>
        <w:t>approachologies</w:t>
      </w:r>
      <w:proofErr w:type="spellEnd"/>
      <w:r>
        <w:t>.</w:t>
      </w:r>
      <w:r>
        <w:rPr>
          <w:spacing w:val="40"/>
        </w:rPr>
        <w:t xml:space="preserve"> </w:t>
      </w:r>
      <w:r>
        <w:t xml:space="preserve">These extensions would enhance usability in the heterogeneous population and in the real-world settings, such as urban transportation, medical institutions, and distance learning </w:t>
      </w:r>
      <w:r>
        <w:rPr>
          <w:spacing w:val="-2"/>
        </w:rPr>
        <w:t>situations.</w:t>
      </w:r>
    </w:p>
    <w:p w14:paraId="6A0BE8FF" w14:textId="77777777" w:rsidR="00E02F36" w:rsidRDefault="001B3E5B" w:rsidP="006B230C">
      <w:pPr>
        <w:pStyle w:val="a3"/>
        <w:ind w:firstLine="284"/>
        <w:jc w:val="both"/>
      </w:pPr>
      <w:r>
        <w:t xml:space="preserve">On the clinical perspective, the model might support </w:t>
      </w:r>
      <w:r>
        <w:t>assistive actions to those with hearing accidents, bounding- processing or neurological problems impairing understanding of speech.</w:t>
      </w:r>
      <w:r>
        <w:rPr>
          <w:spacing w:val="33"/>
        </w:rPr>
        <w:t xml:space="preserve"> </w:t>
      </w:r>
      <w:r>
        <w:t xml:space="preserve">It might have a significant impact on their social and professional interaction in a noisy context by real-time improvement </w:t>
      </w:r>
      <w:r>
        <w:t>of speech clarity.</w:t>
      </w:r>
    </w:p>
    <w:p w14:paraId="65F67698" w14:textId="77777777" w:rsidR="00E02F36" w:rsidRDefault="001B3E5B" w:rsidP="006B230C">
      <w:pPr>
        <w:pStyle w:val="a3"/>
        <w:ind w:firstLine="284"/>
        <w:jc w:val="both"/>
      </w:pPr>
      <w:r>
        <w:t>In addition, the autoencoder produces a latent space, which allows learning the representation of the speech and detect anomalies.</w:t>
      </w:r>
      <w:r>
        <w:rPr>
          <w:spacing w:val="40"/>
        </w:rPr>
        <w:t xml:space="preserve"> </w:t>
      </w:r>
      <w:r>
        <w:t>Such a representation can be used in downstream applications like emotion recognition, speaker verificatio</w:t>
      </w:r>
      <w:r>
        <w:t>n or speech-command recognition to create versatile audio interfaces.</w:t>
      </w:r>
    </w:p>
    <w:p w14:paraId="3B309E01" w14:textId="77777777" w:rsidR="00E02F36" w:rsidRDefault="001B3E5B" w:rsidP="006B230C">
      <w:pPr>
        <w:pStyle w:val="a3"/>
        <w:ind w:firstLine="284"/>
        <w:jc w:val="both"/>
      </w:pPr>
      <w:r>
        <w:t>In future they can add on top of the architecture time attention mechanisms,</w:t>
      </w:r>
      <w:r>
        <w:rPr>
          <w:spacing w:val="17"/>
        </w:rPr>
        <w:t xml:space="preserve"> </w:t>
      </w:r>
      <w:r>
        <w:t>recurrent layer (e g GRU, LSTM),</w:t>
      </w:r>
      <w:r>
        <w:rPr>
          <w:spacing w:val="80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transformers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further</w:t>
      </w:r>
      <w:r>
        <w:rPr>
          <w:spacing w:val="-2"/>
        </w:rPr>
        <w:t xml:space="preserve"> </w:t>
      </w:r>
      <w:r>
        <w:t>capture</w:t>
      </w:r>
      <w:r>
        <w:rPr>
          <w:spacing w:val="-2"/>
        </w:rPr>
        <w:t xml:space="preserve"> </w:t>
      </w:r>
      <w:r>
        <w:t>temporal</w:t>
      </w:r>
      <w:r>
        <w:rPr>
          <w:spacing w:val="-2"/>
        </w:rPr>
        <w:t xml:space="preserve"> </w:t>
      </w:r>
      <w:r>
        <w:t>dependencies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speech.</w:t>
      </w:r>
      <w:r>
        <w:rPr>
          <w:spacing w:val="17"/>
        </w:rPr>
        <w:t xml:space="preserve"> </w:t>
      </w:r>
      <w:r>
        <w:t>Another</w:t>
      </w:r>
      <w:r>
        <w:rPr>
          <w:spacing w:val="-2"/>
        </w:rPr>
        <w:t xml:space="preserve"> </w:t>
      </w:r>
      <w:r>
        <w:t>promising</w:t>
      </w:r>
      <w:r>
        <w:rPr>
          <w:spacing w:val="-2"/>
        </w:rPr>
        <w:t xml:space="preserve"> </w:t>
      </w:r>
      <w:r>
        <w:t>line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explore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adversarial training methods and generative methods; i.e. GANs, in particular.</w:t>
      </w:r>
    </w:p>
    <w:p w14:paraId="532A5EB5" w14:textId="77777777" w:rsidR="00E02F36" w:rsidRDefault="001B3E5B" w:rsidP="006B230C">
      <w:pPr>
        <w:pStyle w:val="a3"/>
        <w:ind w:firstLine="284"/>
        <w:jc w:val="both"/>
      </w:pPr>
      <w:r>
        <w:t>Lastly, large-scale deployment of such models will require addressing issues of robustness to unseen noise types, interpretability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enhancemen</w:t>
      </w:r>
      <w:r>
        <w:t>t</w:t>
      </w:r>
      <w:r>
        <w:rPr>
          <w:spacing w:val="-5"/>
        </w:rPr>
        <w:t xml:space="preserve"> </w:t>
      </w:r>
      <w:r>
        <w:t>process,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compliance</w:t>
      </w:r>
      <w:r>
        <w:rPr>
          <w:spacing w:val="-5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data</w:t>
      </w:r>
      <w:r>
        <w:rPr>
          <w:spacing w:val="-5"/>
        </w:rPr>
        <w:t xml:space="preserve"> </w:t>
      </w:r>
      <w:r>
        <w:t>privacy</w:t>
      </w:r>
      <w:r>
        <w:rPr>
          <w:spacing w:val="-5"/>
        </w:rPr>
        <w:t xml:space="preserve"> </w:t>
      </w:r>
      <w:r>
        <w:t>standards,</w:t>
      </w:r>
      <w:r>
        <w:rPr>
          <w:spacing w:val="-4"/>
        </w:rPr>
        <w:t xml:space="preserve"> </w:t>
      </w:r>
      <w:r>
        <w:t>particularly</w:t>
      </w:r>
      <w:r>
        <w:rPr>
          <w:spacing w:val="-5"/>
        </w:rPr>
        <w:t xml:space="preserve"> </w:t>
      </w:r>
      <w:r>
        <w:t>when</w:t>
      </w:r>
      <w:r>
        <w:rPr>
          <w:spacing w:val="-5"/>
        </w:rPr>
        <w:t xml:space="preserve"> </w:t>
      </w:r>
      <w:r>
        <w:t>deployed in healthcare or personal voice assistant systems.</w:t>
      </w:r>
    </w:p>
    <w:p w14:paraId="20DDD2A3" w14:textId="77777777" w:rsidR="00E02F36" w:rsidRPr="00A31084" w:rsidRDefault="001B3E5B" w:rsidP="00AD4F6A">
      <w:pPr>
        <w:pStyle w:val="1"/>
        <w:spacing w:before="240" w:after="240"/>
      </w:pPr>
      <w:r w:rsidRPr="00A31084">
        <w:rPr>
          <w:spacing w:val="-2"/>
        </w:rPr>
        <w:t>REFERENCES</w:t>
      </w:r>
    </w:p>
    <w:p w14:paraId="3A25A97B" w14:textId="51E3B5EA" w:rsidR="006B230C" w:rsidRPr="00A31084" w:rsidRDefault="006B230C" w:rsidP="00875921">
      <w:pPr>
        <w:pStyle w:val="a5"/>
        <w:numPr>
          <w:ilvl w:val="0"/>
          <w:numId w:val="1"/>
        </w:numPr>
        <w:tabs>
          <w:tab w:val="left" w:pos="296"/>
          <w:tab w:val="left" w:pos="298"/>
        </w:tabs>
        <w:spacing w:before="5"/>
        <w:ind w:left="300" w:right="34"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 xml:space="preserve">M. Dua, Akanksha, and S. Dua, “Noise robust automatic speech recognition: review and analysis,” International Journal of Speech </w:t>
      </w:r>
      <w:proofErr w:type="gramStart"/>
      <w:r w:rsidRPr="00A31084">
        <w:rPr>
          <w:sz w:val="20"/>
          <w:szCs w:val="20"/>
        </w:rPr>
        <w:t xml:space="preserve">Technology  </w:t>
      </w:r>
      <w:r w:rsidRPr="00A31084">
        <w:rPr>
          <w:b/>
          <w:sz w:val="20"/>
          <w:szCs w:val="20"/>
        </w:rPr>
        <w:t>26</w:t>
      </w:r>
      <w:proofErr w:type="gramEnd"/>
      <w:r w:rsidRPr="00A31084">
        <w:rPr>
          <w:b/>
          <w:sz w:val="20"/>
          <w:szCs w:val="20"/>
        </w:rPr>
        <w:t xml:space="preserve"> </w:t>
      </w:r>
      <w:r w:rsidRPr="00A31084">
        <w:rPr>
          <w:sz w:val="20"/>
          <w:szCs w:val="20"/>
        </w:rPr>
        <w:t>(2023), 10.1007/s10772-023-10033-0.</w:t>
      </w:r>
    </w:p>
    <w:p w14:paraId="6210A093" w14:textId="34584A43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6"/>
          <w:tab w:val="left" w:pos="298"/>
        </w:tabs>
        <w:spacing w:before="5"/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J. Li, L. Deng, Y. Gong,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>and R. Haeb-Umbach, “An overview of noise-robust aut</w:t>
      </w:r>
      <w:r w:rsidRPr="00A31084">
        <w:rPr>
          <w:sz w:val="20"/>
          <w:szCs w:val="20"/>
        </w:rPr>
        <w:t>omatic speech recognition,” IEEE Transactions on Audio,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 xml:space="preserve">Speech and Language Processing </w:t>
      </w:r>
      <w:r w:rsidRPr="00A31084">
        <w:rPr>
          <w:b/>
          <w:sz w:val="20"/>
          <w:szCs w:val="20"/>
        </w:rPr>
        <w:t xml:space="preserve">22 </w:t>
      </w:r>
      <w:r w:rsidRPr="00A31084">
        <w:rPr>
          <w:sz w:val="20"/>
          <w:szCs w:val="20"/>
        </w:rPr>
        <w:t>(2014), 10.1109/TASLP.2014.2304637.</w:t>
      </w:r>
    </w:p>
    <w:p w14:paraId="32ED13C0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6"/>
          <w:tab w:val="left" w:pos="298"/>
        </w:tabs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Y.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Hu,</w:t>
      </w:r>
      <w:r w:rsidRPr="00A31084">
        <w:rPr>
          <w:spacing w:val="18"/>
          <w:sz w:val="20"/>
          <w:szCs w:val="20"/>
        </w:rPr>
        <w:t xml:space="preserve"> </w:t>
      </w:r>
      <w:r w:rsidRPr="00A31084">
        <w:rPr>
          <w:sz w:val="20"/>
          <w:szCs w:val="20"/>
        </w:rPr>
        <w:t>C.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Chen,</w:t>
      </w:r>
      <w:r w:rsidRPr="00A31084">
        <w:rPr>
          <w:spacing w:val="18"/>
          <w:sz w:val="20"/>
          <w:szCs w:val="20"/>
        </w:rPr>
        <w:t xml:space="preserve"> </w:t>
      </w:r>
      <w:r w:rsidRPr="00A31084">
        <w:rPr>
          <w:sz w:val="20"/>
          <w:szCs w:val="20"/>
        </w:rPr>
        <w:t>Q.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Zhu,</w:t>
      </w:r>
      <w:r w:rsidRPr="00A31084">
        <w:rPr>
          <w:spacing w:val="72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E.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S.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Chng,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“Wav2code: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>Restore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clean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speech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representations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via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codebook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lookup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for</w:t>
      </w:r>
      <w:r w:rsidRPr="00A31084">
        <w:rPr>
          <w:spacing w:val="13"/>
          <w:sz w:val="20"/>
          <w:szCs w:val="20"/>
        </w:rPr>
        <w:t xml:space="preserve"> </w:t>
      </w:r>
      <w:r w:rsidRPr="00A31084">
        <w:rPr>
          <w:sz w:val="20"/>
          <w:szCs w:val="20"/>
        </w:rPr>
        <w:t>noise-robust</w:t>
      </w:r>
      <w:r w:rsidRPr="00A31084">
        <w:rPr>
          <w:spacing w:val="13"/>
          <w:sz w:val="20"/>
          <w:szCs w:val="20"/>
        </w:rPr>
        <w:t xml:space="preserve"> </w:t>
      </w:r>
      <w:proofErr w:type="spellStart"/>
      <w:r w:rsidRPr="00A31084">
        <w:rPr>
          <w:sz w:val="20"/>
          <w:szCs w:val="20"/>
        </w:rPr>
        <w:t>asr</w:t>
      </w:r>
      <w:proofErr w:type="spellEnd"/>
      <w:r w:rsidRPr="00A31084">
        <w:rPr>
          <w:sz w:val="20"/>
          <w:szCs w:val="20"/>
        </w:rPr>
        <w:t>,”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 xml:space="preserve">IEEE/ACM Transactions on Audio, Speech and Language Processing </w:t>
      </w:r>
      <w:r w:rsidRPr="00A31084">
        <w:rPr>
          <w:b/>
          <w:sz w:val="20"/>
          <w:szCs w:val="20"/>
        </w:rPr>
        <w:t xml:space="preserve">32 </w:t>
      </w:r>
      <w:r w:rsidRPr="00A31084">
        <w:rPr>
          <w:sz w:val="20"/>
          <w:szCs w:val="20"/>
        </w:rPr>
        <w:t>(2024), 10.1109/TASLP.2023.3332545.</w:t>
      </w:r>
    </w:p>
    <w:p w14:paraId="4C1B7940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6"/>
          <w:tab w:val="left" w:pos="298"/>
        </w:tabs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lastRenderedPageBreak/>
        <w:t>S.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Jeon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M.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S.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Kim,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“Noise-robust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multimodal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audio-visual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speech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recognition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system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for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speech-based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interaction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applications,”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Sens</w:t>
      </w:r>
      <w:r w:rsidRPr="00A31084">
        <w:rPr>
          <w:sz w:val="20"/>
          <w:szCs w:val="20"/>
        </w:rPr>
        <w:t>ors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 xml:space="preserve">(Basel, Switzerland) </w:t>
      </w:r>
      <w:r w:rsidRPr="00A31084">
        <w:rPr>
          <w:b/>
          <w:sz w:val="20"/>
          <w:szCs w:val="20"/>
        </w:rPr>
        <w:t xml:space="preserve">22 </w:t>
      </w:r>
      <w:r w:rsidRPr="00A31084">
        <w:rPr>
          <w:sz w:val="20"/>
          <w:szCs w:val="20"/>
        </w:rPr>
        <w:t>(2022), 10.3390/s22207738.</w:t>
      </w:r>
    </w:p>
    <w:p w14:paraId="5507778C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6"/>
          <w:tab w:val="left" w:pos="298"/>
        </w:tabs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Y.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H.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Jung,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T.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X.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Pham,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D.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Issa,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H.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S.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Wang,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J.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H.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Lee,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M.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Chung,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B.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Y.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Lee,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G.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Kim,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C.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D.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Yoo,</w:t>
      </w:r>
      <w:r w:rsidRPr="00A31084">
        <w:rPr>
          <w:spacing w:val="35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K.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J.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Lee,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“Deep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learning-based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noise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 xml:space="preserve">robust flexible piezoelectric acoustic sensors for speech processing,” Nano Energy </w:t>
      </w:r>
      <w:r w:rsidRPr="00A31084">
        <w:rPr>
          <w:b/>
          <w:sz w:val="20"/>
          <w:szCs w:val="20"/>
        </w:rPr>
        <w:t xml:space="preserve">101 </w:t>
      </w:r>
      <w:r w:rsidRPr="00A31084">
        <w:rPr>
          <w:sz w:val="20"/>
          <w:szCs w:val="20"/>
        </w:rPr>
        <w:t>(2022), 10.1016/j.nanoen.2022.107610.</w:t>
      </w:r>
    </w:p>
    <w:p w14:paraId="1A8213E6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6"/>
          <w:tab w:val="left" w:pos="298"/>
        </w:tabs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R.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G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P,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C.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C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B,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D.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R.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B,</w:t>
      </w:r>
      <w:r w:rsidRPr="00A31084">
        <w:rPr>
          <w:spacing w:val="26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T.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Y.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G,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“Noise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estimation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based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on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optimal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smoothing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minimum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controlled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through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recursive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averaging</w:t>
      </w:r>
      <w:r w:rsidRPr="00A31084">
        <w:rPr>
          <w:spacing w:val="-7"/>
          <w:sz w:val="20"/>
          <w:szCs w:val="20"/>
        </w:rPr>
        <w:t xml:space="preserve"> </w:t>
      </w:r>
      <w:r w:rsidRPr="00A31084">
        <w:rPr>
          <w:sz w:val="20"/>
          <w:szCs w:val="20"/>
        </w:rPr>
        <w:t>for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 xml:space="preserve">speech enhancement,” Intelligent Systems with Applications </w:t>
      </w:r>
      <w:r w:rsidRPr="00A31084">
        <w:rPr>
          <w:b/>
          <w:sz w:val="20"/>
          <w:szCs w:val="20"/>
        </w:rPr>
        <w:t xml:space="preserve">21 </w:t>
      </w:r>
      <w:r w:rsidRPr="00A31084">
        <w:rPr>
          <w:sz w:val="20"/>
          <w:szCs w:val="20"/>
        </w:rPr>
        <w:t>(2024), 10.1016/j.iswa.2023.200310.</w:t>
      </w:r>
    </w:p>
    <w:p w14:paraId="0B421076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6"/>
          <w:tab w:val="left" w:pos="298"/>
        </w:tabs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Z.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Zhu,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L.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Zhang,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K.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Pei,</w:t>
      </w:r>
      <w:r w:rsidRPr="00A31084">
        <w:rPr>
          <w:spacing w:val="31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S.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Chen,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“A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robust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lightweight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voice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activity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detection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algorithm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for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speech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enhancement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at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low</w:t>
      </w:r>
      <w:r w:rsidRPr="00A31084">
        <w:rPr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signal-to-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 xml:space="preserve">noise ratio,” Digital Signal Processing: A Review Journal </w:t>
      </w:r>
      <w:r w:rsidRPr="00A31084">
        <w:rPr>
          <w:b/>
          <w:sz w:val="20"/>
          <w:szCs w:val="20"/>
        </w:rPr>
        <w:t xml:space="preserve">141 </w:t>
      </w:r>
      <w:r w:rsidRPr="00A31084">
        <w:rPr>
          <w:sz w:val="20"/>
          <w:szCs w:val="20"/>
        </w:rPr>
        <w:t>(2023), 10.1016/j.dsp.2023.104151.</w:t>
      </w:r>
    </w:p>
    <w:p w14:paraId="007E314C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6"/>
          <w:tab w:val="left" w:pos="298"/>
        </w:tabs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G.</w:t>
      </w:r>
      <w:r w:rsidRPr="00A31084">
        <w:rPr>
          <w:spacing w:val="-10"/>
          <w:sz w:val="20"/>
          <w:szCs w:val="20"/>
        </w:rPr>
        <w:t xml:space="preserve"> </w:t>
      </w:r>
      <w:proofErr w:type="spellStart"/>
      <w:r w:rsidRPr="00A31084">
        <w:rPr>
          <w:sz w:val="20"/>
          <w:szCs w:val="20"/>
        </w:rPr>
        <w:t>Vanderreydt</w:t>
      </w:r>
      <w:proofErr w:type="spellEnd"/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K.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Demuynck,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“A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novel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channel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estimate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for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noise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robust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speech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recognition,”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Computer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Speech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Language</w:t>
      </w:r>
      <w:r w:rsidRPr="00A31084">
        <w:rPr>
          <w:spacing w:val="-10"/>
          <w:sz w:val="20"/>
          <w:szCs w:val="20"/>
        </w:rPr>
        <w:t xml:space="preserve"> </w:t>
      </w:r>
      <w:r w:rsidRPr="00A31084">
        <w:rPr>
          <w:b/>
          <w:sz w:val="20"/>
          <w:szCs w:val="20"/>
        </w:rPr>
        <w:t>86</w:t>
      </w:r>
      <w:r w:rsidRPr="00A31084">
        <w:rPr>
          <w:b/>
          <w:spacing w:val="-10"/>
          <w:sz w:val="20"/>
          <w:szCs w:val="20"/>
        </w:rPr>
        <w:t xml:space="preserve"> </w:t>
      </w:r>
      <w:r w:rsidRPr="00A31084">
        <w:rPr>
          <w:sz w:val="20"/>
          <w:szCs w:val="20"/>
        </w:rPr>
        <w:t>(2024),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pacing w:val="-2"/>
          <w:sz w:val="20"/>
          <w:szCs w:val="20"/>
        </w:rPr>
        <w:t>10.1016/j.cs</w:t>
      </w:r>
      <w:r w:rsidRPr="00A31084">
        <w:rPr>
          <w:spacing w:val="-2"/>
          <w:sz w:val="20"/>
          <w:szCs w:val="20"/>
        </w:rPr>
        <w:t>l.2023.101598.</w:t>
      </w:r>
    </w:p>
    <w:p w14:paraId="23E34180" w14:textId="4FD6876A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7"/>
        </w:tabs>
        <w:spacing w:before="3"/>
        <w:ind w:right="0"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S.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A.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Fuglsang,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T.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Dau,</w:t>
      </w:r>
      <w:r w:rsidRPr="00A31084">
        <w:rPr>
          <w:spacing w:val="32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J.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Hjortkjær,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“Noise-robust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cortical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tracking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of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attended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speech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in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real-world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acoustic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scenes,”</w:t>
      </w:r>
      <w:r w:rsidRPr="00A31084">
        <w:rPr>
          <w:spacing w:val="-4"/>
          <w:sz w:val="20"/>
          <w:szCs w:val="20"/>
        </w:rPr>
        <w:t xml:space="preserve"> </w:t>
      </w:r>
      <w:proofErr w:type="spellStart"/>
      <w:r w:rsidRPr="00A31084">
        <w:rPr>
          <w:sz w:val="20"/>
          <w:szCs w:val="20"/>
        </w:rPr>
        <w:t>NeuroImage</w:t>
      </w:r>
      <w:proofErr w:type="spellEnd"/>
      <w:r w:rsidRPr="00A31084">
        <w:rPr>
          <w:spacing w:val="-4"/>
          <w:sz w:val="20"/>
          <w:szCs w:val="20"/>
        </w:rPr>
        <w:t xml:space="preserve"> </w:t>
      </w:r>
      <w:r w:rsidRPr="00A31084">
        <w:rPr>
          <w:b/>
          <w:spacing w:val="-5"/>
          <w:sz w:val="20"/>
          <w:szCs w:val="20"/>
        </w:rPr>
        <w:t>156</w:t>
      </w:r>
      <w:r w:rsidR="006B230C" w:rsidRPr="00A31084">
        <w:rPr>
          <w:b/>
          <w:spacing w:val="-5"/>
          <w:sz w:val="20"/>
          <w:szCs w:val="20"/>
        </w:rPr>
        <w:t xml:space="preserve"> </w:t>
      </w:r>
      <w:r w:rsidRPr="00A31084">
        <w:rPr>
          <w:sz w:val="20"/>
          <w:szCs w:val="20"/>
        </w:rPr>
        <w:t>(2017),</w:t>
      </w:r>
      <w:r w:rsidRPr="00A31084">
        <w:rPr>
          <w:spacing w:val="-6"/>
          <w:sz w:val="20"/>
          <w:szCs w:val="20"/>
        </w:rPr>
        <w:t xml:space="preserve"> </w:t>
      </w:r>
      <w:r w:rsidRPr="00A31084">
        <w:rPr>
          <w:spacing w:val="-2"/>
          <w:sz w:val="20"/>
          <w:szCs w:val="20"/>
        </w:rPr>
        <w:t>10.1016/j.neuroimage.2017.04.026.</w:t>
      </w:r>
    </w:p>
    <w:p w14:paraId="60549FFA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8"/>
        </w:tabs>
        <w:spacing w:before="5"/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 xml:space="preserve">E. H. N. Ng and J. </w:t>
      </w:r>
      <w:proofErr w:type="spellStart"/>
      <w:r w:rsidRPr="00A31084">
        <w:rPr>
          <w:sz w:val="20"/>
          <w:szCs w:val="20"/>
        </w:rPr>
        <w:t>Rönnberg</w:t>
      </w:r>
      <w:proofErr w:type="spellEnd"/>
      <w:r w:rsidRPr="00A31084">
        <w:rPr>
          <w:sz w:val="20"/>
          <w:szCs w:val="20"/>
        </w:rPr>
        <w:t xml:space="preserve">, “Hearing aid </w:t>
      </w:r>
      <w:r w:rsidRPr="00A31084">
        <w:rPr>
          <w:sz w:val="20"/>
          <w:szCs w:val="20"/>
        </w:rPr>
        <w:t>experience and background noise affect the robust relationship between working memory and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 xml:space="preserve">speech recognition in noise,” International Journal of Audiology </w:t>
      </w:r>
      <w:r w:rsidRPr="00A31084">
        <w:rPr>
          <w:b/>
          <w:sz w:val="20"/>
          <w:szCs w:val="20"/>
        </w:rPr>
        <w:t xml:space="preserve">59 </w:t>
      </w:r>
      <w:r w:rsidRPr="00A31084">
        <w:rPr>
          <w:sz w:val="20"/>
          <w:szCs w:val="20"/>
        </w:rPr>
        <w:t>(2020), 10.1080/14992027.2019.1677951.</w:t>
      </w:r>
    </w:p>
    <w:p w14:paraId="298A1785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8"/>
        </w:tabs>
        <w:ind w:right="0"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V.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Gupta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D.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Ather,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“Busa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deep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learning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model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for</w:t>
      </w:r>
      <w:r w:rsidRPr="00A31084">
        <w:rPr>
          <w:spacing w:val="-8"/>
          <w:sz w:val="20"/>
          <w:szCs w:val="20"/>
        </w:rPr>
        <w:t xml:space="preserve"> </w:t>
      </w:r>
      <w:proofErr w:type="spellStart"/>
      <w:r w:rsidRPr="00A31084">
        <w:rPr>
          <w:sz w:val="20"/>
          <w:szCs w:val="20"/>
        </w:rPr>
        <w:t>eeg</w:t>
      </w:r>
      <w:proofErr w:type="spellEnd"/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signal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analysis,”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Wireless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Personal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Communications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b/>
          <w:sz w:val="20"/>
          <w:szCs w:val="20"/>
        </w:rPr>
        <w:t>136</w:t>
      </w:r>
      <w:r w:rsidRPr="00A31084">
        <w:rPr>
          <w:sz w:val="20"/>
          <w:szCs w:val="20"/>
        </w:rPr>
        <w:t>,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2521–2543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pacing w:val="-2"/>
          <w:sz w:val="20"/>
          <w:szCs w:val="20"/>
        </w:rPr>
        <w:t>(2024).</w:t>
      </w:r>
    </w:p>
    <w:p w14:paraId="31B51572" w14:textId="6DBD3F2F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8"/>
        </w:tabs>
        <w:spacing w:before="6"/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G.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Singh,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R.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P.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George,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N.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Ahmad,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S.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Hussain,</w:t>
      </w:r>
      <w:r w:rsidRPr="00A31084">
        <w:rPr>
          <w:spacing w:val="-3"/>
          <w:sz w:val="20"/>
          <w:szCs w:val="20"/>
        </w:rPr>
        <w:t xml:space="preserve"> </w:t>
      </w:r>
      <w:r w:rsidRPr="00A31084">
        <w:rPr>
          <w:sz w:val="20"/>
          <w:szCs w:val="20"/>
        </w:rPr>
        <w:t>D.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Ather,</w:t>
      </w:r>
      <w:r w:rsidRPr="00A31084">
        <w:rPr>
          <w:spacing w:val="35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R.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Kler,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“A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deep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learning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approach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for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evaluating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the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efficacy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accuracy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of</w:t>
      </w:r>
      <w:r w:rsidRPr="00A31084">
        <w:rPr>
          <w:spacing w:val="40"/>
          <w:sz w:val="20"/>
          <w:szCs w:val="20"/>
        </w:rPr>
        <w:t xml:space="preserve"> </w:t>
      </w:r>
      <w:proofErr w:type="spellStart"/>
      <w:r w:rsidRPr="00A31084">
        <w:rPr>
          <w:sz w:val="20"/>
          <w:szCs w:val="20"/>
        </w:rPr>
        <w:t>posenet</w:t>
      </w:r>
      <w:proofErr w:type="spellEnd"/>
      <w:r w:rsidRPr="00A31084">
        <w:rPr>
          <w:sz w:val="20"/>
          <w:szCs w:val="20"/>
        </w:rPr>
        <w:t xml:space="preserve"> for posture detection,” International Journal of System Assurance Engineering and Management,</w:t>
      </w:r>
      <w:r w:rsidRPr="00A31084">
        <w:rPr>
          <w:sz w:val="20"/>
          <w:szCs w:val="20"/>
        </w:rPr>
        <w:t xml:space="preserve"> 1–10 (2024).</w:t>
      </w:r>
    </w:p>
    <w:p w14:paraId="0B047EE0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8"/>
        </w:tabs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D.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Priyanshu,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R.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L.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Khan,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R.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K.</w:t>
      </w:r>
      <w:r w:rsidRPr="00A31084">
        <w:rPr>
          <w:spacing w:val="-4"/>
          <w:sz w:val="20"/>
          <w:szCs w:val="20"/>
        </w:rPr>
        <w:t xml:space="preserve"> </w:t>
      </w:r>
      <w:proofErr w:type="spellStart"/>
      <w:r w:rsidRPr="00A31084">
        <w:rPr>
          <w:sz w:val="20"/>
          <w:szCs w:val="20"/>
        </w:rPr>
        <w:t>Matahen</w:t>
      </w:r>
      <w:proofErr w:type="spellEnd"/>
      <w:r w:rsidRPr="00A31084">
        <w:rPr>
          <w:sz w:val="20"/>
          <w:szCs w:val="20"/>
        </w:rPr>
        <w:t>,</w:t>
      </w:r>
      <w:r w:rsidRPr="00A31084">
        <w:rPr>
          <w:spacing w:val="32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D.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Ather,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“Artificial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intelligence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optimization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of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load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scheduling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with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economic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load</w:t>
      </w:r>
      <w:r w:rsidRPr="00A31084">
        <w:rPr>
          <w:spacing w:val="-4"/>
          <w:sz w:val="20"/>
          <w:szCs w:val="20"/>
        </w:rPr>
        <w:t xml:space="preserve"> </w:t>
      </w:r>
      <w:r w:rsidRPr="00A31084">
        <w:rPr>
          <w:sz w:val="20"/>
          <w:szCs w:val="20"/>
        </w:rPr>
        <w:t>dispatch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pacing w:val="-2"/>
          <w:sz w:val="20"/>
          <w:szCs w:val="20"/>
        </w:rPr>
        <w:t>in indu</w:t>
      </w:r>
      <w:r w:rsidRPr="00A31084">
        <w:rPr>
          <w:spacing w:val="-2"/>
          <w:sz w:val="20"/>
          <w:szCs w:val="20"/>
        </w:rPr>
        <w:t xml:space="preserve">strial power generating units,” in </w:t>
      </w:r>
      <w:r w:rsidRPr="00A31084">
        <w:rPr>
          <w:i/>
          <w:spacing w:val="-2"/>
          <w:sz w:val="20"/>
          <w:szCs w:val="20"/>
        </w:rPr>
        <w:t>2022 11th International Conference on System Modeling &amp; Advancement in Research Trends (SMART)</w:t>
      </w:r>
      <w:r w:rsidRPr="00A31084">
        <w:rPr>
          <w:i/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>(IEEE, 2022) pp. 1127–1133.</w:t>
      </w:r>
    </w:p>
    <w:p w14:paraId="4683FD4A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8"/>
        </w:tabs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V.</w:t>
      </w:r>
      <w:r w:rsidRPr="00A31084">
        <w:rPr>
          <w:spacing w:val="-1"/>
          <w:sz w:val="20"/>
          <w:szCs w:val="20"/>
        </w:rPr>
        <w:t xml:space="preserve"> </w:t>
      </w:r>
      <w:r w:rsidRPr="00A31084">
        <w:rPr>
          <w:sz w:val="20"/>
          <w:szCs w:val="20"/>
        </w:rPr>
        <w:t>Panayotov, G.</w:t>
      </w:r>
      <w:r w:rsidRPr="00A31084">
        <w:rPr>
          <w:spacing w:val="-1"/>
          <w:sz w:val="20"/>
          <w:szCs w:val="20"/>
        </w:rPr>
        <w:t xml:space="preserve"> </w:t>
      </w:r>
      <w:r w:rsidRPr="00A31084">
        <w:rPr>
          <w:sz w:val="20"/>
          <w:szCs w:val="20"/>
        </w:rPr>
        <w:t>Chen, D.</w:t>
      </w:r>
      <w:r w:rsidRPr="00A31084">
        <w:rPr>
          <w:spacing w:val="-1"/>
          <w:sz w:val="20"/>
          <w:szCs w:val="20"/>
        </w:rPr>
        <w:t xml:space="preserve"> </w:t>
      </w:r>
      <w:r w:rsidRPr="00A31084">
        <w:rPr>
          <w:sz w:val="20"/>
          <w:szCs w:val="20"/>
        </w:rPr>
        <w:t>Povey,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1"/>
          <w:sz w:val="20"/>
          <w:szCs w:val="20"/>
        </w:rPr>
        <w:t xml:space="preserve"> </w:t>
      </w:r>
      <w:r w:rsidRPr="00A31084">
        <w:rPr>
          <w:sz w:val="20"/>
          <w:szCs w:val="20"/>
        </w:rPr>
        <w:t>S.</w:t>
      </w:r>
      <w:r w:rsidRPr="00A31084">
        <w:rPr>
          <w:spacing w:val="-1"/>
          <w:sz w:val="20"/>
          <w:szCs w:val="20"/>
        </w:rPr>
        <w:t xml:space="preserve"> </w:t>
      </w:r>
      <w:proofErr w:type="spellStart"/>
      <w:r w:rsidRPr="00A31084">
        <w:rPr>
          <w:sz w:val="20"/>
          <w:szCs w:val="20"/>
        </w:rPr>
        <w:t>Khudanpur</w:t>
      </w:r>
      <w:proofErr w:type="spellEnd"/>
      <w:r w:rsidRPr="00A31084">
        <w:rPr>
          <w:sz w:val="20"/>
          <w:szCs w:val="20"/>
        </w:rPr>
        <w:t>,</w:t>
      </w:r>
      <w:r w:rsidRPr="00A31084">
        <w:rPr>
          <w:spacing w:val="-2"/>
          <w:sz w:val="20"/>
          <w:szCs w:val="20"/>
        </w:rPr>
        <w:t xml:space="preserve"> </w:t>
      </w:r>
      <w:r w:rsidRPr="00A31084">
        <w:rPr>
          <w:sz w:val="20"/>
          <w:szCs w:val="20"/>
        </w:rPr>
        <w:t>“</w:t>
      </w:r>
      <w:proofErr w:type="spellStart"/>
      <w:r w:rsidRPr="00A31084">
        <w:rPr>
          <w:sz w:val="20"/>
          <w:szCs w:val="20"/>
        </w:rPr>
        <w:t>Librispeech</w:t>
      </w:r>
      <w:proofErr w:type="spellEnd"/>
      <w:r w:rsidRPr="00A31084">
        <w:rPr>
          <w:sz w:val="20"/>
          <w:szCs w:val="20"/>
        </w:rPr>
        <w:t>: An</w:t>
      </w:r>
      <w:r w:rsidRPr="00A31084">
        <w:rPr>
          <w:spacing w:val="-1"/>
          <w:sz w:val="20"/>
          <w:szCs w:val="20"/>
        </w:rPr>
        <w:t xml:space="preserve"> </w:t>
      </w:r>
      <w:proofErr w:type="spellStart"/>
      <w:r w:rsidRPr="00A31084">
        <w:rPr>
          <w:sz w:val="20"/>
          <w:szCs w:val="20"/>
        </w:rPr>
        <w:t>asr</w:t>
      </w:r>
      <w:proofErr w:type="spellEnd"/>
      <w:r w:rsidRPr="00A31084">
        <w:rPr>
          <w:spacing w:val="-1"/>
          <w:sz w:val="20"/>
          <w:szCs w:val="20"/>
        </w:rPr>
        <w:t xml:space="preserve"> </w:t>
      </w:r>
      <w:r w:rsidRPr="00A31084">
        <w:rPr>
          <w:sz w:val="20"/>
          <w:szCs w:val="20"/>
        </w:rPr>
        <w:t>corpus</w:t>
      </w:r>
      <w:r w:rsidRPr="00A31084">
        <w:rPr>
          <w:spacing w:val="-1"/>
          <w:sz w:val="20"/>
          <w:szCs w:val="20"/>
        </w:rPr>
        <w:t xml:space="preserve"> </w:t>
      </w:r>
      <w:r w:rsidRPr="00A31084">
        <w:rPr>
          <w:sz w:val="20"/>
          <w:szCs w:val="20"/>
        </w:rPr>
        <w:t>based</w:t>
      </w:r>
      <w:r w:rsidRPr="00A31084">
        <w:rPr>
          <w:spacing w:val="-2"/>
          <w:sz w:val="20"/>
          <w:szCs w:val="20"/>
        </w:rPr>
        <w:t xml:space="preserve"> </w:t>
      </w:r>
      <w:r w:rsidRPr="00A31084">
        <w:rPr>
          <w:sz w:val="20"/>
          <w:szCs w:val="20"/>
        </w:rPr>
        <w:t>on</w:t>
      </w:r>
      <w:r w:rsidRPr="00A31084">
        <w:rPr>
          <w:spacing w:val="-1"/>
          <w:sz w:val="20"/>
          <w:szCs w:val="20"/>
        </w:rPr>
        <w:t xml:space="preserve"> </w:t>
      </w:r>
      <w:r w:rsidRPr="00A31084">
        <w:rPr>
          <w:sz w:val="20"/>
          <w:szCs w:val="20"/>
        </w:rPr>
        <w:t>public</w:t>
      </w:r>
      <w:r w:rsidRPr="00A31084">
        <w:rPr>
          <w:spacing w:val="-1"/>
          <w:sz w:val="20"/>
          <w:szCs w:val="20"/>
        </w:rPr>
        <w:t xml:space="preserve"> </w:t>
      </w:r>
      <w:r w:rsidRPr="00A31084">
        <w:rPr>
          <w:sz w:val="20"/>
          <w:szCs w:val="20"/>
        </w:rPr>
        <w:t>domain</w:t>
      </w:r>
      <w:r w:rsidRPr="00A31084">
        <w:rPr>
          <w:spacing w:val="-1"/>
          <w:sz w:val="20"/>
          <w:szCs w:val="20"/>
        </w:rPr>
        <w:t xml:space="preserve"> </w:t>
      </w:r>
      <w:r w:rsidRPr="00A31084">
        <w:rPr>
          <w:sz w:val="20"/>
          <w:szCs w:val="20"/>
        </w:rPr>
        <w:t>audio</w:t>
      </w:r>
      <w:r w:rsidRPr="00A31084">
        <w:rPr>
          <w:spacing w:val="-1"/>
          <w:sz w:val="20"/>
          <w:szCs w:val="20"/>
        </w:rPr>
        <w:t xml:space="preserve"> </w:t>
      </w:r>
      <w:r w:rsidRPr="00A31084">
        <w:rPr>
          <w:sz w:val="20"/>
          <w:szCs w:val="20"/>
        </w:rPr>
        <w:t>books,”</w:t>
      </w:r>
      <w:r w:rsidRPr="00A31084">
        <w:rPr>
          <w:spacing w:val="-2"/>
          <w:sz w:val="20"/>
          <w:szCs w:val="20"/>
        </w:rPr>
        <w:t xml:space="preserve"> </w:t>
      </w:r>
      <w:r w:rsidRPr="00A31084">
        <w:rPr>
          <w:sz w:val="20"/>
          <w:szCs w:val="20"/>
        </w:rPr>
        <w:t>in</w:t>
      </w:r>
      <w:r w:rsidRPr="00A31084">
        <w:rPr>
          <w:spacing w:val="-1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Proceedings</w:t>
      </w:r>
      <w:r w:rsidRPr="00A31084">
        <w:rPr>
          <w:i/>
          <w:spacing w:val="-1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of</w:t>
      </w:r>
      <w:r w:rsidRPr="00A31084">
        <w:rPr>
          <w:i/>
          <w:spacing w:val="40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 xml:space="preserve">the IEEE International Conference on Acoustics, Speech and Signal Processing (ICASSP) </w:t>
      </w:r>
      <w:r w:rsidRPr="00A31084">
        <w:rPr>
          <w:sz w:val="20"/>
          <w:szCs w:val="20"/>
        </w:rPr>
        <w:t>(IEEE, 2015) pp. 5206–5210.</w:t>
      </w:r>
    </w:p>
    <w:p w14:paraId="5098D646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8"/>
        </w:tabs>
        <w:ind w:right="33"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J. Thiemann, N. Ito,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>and E. Vincent, “The diverse environments multi-channel acoustic noise data</w:t>
      </w:r>
      <w:r w:rsidRPr="00A31084">
        <w:rPr>
          <w:sz w:val="20"/>
          <w:szCs w:val="20"/>
        </w:rPr>
        <w:t>base (demand),” https://zenodo.org/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>record/1227121 (2013), accessed: 2025-07-17.</w:t>
      </w:r>
    </w:p>
    <w:p w14:paraId="126125D5" w14:textId="77777777" w:rsidR="00E02F36" w:rsidRPr="00A31084" w:rsidRDefault="001B3E5B" w:rsidP="006B230C">
      <w:pPr>
        <w:pStyle w:val="a5"/>
        <w:numPr>
          <w:ilvl w:val="0"/>
          <w:numId w:val="1"/>
        </w:numPr>
        <w:tabs>
          <w:tab w:val="left" w:pos="298"/>
        </w:tabs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 xml:space="preserve">A. W. Rix, J. G. </w:t>
      </w:r>
      <w:proofErr w:type="spellStart"/>
      <w:r w:rsidRPr="00A31084">
        <w:rPr>
          <w:sz w:val="20"/>
          <w:szCs w:val="20"/>
        </w:rPr>
        <w:t>Beerends</w:t>
      </w:r>
      <w:proofErr w:type="spellEnd"/>
      <w:r w:rsidRPr="00A31084">
        <w:rPr>
          <w:sz w:val="20"/>
          <w:szCs w:val="20"/>
        </w:rPr>
        <w:t>, M. P. Hollier,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 xml:space="preserve">and A. P. </w:t>
      </w:r>
      <w:proofErr w:type="spellStart"/>
      <w:r w:rsidRPr="00A31084">
        <w:rPr>
          <w:sz w:val="20"/>
          <w:szCs w:val="20"/>
        </w:rPr>
        <w:t>Hekstra</w:t>
      </w:r>
      <w:proofErr w:type="spellEnd"/>
      <w:r w:rsidRPr="00A31084">
        <w:rPr>
          <w:sz w:val="20"/>
          <w:szCs w:val="20"/>
        </w:rPr>
        <w:t>, “Perceptual evaluation of speech quality (</w:t>
      </w:r>
      <w:proofErr w:type="spellStart"/>
      <w:r w:rsidRPr="00A31084">
        <w:rPr>
          <w:sz w:val="20"/>
          <w:szCs w:val="20"/>
        </w:rPr>
        <w:t>pesq</w:t>
      </w:r>
      <w:proofErr w:type="spellEnd"/>
      <w:r w:rsidRPr="00A31084">
        <w:rPr>
          <w:sz w:val="20"/>
          <w:szCs w:val="20"/>
        </w:rPr>
        <w:t>)—a new method for speech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>quality</w:t>
      </w:r>
      <w:r w:rsidRPr="00A31084">
        <w:rPr>
          <w:spacing w:val="-6"/>
          <w:sz w:val="20"/>
          <w:szCs w:val="20"/>
        </w:rPr>
        <w:t xml:space="preserve"> </w:t>
      </w:r>
      <w:r w:rsidRPr="00A31084">
        <w:rPr>
          <w:sz w:val="20"/>
          <w:szCs w:val="20"/>
        </w:rPr>
        <w:t>assessment</w:t>
      </w:r>
      <w:r w:rsidRPr="00A31084">
        <w:rPr>
          <w:spacing w:val="-6"/>
          <w:sz w:val="20"/>
          <w:szCs w:val="20"/>
        </w:rPr>
        <w:t xml:space="preserve"> </w:t>
      </w:r>
      <w:r w:rsidRPr="00A31084">
        <w:rPr>
          <w:sz w:val="20"/>
          <w:szCs w:val="20"/>
        </w:rPr>
        <w:t>of</w:t>
      </w:r>
      <w:r w:rsidRPr="00A31084">
        <w:rPr>
          <w:spacing w:val="-6"/>
          <w:sz w:val="20"/>
          <w:szCs w:val="20"/>
        </w:rPr>
        <w:t xml:space="preserve"> </w:t>
      </w:r>
      <w:r w:rsidRPr="00A31084">
        <w:rPr>
          <w:sz w:val="20"/>
          <w:szCs w:val="20"/>
        </w:rPr>
        <w:t>telephone</w:t>
      </w:r>
      <w:r w:rsidRPr="00A31084">
        <w:rPr>
          <w:spacing w:val="-6"/>
          <w:sz w:val="20"/>
          <w:szCs w:val="20"/>
        </w:rPr>
        <w:t xml:space="preserve"> </w:t>
      </w:r>
      <w:r w:rsidRPr="00A31084">
        <w:rPr>
          <w:sz w:val="20"/>
          <w:szCs w:val="20"/>
        </w:rPr>
        <w:t>networks</w:t>
      </w:r>
      <w:r w:rsidRPr="00A31084">
        <w:rPr>
          <w:spacing w:val="-6"/>
          <w:sz w:val="20"/>
          <w:szCs w:val="20"/>
        </w:rPr>
        <w:t xml:space="preserve"> </w:t>
      </w:r>
      <w:r w:rsidRPr="00A31084">
        <w:rPr>
          <w:sz w:val="20"/>
          <w:szCs w:val="20"/>
        </w:rPr>
        <w:t>a</w:t>
      </w:r>
      <w:r w:rsidRPr="00A31084">
        <w:rPr>
          <w:sz w:val="20"/>
          <w:szCs w:val="20"/>
        </w:rPr>
        <w:t>nd</w:t>
      </w:r>
      <w:r w:rsidRPr="00A31084">
        <w:rPr>
          <w:spacing w:val="-6"/>
          <w:sz w:val="20"/>
          <w:szCs w:val="20"/>
        </w:rPr>
        <w:t xml:space="preserve"> </w:t>
      </w:r>
      <w:r w:rsidRPr="00A31084">
        <w:rPr>
          <w:sz w:val="20"/>
          <w:szCs w:val="20"/>
        </w:rPr>
        <w:t>codecs,”</w:t>
      </w:r>
      <w:r w:rsidRPr="00A31084">
        <w:rPr>
          <w:spacing w:val="-6"/>
          <w:sz w:val="20"/>
          <w:szCs w:val="20"/>
        </w:rPr>
        <w:t xml:space="preserve"> </w:t>
      </w:r>
      <w:r w:rsidRPr="00A31084">
        <w:rPr>
          <w:sz w:val="20"/>
          <w:szCs w:val="20"/>
        </w:rPr>
        <w:t>in</w:t>
      </w:r>
      <w:r w:rsidRPr="00A31084">
        <w:rPr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Proceedings</w:t>
      </w:r>
      <w:r w:rsidRPr="00A31084">
        <w:rPr>
          <w:i/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of</w:t>
      </w:r>
      <w:r w:rsidRPr="00A31084">
        <w:rPr>
          <w:i/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the</w:t>
      </w:r>
      <w:r w:rsidRPr="00A31084">
        <w:rPr>
          <w:i/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IEEE</w:t>
      </w:r>
      <w:r w:rsidRPr="00A31084">
        <w:rPr>
          <w:i/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International</w:t>
      </w:r>
      <w:r w:rsidRPr="00A31084">
        <w:rPr>
          <w:i/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Conference</w:t>
      </w:r>
      <w:r w:rsidRPr="00A31084">
        <w:rPr>
          <w:i/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on</w:t>
      </w:r>
      <w:r w:rsidRPr="00A31084">
        <w:rPr>
          <w:i/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Acoustics,</w:t>
      </w:r>
      <w:r w:rsidRPr="00A31084">
        <w:rPr>
          <w:i/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Speech</w:t>
      </w:r>
      <w:r w:rsidRPr="00A31084">
        <w:rPr>
          <w:i/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and</w:t>
      </w:r>
      <w:r w:rsidRPr="00A31084">
        <w:rPr>
          <w:i/>
          <w:spacing w:val="-6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Signal</w:t>
      </w:r>
      <w:r w:rsidRPr="00A31084">
        <w:rPr>
          <w:i/>
          <w:spacing w:val="40"/>
          <w:sz w:val="20"/>
          <w:szCs w:val="20"/>
        </w:rPr>
        <w:t xml:space="preserve"> </w:t>
      </w:r>
      <w:r w:rsidRPr="00A31084">
        <w:rPr>
          <w:i/>
          <w:sz w:val="20"/>
          <w:szCs w:val="20"/>
        </w:rPr>
        <w:t>Processing (ICASSP)</w:t>
      </w:r>
      <w:r w:rsidRPr="00A31084">
        <w:rPr>
          <w:sz w:val="20"/>
          <w:szCs w:val="20"/>
        </w:rPr>
        <w:t>, Vol. 2 (IEEE, 2001) pp. 749–752.</w:t>
      </w:r>
    </w:p>
    <w:p w14:paraId="5E7FAE10" w14:textId="4C59EEC3" w:rsidR="00927A32" w:rsidRPr="00F43102" w:rsidRDefault="001B3E5B" w:rsidP="006B230C">
      <w:pPr>
        <w:pStyle w:val="a5"/>
        <w:numPr>
          <w:ilvl w:val="0"/>
          <w:numId w:val="1"/>
        </w:numPr>
        <w:tabs>
          <w:tab w:val="left" w:pos="298"/>
        </w:tabs>
        <w:ind w:hanging="425"/>
        <w:jc w:val="both"/>
        <w:rPr>
          <w:sz w:val="20"/>
          <w:szCs w:val="20"/>
        </w:rPr>
      </w:pPr>
      <w:r w:rsidRPr="00A31084">
        <w:rPr>
          <w:sz w:val="20"/>
          <w:szCs w:val="20"/>
        </w:rPr>
        <w:t>C.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H.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Taal,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R.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C.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Hendriks,</w:t>
      </w:r>
      <w:r w:rsidRPr="00A31084">
        <w:rPr>
          <w:spacing w:val="-8"/>
          <w:sz w:val="20"/>
          <w:szCs w:val="20"/>
        </w:rPr>
        <w:t xml:space="preserve"> </w:t>
      </w:r>
      <w:r w:rsidRPr="00A31084">
        <w:rPr>
          <w:sz w:val="20"/>
          <w:szCs w:val="20"/>
        </w:rPr>
        <w:t>R.</w:t>
      </w:r>
      <w:r w:rsidRPr="00A31084">
        <w:rPr>
          <w:spacing w:val="-9"/>
          <w:sz w:val="20"/>
          <w:szCs w:val="20"/>
        </w:rPr>
        <w:t xml:space="preserve"> </w:t>
      </w:r>
      <w:proofErr w:type="spellStart"/>
      <w:r w:rsidRPr="00A31084">
        <w:rPr>
          <w:sz w:val="20"/>
          <w:szCs w:val="20"/>
        </w:rPr>
        <w:t>Heusdens</w:t>
      </w:r>
      <w:proofErr w:type="spellEnd"/>
      <w:r w:rsidRPr="00A31084">
        <w:rPr>
          <w:sz w:val="20"/>
          <w:szCs w:val="20"/>
        </w:rPr>
        <w:t>,</w:t>
      </w:r>
      <w:r w:rsidRPr="00A31084">
        <w:rPr>
          <w:spacing w:val="24"/>
          <w:sz w:val="20"/>
          <w:szCs w:val="20"/>
        </w:rPr>
        <w:t xml:space="preserve"> </w:t>
      </w:r>
      <w:r w:rsidRPr="00A31084">
        <w:rPr>
          <w:sz w:val="20"/>
          <w:szCs w:val="20"/>
        </w:rPr>
        <w:t>and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J.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Jensen,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“An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algorithm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for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intelligibility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prediction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of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time–frequency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weighted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noisy</w:t>
      </w:r>
      <w:r w:rsidRPr="00A31084">
        <w:rPr>
          <w:spacing w:val="-9"/>
          <w:sz w:val="20"/>
          <w:szCs w:val="20"/>
        </w:rPr>
        <w:t xml:space="preserve"> </w:t>
      </w:r>
      <w:r w:rsidRPr="00A31084">
        <w:rPr>
          <w:sz w:val="20"/>
          <w:szCs w:val="20"/>
        </w:rPr>
        <w:t>speech,”</w:t>
      </w:r>
      <w:r w:rsidRPr="00A31084">
        <w:rPr>
          <w:spacing w:val="40"/>
          <w:sz w:val="20"/>
          <w:szCs w:val="20"/>
        </w:rPr>
        <w:t xml:space="preserve"> </w:t>
      </w:r>
      <w:r w:rsidRPr="00A31084">
        <w:rPr>
          <w:sz w:val="20"/>
          <w:szCs w:val="20"/>
        </w:rPr>
        <w:t xml:space="preserve">IEEE Transactions on Audio, Speech, and Language Processing </w:t>
      </w:r>
      <w:r w:rsidRPr="00A31084">
        <w:rPr>
          <w:b/>
          <w:sz w:val="20"/>
          <w:szCs w:val="20"/>
        </w:rPr>
        <w:t>19</w:t>
      </w:r>
      <w:r w:rsidRPr="00A31084">
        <w:rPr>
          <w:sz w:val="20"/>
          <w:szCs w:val="20"/>
        </w:rPr>
        <w:t>, 2125–2136 (2011</w:t>
      </w:r>
      <w:r w:rsidRPr="00F43102">
        <w:rPr>
          <w:sz w:val="20"/>
          <w:szCs w:val="20"/>
        </w:rPr>
        <w:t>).</w:t>
      </w:r>
    </w:p>
    <w:sectPr w:rsidR="00927A32" w:rsidRPr="00F43102" w:rsidSect="0012384A">
      <w:pgSz w:w="12240" w:h="15840" w:code="1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Lucida Sans Unicode">
    <w:altName w:val="Lucida Sans Unicode"/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83231E"/>
    <w:multiLevelType w:val="hybridMultilevel"/>
    <w:tmpl w:val="20E6654E"/>
    <w:lvl w:ilvl="0" w:tplc="E8D83826">
      <w:start w:val="1"/>
      <w:numFmt w:val="decimal"/>
      <w:lvlText w:val="%1."/>
      <w:lvlJc w:val="left"/>
      <w:pPr>
        <w:ind w:left="298" w:hanging="22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en-US" w:eastAsia="en-US" w:bidi="ar-SA"/>
      </w:rPr>
    </w:lvl>
    <w:lvl w:ilvl="1" w:tplc="57A252A2">
      <w:numFmt w:val="bullet"/>
      <w:lvlText w:val="•"/>
      <w:lvlJc w:val="left"/>
      <w:pPr>
        <w:ind w:left="1206" w:hanging="220"/>
      </w:pPr>
      <w:rPr>
        <w:rFonts w:hint="default"/>
        <w:lang w:val="en-US" w:eastAsia="en-US" w:bidi="ar-SA"/>
      </w:rPr>
    </w:lvl>
    <w:lvl w:ilvl="2" w:tplc="710A1660">
      <w:numFmt w:val="bullet"/>
      <w:lvlText w:val="•"/>
      <w:lvlJc w:val="left"/>
      <w:pPr>
        <w:ind w:left="2112" w:hanging="220"/>
      </w:pPr>
      <w:rPr>
        <w:rFonts w:hint="default"/>
        <w:lang w:val="en-US" w:eastAsia="en-US" w:bidi="ar-SA"/>
      </w:rPr>
    </w:lvl>
    <w:lvl w:ilvl="3" w:tplc="AD9227A8">
      <w:numFmt w:val="bullet"/>
      <w:lvlText w:val="•"/>
      <w:lvlJc w:val="left"/>
      <w:pPr>
        <w:ind w:left="3018" w:hanging="220"/>
      </w:pPr>
      <w:rPr>
        <w:rFonts w:hint="default"/>
        <w:lang w:val="en-US" w:eastAsia="en-US" w:bidi="ar-SA"/>
      </w:rPr>
    </w:lvl>
    <w:lvl w:ilvl="4" w:tplc="DD909BD4">
      <w:numFmt w:val="bullet"/>
      <w:lvlText w:val="•"/>
      <w:lvlJc w:val="left"/>
      <w:pPr>
        <w:ind w:left="3924" w:hanging="220"/>
      </w:pPr>
      <w:rPr>
        <w:rFonts w:hint="default"/>
        <w:lang w:val="en-US" w:eastAsia="en-US" w:bidi="ar-SA"/>
      </w:rPr>
    </w:lvl>
    <w:lvl w:ilvl="5" w:tplc="B1A81440">
      <w:numFmt w:val="bullet"/>
      <w:lvlText w:val="•"/>
      <w:lvlJc w:val="left"/>
      <w:pPr>
        <w:ind w:left="4830" w:hanging="220"/>
      </w:pPr>
      <w:rPr>
        <w:rFonts w:hint="default"/>
        <w:lang w:val="en-US" w:eastAsia="en-US" w:bidi="ar-SA"/>
      </w:rPr>
    </w:lvl>
    <w:lvl w:ilvl="6" w:tplc="24204A50">
      <w:numFmt w:val="bullet"/>
      <w:lvlText w:val="•"/>
      <w:lvlJc w:val="left"/>
      <w:pPr>
        <w:ind w:left="5736" w:hanging="220"/>
      </w:pPr>
      <w:rPr>
        <w:rFonts w:hint="default"/>
        <w:lang w:val="en-US" w:eastAsia="en-US" w:bidi="ar-SA"/>
      </w:rPr>
    </w:lvl>
    <w:lvl w:ilvl="7" w:tplc="6A8E4426">
      <w:numFmt w:val="bullet"/>
      <w:lvlText w:val="•"/>
      <w:lvlJc w:val="left"/>
      <w:pPr>
        <w:ind w:left="6642" w:hanging="220"/>
      </w:pPr>
      <w:rPr>
        <w:rFonts w:hint="default"/>
        <w:lang w:val="en-US" w:eastAsia="en-US" w:bidi="ar-SA"/>
      </w:rPr>
    </w:lvl>
    <w:lvl w:ilvl="8" w:tplc="E4508A80">
      <w:numFmt w:val="bullet"/>
      <w:lvlText w:val="•"/>
      <w:lvlJc w:val="left"/>
      <w:pPr>
        <w:ind w:left="7548" w:hanging="220"/>
      </w:pPr>
      <w:rPr>
        <w:rFonts w:hint="default"/>
        <w:lang w:val="en-US" w:eastAsia="en-US" w:bidi="ar-SA"/>
      </w:rPr>
    </w:lvl>
  </w:abstractNum>
  <w:abstractNum w:abstractNumId="1" w15:restartNumberingAfterBreak="0">
    <w:nsid w:val="337C6656"/>
    <w:multiLevelType w:val="hybridMultilevel"/>
    <w:tmpl w:val="8E6C64DE"/>
    <w:lvl w:ilvl="0" w:tplc="1F6A8FA8">
      <w:start w:val="1"/>
      <w:numFmt w:val="lowerLetter"/>
      <w:lvlText w:val="%1)"/>
      <w:lvlJc w:val="left"/>
      <w:pPr>
        <w:ind w:left="5505" w:hanging="119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position w:val="7"/>
        <w:sz w:val="12"/>
        <w:szCs w:val="12"/>
        <w:lang w:val="en-US" w:eastAsia="en-US" w:bidi="ar-SA"/>
      </w:rPr>
    </w:lvl>
    <w:lvl w:ilvl="1" w:tplc="B91E448C">
      <w:numFmt w:val="bullet"/>
      <w:lvlText w:val="•"/>
      <w:lvlJc w:val="left"/>
      <w:pPr>
        <w:ind w:left="6036" w:hanging="119"/>
      </w:pPr>
      <w:rPr>
        <w:rFonts w:hint="default"/>
        <w:lang w:val="en-US" w:eastAsia="en-US" w:bidi="ar-SA"/>
      </w:rPr>
    </w:lvl>
    <w:lvl w:ilvl="2" w:tplc="1BD6278A">
      <w:numFmt w:val="bullet"/>
      <w:lvlText w:val="•"/>
      <w:lvlJc w:val="left"/>
      <w:pPr>
        <w:ind w:left="6576" w:hanging="119"/>
      </w:pPr>
      <w:rPr>
        <w:rFonts w:hint="default"/>
        <w:lang w:val="en-US" w:eastAsia="en-US" w:bidi="ar-SA"/>
      </w:rPr>
    </w:lvl>
    <w:lvl w:ilvl="3" w:tplc="6352CEAA">
      <w:numFmt w:val="bullet"/>
      <w:lvlText w:val="•"/>
      <w:lvlJc w:val="left"/>
      <w:pPr>
        <w:ind w:left="7116" w:hanging="119"/>
      </w:pPr>
      <w:rPr>
        <w:rFonts w:hint="default"/>
        <w:lang w:val="en-US" w:eastAsia="en-US" w:bidi="ar-SA"/>
      </w:rPr>
    </w:lvl>
    <w:lvl w:ilvl="4" w:tplc="0C2A0FEE">
      <w:numFmt w:val="bullet"/>
      <w:lvlText w:val="•"/>
      <w:lvlJc w:val="left"/>
      <w:pPr>
        <w:ind w:left="7656" w:hanging="119"/>
      </w:pPr>
      <w:rPr>
        <w:rFonts w:hint="default"/>
        <w:lang w:val="en-US" w:eastAsia="en-US" w:bidi="ar-SA"/>
      </w:rPr>
    </w:lvl>
    <w:lvl w:ilvl="5" w:tplc="84A2E544">
      <w:numFmt w:val="bullet"/>
      <w:lvlText w:val="•"/>
      <w:lvlJc w:val="left"/>
      <w:pPr>
        <w:ind w:left="8196" w:hanging="119"/>
      </w:pPr>
      <w:rPr>
        <w:rFonts w:hint="default"/>
        <w:lang w:val="en-US" w:eastAsia="en-US" w:bidi="ar-SA"/>
      </w:rPr>
    </w:lvl>
    <w:lvl w:ilvl="6" w:tplc="0C64B48C">
      <w:numFmt w:val="bullet"/>
      <w:lvlText w:val="•"/>
      <w:lvlJc w:val="left"/>
      <w:pPr>
        <w:ind w:left="8736" w:hanging="119"/>
      </w:pPr>
      <w:rPr>
        <w:rFonts w:hint="default"/>
        <w:lang w:val="en-US" w:eastAsia="en-US" w:bidi="ar-SA"/>
      </w:rPr>
    </w:lvl>
    <w:lvl w:ilvl="7" w:tplc="DFF2F386">
      <w:numFmt w:val="bullet"/>
      <w:lvlText w:val="•"/>
      <w:lvlJc w:val="left"/>
      <w:pPr>
        <w:ind w:left="9276" w:hanging="119"/>
      </w:pPr>
      <w:rPr>
        <w:rFonts w:hint="default"/>
        <w:lang w:val="en-US" w:eastAsia="en-US" w:bidi="ar-SA"/>
      </w:rPr>
    </w:lvl>
    <w:lvl w:ilvl="8" w:tplc="EF483DA6">
      <w:numFmt w:val="bullet"/>
      <w:lvlText w:val="•"/>
      <w:lvlJc w:val="left"/>
      <w:pPr>
        <w:ind w:left="9816" w:hanging="119"/>
      </w:pPr>
      <w:rPr>
        <w:rFonts w:hint="default"/>
        <w:lang w:val="en-US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2F36"/>
    <w:rsid w:val="00080409"/>
    <w:rsid w:val="00114013"/>
    <w:rsid w:val="0012384A"/>
    <w:rsid w:val="001B0482"/>
    <w:rsid w:val="001B3E5B"/>
    <w:rsid w:val="001F36E8"/>
    <w:rsid w:val="002315F6"/>
    <w:rsid w:val="002D4F4C"/>
    <w:rsid w:val="00341855"/>
    <w:rsid w:val="00420AED"/>
    <w:rsid w:val="00432734"/>
    <w:rsid w:val="00536BE5"/>
    <w:rsid w:val="005762E0"/>
    <w:rsid w:val="005764C7"/>
    <w:rsid w:val="006B230C"/>
    <w:rsid w:val="006C2DF2"/>
    <w:rsid w:val="00775B11"/>
    <w:rsid w:val="008015B2"/>
    <w:rsid w:val="00875921"/>
    <w:rsid w:val="008D5460"/>
    <w:rsid w:val="008D5938"/>
    <w:rsid w:val="00927A32"/>
    <w:rsid w:val="009929D3"/>
    <w:rsid w:val="00A31084"/>
    <w:rsid w:val="00A73CCB"/>
    <w:rsid w:val="00A97FF3"/>
    <w:rsid w:val="00AD4F6A"/>
    <w:rsid w:val="00C47EB1"/>
    <w:rsid w:val="00D11B00"/>
    <w:rsid w:val="00D648FC"/>
    <w:rsid w:val="00E02F36"/>
    <w:rsid w:val="00E95637"/>
    <w:rsid w:val="00EA55CC"/>
    <w:rsid w:val="00EE743E"/>
    <w:rsid w:val="00F43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24797C"/>
  <w15:docId w15:val="{D451E014-941B-4832-B6BD-BC8B6C9517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</w:rPr>
  </w:style>
  <w:style w:type="paragraph" w:styleId="1">
    <w:name w:val="heading 1"/>
    <w:basedOn w:val="a"/>
    <w:uiPriority w:val="9"/>
    <w:qFormat/>
    <w:pPr>
      <w:ind w:right="32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pPr>
      <w:ind w:right="32"/>
      <w:jc w:val="center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0"/>
      <w:szCs w:val="20"/>
    </w:rPr>
  </w:style>
  <w:style w:type="paragraph" w:styleId="a4">
    <w:name w:val="Title"/>
    <w:basedOn w:val="a"/>
    <w:uiPriority w:val="10"/>
    <w:qFormat/>
    <w:pPr>
      <w:spacing w:before="89"/>
      <w:ind w:left="60" w:right="93"/>
      <w:jc w:val="center"/>
    </w:pPr>
    <w:rPr>
      <w:b/>
      <w:bCs/>
      <w:sz w:val="34"/>
      <w:szCs w:val="34"/>
    </w:rPr>
  </w:style>
  <w:style w:type="paragraph" w:styleId="a5">
    <w:name w:val="List Paragraph"/>
    <w:basedOn w:val="a"/>
    <w:uiPriority w:val="1"/>
    <w:qFormat/>
    <w:pPr>
      <w:ind w:left="298" w:right="32" w:hanging="299"/>
    </w:pPr>
  </w:style>
  <w:style w:type="paragraph" w:customStyle="1" w:styleId="TableParagraph">
    <w:name w:val="Table Paragraph"/>
    <w:basedOn w:val="a"/>
    <w:uiPriority w:val="1"/>
    <w:qFormat/>
    <w:pPr>
      <w:spacing w:line="189" w:lineRule="exact"/>
      <w:ind w:right="14"/>
      <w:jc w:val="center"/>
    </w:pPr>
  </w:style>
  <w:style w:type="character" w:styleId="a6">
    <w:name w:val="Placeholder Text"/>
    <w:basedOn w:val="a0"/>
    <w:uiPriority w:val="99"/>
    <w:semiHidden/>
    <w:rsid w:val="006C2DF2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hyperlink" Target="mailto:b)abdullaevanozima2@gmail.com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a)sayyora_74@mail.ru" TargetMode="Externa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5FCEFE-1F3E-4364-989C-EDE1C76D49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4571</Words>
  <Characters>26059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nnn</dc:creator>
  <cp:lastModifiedBy>Talipov Miraziz</cp:lastModifiedBy>
  <cp:revision>4</cp:revision>
  <dcterms:created xsi:type="dcterms:W3CDTF">2025-10-22T12:18:00Z</dcterms:created>
  <dcterms:modified xsi:type="dcterms:W3CDTF">2025-10-23T05:05:00Z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2025-07-17T00:00:00Z</vt:filetime>
  </property>
  <property fmtid="{D5CDD505-2E9C-101B-9397-08002B2CF9AE}" pid="3" name="Creator">
    <vt:lpwstr>TeX</vt:lpwstr>
  </property>
  <property fmtid="{D5CDD505-2E9C-101B-9397-08002B2CF9AE}" pid="4" name="LastSaved">
    <vt:filetime>2025-10-15T00:00:00Z</vt:filetime>
  </property>
  <property fmtid="{D5CDD505-2E9C-101B-9397-08002B2CF9AE}" pid="5" name="PTEX.Fullbanner">
    <vt:lpwstr>This is pdfTeX, Version 3.141592653-2.6-1.40.26 (TeX Live 2024) kpathsea version 6.4.0</vt:lpwstr>
  </property>
  <property fmtid="{D5CDD505-2E9C-101B-9397-08002B2CF9AE}" pid="6" name="Producer">
    <vt:lpwstr>pdfTeX-1.40.26</vt:lpwstr>
  </property>
</Properties>
</file>