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FD9" w:rsidRPr="00BE430F" w:rsidRDefault="00C3044C" w:rsidP="008E55D3">
      <w:pPr>
        <w:spacing w:line="360" w:lineRule="auto"/>
        <w:jc w:val="center"/>
        <w:rPr>
          <w:rFonts w:ascii="Times New Roman" w:hAnsi="Times New Roman" w:cs="Times New Roman"/>
          <w:b/>
          <w:bCs/>
          <w:sz w:val="36"/>
          <w:szCs w:val="36"/>
        </w:rPr>
      </w:pPr>
      <w:r>
        <w:rPr>
          <w:rFonts w:ascii="Times New Roman" w:hAnsi="Times New Roman" w:cs="Times New Roman"/>
          <w:b/>
          <w:bCs/>
          <w:sz w:val="36"/>
          <w:szCs w:val="36"/>
        </w:rPr>
        <w:t>Impact of</w:t>
      </w:r>
      <w:r w:rsidR="00711A9D" w:rsidRPr="00BE430F">
        <w:rPr>
          <w:rFonts w:ascii="Times New Roman" w:hAnsi="Times New Roman" w:cs="Times New Roman"/>
          <w:b/>
          <w:bCs/>
          <w:sz w:val="36"/>
          <w:szCs w:val="36"/>
        </w:rPr>
        <w:t xml:space="preserve"> Homogeneous- Heterogeneous R</w:t>
      </w:r>
      <w:r w:rsidR="00022F78" w:rsidRPr="00BE430F">
        <w:rPr>
          <w:rFonts w:ascii="Times New Roman" w:hAnsi="Times New Roman" w:cs="Times New Roman"/>
          <w:b/>
          <w:bCs/>
          <w:sz w:val="36"/>
          <w:szCs w:val="36"/>
        </w:rPr>
        <w:t xml:space="preserve">eactions </w:t>
      </w:r>
      <w:r w:rsidRPr="00BE430F">
        <w:rPr>
          <w:rFonts w:ascii="Times New Roman" w:hAnsi="Times New Roman" w:cs="Times New Roman"/>
          <w:b/>
          <w:bCs/>
          <w:sz w:val="36"/>
          <w:szCs w:val="36"/>
        </w:rPr>
        <w:t>in</w:t>
      </w:r>
      <w:r w:rsidR="00711A9D" w:rsidRPr="00BE430F">
        <w:rPr>
          <w:rFonts w:ascii="Times New Roman" w:hAnsi="Times New Roman" w:cs="Times New Roman"/>
          <w:b/>
          <w:bCs/>
          <w:sz w:val="36"/>
          <w:szCs w:val="36"/>
        </w:rPr>
        <w:t xml:space="preserve"> </w:t>
      </w:r>
      <w:r w:rsidRPr="00BE430F">
        <w:rPr>
          <w:rFonts w:ascii="Times New Roman" w:hAnsi="Times New Roman" w:cs="Times New Roman"/>
          <w:b/>
          <w:bCs/>
          <w:sz w:val="36"/>
          <w:szCs w:val="36"/>
        </w:rPr>
        <w:t>a</w:t>
      </w:r>
      <w:r w:rsidR="00711A9D" w:rsidRPr="00BE430F">
        <w:rPr>
          <w:rFonts w:ascii="Times New Roman" w:hAnsi="Times New Roman" w:cs="Times New Roman"/>
          <w:b/>
          <w:bCs/>
          <w:sz w:val="36"/>
          <w:szCs w:val="36"/>
        </w:rPr>
        <w:t xml:space="preserve"> R</w:t>
      </w:r>
      <w:r w:rsidR="00077C80" w:rsidRPr="00BE430F">
        <w:rPr>
          <w:rFonts w:ascii="Times New Roman" w:hAnsi="Times New Roman" w:cs="Times New Roman"/>
          <w:b/>
          <w:bCs/>
          <w:sz w:val="36"/>
          <w:szCs w:val="36"/>
        </w:rPr>
        <w:t xml:space="preserve">adiative </w:t>
      </w:r>
      <w:r>
        <w:rPr>
          <w:rFonts w:ascii="Times New Roman" w:hAnsi="Times New Roman" w:cs="Times New Roman"/>
          <w:b/>
          <w:bCs/>
          <w:sz w:val="36"/>
          <w:szCs w:val="36"/>
        </w:rPr>
        <w:t>M</w:t>
      </w:r>
      <w:r w:rsidR="00711A9D" w:rsidRPr="00BE430F">
        <w:rPr>
          <w:rFonts w:ascii="Times New Roman" w:hAnsi="Times New Roman" w:cs="Times New Roman"/>
          <w:b/>
          <w:bCs/>
          <w:sz w:val="36"/>
          <w:szCs w:val="36"/>
        </w:rPr>
        <w:t>icropolar N</w:t>
      </w:r>
      <w:r w:rsidR="00312600" w:rsidRPr="00BE430F">
        <w:rPr>
          <w:rFonts w:ascii="Times New Roman" w:hAnsi="Times New Roman" w:cs="Times New Roman"/>
          <w:b/>
          <w:bCs/>
          <w:sz w:val="36"/>
          <w:szCs w:val="36"/>
        </w:rPr>
        <w:t>anofluid</w:t>
      </w:r>
      <w:r w:rsidR="00711A9D" w:rsidRPr="00BE430F">
        <w:rPr>
          <w:rFonts w:ascii="Times New Roman" w:hAnsi="Times New Roman" w:cs="Times New Roman"/>
          <w:b/>
          <w:bCs/>
          <w:sz w:val="36"/>
          <w:szCs w:val="36"/>
        </w:rPr>
        <w:t xml:space="preserve"> </w:t>
      </w:r>
      <w:r w:rsidRPr="00BE430F">
        <w:rPr>
          <w:rFonts w:ascii="Times New Roman" w:hAnsi="Times New Roman" w:cs="Times New Roman"/>
          <w:b/>
          <w:bCs/>
          <w:sz w:val="36"/>
          <w:szCs w:val="36"/>
        </w:rPr>
        <w:t>through</w:t>
      </w:r>
      <w:r w:rsidR="00711A9D" w:rsidRPr="00BE430F">
        <w:rPr>
          <w:rFonts w:ascii="Times New Roman" w:hAnsi="Times New Roman" w:cs="Times New Roman"/>
          <w:b/>
          <w:bCs/>
          <w:sz w:val="36"/>
          <w:szCs w:val="36"/>
        </w:rPr>
        <w:t xml:space="preserve"> Expanding S</w:t>
      </w:r>
      <w:r w:rsidR="00077C80" w:rsidRPr="00BE430F">
        <w:rPr>
          <w:rFonts w:ascii="Times New Roman" w:hAnsi="Times New Roman" w:cs="Times New Roman"/>
          <w:b/>
          <w:bCs/>
          <w:sz w:val="36"/>
          <w:szCs w:val="36"/>
        </w:rPr>
        <w:t>urface</w:t>
      </w:r>
      <w:r w:rsidR="00312600" w:rsidRPr="00BE430F">
        <w:rPr>
          <w:rFonts w:ascii="Times New Roman" w:hAnsi="Times New Roman" w:cs="Times New Roman"/>
          <w:b/>
          <w:bCs/>
          <w:sz w:val="36"/>
          <w:szCs w:val="36"/>
        </w:rPr>
        <w:t xml:space="preserve"> </w:t>
      </w:r>
    </w:p>
    <w:p w:rsidR="00022F78" w:rsidRPr="00A35843" w:rsidRDefault="00077C80" w:rsidP="008E55D3">
      <w:pPr>
        <w:spacing w:line="360" w:lineRule="auto"/>
        <w:jc w:val="center"/>
        <w:rPr>
          <w:rFonts w:ascii="Times New Roman" w:hAnsi="Times New Roman" w:cs="Times New Roman"/>
          <w:b/>
          <w:bCs/>
          <w:sz w:val="28"/>
          <w:szCs w:val="28"/>
        </w:rPr>
      </w:pPr>
      <w:r w:rsidRPr="00A35843">
        <w:rPr>
          <w:rFonts w:ascii="Times New Roman" w:hAnsi="Times New Roman" w:cs="Times New Roman"/>
          <w:b/>
          <w:bCs/>
          <w:sz w:val="28"/>
          <w:szCs w:val="28"/>
        </w:rPr>
        <w:t>B. Be</w:t>
      </w:r>
      <w:r w:rsidR="00AA681F" w:rsidRPr="00A35843">
        <w:rPr>
          <w:rFonts w:ascii="Times New Roman" w:hAnsi="Times New Roman" w:cs="Times New Roman"/>
          <w:b/>
          <w:bCs/>
          <w:sz w:val="28"/>
          <w:szCs w:val="28"/>
        </w:rPr>
        <w:t>h</w:t>
      </w:r>
      <w:r w:rsidRPr="00A35843">
        <w:rPr>
          <w:rFonts w:ascii="Times New Roman" w:hAnsi="Times New Roman" w:cs="Times New Roman"/>
          <w:b/>
          <w:bCs/>
          <w:sz w:val="28"/>
          <w:szCs w:val="28"/>
        </w:rPr>
        <w:t>uria</w:t>
      </w:r>
      <w:r w:rsidR="00022F78" w:rsidRPr="00A35843">
        <w:rPr>
          <w:rFonts w:ascii="Times New Roman" w:hAnsi="Times New Roman" w:cs="Times New Roman"/>
          <w:b/>
          <w:bCs/>
          <w:sz w:val="28"/>
          <w:szCs w:val="28"/>
        </w:rPr>
        <w:t>,</w:t>
      </w:r>
      <w:r w:rsidR="00022F78" w:rsidRPr="001228BB">
        <w:rPr>
          <w:rFonts w:ascii="Times New Roman" w:hAnsi="Times New Roman" w:cs="Times New Roman"/>
          <w:b/>
          <w:bCs/>
          <w:sz w:val="24"/>
          <w:szCs w:val="24"/>
        </w:rPr>
        <w:t xml:space="preserve"> </w:t>
      </w:r>
      <w:r w:rsidRPr="00A35843">
        <w:rPr>
          <w:rFonts w:ascii="Times New Roman" w:hAnsi="Times New Roman" w:cs="Times New Roman"/>
          <w:b/>
          <w:bCs/>
          <w:sz w:val="28"/>
          <w:szCs w:val="28"/>
        </w:rPr>
        <w:t>B. Nayak</w:t>
      </w:r>
      <w:r w:rsidR="00022F78" w:rsidRPr="00A35843">
        <w:rPr>
          <w:rFonts w:ascii="Times New Roman" w:hAnsi="Times New Roman" w:cs="Times New Roman"/>
          <w:b/>
          <w:bCs/>
          <w:sz w:val="28"/>
          <w:szCs w:val="28"/>
        </w:rPr>
        <w:t>*</w:t>
      </w:r>
    </w:p>
    <w:p w:rsidR="00F37134" w:rsidRPr="00584427" w:rsidRDefault="00022F78" w:rsidP="008E55D3">
      <w:pPr>
        <w:spacing w:after="0" w:line="360" w:lineRule="auto"/>
        <w:jc w:val="center"/>
        <w:rPr>
          <w:rFonts w:ascii="Times New Roman" w:eastAsia="Calibri" w:hAnsi="Times New Roman" w:cs="Times New Roman"/>
          <w:bCs/>
          <w:i/>
          <w:iCs/>
          <w:color w:val="000000" w:themeColor="text1"/>
          <w:sz w:val="20"/>
          <w:szCs w:val="20"/>
        </w:rPr>
      </w:pPr>
      <w:r w:rsidRPr="00584427">
        <w:rPr>
          <w:rFonts w:ascii="Times New Roman" w:eastAsia="Calibri" w:hAnsi="Times New Roman" w:cs="Times New Roman"/>
          <w:bCs/>
          <w:i/>
          <w:iCs/>
          <w:sz w:val="20"/>
          <w:szCs w:val="20"/>
        </w:rPr>
        <w:t xml:space="preserve">Department of Mathematics, Siksha ‘O’ Anusandhan </w:t>
      </w:r>
      <w:r w:rsidRPr="00584427">
        <w:rPr>
          <w:rFonts w:ascii="Times New Roman" w:eastAsia="Calibri" w:hAnsi="Times New Roman" w:cs="Times New Roman"/>
          <w:bCs/>
          <w:i/>
          <w:iCs/>
          <w:color w:val="000000" w:themeColor="text1"/>
          <w:sz w:val="20"/>
          <w:szCs w:val="20"/>
        </w:rPr>
        <w:t>Deemed to be University, Bhubaneswar, Odisha 751030, India</w:t>
      </w:r>
    </w:p>
    <w:p w:rsidR="00F37134" w:rsidRPr="00387372" w:rsidRDefault="00F37134" w:rsidP="008E55D3">
      <w:pPr>
        <w:spacing w:after="0" w:line="360" w:lineRule="auto"/>
        <w:jc w:val="center"/>
        <w:rPr>
          <w:rFonts w:ascii="Times New Roman" w:hAnsi="Times New Roman" w:cs="Times New Roman"/>
          <w:b/>
          <w:sz w:val="20"/>
          <w:szCs w:val="20"/>
        </w:rPr>
      </w:pPr>
      <w:r w:rsidRPr="00387372">
        <w:rPr>
          <w:rFonts w:ascii="Times New Roman" w:hAnsi="Times New Roman" w:cs="Times New Roman"/>
          <w:b/>
          <w:sz w:val="20"/>
          <w:szCs w:val="20"/>
        </w:rPr>
        <w:t>Email:</w:t>
      </w:r>
      <w:r w:rsidRPr="00387372">
        <w:rPr>
          <w:rFonts w:ascii="Times New Roman" w:hAnsi="Times New Roman" w:cs="Times New Roman"/>
          <w:sz w:val="20"/>
          <w:szCs w:val="20"/>
        </w:rPr>
        <w:t xml:space="preserve"> </w:t>
      </w:r>
      <w:hyperlink r:id="rId8" w:history="1">
        <w:r w:rsidR="00AA681F" w:rsidRPr="00387372">
          <w:rPr>
            <w:rStyle w:val="Hyperlink"/>
            <w:rFonts w:ascii="Times New Roman" w:hAnsi="Times New Roman" w:cs="Times New Roman"/>
            <w:sz w:val="20"/>
            <w:szCs w:val="20"/>
          </w:rPr>
          <w:t>bhagyabatibehuria8@</w:t>
        </w:r>
      </w:hyperlink>
      <w:r w:rsidR="00AA681F" w:rsidRPr="00387372">
        <w:rPr>
          <w:rStyle w:val="Hyperlink"/>
          <w:rFonts w:ascii="Times New Roman" w:hAnsi="Times New Roman" w:cs="Times New Roman"/>
          <w:sz w:val="20"/>
          <w:szCs w:val="20"/>
        </w:rPr>
        <w:t>gmail.com</w:t>
      </w:r>
      <w:r w:rsidRPr="00387372">
        <w:rPr>
          <w:rFonts w:ascii="Times New Roman" w:hAnsi="Times New Roman" w:cs="Times New Roman"/>
          <w:b/>
          <w:sz w:val="20"/>
          <w:szCs w:val="20"/>
        </w:rPr>
        <w:t xml:space="preserve"> </w:t>
      </w:r>
    </w:p>
    <w:p w:rsidR="00022F78" w:rsidRPr="00387372" w:rsidRDefault="00F37134" w:rsidP="008E55D3">
      <w:pPr>
        <w:spacing w:after="0" w:line="360" w:lineRule="auto"/>
        <w:jc w:val="center"/>
        <w:rPr>
          <w:rFonts w:ascii="Times New Roman" w:hAnsi="Times New Roman" w:cs="Times New Roman"/>
          <w:b/>
          <w:sz w:val="20"/>
          <w:szCs w:val="20"/>
        </w:rPr>
      </w:pPr>
      <w:r w:rsidRPr="00387372">
        <w:rPr>
          <w:rFonts w:ascii="Times New Roman" w:hAnsi="Times New Roman" w:cs="Times New Roman"/>
          <w:b/>
          <w:sz w:val="20"/>
          <w:szCs w:val="20"/>
        </w:rPr>
        <w:t>*</w:t>
      </w:r>
      <w:r w:rsidR="00022F78" w:rsidRPr="00387372">
        <w:rPr>
          <w:rFonts w:ascii="Times New Roman" w:hAnsi="Times New Roman" w:cs="Times New Roman"/>
          <w:b/>
          <w:sz w:val="20"/>
          <w:szCs w:val="20"/>
        </w:rPr>
        <w:t>Email:</w:t>
      </w:r>
      <w:r w:rsidR="00AA681F" w:rsidRPr="00387372">
        <w:rPr>
          <w:rFonts w:ascii="Times New Roman" w:hAnsi="Times New Roman" w:cs="Times New Roman"/>
          <w:b/>
          <w:sz w:val="20"/>
          <w:szCs w:val="20"/>
        </w:rPr>
        <w:t xml:space="preserve"> </w:t>
      </w:r>
      <w:r w:rsidR="00AA681F" w:rsidRPr="00387372">
        <w:rPr>
          <w:rStyle w:val="Hyperlink"/>
          <w:rFonts w:ascii="Times New Roman" w:hAnsi="Times New Roman" w:cs="Times New Roman"/>
          <w:sz w:val="20"/>
          <w:szCs w:val="20"/>
        </w:rPr>
        <w:t>bimaleshnayak@gmail.com</w:t>
      </w:r>
      <w:r w:rsidR="00022F78" w:rsidRPr="00387372">
        <w:rPr>
          <w:rFonts w:ascii="Times New Roman" w:hAnsi="Times New Roman" w:cs="Times New Roman"/>
          <w:b/>
          <w:sz w:val="20"/>
          <w:szCs w:val="20"/>
        </w:rPr>
        <w:t xml:space="preserve"> </w:t>
      </w:r>
      <w:r w:rsidR="00AA681F" w:rsidRPr="00387372">
        <w:rPr>
          <w:rFonts w:ascii="Times New Roman" w:hAnsi="Times New Roman" w:cs="Times New Roman"/>
          <w:color w:val="000000" w:themeColor="text1"/>
          <w:sz w:val="20"/>
          <w:szCs w:val="20"/>
          <w:lang w:eastAsia="en-IN"/>
        </w:rPr>
        <w:t>ORCID</w:t>
      </w:r>
      <w:r w:rsidR="00AA681F" w:rsidRPr="00387372">
        <w:rPr>
          <w:rFonts w:ascii="Times New Roman" w:hAnsi="Times New Roman" w:cs="Times New Roman"/>
          <w:b/>
          <w:sz w:val="20"/>
          <w:szCs w:val="20"/>
        </w:rPr>
        <w:t>: 0000-0003-1843-4475</w:t>
      </w:r>
    </w:p>
    <w:p w:rsidR="00022F78" w:rsidRPr="001228BB" w:rsidRDefault="00022F78" w:rsidP="008E55D3">
      <w:pPr>
        <w:spacing w:line="360" w:lineRule="auto"/>
        <w:jc w:val="center"/>
        <w:rPr>
          <w:rStyle w:val="Hyperlink"/>
          <w:rFonts w:ascii="Times New Roman" w:hAnsi="Times New Roman" w:cs="Times New Roman"/>
          <w:sz w:val="24"/>
          <w:szCs w:val="24"/>
        </w:rPr>
      </w:pPr>
      <w:r w:rsidRPr="00387372">
        <w:rPr>
          <w:rFonts w:ascii="Times New Roman" w:hAnsi="Times New Roman" w:cs="Times New Roman"/>
          <w:sz w:val="20"/>
          <w:szCs w:val="20"/>
        </w:rPr>
        <w:t xml:space="preserve">*Corresponding author Email: </w:t>
      </w:r>
      <w:hyperlink r:id="rId9" w:history="1">
        <w:r w:rsidRPr="00387372">
          <w:rPr>
            <w:rStyle w:val="Hyperlink"/>
            <w:rFonts w:ascii="Times New Roman" w:hAnsi="Times New Roman" w:cs="Times New Roman"/>
            <w:sz w:val="20"/>
            <w:szCs w:val="20"/>
          </w:rPr>
          <w:t>satyaranjan_mshr@y</w:t>
        </w:r>
        <w:bookmarkStart w:id="0" w:name="_GoBack"/>
        <w:bookmarkEnd w:id="0"/>
        <w:r w:rsidRPr="00387372">
          <w:rPr>
            <w:rStyle w:val="Hyperlink"/>
            <w:rFonts w:ascii="Times New Roman" w:hAnsi="Times New Roman" w:cs="Times New Roman"/>
            <w:sz w:val="20"/>
            <w:szCs w:val="20"/>
          </w:rPr>
          <w:t>ahoo.co.in</w:t>
        </w:r>
      </w:hyperlink>
    </w:p>
    <w:p w:rsidR="00754D3C" w:rsidRPr="00E042C7" w:rsidRDefault="00022F78" w:rsidP="00754D3C">
      <w:pPr>
        <w:spacing w:line="360" w:lineRule="auto"/>
        <w:jc w:val="both"/>
        <w:rPr>
          <w:rStyle w:val="Hyperlink"/>
          <w:rFonts w:ascii="Times New Roman" w:hAnsi="Times New Roman" w:cs="Times New Roman"/>
          <w:b/>
          <w:bCs/>
          <w:color w:val="auto"/>
          <w:sz w:val="18"/>
          <w:szCs w:val="18"/>
          <w:u w:val="none"/>
        </w:rPr>
      </w:pPr>
      <w:r w:rsidRPr="00E8267B">
        <w:rPr>
          <w:rStyle w:val="Hyperlink"/>
          <w:rFonts w:ascii="Times New Roman" w:hAnsi="Times New Roman" w:cs="Times New Roman"/>
          <w:b/>
          <w:bCs/>
          <w:color w:val="auto"/>
          <w:sz w:val="18"/>
          <w:szCs w:val="18"/>
          <w:u w:val="none"/>
        </w:rPr>
        <w:t>Abstract</w:t>
      </w:r>
      <w:r w:rsidR="00312600" w:rsidRPr="00E8267B">
        <w:rPr>
          <w:rStyle w:val="Hyperlink"/>
          <w:rFonts w:ascii="Times New Roman" w:hAnsi="Times New Roman" w:cs="Times New Roman"/>
          <w:b/>
          <w:bCs/>
          <w:color w:val="auto"/>
          <w:sz w:val="18"/>
          <w:szCs w:val="18"/>
          <w:u w:val="none"/>
        </w:rPr>
        <w:t>:</w:t>
      </w:r>
      <w:r w:rsidR="001050BE" w:rsidRPr="001228BB">
        <w:rPr>
          <w:rStyle w:val="Hyperlink"/>
          <w:rFonts w:ascii="Times New Roman" w:hAnsi="Times New Roman" w:cs="Times New Roman"/>
          <w:b/>
          <w:bCs/>
          <w:color w:val="auto"/>
          <w:sz w:val="24"/>
          <w:szCs w:val="24"/>
          <w:u w:val="none"/>
        </w:rPr>
        <w:t xml:space="preserve"> </w:t>
      </w:r>
      <w:r w:rsidR="00077C80" w:rsidRPr="00E042C7">
        <w:rPr>
          <w:rStyle w:val="Hyperlink"/>
          <w:rFonts w:ascii="Times New Roman" w:hAnsi="Times New Roman" w:cs="Times New Roman"/>
          <w:bCs/>
          <w:color w:val="auto"/>
          <w:sz w:val="18"/>
          <w:szCs w:val="18"/>
          <w:u w:val="none"/>
        </w:rPr>
        <w:t xml:space="preserve">The flow of polar </w:t>
      </w:r>
      <w:r w:rsidR="00A27BBC" w:rsidRPr="00E042C7">
        <w:rPr>
          <w:rStyle w:val="Hyperlink"/>
          <w:rFonts w:ascii="Times New Roman" w:hAnsi="Times New Roman" w:cs="Times New Roman"/>
          <w:bCs/>
          <w:color w:val="auto"/>
          <w:sz w:val="18"/>
          <w:szCs w:val="18"/>
          <w:u w:val="none"/>
        </w:rPr>
        <w:t>fluids</w:t>
      </w:r>
      <w:r w:rsidR="00077C80" w:rsidRPr="00E042C7">
        <w:rPr>
          <w:rStyle w:val="Hyperlink"/>
          <w:rFonts w:ascii="Times New Roman" w:hAnsi="Times New Roman" w:cs="Times New Roman"/>
          <w:bCs/>
          <w:color w:val="auto"/>
          <w:sz w:val="18"/>
          <w:szCs w:val="18"/>
          <w:u w:val="none"/>
        </w:rPr>
        <w:t xml:space="preserve"> </w:t>
      </w:r>
      <w:r w:rsidR="00A27BBC" w:rsidRPr="00E042C7">
        <w:rPr>
          <w:rStyle w:val="Hyperlink"/>
          <w:rFonts w:ascii="Times New Roman" w:hAnsi="Times New Roman" w:cs="Times New Roman"/>
          <w:bCs/>
          <w:color w:val="auto"/>
          <w:sz w:val="18"/>
          <w:szCs w:val="18"/>
          <w:u w:val="none"/>
        </w:rPr>
        <w:t>has</w:t>
      </w:r>
      <w:r w:rsidR="00077C80" w:rsidRPr="00E042C7">
        <w:rPr>
          <w:rStyle w:val="Hyperlink"/>
          <w:rFonts w:ascii="Times New Roman" w:hAnsi="Times New Roman" w:cs="Times New Roman"/>
          <w:bCs/>
          <w:color w:val="auto"/>
          <w:sz w:val="18"/>
          <w:szCs w:val="18"/>
          <w:u w:val="none"/>
        </w:rPr>
        <w:t xml:space="preserve"> several </w:t>
      </w:r>
      <w:r w:rsidR="006205B7" w:rsidRPr="00E042C7">
        <w:rPr>
          <w:rStyle w:val="Hyperlink"/>
          <w:rFonts w:ascii="Times New Roman" w:hAnsi="Times New Roman" w:cs="Times New Roman"/>
          <w:bCs/>
          <w:color w:val="auto"/>
          <w:sz w:val="18"/>
          <w:szCs w:val="18"/>
          <w:u w:val="none"/>
        </w:rPr>
        <w:t>importances</w:t>
      </w:r>
      <w:r w:rsidR="00077C80" w:rsidRPr="00E042C7">
        <w:rPr>
          <w:rStyle w:val="Hyperlink"/>
          <w:rFonts w:ascii="Times New Roman" w:hAnsi="Times New Roman" w:cs="Times New Roman"/>
          <w:bCs/>
          <w:color w:val="auto"/>
          <w:sz w:val="18"/>
          <w:szCs w:val="18"/>
          <w:u w:val="none"/>
        </w:rPr>
        <w:t xml:space="preserve"> in current real-life applications</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including biomedicine, industries, etc. The study carried out here with an </w:t>
      </w:r>
      <w:r w:rsidR="00DB0EAF" w:rsidRPr="00E042C7">
        <w:rPr>
          <w:rStyle w:val="Hyperlink"/>
          <w:rFonts w:ascii="Times New Roman" w:hAnsi="Times New Roman" w:cs="Times New Roman"/>
          <w:bCs/>
          <w:color w:val="auto"/>
          <w:sz w:val="18"/>
          <w:szCs w:val="18"/>
          <w:u w:val="none"/>
        </w:rPr>
        <w:t xml:space="preserve">objective that the flow of </w:t>
      </w:r>
      <w:r w:rsidR="00077C80" w:rsidRPr="00E042C7">
        <w:rPr>
          <w:rStyle w:val="Hyperlink"/>
          <w:rFonts w:ascii="Times New Roman" w:hAnsi="Times New Roman" w:cs="Times New Roman"/>
          <w:bCs/>
          <w:color w:val="auto"/>
          <w:sz w:val="18"/>
          <w:szCs w:val="18"/>
          <w:u w:val="none"/>
        </w:rPr>
        <w:t xml:space="preserve">polar conducting nanofluid </w:t>
      </w:r>
      <w:r w:rsidR="00DB0EAF" w:rsidRPr="00E042C7">
        <w:rPr>
          <w:rStyle w:val="Hyperlink"/>
          <w:rFonts w:ascii="Times New Roman" w:hAnsi="Times New Roman" w:cs="Times New Roman"/>
          <w:bCs/>
          <w:color w:val="auto"/>
          <w:sz w:val="18"/>
          <w:szCs w:val="18"/>
          <w:u w:val="none"/>
        </w:rPr>
        <w:t>associated to</w:t>
      </w:r>
      <w:r w:rsidR="00077C80" w:rsidRPr="00E042C7">
        <w:rPr>
          <w:rStyle w:val="Hyperlink"/>
          <w:rFonts w:ascii="Times New Roman" w:hAnsi="Times New Roman" w:cs="Times New Roman"/>
          <w:bCs/>
          <w:color w:val="auto"/>
          <w:sz w:val="18"/>
          <w:szCs w:val="18"/>
          <w:u w:val="none"/>
        </w:rPr>
        <w:t xml:space="preserve"> the interaction of thermal radiation over an elongating surface packed with </w:t>
      </w:r>
      <w:r w:rsidR="00A27BBC" w:rsidRPr="00E042C7">
        <w:rPr>
          <w:rStyle w:val="Hyperlink"/>
          <w:rFonts w:ascii="Times New Roman" w:hAnsi="Times New Roman" w:cs="Times New Roman"/>
          <w:bCs/>
          <w:color w:val="auto"/>
          <w:sz w:val="18"/>
          <w:szCs w:val="18"/>
          <w:u w:val="none"/>
        </w:rPr>
        <w:t xml:space="preserve">a </w:t>
      </w:r>
      <w:r w:rsidR="00077C80" w:rsidRPr="00E042C7">
        <w:rPr>
          <w:rStyle w:val="Hyperlink"/>
          <w:rFonts w:ascii="Times New Roman" w:hAnsi="Times New Roman" w:cs="Times New Roman"/>
          <w:bCs/>
          <w:color w:val="auto"/>
          <w:sz w:val="18"/>
          <w:szCs w:val="18"/>
          <w:u w:val="none"/>
        </w:rPr>
        <w:t>porous matrix. Moreover, the reacting species</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embedding the homogenous and heterogeneous reactions</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are inserted in the present investigation. The role of particle concentrations of both the </w:t>
      </w:r>
      <w:r w:rsidR="00DB0EAF" w:rsidRPr="00E042C7">
        <w:rPr>
          <w:rStyle w:val="Hyperlink"/>
          <w:rFonts w:ascii="Times New Roman" w:hAnsi="Times New Roman" w:cs="Times New Roman"/>
          <w:bCs/>
          <w:color w:val="auto"/>
          <w:sz w:val="18"/>
          <w:szCs w:val="18"/>
          <w:u w:val="none"/>
        </w:rPr>
        <w:t>“</w:t>
      </w:r>
      <w:r w:rsidR="00A27BBC" w:rsidRPr="00E042C7">
        <w:rPr>
          <w:rStyle w:val="Hyperlink"/>
          <w:rFonts w:ascii="Times New Roman" w:hAnsi="Times New Roman" w:cs="Times New Roman"/>
          <w:bCs/>
          <w:i/>
          <w:color w:val="auto"/>
          <w:sz w:val="18"/>
          <w:szCs w:val="18"/>
          <w:u w:val="none"/>
        </w:rPr>
        <w:t>single-walled</w:t>
      </w:r>
      <w:r w:rsidR="00077C80" w:rsidRPr="00E042C7">
        <w:rPr>
          <w:rStyle w:val="Hyperlink"/>
          <w:rFonts w:ascii="Times New Roman" w:hAnsi="Times New Roman" w:cs="Times New Roman"/>
          <w:bCs/>
          <w:i/>
          <w:color w:val="auto"/>
          <w:sz w:val="18"/>
          <w:szCs w:val="18"/>
          <w:u w:val="none"/>
        </w:rPr>
        <w:t xml:space="preserve"> carbon nanotube</w:t>
      </w:r>
      <w:r w:rsidR="00DB0EAF"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(SWCNT) and </w:t>
      </w:r>
      <w:r w:rsidR="00DB0EAF"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i/>
          <w:color w:val="auto"/>
          <w:sz w:val="18"/>
          <w:szCs w:val="18"/>
          <w:u w:val="none"/>
        </w:rPr>
        <w:t>multi-walled carbon nanotube</w:t>
      </w:r>
      <w:r w:rsidR="00DB0EAF"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(MWCNT) in the flow phenomena </w:t>
      </w:r>
      <w:r w:rsidR="00A27BBC" w:rsidRPr="00E042C7">
        <w:rPr>
          <w:rStyle w:val="Hyperlink"/>
          <w:rFonts w:ascii="Times New Roman" w:hAnsi="Times New Roman" w:cs="Times New Roman"/>
          <w:bCs/>
          <w:color w:val="auto"/>
          <w:sz w:val="18"/>
          <w:szCs w:val="18"/>
          <w:u w:val="none"/>
        </w:rPr>
        <w:t>has</w:t>
      </w:r>
      <w:r w:rsidR="00077C80" w:rsidRPr="00E042C7">
        <w:rPr>
          <w:rStyle w:val="Hyperlink"/>
          <w:rFonts w:ascii="Times New Roman" w:hAnsi="Times New Roman" w:cs="Times New Roman"/>
          <w:bCs/>
          <w:color w:val="auto"/>
          <w:sz w:val="18"/>
          <w:szCs w:val="18"/>
          <w:u w:val="none"/>
        </w:rPr>
        <w:t xml:space="preserve"> </w:t>
      </w:r>
      <w:r w:rsidR="00A27BBC" w:rsidRPr="00E042C7">
        <w:rPr>
          <w:rStyle w:val="Hyperlink"/>
          <w:rFonts w:ascii="Times New Roman" w:hAnsi="Times New Roman" w:cs="Times New Roman"/>
          <w:bCs/>
          <w:color w:val="auto"/>
          <w:sz w:val="18"/>
          <w:szCs w:val="18"/>
          <w:u w:val="none"/>
        </w:rPr>
        <w:t xml:space="preserve">a </w:t>
      </w:r>
      <w:r w:rsidR="00077C80" w:rsidRPr="00E042C7">
        <w:rPr>
          <w:rStyle w:val="Hyperlink"/>
          <w:rFonts w:ascii="Times New Roman" w:hAnsi="Times New Roman" w:cs="Times New Roman"/>
          <w:bCs/>
          <w:color w:val="auto"/>
          <w:sz w:val="18"/>
          <w:szCs w:val="18"/>
          <w:u w:val="none"/>
        </w:rPr>
        <w:t xml:space="preserve">greater impact with other characterizing factors. The mathematical </w:t>
      </w:r>
      <w:r w:rsidR="00581F26" w:rsidRPr="00E042C7">
        <w:rPr>
          <w:rStyle w:val="Hyperlink"/>
          <w:rFonts w:ascii="Times New Roman" w:hAnsi="Times New Roman" w:cs="Times New Roman"/>
          <w:bCs/>
          <w:color w:val="auto"/>
          <w:sz w:val="18"/>
          <w:szCs w:val="18"/>
          <w:u w:val="none"/>
        </w:rPr>
        <w:t>model presented here is</w:t>
      </w:r>
      <w:r w:rsidR="00077C80" w:rsidRPr="00E042C7">
        <w:rPr>
          <w:rStyle w:val="Hyperlink"/>
          <w:rFonts w:ascii="Times New Roman" w:hAnsi="Times New Roman" w:cs="Times New Roman"/>
          <w:bCs/>
          <w:color w:val="auto"/>
          <w:sz w:val="18"/>
          <w:szCs w:val="18"/>
          <w:u w:val="none"/>
        </w:rPr>
        <w:t xml:space="preserve"> renovated into standard non-dimensional form</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and then shooting embedding with </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Runge-Kutta fourth-order</w:t>
      </w:r>
      <w:r w:rsidR="00A27BBC" w:rsidRPr="00E042C7">
        <w:rPr>
          <w:rStyle w:val="Hyperlink"/>
          <w:rFonts w:ascii="Times New Roman" w:hAnsi="Times New Roman" w:cs="Times New Roman"/>
          <w:bCs/>
          <w:color w:val="auto"/>
          <w:sz w:val="18"/>
          <w:szCs w:val="18"/>
          <w:u w:val="none"/>
        </w:rPr>
        <w:t>”</w:t>
      </w:r>
      <w:r w:rsidR="00077C80" w:rsidRPr="00E042C7">
        <w:rPr>
          <w:rStyle w:val="Hyperlink"/>
          <w:rFonts w:ascii="Times New Roman" w:hAnsi="Times New Roman" w:cs="Times New Roman"/>
          <w:bCs/>
          <w:color w:val="auto"/>
          <w:sz w:val="18"/>
          <w:szCs w:val="18"/>
          <w:u w:val="none"/>
        </w:rPr>
        <w:t xml:space="preserve"> is </w:t>
      </w:r>
      <w:r w:rsidR="00DB0EAF" w:rsidRPr="00E042C7">
        <w:rPr>
          <w:rStyle w:val="Hyperlink"/>
          <w:rFonts w:ascii="Times New Roman" w:hAnsi="Times New Roman" w:cs="Times New Roman"/>
          <w:bCs/>
          <w:color w:val="auto"/>
          <w:sz w:val="18"/>
          <w:szCs w:val="18"/>
          <w:u w:val="none"/>
        </w:rPr>
        <w:t>exploited</w:t>
      </w:r>
      <w:r w:rsidR="00754D3C" w:rsidRPr="00E042C7">
        <w:rPr>
          <w:rFonts w:ascii="Times New Roman" w:hAnsi="Times New Roman" w:cs="Times New Roman"/>
          <w:sz w:val="18"/>
          <w:szCs w:val="18"/>
          <w:lang w:val="en-US"/>
        </w:rPr>
        <w:t xml:space="preserve">. </w:t>
      </w:r>
      <w:r w:rsidR="00077C80" w:rsidRPr="00E042C7">
        <w:rPr>
          <w:rFonts w:ascii="Times New Roman" w:hAnsi="Times New Roman" w:cs="Times New Roman"/>
          <w:sz w:val="18"/>
          <w:szCs w:val="18"/>
          <w:lang w:val="en-US"/>
        </w:rPr>
        <w:t xml:space="preserve">The </w:t>
      </w:r>
      <w:r w:rsidR="00A27BBC" w:rsidRPr="00E042C7">
        <w:rPr>
          <w:rFonts w:ascii="Times New Roman" w:hAnsi="Times New Roman" w:cs="Times New Roman"/>
          <w:sz w:val="18"/>
          <w:szCs w:val="18"/>
          <w:lang w:val="en-US"/>
        </w:rPr>
        <w:t>characteristics</w:t>
      </w:r>
      <w:r w:rsidR="00077C80" w:rsidRPr="00E042C7">
        <w:rPr>
          <w:rFonts w:ascii="Times New Roman" w:hAnsi="Times New Roman" w:cs="Times New Roman"/>
          <w:sz w:val="18"/>
          <w:szCs w:val="18"/>
          <w:lang w:val="en-US"/>
        </w:rPr>
        <w:t xml:space="preserve"> of the embedding factors are</w:t>
      </w:r>
      <w:r w:rsidR="00581F26" w:rsidRPr="00E042C7">
        <w:rPr>
          <w:rFonts w:ascii="Times New Roman" w:hAnsi="Times New Roman" w:cs="Times New Roman"/>
          <w:sz w:val="18"/>
          <w:szCs w:val="18"/>
          <w:lang w:val="en-US"/>
        </w:rPr>
        <w:t xml:space="preserve"> reported via graphs</w:t>
      </w:r>
      <w:r w:rsidR="00A27BBC" w:rsidRPr="00E042C7">
        <w:rPr>
          <w:rFonts w:ascii="Times New Roman" w:hAnsi="Times New Roman" w:cs="Times New Roman"/>
          <w:sz w:val="18"/>
          <w:szCs w:val="18"/>
          <w:lang w:val="en-US"/>
        </w:rPr>
        <w:t>,</w:t>
      </w:r>
      <w:r w:rsidR="00581F26" w:rsidRPr="00E042C7">
        <w:rPr>
          <w:rFonts w:ascii="Times New Roman" w:hAnsi="Times New Roman" w:cs="Times New Roman"/>
          <w:sz w:val="18"/>
          <w:szCs w:val="18"/>
          <w:lang w:val="en-US"/>
        </w:rPr>
        <w:t xml:space="preserve"> and the phy</w:t>
      </w:r>
      <w:r w:rsidR="00077C80" w:rsidRPr="00E042C7">
        <w:rPr>
          <w:rFonts w:ascii="Times New Roman" w:hAnsi="Times New Roman" w:cs="Times New Roman"/>
          <w:sz w:val="18"/>
          <w:szCs w:val="18"/>
          <w:lang w:val="en-US"/>
        </w:rPr>
        <w:t>s</w:t>
      </w:r>
      <w:r w:rsidR="00581F26" w:rsidRPr="00E042C7">
        <w:rPr>
          <w:rFonts w:ascii="Times New Roman" w:hAnsi="Times New Roman" w:cs="Times New Roman"/>
          <w:sz w:val="18"/>
          <w:szCs w:val="18"/>
          <w:lang w:val="en-US"/>
        </w:rPr>
        <w:t>ic</w:t>
      </w:r>
      <w:r w:rsidR="00077C80" w:rsidRPr="00E042C7">
        <w:rPr>
          <w:rFonts w:ascii="Times New Roman" w:hAnsi="Times New Roman" w:cs="Times New Roman"/>
          <w:sz w:val="18"/>
          <w:szCs w:val="18"/>
          <w:lang w:val="en-US"/>
        </w:rPr>
        <w:t xml:space="preserve">al behavior of these factors </w:t>
      </w:r>
      <w:r w:rsidR="00A27BBC" w:rsidRPr="00E042C7">
        <w:rPr>
          <w:rFonts w:ascii="Times New Roman" w:hAnsi="Times New Roman" w:cs="Times New Roman"/>
          <w:sz w:val="18"/>
          <w:szCs w:val="18"/>
          <w:lang w:val="en-US"/>
        </w:rPr>
        <w:t>is</w:t>
      </w:r>
      <w:r w:rsidR="00077C80" w:rsidRPr="00E042C7">
        <w:rPr>
          <w:rFonts w:ascii="Times New Roman" w:hAnsi="Times New Roman" w:cs="Times New Roman"/>
          <w:sz w:val="18"/>
          <w:szCs w:val="18"/>
          <w:lang w:val="en-US"/>
        </w:rPr>
        <w:t xml:space="preserve"> elaborated in the discussion s</w:t>
      </w:r>
      <w:r w:rsidR="00581F26" w:rsidRPr="00E042C7">
        <w:rPr>
          <w:rFonts w:ascii="Times New Roman" w:hAnsi="Times New Roman" w:cs="Times New Roman"/>
          <w:sz w:val="18"/>
          <w:szCs w:val="18"/>
          <w:lang w:val="en-US"/>
        </w:rPr>
        <w:t>ection with proper validation o</w:t>
      </w:r>
      <w:r w:rsidR="00077C80" w:rsidRPr="00E042C7">
        <w:rPr>
          <w:rFonts w:ascii="Times New Roman" w:hAnsi="Times New Roman" w:cs="Times New Roman"/>
          <w:sz w:val="18"/>
          <w:szCs w:val="18"/>
          <w:lang w:val="en-US"/>
        </w:rPr>
        <w:t>f</w:t>
      </w:r>
      <w:r w:rsidR="00581F26" w:rsidRPr="00E042C7">
        <w:rPr>
          <w:rFonts w:ascii="Times New Roman" w:hAnsi="Times New Roman" w:cs="Times New Roman"/>
          <w:sz w:val="18"/>
          <w:szCs w:val="18"/>
          <w:lang w:val="en-US"/>
        </w:rPr>
        <w:t xml:space="preserve"> </w:t>
      </w:r>
      <w:r w:rsidR="00077C80" w:rsidRPr="00E042C7">
        <w:rPr>
          <w:rFonts w:ascii="Times New Roman" w:hAnsi="Times New Roman" w:cs="Times New Roman"/>
          <w:sz w:val="18"/>
          <w:szCs w:val="18"/>
          <w:lang w:val="en-US"/>
        </w:rPr>
        <w:t xml:space="preserve">the numerical results obtained in </w:t>
      </w:r>
      <w:r w:rsidR="00581F26" w:rsidRPr="00E042C7">
        <w:rPr>
          <w:rFonts w:ascii="Times New Roman" w:hAnsi="Times New Roman" w:cs="Times New Roman"/>
          <w:sz w:val="18"/>
          <w:szCs w:val="18"/>
          <w:lang w:val="en-US"/>
        </w:rPr>
        <w:t xml:space="preserve">particular conditions. </w:t>
      </w:r>
    </w:p>
    <w:p w:rsidR="00626F02" w:rsidRPr="001228BB" w:rsidRDefault="00A27BBC" w:rsidP="008E55D3">
      <w:pPr>
        <w:spacing w:line="360" w:lineRule="auto"/>
        <w:jc w:val="both"/>
        <w:rPr>
          <w:rFonts w:ascii="Times New Roman" w:hAnsi="Times New Roman" w:cs="Times New Roman"/>
        </w:rPr>
      </w:pPr>
      <w:r w:rsidRPr="00E8267B">
        <w:rPr>
          <w:rFonts w:ascii="Times New Roman" w:hAnsi="Times New Roman" w:cs="Times New Roman"/>
          <w:b/>
          <w:bCs/>
          <w:sz w:val="18"/>
          <w:szCs w:val="18"/>
        </w:rPr>
        <w:t>Keywords</w:t>
      </w:r>
      <w:r w:rsidR="00312600" w:rsidRPr="00E8267B">
        <w:rPr>
          <w:rFonts w:ascii="Times New Roman" w:hAnsi="Times New Roman" w:cs="Times New Roman"/>
          <w:b/>
          <w:bCs/>
          <w:sz w:val="18"/>
          <w:szCs w:val="18"/>
        </w:rPr>
        <w:t>:</w:t>
      </w:r>
      <w:r w:rsidR="00113EF7" w:rsidRPr="00E8267B">
        <w:rPr>
          <w:rFonts w:ascii="Times New Roman" w:hAnsi="Times New Roman" w:cs="Times New Roman"/>
          <w:b/>
          <w:bCs/>
          <w:sz w:val="18"/>
          <w:szCs w:val="18"/>
        </w:rPr>
        <w:t xml:space="preserve"> </w:t>
      </w:r>
      <w:r w:rsidR="00113EF7" w:rsidRPr="00E8267B">
        <w:rPr>
          <w:rFonts w:ascii="Times New Roman" w:hAnsi="Times New Roman" w:cs="Times New Roman"/>
          <w:sz w:val="18"/>
          <w:szCs w:val="18"/>
        </w:rPr>
        <w:t xml:space="preserve">Micropolar nanofluid; </w:t>
      </w:r>
      <w:r w:rsidR="00DB0EAF" w:rsidRPr="00E8267B">
        <w:rPr>
          <w:rFonts w:ascii="Times New Roman" w:hAnsi="Times New Roman" w:cs="Times New Roman"/>
          <w:sz w:val="18"/>
          <w:szCs w:val="18"/>
        </w:rPr>
        <w:t>CNT nanoparticles; P</w:t>
      </w:r>
      <w:r w:rsidR="00581F26" w:rsidRPr="00E8267B">
        <w:rPr>
          <w:rFonts w:ascii="Times New Roman" w:hAnsi="Times New Roman" w:cs="Times New Roman"/>
          <w:sz w:val="18"/>
          <w:szCs w:val="18"/>
        </w:rPr>
        <w:t xml:space="preserve">orous matric; </w:t>
      </w:r>
      <w:r w:rsidR="00113EF7" w:rsidRPr="00E8267B">
        <w:rPr>
          <w:rFonts w:ascii="Times New Roman" w:hAnsi="Times New Roman" w:cs="Times New Roman"/>
          <w:sz w:val="18"/>
          <w:szCs w:val="18"/>
        </w:rPr>
        <w:t xml:space="preserve">Thermal radiation; </w:t>
      </w:r>
      <w:r w:rsidR="00581F26" w:rsidRPr="00E8267B">
        <w:rPr>
          <w:rFonts w:ascii="Times New Roman" w:hAnsi="Times New Roman" w:cs="Times New Roman"/>
          <w:sz w:val="18"/>
          <w:szCs w:val="18"/>
        </w:rPr>
        <w:t>Numerical technique</w:t>
      </w:r>
      <w:r w:rsidR="00113EF7" w:rsidRPr="001228BB">
        <w:rPr>
          <w:rFonts w:ascii="Times New Roman" w:hAnsi="Times New Roman" w:cs="Times New Roman"/>
        </w:rPr>
        <w:t>.</w:t>
      </w:r>
    </w:p>
    <w:p w:rsidR="00022F78" w:rsidRPr="00E8267B" w:rsidRDefault="00E8267B" w:rsidP="00C35CCC">
      <w:pPr>
        <w:pStyle w:val="ListParagraph"/>
        <w:spacing w:line="360" w:lineRule="auto"/>
        <w:jc w:val="center"/>
        <w:rPr>
          <w:rFonts w:ascii="Times New Roman" w:hAnsi="Times New Roman" w:cs="Times New Roman"/>
          <w:b/>
          <w:bCs/>
          <w:sz w:val="24"/>
          <w:szCs w:val="24"/>
        </w:rPr>
      </w:pPr>
      <w:r w:rsidRPr="00E8267B">
        <w:rPr>
          <w:rFonts w:ascii="Times New Roman" w:hAnsi="Times New Roman" w:cs="Times New Roman"/>
          <w:b/>
          <w:bCs/>
          <w:sz w:val="24"/>
          <w:szCs w:val="24"/>
        </w:rPr>
        <w:t>INTRODUCTION</w:t>
      </w:r>
    </w:p>
    <w:p w:rsidR="00FF74DE" w:rsidRPr="00E8267B" w:rsidRDefault="00FF7997" w:rsidP="00D57BA5">
      <w:pPr>
        <w:spacing w:before="100" w:beforeAutospacing="1" w:after="100" w:afterAutospacing="1" w:line="360" w:lineRule="auto"/>
        <w:ind w:firstLine="720"/>
        <w:jc w:val="both"/>
        <w:rPr>
          <w:rFonts w:ascii="Times New Roman" w:eastAsia="Times New Roman" w:hAnsi="Times New Roman" w:cs="Times New Roman"/>
          <w:sz w:val="18"/>
          <w:szCs w:val="18"/>
          <w:lang w:eastAsia="en-IN"/>
        </w:rPr>
      </w:pPr>
      <w:r w:rsidRPr="00E8267B">
        <w:rPr>
          <w:rFonts w:ascii="Times New Roman" w:eastAsia="Times New Roman" w:hAnsi="Times New Roman" w:cs="Times New Roman"/>
          <w:sz w:val="18"/>
          <w:szCs w:val="18"/>
          <w:lang w:eastAsia="en-IN"/>
        </w:rPr>
        <w:t xml:space="preserve">Modern cooling technology shows novel fluids to achieve efficient, cost-effective heat exchange. Among the base fluids those are used commonly as ethylene glycol (EG), oils, water, etc. In particular, EG is an </w:t>
      </w:r>
      <w:r w:rsidR="00DB0EAF" w:rsidRPr="00E8267B">
        <w:rPr>
          <w:rFonts w:ascii="Times New Roman" w:eastAsia="Times New Roman" w:hAnsi="Times New Roman" w:cs="Times New Roman"/>
          <w:sz w:val="18"/>
          <w:szCs w:val="18"/>
          <w:lang w:eastAsia="en-IN"/>
        </w:rPr>
        <w:t>imperative</w:t>
      </w:r>
      <w:r w:rsidRPr="00E8267B">
        <w:rPr>
          <w:rFonts w:ascii="Times New Roman" w:eastAsia="Times New Roman" w:hAnsi="Times New Roman" w:cs="Times New Roman"/>
          <w:sz w:val="18"/>
          <w:szCs w:val="18"/>
          <w:lang w:eastAsia="en-IN"/>
        </w:rPr>
        <w:t xml:space="preserve"> organic compound widely applied as a coolant in automotive engines and electronic devices for the low freezing and high boiling </w:t>
      </w:r>
      <w:proofErr w:type="gramStart"/>
      <w:r w:rsidRPr="00E8267B">
        <w:rPr>
          <w:rFonts w:ascii="Times New Roman" w:eastAsia="Times New Roman" w:hAnsi="Times New Roman" w:cs="Times New Roman"/>
          <w:sz w:val="18"/>
          <w:szCs w:val="18"/>
          <w:lang w:eastAsia="en-IN"/>
        </w:rPr>
        <w:t>point.</w:t>
      </w:r>
      <w:proofErr w:type="gramEnd"/>
      <w:r w:rsidRPr="00E8267B">
        <w:rPr>
          <w:rFonts w:ascii="Times New Roman" w:eastAsia="Times New Roman" w:hAnsi="Times New Roman" w:cs="Times New Roman"/>
          <w:sz w:val="18"/>
          <w:szCs w:val="18"/>
          <w:lang w:eastAsia="en-IN"/>
        </w:rPr>
        <w:t xml:space="preserve"> The mixture of EG and water with certain ratio are extensively used in diverse industrial processes, including automobiles, energy systems and heat transportation applications. </w:t>
      </w:r>
      <w:r w:rsidR="00B353FF" w:rsidRPr="00E8267B">
        <w:rPr>
          <w:rFonts w:ascii="Times New Roman" w:eastAsia="Times New Roman" w:hAnsi="Times New Roman" w:cs="Times New Roman"/>
          <w:sz w:val="18"/>
          <w:szCs w:val="18"/>
          <w:lang w:eastAsia="en-IN"/>
        </w:rPr>
        <w:t>Several researchers like Esfahani [1], and Sarkar [2] have presented various properties and the impact of ethylene glycol under diverse conditions. I</w:t>
      </w:r>
      <w:r w:rsidR="00DB0EAF" w:rsidRPr="00E8267B">
        <w:rPr>
          <w:rFonts w:ascii="Times New Roman" w:eastAsia="Times New Roman" w:hAnsi="Times New Roman" w:cs="Times New Roman"/>
          <w:sz w:val="18"/>
          <w:szCs w:val="18"/>
          <w:lang w:eastAsia="en-IN"/>
        </w:rPr>
        <w:t xml:space="preserve">n another contribution, </w:t>
      </w:r>
      <w:proofErr w:type="spellStart"/>
      <w:r w:rsidR="00B353FF" w:rsidRPr="00E8267B">
        <w:rPr>
          <w:rFonts w:ascii="Times New Roman" w:eastAsia="Times New Roman" w:hAnsi="Times New Roman" w:cs="Times New Roman"/>
          <w:sz w:val="18"/>
          <w:szCs w:val="18"/>
          <w:lang w:eastAsia="en-IN"/>
        </w:rPr>
        <w:t>Arif</w:t>
      </w:r>
      <w:proofErr w:type="spellEnd"/>
      <w:r w:rsidR="00B353FF" w:rsidRPr="00E8267B">
        <w:rPr>
          <w:rFonts w:ascii="Times New Roman" w:eastAsia="Times New Roman" w:hAnsi="Times New Roman" w:cs="Times New Roman"/>
          <w:sz w:val="18"/>
          <w:szCs w:val="18"/>
          <w:lang w:eastAsia="en-IN"/>
        </w:rPr>
        <w:t xml:space="preserve"> et al</w:t>
      </w:r>
      <w:proofErr w:type="gramStart"/>
      <w:r w:rsidR="00B353FF" w:rsidRPr="00E8267B">
        <w:rPr>
          <w:rFonts w:ascii="Times New Roman" w:eastAsia="Times New Roman" w:hAnsi="Times New Roman" w:cs="Times New Roman"/>
          <w:sz w:val="18"/>
          <w:szCs w:val="18"/>
          <w:lang w:eastAsia="en-IN"/>
        </w:rPr>
        <w:t>.[</w:t>
      </w:r>
      <w:proofErr w:type="gramEnd"/>
      <w:r w:rsidR="00B353FF" w:rsidRPr="00E8267B">
        <w:rPr>
          <w:rFonts w:ascii="Times New Roman" w:eastAsia="Times New Roman" w:hAnsi="Times New Roman" w:cs="Times New Roman"/>
          <w:sz w:val="18"/>
          <w:szCs w:val="18"/>
          <w:lang w:eastAsia="en-IN"/>
        </w:rPr>
        <w:t xml:space="preserve">3] explored the </w:t>
      </w:r>
      <w:r w:rsidR="00DB0EAF" w:rsidRPr="00E8267B">
        <w:rPr>
          <w:rFonts w:ascii="Times New Roman" w:eastAsia="Times New Roman" w:hAnsi="Times New Roman" w:cs="Times New Roman"/>
          <w:sz w:val="18"/>
          <w:szCs w:val="18"/>
          <w:lang w:eastAsia="en-IN"/>
        </w:rPr>
        <w:t>significant</w:t>
      </w:r>
      <w:r w:rsidR="00B353FF" w:rsidRPr="00E8267B">
        <w:rPr>
          <w:rFonts w:ascii="Times New Roman" w:eastAsia="Times New Roman" w:hAnsi="Times New Roman" w:cs="Times New Roman"/>
          <w:sz w:val="18"/>
          <w:szCs w:val="18"/>
          <w:lang w:eastAsia="en-IN"/>
        </w:rPr>
        <w:t xml:space="preserve"> </w:t>
      </w:r>
      <w:proofErr w:type="spellStart"/>
      <w:r w:rsidR="00B353FF" w:rsidRPr="00E8267B">
        <w:rPr>
          <w:rFonts w:ascii="Times New Roman" w:eastAsia="Times New Roman" w:hAnsi="Times New Roman" w:cs="Times New Roman"/>
          <w:sz w:val="18"/>
          <w:szCs w:val="18"/>
          <w:lang w:eastAsia="en-IN"/>
        </w:rPr>
        <w:t>behavior</w:t>
      </w:r>
      <w:proofErr w:type="spellEnd"/>
      <w:r w:rsidR="00B353FF" w:rsidRPr="00E8267B">
        <w:rPr>
          <w:rFonts w:ascii="Times New Roman" w:eastAsia="Times New Roman" w:hAnsi="Times New Roman" w:cs="Times New Roman"/>
          <w:sz w:val="18"/>
          <w:szCs w:val="18"/>
          <w:lang w:eastAsia="en-IN"/>
        </w:rPr>
        <w:t xml:space="preserve"> of polar bi-hybrid</w:t>
      </w:r>
      <w:r w:rsidR="00DB0EAF" w:rsidRPr="00E8267B">
        <w:rPr>
          <w:rFonts w:ascii="Times New Roman" w:eastAsia="Times New Roman" w:hAnsi="Times New Roman" w:cs="Times New Roman"/>
          <w:sz w:val="18"/>
          <w:szCs w:val="18"/>
          <w:lang w:eastAsia="en-IN"/>
        </w:rPr>
        <w:t>ized</w:t>
      </w:r>
      <w:r w:rsidR="00B353FF" w:rsidRPr="00E8267B">
        <w:rPr>
          <w:rFonts w:ascii="Times New Roman" w:eastAsia="Times New Roman" w:hAnsi="Times New Roman" w:cs="Times New Roman"/>
          <w:sz w:val="18"/>
          <w:szCs w:val="18"/>
          <w:lang w:eastAsia="en-IN"/>
        </w:rPr>
        <w:t xml:space="preserve"> nanofluid through an expanding permeable Riga plate. </w:t>
      </w:r>
      <w:r w:rsidR="00DB0EAF" w:rsidRPr="00E8267B">
        <w:rPr>
          <w:rFonts w:ascii="Times New Roman" w:eastAsia="Times New Roman" w:hAnsi="Times New Roman" w:cs="Times New Roman"/>
          <w:sz w:val="18"/>
          <w:szCs w:val="18"/>
          <w:lang w:eastAsia="en-IN"/>
        </w:rPr>
        <w:t xml:space="preserve">In particular, </w:t>
      </w:r>
      <w:r w:rsidR="00A27BBC" w:rsidRPr="00E8267B">
        <w:rPr>
          <w:rFonts w:ascii="Times New Roman" w:eastAsia="Times New Roman" w:hAnsi="Times New Roman" w:cs="Times New Roman"/>
          <w:sz w:val="18"/>
          <w:szCs w:val="18"/>
          <w:lang w:eastAsia="en-IN"/>
        </w:rPr>
        <w:t xml:space="preserve">a </w:t>
      </w:r>
      <w:r w:rsidR="00B353FF" w:rsidRPr="00E8267B">
        <w:rPr>
          <w:rFonts w:ascii="Times New Roman" w:eastAsia="Times New Roman" w:hAnsi="Times New Roman" w:cs="Times New Roman"/>
          <w:sz w:val="18"/>
          <w:szCs w:val="18"/>
          <w:lang w:eastAsia="en-IN"/>
        </w:rPr>
        <w:t>hybrid nanofluid</w:t>
      </w:r>
      <w:r w:rsidR="00DB0EAF" w:rsidRPr="00E8267B">
        <w:rPr>
          <w:rFonts w:ascii="Times New Roman" w:eastAsia="Times New Roman" w:hAnsi="Times New Roman" w:cs="Times New Roman"/>
          <w:sz w:val="18"/>
          <w:szCs w:val="18"/>
          <w:lang w:eastAsia="en-IN"/>
        </w:rPr>
        <w:t xml:space="preserve"> is obtained for the dispersion of </w:t>
      </w:r>
      <w:r w:rsidR="00B353FF" w:rsidRPr="00E8267B">
        <w:rPr>
          <w:rFonts w:ascii="Times New Roman" w:eastAsia="Times New Roman" w:hAnsi="Times New Roman" w:cs="Times New Roman"/>
          <w:sz w:val="18"/>
          <w:szCs w:val="18"/>
          <w:lang w:eastAsia="en-IN"/>
        </w:rPr>
        <w:t xml:space="preserve">silver and diamond </w:t>
      </w:r>
      <w:r w:rsidR="00A27BBC" w:rsidRPr="00E8267B">
        <w:rPr>
          <w:rFonts w:ascii="Times New Roman" w:eastAsia="Times New Roman" w:hAnsi="Times New Roman" w:cs="Times New Roman"/>
          <w:sz w:val="18"/>
          <w:szCs w:val="18"/>
          <w:lang w:eastAsia="en-IN"/>
        </w:rPr>
        <w:t>nanoparticles</w:t>
      </w:r>
      <w:r w:rsidR="00B353FF" w:rsidRPr="00E8267B">
        <w:rPr>
          <w:rFonts w:ascii="Times New Roman" w:eastAsia="Times New Roman" w:hAnsi="Times New Roman" w:cs="Times New Roman"/>
          <w:sz w:val="18"/>
          <w:szCs w:val="18"/>
          <w:lang w:eastAsia="en-IN"/>
        </w:rPr>
        <w:t xml:space="preserve"> into a base fluid containing water and EG as 80:20 ratio. By employing </w:t>
      </w:r>
      <w:r w:rsidR="00A27BBC" w:rsidRPr="00E8267B">
        <w:rPr>
          <w:rFonts w:ascii="Times New Roman" w:eastAsia="Times New Roman" w:hAnsi="Times New Roman" w:cs="Times New Roman"/>
          <w:sz w:val="18"/>
          <w:szCs w:val="18"/>
          <w:lang w:eastAsia="en-IN"/>
        </w:rPr>
        <w:t xml:space="preserve">a </w:t>
      </w:r>
      <w:r w:rsidR="00B353FF" w:rsidRPr="00E8267B">
        <w:rPr>
          <w:rFonts w:ascii="Times New Roman" w:eastAsia="Times New Roman" w:hAnsi="Times New Roman" w:cs="Times New Roman"/>
          <w:sz w:val="18"/>
          <w:szCs w:val="18"/>
          <w:lang w:eastAsia="en-IN"/>
        </w:rPr>
        <w:t>suitable similarity rule</w:t>
      </w:r>
      <w:r w:rsidR="003D354B" w:rsidRPr="00E8267B">
        <w:rPr>
          <w:rFonts w:ascii="Times New Roman" w:eastAsia="Times New Roman" w:hAnsi="Times New Roman" w:cs="Times New Roman"/>
          <w:sz w:val="18"/>
          <w:szCs w:val="18"/>
          <w:lang w:eastAsia="en-IN"/>
        </w:rPr>
        <w:t>,</w:t>
      </w:r>
      <w:r w:rsidR="00B353FF" w:rsidRPr="00E8267B">
        <w:rPr>
          <w:rFonts w:ascii="Times New Roman" w:eastAsia="Times New Roman" w:hAnsi="Times New Roman" w:cs="Times New Roman"/>
          <w:sz w:val="18"/>
          <w:szCs w:val="18"/>
          <w:lang w:eastAsia="en-IN"/>
        </w:rPr>
        <w:t xml:space="preserve"> the governing equations are renovated into standard dimensionless form</w:t>
      </w:r>
      <w:r w:rsidR="00A27BBC" w:rsidRPr="00E8267B">
        <w:rPr>
          <w:rFonts w:ascii="Times New Roman" w:eastAsia="Times New Roman" w:hAnsi="Times New Roman" w:cs="Times New Roman"/>
          <w:sz w:val="18"/>
          <w:szCs w:val="18"/>
          <w:lang w:eastAsia="en-IN"/>
        </w:rPr>
        <w:t>,</w:t>
      </w:r>
      <w:r w:rsidR="00B353FF" w:rsidRPr="00E8267B">
        <w:rPr>
          <w:rFonts w:ascii="Times New Roman" w:eastAsia="Times New Roman" w:hAnsi="Times New Roman" w:cs="Times New Roman"/>
          <w:sz w:val="18"/>
          <w:szCs w:val="18"/>
          <w:lang w:eastAsia="en-IN"/>
        </w:rPr>
        <w:t xml:space="preserve"> and afterward</w:t>
      </w:r>
      <w:r w:rsidR="00A27BBC" w:rsidRPr="00E8267B">
        <w:rPr>
          <w:rFonts w:ascii="Times New Roman" w:eastAsia="Times New Roman" w:hAnsi="Times New Roman" w:cs="Times New Roman"/>
          <w:sz w:val="18"/>
          <w:szCs w:val="18"/>
          <w:lang w:eastAsia="en-IN"/>
        </w:rPr>
        <w:t>,</w:t>
      </w:r>
      <w:r w:rsidR="00B353FF" w:rsidRPr="00E8267B">
        <w:rPr>
          <w:rFonts w:ascii="Times New Roman" w:eastAsia="Times New Roman" w:hAnsi="Times New Roman" w:cs="Times New Roman"/>
          <w:sz w:val="18"/>
          <w:szCs w:val="18"/>
          <w:lang w:eastAsia="en-IN"/>
        </w:rPr>
        <w:t xml:space="preserve"> the modelled problems are tackled numerically using </w:t>
      </w:r>
      <w:r w:rsidR="00A27BBC" w:rsidRPr="00E8267B">
        <w:rPr>
          <w:rFonts w:ascii="Times New Roman" w:eastAsia="Times New Roman" w:hAnsi="Times New Roman" w:cs="Times New Roman"/>
          <w:sz w:val="18"/>
          <w:szCs w:val="18"/>
          <w:lang w:eastAsia="en-IN"/>
        </w:rPr>
        <w:t xml:space="preserve">a </w:t>
      </w:r>
      <w:r w:rsidR="00B353FF" w:rsidRPr="00E8267B">
        <w:rPr>
          <w:rFonts w:ascii="Times New Roman" w:eastAsia="Times New Roman" w:hAnsi="Times New Roman" w:cs="Times New Roman"/>
          <w:sz w:val="18"/>
          <w:szCs w:val="18"/>
          <w:lang w:eastAsia="en-IN"/>
        </w:rPr>
        <w:t xml:space="preserve">built-in MATLAB routine. The analysis of rate coefficients under varying physical conditions with dual characteristics highlights a wide range of engineering and </w:t>
      </w:r>
      <w:r w:rsidR="003D354B" w:rsidRPr="00E8267B">
        <w:rPr>
          <w:rFonts w:ascii="Times New Roman" w:eastAsia="Times New Roman" w:hAnsi="Times New Roman" w:cs="Times New Roman"/>
          <w:sz w:val="18"/>
          <w:szCs w:val="18"/>
          <w:lang w:eastAsia="en-IN"/>
        </w:rPr>
        <w:t>real-world</w:t>
      </w:r>
      <w:r w:rsidR="00B353FF" w:rsidRPr="00E8267B">
        <w:rPr>
          <w:rFonts w:ascii="Times New Roman" w:eastAsia="Times New Roman" w:hAnsi="Times New Roman" w:cs="Times New Roman"/>
          <w:sz w:val="18"/>
          <w:szCs w:val="18"/>
          <w:lang w:eastAsia="en-IN"/>
        </w:rPr>
        <w:t xml:space="preserve"> applications. </w:t>
      </w:r>
      <w:r w:rsidR="00A309E6" w:rsidRPr="00E8267B">
        <w:rPr>
          <w:rFonts w:ascii="Times New Roman" w:eastAsia="Times New Roman" w:hAnsi="Times New Roman" w:cs="Times New Roman"/>
          <w:sz w:val="18"/>
          <w:szCs w:val="18"/>
          <w:lang w:eastAsia="en-IN"/>
        </w:rPr>
        <w:t>Ali et al</w:t>
      </w:r>
      <w:proofErr w:type="gramStart"/>
      <w:r w:rsidR="00A309E6" w:rsidRPr="00E8267B">
        <w:rPr>
          <w:rFonts w:ascii="Times New Roman" w:eastAsia="Times New Roman" w:hAnsi="Times New Roman" w:cs="Times New Roman"/>
          <w:sz w:val="18"/>
          <w:szCs w:val="18"/>
          <w:lang w:eastAsia="en-IN"/>
        </w:rPr>
        <w:t>.[</w:t>
      </w:r>
      <w:proofErr w:type="gramEnd"/>
      <w:r w:rsidR="00A309E6" w:rsidRPr="00E8267B">
        <w:rPr>
          <w:rFonts w:ascii="Times New Roman" w:eastAsia="Times New Roman" w:hAnsi="Times New Roman" w:cs="Times New Roman"/>
          <w:sz w:val="18"/>
          <w:szCs w:val="18"/>
          <w:lang w:eastAsia="en-IN"/>
        </w:rPr>
        <w:t xml:space="preserve">4] investigated </w:t>
      </w:r>
      <w:r w:rsidR="009B7114" w:rsidRPr="00E8267B">
        <w:rPr>
          <w:rFonts w:ascii="Times New Roman" w:eastAsia="Times New Roman" w:hAnsi="Times New Roman" w:cs="Times New Roman"/>
          <w:sz w:val="18"/>
          <w:szCs w:val="18"/>
          <w:lang w:eastAsia="en-IN"/>
        </w:rPr>
        <w:t>on a mixed convective flow</w:t>
      </w:r>
      <w:r w:rsidR="00A309E6" w:rsidRPr="00E8267B">
        <w:rPr>
          <w:rFonts w:ascii="Times New Roman" w:eastAsia="Times New Roman" w:hAnsi="Times New Roman" w:cs="Times New Roman"/>
          <w:sz w:val="18"/>
          <w:szCs w:val="18"/>
          <w:lang w:eastAsia="en-IN"/>
        </w:rPr>
        <w:t xml:space="preserve"> along with suction </w:t>
      </w:r>
      <w:r w:rsidR="009B7114" w:rsidRPr="00E8267B">
        <w:rPr>
          <w:rFonts w:ascii="Times New Roman" w:eastAsia="Times New Roman" w:hAnsi="Times New Roman" w:cs="Times New Roman"/>
          <w:sz w:val="18"/>
          <w:szCs w:val="18"/>
          <w:lang w:eastAsia="en-IN"/>
        </w:rPr>
        <w:t>in a</w:t>
      </w:r>
      <w:r w:rsidR="00A309E6" w:rsidRPr="00E8267B">
        <w:rPr>
          <w:rFonts w:ascii="Times New Roman" w:eastAsia="Times New Roman" w:hAnsi="Times New Roman" w:cs="Times New Roman"/>
          <w:sz w:val="18"/>
          <w:szCs w:val="18"/>
          <w:lang w:eastAsia="en-IN"/>
        </w:rPr>
        <w:t xml:space="preserve"> polar fluid </w:t>
      </w:r>
      <w:r w:rsidR="00DC3E4F" w:rsidRPr="00E8267B">
        <w:rPr>
          <w:rFonts w:ascii="Times New Roman" w:eastAsia="Times New Roman" w:hAnsi="Times New Roman" w:cs="Times New Roman"/>
          <w:sz w:val="18"/>
          <w:szCs w:val="18"/>
          <w:lang w:eastAsia="en-IN"/>
        </w:rPr>
        <w:t>past over</w:t>
      </w:r>
      <w:r w:rsidR="00A309E6" w:rsidRPr="00E8267B">
        <w:rPr>
          <w:rFonts w:ascii="Times New Roman" w:eastAsia="Times New Roman" w:hAnsi="Times New Roman" w:cs="Times New Roman"/>
          <w:sz w:val="18"/>
          <w:szCs w:val="18"/>
          <w:lang w:eastAsia="en-IN"/>
        </w:rPr>
        <w:t xml:space="preserve"> a</w:t>
      </w:r>
      <w:r w:rsidR="009B7114" w:rsidRPr="00E8267B">
        <w:rPr>
          <w:rFonts w:ascii="Times New Roman" w:eastAsia="Times New Roman" w:hAnsi="Times New Roman" w:cs="Times New Roman"/>
          <w:sz w:val="18"/>
          <w:szCs w:val="18"/>
          <w:lang w:eastAsia="en-IN"/>
        </w:rPr>
        <w:t xml:space="preserve">  slanted </w:t>
      </w:r>
      <w:r w:rsidR="00A309E6" w:rsidRPr="00E8267B">
        <w:rPr>
          <w:rFonts w:ascii="Times New Roman" w:eastAsia="Times New Roman" w:hAnsi="Times New Roman" w:cs="Times New Roman"/>
          <w:sz w:val="18"/>
          <w:szCs w:val="18"/>
          <w:lang w:eastAsia="en-IN"/>
        </w:rPr>
        <w:t>sheet by incorporating magneti</w:t>
      </w:r>
      <w:r w:rsidR="009B7114" w:rsidRPr="00E8267B">
        <w:rPr>
          <w:rFonts w:ascii="Times New Roman" w:eastAsia="Times New Roman" w:hAnsi="Times New Roman" w:cs="Times New Roman"/>
          <w:sz w:val="18"/>
          <w:szCs w:val="18"/>
          <w:lang w:eastAsia="en-IN"/>
        </w:rPr>
        <w:t>c</w:t>
      </w:r>
      <w:r w:rsidR="00A309E6" w:rsidRPr="00E8267B">
        <w:rPr>
          <w:rFonts w:ascii="Times New Roman" w:eastAsia="Times New Roman" w:hAnsi="Times New Roman" w:cs="Times New Roman"/>
          <w:sz w:val="18"/>
          <w:szCs w:val="18"/>
          <w:lang w:eastAsia="en-IN"/>
        </w:rPr>
        <w:t xml:space="preserve"> and </w:t>
      </w:r>
      <w:r w:rsidR="00FC4C43" w:rsidRPr="00E8267B">
        <w:rPr>
          <w:rFonts w:ascii="Times New Roman" w:eastAsia="Times New Roman" w:hAnsi="Times New Roman" w:cs="Times New Roman"/>
          <w:sz w:val="18"/>
          <w:szCs w:val="18"/>
          <w:lang w:eastAsia="en-IN"/>
        </w:rPr>
        <w:t>radiative heat</w:t>
      </w:r>
      <w:r w:rsidR="00A309E6" w:rsidRPr="00E8267B">
        <w:rPr>
          <w:rFonts w:ascii="Times New Roman" w:eastAsia="Times New Roman" w:hAnsi="Times New Roman" w:cs="Times New Roman"/>
          <w:sz w:val="18"/>
          <w:szCs w:val="18"/>
          <w:lang w:eastAsia="en-IN"/>
        </w:rPr>
        <w:t xml:space="preserve"> that enhances the </w:t>
      </w:r>
      <w:proofErr w:type="spellStart"/>
      <w:r w:rsidR="00A309E6" w:rsidRPr="00E8267B">
        <w:rPr>
          <w:rFonts w:ascii="Times New Roman" w:eastAsia="Times New Roman" w:hAnsi="Times New Roman" w:cs="Times New Roman"/>
          <w:sz w:val="18"/>
          <w:szCs w:val="18"/>
          <w:lang w:eastAsia="en-IN"/>
        </w:rPr>
        <w:t>behavior</w:t>
      </w:r>
      <w:proofErr w:type="spellEnd"/>
      <w:r w:rsidR="00A309E6" w:rsidRPr="00E8267B">
        <w:rPr>
          <w:rFonts w:ascii="Times New Roman" w:eastAsia="Times New Roman" w:hAnsi="Times New Roman" w:cs="Times New Roman"/>
          <w:sz w:val="18"/>
          <w:szCs w:val="18"/>
          <w:lang w:eastAsia="en-IN"/>
        </w:rPr>
        <w:t xml:space="preserve"> of flow dynamics. Further, </w:t>
      </w:r>
      <w:proofErr w:type="spellStart"/>
      <w:r w:rsidR="00A309E6" w:rsidRPr="00E8267B">
        <w:rPr>
          <w:rFonts w:ascii="Times New Roman" w:eastAsia="Times New Roman" w:hAnsi="Times New Roman" w:cs="Times New Roman"/>
          <w:sz w:val="18"/>
          <w:szCs w:val="18"/>
          <w:lang w:eastAsia="en-IN"/>
        </w:rPr>
        <w:t>Usfazi</w:t>
      </w:r>
      <w:proofErr w:type="spellEnd"/>
      <w:r w:rsidR="00A309E6" w:rsidRPr="00E8267B">
        <w:rPr>
          <w:rFonts w:ascii="Times New Roman" w:eastAsia="Times New Roman" w:hAnsi="Times New Roman" w:cs="Times New Roman"/>
          <w:sz w:val="18"/>
          <w:szCs w:val="18"/>
          <w:lang w:eastAsia="en-IN"/>
        </w:rPr>
        <w:t xml:space="preserve"> and </w:t>
      </w:r>
      <w:proofErr w:type="spellStart"/>
      <w:r w:rsidR="00A309E6" w:rsidRPr="00E8267B">
        <w:rPr>
          <w:rFonts w:ascii="Times New Roman" w:eastAsia="Times New Roman" w:hAnsi="Times New Roman" w:cs="Times New Roman"/>
          <w:sz w:val="18"/>
          <w:szCs w:val="18"/>
          <w:lang w:eastAsia="en-IN"/>
        </w:rPr>
        <w:t>Aly</w:t>
      </w:r>
      <w:proofErr w:type="spellEnd"/>
      <w:r w:rsidR="00A309E6" w:rsidRPr="00E8267B">
        <w:rPr>
          <w:rFonts w:ascii="Times New Roman" w:eastAsia="Times New Roman" w:hAnsi="Times New Roman" w:cs="Times New Roman"/>
          <w:sz w:val="18"/>
          <w:szCs w:val="18"/>
          <w:lang w:eastAsia="en-IN"/>
        </w:rPr>
        <w:t xml:space="preserve"> [5] examined </w:t>
      </w:r>
      <w:r w:rsidR="00FC4C43" w:rsidRPr="00E8267B">
        <w:rPr>
          <w:rFonts w:ascii="Times New Roman" w:eastAsia="Times New Roman" w:hAnsi="Times New Roman" w:cs="Times New Roman"/>
          <w:sz w:val="18"/>
          <w:szCs w:val="18"/>
          <w:lang w:eastAsia="en-IN"/>
        </w:rPr>
        <w:t>several results on</w:t>
      </w:r>
      <w:r w:rsidR="00A309E6" w:rsidRPr="00E8267B">
        <w:rPr>
          <w:rFonts w:ascii="Times New Roman" w:eastAsia="Times New Roman" w:hAnsi="Times New Roman" w:cs="Times New Roman"/>
          <w:sz w:val="18"/>
          <w:szCs w:val="18"/>
          <w:lang w:eastAsia="en-IN"/>
        </w:rPr>
        <w:t xml:space="preserve"> the polar fluid over a </w:t>
      </w:r>
      <w:r w:rsidR="00FC4C43" w:rsidRPr="00E8267B">
        <w:rPr>
          <w:rFonts w:ascii="Times New Roman" w:eastAsia="Times New Roman" w:hAnsi="Times New Roman" w:cs="Times New Roman"/>
          <w:sz w:val="18"/>
          <w:szCs w:val="18"/>
          <w:lang w:eastAsia="en-IN"/>
        </w:rPr>
        <w:t>distorting</w:t>
      </w:r>
      <w:r w:rsidR="00A309E6" w:rsidRPr="00E8267B">
        <w:rPr>
          <w:rFonts w:ascii="Times New Roman" w:eastAsia="Times New Roman" w:hAnsi="Times New Roman" w:cs="Times New Roman"/>
          <w:sz w:val="18"/>
          <w:szCs w:val="18"/>
          <w:lang w:eastAsia="en-IN"/>
        </w:rPr>
        <w:t xml:space="preserve"> plane by employing exact analytical techniques to the heat transfer phenomena under the action of several factors. The solution of these models within the proposed domain </w:t>
      </w:r>
      <w:r w:rsidR="003D354B" w:rsidRPr="00E8267B">
        <w:rPr>
          <w:rFonts w:ascii="Times New Roman" w:eastAsia="Times New Roman" w:hAnsi="Times New Roman" w:cs="Times New Roman"/>
          <w:sz w:val="18"/>
          <w:szCs w:val="18"/>
          <w:lang w:eastAsia="en-IN"/>
        </w:rPr>
        <w:t>classifies</w:t>
      </w:r>
      <w:r w:rsidR="00A309E6" w:rsidRPr="00E8267B">
        <w:rPr>
          <w:rFonts w:ascii="Times New Roman" w:eastAsia="Times New Roman" w:hAnsi="Times New Roman" w:cs="Times New Roman"/>
          <w:sz w:val="18"/>
          <w:szCs w:val="18"/>
          <w:lang w:eastAsia="en-IN"/>
        </w:rPr>
        <w:t xml:space="preserve"> the nature of the solutions</w:t>
      </w:r>
      <w:r w:rsidR="00A27BBC" w:rsidRPr="00E8267B">
        <w:rPr>
          <w:rFonts w:ascii="Times New Roman" w:eastAsia="Times New Roman" w:hAnsi="Times New Roman" w:cs="Times New Roman"/>
          <w:sz w:val="18"/>
          <w:szCs w:val="18"/>
          <w:lang w:eastAsia="en-IN"/>
        </w:rPr>
        <w:t>,</w:t>
      </w:r>
      <w:r w:rsidR="00A309E6" w:rsidRPr="00E8267B">
        <w:rPr>
          <w:rFonts w:ascii="Times New Roman" w:eastAsia="Times New Roman" w:hAnsi="Times New Roman" w:cs="Times New Roman"/>
          <w:sz w:val="18"/>
          <w:szCs w:val="18"/>
          <w:lang w:eastAsia="en-IN"/>
        </w:rPr>
        <w:t xml:space="preserve"> where the critical </w:t>
      </w:r>
      <w:r w:rsidR="00A27BBC" w:rsidRPr="00E8267B">
        <w:rPr>
          <w:rFonts w:ascii="Times New Roman" w:eastAsia="Times New Roman" w:hAnsi="Times New Roman" w:cs="Times New Roman"/>
          <w:sz w:val="18"/>
          <w:szCs w:val="18"/>
          <w:lang w:eastAsia="en-IN"/>
        </w:rPr>
        <w:t>b-values demarcate</w:t>
      </w:r>
      <w:r w:rsidR="00A309E6" w:rsidRPr="00E8267B">
        <w:rPr>
          <w:rFonts w:ascii="Times New Roman" w:eastAsia="Times New Roman" w:hAnsi="Times New Roman" w:cs="Times New Roman"/>
          <w:sz w:val="18"/>
          <w:szCs w:val="18"/>
          <w:lang w:eastAsia="en-IN"/>
        </w:rPr>
        <w:t xml:space="preserve"> regions of multiple solutions. Moreover, they observed that the velocity of the stretching surface decreases with increasing slip, while the </w:t>
      </w:r>
      <w:proofErr w:type="spellStart"/>
      <w:r w:rsidR="00DC3E4F" w:rsidRPr="00E8267B">
        <w:rPr>
          <w:rFonts w:ascii="Times New Roman" w:eastAsia="Times New Roman" w:hAnsi="Times New Roman" w:cs="Times New Roman"/>
          <w:sz w:val="18"/>
          <w:szCs w:val="18"/>
          <w:lang w:eastAsia="en-IN"/>
        </w:rPr>
        <w:t>Nusselt</w:t>
      </w:r>
      <w:proofErr w:type="spellEnd"/>
      <w:r w:rsidR="00DC3E4F" w:rsidRPr="00E8267B">
        <w:rPr>
          <w:rFonts w:ascii="Times New Roman" w:eastAsia="Times New Roman" w:hAnsi="Times New Roman" w:cs="Times New Roman"/>
          <w:sz w:val="18"/>
          <w:szCs w:val="18"/>
          <w:lang w:eastAsia="en-IN"/>
        </w:rPr>
        <w:t xml:space="preserve"> number</w:t>
      </w:r>
      <w:r w:rsidR="00A309E6" w:rsidRPr="00E8267B">
        <w:rPr>
          <w:rFonts w:ascii="Times New Roman" w:eastAsia="Times New Roman" w:hAnsi="Times New Roman" w:cs="Times New Roman"/>
          <w:sz w:val="18"/>
          <w:szCs w:val="18"/>
          <w:lang w:eastAsia="en-IN"/>
        </w:rPr>
        <w:t xml:space="preserve"> attenuates </w:t>
      </w:r>
      <w:r w:rsidR="003D354B" w:rsidRPr="00E8267B">
        <w:rPr>
          <w:rFonts w:ascii="Times New Roman" w:eastAsia="Times New Roman" w:hAnsi="Times New Roman" w:cs="Times New Roman"/>
          <w:sz w:val="18"/>
          <w:szCs w:val="18"/>
          <w:lang w:eastAsia="en-IN"/>
        </w:rPr>
        <w:t>with</w:t>
      </w:r>
      <w:r w:rsidR="00A309E6" w:rsidRPr="00E8267B">
        <w:rPr>
          <w:rFonts w:ascii="Times New Roman" w:eastAsia="Times New Roman" w:hAnsi="Times New Roman" w:cs="Times New Roman"/>
          <w:sz w:val="18"/>
          <w:szCs w:val="18"/>
          <w:lang w:eastAsia="en-IN"/>
        </w:rPr>
        <w:t xml:space="preserve"> larger temperature jumps.</w:t>
      </w:r>
      <w:r w:rsidR="00FF74DE" w:rsidRPr="00E8267B">
        <w:rPr>
          <w:rFonts w:ascii="Times New Roman" w:eastAsia="Times New Roman" w:hAnsi="Times New Roman" w:cs="Times New Roman"/>
          <w:sz w:val="18"/>
          <w:szCs w:val="18"/>
          <w:lang w:eastAsia="en-IN"/>
        </w:rPr>
        <w:t xml:space="preserve"> </w:t>
      </w:r>
      <w:r w:rsidR="00A309E6" w:rsidRPr="00E8267B">
        <w:rPr>
          <w:rFonts w:ascii="Times New Roman" w:hAnsi="Times New Roman" w:cs="Times New Roman"/>
          <w:sz w:val="18"/>
          <w:szCs w:val="18"/>
        </w:rPr>
        <w:t xml:space="preserve">The study proposed by Bhatti [6] reported the </w:t>
      </w:r>
      <w:r w:rsidR="00E87405" w:rsidRPr="00E8267B">
        <w:rPr>
          <w:rFonts w:ascii="Times New Roman" w:hAnsi="Times New Roman" w:cs="Times New Roman"/>
          <w:sz w:val="18"/>
          <w:szCs w:val="18"/>
        </w:rPr>
        <w:t xml:space="preserve">significance of bi-hybrid </w:t>
      </w:r>
      <w:proofErr w:type="spellStart"/>
      <w:r w:rsidR="00E87405" w:rsidRPr="00E8267B">
        <w:rPr>
          <w:rFonts w:ascii="Times New Roman" w:hAnsi="Times New Roman" w:cs="Times New Roman"/>
          <w:sz w:val="18"/>
          <w:szCs w:val="18"/>
        </w:rPr>
        <w:t>nanoliquid</w:t>
      </w:r>
      <w:proofErr w:type="spellEnd"/>
      <w:r w:rsidR="00A309E6" w:rsidRPr="00E8267B">
        <w:rPr>
          <w:rFonts w:ascii="Times New Roman" w:hAnsi="Times New Roman" w:cs="Times New Roman"/>
          <w:sz w:val="18"/>
          <w:szCs w:val="18"/>
        </w:rPr>
        <w:t xml:space="preserve"> by dispersing </w:t>
      </w:r>
      <w:r w:rsidR="00E87405" w:rsidRPr="00E8267B">
        <w:rPr>
          <w:rFonts w:ascii="Times New Roman" w:hAnsi="Times New Roman" w:cs="Times New Roman"/>
          <w:i/>
          <w:sz w:val="18"/>
          <w:szCs w:val="18"/>
        </w:rPr>
        <w:t>Au</w:t>
      </w:r>
      <w:r w:rsidR="00A309E6" w:rsidRPr="00E8267B">
        <w:rPr>
          <w:rFonts w:ascii="Times New Roman" w:hAnsi="Times New Roman" w:cs="Times New Roman"/>
          <w:sz w:val="18"/>
          <w:szCs w:val="18"/>
        </w:rPr>
        <w:t xml:space="preserve"> and </w:t>
      </w:r>
      <w:proofErr w:type="spellStart"/>
      <w:r w:rsidR="00E87405" w:rsidRPr="00E8267B">
        <w:rPr>
          <w:rFonts w:ascii="Times New Roman" w:hAnsi="Times New Roman" w:cs="Times New Roman"/>
          <w:i/>
          <w:sz w:val="18"/>
          <w:szCs w:val="18"/>
        </w:rPr>
        <w:t>MgO</w:t>
      </w:r>
      <w:proofErr w:type="spellEnd"/>
      <w:r w:rsidR="00A309E6" w:rsidRPr="00E8267B">
        <w:rPr>
          <w:rFonts w:ascii="Times New Roman" w:hAnsi="Times New Roman" w:cs="Times New Roman"/>
          <w:sz w:val="18"/>
          <w:szCs w:val="18"/>
        </w:rPr>
        <w:t xml:space="preserve"> </w:t>
      </w:r>
      <w:proofErr w:type="spellStart"/>
      <w:r w:rsidR="00A309E6" w:rsidRPr="00E8267B">
        <w:rPr>
          <w:rFonts w:ascii="Times New Roman" w:hAnsi="Times New Roman" w:cs="Times New Roman"/>
          <w:sz w:val="18"/>
          <w:szCs w:val="18"/>
        </w:rPr>
        <w:t>nanoparticles</w:t>
      </w:r>
      <w:proofErr w:type="spellEnd"/>
      <w:r w:rsidR="00A309E6" w:rsidRPr="00E8267B">
        <w:rPr>
          <w:rFonts w:ascii="Times New Roman" w:hAnsi="Times New Roman" w:cs="Times New Roman"/>
          <w:sz w:val="18"/>
          <w:szCs w:val="18"/>
        </w:rPr>
        <w:t xml:space="preserve"> in a grade non-Newtonian liquid. The study focused on flow </w:t>
      </w:r>
      <w:r w:rsidR="00E87405" w:rsidRPr="00E8267B">
        <w:rPr>
          <w:rFonts w:ascii="Times New Roman" w:hAnsi="Times New Roman" w:cs="Times New Roman"/>
          <w:sz w:val="18"/>
          <w:szCs w:val="18"/>
        </w:rPr>
        <w:t>within</w:t>
      </w:r>
      <w:r w:rsidR="00A309E6" w:rsidRPr="00E8267B">
        <w:rPr>
          <w:rFonts w:ascii="Times New Roman" w:hAnsi="Times New Roman" w:cs="Times New Roman"/>
          <w:sz w:val="18"/>
          <w:szCs w:val="18"/>
        </w:rPr>
        <w:t xml:space="preserve"> parallel plates under </w:t>
      </w:r>
      <w:proofErr w:type="spellStart"/>
      <w:r w:rsidR="00222C4B" w:rsidRPr="00E8267B">
        <w:rPr>
          <w:rFonts w:ascii="Times New Roman" w:hAnsi="Times New Roman" w:cs="Times New Roman"/>
          <w:sz w:val="18"/>
          <w:szCs w:val="18"/>
        </w:rPr>
        <w:t>electromagnetohydrodynamic</w:t>
      </w:r>
      <w:proofErr w:type="spellEnd"/>
      <w:r w:rsidR="00222C4B" w:rsidRPr="00E8267B">
        <w:rPr>
          <w:rFonts w:ascii="Times New Roman" w:hAnsi="Times New Roman" w:cs="Times New Roman"/>
          <w:sz w:val="18"/>
          <w:szCs w:val="18"/>
        </w:rPr>
        <w:t>'</w:t>
      </w:r>
      <w:r w:rsidR="003D354B" w:rsidRPr="00E8267B">
        <w:rPr>
          <w:rFonts w:ascii="Times New Roman" w:hAnsi="Times New Roman" w:cs="Times New Roman"/>
          <w:sz w:val="18"/>
          <w:szCs w:val="18"/>
        </w:rPr>
        <w:t xml:space="preserve"> </w:t>
      </w:r>
      <w:proofErr w:type="spellStart"/>
      <w:r w:rsidR="003D354B" w:rsidRPr="00E8267B">
        <w:rPr>
          <w:rFonts w:ascii="Times New Roman" w:hAnsi="Times New Roman" w:cs="Times New Roman"/>
          <w:sz w:val="18"/>
          <w:szCs w:val="18"/>
        </w:rPr>
        <w:t>behavior</w:t>
      </w:r>
      <w:proofErr w:type="spellEnd"/>
      <w:r w:rsidR="006633F8" w:rsidRPr="00E8267B">
        <w:rPr>
          <w:rFonts w:ascii="Times New Roman" w:hAnsi="Times New Roman" w:cs="Times New Roman"/>
          <w:sz w:val="18"/>
          <w:szCs w:val="18"/>
        </w:rPr>
        <w:t>. T</w:t>
      </w:r>
      <w:r w:rsidR="00A309E6" w:rsidRPr="00E8267B">
        <w:rPr>
          <w:rFonts w:ascii="Times New Roman" w:hAnsi="Times New Roman" w:cs="Times New Roman"/>
          <w:sz w:val="18"/>
          <w:szCs w:val="18"/>
        </w:rPr>
        <w:t>he energy equation was modified to include viscous and magneti</w:t>
      </w:r>
      <w:r w:rsidR="006633F8" w:rsidRPr="00E8267B">
        <w:rPr>
          <w:rFonts w:ascii="Times New Roman" w:hAnsi="Times New Roman" w:cs="Times New Roman"/>
          <w:sz w:val="18"/>
          <w:szCs w:val="18"/>
        </w:rPr>
        <w:t>c dissipative heating effects. S</w:t>
      </w:r>
      <w:r w:rsidR="00A309E6" w:rsidRPr="00E8267B">
        <w:rPr>
          <w:rFonts w:ascii="Times New Roman" w:hAnsi="Times New Roman" w:cs="Times New Roman"/>
          <w:sz w:val="18"/>
          <w:szCs w:val="18"/>
        </w:rPr>
        <w:t xml:space="preserve">ince the governing differential equations were nonlinear, analytical solutions were derived using </w:t>
      </w:r>
      <w:r w:rsidR="003D354B" w:rsidRPr="00E8267B">
        <w:rPr>
          <w:rFonts w:ascii="Times New Roman" w:hAnsi="Times New Roman" w:cs="Times New Roman"/>
          <w:sz w:val="18"/>
          <w:szCs w:val="18"/>
        </w:rPr>
        <w:t xml:space="preserve">the </w:t>
      </w:r>
      <w:r w:rsidR="00A309E6" w:rsidRPr="00E8267B">
        <w:rPr>
          <w:rFonts w:ascii="Times New Roman" w:hAnsi="Times New Roman" w:cs="Times New Roman"/>
          <w:sz w:val="18"/>
          <w:szCs w:val="18"/>
        </w:rPr>
        <w:lastRenderedPageBreak/>
        <w:t>perturbation technique.</w:t>
      </w:r>
      <w:r w:rsidR="00D85F37" w:rsidRPr="00E8267B">
        <w:rPr>
          <w:rFonts w:ascii="Times New Roman" w:hAnsi="Times New Roman" w:cs="Times New Roman"/>
          <w:sz w:val="18"/>
          <w:szCs w:val="18"/>
        </w:rPr>
        <w:t xml:space="preserve"> The findings revealed that the hybrid nanofluid significantly enhanced thermal conductivity, leading to heat transfer rate. Moreover, the flow was accelerated with higher free convection and stronger electric field effects. </w:t>
      </w:r>
      <w:r w:rsidR="00FF74DE" w:rsidRPr="00E8267B">
        <w:rPr>
          <w:rFonts w:ascii="Times New Roman" w:hAnsi="Times New Roman" w:cs="Times New Roman"/>
          <w:sz w:val="18"/>
          <w:szCs w:val="18"/>
        </w:rPr>
        <w:t xml:space="preserve"> Further, </w:t>
      </w:r>
      <w:r w:rsidR="00DC3E4F" w:rsidRPr="00E8267B">
        <w:rPr>
          <w:rFonts w:ascii="Times New Roman" w:hAnsi="Times New Roman" w:cs="Times New Roman"/>
          <w:sz w:val="18"/>
          <w:szCs w:val="18"/>
        </w:rPr>
        <w:t xml:space="preserve">In the study of </w:t>
      </w:r>
      <w:r w:rsidR="00FF74DE" w:rsidRPr="00E8267B">
        <w:rPr>
          <w:rFonts w:ascii="Times New Roman" w:hAnsi="Times New Roman" w:cs="Times New Roman"/>
          <w:sz w:val="18"/>
          <w:szCs w:val="18"/>
        </w:rPr>
        <w:t xml:space="preserve">Reddy et al.[7] explored </w:t>
      </w:r>
      <w:r w:rsidR="00DC3E4F" w:rsidRPr="00E8267B">
        <w:rPr>
          <w:rFonts w:ascii="Times New Roman" w:hAnsi="Times New Roman" w:cs="Times New Roman"/>
          <w:sz w:val="18"/>
          <w:szCs w:val="18"/>
        </w:rPr>
        <w:t>in the</w:t>
      </w:r>
      <w:r w:rsidR="00FF74DE" w:rsidRPr="00E8267B">
        <w:rPr>
          <w:rFonts w:ascii="Times New Roman" w:hAnsi="Times New Roman" w:cs="Times New Roman"/>
          <w:sz w:val="18"/>
          <w:szCs w:val="18"/>
        </w:rPr>
        <w:t xml:space="preserve"> role of velocity slip in the MHD flow with the combined </w:t>
      </w:r>
      <w:proofErr w:type="spellStart"/>
      <w:r w:rsidR="00FF74DE" w:rsidRPr="00E8267B">
        <w:rPr>
          <w:rFonts w:ascii="Times New Roman" w:hAnsi="Times New Roman" w:cs="Times New Roman"/>
          <w:sz w:val="18"/>
          <w:szCs w:val="18"/>
        </w:rPr>
        <w:t>behavior</w:t>
      </w:r>
      <w:proofErr w:type="spellEnd"/>
      <w:r w:rsidR="00FF74DE" w:rsidRPr="00E8267B">
        <w:rPr>
          <w:rFonts w:ascii="Times New Roman" w:hAnsi="Times New Roman" w:cs="Times New Roman"/>
          <w:sz w:val="18"/>
          <w:szCs w:val="18"/>
        </w:rPr>
        <w:t xml:space="preserve"> of </w:t>
      </w:r>
      <w:r w:rsidR="00E87405" w:rsidRPr="00E8267B">
        <w:rPr>
          <w:rFonts w:ascii="Times New Roman" w:hAnsi="Times New Roman" w:cs="Times New Roman"/>
          <w:sz w:val="18"/>
          <w:szCs w:val="18"/>
        </w:rPr>
        <w:t>thermo-diffusion</w:t>
      </w:r>
      <w:r w:rsidR="00FF74DE" w:rsidRPr="00E8267B">
        <w:rPr>
          <w:rFonts w:ascii="Times New Roman" w:hAnsi="Times New Roman" w:cs="Times New Roman"/>
          <w:sz w:val="18"/>
          <w:szCs w:val="18"/>
        </w:rPr>
        <w:t xml:space="preserve"> and </w:t>
      </w:r>
      <w:r w:rsidR="00E87405" w:rsidRPr="00E8267B">
        <w:rPr>
          <w:rFonts w:ascii="Times New Roman" w:hAnsi="Times New Roman" w:cs="Times New Roman"/>
          <w:sz w:val="18"/>
          <w:szCs w:val="18"/>
        </w:rPr>
        <w:t>diffusion-thermo</w:t>
      </w:r>
      <w:r w:rsidR="00FF74DE" w:rsidRPr="00E8267B">
        <w:rPr>
          <w:rFonts w:ascii="Times New Roman" w:hAnsi="Times New Roman" w:cs="Times New Roman"/>
          <w:sz w:val="18"/>
          <w:szCs w:val="18"/>
        </w:rPr>
        <w:t xml:space="preserve"> effects under suction/injection over a</w:t>
      </w:r>
      <w:r w:rsidR="00CC77F3" w:rsidRPr="00E8267B">
        <w:rPr>
          <w:rFonts w:ascii="Times New Roman" w:hAnsi="Times New Roman" w:cs="Times New Roman"/>
          <w:sz w:val="18"/>
          <w:szCs w:val="18"/>
        </w:rPr>
        <w:t>n</w:t>
      </w:r>
      <w:r w:rsidR="00FF74DE" w:rsidRPr="00E8267B">
        <w:rPr>
          <w:rFonts w:ascii="Times New Roman" w:hAnsi="Times New Roman" w:cs="Times New Roman"/>
          <w:sz w:val="18"/>
          <w:szCs w:val="18"/>
        </w:rPr>
        <w:t xml:space="preserve"> </w:t>
      </w:r>
      <w:r w:rsidR="00CC77F3" w:rsidRPr="00E8267B">
        <w:rPr>
          <w:rFonts w:ascii="Times New Roman" w:hAnsi="Times New Roman" w:cs="Times New Roman"/>
          <w:sz w:val="18"/>
          <w:szCs w:val="18"/>
        </w:rPr>
        <w:t>elongating</w:t>
      </w:r>
      <w:r w:rsidR="00FF74DE" w:rsidRPr="00E8267B">
        <w:rPr>
          <w:rFonts w:ascii="Times New Roman" w:hAnsi="Times New Roman" w:cs="Times New Roman"/>
          <w:sz w:val="18"/>
          <w:szCs w:val="18"/>
        </w:rPr>
        <w:t xml:space="preserve"> surface. The </w:t>
      </w:r>
      <w:r w:rsidR="00DC3E4F" w:rsidRPr="00E8267B">
        <w:rPr>
          <w:rFonts w:ascii="Times New Roman" w:hAnsi="Times New Roman" w:cs="Times New Roman"/>
          <w:sz w:val="18"/>
          <w:szCs w:val="18"/>
        </w:rPr>
        <w:t>modelled equations</w:t>
      </w:r>
      <w:r w:rsidR="00FF74DE" w:rsidRPr="00E8267B">
        <w:rPr>
          <w:rFonts w:ascii="Times New Roman" w:hAnsi="Times New Roman" w:cs="Times New Roman"/>
          <w:sz w:val="18"/>
          <w:szCs w:val="18"/>
        </w:rPr>
        <w:t xml:space="preserve"> were solved numerically using the </w:t>
      </w:r>
      <w:r w:rsidR="00222C4B" w:rsidRPr="00E8267B">
        <w:rPr>
          <w:rFonts w:ascii="Times New Roman" w:hAnsi="Times New Roman" w:cs="Times New Roman"/>
          <w:sz w:val="18"/>
          <w:szCs w:val="18"/>
        </w:rPr>
        <w:t>“</w:t>
      </w:r>
      <w:r w:rsidR="00FF74DE" w:rsidRPr="00E8267B">
        <w:rPr>
          <w:rFonts w:ascii="Times New Roman" w:hAnsi="Times New Roman" w:cs="Times New Roman"/>
          <w:sz w:val="18"/>
          <w:szCs w:val="18"/>
        </w:rPr>
        <w:t>Keller box method</w:t>
      </w:r>
      <w:r w:rsidR="00222C4B" w:rsidRPr="00E8267B">
        <w:rPr>
          <w:rFonts w:ascii="Times New Roman" w:hAnsi="Times New Roman" w:cs="Times New Roman"/>
          <w:sz w:val="18"/>
          <w:szCs w:val="18"/>
        </w:rPr>
        <w:t>”</w:t>
      </w:r>
      <w:r w:rsidR="00FF74DE" w:rsidRPr="00E8267B">
        <w:rPr>
          <w:rFonts w:ascii="Times New Roman" w:hAnsi="Times New Roman" w:cs="Times New Roman"/>
          <w:sz w:val="18"/>
          <w:szCs w:val="18"/>
        </w:rPr>
        <w:t xml:space="preserve">. Their </w:t>
      </w:r>
      <w:r w:rsidR="00DC3E4F" w:rsidRPr="00E8267B">
        <w:rPr>
          <w:rFonts w:ascii="Times New Roman" w:hAnsi="Times New Roman" w:cs="Times New Roman"/>
          <w:sz w:val="18"/>
          <w:szCs w:val="18"/>
        </w:rPr>
        <w:t>outcomes</w:t>
      </w:r>
      <w:r w:rsidR="00FF74DE" w:rsidRPr="00E8267B">
        <w:rPr>
          <w:rFonts w:ascii="Times New Roman" w:hAnsi="Times New Roman" w:cs="Times New Roman"/>
          <w:sz w:val="18"/>
          <w:szCs w:val="18"/>
        </w:rPr>
        <w:t xml:space="preserve"> presented that the velocity profile enhances with higher values of the thermal and </w:t>
      </w:r>
      <w:proofErr w:type="spellStart"/>
      <w:r w:rsidR="00FF74DE" w:rsidRPr="00E8267B">
        <w:rPr>
          <w:rFonts w:ascii="Times New Roman" w:hAnsi="Times New Roman" w:cs="Times New Roman"/>
          <w:sz w:val="18"/>
          <w:szCs w:val="18"/>
        </w:rPr>
        <w:t>solutal</w:t>
      </w:r>
      <w:proofErr w:type="spellEnd"/>
      <w:r w:rsidR="00FF74DE" w:rsidRPr="00E8267B">
        <w:rPr>
          <w:rFonts w:ascii="Times New Roman" w:hAnsi="Times New Roman" w:cs="Times New Roman"/>
          <w:sz w:val="18"/>
          <w:szCs w:val="18"/>
        </w:rPr>
        <w:t xml:space="preserve"> </w:t>
      </w:r>
      <w:proofErr w:type="spellStart"/>
      <w:r w:rsidR="00FF74DE" w:rsidRPr="00E8267B">
        <w:rPr>
          <w:rFonts w:ascii="Times New Roman" w:hAnsi="Times New Roman" w:cs="Times New Roman"/>
          <w:sz w:val="18"/>
          <w:szCs w:val="18"/>
        </w:rPr>
        <w:t>Grashof</w:t>
      </w:r>
      <w:proofErr w:type="spellEnd"/>
      <w:r w:rsidR="00FF74DE" w:rsidRPr="00E8267B">
        <w:rPr>
          <w:rFonts w:ascii="Times New Roman" w:hAnsi="Times New Roman" w:cs="Times New Roman"/>
          <w:sz w:val="18"/>
          <w:szCs w:val="18"/>
        </w:rPr>
        <w:t xml:space="preserve"> number</w:t>
      </w:r>
      <w:r w:rsidR="00A27BBC" w:rsidRPr="00E8267B">
        <w:rPr>
          <w:rFonts w:ascii="Times New Roman" w:hAnsi="Times New Roman" w:cs="Times New Roman"/>
          <w:sz w:val="18"/>
          <w:szCs w:val="18"/>
        </w:rPr>
        <w:t>,</w:t>
      </w:r>
      <w:r w:rsidR="00FF74DE" w:rsidRPr="00E8267B">
        <w:rPr>
          <w:rFonts w:ascii="Times New Roman" w:hAnsi="Times New Roman" w:cs="Times New Roman"/>
          <w:sz w:val="18"/>
          <w:szCs w:val="18"/>
        </w:rPr>
        <w:t xml:space="preserve"> while stronger magnetic field intensity and permeability </w:t>
      </w:r>
      <w:r w:rsidR="00A27BBC" w:rsidRPr="00E8267B">
        <w:rPr>
          <w:rFonts w:ascii="Times New Roman" w:hAnsi="Times New Roman" w:cs="Times New Roman"/>
          <w:sz w:val="18"/>
          <w:szCs w:val="18"/>
        </w:rPr>
        <w:t>exert</w:t>
      </w:r>
      <w:r w:rsidR="00FF74DE" w:rsidRPr="00E8267B">
        <w:rPr>
          <w:rFonts w:ascii="Times New Roman" w:hAnsi="Times New Roman" w:cs="Times New Roman"/>
          <w:sz w:val="18"/>
          <w:szCs w:val="18"/>
        </w:rPr>
        <w:t xml:space="preserve"> a retarding effect on the flow. In another study</w:t>
      </w:r>
      <w:r w:rsidR="00A27BBC" w:rsidRPr="00E8267B">
        <w:rPr>
          <w:rFonts w:ascii="Times New Roman" w:hAnsi="Times New Roman" w:cs="Times New Roman"/>
          <w:sz w:val="18"/>
          <w:szCs w:val="18"/>
        </w:rPr>
        <w:t>,</w:t>
      </w:r>
      <w:r w:rsidR="00FF74DE" w:rsidRPr="00E8267B">
        <w:rPr>
          <w:rFonts w:ascii="Times New Roman" w:hAnsi="Times New Roman" w:cs="Times New Roman"/>
          <w:sz w:val="18"/>
          <w:szCs w:val="18"/>
        </w:rPr>
        <w:t xml:space="preserve"> </w:t>
      </w:r>
      <w:proofErr w:type="spellStart"/>
      <w:r w:rsidR="00FF74DE" w:rsidRPr="00E8267B">
        <w:rPr>
          <w:rFonts w:ascii="Times New Roman" w:hAnsi="Times New Roman" w:cs="Times New Roman"/>
          <w:sz w:val="18"/>
          <w:szCs w:val="18"/>
        </w:rPr>
        <w:t>Bejwad</w:t>
      </w:r>
      <w:proofErr w:type="spellEnd"/>
      <w:r w:rsidR="00FF74DE" w:rsidRPr="00E8267B">
        <w:rPr>
          <w:rFonts w:ascii="Times New Roman" w:hAnsi="Times New Roman" w:cs="Times New Roman"/>
          <w:sz w:val="18"/>
          <w:szCs w:val="18"/>
        </w:rPr>
        <w:t xml:space="preserve"> et al. [8] reported two-dimensional nanofluid </w:t>
      </w:r>
      <w:r w:rsidR="00CC77F3" w:rsidRPr="00E8267B">
        <w:rPr>
          <w:rFonts w:ascii="Times New Roman" w:hAnsi="Times New Roman" w:cs="Times New Roman"/>
          <w:sz w:val="18"/>
          <w:szCs w:val="18"/>
        </w:rPr>
        <w:t xml:space="preserve">flow via </w:t>
      </w:r>
      <w:r w:rsidR="00FF74DE" w:rsidRPr="00E8267B">
        <w:rPr>
          <w:rFonts w:ascii="Times New Roman" w:hAnsi="Times New Roman" w:cs="Times New Roman"/>
          <w:sz w:val="18"/>
          <w:szCs w:val="18"/>
        </w:rPr>
        <w:t xml:space="preserve">an inclined wavy surface packed with </w:t>
      </w:r>
      <w:r w:rsidR="00A27BBC" w:rsidRPr="00E8267B">
        <w:rPr>
          <w:rFonts w:ascii="Times New Roman" w:hAnsi="Times New Roman" w:cs="Times New Roman"/>
          <w:sz w:val="18"/>
          <w:szCs w:val="18"/>
        </w:rPr>
        <w:t xml:space="preserve">a </w:t>
      </w:r>
      <w:r w:rsidR="00FF74DE" w:rsidRPr="00E8267B">
        <w:rPr>
          <w:rFonts w:ascii="Times New Roman" w:hAnsi="Times New Roman" w:cs="Times New Roman"/>
          <w:sz w:val="18"/>
          <w:szCs w:val="18"/>
        </w:rPr>
        <w:t xml:space="preserve">non-Darcy porous matrix. They have used </w:t>
      </w:r>
      <w:r w:rsidR="00A27BBC" w:rsidRPr="00E8267B">
        <w:rPr>
          <w:rFonts w:ascii="Times New Roman" w:hAnsi="Times New Roman" w:cs="Times New Roman"/>
          <w:sz w:val="18"/>
          <w:szCs w:val="18"/>
        </w:rPr>
        <w:t xml:space="preserve">the </w:t>
      </w:r>
      <w:r w:rsidR="00FF74DE" w:rsidRPr="00E8267B">
        <w:rPr>
          <w:rFonts w:ascii="Times New Roman" w:hAnsi="Times New Roman" w:cs="Times New Roman"/>
          <w:sz w:val="18"/>
          <w:szCs w:val="18"/>
        </w:rPr>
        <w:t xml:space="preserve">bvp4c solver to exhibits the results of several </w:t>
      </w:r>
      <w:r w:rsidR="00A27BBC" w:rsidRPr="00E8267B">
        <w:rPr>
          <w:rFonts w:ascii="Times New Roman" w:hAnsi="Times New Roman" w:cs="Times New Roman"/>
          <w:sz w:val="18"/>
          <w:szCs w:val="18"/>
        </w:rPr>
        <w:t>factors</w:t>
      </w:r>
      <w:r w:rsidR="00FF74DE" w:rsidRPr="00E8267B">
        <w:rPr>
          <w:rFonts w:ascii="Times New Roman" w:hAnsi="Times New Roman" w:cs="Times New Roman"/>
          <w:sz w:val="18"/>
          <w:szCs w:val="18"/>
        </w:rPr>
        <w:t xml:space="preserve"> affecting the flow properties. </w:t>
      </w:r>
    </w:p>
    <w:p w:rsidR="008507AA" w:rsidRPr="00E8267B" w:rsidRDefault="0074207A" w:rsidP="009071CF">
      <w:pPr>
        <w:pStyle w:val="ListParagraph"/>
        <w:spacing w:after="0" w:line="276" w:lineRule="auto"/>
        <w:ind w:left="0"/>
        <w:jc w:val="both"/>
        <w:rPr>
          <w:rFonts w:ascii="Times New Roman" w:eastAsia="Times New Roman" w:hAnsi="Times New Roman" w:cs="Times New Roman"/>
          <w:color w:val="0E101A"/>
          <w:sz w:val="18"/>
          <w:szCs w:val="18"/>
          <w:lang w:eastAsia="en-IN"/>
        </w:rPr>
      </w:pPr>
      <w:r w:rsidRPr="00E8267B">
        <w:rPr>
          <w:rFonts w:ascii="Times New Roman" w:hAnsi="Times New Roman" w:cs="Times New Roman"/>
          <w:sz w:val="18"/>
          <w:szCs w:val="18"/>
        </w:rPr>
        <w:t xml:space="preserve"> </w:t>
      </w:r>
    </w:p>
    <w:p w:rsidR="00581F26" w:rsidRPr="00E8267B" w:rsidRDefault="00581F26" w:rsidP="00D57BA5">
      <w:pPr>
        <w:spacing w:line="360" w:lineRule="auto"/>
        <w:ind w:firstLine="360"/>
        <w:jc w:val="both"/>
        <w:rPr>
          <w:rFonts w:ascii="Times New Roman" w:hAnsi="Times New Roman" w:cs="Times New Roman"/>
          <w:sz w:val="18"/>
          <w:szCs w:val="18"/>
        </w:rPr>
      </w:pPr>
      <w:r w:rsidRPr="00E8267B">
        <w:rPr>
          <w:rFonts w:ascii="Times New Roman" w:hAnsi="Times New Roman" w:cs="Times New Roman"/>
          <w:sz w:val="18"/>
          <w:szCs w:val="18"/>
        </w:rPr>
        <w:t>The studies reported in the literatu</w:t>
      </w:r>
      <w:r w:rsidR="00AE2F6C">
        <w:rPr>
          <w:rFonts w:ascii="Times New Roman" w:hAnsi="Times New Roman" w:cs="Times New Roman"/>
          <w:sz w:val="18"/>
          <w:szCs w:val="18"/>
        </w:rPr>
        <w:t xml:space="preserve">re section have </w:t>
      </w:r>
      <w:proofErr w:type="gramStart"/>
      <w:r w:rsidR="00AE2F6C">
        <w:rPr>
          <w:rFonts w:ascii="Times New Roman" w:hAnsi="Times New Roman" w:cs="Times New Roman"/>
          <w:sz w:val="18"/>
          <w:szCs w:val="18"/>
        </w:rPr>
        <w:t xml:space="preserve">various </w:t>
      </w:r>
      <w:r w:rsidR="00FF74DE" w:rsidRPr="00E8267B">
        <w:rPr>
          <w:rFonts w:ascii="Times New Roman" w:hAnsi="Times New Roman" w:cs="Times New Roman"/>
          <w:sz w:val="18"/>
          <w:szCs w:val="18"/>
        </w:rPr>
        <w:t>signifi</w:t>
      </w:r>
      <w:r w:rsidRPr="00E8267B">
        <w:rPr>
          <w:rFonts w:ascii="Times New Roman" w:hAnsi="Times New Roman" w:cs="Times New Roman"/>
          <w:sz w:val="18"/>
          <w:szCs w:val="18"/>
        </w:rPr>
        <w:t>cance</w:t>
      </w:r>
      <w:proofErr w:type="gramEnd"/>
      <w:r w:rsidRPr="00E8267B">
        <w:rPr>
          <w:rFonts w:ascii="Times New Roman" w:hAnsi="Times New Roman" w:cs="Times New Roman"/>
          <w:sz w:val="18"/>
          <w:szCs w:val="18"/>
        </w:rPr>
        <w:t xml:space="preserve"> but some more physical interaction will enhance the structure of the present investigation and these are; </w:t>
      </w:r>
    </w:p>
    <w:p w:rsidR="00581F26" w:rsidRPr="00E8267B" w:rsidRDefault="00581F26" w:rsidP="00FF74DE">
      <w:pPr>
        <w:pStyle w:val="ListParagraph"/>
        <w:numPr>
          <w:ilvl w:val="0"/>
          <w:numId w:val="5"/>
        </w:numPr>
        <w:spacing w:line="360" w:lineRule="auto"/>
        <w:jc w:val="both"/>
        <w:rPr>
          <w:rFonts w:ascii="Times New Roman" w:hAnsi="Times New Roman" w:cs="Times New Roman"/>
          <w:sz w:val="18"/>
          <w:szCs w:val="18"/>
        </w:rPr>
      </w:pPr>
      <w:r w:rsidRPr="00E8267B">
        <w:rPr>
          <w:rFonts w:ascii="Times New Roman" w:hAnsi="Times New Roman" w:cs="Times New Roman"/>
          <w:sz w:val="18"/>
          <w:szCs w:val="18"/>
        </w:rPr>
        <w:t xml:space="preserve">To explore the significance of the carbon nanotubes (CNTs) nanoparticle in the </w:t>
      </w:r>
      <w:r w:rsidR="00CC77F3" w:rsidRPr="00E8267B">
        <w:rPr>
          <w:rFonts w:ascii="Times New Roman" w:hAnsi="Times New Roman" w:cs="Times New Roman"/>
          <w:sz w:val="18"/>
          <w:szCs w:val="18"/>
        </w:rPr>
        <w:t xml:space="preserve">polar </w:t>
      </w:r>
      <w:proofErr w:type="spellStart"/>
      <w:r w:rsidR="00CC77F3" w:rsidRPr="00E8267B">
        <w:rPr>
          <w:rFonts w:ascii="Times New Roman" w:hAnsi="Times New Roman" w:cs="Times New Roman"/>
          <w:sz w:val="18"/>
          <w:szCs w:val="18"/>
        </w:rPr>
        <w:t>polar</w:t>
      </w:r>
      <w:proofErr w:type="spellEnd"/>
      <w:r w:rsidR="00CC77F3" w:rsidRPr="00E8267B">
        <w:rPr>
          <w:rFonts w:ascii="Times New Roman" w:hAnsi="Times New Roman" w:cs="Times New Roman"/>
          <w:sz w:val="18"/>
          <w:szCs w:val="18"/>
        </w:rPr>
        <w:t xml:space="preserve"> </w:t>
      </w:r>
      <w:proofErr w:type="spellStart"/>
      <w:r w:rsidR="00CC77F3" w:rsidRPr="00E8267B">
        <w:rPr>
          <w:rFonts w:ascii="Times New Roman" w:hAnsi="Times New Roman" w:cs="Times New Roman"/>
          <w:sz w:val="18"/>
          <w:szCs w:val="18"/>
        </w:rPr>
        <w:t>nanoliquid</w:t>
      </w:r>
      <w:proofErr w:type="spellEnd"/>
      <w:r w:rsidRPr="00E8267B">
        <w:rPr>
          <w:rFonts w:ascii="Times New Roman" w:hAnsi="Times New Roman" w:cs="Times New Roman"/>
          <w:sz w:val="18"/>
          <w:szCs w:val="18"/>
        </w:rPr>
        <w:t xml:space="preserve"> </w:t>
      </w:r>
      <w:r w:rsidR="00CC77F3" w:rsidRPr="00E8267B">
        <w:rPr>
          <w:rFonts w:ascii="Times New Roman" w:hAnsi="Times New Roman" w:cs="Times New Roman"/>
          <w:sz w:val="18"/>
          <w:szCs w:val="18"/>
        </w:rPr>
        <w:t xml:space="preserve">considering </w:t>
      </w:r>
      <w:r w:rsidRPr="00E8267B">
        <w:rPr>
          <w:rFonts w:ascii="Times New Roman" w:hAnsi="Times New Roman" w:cs="Times New Roman"/>
          <w:sz w:val="18"/>
          <w:szCs w:val="18"/>
        </w:rPr>
        <w:t>in various profiles.</w:t>
      </w:r>
    </w:p>
    <w:p w:rsidR="009B0ED8" w:rsidRPr="00E8267B" w:rsidRDefault="00581F26" w:rsidP="00FF74DE">
      <w:pPr>
        <w:pStyle w:val="ListParagraph"/>
        <w:numPr>
          <w:ilvl w:val="0"/>
          <w:numId w:val="5"/>
        </w:numPr>
        <w:spacing w:line="360" w:lineRule="auto"/>
        <w:jc w:val="both"/>
        <w:rPr>
          <w:rFonts w:ascii="Times New Roman" w:hAnsi="Times New Roman" w:cs="Times New Roman"/>
          <w:sz w:val="18"/>
          <w:szCs w:val="18"/>
        </w:rPr>
      </w:pPr>
      <w:r w:rsidRPr="00E8267B">
        <w:rPr>
          <w:rFonts w:ascii="Times New Roman" w:hAnsi="Times New Roman" w:cs="Times New Roman"/>
          <w:sz w:val="18"/>
          <w:szCs w:val="18"/>
        </w:rPr>
        <w:t xml:space="preserve">The </w:t>
      </w:r>
      <w:r w:rsidR="009B0ED8" w:rsidRPr="00E8267B">
        <w:rPr>
          <w:rFonts w:ascii="Times New Roman" w:hAnsi="Times New Roman" w:cs="Times New Roman"/>
          <w:sz w:val="18"/>
          <w:szCs w:val="18"/>
        </w:rPr>
        <w:t>analysis of homogenous and heterogeneous chemical reactions with electrically conducting fluid for the interaction of magnetization has various impacts in real-world applications.</w:t>
      </w:r>
    </w:p>
    <w:p w:rsidR="00EF5093" w:rsidRPr="00E8267B" w:rsidRDefault="009B0ED8" w:rsidP="00FF74DE">
      <w:pPr>
        <w:pStyle w:val="ListParagraph"/>
        <w:numPr>
          <w:ilvl w:val="0"/>
          <w:numId w:val="5"/>
        </w:numPr>
        <w:spacing w:line="360" w:lineRule="auto"/>
        <w:jc w:val="both"/>
        <w:rPr>
          <w:rFonts w:ascii="Times New Roman" w:hAnsi="Times New Roman" w:cs="Times New Roman"/>
          <w:sz w:val="18"/>
          <w:szCs w:val="18"/>
        </w:rPr>
      </w:pPr>
      <w:r w:rsidRPr="00E8267B">
        <w:rPr>
          <w:rFonts w:ascii="Times New Roman" w:hAnsi="Times New Roman" w:cs="Times New Roman"/>
          <w:sz w:val="18"/>
          <w:szCs w:val="18"/>
        </w:rPr>
        <w:t xml:space="preserve">The importance of permeability associated with thermal radiation </w:t>
      </w:r>
      <w:r w:rsidR="00EF5093" w:rsidRPr="00E8267B">
        <w:rPr>
          <w:rFonts w:ascii="Times New Roman" w:hAnsi="Times New Roman" w:cs="Times New Roman"/>
          <w:sz w:val="18"/>
          <w:szCs w:val="18"/>
        </w:rPr>
        <w:t xml:space="preserve">from the assumption of Rosseland approximation shows its greater role on the flow phenomena. </w:t>
      </w:r>
    </w:p>
    <w:p w:rsidR="0074207A" w:rsidRPr="00E8267B" w:rsidRDefault="00E8267B" w:rsidP="00E8267B">
      <w:pPr>
        <w:spacing w:line="360" w:lineRule="auto"/>
        <w:ind w:left="360"/>
        <w:jc w:val="center"/>
        <w:rPr>
          <w:rFonts w:ascii="Times New Roman" w:hAnsi="Times New Roman" w:cs="Times New Roman"/>
          <w:b/>
          <w:sz w:val="24"/>
          <w:szCs w:val="24"/>
        </w:rPr>
      </w:pPr>
      <w:r w:rsidRPr="00E8267B">
        <w:rPr>
          <w:rFonts w:ascii="Times New Roman" w:hAnsi="Times New Roman" w:cs="Times New Roman"/>
          <w:b/>
          <w:sz w:val="24"/>
          <w:szCs w:val="24"/>
        </w:rPr>
        <w:t>MATHEMATICAL ANALYSIS</w:t>
      </w:r>
    </w:p>
    <w:p w:rsidR="0088664E" w:rsidRPr="00267A3C" w:rsidRDefault="00EF5093" w:rsidP="00D57BA5">
      <w:pPr>
        <w:spacing w:after="0" w:line="360" w:lineRule="auto"/>
        <w:ind w:firstLine="360"/>
        <w:jc w:val="both"/>
        <w:rPr>
          <w:rFonts w:ascii="Times New Roman" w:hAnsi="Times New Roman" w:cs="Times New Roman"/>
          <w:bCs/>
          <w:sz w:val="18"/>
          <w:szCs w:val="18"/>
        </w:rPr>
      </w:pPr>
      <w:r w:rsidRPr="00267A3C">
        <w:rPr>
          <w:rFonts w:ascii="Times New Roman" w:hAnsi="Times New Roman" w:cs="Times New Roman"/>
          <w:sz w:val="18"/>
          <w:szCs w:val="18"/>
        </w:rPr>
        <w:t xml:space="preserve">The carbon </w:t>
      </w:r>
      <w:proofErr w:type="spellStart"/>
      <w:r w:rsidRPr="00267A3C">
        <w:rPr>
          <w:rFonts w:ascii="Times New Roman" w:hAnsi="Times New Roman" w:cs="Times New Roman"/>
          <w:sz w:val="18"/>
          <w:szCs w:val="18"/>
        </w:rPr>
        <w:t>nanotube</w:t>
      </w:r>
      <w:proofErr w:type="spellEnd"/>
      <w:r w:rsidRPr="00267A3C">
        <w:rPr>
          <w:rFonts w:ascii="Times New Roman" w:hAnsi="Times New Roman" w:cs="Times New Roman"/>
          <w:sz w:val="18"/>
          <w:szCs w:val="18"/>
        </w:rPr>
        <w:t xml:space="preserve"> </w:t>
      </w:r>
      <w:r w:rsidR="00D87434" w:rsidRPr="00267A3C">
        <w:rPr>
          <w:rFonts w:ascii="Times New Roman" w:hAnsi="Times New Roman" w:cs="Times New Roman"/>
          <w:sz w:val="18"/>
          <w:szCs w:val="18"/>
        </w:rPr>
        <w:t xml:space="preserve">in the water based polar nanofluid </w:t>
      </w:r>
      <w:r w:rsidR="00DC3E4F" w:rsidRPr="00267A3C">
        <w:rPr>
          <w:rFonts w:ascii="Times New Roman" w:hAnsi="Times New Roman" w:cs="Times New Roman"/>
          <w:sz w:val="18"/>
          <w:szCs w:val="18"/>
        </w:rPr>
        <w:t>over</w:t>
      </w:r>
      <w:r w:rsidR="00D87434" w:rsidRPr="00267A3C">
        <w:rPr>
          <w:rFonts w:ascii="Times New Roman" w:hAnsi="Times New Roman" w:cs="Times New Roman"/>
          <w:sz w:val="18"/>
          <w:szCs w:val="18"/>
        </w:rPr>
        <w:t xml:space="preserve"> </w:t>
      </w:r>
      <w:proofErr w:type="gramStart"/>
      <w:r w:rsidR="00D87434" w:rsidRPr="00267A3C">
        <w:rPr>
          <w:rFonts w:ascii="Times New Roman" w:hAnsi="Times New Roman" w:cs="Times New Roman"/>
          <w:sz w:val="18"/>
          <w:szCs w:val="18"/>
        </w:rPr>
        <w:t>an</w:t>
      </w:r>
      <w:proofErr w:type="gramEnd"/>
      <w:r w:rsidR="00D87434" w:rsidRPr="00267A3C">
        <w:rPr>
          <w:rFonts w:ascii="Times New Roman" w:hAnsi="Times New Roman" w:cs="Times New Roman"/>
          <w:sz w:val="18"/>
          <w:szCs w:val="18"/>
        </w:rPr>
        <w:t xml:space="preserve"> </w:t>
      </w:r>
      <w:r w:rsidR="00DC3E4F" w:rsidRPr="00267A3C">
        <w:rPr>
          <w:rFonts w:ascii="Times New Roman" w:hAnsi="Times New Roman" w:cs="Times New Roman"/>
          <w:sz w:val="18"/>
          <w:szCs w:val="18"/>
        </w:rPr>
        <w:t>stretching</w:t>
      </w:r>
      <w:r w:rsidR="00D87434" w:rsidRPr="00267A3C">
        <w:rPr>
          <w:rFonts w:ascii="Times New Roman" w:hAnsi="Times New Roman" w:cs="Times New Roman"/>
          <w:sz w:val="18"/>
          <w:szCs w:val="18"/>
        </w:rPr>
        <w:t xml:space="preserve"> </w:t>
      </w:r>
      <w:r w:rsidR="00CC77F3" w:rsidRPr="00267A3C">
        <w:rPr>
          <w:rFonts w:ascii="Times New Roman" w:hAnsi="Times New Roman" w:cs="Times New Roman"/>
          <w:sz w:val="18"/>
          <w:szCs w:val="18"/>
        </w:rPr>
        <w:t>sheet</w:t>
      </w:r>
      <w:r w:rsidR="00D87434" w:rsidRPr="00267A3C">
        <w:rPr>
          <w:rFonts w:ascii="Times New Roman" w:hAnsi="Times New Roman" w:cs="Times New Roman"/>
          <w:sz w:val="18"/>
          <w:szCs w:val="18"/>
        </w:rPr>
        <w:t xml:space="preserve"> </w:t>
      </w:r>
      <w:r w:rsidR="00CC77F3" w:rsidRPr="00267A3C">
        <w:rPr>
          <w:rFonts w:ascii="Times New Roman" w:hAnsi="Times New Roman" w:cs="Times New Roman"/>
          <w:sz w:val="18"/>
          <w:szCs w:val="18"/>
        </w:rPr>
        <w:t>crammed</w:t>
      </w:r>
      <w:r w:rsidR="00D87434" w:rsidRPr="00267A3C">
        <w:rPr>
          <w:rFonts w:ascii="Times New Roman" w:hAnsi="Times New Roman" w:cs="Times New Roman"/>
          <w:sz w:val="18"/>
          <w:szCs w:val="18"/>
        </w:rPr>
        <w:t xml:space="preserve"> with </w:t>
      </w:r>
      <w:r w:rsidR="00222C4B" w:rsidRPr="00267A3C">
        <w:rPr>
          <w:rFonts w:ascii="Times New Roman" w:hAnsi="Times New Roman" w:cs="Times New Roman"/>
          <w:sz w:val="18"/>
          <w:szCs w:val="18"/>
        </w:rPr>
        <w:t>absorbent</w:t>
      </w:r>
      <w:r w:rsidR="00D87434" w:rsidRPr="00267A3C">
        <w:rPr>
          <w:rFonts w:ascii="Times New Roman" w:hAnsi="Times New Roman" w:cs="Times New Roman"/>
          <w:sz w:val="18"/>
          <w:szCs w:val="18"/>
        </w:rPr>
        <w:t xml:space="preserve"> matric is reported in the </w:t>
      </w:r>
      <w:r w:rsidR="00CC77F3" w:rsidRPr="00267A3C">
        <w:rPr>
          <w:rFonts w:ascii="Times New Roman" w:hAnsi="Times New Roman" w:cs="Times New Roman"/>
          <w:sz w:val="18"/>
          <w:szCs w:val="18"/>
        </w:rPr>
        <w:t>existing</w:t>
      </w:r>
      <w:r w:rsidR="00D87434" w:rsidRPr="00267A3C">
        <w:rPr>
          <w:rFonts w:ascii="Times New Roman" w:hAnsi="Times New Roman" w:cs="Times New Roman"/>
          <w:sz w:val="18"/>
          <w:szCs w:val="18"/>
        </w:rPr>
        <w:t xml:space="preserve"> investigation. </w:t>
      </w:r>
      <w:r w:rsidR="00E248BD" w:rsidRPr="00267A3C">
        <w:rPr>
          <w:rFonts w:ascii="Times New Roman" w:hAnsi="Times New Roman" w:cs="Times New Roman"/>
          <w:sz w:val="18"/>
          <w:szCs w:val="18"/>
        </w:rPr>
        <w:t xml:space="preserve">The </w:t>
      </w:r>
      <w:r w:rsidR="0088664E" w:rsidRPr="00267A3C">
        <w:rPr>
          <w:rFonts w:ascii="Times New Roman" w:hAnsi="Times New Roman" w:cs="Times New Roman"/>
          <w:sz w:val="18"/>
          <w:szCs w:val="18"/>
        </w:rPr>
        <w:t xml:space="preserve">interaction of SWCNT and MWCNT with water based nanofluid with the </w:t>
      </w:r>
      <w:r w:rsidR="00CC77F3" w:rsidRPr="00267A3C">
        <w:rPr>
          <w:rFonts w:ascii="Times New Roman" w:hAnsi="Times New Roman" w:cs="Times New Roman"/>
          <w:sz w:val="18"/>
          <w:szCs w:val="18"/>
        </w:rPr>
        <w:t>contact</w:t>
      </w:r>
      <w:r w:rsidR="0088664E" w:rsidRPr="00267A3C">
        <w:rPr>
          <w:rFonts w:ascii="Times New Roman" w:hAnsi="Times New Roman" w:cs="Times New Roman"/>
          <w:sz w:val="18"/>
          <w:szCs w:val="18"/>
        </w:rPr>
        <w:t xml:space="preserve"> of magnetic field enhances the heat transfer properties. The main flow direction of the flow is towards the x-direction where the sheet is elongating and y-direction is normal to it. </w:t>
      </w:r>
      <w:r w:rsidR="0074207A" w:rsidRPr="00267A3C">
        <w:rPr>
          <w:rFonts w:ascii="Times New Roman" w:hAnsi="Times New Roman" w:cs="Times New Roman"/>
          <w:sz w:val="18"/>
          <w:szCs w:val="18"/>
        </w:rPr>
        <w:t>T</w:t>
      </w:r>
      <w:r w:rsidR="00626F02" w:rsidRPr="00267A3C">
        <w:rPr>
          <w:rFonts w:ascii="Times New Roman" w:hAnsi="Times New Roman" w:cs="Times New Roman"/>
          <w:sz w:val="18"/>
          <w:szCs w:val="18"/>
        </w:rPr>
        <w:t xml:space="preserve">he </w:t>
      </w:r>
      <w:r w:rsidR="0088664E" w:rsidRPr="00267A3C">
        <w:rPr>
          <w:rFonts w:ascii="Times New Roman" w:hAnsi="Times New Roman" w:cs="Times New Roman"/>
          <w:sz w:val="18"/>
          <w:szCs w:val="18"/>
        </w:rPr>
        <w:t xml:space="preserve">stretching velocity is reported as </w:t>
      </w:r>
      <w:r w:rsidR="0074207A" w:rsidRPr="00267A3C">
        <w:rPr>
          <w:rFonts w:ascii="Times New Roman" w:hAnsi="Times New Roman" w:cs="Times New Roman"/>
          <w:position w:val="-14"/>
          <w:sz w:val="18"/>
          <w:szCs w:val="18"/>
        </w:rPr>
        <w:object w:dxaOrig="19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pt;height:19.7pt" o:ole="">
            <v:imagedata r:id="rId10" o:title=""/>
          </v:shape>
          <o:OLEObject Type="Embed" ProgID="Equation.DSMT4" ShapeID="_x0000_i1025" DrawAspect="Content" ObjectID="_1822124317" r:id="rId11"/>
        </w:object>
      </w:r>
      <w:r w:rsidR="0074207A" w:rsidRPr="00267A3C">
        <w:rPr>
          <w:rFonts w:ascii="Times New Roman" w:hAnsi="Times New Roman" w:cs="Times New Roman"/>
          <w:sz w:val="18"/>
          <w:szCs w:val="18"/>
        </w:rPr>
        <w:t xml:space="preserve"> toward x-axis</w:t>
      </w:r>
      <w:r w:rsidR="00222C4B" w:rsidRPr="00267A3C">
        <w:rPr>
          <w:rFonts w:ascii="Times New Roman" w:hAnsi="Times New Roman" w:cs="Times New Roman"/>
          <w:sz w:val="18"/>
          <w:szCs w:val="18"/>
        </w:rPr>
        <w:t>.</w:t>
      </w:r>
      <w:r w:rsidR="0074207A" w:rsidRPr="00267A3C">
        <w:rPr>
          <w:rFonts w:ascii="Times New Roman" w:hAnsi="Times New Roman" w:cs="Times New Roman"/>
          <w:sz w:val="18"/>
          <w:szCs w:val="18"/>
        </w:rPr>
        <w:t xml:space="preserve"> </w:t>
      </w:r>
      <w:r w:rsidR="0088664E" w:rsidRPr="00267A3C">
        <w:rPr>
          <w:rFonts w:ascii="Times New Roman" w:hAnsi="Times New Roman" w:cs="Times New Roman"/>
          <w:sz w:val="18"/>
          <w:szCs w:val="18"/>
        </w:rPr>
        <w:t xml:space="preserve">Moreover, the variable magnetic field with strength B0 is </w:t>
      </w:r>
      <w:r w:rsidR="00BB6E0E" w:rsidRPr="00267A3C">
        <w:rPr>
          <w:rFonts w:ascii="Times New Roman" w:hAnsi="Times New Roman" w:cs="Times New Roman"/>
          <w:sz w:val="18"/>
          <w:szCs w:val="18"/>
        </w:rPr>
        <w:t>imposed</w:t>
      </w:r>
      <w:r w:rsidR="0088664E" w:rsidRPr="00267A3C">
        <w:rPr>
          <w:rFonts w:ascii="Times New Roman" w:hAnsi="Times New Roman" w:cs="Times New Roman"/>
          <w:sz w:val="18"/>
          <w:szCs w:val="18"/>
        </w:rPr>
        <w:t xml:space="preserve"> </w:t>
      </w:r>
      <w:r w:rsidR="00BB6E0E" w:rsidRPr="00267A3C">
        <w:rPr>
          <w:rFonts w:ascii="Times New Roman" w:hAnsi="Times New Roman" w:cs="Times New Roman"/>
          <w:sz w:val="18"/>
          <w:szCs w:val="18"/>
        </w:rPr>
        <w:t>toward</w:t>
      </w:r>
      <w:r w:rsidR="0088664E" w:rsidRPr="00267A3C">
        <w:rPr>
          <w:rFonts w:ascii="Times New Roman" w:hAnsi="Times New Roman" w:cs="Times New Roman"/>
          <w:sz w:val="18"/>
          <w:szCs w:val="18"/>
        </w:rPr>
        <w:t xml:space="preserve"> the </w:t>
      </w:r>
      <w:r w:rsidR="00BB6E0E" w:rsidRPr="00267A3C">
        <w:rPr>
          <w:rFonts w:ascii="Times New Roman" w:hAnsi="Times New Roman" w:cs="Times New Roman"/>
          <w:sz w:val="18"/>
          <w:szCs w:val="18"/>
        </w:rPr>
        <w:t>transverse</w:t>
      </w:r>
      <w:r w:rsidR="0088664E" w:rsidRPr="00267A3C">
        <w:rPr>
          <w:rFonts w:ascii="Times New Roman" w:hAnsi="Times New Roman" w:cs="Times New Roman"/>
          <w:sz w:val="18"/>
          <w:szCs w:val="18"/>
        </w:rPr>
        <w:t xml:space="preserve"> direction</w:t>
      </w:r>
      <w:r w:rsidR="00222C4B" w:rsidRPr="00267A3C">
        <w:rPr>
          <w:rFonts w:ascii="Times New Roman" w:hAnsi="Times New Roman" w:cs="Times New Roman"/>
          <w:sz w:val="18"/>
          <w:szCs w:val="18"/>
        </w:rPr>
        <w:t>,</w:t>
      </w:r>
      <w:r w:rsidR="0088664E" w:rsidRPr="00267A3C">
        <w:rPr>
          <w:rFonts w:ascii="Times New Roman" w:hAnsi="Times New Roman" w:cs="Times New Roman"/>
          <w:sz w:val="18"/>
          <w:szCs w:val="18"/>
        </w:rPr>
        <w:t xml:space="preserve"> which is imposed </w:t>
      </w:r>
      <w:proofErr w:type="gramStart"/>
      <w:r w:rsidR="0088664E" w:rsidRPr="00267A3C">
        <w:rPr>
          <w:rFonts w:ascii="Times New Roman" w:hAnsi="Times New Roman" w:cs="Times New Roman"/>
          <w:sz w:val="18"/>
          <w:szCs w:val="18"/>
        </w:rPr>
        <w:t>as</w:t>
      </w:r>
      <w:proofErr w:type="gramEnd"/>
      <w:r w:rsidR="0074207A" w:rsidRPr="00267A3C">
        <w:rPr>
          <w:rFonts w:ascii="Times New Roman" w:hAnsi="Times New Roman" w:cs="Times New Roman"/>
          <w:position w:val="-12"/>
          <w:sz w:val="18"/>
          <w:szCs w:val="18"/>
        </w:rPr>
        <w:object w:dxaOrig="1579" w:dyaOrig="380">
          <v:shape id="_x0000_i1026" type="#_x0000_t75" style="width:80.15pt;height:19pt" o:ole="">
            <v:imagedata r:id="rId12" o:title=""/>
          </v:shape>
          <o:OLEObject Type="Embed" ProgID="Equation.DSMT4" ShapeID="_x0000_i1026" DrawAspect="Content" ObjectID="_1822124318" r:id="rId13"/>
        </w:object>
      </w:r>
      <w:r w:rsidR="0088664E" w:rsidRPr="00267A3C">
        <w:rPr>
          <w:rFonts w:ascii="Times New Roman" w:hAnsi="Times New Roman" w:cs="Times New Roman"/>
          <w:bCs/>
          <w:sz w:val="18"/>
          <w:szCs w:val="18"/>
        </w:rPr>
        <w:t>(Fig.1)</w:t>
      </w:r>
      <w:r w:rsidR="0088664E" w:rsidRPr="00267A3C">
        <w:rPr>
          <w:rFonts w:ascii="Times New Roman" w:hAnsi="Times New Roman" w:cs="Times New Roman"/>
          <w:sz w:val="18"/>
          <w:szCs w:val="18"/>
        </w:rPr>
        <w:t xml:space="preserve">. The assumption of thermal radiation and the </w:t>
      </w:r>
      <w:r w:rsidR="00222C4B" w:rsidRPr="00267A3C">
        <w:rPr>
          <w:rFonts w:ascii="Times New Roman" w:hAnsi="Times New Roman" w:cs="Times New Roman"/>
          <w:sz w:val="18"/>
          <w:szCs w:val="18"/>
        </w:rPr>
        <w:t>homogeneous</w:t>
      </w:r>
      <w:r w:rsidR="0088664E" w:rsidRPr="00267A3C">
        <w:rPr>
          <w:rFonts w:ascii="Times New Roman" w:hAnsi="Times New Roman" w:cs="Times New Roman"/>
          <w:sz w:val="18"/>
          <w:szCs w:val="18"/>
        </w:rPr>
        <w:t xml:space="preserve"> and heterogeneous chemical reaction also </w:t>
      </w:r>
      <w:proofErr w:type="spellStart"/>
      <w:r w:rsidR="0088664E" w:rsidRPr="00267A3C">
        <w:rPr>
          <w:rFonts w:ascii="Times New Roman" w:hAnsi="Times New Roman" w:cs="Times New Roman"/>
          <w:sz w:val="18"/>
          <w:szCs w:val="18"/>
        </w:rPr>
        <w:t>favors</w:t>
      </w:r>
      <w:proofErr w:type="spellEnd"/>
      <w:r w:rsidR="0088664E" w:rsidRPr="00267A3C">
        <w:rPr>
          <w:rFonts w:ascii="Times New Roman" w:hAnsi="Times New Roman" w:cs="Times New Roman"/>
          <w:sz w:val="18"/>
          <w:szCs w:val="18"/>
        </w:rPr>
        <w:t xml:space="preserve"> in enhancing the heat transport phenomena. The assumption abovementioned properties give rise to the following governing equation (</w:t>
      </w:r>
      <w:r w:rsidR="0088664E" w:rsidRPr="00267A3C">
        <w:rPr>
          <w:rFonts w:ascii="Times New Roman" w:hAnsi="Times New Roman" w:cs="Times New Roman"/>
          <w:bCs/>
          <w:sz w:val="18"/>
          <w:szCs w:val="18"/>
        </w:rPr>
        <w:t xml:space="preserve">Following </w:t>
      </w:r>
      <w:r w:rsidR="0088664E" w:rsidRPr="00267A3C">
        <w:rPr>
          <w:rFonts w:ascii="Times New Roman" w:hAnsi="Times New Roman" w:cs="Times New Roman"/>
          <w:sz w:val="18"/>
          <w:szCs w:val="18"/>
        </w:rPr>
        <w:t>Ahmad et al. [34]).</w:t>
      </w:r>
    </w:p>
    <w:p w:rsidR="0074207A" w:rsidRPr="00267A3C" w:rsidRDefault="0088664E" w:rsidP="0088664E">
      <w:pPr>
        <w:spacing w:after="0" w:line="360" w:lineRule="auto"/>
        <w:jc w:val="both"/>
        <w:rPr>
          <w:rFonts w:ascii="Times New Roman" w:hAnsi="Times New Roman" w:cs="Times New Roman"/>
          <w:bCs/>
          <w:sz w:val="18"/>
          <w:szCs w:val="18"/>
        </w:rPr>
      </w:pPr>
      <w:r w:rsidRPr="00267A3C">
        <w:rPr>
          <w:rFonts w:ascii="Times New Roman" w:hAnsi="Times New Roman" w:cs="Times New Roman"/>
          <w:bCs/>
          <w:sz w:val="18"/>
          <w:szCs w:val="18"/>
        </w:rPr>
        <w:t xml:space="preserve"> </w:t>
      </w:r>
    </w:p>
    <w:p w:rsidR="00844BC6" w:rsidRPr="001228BB" w:rsidRDefault="003660BD" w:rsidP="00C35CCC">
      <w:pPr>
        <w:spacing w:after="0" w:line="360" w:lineRule="auto"/>
        <w:jc w:val="center"/>
        <w:rPr>
          <w:rFonts w:ascii="Times New Roman" w:hAnsi="Times New Roman" w:cs="Times New Roman"/>
          <w:bCs/>
          <w:sz w:val="24"/>
          <w:szCs w:val="24"/>
        </w:rPr>
      </w:pPr>
      <w:r w:rsidRPr="001228BB">
        <w:rPr>
          <w:rFonts w:ascii="Times New Roman" w:hAnsi="Times New Roman" w:cs="Times New Roman"/>
          <w:bCs/>
          <w:noProof/>
          <w:sz w:val="24"/>
          <w:szCs w:val="24"/>
          <w:lang w:val="en-US" w:bidi="or-IN"/>
        </w:rPr>
        <w:drawing>
          <wp:inline distT="0" distB="0" distL="0" distR="0">
            <wp:extent cx="3257550" cy="228683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65365" cy="2292322"/>
                    </a:xfrm>
                    <a:prstGeom prst="rect">
                      <a:avLst/>
                    </a:prstGeom>
                    <a:noFill/>
                    <a:ln>
                      <a:noFill/>
                    </a:ln>
                  </pic:spPr>
                </pic:pic>
              </a:graphicData>
            </a:graphic>
          </wp:inline>
        </w:drawing>
      </w:r>
    </w:p>
    <w:p w:rsidR="001F5AA8" w:rsidRPr="00267A3C" w:rsidRDefault="001C71A7" w:rsidP="003660BD">
      <w:pPr>
        <w:spacing w:after="0" w:line="360" w:lineRule="auto"/>
        <w:jc w:val="center"/>
        <w:rPr>
          <w:rFonts w:ascii="Times New Roman" w:hAnsi="Times New Roman" w:cs="Times New Roman"/>
          <w:bCs/>
          <w:sz w:val="18"/>
          <w:szCs w:val="18"/>
        </w:rPr>
      </w:pPr>
      <w:r>
        <w:rPr>
          <w:rFonts w:ascii="Times New Roman" w:hAnsi="Times New Roman" w:cs="Times New Roman"/>
          <w:bCs/>
          <w:sz w:val="18"/>
          <w:szCs w:val="18"/>
        </w:rPr>
        <w:t xml:space="preserve">FIGURE </w:t>
      </w:r>
      <w:r w:rsidR="001F5AA8" w:rsidRPr="00267A3C">
        <w:rPr>
          <w:rFonts w:ascii="Times New Roman" w:hAnsi="Times New Roman" w:cs="Times New Roman"/>
          <w:bCs/>
          <w:sz w:val="18"/>
          <w:szCs w:val="18"/>
        </w:rPr>
        <w:t xml:space="preserve">.1 Geometrical </w:t>
      </w:r>
      <w:proofErr w:type="gramStart"/>
      <w:r w:rsidR="001F5AA8" w:rsidRPr="00267A3C">
        <w:rPr>
          <w:rFonts w:ascii="Times New Roman" w:hAnsi="Times New Roman" w:cs="Times New Roman"/>
          <w:bCs/>
          <w:sz w:val="18"/>
          <w:szCs w:val="18"/>
        </w:rPr>
        <w:t>configuration</w:t>
      </w:r>
      <w:proofErr w:type="gramEnd"/>
    </w:p>
    <w:p w:rsidR="00BB6E0E" w:rsidRPr="00267A3C" w:rsidRDefault="00BB6E0E" w:rsidP="008E55D3">
      <w:pPr>
        <w:spacing w:after="0" w:line="360" w:lineRule="auto"/>
        <w:jc w:val="both"/>
        <w:rPr>
          <w:rFonts w:ascii="Times New Roman" w:hAnsi="Times New Roman" w:cs="Times New Roman"/>
          <w:bCs/>
          <w:position w:val="-6"/>
          <w:sz w:val="18"/>
          <w:szCs w:val="18"/>
        </w:rPr>
      </w:pPr>
    </w:p>
    <w:p w:rsidR="000119A2" w:rsidRPr="00267A3C" w:rsidRDefault="000119A2" w:rsidP="008E55D3">
      <w:pPr>
        <w:spacing w:after="0" w:line="360" w:lineRule="auto"/>
        <w:jc w:val="both"/>
        <w:rPr>
          <w:rFonts w:ascii="Times New Roman" w:hAnsi="Times New Roman" w:cs="Times New Roman"/>
          <w:sz w:val="18"/>
          <w:szCs w:val="18"/>
        </w:rPr>
      </w:pPr>
      <w:r w:rsidRPr="00267A3C">
        <w:rPr>
          <w:rFonts w:ascii="Times New Roman" w:hAnsi="Times New Roman" w:cs="Times New Roman"/>
          <w:bCs/>
          <w:position w:val="-6"/>
          <w:sz w:val="18"/>
          <w:szCs w:val="18"/>
        </w:rPr>
        <w:object w:dxaOrig="1600" w:dyaOrig="320">
          <v:shape id="_x0000_i1027" type="#_x0000_t75" style="width:80.15pt;height:16.3pt" o:ole="">
            <v:imagedata r:id="rId15" o:title=""/>
          </v:shape>
          <o:OLEObject Type="Embed" ProgID="Equation.DSMT4" ShapeID="_x0000_i1027" DrawAspect="Content" ObjectID="_1822124319" r:id="rId16"/>
        </w:object>
      </w:r>
      <w:r w:rsidRPr="00267A3C">
        <w:rPr>
          <w:rFonts w:ascii="Times New Roman" w:hAnsi="Times New Roman" w:cs="Times New Roman"/>
          <w:bCs/>
          <w:sz w:val="18"/>
          <w:szCs w:val="18"/>
        </w:rPr>
        <w:t>, rate=</w:t>
      </w:r>
      <w:r w:rsidRPr="00267A3C">
        <w:rPr>
          <w:rFonts w:ascii="Times New Roman" w:hAnsi="Times New Roman" w:cs="Times New Roman"/>
          <w:position w:val="-12"/>
          <w:sz w:val="18"/>
          <w:szCs w:val="18"/>
        </w:rPr>
        <w:object w:dxaOrig="580" w:dyaOrig="380">
          <v:shape id="_x0000_i1028" type="#_x0000_t75" style="width:28.55pt;height:19pt" o:ole="">
            <v:imagedata r:id="rId17" o:title=""/>
          </v:shape>
          <o:OLEObject Type="Embed" ProgID="Equation.DSMT4" ShapeID="_x0000_i1028" DrawAspect="Content" ObjectID="_1822124320" r:id="rId18"/>
        </w:object>
      </w:r>
      <w:r w:rsidRPr="00267A3C">
        <w:rPr>
          <w:rFonts w:ascii="Times New Roman" w:hAnsi="Times New Roman" w:cs="Times New Roman"/>
          <w:sz w:val="18"/>
          <w:szCs w:val="18"/>
        </w:rPr>
        <w:t xml:space="preserve">                                                                                </w:t>
      </w:r>
      <w:r w:rsidRPr="00267A3C">
        <w:rPr>
          <w:rFonts w:ascii="Times New Roman" w:hAnsi="Times New Roman" w:cs="Times New Roman"/>
          <w:sz w:val="18"/>
          <w:szCs w:val="18"/>
        </w:rPr>
        <w:tab/>
        <w:t xml:space="preserve">        </w:t>
      </w:r>
      <w:r w:rsidR="006B3A86" w:rsidRPr="00267A3C">
        <w:rPr>
          <w:rFonts w:ascii="Times New Roman" w:hAnsi="Times New Roman" w:cs="Times New Roman"/>
          <w:sz w:val="18"/>
          <w:szCs w:val="18"/>
        </w:rPr>
        <w:tab/>
      </w:r>
      <w:r w:rsidRPr="00267A3C">
        <w:rPr>
          <w:rFonts w:ascii="Times New Roman" w:hAnsi="Times New Roman" w:cs="Times New Roman"/>
          <w:sz w:val="18"/>
          <w:szCs w:val="18"/>
        </w:rPr>
        <w:t xml:space="preserve">  </w:t>
      </w:r>
      <w:r w:rsidR="00267A3C">
        <w:rPr>
          <w:rFonts w:ascii="Times New Roman" w:hAnsi="Times New Roman" w:cs="Times New Roman"/>
          <w:sz w:val="18"/>
          <w:szCs w:val="18"/>
        </w:rPr>
        <w:t xml:space="preserve"> </w:t>
      </w:r>
      <w:r w:rsidR="00EC5B38">
        <w:rPr>
          <w:rFonts w:ascii="Times New Roman" w:hAnsi="Times New Roman" w:cs="Times New Roman"/>
          <w:sz w:val="18"/>
          <w:szCs w:val="18"/>
        </w:rPr>
        <w:t xml:space="preserve"> </w:t>
      </w:r>
      <w:r w:rsidR="00932993" w:rsidRPr="00267A3C">
        <w:rPr>
          <w:rFonts w:ascii="Times New Roman" w:hAnsi="Times New Roman" w:cs="Times New Roman"/>
          <w:sz w:val="18"/>
          <w:szCs w:val="18"/>
        </w:rPr>
        <w:t xml:space="preserve"> (</w:t>
      </w:r>
      <w:r w:rsidRPr="00267A3C">
        <w:rPr>
          <w:rFonts w:ascii="Times New Roman" w:hAnsi="Times New Roman" w:cs="Times New Roman"/>
          <w:sz w:val="18"/>
          <w:szCs w:val="18"/>
        </w:rPr>
        <w:t>1)</w:t>
      </w:r>
    </w:p>
    <w:p w:rsidR="000119A2" w:rsidRPr="00267A3C" w:rsidRDefault="000119A2" w:rsidP="008E55D3">
      <w:pPr>
        <w:spacing w:after="0" w:line="360" w:lineRule="auto"/>
        <w:jc w:val="both"/>
        <w:rPr>
          <w:rFonts w:ascii="Times New Roman" w:hAnsi="Times New Roman" w:cs="Times New Roman"/>
          <w:bCs/>
          <w:sz w:val="18"/>
          <w:szCs w:val="18"/>
        </w:rPr>
      </w:pPr>
      <w:r w:rsidRPr="00267A3C">
        <w:rPr>
          <w:rFonts w:ascii="Times New Roman" w:hAnsi="Times New Roman" w:cs="Times New Roman"/>
          <w:bCs/>
          <w:position w:val="-6"/>
          <w:sz w:val="18"/>
          <w:szCs w:val="18"/>
        </w:rPr>
        <w:object w:dxaOrig="900" w:dyaOrig="320">
          <v:shape id="_x0000_i1029" type="#_x0000_t75" style="width:44.85pt;height:16.3pt" o:ole="">
            <v:imagedata r:id="rId19" o:title=""/>
          </v:shape>
          <o:OLEObject Type="Embed" ProgID="Equation.DSMT4" ShapeID="_x0000_i1029" DrawAspect="Content" ObjectID="_1822124321" r:id="rId20"/>
        </w:object>
      </w:r>
      <w:r w:rsidR="006B3A86" w:rsidRPr="00267A3C">
        <w:rPr>
          <w:rFonts w:ascii="Times New Roman" w:hAnsi="Times New Roman" w:cs="Times New Roman"/>
          <w:bCs/>
          <w:sz w:val="18"/>
          <w:szCs w:val="18"/>
        </w:rPr>
        <w:t xml:space="preserve">,  </w:t>
      </w:r>
      <w:r w:rsidRPr="00267A3C">
        <w:rPr>
          <w:rFonts w:ascii="Times New Roman" w:hAnsi="Times New Roman" w:cs="Times New Roman"/>
          <w:bCs/>
          <w:sz w:val="18"/>
          <w:szCs w:val="18"/>
        </w:rPr>
        <w:t xml:space="preserve"> rate=</w:t>
      </w:r>
      <w:r w:rsidRPr="00267A3C">
        <w:rPr>
          <w:rFonts w:ascii="Times New Roman" w:hAnsi="Times New Roman" w:cs="Times New Roman"/>
          <w:position w:val="-12"/>
          <w:sz w:val="18"/>
          <w:szCs w:val="18"/>
        </w:rPr>
        <w:object w:dxaOrig="380" w:dyaOrig="360">
          <v:shape id="_x0000_i1030" type="#_x0000_t75" style="width:19pt;height:17.65pt" o:ole="">
            <v:imagedata r:id="rId21" o:title=""/>
          </v:shape>
          <o:OLEObject Type="Embed" ProgID="Equation.DSMT4" ShapeID="_x0000_i1030" DrawAspect="Content" ObjectID="_1822124322" r:id="rId22"/>
        </w:object>
      </w:r>
      <w:r w:rsidRPr="00267A3C">
        <w:rPr>
          <w:rFonts w:ascii="Times New Roman" w:hAnsi="Times New Roman" w:cs="Times New Roman"/>
          <w:sz w:val="18"/>
          <w:szCs w:val="18"/>
        </w:rPr>
        <w:t xml:space="preserve">            </w:t>
      </w:r>
      <w:r w:rsidR="00932993" w:rsidRPr="00267A3C">
        <w:rPr>
          <w:rFonts w:ascii="Times New Roman" w:hAnsi="Times New Roman" w:cs="Times New Roman"/>
          <w:sz w:val="18"/>
          <w:szCs w:val="18"/>
        </w:rPr>
        <w:tab/>
      </w:r>
      <w:r w:rsidRPr="00267A3C">
        <w:rPr>
          <w:rFonts w:ascii="Times New Roman" w:hAnsi="Times New Roman" w:cs="Times New Roman"/>
          <w:sz w:val="18"/>
          <w:szCs w:val="18"/>
        </w:rPr>
        <w:t xml:space="preserve">                                              </w: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t xml:space="preserve">     </w:t>
      </w:r>
      <w:r w:rsidR="006B3A86" w:rsidRPr="00267A3C">
        <w:rPr>
          <w:rFonts w:ascii="Times New Roman" w:hAnsi="Times New Roman" w:cs="Times New Roman"/>
          <w:sz w:val="18"/>
          <w:szCs w:val="18"/>
        </w:rPr>
        <w:tab/>
      </w:r>
      <w:r w:rsidRPr="00267A3C">
        <w:rPr>
          <w:rFonts w:ascii="Times New Roman" w:hAnsi="Times New Roman" w:cs="Times New Roman"/>
          <w:sz w:val="18"/>
          <w:szCs w:val="18"/>
        </w:rPr>
        <w:t xml:space="preserve">     (2)</w:t>
      </w:r>
    </w:p>
    <w:p w:rsidR="003F15A4" w:rsidRPr="00267A3C" w:rsidRDefault="00222C4B" w:rsidP="008E55D3">
      <w:pPr>
        <w:spacing w:after="0" w:line="360" w:lineRule="auto"/>
        <w:jc w:val="both"/>
        <w:rPr>
          <w:rFonts w:ascii="Times New Roman" w:hAnsi="Times New Roman" w:cs="Times New Roman"/>
          <w:sz w:val="18"/>
          <w:szCs w:val="18"/>
        </w:rPr>
      </w:pPr>
      <w:r w:rsidRPr="00267A3C">
        <w:rPr>
          <w:rFonts w:ascii="Times New Roman" w:hAnsi="Times New Roman" w:cs="Times New Roman"/>
          <w:position w:val="-28"/>
          <w:sz w:val="18"/>
          <w:szCs w:val="18"/>
        </w:rPr>
        <w:object w:dxaOrig="1200" w:dyaOrig="660">
          <v:shape id="_x0000_i1031" type="#_x0000_t75" style="width:59.75pt;height:32.6pt" o:ole="">
            <v:imagedata r:id="rId23" o:title=""/>
          </v:shape>
          <o:OLEObject Type="Embed" ProgID="Equation.DSMT4" ShapeID="_x0000_i1031" DrawAspect="Content" ObjectID="_1822124323" r:id="rId24"/>
        </w:object>
      </w:r>
      <w:r w:rsidR="003F15A4" w:rsidRPr="00267A3C">
        <w:rPr>
          <w:rFonts w:ascii="Times New Roman" w:hAnsi="Times New Roman" w:cs="Times New Roman"/>
          <w:sz w:val="18"/>
          <w:szCs w:val="18"/>
        </w:rPr>
        <w:t xml:space="preserve">                                                 </w:t>
      </w:r>
      <w:r w:rsidR="00BD347B" w:rsidRPr="00267A3C">
        <w:rPr>
          <w:rFonts w:ascii="Times New Roman" w:hAnsi="Times New Roman" w:cs="Times New Roman"/>
          <w:sz w:val="18"/>
          <w:szCs w:val="18"/>
        </w:rPr>
        <w:t xml:space="preserve">                                                  </w:t>
      </w:r>
      <w:r w:rsidR="003F15A4" w:rsidRPr="00267A3C">
        <w:rPr>
          <w:rFonts w:ascii="Times New Roman" w:hAnsi="Times New Roman" w:cs="Times New Roman"/>
          <w:sz w:val="18"/>
          <w:szCs w:val="18"/>
        </w:rPr>
        <w:t xml:space="preserve">          </w:t>
      </w:r>
      <w:r w:rsidR="006B3A86" w:rsidRPr="00267A3C">
        <w:rPr>
          <w:rFonts w:ascii="Times New Roman" w:hAnsi="Times New Roman" w:cs="Times New Roman"/>
          <w:sz w:val="18"/>
          <w:szCs w:val="18"/>
        </w:rPr>
        <w:tab/>
        <w:t xml:space="preserve">    </w:t>
      </w:r>
      <w:r w:rsidR="00267A3C">
        <w:rPr>
          <w:rFonts w:ascii="Times New Roman" w:hAnsi="Times New Roman" w:cs="Times New Roman"/>
          <w:sz w:val="18"/>
          <w:szCs w:val="18"/>
        </w:rPr>
        <w:t xml:space="preserve">                </w:t>
      </w:r>
      <w:r w:rsidR="003F15A4" w:rsidRPr="00267A3C">
        <w:rPr>
          <w:rFonts w:ascii="Times New Roman" w:hAnsi="Times New Roman" w:cs="Times New Roman"/>
          <w:sz w:val="18"/>
          <w:szCs w:val="18"/>
        </w:rPr>
        <w:t xml:space="preserve"> (</w:t>
      </w:r>
      <w:r w:rsidR="000119A2" w:rsidRPr="00267A3C">
        <w:rPr>
          <w:rFonts w:ascii="Times New Roman" w:hAnsi="Times New Roman" w:cs="Times New Roman"/>
          <w:sz w:val="18"/>
          <w:szCs w:val="18"/>
        </w:rPr>
        <w:t>3</w:t>
      </w:r>
      <w:r w:rsidR="003F15A4" w:rsidRPr="00267A3C">
        <w:rPr>
          <w:rFonts w:ascii="Times New Roman" w:hAnsi="Times New Roman" w:cs="Times New Roman"/>
          <w:sz w:val="18"/>
          <w:szCs w:val="18"/>
        </w:rPr>
        <w:t>)</w:t>
      </w:r>
    </w:p>
    <w:p w:rsidR="003F15A4" w:rsidRPr="00267A3C" w:rsidRDefault="0088664E" w:rsidP="008E55D3">
      <w:pPr>
        <w:spacing w:after="0" w:line="360" w:lineRule="auto"/>
        <w:jc w:val="both"/>
        <w:rPr>
          <w:rFonts w:ascii="Times New Roman" w:hAnsi="Times New Roman" w:cs="Times New Roman"/>
          <w:sz w:val="18"/>
          <w:szCs w:val="18"/>
        </w:rPr>
      </w:pPr>
      <w:r w:rsidRPr="00267A3C">
        <w:rPr>
          <w:rFonts w:ascii="Times New Roman" w:hAnsi="Times New Roman" w:cs="Times New Roman"/>
          <w:position w:val="-34"/>
          <w:sz w:val="18"/>
          <w:szCs w:val="18"/>
        </w:rPr>
        <w:object w:dxaOrig="6160" w:dyaOrig="800">
          <v:shape id="_x0000_i1032" type="#_x0000_t75" style="width:308.4pt;height:40.1pt" o:ole="">
            <v:imagedata r:id="rId25" o:title=""/>
          </v:shape>
          <o:OLEObject Type="Embed" ProgID="Equation.DSMT4" ShapeID="_x0000_i1032" DrawAspect="Content" ObjectID="_1822124324" r:id="rId26"/>
        </w:object>
      </w:r>
      <w:r w:rsidR="00F51C86" w:rsidRPr="00267A3C">
        <w:rPr>
          <w:rFonts w:ascii="Times New Roman" w:hAnsi="Times New Roman" w:cs="Times New Roman"/>
          <w:sz w:val="18"/>
          <w:szCs w:val="18"/>
        </w:rPr>
        <w:t xml:space="preserve">          </w:t>
      </w:r>
      <w:r w:rsidR="00267A3C">
        <w:rPr>
          <w:rFonts w:ascii="Times New Roman" w:hAnsi="Times New Roman" w:cs="Times New Roman"/>
          <w:sz w:val="18"/>
          <w:szCs w:val="18"/>
        </w:rPr>
        <w:tab/>
        <w:t xml:space="preserve">      </w:t>
      </w:r>
      <w:r w:rsidR="00F51C86" w:rsidRPr="00267A3C">
        <w:rPr>
          <w:rFonts w:ascii="Times New Roman" w:hAnsi="Times New Roman" w:cs="Times New Roman"/>
          <w:sz w:val="18"/>
          <w:szCs w:val="18"/>
        </w:rPr>
        <w:t>(</w:t>
      </w:r>
      <w:r w:rsidR="000119A2" w:rsidRPr="00267A3C">
        <w:rPr>
          <w:rFonts w:ascii="Times New Roman" w:hAnsi="Times New Roman" w:cs="Times New Roman"/>
          <w:sz w:val="18"/>
          <w:szCs w:val="18"/>
        </w:rPr>
        <w:t>4</w:t>
      </w:r>
      <w:r w:rsidR="00F51C86" w:rsidRPr="00267A3C">
        <w:rPr>
          <w:rFonts w:ascii="Times New Roman" w:hAnsi="Times New Roman" w:cs="Times New Roman"/>
          <w:sz w:val="18"/>
          <w:szCs w:val="18"/>
        </w:rPr>
        <w:t>)</w:t>
      </w:r>
    </w:p>
    <w:p w:rsidR="00F51C86" w:rsidRPr="00267A3C" w:rsidRDefault="00586300" w:rsidP="008E55D3">
      <w:pPr>
        <w:spacing w:after="0" w:line="360" w:lineRule="auto"/>
        <w:jc w:val="both"/>
        <w:rPr>
          <w:rFonts w:ascii="Times New Roman" w:hAnsi="Times New Roman" w:cs="Times New Roman"/>
          <w:sz w:val="18"/>
          <w:szCs w:val="18"/>
        </w:rPr>
      </w:pPr>
      <w:r w:rsidRPr="00267A3C">
        <w:rPr>
          <w:rFonts w:ascii="Times New Roman" w:hAnsi="Times New Roman" w:cs="Times New Roman"/>
          <w:position w:val="-32"/>
          <w:sz w:val="18"/>
          <w:szCs w:val="18"/>
        </w:rPr>
        <w:object w:dxaOrig="4200" w:dyaOrig="740">
          <v:shape id="_x0000_i1033" type="#_x0000_t75" style="width:209.9pt;height:36pt" o:ole="">
            <v:imagedata r:id="rId27" o:title=""/>
          </v:shape>
          <o:OLEObject Type="Embed" ProgID="Equation.DSMT4" ShapeID="_x0000_i1033" DrawAspect="Content" ObjectID="_1822124325" r:id="rId28"/>
        </w:object>
      </w:r>
      <w:r w:rsidR="00F51C86" w:rsidRPr="00267A3C">
        <w:rPr>
          <w:rFonts w:ascii="Times New Roman" w:hAnsi="Times New Roman" w:cs="Times New Roman"/>
          <w:sz w:val="18"/>
          <w:szCs w:val="18"/>
        </w:rPr>
        <w:t xml:space="preserve">               </w:t>
      </w:r>
      <w:r w:rsidR="00E54813" w:rsidRPr="00267A3C">
        <w:rPr>
          <w:rFonts w:ascii="Times New Roman" w:hAnsi="Times New Roman" w:cs="Times New Roman"/>
          <w:sz w:val="18"/>
          <w:szCs w:val="18"/>
        </w:rPr>
        <w:tab/>
      </w:r>
      <w:r w:rsidR="00E54813" w:rsidRPr="00267A3C">
        <w:rPr>
          <w:rFonts w:ascii="Times New Roman" w:hAnsi="Times New Roman" w:cs="Times New Roman"/>
          <w:sz w:val="18"/>
          <w:szCs w:val="18"/>
        </w:rPr>
        <w:tab/>
      </w:r>
      <w:r w:rsidR="00E54813" w:rsidRPr="00267A3C">
        <w:rPr>
          <w:rFonts w:ascii="Times New Roman" w:hAnsi="Times New Roman" w:cs="Times New Roman"/>
          <w:sz w:val="18"/>
          <w:szCs w:val="18"/>
        </w:rPr>
        <w:tab/>
      </w:r>
      <w:r w:rsidR="00E54813" w:rsidRPr="00267A3C">
        <w:rPr>
          <w:rFonts w:ascii="Times New Roman" w:hAnsi="Times New Roman" w:cs="Times New Roman"/>
          <w:sz w:val="18"/>
          <w:szCs w:val="18"/>
        </w:rPr>
        <w:tab/>
      </w:r>
      <w:r w:rsidR="00267A3C">
        <w:rPr>
          <w:rFonts w:ascii="Times New Roman" w:hAnsi="Times New Roman" w:cs="Times New Roman"/>
          <w:sz w:val="18"/>
          <w:szCs w:val="18"/>
        </w:rPr>
        <w:t xml:space="preserve">      </w:t>
      </w:r>
      <w:r w:rsidR="00F51C86" w:rsidRPr="00267A3C">
        <w:rPr>
          <w:rFonts w:ascii="Times New Roman" w:hAnsi="Times New Roman" w:cs="Times New Roman"/>
          <w:sz w:val="18"/>
          <w:szCs w:val="18"/>
        </w:rPr>
        <w:t>(</w:t>
      </w:r>
      <w:r w:rsidR="000119A2" w:rsidRPr="00267A3C">
        <w:rPr>
          <w:rFonts w:ascii="Times New Roman" w:hAnsi="Times New Roman" w:cs="Times New Roman"/>
          <w:sz w:val="18"/>
          <w:szCs w:val="18"/>
        </w:rPr>
        <w:t>5</w:t>
      </w:r>
      <w:r w:rsidR="00F51C86" w:rsidRPr="00267A3C">
        <w:rPr>
          <w:rFonts w:ascii="Times New Roman" w:hAnsi="Times New Roman" w:cs="Times New Roman"/>
          <w:sz w:val="18"/>
          <w:szCs w:val="18"/>
        </w:rPr>
        <w:t>)</w:t>
      </w:r>
    </w:p>
    <w:p w:rsidR="00F51C86" w:rsidRPr="00267A3C" w:rsidRDefault="00E54813" w:rsidP="008E55D3">
      <w:pPr>
        <w:spacing w:after="0" w:line="360" w:lineRule="auto"/>
        <w:jc w:val="both"/>
        <w:rPr>
          <w:rFonts w:ascii="Times New Roman" w:hAnsi="Times New Roman" w:cs="Times New Roman"/>
          <w:sz w:val="18"/>
          <w:szCs w:val="18"/>
        </w:rPr>
      </w:pPr>
      <w:r w:rsidRPr="00267A3C">
        <w:rPr>
          <w:rFonts w:ascii="Times New Roman" w:hAnsi="Times New Roman" w:cs="Times New Roman"/>
          <w:position w:val="-40"/>
          <w:sz w:val="18"/>
          <w:szCs w:val="18"/>
        </w:rPr>
        <w:object w:dxaOrig="3560" w:dyaOrig="820">
          <v:shape id="_x0000_i1034" type="#_x0000_t75" style="width:178.65pt;height:40.75pt" o:ole="">
            <v:imagedata r:id="rId29" o:title=""/>
          </v:shape>
          <o:OLEObject Type="Embed" ProgID="Equation.DSMT4" ShapeID="_x0000_i1034" DrawAspect="Content" ObjectID="_1822124326" r:id="rId30"/>
        </w:object>
      </w:r>
      <w:r w:rsidR="00C2345F" w:rsidRPr="00267A3C">
        <w:rPr>
          <w:rFonts w:ascii="Times New Roman" w:hAnsi="Times New Roman" w:cs="Times New Roman"/>
          <w:sz w:val="18"/>
          <w:szCs w:val="18"/>
        </w:rPr>
        <w:tab/>
      </w:r>
      <w:r w:rsidR="00C2345F" w:rsidRPr="00267A3C">
        <w:rPr>
          <w:rFonts w:ascii="Times New Roman" w:hAnsi="Times New Roman" w:cs="Times New Roman"/>
          <w:sz w:val="18"/>
          <w:szCs w:val="18"/>
        </w:rPr>
        <w:tab/>
      </w:r>
      <w:r w:rsidR="00F51C86" w:rsidRPr="00267A3C">
        <w:rPr>
          <w:rFonts w:ascii="Times New Roman" w:hAnsi="Times New Roman" w:cs="Times New Roman"/>
          <w:sz w:val="18"/>
          <w:szCs w:val="18"/>
        </w:rPr>
        <w:t xml:space="preserve">                                    </w: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00267A3C">
        <w:rPr>
          <w:rFonts w:ascii="Times New Roman" w:hAnsi="Times New Roman" w:cs="Times New Roman"/>
          <w:sz w:val="18"/>
          <w:szCs w:val="18"/>
        </w:rPr>
        <w:t xml:space="preserve">      </w:t>
      </w:r>
      <w:r w:rsidR="00F51C86" w:rsidRPr="00267A3C">
        <w:rPr>
          <w:rFonts w:ascii="Times New Roman" w:hAnsi="Times New Roman" w:cs="Times New Roman"/>
          <w:sz w:val="18"/>
          <w:szCs w:val="18"/>
        </w:rPr>
        <w:t>(</w:t>
      </w:r>
      <w:r w:rsidR="000119A2" w:rsidRPr="00267A3C">
        <w:rPr>
          <w:rFonts w:ascii="Times New Roman" w:hAnsi="Times New Roman" w:cs="Times New Roman"/>
          <w:sz w:val="18"/>
          <w:szCs w:val="18"/>
        </w:rPr>
        <w:t>6</w:t>
      </w:r>
      <w:r w:rsidR="00F51C86" w:rsidRPr="00267A3C">
        <w:rPr>
          <w:rFonts w:ascii="Times New Roman" w:hAnsi="Times New Roman" w:cs="Times New Roman"/>
          <w:sz w:val="18"/>
          <w:szCs w:val="18"/>
        </w:rPr>
        <w:t>)</w:t>
      </w:r>
    </w:p>
    <w:p w:rsidR="00F51C86" w:rsidRPr="00267A3C" w:rsidRDefault="00BD347B" w:rsidP="008E55D3">
      <w:pPr>
        <w:spacing w:after="0" w:line="360" w:lineRule="auto"/>
        <w:jc w:val="both"/>
        <w:rPr>
          <w:rFonts w:ascii="Times New Roman" w:hAnsi="Times New Roman" w:cs="Times New Roman"/>
          <w:bCs/>
          <w:sz w:val="18"/>
          <w:szCs w:val="18"/>
        </w:rPr>
      </w:pPr>
      <w:r w:rsidRPr="00267A3C">
        <w:rPr>
          <w:rFonts w:ascii="Times New Roman" w:hAnsi="Times New Roman" w:cs="Times New Roman"/>
          <w:position w:val="-28"/>
          <w:sz w:val="18"/>
          <w:szCs w:val="18"/>
        </w:rPr>
        <w:object w:dxaOrig="2799" w:dyaOrig="700">
          <v:shape id="_x0000_i1035" type="#_x0000_t75" style="width:139.9pt;height:34.65pt" o:ole="">
            <v:imagedata r:id="rId31" o:title=""/>
          </v:shape>
          <o:OLEObject Type="Embed" ProgID="Equation.DSMT4" ShapeID="_x0000_i1035" DrawAspect="Content" ObjectID="_1822124327" r:id="rId32"/>
        </w:object>
      </w:r>
      <w:r w:rsidRPr="00267A3C">
        <w:rPr>
          <w:rFonts w:ascii="Times New Roman" w:hAnsi="Times New Roman" w:cs="Times New Roman"/>
          <w:sz w:val="18"/>
          <w:szCs w:val="18"/>
        </w:rPr>
        <w:t xml:space="preserve">                                                                                   </w:t>
      </w:r>
      <w:r w:rsid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  (</w:t>
      </w:r>
      <w:r w:rsidR="000119A2" w:rsidRPr="00267A3C">
        <w:rPr>
          <w:rFonts w:ascii="Times New Roman" w:hAnsi="Times New Roman" w:cs="Times New Roman"/>
          <w:sz w:val="18"/>
          <w:szCs w:val="18"/>
        </w:rPr>
        <w:t>7</w:t>
      </w:r>
      <w:r w:rsidRPr="00267A3C">
        <w:rPr>
          <w:rFonts w:ascii="Times New Roman" w:hAnsi="Times New Roman" w:cs="Times New Roman"/>
          <w:sz w:val="18"/>
          <w:szCs w:val="18"/>
        </w:rPr>
        <w:t>)</w:t>
      </w:r>
    </w:p>
    <w:p w:rsidR="00022F78" w:rsidRPr="00267A3C" w:rsidRDefault="002A467E"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8"/>
          <w:sz w:val="18"/>
          <w:szCs w:val="18"/>
        </w:rPr>
        <w:object w:dxaOrig="2780" w:dyaOrig="700">
          <v:shape id="_x0000_i1036" type="#_x0000_t75" style="width:139.9pt;height:34.65pt" o:ole="">
            <v:imagedata r:id="rId33" o:title=""/>
          </v:shape>
          <o:OLEObject Type="Embed" ProgID="Equation.DSMT4" ShapeID="_x0000_i1036" DrawAspect="Content" ObjectID="_1822124328" r:id="rId34"/>
        </w:object>
      </w:r>
      <w:r w:rsidR="00BD347B" w:rsidRPr="00267A3C">
        <w:rPr>
          <w:rFonts w:ascii="Times New Roman" w:hAnsi="Times New Roman" w:cs="Times New Roman"/>
          <w:sz w:val="18"/>
          <w:szCs w:val="18"/>
        </w:rPr>
        <w:t xml:space="preserve">                                                                                   </w:t>
      </w:r>
      <w:r w:rsidR="00267A3C">
        <w:rPr>
          <w:rFonts w:ascii="Times New Roman" w:hAnsi="Times New Roman" w:cs="Times New Roman"/>
          <w:sz w:val="18"/>
          <w:szCs w:val="18"/>
        </w:rPr>
        <w:t xml:space="preserve">               </w:t>
      </w:r>
      <w:r w:rsidR="00BD347B" w:rsidRPr="00267A3C">
        <w:rPr>
          <w:rFonts w:ascii="Times New Roman" w:hAnsi="Times New Roman" w:cs="Times New Roman"/>
          <w:sz w:val="18"/>
          <w:szCs w:val="18"/>
        </w:rPr>
        <w:t xml:space="preserve"> </w:t>
      </w:r>
      <w:r w:rsidR="00EC5B38">
        <w:rPr>
          <w:rFonts w:ascii="Times New Roman" w:hAnsi="Times New Roman" w:cs="Times New Roman"/>
          <w:sz w:val="18"/>
          <w:szCs w:val="18"/>
        </w:rPr>
        <w:t xml:space="preserve"> </w:t>
      </w:r>
      <w:r w:rsidR="00BD347B" w:rsidRPr="00267A3C">
        <w:rPr>
          <w:rFonts w:ascii="Times New Roman" w:hAnsi="Times New Roman" w:cs="Times New Roman"/>
          <w:sz w:val="18"/>
          <w:szCs w:val="18"/>
        </w:rPr>
        <w:t xml:space="preserve"> (</w:t>
      </w:r>
      <w:r w:rsidR="000119A2" w:rsidRPr="00267A3C">
        <w:rPr>
          <w:rFonts w:ascii="Times New Roman" w:hAnsi="Times New Roman" w:cs="Times New Roman"/>
          <w:sz w:val="18"/>
          <w:szCs w:val="18"/>
        </w:rPr>
        <w:t>8</w:t>
      </w:r>
      <w:r w:rsidR="00BD347B" w:rsidRPr="00267A3C">
        <w:rPr>
          <w:rFonts w:ascii="Times New Roman" w:hAnsi="Times New Roman" w:cs="Times New Roman"/>
          <w:sz w:val="18"/>
          <w:szCs w:val="18"/>
        </w:rPr>
        <w:t>)</w:t>
      </w:r>
      <w:r w:rsidR="00880B71" w:rsidRPr="00267A3C">
        <w:rPr>
          <w:rFonts w:ascii="Times New Roman" w:hAnsi="Times New Roman" w:cs="Times New Roman"/>
          <w:sz w:val="18"/>
          <w:szCs w:val="18"/>
        </w:rPr>
        <w:t xml:space="preserve">  </w:t>
      </w:r>
    </w:p>
    <w:p w:rsidR="00946481" w:rsidRPr="00267A3C" w:rsidRDefault="00946481" w:rsidP="008E55D3">
      <w:pPr>
        <w:spacing w:line="360" w:lineRule="auto"/>
        <w:jc w:val="both"/>
        <w:rPr>
          <w:rFonts w:ascii="Times New Roman" w:hAnsi="Times New Roman" w:cs="Times New Roman"/>
          <w:noProof/>
          <w:sz w:val="18"/>
          <w:szCs w:val="18"/>
        </w:rPr>
      </w:pPr>
      <w:r w:rsidRPr="00267A3C">
        <w:rPr>
          <w:rFonts w:ascii="Times New Roman" w:hAnsi="Times New Roman" w:cs="Times New Roman"/>
          <w:noProof/>
          <w:sz w:val="18"/>
          <w:szCs w:val="18"/>
        </w:rPr>
        <w:t xml:space="preserve">The required surface conditions are </w:t>
      </w:r>
    </w:p>
    <w:p w:rsidR="000119A2" w:rsidRPr="00267A3C" w:rsidRDefault="00CD46EE"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108"/>
          <w:sz w:val="18"/>
          <w:szCs w:val="18"/>
        </w:rPr>
        <w:object w:dxaOrig="5800" w:dyaOrig="2280">
          <v:shape id="_x0000_i1037" type="#_x0000_t75" style="width:289.35pt;height:114.1pt" o:ole="">
            <v:imagedata r:id="rId35" o:title=""/>
          </v:shape>
          <o:OLEObject Type="Embed" ProgID="Equation.DSMT4" ShapeID="_x0000_i1037" DrawAspect="Content" ObjectID="_1822124329" r:id="rId36"/>
        </w:object>
      </w:r>
      <w:r w:rsidR="00880B71" w:rsidRPr="00267A3C">
        <w:rPr>
          <w:rFonts w:ascii="Times New Roman" w:hAnsi="Times New Roman" w:cs="Times New Roman"/>
          <w:sz w:val="18"/>
          <w:szCs w:val="18"/>
        </w:rPr>
        <w:t xml:space="preserve">                               </w:t>
      </w:r>
      <w:r w:rsidR="006B3A86" w:rsidRPr="00267A3C">
        <w:rPr>
          <w:rFonts w:ascii="Times New Roman" w:hAnsi="Times New Roman" w:cs="Times New Roman"/>
          <w:sz w:val="18"/>
          <w:szCs w:val="18"/>
        </w:rPr>
        <w:t xml:space="preserve">   </w:t>
      </w:r>
      <w:r w:rsidR="00EC5B38">
        <w:rPr>
          <w:rFonts w:ascii="Times New Roman" w:hAnsi="Times New Roman" w:cs="Times New Roman"/>
          <w:sz w:val="18"/>
          <w:szCs w:val="18"/>
        </w:rPr>
        <w:t xml:space="preserve"> </w:t>
      </w:r>
      <w:r w:rsidR="006B3A86" w:rsidRPr="00267A3C">
        <w:rPr>
          <w:rFonts w:ascii="Times New Roman" w:hAnsi="Times New Roman" w:cs="Times New Roman"/>
          <w:sz w:val="18"/>
          <w:szCs w:val="18"/>
        </w:rPr>
        <w:t xml:space="preserve"> </w:t>
      </w:r>
      <w:r w:rsidR="00880B71" w:rsidRPr="00267A3C">
        <w:rPr>
          <w:rFonts w:ascii="Times New Roman" w:hAnsi="Times New Roman" w:cs="Times New Roman"/>
          <w:sz w:val="18"/>
          <w:szCs w:val="18"/>
        </w:rPr>
        <w:t>(</w:t>
      </w:r>
      <w:r w:rsidR="000119A2" w:rsidRPr="00267A3C">
        <w:rPr>
          <w:rFonts w:ascii="Times New Roman" w:hAnsi="Times New Roman" w:cs="Times New Roman"/>
          <w:sz w:val="18"/>
          <w:szCs w:val="18"/>
        </w:rPr>
        <w:t>9</w:t>
      </w:r>
      <w:r w:rsidR="00880B71" w:rsidRPr="00267A3C">
        <w:rPr>
          <w:rFonts w:ascii="Times New Roman" w:hAnsi="Times New Roman" w:cs="Times New Roman"/>
          <w:sz w:val="18"/>
          <w:szCs w:val="18"/>
        </w:rPr>
        <w:t>)</w:t>
      </w:r>
    </w:p>
    <w:p w:rsidR="0074207A" w:rsidRPr="00267A3C" w:rsidRDefault="00E54813" w:rsidP="00517ADE">
      <w:pPr>
        <w:spacing w:line="360" w:lineRule="auto"/>
        <w:ind w:firstLine="720"/>
        <w:jc w:val="both"/>
        <w:rPr>
          <w:rFonts w:ascii="Times New Roman" w:hAnsi="Times New Roman" w:cs="Times New Roman"/>
          <w:sz w:val="18"/>
          <w:szCs w:val="18"/>
        </w:rPr>
      </w:pPr>
      <w:r w:rsidRPr="00267A3C">
        <w:rPr>
          <w:rFonts w:ascii="Times New Roman" w:hAnsi="Times New Roman" w:cs="Times New Roman"/>
          <w:sz w:val="18"/>
          <w:szCs w:val="18"/>
        </w:rPr>
        <w:t>The rotational viscosity in the present problem is assumed as</w:t>
      </w:r>
      <w:r w:rsidR="0074207A" w:rsidRPr="00267A3C">
        <w:rPr>
          <w:rFonts w:ascii="Times New Roman" w:hAnsi="Times New Roman" w:cs="Times New Roman"/>
          <w:sz w:val="18"/>
          <w:szCs w:val="18"/>
        </w:rPr>
        <w:t xml:space="preserve"> </w:t>
      </w:r>
      <w:r w:rsidR="00331543" w:rsidRPr="00267A3C">
        <w:rPr>
          <w:rFonts w:ascii="Times New Roman" w:hAnsi="Times New Roman" w:cs="Times New Roman"/>
          <w:position w:val="-28"/>
          <w:sz w:val="18"/>
          <w:szCs w:val="18"/>
        </w:rPr>
        <w:object w:dxaOrig="1640" w:dyaOrig="680">
          <v:shape id="_x0000_i1038" type="#_x0000_t75" style="width:82.2pt;height:35.3pt" o:ole="">
            <v:imagedata r:id="rId37" o:title=""/>
          </v:shape>
          <o:OLEObject Type="Embed" ProgID="Equation.DSMT4" ShapeID="_x0000_i1038" DrawAspect="Content" ObjectID="_1822124330" r:id="rId38"/>
        </w:object>
      </w:r>
      <w:r w:rsidRPr="00267A3C">
        <w:rPr>
          <w:rFonts w:ascii="Times New Roman" w:hAnsi="Times New Roman" w:cs="Times New Roman"/>
          <w:sz w:val="18"/>
          <w:szCs w:val="18"/>
        </w:rPr>
        <w:t xml:space="preserve"> where </w:t>
      </w:r>
      <w:r w:rsidR="0074207A" w:rsidRPr="00267A3C">
        <w:rPr>
          <w:rFonts w:ascii="Times New Roman" w:hAnsi="Times New Roman" w:cs="Times New Roman"/>
          <w:sz w:val="18"/>
          <w:szCs w:val="18"/>
        </w:rPr>
        <w:t xml:space="preserve">the </w:t>
      </w:r>
      <w:r w:rsidR="00BB6E0E" w:rsidRPr="00267A3C">
        <w:rPr>
          <w:rFonts w:ascii="Times New Roman" w:hAnsi="Times New Roman" w:cs="Times New Roman"/>
          <w:sz w:val="18"/>
          <w:szCs w:val="18"/>
        </w:rPr>
        <w:t>power</w:t>
      </w:r>
      <w:r w:rsidR="0074207A" w:rsidRPr="00267A3C">
        <w:rPr>
          <w:rFonts w:ascii="Times New Roman" w:hAnsi="Times New Roman" w:cs="Times New Roman"/>
          <w:sz w:val="18"/>
          <w:szCs w:val="18"/>
        </w:rPr>
        <w:t xml:space="preserve"> n </w:t>
      </w:r>
      <w:r w:rsidR="00BB6E0E" w:rsidRPr="00267A3C">
        <w:rPr>
          <w:rFonts w:ascii="Times New Roman" w:hAnsi="Times New Roman" w:cs="Times New Roman"/>
          <w:sz w:val="18"/>
          <w:szCs w:val="18"/>
        </w:rPr>
        <w:t>displays</w:t>
      </w:r>
      <w:r w:rsidR="0074207A" w:rsidRPr="00267A3C">
        <w:rPr>
          <w:rFonts w:ascii="Times New Roman" w:hAnsi="Times New Roman" w:cs="Times New Roman"/>
          <w:sz w:val="18"/>
          <w:szCs w:val="18"/>
        </w:rPr>
        <w:t xml:space="preserve"> the </w:t>
      </w:r>
      <w:r w:rsidRPr="00267A3C">
        <w:rPr>
          <w:rFonts w:ascii="Times New Roman" w:hAnsi="Times New Roman" w:cs="Times New Roman"/>
          <w:sz w:val="18"/>
          <w:szCs w:val="18"/>
        </w:rPr>
        <w:t xml:space="preserve">characteristic of </w:t>
      </w:r>
      <w:r w:rsidR="00946481" w:rsidRPr="00267A3C">
        <w:rPr>
          <w:rFonts w:ascii="Times New Roman" w:hAnsi="Times New Roman" w:cs="Times New Roman"/>
          <w:sz w:val="18"/>
          <w:szCs w:val="18"/>
        </w:rPr>
        <w:t xml:space="preserve">the </w:t>
      </w:r>
      <w:r w:rsidR="0074207A" w:rsidRPr="00267A3C">
        <w:rPr>
          <w:rFonts w:ascii="Times New Roman" w:hAnsi="Times New Roman" w:cs="Times New Roman"/>
          <w:sz w:val="18"/>
          <w:szCs w:val="18"/>
        </w:rPr>
        <w:t xml:space="preserve">surface. </w:t>
      </w:r>
      <w:r w:rsidRPr="00267A3C">
        <w:rPr>
          <w:rFonts w:ascii="Times New Roman" w:hAnsi="Times New Roman" w:cs="Times New Roman"/>
          <w:sz w:val="18"/>
          <w:szCs w:val="18"/>
        </w:rPr>
        <w:t>P</w:t>
      </w:r>
      <w:r w:rsidR="0074207A" w:rsidRPr="00267A3C">
        <w:rPr>
          <w:rFonts w:ascii="Times New Roman" w:hAnsi="Times New Roman" w:cs="Times New Roman"/>
          <w:sz w:val="18"/>
          <w:szCs w:val="18"/>
        </w:rPr>
        <w:t>articular</w:t>
      </w:r>
      <w:r w:rsidRPr="00267A3C">
        <w:rPr>
          <w:rFonts w:ascii="Times New Roman" w:hAnsi="Times New Roman" w:cs="Times New Roman"/>
          <w:sz w:val="18"/>
          <w:szCs w:val="18"/>
        </w:rPr>
        <w:t>ly</w:t>
      </w:r>
      <w:r w:rsidR="0074207A" w:rsidRPr="00267A3C">
        <w:rPr>
          <w:rFonts w:ascii="Times New Roman" w:hAnsi="Times New Roman" w:cs="Times New Roman"/>
          <w:sz w:val="18"/>
          <w:szCs w:val="18"/>
        </w:rPr>
        <w:t xml:space="preserve">, </w:t>
      </w:r>
      <w:r w:rsidR="0074207A" w:rsidRPr="00267A3C">
        <w:rPr>
          <w:rFonts w:ascii="Times New Roman" w:hAnsi="Times New Roman" w:cs="Times New Roman"/>
          <w:position w:val="-6"/>
          <w:sz w:val="18"/>
          <w:szCs w:val="18"/>
        </w:rPr>
        <w:object w:dxaOrig="520" w:dyaOrig="279">
          <v:shape id="_x0000_i1039" type="#_x0000_t75" style="width:24.45pt;height:13.6pt" o:ole="">
            <v:imagedata r:id="rId39" o:title=""/>
          </v:shape>
          <o:OLEObject Type="Embed" ProgID="Equation.DSMT4" ShapeID="_x0000_i1039" DrawAspect="Content" ObjectID="_1822124331" r:id="rId40"/>
        </w:object>
      </w:r>
      <w:r w:rsidR="0074207A" w:rsidRP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reported as the </w:t>
      </w:r>
      <w:r w:rsidR="0074207A" w:rsidRPr="00267A3C">
        <w:rPr>
          <w:rFonts w:ascii="Times New Roman" w:hAnsi="Times New Roman" w:cs="Times New Roman"/>
          <w:sz w:val="18"/>
          <w:szCs w:val="18"/>
        </w:rPr>
        <w:t>surface</w:t>
      </w:r>
      <w:r w:rsidRPr="00267A3C">
        <w:rPr>
          <w:rFonts w:ascii="Times New Roman" w:hAnsi="Times New Roman" w:cs="Times New Roman"/>
          <w:sz w:val="18"/>
          <w:szCs w:val="18"/>
        </w:rPr>
        <w:t xml:space="preserve"> is flat and exhibits the </w:t>
      </w:r>
      <w:r w:rsidR="00946481" w:rsidRPr="00267A3C">
        <w:rPr>
          <w:rFonts w:ascii="Times New Roman" w:hAnsi="Times New Roman" w:cs="Times New Roman"/>
          <w:sz w:val="18"/>
          <w:szCs w:val="18"/>
        </w:rPr>
        <w:t xml:space="preserve">motion is </w:t>
      </w:r>
      <w:r w:rsidR="0074207A" w:rsidRPr="00267A3C">
        <w:rPr>
          <w:rFonts w:ascii="Times New Roman" w:hAnsi="Times New Roman" w:cs="Times New Roman"/>
          <w:sz w:val="18"/>
          <w:szCs w:val="18"/>
        </w:rPr>
        <w:t>linear</w:t>
      </w:r>
      <w:proofErr w:type="gramStart"/>
      <w:r w:rsidR="0074207A" w:rsidRPr="00267A3C">
        <w:rPr>
          <w:rFonts w:ascii="Times New Roman" w:hAnsi="Times New Roman" w:cs="Times New Roman"/>
          <w:sz w:val="18"/>
          <w:szCs w:val="18"/>
        </w:rPr>
        <w:t xml:space="preserve">, </w:t>
      </w:r>
      <w:proofErr w:type="gramEnd"/>
      <w:r w:rsidR="0074207A" w:rsidRPr="00267A3C">
        <w:rPr>
          <w:rFonts w:ascii="Times New Roman" w:hAnsi="Times New Roman" w:cs="Times New Roman"/>
          <w:position w:val="-6"/>
          <w:sz w:val="18"/>
          <w:szCs w:val="18"/>
        </w:rPr>
        <w:object w:dxaOrig="520" w:dyaOrig="279">
          <v:shape id="_x0000_i1040" type="#_x0000_t75" style="width:24.45pt;height:13.6pt" o:ole="">
            <v:imagedata r:id="rId41" o:title=""/>
          </v:shape>
          <o:OLEObject Type="Embed" ProgID="Equation.DSMT4" ShapeID="_x0000_i1040" DrawAspect="Content" ObjectID="_1822124332" r:id="rId42"/>
        </w:object>
      </w:r>
      <w:r w:rsidR="0074207A" w:rsidRPr="00267A3C">
        <w:rPr>
          <w:rFonts w:ascii="Times New Roman" w:hAnsi="Times New Roman" w:cs="Times New Roman"/>
          <w:sz w:val="18"/>
          <w:szCs w:val="18"/>
        </w:rPr>
        <w:t xml:space="preserve">, </w:t>
      </w:r>
      <w:r w:rsidRPr="00267A3C">
        <w:rPr>
          <w:rFonts w:ascii="Times New Roman" w:hAnsi="Times New Roman" w:cs="Times New Roman"/>
          <w:sz w:val="18"/>
          <w:szCs w:val="18"/>
        </w:rPr>
        <w:t>it becomes</w:t>
      </w:r>
      <w:r w:rsidR="0074207A" w:rsidRPr="00267A3C">
        <w:rPr>
          <w:rFonts w:ascii="Times New Roman" w:hAnsi="Times New Roman" w:cs="Times New Roman"/>
          <w:sz w:val="18"/>
          <w:szCs w:val="18"/>
        </w:rPr>
        <w:t xml:space="preserve"> concave</w:t>
      </w:r>
      <w:r w:rsidRPr="00267A3C">
        <w:rPr>
          <w:rFonts w:ascii="Times New Roman" w:hAnsi="Times New Roman" w:cs="Times New Roman"/>
          <w:sz w:val="18"/>
          <w:szCs w:val="18"/>
        </w:rPr>
        <w:t xml:space="preserve"> and </w:t>
      </w:r>
      <w:r w:rsidR="0074207A" w:rsidRPr="00267A3C">
        <w:rPr>
          <w:rFonts w:ascii="Times New Roman" w:hAnsi="Times New Roman" w:cs="Times New Roman"/>
          <w:position w:val="-6"/>
          <w:sz w:val="18"/>
          <w:szCs w:val="18"/>
        </w:rPr>
        <w:object w:dxaOrig="499" w:dyaOrig="279">
          <v:shape id="_x0000_i1041" type="#_x0000_t75" style="width:24.45pt;height:13.6pt" o:ole="">
            <v:imagedata r:id="rId43" o:title=""/>
          </v:shape>
          <o:OLEObject Type="Embed" ProgID="Equation.DSMT4" ShapeID="_x0000_i1041" DrawAspect="Content" ObjectID="_1822124333" r:id="rId44"/>
        </w:object>
      </w:r>
      <w:r w:rsidR="0074207A" w:rsidRPr="00267A3C">
        <w:rPr>
          <w:rFonts w:ascii="Times New Roman" w:hAnsi="Times New Roman" w:cs="Times New Roman"/>
          <w:sz w:val="18"/>
          <w:szCs w:val="18"/>
        </w:rPr>
        <w:t xml:space="preserve">, </w:t>
      </w:r>
      <w:r w:rsidRPr="00267A3C">
        <w:rPr>
          <w:rFonts w:ascii="Times New Roman" w:hAnsi="Times New Roman" w:cs="Times New Roman"/>
          <w:sz w:val="18"/>
          <w:szCs w:val="18"/>
        </w:rPr>
        <w:t>indicates the</w:t>
      </w:r>
      <w:r w:rsidR="0074207A" w:rsidRPr="00267A3C">
        <w:rPr>
          <w:rFonts w:ascii="Times New Roman" w:hAnsi="Times New Roman" w:cs="Times New Roman"/>
          <w:sz w:val="18"/>
          <w:szCs w:val="18"/>
        </w:rPr>
        <w:t xml:space="preserve"> convex </w:t>
      </w:r>
      <w:r w:rsidRPr="00267A3C">
        <w:rPr>
          <w:rFonts w:ascii="Times New Roman" w:hAnsi="Times New Roman" w:cs="Times New Roman"/>
          <w:sz w:val="18"/>
          <w:szCs w:val="18"/>
        </w:rPr>
        <w:t>shape of the surface</w:t>
      </w:r>
      <w:r w:rsidR="0074207A" w:rsidRP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The assumption of heat flux </w:t>
      </w:r>
      <w:r w:rsidRPr="00267A3C">
        <w:rPr>
          <w:rFonts w:ascii="Times New Roman" w:hAnsi="Times New Roman" w:cs="Times New Roman"/>
          <w:position w:val="-12"/>
          <w:sz w:val="18"/>
          <w:szCs w:val="18"/>
        </w:rPr>
        <w:object w:dxaOrig="260" w:dyaOrig="360">
          <v:shape id="_x0000_i1042" type="#_x0000_t75" style="width:13.6pt;height:17pt" o:ole="">
            <v:imagedata r:id="rId45" o:title=""/>
          </v:shape>
          <o:OLEObject Type="Embed" ProgID="Equation.DSMT4" ShapeID="_x0000_i1042" DrawAspect="Content" ObjectID="_1822124334" r:id="rId46"/>
        </w:object>
      </w:r>
      <w:r w:rsidRPr="00267A3C">
        <w:rPr>
          <w:rFonts w:ascii="Times New Roman" w:hAnsi="Times New Roman" w:cs="Times New Roman"/>
          <w:position w:val="-12"/>
          <w:sz w:val="18"/>
          <w:szCs w:val="18"/>
        </w:rPr>
        <w:t xml:space="preserve"> </w:t>
      </w:r>
      <w:r w:rsidRPr="00267A3C">
        <w:rPr>
          <w:rFonts w:ascii="Times New Roman" w:hAnsi="Times New Roman" w:cs="Times New Roman"/>
          <w:sz w:val="18"/>
          <w:szCs w:val="18"/>
        </w:rPr>
        <w:t xml:space="preserve">from the </w:t>
      </w:r>
      <w:proofErr w:type="spellStart"/>
      <w:r w:rsidR="0074207A" w:rsidRPr="00267A3C">
        <w:rPr>
          <w:rFonts w:ascii="Times New Roman" w:hAnsi="Times New Roman" w:cs="Times New Roman"/>
          <w:sz w:val="18"/>
          <w:szCs w:val="18"/>
        </w:rPr>
        <w:t>Rosseland’s</w:t>
      </w:r>
      <w:proofErr w:type="spellEnd"/>
      <w:r w:rsidR="0074207A" w:rsidRPr="00267A3C">
        <w:rPr>
          <w:rFonts w:ascii="Times New Roman" w:hAnsi="Times New Roman" w:cs="Times New Roman"/>
          <w:sz w:val="18"/>
          <w:szCs w:val="18"/>
        </w:rPr>
        <w:t xml:space="preserve"> approximation, is expressed as </w:t>
      </w:r>
    </w:p>
    <w:p w:rsidR="000E182D" w:rsidRPr="00267A3C" w:rsidRDefault="00371068"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8"/>
          <w:sz w:val="18"/>
          <w:szCs w:val="18"/>
        </w:rPr>
        <w:object w:dxaOrig="2720" w:dyaOrig="700">
          <v:shape id="_x0000_i1043" type="#_x0000_t75" style="width:134.5pt;height:34.65pt" o:ole="">
            <v:imagedata r:id="rId47" o:title=""/>
          </v:shape>
          <o:OLEObject Type="Embed" ProgID="Equation.DSMT4" ShapeID="_x0000_i1043" DrawAspect="Content" ObjectID="_1822124335" r:id="rId48"/>
        </w:object>
      </w:r>
      <w:r w:rsidRPr="00267A3C">
        <w:rPr>
          <w:rFonts w:ascii="Times New Roman" w:hAnsi="Times New Roman" w:cs="Times New Roman"/>
          <w:sz w:val="18"/>
          <w:szCs w:val="18"/>
        </w:rPr>
        <w:t xml:space="preserve">     </w:t>
      </w:r>
      <w:r w:rsidR="00003A4C" w:rsidRPr="00267A3C">
        <w:rPr>
          <w:rFonts w:ascii="Times New Roman" w:hAnsi="Times New Roman" w:cs="Times New Roman"/>
          <w:sz w:val="18"/>
          <w:szCs w:val="18"/>
        </w:rPr>
        <w:t xml:space="preserve">                                                           </w:t>
      </w:r>
      <w:r w:rsidR="006B3A86" w:rsidRPr="00267A3C">
        <w:rPr>
          <w:rFonts w:ascii="Times New Roman" w:hAnsi="Times New Roman" w:cs="Times New Roman"/>
          <w:sz w:val="18"/>
          <w:szCs w:val="18"/>
        </w:rPr>
        <w:tab/>
        <w:t xml:space="preserve">        </w:t>
      </w:r>
      <w:r w:rsidR="00267A3C">
        <w:rPr>
          <w:rFonts w:ascii="Times New Roman" w:hAnsi="Times New Roman" w:cs="Times New Roman"/>
          <w:sz w:val="18"/>
          <w:szCs w:val="18"/>
        </w:rPr>
        <w:t xml:space="preserve">                           </w:t>
      </w:r>
      <w:r w:rsidR="00003A4C" w:rsidRPr="00267A3C">
        <w:rPr>
          <w:rFonts w:ascii="Times New Roman" w:hAnsi="Times New Roman" w:cs="Times New Roman"/>
          <w:sz w:val="18"/>
          <w:szCs w:val="18"/>
        </w:rPr>
        <w:t xml:space="preserve"> (10)</w:t>
      </w:r>
    </w:p>
    <w:p w:rsidR="0074207A" w:rsidRPr="00267A3C" w:rsidRDefault="00E54813" w:rsidP="0074207A">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However, a detailed </w:t>
      </w:r>
      <w:proofErr w:type="spellStart"/>
      <w:r w:rsidRPr="00267A3C">
        <w:rPr>
          <w:rFonts w:ascii="Times New Roman" w:hAnsi="Times New Roman" w:cs="Times New Roman"/>
          <w:sz w:val="18"/>
          <w:szCs w:val="18"/>
        </w:rPr>
        <w:t>containts</w:t>
      </w:r>
      <w:proofErr w:type="spellEnd"/>
      <w:r w:rsidRPr="00267A3C">
        <w:rPr>
          <w:rFonts w:ascii="Times New Roman" w:hAnsi="Times New Roman" w:cs="Times New Roman"/>
          <w:sz w:val="18"/>
          <w:szCs w:val="18"/>
        </w:rPr>
        <w:t xml:space="preserve"> used in the manuscript is presented in the manuscript. </w:t>
      </w:r>
    </w:p>
    <w:p w:rsidR="0074207A" w:rsidRPr="00267A3C" w:rsidRDefault="0074207A" w:rsidP="0074207A">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The physical properties </w:t>
      </w:r>
      <w:r w:rsidR="00E54813" w:rsidRPr="00267A3C">
        <w:rPr>
          <w:rFonts w:ascii="Times New Roman" w:hAnsi="Times New Roman" w:cs="Times New Roman"/>
          <w:sz w:val="18"/>
          <w:szCs w:val="18"/>
        </w:rPr>
        <w:t xml:space="preserve">of the </w:t>
      </w:r>
      <w:proofErr w:type="spellStart"/>
      <w:r w:rsidR="00E54813" w:rsidRPr="00267A3C">
        <w:rPr>
          <w:rFonts w:ascii="Times New Roman" w:hAnsi="Times New Roman" w:cs="Times New Roman"/>
          <w:sz w:val="18"/>
          <w:szCs w:val="18"/>
        </w:rPr>
        <w:t>naofluid</w:t>
      </w:r>
      <w:proofErr w:type="spellEnd"/>
      <w:r w:rsidR="00E54813" w:rsidRPr="00267A3C">
        <w:rPr>
          <w:rFonts w:ascii="Times New Roman" w:hAnsi="Times New Roman" w:cs="Times New Roman"/>
          <w:sz w:val="18"/>
          <w:szCs w:val="18"/>
        </w:rPr>
        <w:t xml:space="preserve"> for the viscosity, density, conductivity, etc. are presented as </w:t>
      </w:r>
    </w:p>
    <w:p w:rsidR="00371068" w:rsidRPr="00267A3C" w:rsidRDefault="00E54813"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86"/>
          <w:sz w:val="18"/>
          <w:szCs w:val="18"/>
        </w:rPr>
        <w:object w:dxaOrig="7479" w:dyaOrig="1840">
          <v:shape id="_x0000_i1044" type="#_x0000_t75" style="width:359.3pt;height:89pt" o:ole="">
            <v:imagedata r:id="rId49" o:title=""/>
          </v:shape>
          <o:OLEObject Type="Embed" ProgID="Equation.DSMT4" ShapeID="_x0000_i1044" DrawAspect="Content" ObjectID="_1822124336" r:id="rId50"/>
        </w:object>
      </w:r>
      <w:r w:rsidR="00003A4C" w:rsidRPr="001228BB">
        <w:rPr>
          <w:rFonts w:ascii="Times New Roman" w:hAnsi="Times New Roman" w:cs="Times New Roman"/>
          <w:sz w:val="24"/>
          <w:szCs w:val="24"/>
        </w:rPr>
        <w:t xml:space="preserve">  </w:t>
      </w:r>
      <w:r w:rsidR="00CD3A75" w:rsidRPr="001228BB">
        <w:rPr>
          <w:rFonts w:ascii="Times New Roman" w:hAnsi="Times New Roman" w:cs="Times New Roman"/>
          <w:sz w:val="24"/>
          <w:szCs w:val="24"/>
        </w:rPr>
        <w:tab/>
      </w:r>
      <w:r w:rsidR="00CD3A75" w:rsidRPr="00267A3C">
        <w:rPr>
          <w:rFonts w:ascii="Times New Roman" w:hAnsi="Times New Roman" w:cs="Times New Roman"/>
          <w:sz w:val="18"/>
          <w:szCs w:val="18"/>
        </w:rPr>
        <w:t xml:space="preserve">  </w:t>
      </w:r>
      <w:r w:rsidR="006D4A7B" w:rsidRPr="00267A3C">
        <w:rPr>
          <w:rFonts w:ascii="Times New Roman" w:hAnsi="Times New Roman" w:cs="Times New Roman"/>
          <w:sz w:val="18"/>
          <w:szCs w:val="18"/>
        </w:rPr>
        <w:t>(11)</w:t>
      </w:r>
    </w:p>
    <w:p w:rsidR="005D1CDA" w:rsidRPr="001228BB" w:rsidRDefault="00363F46" w:rsidP="00D845DA">
      <w:pPr>
        <w:spacing w:line="360" w:lineRule="auto"/>
        <w:jc w:val="both"/>
        <w:rPr>
          <w:rFonts w:ascii="Times New Roman" w:hAnsi="Times New Roman" w:cs="Times New Roman"/>
          <w:b/>
          <w:sz w:val="24"/>
          <w:szCs w:val="24"/>
        </w:rPr>
      </w:pPr>
      <w:r>
        <w:rPr>
          <w:rFonts w:ascii="Times New Roman" w:hAnsi="Times New Roman" w:cs="Times New Roman"/>
          <w:b/>
          <w:sz w:val="24"/>
          <w:szCs w:val="24"/>
        </w:rPr>
        <w:t>The Following Similarity T</w:t>
      </w:r>
      <w:r w:rsidR="005D1CDA" w:rsidRPr="001228BB">
        <w:rPr>
          <w:rFonts w:ascii="Times New Roman" w:hAnsi="Times New Roman" w:cs="Times New Roman"/>
          <w:b/>
          <w:sz w:val="24"/>
          <w:szCs w:val="24"/>
        </w:rPr>
        <w:t>ransformations</w:t>
      </w:r>
      <w:r>
        <w:rPr>
          <w:rFonts w:ascii="Times New Roman" w:hAnsi="Times New Roman" w:cs="Times New Roman"/>
          <w:b/>
          <w:sz w:val="24"/>
          <w:szCs w:val="24"/>
        </w:rPr>
        <w:t xml:space="preserve"> are encrypted in the S</w:t>
      </w:r>
      <w:r w:rsidR="00E54813" w:rsidRPr="001228BB">
        <w:rPr>
          <w:rFonts w:ascii="Times New Roman" w:hAnsi="Times New Roman" w:cs="Times New Roman"/>
          <w:b/>
          <w:sz w:val="24"/>
          <w:szCs w:val="24"/>
        </w:rPr>
        <w:t xml:space="preserve">ystem as </w:t>
      </w:r>
    </w:p>
    <w:p w:rsidR="00267F67" w:rsidRPr="00267A3C" w:rsidRDefault="006B3A86"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80"/>
          <w:sz w:val="18"/>
          <w:szCs w:val="18"/>
        </w:rPr>
        <w:object w:dxaOrig="8360" w:dyaOrig="1719">
          <v:shape id="_x0000_i1045" type="#_x0000_t75" style="width:404.15pt;height:83.55pt" o:ole="">
            <v:imagedata r:id="rId51" o:title=""/>
          </v:shape>
          <o:OLEObject Type="Embed" ProgID="Equation.DSMT4" ShapeID="_x0000_i1045" DrawAspect="Content" ObjectID="_1822124337" r:id="rId52"/>
        </w:object>
      </w:r>
      <w:r w:rsidR="006F515E" w:rsidRPr="00267A3C">
        <w:rPr>
          <w:rFonts w:ascii="Times New Roman" w:hAnsi="Times New Roman" w:cs="Times New Roman"/>
          <w:sz w:val="18"/>
          <w:szCs w:val="18"/>
        </w:rPr>
        <w:t xml:space="preserve">  </w:t>
      </w:r>
      <w:r w:rsidR="00267F67" w:rsidRPr="00267A3C">
        <w:rPr>
          <w:rFonts w:ascii="Times New Roman" w:hAnsi="Times New Roman" w:cs="Times New Roman"/>
          <w:sz w:val="18"/>
          <w:szCs w:val="18"/>
        </w:rPr>
        <w:t xml:space="preserve">      (12)</w:t>
      </w:r>
    </w:p>
    <w:p w:rsidR="0074207A" w:rsidRPr="00267A3C" w:rsidRDefault="00E54813" w:rsidP="00517ADE">
      <w:pPr>
        <w:spacing w:line="360" w:lineRule="auto"/>
        <w:ind w:firstLine="720"/>
        <w:jc w:val="both"/>
        <w:rPr>
          <w:rFonts w:ascii="Times New Roman" w:hAnsi="Times New Roman" w:cs="Times New Roman"/>
          <w:sz w:val="18"/>
          <w:szCs w:val="18"/>
        </w:rPr>
      </w:pPr>
      <w:r w:rsidRPr="00267A3C">
        <w:rPr>
          <w:rFonts w:ascii="Times New Roman" w:hAnsi="Times New Roman" w:cs="Times New Roman"/>
          <w:sz w:val="18"/>
          <w:szCs w:val="18"/>
        </w:rPr>
        <w:t xml:space="preserve">With the help of above mentioned similarity variables the </w:t>
      </w:r>
      <w:r w:rsidR="00BA074A" w:rsidRPr="00267A3C">
        <w:rPr>
          <w:rFonts w:ascii="Times New Roman" w:hAnsi="Times New Roman" w:cs="Times New Roman"/>
          <w:sz w:val="18"/>
          <w:szCs w:val="18"/>
        </w:rPr>
        <w:t xml:space="preserve">continuity equation satisfy automatically and the remaining equations are also transformed to </w:t>
      </w:r>
    </w:p>
    <w:p w:rsidR="00BC58D7" w:rsidRPr="00267A3C" w:rsidRDefault="00BA074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8"/>
          <w:sz w:val="18"/>
          <w:szCs w:val="18"/>
        </w:rPr>
        <w:object w:dxaOrig="6800" w:dyaOrig="660">
          <v:shape id="_x0000_i1046" type="#_x0000_t75" style="width:340.3pt;height:32.6pt" o:ole="">
            <v:imagedata r:id="rId53" o:title=""/>
          </v:shape>
          <o:OLEObject Type="Embed" ProgID="Equation.DSMT4" ShapeID="_x0000_i1046" DrawAspect="Content" ObjectID="_1822124338" r:id="rId54"/>
        </w:object>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267A3C">
        <w:rPr>
          <w:rFonts w:ascii="Times New Roman" w:hAnsi="Times New Roman" w:cs="Times New Roman"/>
          <w:sz w:val="18"/>
          <w:szCs w:val="18"/>
        </w:rPr>
        <w:t xml:space="preserve">           </w:t>
      </w:r>
      <w:r w:rsidR="00324AED">
        <w:rPr>
          <w:rFonts w:ascii="Times New Roman" w:hAnsi="Times New Roman" w:cs="Times New Roman"/>
          <w:sz w:val="18"/>
          <w:szCs w:val="18"/>
        </w:rPr>
        <w:t xml:space="preserve">   </w:t>
      </w:r>
      <w:r w:rsidR="00267A3C">
        <w:rPr>
          <w:rFonts w:ascii="Times New Roman" w:hAnsi="Times New Roman" w:cs="Times New Roman"/>
          <w:sz w:val="18"/>
          <w:szCs w:val="18"/>
        </w:rPr>
        <w:t xml:space="preserve"> </w:t>
      </w:r>
      <w:r w:rsidR="00BC58D7" w:rsidRPr="00267A3C">
        <w:rPr>
          <w:rFonts w:ascii="Times New Roman" w:hAnsi="Times New Roman" w:cs="Times New Roman"/>
          <w:sz w:val="18"/>
          <w:szCs w:val="18"/>
        </w:rPr>
        <w:t>(13)</w:t>
      </w:r>
    </w:p>
    <w:p w:rsidR="008C16F4" w:rsidRPr="00267A3C" w:rsidRDefault="00BA074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32"/>
          <w:sz w:val="18"/>
          <w:szCs w:val="18"/>
        </w:rPr>
        <w:object w:dxaOrig="5899" w:dyaOrig="720">
          <v:shape id="_x0000_i1047" type="#_x0000_t75" style="width:296.15pt;height:36pt" o:ole="">
            <v:imagedata r:id="rId55" o:title=""/>
          </v:shape>
          <o:OLEObject Type="Embed" ProgID="Equation.DSMT4" ShapeID="_x0000_i1047" DrawAspect="Content" ObjectID="_1822124339" r:id="rId56"/>
        </w:object>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t>(14)</w:t>
      </w:r>
    </w:p>
    <w:p w:rsidR="00BC58D7" w:rsidRPr="00267A3C" w:rsidRDefault="00BA074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34"/>
          <w:sz w:val="18"/>
          <w:szCs w:val="18"/>
        </w:rPr>
        <w:object w:dxaOrig="5100" w:dyaOrig="800">
          <v:shape id="_x0000_i1048" type="#_x0000_t75" style="width:255.4pt;height:40.1pt" o:ole="">
            <v:imagedata r:id="rId57" o:title=""/>
          </v:shape>
          <o:OLEObject Type="Embed" ProgID="Equation.DSMT4" ShapeID="_x0000_i1048" DrawAspect="Content" ObjectID="_1822124340" r:id="rId58"/>
        </w:object>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t>(15)</w:t>
      </w:r>
    </w:p>
    <w:p w:rsidR="00BC58D7" w:rsidRPr="00267A3C" w:rsidRDefault="00BA074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4"/>
          <w:sz w:val="18"/>
          <w:szCs w:val="18"/>
        </w:rPr>
        <w:object w:dxaOrig="2500" w:dyaOrig="620">
          <v:shape id="_x0000_i1049" type="#_x0000_t75" style="width:125.65pt;height:30.55pt" o:ole="">
            <v:imagedata r:id="rId59" o:title=""/>
          </v:shape>
          <o:OLEObject Type="Embed" ProgID="Equation.DSMT4" ShapeID="_x0000_i1049" DrawAspect="Content" ObjectID="_1822124341" r:id="rId60"/>
        </w:object>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00BC58D7" w:rsidRPr="00267A3C">
        <w:rPr>
          <w:rFonts w:ascii="Times New Roman" w:hAnsi="Times New Roman" w:cs="Times New Roman"/>
          <w:sz w:val="18"/>
          <w:szCs w:val="18"/>
        </w:rPr>
        <w:t>(16)</w:t>
      </w:r>
    </w:p>
    <w:p w:rsidR="00BC58D7" w:rsidRPr="00267A3C" w:rsidRDefault="00BA074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4"/>
          <w:sz w:val="18"/>
          <w:szCs w:val="18"/>
        </w:rPr>
        <w:object w:dxaOrig="2600" w:dyaOrig="620">
          <v:shape id="_x0000_i1050" type="#_x0000_t75" style="width:129.75pt;height:30.55pt" o:ole="">
            <v:imagedata r:id="rId61" o:title=""/>
          </v:shape>
          <o:OLEObject Type="Embed" ProgID="Equation.DSMT4" ShapeID="_x0000_i1050" DrawAspect="Content" ObjectID="_1822124342" r:id="rId62"/>
        </w:object>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BC58D7"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00BC58D7" w:rsidRPr="00267A3C">
        <w:rPr>
          <w:rFonts w:ascii="Times New Roman" w:hAnsi="Times New Roman" w:cs="Times New Roman"/>
          <w:sz w:val="18"/>
          <w:szCs w:val="18"/>
        </w:rPr>
        <w:t>(17)</w:t>
      </w:r>
    </w:p>
    <w:p w:rsidR="0074207A" w:rsidRPr="00267A3C" w:rsidRDefault="008E5A52" w:rsidP="0074207A">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However, the renewed boundary conditions are </w:t>
      </w:r>
    </w:p>
    <w:p w:rsidR="00BC58D7" w:rsidRPr="00267A3C" w:rsidRDefault="00821753"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58"/>
          <w:sz w:val="18"/>
          <w:szCs w:val="18"/>
        </w:rPr>
        <w:object w:dxaOrig="5880" w:dyaOrig="1280">
          <v:shape id="_x0000_i1051" type="#_x0000_t75" style="width:293.45pt;height:63.15pt" o:ole="">
            <v:imagedata r:id="rId63" o:title=""/>
          </v:shape>
          <o:OLEObject Type="Embed" ProgID="Equation.DSMT4" ShapeID="_x0000_i1051" DrawAspect="Content" ObjectID="_1822124343" r:id="rId64"/>
        </w:objec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Pr="00267A3C">
        <w:rPr>
          <w:rFonts w:ascii="Times New Roman" w:hAnsi="Times New Roman" w:cs="Times New Roman"/>
          <w:sz w:val="18"/>
          <w:szCs w:val="18"/>
        </w:rPr>
        <w:t>(18)</w:t>
      </w:r>
    </w:p>
    <w:p w:rsidR="0074207A" w:rsidRPr="00267A3C" w:rsidRDefault="0074207A" w:rsidP="0074207A">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Further, the non-dimensional </w:t>
      </w:r>
      <w:r w:rsidR="008E5A52" w:rsidRPr="00267A3C">
        <w:rPr>
          <w:rFonts w:ascii="Times New Roman" w:hAnsi="Times New Roman" w:cs="Times New Roman"/>
          <w:sz w:val="18"/>
          <w:szCs w:val="18"/>
        </w:rPr>
        <w:t>constraints</w:t>
      </w:r>
      <w:r w:rsidRPr="00267A3C">
        <w:rPr>
          <w:rFonts w:ascii="Times New Roman" w:hAnsi="Times New Roman" w:cs="Times New Roman"/>
          <w:sz w:val="18"/>
          <w:szCs w:val="18"/>
        </w:rPr>
        <w:t xml:space="preserve"> are;</w:t>
      </w:r>
    </w:p>
    <w:p w:rsidR="00946481" w:rsidRPr="00267A3C" w:rsidRDefault="00BA074A" w:rsidP="00946481">
      <w:pPr>
        <w:spacing w:line="360" w:lineRule="auto"/>
        <w:jc w:val="both"/>
        <w:rPr>
          <w:rFonts w:ascii="Times New Roman" w:hAnsi="Times New Roman" w:cs="Times New Roman"/>
          <w:sz w:val="18"/>
          <w:szCs w:val="18"/>
        </w:rPr>
      </w:pPr>
      <w:r w:rsidRPr="00267A3C">
        <w:rPr>
          <w:rFonts w:ascii="Times New Roman" w:hAnsi="Times New Roman" w:cs="Times New Roman"/>
          <w:position w:val="-74"/>
          <w:sz w:val="18"/>
          <w:szCs w:val="18"/>
        </w:rPr>
        <w:object w:dxaOrig="6880" w:dyaOrig="1600">
          <v:shape id="_x0000_i1052" type="#_x0000_t75" style="width:310.4pt;height:1in" o:ole="">
            <v:imagedata r:id="rId65" o:title=""/>
          </v:shape>
          <o:OLEObject Type="Embed" ProgID="Equation.DSMT4" ShapeID="_x0000_i1052" DrawAspect="Content" ObjectID="_1822124344" r:id="rId66"/>
        </w:object>
      </w:r>
      <w:r w:rsidR="00A6396F" w:rsidRPr="00267A3C">
        <w:rPr>
          <w:rFonts w:ascii="Times New Roman" w:hAnsi="Times New Roman" w:cs="Times New Roman"/>
          <w:sz w:val="18"/>
          <w:szCs w:val="18"/>
        </w:rPr>
        <w:tab/>
      </w:r>
      <w:r w:rsidR="00267A3C">
        <w:rPr>
          <w:rFonts w:ascii="Times New Roman" w:hAnsi="Times New Roman" w:cs="Times New Roman"/>
          <w:sz w:val="18"/>
          <w:szCs w:val="18"/>
        </w:rPr>
        <w:t xml:space="preserve">                               </w:t>
      </w:r>
      <w:r w:rsidR="00CD3A75" w:rsidRPr="00267A3C">
        <w:rPr>
          <w:rFonts w:ascii="Times New Roman" w:hAnsi="Times New Roman" w:cs="Times New Roman"/>
          <w:sz w:val="18"/>
          <w:szCs w:val="18"/>
        </w:rPr>
        <w:t>(19</w:t>
      </w:r>
      <w:proofErr w:type="gramStart"/>
      <w:r w:rsidR="00CD3A75" w:rsidRPr="00267A3C">
        <w:rPr>
          <w:rFonts w:ascii="Times New Roman" w:hAnsi="Times New Roman" w:cs="Times New Roman"/>
          <w:sz w:val="18"/>
          <w:szCs w:val="18"/>
        </w:rPr>
        <w:t>)</w:t>
      </w:r>
      <w:proofErr w:type="gramEnd"/>
      <w:r w:rsidR="00313FAE" w:rsidRPr="00267A3C">
        <w:rPr>
          <w:rFonts w:ascii="Times New Roman" w:hAnsi="Times New Roman" w:cs="Times New Roman"/>
          <w:sz w:val="18"/>
          <w:szCs w:val="18"/>
        </w:rPr>
        <w:br/>
      </w:r>
      <w:r w:rsidRPr="00267A3C">
        <w:rPr>
          <w:rFonts w:ascii="Times New Roman" w:hAnsi="Times New Roman" w:cs="Times New Roman"/>
          <w:sz w:val="18"/>
          <w:szCs w:val="18"/>
        </w:rPr>
        <w:t>Particularly</w:t>
      </w:r>
      <w:r w:rsidR="00946481" w:rsidRPr="00267A3C">
        <w:rPr>
          <w:rFonts w:ascii="Times New Roman" w:hAnsi="Times New Roman" w:cs="Times New Roman"/>
          <w:sz w:val="18"/>
          <w:szCs w:val="18"/>
        </w:rPr>
        <w:t xml:space="preserve">, </w:t>
      </w:r>
      <w:r w:rsidR="00946481" w:rsidRPr="00267A3C">
        <w:rPr>
          <w:rFonts w:ascii="Times New Roman" w:hAnsi="Times New Roman" w:cs="Times New Roman"/>
          <w:position w:val="-12"/>
          <w:sz w:val="18"/>
          <w:szCs w:val="18"/>
        </w:rPr>
        <w:object w:dxaOrig="340" w:dyaOrig="360">
          <v:shape id="_x0000_i1053" type="#_x0000_t75" style="width:17pt;height:17pt" o:ole="">
            <v:imagedata r:id="rId67" o:title=""/>
          </v:shape>
          <o:OLEObject Type="Embed" ProgID="Equation.DSMT4" ShapeID="_x0000_i1053" DrawAspect="Content" ObjectID="_1822124345" r:id="rId68"/>
        </w:object>
      </w:r>
      <w:r w:rsidR="00946481" w:rsidRPr="00267A3C">
        <w:rPr>
          <w:rFonts w:ascii="Times New Roman" w:hAnsi="Times New Roman" w:cs="Times New Roman"/>
          <w:sz w:val="18"/>
          <w:szCs w:val="18"/>
        </w:rPr>
        <w:t xml:space="preserve">and </w:t>
      </w:r>
      <w:r w:rsidR="00946481" w:rsidRPr="00267A3C">
        <w:rPr>
          <w:rFonts w:ascii="Times New Roman" w:hAnsi="Times New Roman" w:cs="Times New Roman"/>
          <w:position w:val="-12"/>
          <w:sz w:val="18"/>
          <w:szCs w:val="18"/>
        </w:rPr>
        <w:object w:dxaOrig="340" w:dyaOrig="360">
          <v:shape id="_x0000_i1054" type="#_x0000_t75" style="width:17pt;height:17pt" o:ole="">
            <v:imagedata r:id="rId69" o:title=""/>
          </v:shape>
          <o:OLEObject Type="Embed" ProgID="Equation.DSMT4" ShapeID="_x0000_i1054" DrawAspect="Content" ObjectID="_1822124346" r:id="rId70"/>
        </w:object>
      </w:r>
      <w:r w:rsidR="00946481" w:rsidRP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are not </w:t>
      </w:r>
      <w:r w:rsidR="00946481" w:rsidRPr="00267A3C">
        <w:rPr>
          <w:rFonts w:ascii="Times New Roman" w:hAnsi="Times New Roman" w:cs="Times New Roman"/>
          <w:sz w:val="18"/>
          <w:szCs w:val="18"/>
        </w:rPr>
        <w:t xml:space="preserve">identical, </w:t>
      </w:r>
      <w:r w:rsidRPr="00267A3C">
        <w:rPr>
          <w:rFonts w:ascii="Times New Roman" w:hAnsi="Times New Roman" w:cs="Times New Roman"/>
          <w:sz w:val="18"/>
          <w:szCs w:val="18"/>
        </w:rPr>
        <w:t>however</w:t>
      </w:r>
      <w:r w:rsidR="00946481" w:rsidRPr="00267A3C">
        <w:rPr>
          <w:rFonts w:ascii="Times New Roman" w:hAnsi="Times New Roman" w:cs="Times New Roman"/>
          <w:sz w:val="18"/>
          <w:szCs w:val="18"/>
        </w:rPr>
        <w:t xml:space="preserve"> </w:t>
      </w:r>
      <w:r w:rsidRPr="00267A3C">
        <w:rPr>
          <w:rFonts w:ascii="Times New Roman" w:hAnsi="Times New Roman" w:cs="Times New Roman"/>
          <w:sz w:val="18"/>
          <w:szCs w:val="18"/>
        </w:rPr>
        <w:t>it is</w:t>
      </w:r>
      <w:r w:rsidR="00946481" w:rsidRPr="00267A3C">
        <w:rPr>
          <w:rFonts w:ascii="Times New Roman" w:hAnsi="Times New Roman" w:cs="Times New Roman"/>
          <w:sz w:val="18"/>
          <w:szCs w:val="18"/>
        </w:rPr>
        <w:t xml:space="preserve"> expect</w:t>
      </w:r>
      <w:r w:rsidRPr="00267A3C">
        <w:rPr>
          <w:rFonts w:ascii="Times New Roman" w:hAnsi="Times New Roman" w:cs="Times New Roman"/>
          <w:sz w:val="18"/>
          <w:szCs w:val="18"/>
        </w:rPr>
        <w:t>ed</w:t>
      </w:r>
      <w:r w:rsidR="00946481" w:rsidRPr="00267A3C">
        <w:rPr>
          <w:rFonts w:ascii="Times New Roman" w:hAnsi="Times New Roman" w:cs="Times New Roman"/>
          <w:sz w:val="18"/>
          <w:szCs w:val="18"/>
        </w:rPr>
        <w:t xml:space="preserve"> that these are equivalent. Here, </w:t>
      </w:r>
      <w:r w:rsidRPr="00267A3C">
        <w:rPr>
          <w:rFonts w:ascii="Times New Roman" w:hAnsi="Times New Roman" w:cs="Times New Roman"/>
          <w:sz w:val="18"/>
          <w:szCs w:val="18"/>
        </w:rPr>
        <w:t xml:space="preserve">as per the </w:t>
      </w:r>
      <w:r w:rsidR="00946481" w:rsidRPr="00267A3C">
        <w:rPr>
          <w:rFonts w:ascii="Times New Roman" w:hAnsi="Times New Roman" w:cs="Times New Roman"/>
          <w:sz w:val="18"/>
          <w:szCs w:val="18"/>
        </w:rPr>
        <w:t>assu</w:t>
      </w:r>
      <w:r w:rsidRPr="00267A3C">
        <w:rPr>
          <w:rFonts w:ascii="Times New Roman" w:hAnsi="Times New Roman" w:cs="Times New Roman"/>
          <w:sz w:val="18"/>
          <w:szCs w:val="18"/>
        </w:rPr>
        <w:t>mptions</w:t>
      </w:r>
      <w:r w:rsidR="00946481" w:rsidRPr="00267A3C">
        <w:rPr>
          <w:rFonts w:ascii="Times New Roman" w:hAnsi="Times New Roman" w:cs="Times New Roman"/>
          <w:sz w:val="18"/>
          <w:szCs w:val="18"/>
        </w:rPr>
        <w:t xml:space="preserve"> the </w:t>
      </w:r>
      <w:r w:rsidR="008E5A52" w:rsidRPr="00267A3C">
        <w:rPr>
          <w:rFonts w:ascii="Times New Roman" w:hAnsi="Times New Roman" w:cs="Times New Roman"/>
          <w:sz w:val="18"/>
          <w:szCs w:val="18"/>
        </w:rPr>
        <w:t xml:space="preserve">species </w:t>
      </w:r>
      <w:r w:rsidR="00946481" w:rsidRPr="00267A3C">
        <w:rPr>
          <w:rFonts w:ascii="Times New Roman" w:hAnsi="Times New Roman" w:cs="Times New Roman"/>
          <w:position w:val="-12"/>
          <w:sz w:val="18"/>
          <w:szCs w:val="18"/>
        </w:rPr>
        <w:object w:dxaOrig="340" w:dyaOrig="360">
          <v:shape id="_x0000_i1055" type="#_x0000_t75" style="width:17pt;height:17pt" o:ole="">
            <v:imagedata r:id="rId69" o:title=""/>
          </v:shape>
          <o:OLEObject Type="Embed" ProgID="Equation.DSMT4" ShapeID="_x0000_i1055" DrawAspect="Content" ObjectID="_1822124347" r:id="rId71"/>
        </w:object>
      </w:r>
      <w:r w:rsidR="00946481" w:rsidRPr="00267A3C">
        <w:rPr>
          <w:rFonts w:ascii="Times New Roman" w:hAnsi="Times New Roman" w:cs="Times New Roman"/>
          <w:sz w:val="18"/>
          <w:szCs w:val="18"/>
        </w:rPr>
        <w:t xml:space="preserve">and </w:t>
      </w:r>
      <w:r w:rsidR="00946481" w:rsidRPr="00267A3C">
        <w:rPr>
          <w:rFonts w:ascii="Times New Roman" w:hAnsi="Times New Roman" w:cs="Times New Roman"/>
          <w:position w:val="-12"/>
          <w:sz w:val="18"/>
          <w:szCs w:val="18"/>
        </w:rPr>
        <w:object w:dxaOrig="340" w:dyaOrig="360">
          <v:shape id="_x0000_i1056" type="#_x0000_t75" style="width:17pt;height:17pt" o:ole="">
            <v:imagedata r:id="rId67" o:title=""/>
          </v:shape>
          <o:OLEObject Type="Embed" ProgID="Equation.DSMT4" ShapeID="_x0000_i1056" DrawAspect="Content" ObjectID="_1822124348" r:id="rId72"/>
        </w:object>
      </w:r>
      <w:r w:rsidR="00946481" w:rsidRPr="00267A3C">
        <w:rPr>
          <w:rFonts w:ascii="Times New Roman" w:hAnsi="Times New Roman" w:cs="Times New Roman"/>
          <w:sz w:val="18"/>
          <w:szCs w:val="18"/>
        </w:rPr>
        <w:t xml:space="preserve">are </w:t>
      </w:r>
      <w:r w:rsidRPr="00267A3C">
        <w:rPr>
          <w:rFonts w:ascii="Times New Roman" w:hAnsi="Times New Roman" w:cs="Times New Roman"/>
          <w:sz w:val="18"/>
          <w:szCs w:val="18"/>
        </w:rPr>
        <w:t xml:space="preserve">considered as </w:t>
      </w:r>
      <w:r w:rsidR="008E5A52" w:rsidRPr="00267A3C">
        <w:rPr>
          <w:rFonts w:ascii="Times New Roman" w:hAnsi="Times New Roman" w:cs="Times New Roman"/>
          <w:sz w:val="18"/>
          <w:szCs w:val="18"/>
        </w:rPr>
        <w:t>alike</w:t>
      </w:r>
      <w:r w:rsidR="00946481" w:rsidRPr="00267A3C">
        <w:rPr>
          <w:rFonts w:ascii="Times New Roman" w:hAnsi="Times New Roman" w:cs="Times New Roman"/>
          <w:sz w:val="18"/>
          <w:szCs w:val="18"/>
        </w:rPr>
        <w:t>, i.e.</w:t>
      </w:r>
      <w:proofErr w:type="gramStart"/>
      <w:r w:rsidR="00946481" w:rsidRPr="00267A3C">
        <w:rPr>
          <w:rFonts w:ascii="Times New Roman" w:hAnsi="Times New Roman" w:cs="Times New Roman"/>
          <w:sz w:val="18"/>
          <w:szCs w:val="18"/>
        </w:rPr>
        <w:t xml:space="preserve">, </w:t>
      </w:r>
      <w:proofErr w:type="gramEnd"/>
      <w:r w:rsidR="00946481" w:rsidRPr="00267A3C">
        <w:rPr>
          <w:rFonts w:ascii="Times New Roman" w:hAnsi="Times New Roman" w:cs="Times New Roman"/>
          <w:position w:val="-6"/>
          <w:sz w:val="18"/>
          <w:szCs w:val="18"/>
        </w:rPr>
        <w:object w:dxaOrig="540" w:dyaOrig="279">
          <v:shape id="_x0000_i1057" type="#_x0000_t75" style="width:27.15pt;height:13.6pt" o:ole="">
            <v:imagedata r:id="rId73" o:title=""/>
          </v:shape>
          <o:OLEObject Type="Embed" ProgID="Equation.DSMT4" ShapeID="_x0000_i1057" DrawAspect="Content" ObjectID="_1822124349" r:id="rId74"/>
        </w:object>
      </w:r>
      <w:r w:rsidR="00946481" w:rsidRPr="00267A3C">
        <w:rPr>
          <w:rFonts w:ascii="Times New Roman" w:hAnsi="Times New Roman" w:cs="Times New Roman"/>
          <w:sz w:val="18"/>
          <w:szCs w:val="18"/>
        </w:rPr>
        <w:t xml:space="preserve">, thus </w:t>
      </w:r>
    </w:p>
    <w:p w:rsidR="001820E2" w:rsidRPr="00267A3C" w:rsidRDefault="001820E2"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10"/>
          <w:sz w:val="18"/>
          <w:szCs w:val="18"/>
        </w:rPr>
        <w:object w:dxaOrig="1480" w:dyaOrig="320">
          <v:shape id="_x0000_i1058" type="#_x0000_t75" style="width:74.05pt;height:15.6pt" o:ole="">
            <v:imagedata r:id="rId75" o:title=""/>
          </v:shape>
          <o:OLEObject Type="Embed" ProgID="Equation.DSMT4" ShapeID="_x0000_i1058" DrawAspect="Content" ObjectID="_1822124350" r:id="rId76"/>
        </w:objec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Pr="00267A3C">
        <w:rPr>
          <w:rFonts w:ascii="Times New Roman" w:hAnsi="Times New Roman" w:cs="Times New Roman"/>
          <w:sz w:val="18"/>
          <w:szCs w:val="18"/>
        </w:rPr>
        <w:t>(20)</w:t>
      </w:r>
    </w:p>
    <w:p w:rsidR="0074207A" w:rsidRPr="00267A3C" w:rsidRDefault="00BA074A" w:rsidP="0074207A">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Therefore the equations (16) and (17) are converted into</w:t>
      </w:r>
    </w:p>
    <w:p w:rsidR="001820E2" w:rsidRPr="00267A3C" w:rsidRDefault="001820E2"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24"/>
          <w:sz w:val="18"/>
          <w:szCs w:val="18"/>
        </w:rPr>
        <w:object w:dxaOrig="2940" w:dyaOrig="620">
          <v:shape id="_x0000_i1059" type="#_x0000_t75" style="width:146.7pt;height:30.55pt" o:ole="">
            <v:imagedata r:id="rId77" o:title=""/>
          </v:shape>
          <o:OLEObject Type="Embed" ProgID="Equation.DSMT4" ShapeID="_x0000_i1059" DrawAspect="Content" ObjectID="_1822124351" r:id="rId78"/>
        </w:objec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Pr="00267A3C">
        <w:rPr>
          <w:rFonts w:ascii="Times New Roman" w:hAnsi="Times New Roman" w:cs="Times New Roman"/>
          <w:sz w:val="18"/>
          <w:szCs w:val="18"/>
        </w:rPr>
        <w:t>(21)</w:t>
      </w:r>
    </w:p>
    <w:p w:rsidR="00251EE4" w:rsidRPr="00267A3C" w:rsidRDefault="00251EE4" w:rsidP="008E55D3">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With proposed boundary conditions</w:t>
      </w:r>
    </w:p>
    <w:p w:rsidR="001820E2" w:rsidRPr="00267A3C" w:rsidRDefault="0028562A"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12"/>
          <w:sz w:val="18"/>
          <w:szCs w:val="18"/>
        </w:rPr>
        <w:object w:dxaOrig="2400" w:dyaOrig="360">
          <v:shape id="_x0000_i1060" type="#_x0000_t75" style="width:119.55pt;height:17.65pt" o:ole="">
            <v:imagedata r:id="rId79" o:title=""/>
          </v:shape>
          <o:OLEObject Type="Embed" ProgID="Equation.DSMT4" ShapeID="_x0000_i1060" DrawAspect="Content" ObjectID="_1822124352" r:id="rId80"/>
        </w:objec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t>(22)</w:t>
      </w:r>
    </w:p>
    <w:p w:rsidR="0028562A" w:rsidRPr="00267A3C" w:rsidRDefault="00251EE4" w:rsidP="008E55D3">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The engineering coefficients such </w:t>
      </w:r>
      <w:proofErr w:type="gramStart"/>
      <w:r w:rsidRPr="00267A3C">
        <w:rPr>
          <w:rFonts w:ascii="Times New Roman" w:hAnsi="Times New Roman" w:cs="Times New Roman"/>
          <w:sz w:val="18"/>
          <w:szCs w:val="18"/>
        </w:rPr>
        <w:t xml:space="preserve">as </w:t>
      </w:r>
      <w:proofErr w:type="gramEnd"/>
      <w:r w:rsidR="004C4344" w:rsidRPr="00267A3C">
        <w:rPr>
          <w:rFonts w:ascii="Times New Roman" w:hAnsi="Times New Roman" w:cs="Times New Roman"/>
          <w:position w:val="-14"/>
          <w:sz w:val="18"/>
          <w:szCs w:val="18"/>
        </w:rPr>
        <w:object w:dxaOrig="340" w:dyaOrig="380">
          <v:shape id="_x0000_i1061" type="#_x0000_t75" style="width:17pt;height:18.35pt" o:ole="">
            <v:imagedata r:id="rId81" o:title=""/>
          </v:shape>
          <o:OLEObject Type="Embed" ProgID="Equation.DSMT4" ShapeID="_x0000_i1061" DrawAspect="Content" ObjectID="_1822124353" r:id="rId82"/>
        </w:object>
      </w:r>
      <w:r w:rsidR="00703A6C" w:rsidRPr="00267A3C">
        <w:rPr>
          <w:rFonts w:ascii="Times New Roman" w:hAnsi="Times New Roman" w:cs="Times New Roman"/>
          <w:sz w:val="18"/>
          <w:szCs w:val="18"/>
        </w:rPr>
        <w:t>, the shear rate</w:t>
      </w:r>
      <w:r w:rsidR="004C4344" w:rsidRP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with </w:t>
      </w:r>
      <w:r w:rsidR="004C4344" w:rsidRPr="00267A3C">
        <w:rPr>
          <w:rFonts w:ascii="Times New Roman" w:hAnsi="Times New Roman" w:cs="Times New Roman"/>
          <w:position w:val="-12"/>
          <w:sz w:val="18"/>
          <w:szCs w:val="18"/>
        </w:rPr>
        <w:object w:dxaOrig="440" w:dyaOrig="360">
          <v:shape id="_x0000_i1062" type="#_x0000_t75" style="width:21.75pt;height:17.65pt" o:ole="">
            <v:imagedata r:id="rId83" o:title=""/>
          </v:shape>
          <o:OLEObject Type="Embed" ProgID="Equation.DSMT4" ShapeID="_x0000_i1062" DrawAspect="Content" ObjectID="_1822124354" r:id="rId84"/>
        </w:object>
      </w:r>
      <w:r w:rsidR="004C4344" w:rsidRPr="00267A3C">
        <w:rPr>
          <w:rFonts w:ascii="Times New Roman" w:hAnsi="Times New Roman" w:cs="Times New Roman"/>
          <w:sz w:val="18"/>
          <w:szCs w:val="18"/>
        </w:rPr>
        <w:t>the</w:t>
      </w:r>
      <w:r w:rsidR="00703A6C" w:rsidRPr="00267A3C">
        <w:rPr>
          <w:rFonts w:ascii="Times New Roman" w:hAnsi="Times New Roman" w:cs="Times New Roman"/>
          <w:sz w:val="18"/>
          <w:szCs w:val="18"/>
        </w:rPr>
        <w:t xml:space="preserve"> </w:t>
      </w:r>
      <w:r w:rsidRPr="00267A3C">
        <w:rPr>
          <w:rFonts w:ascii="Times New Roman" w:hAnsi="Times New Roman" w:cs="Times New Roman"/>
          <w:sz w:val="18"/>
          <w:szCs w:val="18"/>
        </w:rPr>
        <w:t xml:space="preserve">heat transfer </w:t>
      </w:r>
      <w:r w:rsidR="00703A6C" w:rsidRPr="00267A3C">
        <w:rPr>
          <w:rFonts w:ascii="Times New Roman" w:hAnsi="Times New Roman" w:cs="Times New Roman"/>
          <w:sz w:val="18"/>
          <w:szCs w:val="18"/>
        </w:rPr>
        <w:t xml:space="preserve">rate </w:t>
      </w:r>
      <w:r w:rsidR="004C4344" w:rsidRPr="00267A3C">
        <w:rPr>
          <w:rFonts w:ascii="Times New Roman" w:hAnsi="Times New Roman" w:cs="Times New Roman"/>
          <w:sz w:val="18"/>
          <w:szCs w:val="18"/>
        </w:rPr>
        <w:t xml:space="preserve">are </w:t>
      </w:r>
    </w:p>
    <w:p w:rsidR="004C4344" w:rsidRPr="00267A3C" w:rsidRDefault="00000F97"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32"/>
          <w:sz w:val="18"/>
          <w:szCs w:val="18"/>
        </w:rPr>
        <w:object w:dxaOrig="3159" w:dyaOrig="700">
          <v:shape id="_x0000_i1063" type="#_x0000_t75" style="width:158.25pt;height:35.3pt" o:ole="">
            <v:imagedata r:id="rId85" o:title=""/>
          </v:shape>
          <o:OLEObject Type="Embed" ProgID="Equation.DSMT4" ShapeID="_x0000_i1063" DrawAspect="Content" ObjectID="_1822124355" r:id="rId86"/>
        </w:object>
      </w:r>
      <w:r w:rsidRPr="00267A3C">
        <w:rPr>
          <w:rFonts w:ascii="Times New Roman" w:hAnsi="Times New Roman" w:cs="Times New Roman"/>
          <w:sz w:val="18"/>
          <w:szCs w:val="18"/>
        </w:rPr>
        <w:tab/>
        <w:t xml:space="preserve"> </w:t>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00A14E5B" w:rsidRPr="00267A3C">
        <w:rPr>
          <w:rFonts w:ascii="Times New Roman" w:hAnsi="Times New Roman" w:cs="Times New Roman"/>
          <w:sz w:val="18"/>
          <w:szCs w:val="18"/>
        </w:rPr>
        <w:t>(23)</w:t>
      </w:r>
    </w:p>
    <w:p w:rsidR="00000F97" w:rsidRPr="00267A3C" w:rsidRDefault="00251EE4" w:rsidP="008E55D3">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Here,</w:t>
      </w:r>
      <w:r w:rsidR="00000F97" w:rsidRPr="00267A3C">
        <w:rPr>
          <w:rFonts w:ascii="Times New Roman" w:hAnsi="Times New Roman" w:cs="Times New Roman"/>
          <w:sz w:val="18"/>
          <w:szCs w:val="18"/>
        </w:rPr>
        <w:t xml:space="preserve"> heat </w:t>
      </w:r>
      <w:r w:rsidR="00932993" w:rsidRPr="00267A3C">
        <w:rPr>
          <w:rFonts w:ascii="Times New Roman" w:hAnsi="Times New Roman" w:cs="Times New Roman"/>
          <w:sz w:val="18"/>
          <w:szCs w:val="18"/>
        </w:rPr>
        <w:t>flux (</w:t>
      </w:r>
      <w:r w:rsidR="00000F97" w:rsidRPr="00267A3C">
        <w:rPr>
          <w:rFonts w:ascii="Times New Roman" w:hAnsi="Times New Roman" w:cs="Times New Roman"/>
          <w:position w:val="-12"/>
          <w:sz w:val="18"/>
          <w:szCs w:val="18"/>
        </w:rPr>
        <w:object w:dxaOrig="300" w:dyaOrig="360">
          <v:shape id="_x0000_i1064" type="#_x0000_t75" style="width:14.95pt;height:17.65pt" o:ole="">
            <v:imagedata r:id="rId87" o:title=""/>
          </v:shape>
          <o:OLEObject Type="Embed" ProgID="Equation.DSMT4" ShapeID="_x0000_i1064" DrawAspect="Content" ObjectID="_1822124356" r:id="rId88"/>
        </w:object>
      </w:r>
      <w:r w:rsidRPr="00267A3C">
        <w:rPr>
          <w:rFonts w:ascii="Times New Roman" w:hAnsi="Times New Roman" w:cs="Times New Roman"/>
          <w:sz w:val="18"/>
          <w:szCs w:val="18"/>
        </w:rPr>
        <w:t xml:space="preserve">) with </w:t>
      </w:r>
      <w:r w:rsidR="00000F97" w:rsidRPr="00267A3C">
        <w:rPr>
          <w:rFonts w:ascii="Times New Roman" w:hAnsi="Times New Roman" w:cs="Times New Roman"/>
          <w:sz w:val="18"/>
          <w:szCs w:val="18"/>
        </w:rPr>
        <w:t>shear stress</w:t>
      </w:r>
      <w:r w:rsidR="00932993" w:rsidRPr="00267A3C">
        <w:rPr>
          <w:rFonts w:ascii="Times New Roman" w:hAnsi="Times New Roman" w:cs="Times New Roman"/>
          <w:sz w:val="18"/>
          <w:szCs w:val="18"/>
        </w:rPr>
        <w:t xml:space="preserve"> </w:t>
      </w:r>
      <w:r w:rsidR="00000F97" w:rsidRPr="00267A3C">
        <w:rPr>
          <w:rFonts w:ascii="Times New Roman" w:hAnsi="Times New Roman" w:cs="Times New Roman"/>
          <w:sz w:val="18"/>
          <w:szCs w:val="18"/>
        </w:rPr>
        <w:t>(</w:t>
      </w:r>
      <w:r w:rsidR="00000F97" w:rsidRPr="00267A3C">
        <w:rPr>
          <w:rFonts w:ascii="Times New Roman" w:hAnsi="Times New Roman" w:cs="Times New Roman"/>
          <w:position w:val="-12"/>
          <w:sz w:val="18"/>
          <w:szCs w:val="18"/>
        </w:rPr>
        <w:object w:dxaOrig="279" w:dyaOrig="360">
          <v:shape id="_x0000_i1065" type="#_x0000_t75" style="width:14.25pt;height:17.65pt" o:ole="">
            <v:imagedata r:id="rId89" o:title=""/>
          </v:shape>
          <o:OLEObject Type="Embed" ProgID="Equation.DSMT4" ShapeID="_x0000_i1065" DrawAspect="Content" ObjectID="_1822124357" r:id="rId90"/>
        </w:object>
      </w:r>
      <w:r w:rsidR="00000F97" w:rsidRPr="00267A3C">
        <w:rPr>
          <w:rFonts w:ascii="Times New Roman" w:hAnsi="Times New Roman" w:cs="Times New Roman"/>
          <w:sz w:val="18"/>
          <w:szCs w:val="18"/>
        </w:rPr>
        <w:t xml:space="preserve">) are </w:t>
      </w:r>
    </w:p>
    <w:p w:rsidR="00000F97" w:rsidRPr="00267A3C" w:rsidRDefault="00331543"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34"/>
          <w:sz w:val="18"/>
          <w:szCs w:val="18"/>
        </w:rPr>
        <w:object w:dxaOrig="5500" w:dyaOrig="760">
          <v:shape id="_x0000_i1066" type="#_x0000_t75" style="width:274.4pt;height:38.7pt" o:ole="">
            <v:imagedata r:id="rId91" o:title=""/>
          </v:shape>
          <o:OLEObject Type="Embed" ProgID="Equation.DSMT4" ShapeID="_x0000_i1066" DrawAspect="Content" ObjectID="_1822124358" r:id="rId92"/>
        </w:object>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A14E5B" w:rsidRPr="00267A3C">
        <w:rPr>
          <w:rFonts w:ascii="Times New Roman" w:hAnsi="Times New Roman" w:cs="Times New Roman"/>
          <w:sz w:val="18"/>
          <w:szCs w:val="18"/>
        </w:rPr>
        <w:tab/>
      </w:r>
      <w:r w:rsidR="00267F67" w:rsidRPr="00267A3C">
        <w:rPr>
          <w:rFonts w:ascii="Times New Roman" w:hAnsi="Times New Roman" w:cs="Times New Roman"/>
          <w:sz w:val="18"/>
          <w:szCs w:val="18"/>
        </w:rPr>
        <w:tab/>
      </w:r>
      <w:r w:rsidR="00A14E5B" w:rsidRPr="00267A3C">
        <w:rPr>
          <w:rFonts w:ascii="Times New Roman" w:hAnsi="Times New Roman" w:cs="Times New Roman"/>
          <w:sz w:val="18"/>
          <w:szCs w:val="18"/>
        </w:rPr>
        <w:t>(24)</w:t>
      </w:r>
    </w:p>
    <w:p w:rsidR="001820E2" w:rsidRPr="00267A3C" w:rsidRDefault="00165ED1" w:rsidP="008E55D3">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 xml:space="preserve">The </w:t>
      </w:r>
      <w:r w:rsidR="00251EE4" w:rsidRPr="00267A3C">
        <w:rPr>
          <w:rFonts w:ascii="Times New Roman" w:hAnsi="Times New Roman" w:cs="Times New Roman"/>
          <w:sz w:val="18"/>
          <w:szCs w:val="18"/>
        </w:rPr>
        <w:t>transformed modelled expressions are</w:t>
      </w:r>
    </w:p>
    <w:p w:rsidR="00A14E5B" w:rsidRPr="00267A3C" w:rsidRDefault="00776F3F" w:rsidP="008E55D3">
      <w:pPr>
        <w:spacing w:line="360" w:lineRule="auto"/>
        <w:jc w:val="both"/>
        <w:rPr>
          <w:rFonts w:ascii="Times New Roman" w:hAnsi="Times New Roman" w:cs="Times New Roman"/>
          <w:sz w:val="18"/>
          <w:szCs w:val="18"/>
        </w:rPr>
      </w:pPr>
      <w:r w:rsidRPr="00267A3C">
        <w:rPr>
          <w:rFonts w:ascii="Times New Roman" w:hAnsi="Times New Roman" w:cs="Times New Roman"/>
          <w:position w:val="-72"/>
          <w:sz w:val="18"/>
          <w:szCs w:val="18"/>
        </w:rPr>
        <w:object w:dxaOrig="4840" w:dyaOrig="1560">
          <v:shape id="_x0000_i1067" type="#_x0000_t75" style="width:242.5pt;height:77.45pt" o:ole="">
            <v:imagedata r:id="rId93" o:title=""/>
          </v:shape>
          <o:OLEObject Type="Embed" ProgID="Equation.DSMT4" ShapeID="_x0000_i1067" DrawAspect="Content" ObjectID="_1822124359" r:id="rId94"/>
        </w:object>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Pr="00267A3C">
        <w:rPr>
          <w:rFonts w:ascii="Times New Roman" w:hAnsi="Times New Roman" w:cs="Times New Roman"/>
          <w:sz w:val="18"/>
          <w:szCs w:val="18"/>
        </w:rPr>
        <w:tab/>
      </w:r>
      <w:r w:rsidR="00251EE4" w:rsidRPr="00267A3C">
        <w:rPr>
          <w:rFonts w:ascii="Times New Roman" w:hAnsi="Times New Roman" w:cs="Times New Roman"/>
          <w:sz w:val="18"/>
          <w:szCs w:val="18"/>
        </w:rPr>
        <w:tab/>
      </w:r>
      <w:r w:rsidRPr="00267A3C">
        <w:rPr>
          <w:rFonts w:ascii="Times New Roman" w:hAnsi="Times New Roman" w:cs="Times New Roman"/>
          <w:sz w:val="18"/>
          <w:szCs w:val="18"/>
        </w:rPr>
        <w:t>(25)</w:t>
      </w:r>
    </w:p>
    <w:p w:rsidR="00776F3F" w:rsidRPr="00267A3C" w:rsidRDefault="00251EE4" w:rsidP="008E55D3">
      <w:pPr>
        <w:spacing w:line="360" w:lineRule="auto"/>
        <w:jc w:val="both"/>
        <w:rPr>
          <w:rFonts w:ascii="Times New Roman" w:hAnsi="Times New Roman" w:cs="Times New Roman"/>
          <w:sz w:val="18"/>
          <w:szCs w:val="18"/>
        </w:rPr>
      </w:pPr>
      <w:r w:rsidRPr="00267A3C">
        <w:rPr>
          <w:rFonts w:ascii="Times New Roman" w:hAnsi="Times New Roman" w:cs="Times New Roman"/>
          <w:sz w:val="18"/>
          <w:szCs w:val="18"/>
        </w:rPr>
        <w:t>H</w:t>
      </w:r>
      <w:r w:rsidR="00776F3F" w:rsidRPr="00267A3C">
        <w:rPr>
          <w:rFonts w:ascii="Times New Roman" w:hAnsi="Times New Roman" w:cs="Times New Roman"/>
          <w:sz w:val="18"/>
          <w:szCs w:val="18"/>
        </w:rPr>
        <w:t xml:space="preserve">ere </w:t>
      </w:r>
      <w:r w:rsidR="00776F3F" w:rsidRPr="00267A3C">
        <w:rPr>
          <w:rFonts w:ascii="Times New Roman" w:hAnsi="Times New Roman" w:cs="Times New Roman"/>
          <w:position w:val="-32"/>
          <w:sz w:val="18"/>
          <w:szCs w:val="18"/>
        </w:rPr>
        <w:object w:dxaOrig="1060" w:dyaOrig="700">
          <v:shape id="_x0000_i1068" type="#_x0000_t75" style="width:53.65pt;height:35.3pt" o:ole="">
            <v:imagedata r:id="rId95" o:title=""/>
          </v:shape>
          <o:OLEObject Type="Embed" ProgID="Equation.DSMT4" ShapeID="_x0000_i1068" DrawAspect="Content" ObjectID="_1822124360" r:id="rId96"/>
        </w:object>
      </w:r>
      <w:r w:rsidR="00776F3F" w:rsidRPr="00267A3C">
        <w:rPr>
          <w:rFonts w:ascii="Times New Roman" w:hAnsi="Times New Roman" w:cs="Times New Roman"/>
          <w:sz w:val="18"/>
          <w:szCs w:val="18"/>
        </w:rPr>
        <w:t xml:space="preserve"> is the local Reynolds number.</w:t>
      </w:r>
    </w:p>
    <w:p w:rsidR="00251EE4" w:rsidRDefault="00251EE4" w:rsidP="008E55D3">
      <w:pPr>
        <w:spacing w:line="360" w:lineRule="auto"/>
        <w:jc w:val="both"/>
        <w:rPr>
          <w:rFonts w:ascii="Times New Roman" w:hAnsi="Times New Roman" w:cs="Times New Roman"/>
          <w:b/>
          <w:bCs/>
          <w:sz w:val="24"/>
          <w:szCs w:val="24"/>
        </w:rPr>
      </w:pPr>
    </w:p>
    <w:p w:rsidR="00FD3A6C" w:rsidRDefault="00FD3A6C" w:rsidP="008E55D3">
      <w:pPr>
        <w:spacing w:line="360" w:lineRule="auto"/>
        <w:jc w:val="both"/>
        <w:rPr>
          <w:rFonts w:ascii="Times New Roman" w:hAnsi="Times New Roman" w:cs="Times New Roman"/>
          <w:b/>
          <w:bCs/>
          <w:sz w:val="24"/>
          <w:szCs w:val="24"/>
        </w:rPr>
      </w:pPr>
    </w:p>
    <w:p w:rsidR="00FD3A6C" w:rsidRPr="001228BB" w:rsidRDefault="00FD3A6C" w:rsidP="008E55D3">
      <w:pPr>
        <w:spacing w:line="360" w:lineRule="auto"/>
        <w:jc w:val="both"/>
        <w:rPr>
          <w:rFonts w:ascii="Times New Roman" w:hAnsi="Times New Roman" w:cs="Times New Roman"/>
          <w:b/>
          <w:bCs/>
          <w:sz w:val="24"/>
          <w:szCs w:val="24"/>
        </w:rPr>
      </w:pPr>
    </w:p>
    <w:p w:rsidR="002F5A70" w:rsidRPr="00FD3A6C" w:rsidRDefault="00FD3A6C" w:rsidP="00AE2F6C">
      <w:pPr>
        <w:spacing w:line="360" w:lineRule="auto"/>
        <w:jc w:val="center"/>
        <w:rPr>
          <w:rFonts w:ascii="Times New Roman" w:hAnsi="Times New Roman" w:cs="Times New Roman"/>
          <w:b/>
          <w:bCs/>
          <w:sz w:val="24"/>
          <w:szCs w:val="24"/>
        </w:rPr>
      </w:pPr>
      <w:r w:rsidRPr="001228BB">
        <w:rPr>
          <w:rFonts w:ascii="Times New Roman" w:hAnsi="Times New Roman" w:cs="Times New Roman"/>
          <w:b/>
          <w:bCs/>
          <w:sz w:val="24"/>
          <w:szCs w:val="24"/>
        </w:rPr>
        <w:lastRenderedPageBreak/>
        <w:t>TABLE-1</w:t>
      </w:r>
      <w:r w:rsidR="002F5A70" w:rsidRPr="001228BB">
        <w:rPr>
          <w:rFonts w:ascii="Times New Roman" w:hAnsi="Times New Roman" w:cs="Times New Roman"/>
          <w:b/>
          <w:bCs/>
          <w:sz w:val="24"/>
          <w:szCs w:val="24"/>
        </w:rPr>
        <w:t>:</w:t>
      </w:r>
      <w:r w:rsidR="002F5A70" w:rsidRPr="001228BB">
        <w:rPr>
          <w:rFonts w:ascii="Times New Roman" w:hAnsi="Times New Roman" w:cs="Times New Roman"/>
          <w:sz w:val="24"/>
          <w:szCs w:val="24"/>
        </w:rPr>
        <w:t xml:space="preserve"> </w:t>
      </w:r>
      <w:r w:rsidR="00251EE4" w:rsidRPr="00FD3A6C">
        <w:rPr>
          <w:rFonts w:ascii="Times New Roman" w:hAnsi="Times New Roman" w:cs="Times New Roman"/>
          <w:b/>
          <w:bCs/>
          <w:sz w:val="18"/>
          <w:szCs w:val="18"/>
        </w:rPr>
        <w:t>P</w:t>
      </w:r>
      <w:r w:rsidR="001F5AA8" w:rsidRPr="00FD3A6C">
        <w:rPr>
          <w:rFonts w:ascii="Times New Roman" w:hAnsi="Times New Roman" w:cs="Times New Roman"/>
          <w:b/>
          <w:bCs/>
          <w:sz w:val="18"/>
          <w:szCs w:val="18"/>
        </w:rPr>
        <w:t xml:space="preserve">hysical </w:t>
      </w:r>
      <w:r w:rsidR="008E5A52" w:rsidRPr="00FD3A6C">
        <w:rPr>
          <w:rFonts w:ascii="Times New Roman" w:hAnsi="Times New Roman" w:cs="Times New Roman"/>
          <w:b/>
          <w:bCs/>
          <w:sz w:val="18"/>
          <w:szCs w:val="18"/>
        </w:rPr>
        <w:t>assets</w:t>
      </w:r>
      <w:r w:rsidR="001F5AA8" w:rsidRPr="00FD3A6C">
        <w:rPr>
          <w:rFonts w:ascii="Times New Roman" w:hAnsi="Times New Roman" w:cs="Times New Roman"/>
          <w:b/>
          <w:bCs/>
          <w:sz w:val="18"/>
          <w:szCs w:val="18"/>
        </w:rPr>
        <w:t xml:space="preserve"> of CNT </w:t>
      </w:r>
      <w:proofErr w:type="spellStart"/>
      <w:r w:rsidR="001F5AA8" w:rsidRPr="00FD3A6C">
        <w:rPr>
          <w:rFonts w:ascii="Times New Roman" w:hAnsi="Times New Roman" w:cs="Times New Roman"/>
          <w:b/>
          <w:bCs/>
          <w:sz w:val="18"/>
          <w:szCs w:val="18"/>
        </w:rPr>
        <w:t>nanoparticle</w:t>
      </w:r>
      <w:r w:rsidR="00251EE4" w:rsidRPr="00FD3A6C">
        <w:rPr>
          <w:rFonts w:ascii="Times New Roman" w:hAnsi="Times New Roman" w:cs="Times New Roman"/>
          <w:b/>
          <w:bCs/>
          <w:sz w:val="18"/>
          <w:szCs w:val="18"/>
        </w:rPr>
        <w:t>s</w:t>
      </w:r>
      <w:proofErr w:type="spellEnd"/>
      <w:r w:rsidR="001F5AA8" w:rsidRPr="00FD3A6C">
        <w:rPr>
          <w:rFonts w:ascii="Times New Roman" w:hAnsi="Times New Roman" w:cs="Times New Roman"/>
          <w:b/>
          <w:bCs/>
          <w:sz w:val="18"/>
          <w:szCs w:val="18"/>
        </w:rPr>
        <w:t xml:space="preserve"> </w:t>
      </w:r>
      <w:r w:rsidR="00251EE4" w:rsidRPr="00FD3A6C">
        <w:rPr>
          <w:rFonts w:ascii="Times New Roman" w:hAnsi="Times New Roman" w:cs="Times New Roman"/>
          <w:b/>
          <w:bCs/>
          <w:sz w:val="18"/>
          <w:szCs w:val="18"/>
        </w:rPr>
        <w:t xml:space="preserve">with </w:t>
      </w:r>
      <w:r w:rsidR="001F5AA8" w:rsidRPr="00FD3A6C">
        <w:rPr>
          <w:rFonts w:ascii="Times New Roman" w:hAnsi="Times New Roman" w:cs="Times New Roman"/>
          <w:b/>
          <w:bCs/>
          <w:sz w:val="18"/>
          <w:szCs w:val="18"/>
        </w:rPr>
        <w:t>water</w:t>
      </w:r>
    </w:p>
    <w:tbl>
      <w:tblPr>
        <w:tblStyle w:val="GridTable4-Accent21"/>
        <w:tblW w:w="9486" w:type="dxa"/>
        <w:tblLook w:val="04A0"/>
      </w:tblPr>
      <w:tblGrid>
        <w:gridCol w:w="2244"/>
        <w:gridCol w:w="1358"/>
        <w:gridCol w:w="2243"/>
        <w:gridCol w:w="1398"/>
        <w:gridCol w:w="2243"/>
      </w:tblGrid>
      <w:tr w:rsidR="00C354C8" w:rsidRPr="00FD3A6C" w:rsidTr="00BA6F64">
        <w:trPr>
          <w:cnfStyle w:val="100000000000"/>
          <w:trHeight w:val="381"/>
        </w:trPr>
        <w:tc>
          <w:tcPr>
            <w:cnfStyle w:val="001000000000"/>
            <w:tcW w:w="2244" w:type="dxa"/>
            <w:noWrap/>
            <w:hideMark/>
          </w:tcPr>
          <w:p w:rsidR="00C354C8" w:rsidRPr="00FD3A6C" w:rsidRDefault="00C354C8" w:rsidP="003E7577">
            <w:pPr>
              <w:jc w:val="center"/>
              <w:rPr>
                <w:rFonts w:ascii="Times New Roman" w:eastAsia="Times New Roman" w:hAnsi="Times New Roman" w:cs="Times New Roman"/>
                <w:color w:val="000000"/>
                <w:sz w:val="18"/>
                <w:szCs w:val="18"/>
                <w:lang w:eastAsia="en-IN"/>
              </w:rPr>
            </w:pPr>
            <w:r w:rsidRPr="00FD3A6C">
              <w:rPr>
                <w:rFonts w:ascii="Times New Roman" w:eastAsia="Times New Roman" w:hAnsi="Times New Roman" w:cs="Times New Roman"/>
                <w:color w:val="000000"/>
                <w:sz w:val="18"/>
                <w:szCs w:val="18"/>
                <w:lang w:eastAsia="en-IN"/>
              </w:rPr>
              <w:t> </w:t>
            </w:r>
          </w:p>
        </w:tc>
        <w:tc>
          <w:tcPr>
            <w:tcW w:w="1356" w:type="dxa"/>
            <w:noWrap/>
            <w:hideMark/>
          </w:tcPr>
          <w:p w:rsidR="00C354C8" w:rsidRPr="006D633E" w:rsidRDefault="00C354C8" w:rsidP="003E7577">
            <w:pPr>
              <w:jc w:val="center"/>
              <w:cnfStyle w:val="100000000000"/>
              <w:rPr>
                <w:rFonts w:ascii="Times New Roman" w:eastAsia="Times New Roman" w:hAnsi="Times New Roman" w:cs="Times New Roman"/>
                <w:color w:val="000000"/>
                <w:sz w:val="18"/>
                <w:szCs w:val="18"/>
                <w:lang w:eastAsia="en-IN"/>
              </w:rPr>
            </w:pPr>
            <w:r w:rsidRPr="006D633E">
              <w:rPr>
                <w:rFonts w:ascii="Times New Roman" w:hAnsi="Times New Roman" w:cs="Times New Roman"/>
                <w:b w:val="0"/>
                <w:bCs w:val="0"/>
                <w:color w:val="auto"/>
                <w:position w:val="-10"/>
                <w:sz w:val="18"/>
                <w:szCs w:val="18"/>
              </w:rPr>
              <w:object w:dxaOrig="1140" w:dyaOrig="360">
                <v:shape id="_x0000_i1069" type="#_x0000_t75" style="width:57.05pt;height:17.65pt" o:ole="">
                  <v:imagedata r:id="rId97" o:title=""/>
                </v:shape>
                <o:OLEObject Type="Embed" ProgID="Equation.DSMT4" ShapeID="_x0000_i1069" DrawAspect="Content" ObjectID="_1822124361" r:id="rId98"/>
              </w:object>
            </w:r>
          </w:p>
        </w:tc>
        <w:tc>
          <w:tcPr>
            <w:tcW w:w="2243" w:type="dxa"/>
            <w:noWrap/>
            <w:hideMark/>
          </w:tcPr>
          <w:p w:rsidR="00C354C8" w:rsidRPr="006D633E" w:rsidRDefault="00C354C8" w:rsidP="003E7577">
            <w:pPr>
              <w:jc w:val="center"/>
              <w:cnfStyle w:val="100000000000"/>
              <w:rPr>
                <w:rFonts w:ascii="Times New Roman" w:eastAsia="Times New Roman" w:hAnsi="Times New Roman" w:cs="Times New Roman"/>
                <w:color w:val="000000"/>
                <w:sz w:val="18"/>
                <w:szCs w:val="18"/>
                <w:lang w:eastAsia="en-IN"/>
              </w:rPr>
            </w:pPr>
            <w:r w:rsidRPr="006D633E">
              <w:rPr>
                <w:rFonts w:ascii="Times New Roman" w:hAnsi="Times New Roman" w:cs="Times New Roman"/>
                <w:b w:val="0"/>
                <w:bCs w:val="0"/>
                <w:color w:val="auto"/>
                <w:position w:val="-10"/>
                <w:sz w:val="18"/>
                <w:szCs w:val="18"/>
              </w:rPr>
              <w:object w:dxaOrig="1460" w:dyaOrig="320">
                <v:shape id="_x0000_i1070" type="#_x0000_t75" style="width:74.05pt;height:16.3pt" o:ole="">
                  <v:imagedata r:id="rId99" o:title=""/>
                </v:shape>
                <o:OLEObject Type="Embed" ProgID="Equation.DSMT4" ShapeID="_x0000_i1070" DrawAspect="Content" ObjectID="_1822124362" r:id="rId100"/>
              </w:object>
            </w:r>
          </w:p>
        </w:tc>
        <w:tc>
          <w:tcPr>
            <w:tcW w:w="1400" w:type="dxa"/>
          </w:tcPr>
          <w:p w:rsidR="00C354C8" w:rsidRPr="006D633E" w:rsidRDefault="00CC46B4" w:rsidP="003E7577">
            <w:pPr>
              <w:jc w:val="center"/>
              <w:cnfStyle w:val="100000000000"/>
              <w:rPr>
                <w:rFonts w:ascii="Times New Roman" w:hAnsi="Times New Roman" w:cs="Times New Roman"/>
                <w:sz w:val="18"/>
                <w:szCs w:val="18"/>
              </w:rPr>
            </w:pPr>
            <w:r w:rsidRPr="006D633E">
              <w:rPr>
                <w:rFonts w:ascii="Times New Roman" w:hAnsi="Times New Roman" w:cs="Times New Roman"/>
                <w:b w:val="0"/>
                <w:bCs w:val="0"/>
                <w:color w:val="auto"/>
                <w:position w:val="-6"/>
                <w:sz w:val="18"/>
                <w:szCs w:val="18"/>
              </w:rPr>
              <w:object w:dxaOrig="200" w:dyaOrig="279">
                <v:shape id="_x0000_i1071" type="#_x0000_t75" style="width:9.5pt;height:14.25pt" o:ole="">
                  <v:imagedata r:id="rId101" o:title=""/>
                </v:shape>
                <o:OLEObject Type="Embed" ProgID="Equation.DSMT4" ShapeID="_x0000_i1071" DrawAspect="Content" ObjectID="_1822124363" r:id="rId102"/>
              </w:object>
            </w:r>
          </w:p>
        </w:tc>
        <w:tc>
          <w:tcPr>
            <w:tcW w:w="2243" w:type="dxa"/>
            <w:noWrap/>
            <w:hideMark/>
          </w:tcPr>
          <w:p w:rsidR="00C354C8" w:rsidRPr="00FD3A6C" w:rsidRDefault="00C354C8" w:rsidP="003E7577">
            <w:pPr>
              <w:jc w:val="center"/>
              <w:cnfStyle w:val="100000000000"/>
              <w:rPr>
                <w:rFonts w:ascii="Times New Roman" w:eastAsia="Times New Roman" w:hAnsi="Times New Roman" w:cs="Times New Roman"/>
                <w:color w:val="000000"/>
                <w:sz w:val="18"/>
                <w:szCs w:val="18"/>
                <w:lang w:eastAsia="en-IN"/>
              </w:rPr>
            </w:pPr>
            <w:r w:rsidRPr="00FD3A6C">
              <w:rPr>
                <w:rFonts w:ascii="Times New Roman" w:hAnsi="Times New Roman" w:cs="Times New Roman"/>
                <w:b w:val="0"/>
                <w:bCs w:val="0"/>
                <w:color w:val="auto"/>
                <w:position w:val="-10"/>
                <w:sz w:val="18"/>
                <w:szCs w:val="18"/>
              </w:rPr>
              <w:object w:dxaOrig="880" w:dyaOrig="320">
                <v:shape id="_x0000_i1072" type="#_x0000_t75" style="width:43.45pt;height:16.3pt" o:ole="">
                  <v:imagedata r:id="rId103" o:title=""/>
                </v:shape>
                <o:OLEObject Type="Embed" ProgID="Equation.DSMT4" ShapeID="_x0000_i1072" DrawAspect="Content" ObjectID="_1822124364" r:id="rId104"/>
              </w:object>
            </w:r>
          </w:p>
        </w:tc>
      </w:tr>
      <w:tr w:rsidR="00C354C8" w:rsidRPr="00FD3A6C" w:rsidTr="00BA6F64">
        <w:trPr>
          <w:cnfStyle w:val="000000100000"/>
          <w:trHeight w:val="366"/>
        </w:trPr>
        <w:tc>
          <w:tcPr>
            <w:cnfStyle w:val="001000000000"/>
            <w:tcW w:w="2244" w:type="dxa"/>
            <w:noWrap/>
            <w:hideMark/>
          </w:tcPr>
          <w:p w:rsidR="00C354C8" w:rsidRPr="00FD3A6C" w:rsidRDefault="006D4A7B" w:rsidP="003E7577">
            <w:pPr>
              <w:jc w:val="center"/>
              <w:rPr>
                <w:rFonts w:ascii="Times New Roman" w:eastAsia="Times New Roman" w:hAnsi="Times New Roman" w:cs="Times New Roman"/>
                <w:color w:val="000000"/>
                <w:sz w:val="18"/>
                <w:szCs w:val="18"/>
                <w:lang w:eastAsia="en-IN"/>
              </w:rPr>
            </w:pPr>
            <w:r w:rsidRPr="00FD3A6C">
              <w:rPr>
                <w:rFonts w:ascii="Times New Roman" w:hAnsi="Times New Roman" w:cs="Times New Roman"/>
                <w:b w:val="0"/>
                <w:bCs w:val="0"/>
                <w:position w:val="-6"/>
                <w:sz w:val="18"/>
                <w:szCs w:val="18"/>
              </w:rPr>
              <w:object w:dxaOrig="960" w:dyaOrig="279">
                <v:shape id="_x0000_i1073" type="#_x0000_t75" style="width:48.25pt;height:14.25pt" o:ole="">
                  <v:imagedata r:id="rId105" o:title=""/>
                </v:shape>
                <o:OLEObject Type="Embed" ProgID="Equation.DSMT4" ShapeID="_x0000_i1073" DrawAspect="Content" ObjectID="_1822124365" r:id="rId106"/>
              </w:object>
            </w:r>
          </w:p>
        </w:tc>
        <w:tc>
          <w:tcPr>
            <w:tcW w:w="1356" w:type="dxa"/>
            <w:noWrap/>
            <w:hideMark/>
          </w:tcPr>
          <w:p w:rsidR="00C354C8" w:rsidRPr="00FD3A6C" w:rsidRDefault="00CC46B4"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sz w:val="18"/>
                <w:szCs w:val="18"/>
              </w:rPr>
              <w:t>1600</w:t>
            </w:r>
          </w:p>
        </w:tc>
        <w:tc>
          <w:tcPr>
            <w:tcW w:w="2243" w:type="dxa"/>
            <w:noWrap/>
            <w:hideMark/>
          </w:tcPr>
          <w:p w:rsidR="00C354C8" w:rsidRPr="00FD3A6C" w:rsidRDefault="006D4A7B"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position w:val="-6"/>
                <w:sz w:val="18"/>
                <w:szCs w:val="18"/>
              </w:rPr>
              <w:object w:dxaOrig="440" w:dyaOrig="279">
                <v:shape id="_x0000_i1074" type="#_x0000_t75" style="width:23.1pt;height:14.25pt" o:ole="">
                  <v:imagedata r:id="rId107" o:title=""/>
                </v:shape>
                <o:OLEObject Type="Embed" ProgID="Equation.DSMT4" ShapeID="_x0000_i1074" DrawAspect="Content" ObjectID="_1822124366" r:id="rId108"/>
              </w:object>
            </w:r>
          </w:p>
        </w:tc>
        <w:tc>
          <w:tcPr>
            <w:tcW w:w="1400" w:type="dxa"/>
          </w:tcPr>
          <w:p w:rsidR="00C354C8" w:rsidRPr="00FD3A6C" w:rsidRDefault="006D4A7B" w:rsidP="003E7577">
            <w:pPr>
              <w:jc w:val="center"/>
              <w:cnfStyle w:val="000000100000"/>
              <w:rPr>
                <w:rFonts w:ascii="Times New Roman" w:hAnsi="Times New Roman" w:cs="Times New Roman"/>
                <w:sz w:val="18"/>
                <w:szCs w:val="18"/>
              </w:rPr>
            </w:pPr>
            <w:r w:rsidRPr="00FD3A6C">
              <w:rPr>
                <w:rFonts w:ascii="Times New Roman" w:hAnsi="Times New Roman" w:cs="Times New Roman"/>
                <w:position w:val="-6"/>
                <w:sz w:val="18"/>
                <w:szCs w:val="18"/>
              </w:rPr>
              <w:object w:dxaOrig="540" w:dyaOrig="279">
                <v:shape id="_x0000_i1075" type="#_x0000_t75" style="width:27.15pt;height:14.25pt" o:ole="">
                  <v:imagedata r:id="rId109" o:title=""/>
                </v:shape>
                <o:OLEObject Type="Embed" ProgID="Equation.DSMT4" ShapeID="_x0000_i1075" DrawAspect="Content" ObjectID="_1822124367" r:id="rId110"/>
              </w:object>
            </w:r>
          </w:p>
        </w:tc>
        <w:tc>
          <w:tcPr>
            <w:tcW w:w="2243" w:type="dxa"/>
            <w:noWrap/>
            <w:hideMark/>
          </w:tcPr>
          <w:p w:rsidR="00C354C8" w:rsidRPr="00FD3A6C" w:rsidRDefault="00CC46B4"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position w:val="-6"/>
                <w:sz w:val="18"/>
                <w:szCs w:val="18"/>
              </w:rPr>
              <w:object w:dxaOrig="360" w:dyaOrig="320">
                <v:shape id="_x0000_i1076" type="#_x0000_t75" style="width:17.65pt;height:16.3pt" o:ole="">
                  <v:imagedata r:id="rId111" o:title=""/>
                </v:shape>
                <o:OLEObject Type="Embed" ProgID="Equation.DSMT4" ShapeID="_x0000_i1076" DrawAspect="Content" ObjectID="_1822124368" r:id="rId112"/>
              </w:object>
            </w:r>
          </w:p>
        </w:tc>
      </w:tr>
      <w:tr w:rsidR="00C354C8" w:rsidRPr="00FD3A6C" w:rsidTr="00BA6F64">
        <w:trPr>
          <w:trHeight w:val="366"/>
        </w:trPr>
        <w:tc>
          <w:tcPr>
            <w:cnfStyle w:val="001000000000"/>
            <w:tcW w:w="2244" w:type="dxa"/>
            <w:noWrap/>
          </w:tcPr>
          <w:p w:rsidR="00C354C8" w:rsidRPr="00FD3A6C" w:rsidRDefault="006D4A7B" w:rsidP="003E7577">
            <w:pPr>
              <w:jc w:val="center"/>
              <w:rPr>
                <w:rFonts w:ascii="Times New Roman" w:hAnsi="Times New Roman" w:cs="Times New Roman"/>
                <w:sz w:val="18"/>
                <w:szCs w:val="18"/>
              </w:rPr>
            </w:pPr>
            <w:r w:rsidRPr="00FD3A6C">
              <w:rPr>
                <w:rFonts w:ascii="Times New Roman" w:hAnsi="Times New Roman" w:cs="Times New Roman"/>
                <w:b w:val="0"/>
                <w:bCs w:val="0"/>
                <w:position w:val="-6"/>
                <w:sz w:val="18"/>
                <w:szCs w:val="18"/>
              </w:rPr>
              <w:object w:dxaOrig="880" w:dyaOrig="279">
                <v:shape id="_x0000_i1077" type="#_x0000_t75" style="width:44.15pt;height:14.25pt" o:ole="">
                  <v:imagedata r:id="rId113" o:title=""/>
                </v:shape>
                <o:OLEObject Type="Embed" ProgID="Equation.DSMT4" ShapeID="_x0000_i1077" DrawAspect="Content" ObjectID="_1822124369" r:id="rId114"/>
              </w:object>
            </w:r>
          </w:p>
        </w:tc>
        <w:tc>
          <w:tcPr>
            <w:tcW w:w="1356" w:type="dxa"/>
            <w:noWrap/>
          </w:tcPr>
          <w:p w:rsidR="00C354C8" w:rsidRPr="00FD3A6C" w:rsidRDefault="006D4A7B" w:rsidP="003E7577">
            <w:pPr>
              <w:jc w:val="center"/>
              <w:cnfStyle w:val="000000000000"/>
              <w:rPr>
                <w:rFonts w:ascii="Times New Roman" w:hAnsi="Times New Roman" w:cs="Times New Roman"/>
                <w:sz w:val="18"/>
                <w:szCs w:val="18"/>
              </w:rPr>
            </w:pPr>
            <w:r w:rsidRPr="00FD3A6C">
              <w:rPr>
                <w:rFonts w:ascii="Times New Roman" w:hAnsi="Times New Roman" w:cs="Times New Roman"/>
                <w:position w:val="-6"/>
                <w:sz w:val="18"/>
                <w:szCs w:val="18"/>
              </w:rPr>
              <w:object w:dxaOrig="560" w:dyaOrig="279">
                <v:shape id="_x0000_i1078" type="#_x0000_t75" style="width:28.55pt;height:14.25pt" o:ole="">
                  <v:imagedata r:id="rId115" o:title=""/>
                </v:shape>
                <o:OLEObject Type="Embed" ProgID="Equation.DSMT4" ShapeID="_x0000_i1078" DrawAspect="Content" ObjectID="_1822124370" r:id="rId116"/>
              </w:object>
            </w:r>
          </w:p>
        </w:tc>
        <w:tc>
          <w:tcPr>
            <w:tcW w:w="2243" w:type="dxa"/>
            <w:noWrap/>
          </w:tcPr>
          <w:p w:rsidR="00C354C8" w:rsidRPr="00FD3A6C" w:rsidRDefault="006D4A7B" w:rsidP="003E7577">
            <w:pPr>
              <w:jc w:val="center"/>
              <w:cnfStyle w:val="000000000000"/>
              <w:rPr>
                <w:rFonts w:ascii="Times New Roman" w:hAnsi="Times New Roman" w:cs="Times New Roman"/>
                <w:sz w:val="18"/>
                <w:szCs w:val="18"/>
              </w:rPr>
            </w:pPr>
            <w:r w:rsidRPr="00FD3A6C">
              <w:rPr>
                <w:rFonts w:ascii="Times New Roman" w:hAnsi="Times New Roman" w:cs="Times New Roman"/>
                <w:position w:val="-6"/>
                <w:sz w:val="18"/>
                <w:szCs w:val="18"/>
              </w:rPr>
              <w:object w:dxaOrig="440" w:dyaOrig="279">
                <v:shape id="_x0000_i1079" type="#_x0000_t75" style="width:23.1pt;height:14.25pt" o:ole="">
                  <v:imagedata r:id="rId117" o:title=""/>
                </v:shape>
                <o:OLEObject Type="Embed" ProgID="Equation.DSMT4" ShapeID="_x0000_i1079" DrawAspect="Content" ObjectID="_1822124371" r:id="rId118"/>
              </w:object>
            </w:r>
          </w:p>
        </w:tc>
        <w:tc>
          <w:tcPr>
            <w:tcW w:w="1400" w:type="dxa"/>
          </w:tcPr>
          <w:p w:rsidR="00C354C8" w:rsidRPr="00FD3A6C" w:rsidRDefault="006D4A7B" w:rsidP="003E7577">
            <w:pPr>
              <w:jc w:val="center"/>
              <w:cnfStyle w:val="000000000000"/>
              <w:rPr>
                <w:rFonts w:ascii="Times New Roman" w:hAnsi="Times New Roman" w:cs="Times New Roman"/>
                <w:sz w:val="18"/>
                <w:szCs w:val="18"/>
              </w:rPr>
            </w:pPr>
            <w:r w:rsidRPr="00FD3A6C">
              <w:rPr>
                <w:rFonts w:ascii="Times New Roman" w:hAnsi="Times New Roman" w:cs="Times New Roman"/>
                <w:position w:val="-6"/>
                <w:sz w:val="18"/>
                <w:szCs w:val="18"/>
              </w:rPr>
              <w:object w:dxaOrig="560" w:dyaOrig="279">
                <v:shape id="_x0000_i1080" type="#_x0000_t75" style="width:28.55pt;height:14.25pt" o:ole="">
                  <v:imagedata r:id="rId119" o:title=""/>
                </v:shape>
                <o:OLEObject Type="Embed" ProgID="Equation.DSMT4" ShapeID="_x0000_i1080" DrawAspect="Content" ObjectID="_1822124372" r:id="rId120"/>
              </w:object>
            </w:r>
          </w:p>
        </w:tc>
        <w:tc>
          <w:tcPr>
            <w:tcW w:w="2243" w:type="dxa"/>
            <w:noWrap/>
          </w:tcPr>
          <w:p w:rsidR="00C354C8" w:rsidRPr="00FD3A6C" w:rsidRDefault="00CC46B4" w:rsidP="003E7577">
            <w:pPr>
              <w:jc w:val="center"/>
              <w:cnfStyle w:val="000000000000"/>
              <w:rPr>
                <w:rFonts w:ascii="Times New Roman" w:hAnsi="Times New Roman" w:cs="Times New Roman"/>
                <w:sz w:val="18"/>
                <w:szCs w:val="18"/>
              </w:rPr>
            </w:pPr>
            <w:r w:rsidRPr="00FD3A6C">
              <w:rPr>
                <w:rFonts w:ascii="Times New Roman" w:hAnsi="Times New Roman" w:cs="Times New Roman"/>
                <w:position w:val="-6"/>
                <w:sz w:val="18"/>
                <w:szCs w:val="18"/>
              </w:rPr>
              <w:object w:dxaOrig="360" w:dyaOrig="320">
                <v:shape id="_x0000_i1081" type="#_x0000_t75" style="width:17.65pt;height:16.3pt" o:ole="">
                  <v:imagedata r:id="rId111" o:title=""/>
                </v:shape>
                <o:OLEObject Type="Embed" ProgID="Equation.DSMT4" ShapeID="_x0000_i1081" DrawAspect="Content" ObjectID="_1822124373" r:id="rId121"/>
              </w:object>
            </w:r>
          </w:p>
        </w:tc>
      </w:tr>
      <w:tr w:rsidR="00C354C8" w:rsidRPr="00FD3A6C" w:rsidTr="00BA6F64">
        <w:trPr>
          <w:cnfStyle w:val="000000100000"/>
          <w:trHeight w:val="381"/>
        </w:trPr>
        <w:tc>
          <w:tcPr>
            <w:cnfStyle w:val="001000000000"/>
            <w:tcW w:w="2244" w:type="dxa"/>
            <w:noWrap/>
            <w:hideMark/>
          </w:tcPr>
          <w:p w:rsidR="00C354C8" w:rsidRPr="00FD3A6C" w:rsidRDefault="006D4A7B" w:rsidP="003E7577">
            <w:pPr>
              <w:jc w:val="center"/>
              <w:rPr>
                <w:rFonts w:ascii="Times New Roman" w:eastAsia="Times New Roman" w:hAnsi="Times New Roman" w:cs="Times New Roman"/>
                <w:color w:val="000000"/>
                <w:sz w:val="18"/>
                <w:szCs w:val="18"/>
                <w:lang w:eastAsia="en-IN"/>
              </w:rPr>
            </w:pPr>
            <w:r w:rsidRPr="00FD3A6C">
              <w:rPr>
                <w:rFonts w:ascii="Times New Roman" w:hAnsi="Times New Roman" w:cs="Times New Roman"/>
                <w:b w:val="0"/>
                <w:bCs w:val="0"/>
                <w:position w:val="-12"/>
                <w:sz w:val="18"/>
                <w:szCs w:val="18"/>
              </w:rPr>
              <w:object w:dxaOrig="1280" w:dyaOrig="360">
                <v:shape id="_x0000_i1082" type="#_x0000_t75" style="width:65.2pt;height:18.35pt" o:ole="">
                  <v:imagedata r:id="rId122" o:title=""/>
                </v:shape>
                <o:OLEObject Type="Embed" ProgID="Equation.DSMT4" ShapeID="_x0000_i1082" DrawAspect="Content" ObjectID="_1822124374" r:id="rId123"/>
              </w:object>
            </w:r>
          </w:p>
        </w:tc>
        <w:tc>
          <w:tcPr>
            <w:tcW w:w="1356" w:type="dxa"/>
            <w:noWrap/>
            <w:hideMark/>
          </w:tcPr>
          <w:p w:rsidR="00C354C8" w:rsidRPr="00FD3A6C" w:rsidRDefault="00C354C8"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position w:val="-6"/>
                <w:sz w:val="18"/>
                <w:szCs w:val="18"/>
              </w:rPr>
              <w:object w:dxaOrig="580" w:dyaOrig="279">
                <v:shape id="_x0000_i1083" type="#_x0000_t75" style="width:28.55pt;height:13.6pt" o:ole="">
                  <v:imagedata r:id="rId124" o:title=""/>
                </v:shape>
                <o:OLEObject Type="Embed" ProgID="Equation.DSMT4" ShapeID="_x0000_i1083" DrawAspect="Content" ObjectID="_1822124375" r:id="rId125"/>
              </w:object>
            </w:r>
          </w:p>
        </w:tc>
        <w:tc>
          <w:tcPr>
            <w:tcW w:w="2243" w:type="dxa"/>
            <w:noWrap/>
            <w:hideMark/>
          </w:tcPr>
          <w:p w:rsidR="00C354C8" w:rsidRPr="00FD3A6C" w:rsidRDefault="00C354C8"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position w:val="-6"/>
                <w:sz w:val="18"/>
                <w:szCs w:val="18"/>
              </w:rPr>
              <w:object w:dxaOrig="560" w:dyaOrig="279">
                <v:shape id="_x0000_i1084" type="#_x0000_t75" style="width:28.55pt;height:13.6pt" o:ole="">
                  <v:imagedata r:id="rId126" o:title=""/>
                </v:shape>
                <o:OLEObject Type="Embed" ProgID="Equation.DSMT4" ShapeID="_x0000_i1084" DrawAspect="Content" ObjectID="_1822124376" r:id="rId127"/>
              </w:object>
            </w:r>
          </w:p>
        </w:tc>
        <w:tc>
          <w:tcPr>
            <w:tcW w:w="1400" w:type="dxa"/>
          </w:tcPr>
          <w:p w:rsidR="00C354C8" w:rsidRPr="00FD3A6C" w:rsidRDefault="006D4A7B" w:rsidP="003E7577">
            <w:pPr>
              <w:jc w:val="center"/>
              <w:cnfStyle w:val="000000100000"/>
              <w:rPr>
                <w:rFonts w:ascii="Times New Roman" w:hAnsi="Times New Roman" w:cs="Times New Roman"/>
                <w:sz w:val="18"/>
                <w:szCs w:val="18"/>
              </w:rPr>
            </w:pPr>
            <w:r w:rsidRPr="00FD3A6C">
              <w:rPr>
                <w:rFonts w:ascii="Times New Roman" w:hAnsi="Times New Roman" w:cs="Times New Roman"/>
                <w:position w:val="-6"/>
                <w:sz w:val="18"/>
                <w:szCs w:val="18"/>
              </w:rPr>
              <w:object w:dxaOrig="600" w:dyaOrig="279">
                <v:shape id="_x0000_i1085" type="#_x0000_t75" style="width:29.9pt;height:14.25pt" o:ole="">
                  <v:imagedata r:id="rId128" o:title=""/>
                </v:shape>
                <o:OLEObject Type="Embed" ProgID="Equation.DSMT4" ShapeID="_x0000_i1085" DrawAspect="Content" ObjectID="_1822124377" r:id="rId129"/>
              </w:object>
            </w:r>
          </w:p>
        </w:tc>
        <w:tc>
          <w:tcPr>
            <w:tcW w:w="2243" w:type="dxa"/>
            <w:noWrap/>
            <w:hideMark/>
          </w:tcPr>
          <w:p w:rsidR="00C354C8" w:rsidRPr="00FD3A6C" w:rsidRDefault="00C354C8" w:rsidP="003E7577">
            <w:pPr>
              <w:jc w:val="center"/>
              <w:cnfStyle w:val="000000100000"/>
              <w:rPr>
                <w:rFonts w:ascii="Times New Roman" w:eastAsia="Times New Roman" w:hAnsi="Times New Roman" w:cs="Times New Roman"/>
                <w:color w:val="000000"/>
                <w:sz w:val="18"/>
                <w:szCs w:val="18"/>
                <w:lang w:eastAsia="en-IN"/>
              </w:rPr>
            </w:pPr>
            <w:r w:rsidRPr="00FD3A6C">
              <w:rPr>
                <w:rFonts w:ascii="Times New Roman" w:hAnsi="Times New Roman" w:cs="Times New Roman"/>
                <w:position w:val="-6"/>
                <w:sz w:val="18"/>
                <w:szCs w:val="18"/>
              </w:rPr>
              <w:object w:dxaOrig="480" w:dyaOrig="279">
                <v:shape id="_x0000_i1086" type="#_x0000_t75" style="width:24.45pt;height:13.6pt" o:ole="">
                  <v:imagedata r:id="rId130" o:title=""/>
                </v:shape>
                <o:OLEObject Type="Embed" ProgID="Equation.DSMT4" ShapeID="_x0000_i1086" DrawAspect="Content" ObjectID="_1822124378" r:id="rId131"/>
              </w:object>
            </w:r>
          </w:p>
        </w:tc>
      </w:tr>
    </w:tbl>
    <w:p w:rsidR="00C354C8" w:rsidRPr="00FD3A6C" w:rsidRDefault="00C354C8" w:rsidP="008E55D3">
      <w:pPr>
        <w:spacing w:line="360" w:lineRule="auto"/>
        <w:jc w:val="both"/>
        <w:rPr>
          <w:rFonts w:ascii="Times New Roman" w:hAnsi="Times New Roman" w:cs="Times New Roman"/>
          <w:sz w:val="18"/>
          <w:szCs w:val="18"/>
        </w:rPr>
      </w:pPr>
    </w:p>
    <w:p w:rsidR="002F5A70" w:rsidRPr="001228BB" w:rsidRDefault="00FD3A6C" w:rsidP="00AE2F6C">
      <w:pPr>
        <w:spacing w:line="360" w:lineRule="auto"/>
        <w:jc w:val="center"/>
        <w:rPr>
          <w:rFonts w:ascii="Times New Roman" w:hAnsi="Times New Roman" w:cs="Times New Roman"/>
          <w:b/>
        </w:rPr>
      </w:pPr>
      <w:r w:rsidRPr="001228BB">
        <w:rPr>
          <w:rFonts w:ascii="Times New Roman" w:hAnsi="Times New Roman" w:cs="Times New Roman"/>
          <w:b/>
        </w:rPr>
        <w:t xml:space="preserve">TABLE-2: </w:t>
      </w:r>
      <w:r w:rsidR="008E5A52" w:rsidRPr="00324AED">
        <w:rPr>
          <w:rFonts w:ascii="Times New Roman" w:hAnsi="Times New Roman" w:cs="Times New Roman"/>
          <w:b/>
          <w:sz w:val="18"/>
          <w:szCs w:val="18"/>
        </w:rPr>
        <w:t>Reasonable</w:t>
      </w:r>
      <w:r w:rsidR="002F5A70" w:rsidRPr="00324AED">
        <w:rPr>
          <w:rFonts w:ascii="Times New Roman" w:hAnsi="Times New Roman" w:cs="Times New Roman"/>
          <w:b/>
          <w:sz w:val="18"/>
          <w:szCs w:val="18"/>
        </w:rPr>
        <w:t xml:space="preserve"> </w:t>
      </w:r>
      <w:r w:rsidR="008E5A52" w:rsidRPr="00324AED">
        <w:rPr>
          <w:rFonts w:ascii="Times New Roman" w:hAnsi="Times New Roman" w:cs="Times New Roman"/>
          <w:b/>
          <w:sz w:val="18"/>
          <w:szCs w:val="18"/>
        </w:rPr>
        <w:t>examination</w:t>
      </w:r>
      <w:r w:rsidR="002F5A70" w:rsidRPr="00324AED">
        <w:rPr>
          <w:rFonts w:ascii="Times New Roman" w:hAnsi="Times New Roman" w:cs="Times New Roman"/>
          <w:b/>
          <w:sz w:val="18"/>
          <w:szCs w:val="18"/>
        </w:rPr>
        <w:t xml:space="preserve"> of </w:t>
      </w:r>
      <w:r w:rsidR="002F5A70" w:rsidRPr="00324AED">
        <w:rPr>
          <w:rFonts w:ascii="Times New Roman" w:hAnsi="Times New Roman" w:cs="Times New Roman"/>
          <w:b/>
          <w:position w:val="-10"/>
          <w:sz w:val="18"/>
          <w:szCs w:val="18"/>
        </w:rPr>
        <w:object w:dxaOrig="620" w:dyaOrig="320">
          <v:shape id="_x0000_i1087" type="#_x0000_t75" style="width:30.55pt;height:15.6pt" o:ole="">
            <v:imagedata r:id="rId132" o:title=""/>
          </v:shape>
          <o:OLEObject Type="Embed" ProgID="Equation.DSMT4" ShapeID="_x0000_i1087" DrawAspect="Content" ObjectID="_1822124379" r:id="rId133"/>
        </w:object>
      </w:r>
      <w:r w:rsidR="002F5A70" w:rsidRPr="00324AED">
        <w:rPr>
          <w:rFonts w:ascii="Times New Roman" w:hAnsi="Times New Roman" w:cs="Times New Roman"/>
          <w:b/>
          <w:sz w:val="18"/>
          <w:szCs w:val="18"/>
        </w:rPr>
        <w:t xml:space="preserve">for </w:t>
      </w:r>
      <w:r w:rsidR="00251EE4" w:rsidRPr="00324AED">
        <w:rPr>
          <w:rFonts w:ascii="Times New Roman" w:hAnsi="Times New Roman" w:cs="Times New Roman"/>
          <w:b/>
          <w:position w:val="-10"/>
          <w:sz w:val="18"/>
          <w:szCs w:val="18"/>
        </w:rPr>
        <w:object w:dxaOrig="2020" w:dyaOrig="320">
          <v:shape id="_x0000_i1088" type="#_x0000_t75" style="width:101.2pt;height:15.6pt" o:ole="">
            <v:imagedata r:id="rId134" o:title=""/>
          </v:shape>
          <o:OLEObject Type="Embed" ProgID="Equation.DSMT4" ShapeID="_x0000_i1088" DrawAspect="Content" ObjectID="_1822124380" r:id="rId135"/>
        </w:object>
      </w:r>
    </w:p>
    <w:tbl>
      <w:tblPr>
        <w:tblStyle w:val="LightShading-Accent2"/>
        <w:tblW w:w="5000" w:type="pct"/>
        <w:tblLook w:val="04A0"/>
      </w:tblPr>
      <w:tblGrid>
        <w:gridCol w:w="1356"/>
        <w:gridCol w:w="3155"/>
        <w:gridCol w:w="2332"/>
        <w:gridCol w:w="2706"/>
      </w:tblGrid>
      <w:tr w:rsidR="00251EE4" w:rsidRPr="00FD3A6C" w:rsidTr="00251EE4">
        <w:trPr>
          <w:cnfStyle w:val="100000000000"/>
          <w:trHeight w:val="337"/>
        </w:trPr>
        <w:tc>
          <w:tcPr>
            <w:cnfStyle w:val="001000000000"/>
            <w:tcW w:w="710" w:type="pct"/>
            <w:noWrap/>
          </w:tcPr>
          <w:p w:rsidR="00251EE4" w:rsidRPr="00FD3A6C" w:rsidRDefault="00251EE4" w:rsidP="003E7577">
            <w:pPr>
              <w:jc w:val="center"/>
              <w:rPr>
                <w:rFonts w:ascii="Times New Roman" w:eastAsia="Times New Roman" w:hAnsi="Times New Roman" w:cs="Times New Roman"/>
                <w:color w:val="000000"/>
                <w:sz w:val="18"/>
                <w:szCs w:val="18"/>
                <w:lang w:val="en-US"/>
              </w:rPr>
            </w:pPr>
          </w:p>
        </w:tc>
        <w:tc>
          <w:tcPr>
            <w:tcW w:w="4290" w:type="pct"/>
            <w:gridSpan w:val="3"/>
            <w:noWrap/>
            <w:hideMark/>
          </w:tcPr>
          <w:p w:rsidR="00251EE4" w:rsidRPr="00FD3A6C" w:rsidRDefault="00251EE4" w:rsidP="003E7577">
            <w:pPr>
              <w:jc w:val="center"/>
              <w:cnfStyle w:val="100000000000"/>
              <w:rPr>
                <w:rFonts w:ascii="Times New Roman" w:eastAsia="Times New Roman" w:hAnsi="Times New Roman" w:cs="Times New Roman"/>
                <w:color w:val="000000"/>
                <w:sz w:val="18"/>
                <w:szCs w:val="18"/>
                <w:lang w:val="en-US"/>
              </w:rPr>
            </w:pPr>
            <w:r w:rsidRPr="00FD3A6C">
              <w:rPr>
                <w:rFonts w:ascii="Times New Roman" w:hAnsi="Times New Roman" w:cs="Times New Roman"/>
                <w:b w:val="0"/>
                <w:bCs w:val="0"/>
                <w:color w:val="auto"/>
                <w:position w:val="-10"/>
                <w:sz w:val="18"/>
                <w:szCs w:val="18"/>
              </w:rPr>
              <w:object w:dxaOrig="620" w:dyaOrig="320">
                <v:shape id="_x0000_i1089" type="#_x0000_t75" style="width:30.55pt;height:15.6pt" o:ole="">
                  <v:imagedata r:id="rId136" o:title=""/>
                </v:shape>
                <o:OLEObject Type="Embed" ProgID="Equation.DSMT4" ShapeID="_x0000_i1089" DrawAspect="Content" ObjectID="_1822124381" r:id="rId137"/>
              </w:object>
            </w:r>
          </w:p>
        </w:tc>
      </w:tr>
      <w:tr w:rsidR="00251EE4" w:rsidRPr="00FD3A6C" w:rsidTr="00251EE4">
        <w:trPr>
          <w:cnfStyle w:val="000000100000"/>
          <w:trHeight w:val="337"/>
        </w:trPr>
        <w:tc>
          <w:tcPr>
            <w:cnfStyle w:val="001000000000"/>
            <w:tcW w:w="710" w:type="pct"/>
            <w:noWrap/>
          </w:tcPr>
          <w:p w:rsidR="00251EE4" w:rsidRPr="006D633E" w:rsidRDefault="00251EE4" w:rsidP="003E7577">
            <w:pPr>
              <w:jc w:val="center"/>
              <w:rPr>
                <w:rFonts w:ascii="Times New Roman" w:eastAsia="Times New Roman" w:hAnsi="Times New Roman" w:cs="Times New Roman"/>
                <w:b w:val="0"/>
                <w:bCs w:val="0"/>
                <w:color w:val="000000"/>
                <w:sz w:val="18"/>
                <w:szCs w:val="18"/>
                <w:lang w:val="en-US"/>
              </w:rPr>
            </w:pPr>
            <w:r w:rsidRPr="006D633E">
              <w:rPr>
                <w:rFonts w:ascii="Times New Roman" w:hAnsi="Times New Roman" w:cs="Times New Roman"/>
                <w:b w:val="0"/>
                <w:bCs w:val="0"/>
                <w:color w:val="auto"/>
                <w:position w:val="-4"/>
                <w:sz w:val="18"/>
                <w:szCs w:val="18"/>
              </w:rPr>
              <w:object w:dxaOrig="300" w:dyaOrig="260">
                <v:shape id="_x0000_i1090" type="#_x0000_t75" style="width:14.95pt;height:12.9pt" o:ole="">
                  <v:imagedata r:id="rId138" o:title=""/>
                </v:shape>
                <o:OLEObject Type="Embed" ProgID="Equation.DSMT4" ShapeID="_x0000_i1090" DrawAspect="Content" ObjectID="_1822124382" r:id="rId139"/>
              </w:object>
            </w:r>
          </w:p>
        </w:tc>
        <w:tc>
          <w:tcPr>
            <w:tcW w:w="1652" w:type="pct"/>
            <w:noWrap/>
          </w:tcPr>
          <w:p w:rsidR="00251EE4" w:rsidRPr="006D633E" w:rsidRDefault="00251EE4" w:rsidP="003E7577">
            <w:pPr>
              <w:jc w:val="center"/>
              <w:cnfStyle w:val="000000100000"/>
              <w:rPr>
                <w:rFonts w:ascii="Times New Roman" w:eastAsia="Times New Roman" w:hAnsi="Times New Roman" w:cs="Times New Roman"/>
                <w:b/>
                <w:bCs/>
                <w:color w:val="000000"/>
                <w:sz w:val="18"/>
                <w:szCs w:val="18"/>
                <w:lang w:val="en-US"/>
              </w:rPr>
            </w:pPr>
            <w:r w:rsidRPr="006D633E">
              <w:rPr>
                <w:rFonts w:ascii="Times New Roman" w:hAnsi="Times New Roman" w:cs="Times New Roman"/>
                <w:b/>
                <w:bCs/>
                <w:sz w:val="18"/>
                <w:szCs w:val="18"/>
              </w:rPr>
              <w:t>Ramachandran et al. [32]</w:t>
            </w:r>
          </w:p>
        </w:tc>
        <w:tc>
          <w:tcPr>
            <w:tcW w:w="1221" w:type="pct"/>
            <w:noWrap/>
          </w:tcPr>
          <w:p w:rsidR="00251EE4" w:rsidRPr="006D633E" w:rsidRDefault="00251EE4" w:rsidP="003E7577">
            <w:pPr>
              <w:jc w:val="center"/>
              <w:cnfStyle w:val="000000100000"/>
              <w:rPr>
                <w:rFonts w:ascii="Times New Roman" w:eastAsia="Times New Roman" w:hAnsi="Times New Roman" w:cs="Times New Roman"/>
                <w:b/>
                <w:bCs/>
                <w:color w:val="000000"/>
                <w:sz w:val="18"/>
                <w:szCs w:val="18"/>
                <w:lang w:val="en-US"/>
              </w:rPr>
            </w:pPr>
            <w:r w:rsidRPr="006D633E">
              <w:rPr>
                <w:rFonts w:ascii="Times New Roman" w:hAnsi="Times New Roman" w:cs="Times New Roman"/>
                <w:b/>
                <w:bCs/>
                <w:sz w:val="18"/>
                <w:szCs w:val="18"/>
              </w:rPr>
              <w:t>Ishak et al. [33]</w:t>
            </w:r>
          </w:p>
        </w:tc>
        <w:tc>
          <w:tcPr>
            <w:tcW w:w="1417" w:type="pct"/>
            <w:noWrap/>
          </w:tcPr>
          <w:p w:rsidR="00251EE4" w:rsidRPr="006D633E" w:rsidRDefault="00251EE4" w:rsidP="003E7577">
            <w:pPr>
              <w:jc w:val="center"/>
              <w:cnfStyle w:val="000000100000"/>
              <w:rPr>
                <w:rFonts w:ascii="Times New Roman" w:eastAsia="Times New Roman" w:hAnsi="Times New Roman" w:cs="Times New Roman"/>
                <w:b/>
                <w:bCs/>
                <w:color w:val="000000"/>
                <w:sz w:val="18"/>
                <w:szCs w:val="18"/>
                <w:lang w:val="en-US"/>
              </w:rPr>
            </w:pPr>
            <w:r w:rsidRPr="006D633E">
              <w:rPr>
                <w:rFonts w:ascii="Times New Roman" w:eastAsia="Times New Roman" w:hAnsi="Times New Roman" w:cs="Times New Roman"/>
                <w:b/>
                <w:bCs/>
                <w:color w:val="000000"/>
                <w:sz w:val="18"/>
                <w:szCs w:val="18"/>
                <w:lang w:val="en-US"/>
              </w:rPr>
              <w:t>Present</w:t>
            </w:r>
          </w:p>
        </w:tc>
      </w:tr>
      <w:tr w:rsidR="00251EE4" w:rsidRPr="00FD3A6C" w:rsidTr="00251EE4">
        <w:trPr>
          <w:trHeight w:val="321"/>
        </w:trPr>
        <w:tc>
          <w:tcPr>
            <w:cnfStyle w:val="001000000000"/>
            <w:tcW w:w="710" w:type="pct"/>
            <w:noWrap/>
            <w:hideMark/>
          </w:tcPr>
          <w:p w:rsidR="00251EE4" w:rsidRPr="00FD3A6C" w:rsidRDefault="00251EE4" w:rsidP="003E7577">
            <w:pPr>
              <w:jc w:val="center"/>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0.71</w:t>
            </w:r>
          </w:p>
        </w:tc>
        <w:tc>
          <w:tcPr>
            <w:tcW w:w="1652"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1.7063</w:t>
            </w:r>
          </w:p>
        </w:tc>
        <w:tc>
          <w:tcPr>
            <w:tcW w:w="1221"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1.7063</w:t>
            </w:r>
          </w:p>
        </w:tc>
        <w:tc>
          <w:tcPr>
            <w:tcW w:w="1417"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1.70328729</w:t>
            </w:r>
          </w:p>
        </w:tc>
      </w:tr>
      <w:tr w:rsidR="00251EE4" w:rsidRPr="00FD3A6C" w:rsidTr="00251EE4">
        <w:trPr>
          <w:cnfStyle w:val="000000100000"/>
          <w:trHeight w:val="321"/>
        </w:trPr>
        <w:tc>
          <w:tcPr>
            <w:cnfStyle w:val="001000000000"/>
            <w:tcW w:w="710" w:type="pct"/>
            <w:noWrap/>
            <w:hideMark/>
          </w:tcPr>
          <w:p w:rsidR="00251EE4" w:rsidRPr="00FD3A6C" w:rsidRDefault="00251EE4" w:rsidP="003E7577">
            <w:pPr>
              <w:jc w:val="center"/>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w:t>
            </w:r>
          </w:p>
        </w:tc>
        <w:tc>
          <w:tcPr>
            <w:tcW w:w="1652" w:type="pct"/>
            <w:noWrap/>
            <w:hideMark/>
          </w:tcPr>
          <w:p w:rsidR="00251EE4" w:rsidRPr="00FD3A6C" w:rsidRDefault="00251EE4" w:rsidP="003E7577">
            <w:pPr>
              <w:jc w:val="center"/>
              <w:cnfStyle w:val="0000001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w:t>
            </w:r>
          </w:p>
        </w:tc>
        <w:tc>
          <w:tcPr>
            <w:tcW w:w="1221" w:type="pct"/>
            <w:noWrap/>
            <w:hideMark/>
          </w:tcPr>
          <w:p w:rsidR="00251EE4" w:rsidRPr="00FD3A6C" w:rsidRDefault="00251EE4" w:rsidP="003E7577">
            <w:pPr>
              <w:jc w:val="center"/>
              <w:cnfStyle w:val="0000001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1.6755</w:t>
            </w:r>
          </w:p>
        </w:tc>
        <w:tc>
          <w:tcPr>
            <w:tcW w:w="1417" w:type="pct"/>
            <w:noWrap/>
            <w:hideMark/>
          </w:tcPr>
          <w:p w:rsidR="00251EE4" w:rsidRPr="00FD3A6C" w:rsidRDefault="00251EE4" w:rsidP="003E7577">
            <w:pPr>
              <w:jc w:val="center"/>
              <w:cnfStyle w:val="0000001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1.67497732</w:t>
            </w:r>
          </w:p>
        </w:tc>
      </w:tr>
      <w:tr w:rsidR="00251EE4" w:rsidRPr="00FD3A6C" w:rsidTr="00251EE4">
        <w:trPr>
          <w:trHeight w:val="337"/>
        </w:trPr>
        <w:tc>
          <w:tcPr>
            <w:cnfStyle w:val="001000000000"/>
            <w:tcW w:w="710" w:type="pct"/>
            <w:noWrap/>
            <w:hideMark/>
          </w:tcPr>
          <w:p w:rsidR="00251EE4" w:rsidRPr="00FD3A6C" w:rsidRDefault="00251EE4" w:rsidP="003E7577">
            <w:pPr>
              <w:jc w:val="center"/>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7</w:t>
            </w:r>
          </w:p>
        </w:tc>
        <w:tc>
          <w:tcPr>
            <w:tcW w:w="1652"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1.5179</w:t>
            </w:r>
          </w:p>
        </w:tc>
        <w:tc>
          <w:tcPr>
            <w:tcW w:w="1221"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1.5179</w:t>
            </w:r>
          </w:p>
        </w:tc>
        <w:tc>
          <w:tcPr>
            <w:tcW w:w="1417" w:type="pct"/>
            <w:noWrap/>
            <w:hideMark/>
          </w:tcPr>
          <w:p w:rsidR="00251EE4" w:rsidRPr="00FD3A6C" w:rsidRDefault="00251EE4" w:rsidP="003E7577">
            <w:pPr>
              <w:jc w:val="center"/>
              <w:cnfStyle w:val="000000000000"/>
              <w:rPr>
                <w:rFonts w:ascii="Times New Roman" w:eastAsia="Times New Roman" w:hAnsi="Times New Roman" w:cs="Times New Roman"/>
                <w:color w:val="000000"/>
                <w:sz w:val="18"/>
                <w:szCs w:val="18"/>
                <w:lang w:val="en-US"/>
              </w:rPr>
            </w:pPr>
            <w:r w:rsidRPr="00FD3A6C">
              <w:rPr>
                <w:rFonts w:ascii="Times New Roman" w:eastAsia="Times New Roman" w:hAnsi="Times New Roman" w:cs="Times New Roman"/>
                <w:color w:val="000000"/>
                <w:sz w:val="18"/>
                <w:szCs w:val="18"/>
                <w:lang w:val="en-US"/>
              </w:rPr>
              <w:t>1.51839171</w:t>
            </w:r>
          </w:p>
        </w:tc>
      </w:tr>
    </w:tbl>
    <w:p w:rsidR="002F5A70" w:rsidRPr="00FD3A6C" w:rsidRDefault="002F5A70" w:rsidP="002F5A70">
      <w:pPr>
        <w:spacing w:line="360" w:lineRule="auto"/>
        <w:jc w:val="both"/>
        <w:rPr>
          <w:rFonts w:ascii="Times New Roman" w:hAnsi="Times New Roman" w:cs="Times New Roman"/>
          <w:b/>
          <w:sz w:val="18"/>
          <w:szCs w:val="18"/>
        </w:rPr>
      </w:pPr>
    </w:p>
    <w:p w:rsidR="006B30B7" w:rsidRPr="001228BB" w:rsidRDefault="00D57BA5" w:rsidP="00FD3A6C">
      <w:pPr>
        <w:pStyle w:val="ListParagraph"/>
        <w:spacing w:line="360" w:lineRule="auto"/>
        <w:jc w:val="center"/>
        <w:rPr>
          <w:rFonts w:ascii="Times New Roman" w:hAnsi="Times New Roman" w:cs="Times New Roman"/>
          <w:b/>
        </w:rPr>
      </w:pPr>
      <w:r w:rsidRPr="001228BB">
        <w:rPr>
          <w:rFonts w:ascii="Times New Roman" w:hAnsi="Times New Roman" w:cs="Times New Roman"/>
          <w:b/>
        </w:rPr>
        <w:t xml:space="preserve">VALIDATION </w:t>
      </w:r>
      <w:r>
        <w:rPr>
          <w:rFonts w:ascii="Times New Roman" w:hAnsi="Times New Roman" w:cs="Times New Roman"/>
          <w:b/>
        </w:rPr>
        <w:t>W</w:t>
      </w:r>
      <w:r w:rsidRPr="001228BB">
        <w:rPr>
          <w:rFonts w:ascii="Times New Roman" w:hAnsi="Times New Roman" w:cs="Times New Roman"/>
          <w:b/>
        </w:rPr>
        <w:t>ITH PARAMETRIC BEHAVIOUR</w:t>
      </w:r>
    </w:p>
    <w:p w:rsidR="009D0BBC" w:rsidRPr="00FD3A6C" w:rsidRDefault="009D0BBC" w:rsidP="00D57BA5">
      <w:pPr>
        <w:spacing w:line="360" w:lineRule="auto"/>
        <w:ind w:firstLine="720"/>
        <w:jc w:val="both"/>
        <w:rPr>
          <w:rFonts w:ascii="Times New Roman" w:eastAsia="Times New Roman" w:hAnsi="Times New Roman" w:cs="Times New Roman"/>
          <w:sz w:val="18"/>
          <w:szCs w:val="18"/>
          <w:lang w:eastAsia="en-IN"/>
        </w:rPr>
      </w:pPr>
      <w:r w:rsidRPr="00FD3A6C">
        <w:rPr>
          <w:rFonts w:ascii="Times New Roman" w:hAnsi="Times New Roman" w:cs="Times New Roman"/>
          <w:sz w:val="18"/>
          <w:szCs w:val="18"/>
        </w:rPr>
        <w:t xml:space="preserve">The </w:t>
      </w:r>
      <w:r w:rsidR="00F759A0" w:rsidRPr="00FD3A6C">
        <w:rPr>
          <w:rFonts w:ascii="Times New Roman" w:hAnsi="Times New Roman" w:cs="Times New Roman"/>
          <w:sz w:val="18"/>
          <w:szCs w:val="18"/>
        </w:rPr>
        <w:t>variation of variable magnetism</w:t>
      </w:r>
      <w:r w:rsidRPr="00FD3A6C">
        <w:rPr>
          <w:rFonts w:ascii="Times New Roman" w:hAnsi="Times New Roman" w:cs="Times New Roman"/>
          <w:sz w:val="18"/>
          <w:szCs w:val="18"/>
        </w:rPr>
        <w:t xml:space="preserve"> </w:t>
      </w:r>
      <w:r w:rsidR="008E5A52" w:rsidRPr="00FD3A6C">
        <w:rPr>
          <w:rFonts w:ascii="Times New Roman" w:hAnsi="Times New Roman" w:cs="Times New Roman"/>
          <w:sz w:val="18"/>
          <w:szCs w:val="18"/>
        </w:rPr>
        <w:t>considering a</w:t>
      </w:r>
      <w:r w:rsidR="00F759A0" w:rsidRPr="00FD3A6C">
        <w:rPr>
          <w:rFonts w:ascii="Times New Roman" w:hAnsi="Times New Roman" w:cs="Times New Roman"/>
          <w:sz w:val="18"/>
          <w:szCs w:val="18"/>
        </w:rPr>
        <w:t xml:space="preserve"> </w:t>
      </w:r>
      <w:r w:rsidR="008E5A52" w:rsidRPr="00FD3A6C">
        <w:rPr>
          <w:rFonts w:ascii="Times New Roman" w:hAnsi="Times New Roman" w:cs="Times New Roman"/>
          <w:sz w:val="18"/>
          <w:szCs w:val="18"/>
        </w:rPr>
        <w:t>polar nanofluid compr</w:t>
      </w:r>
      <w:r w:rsidR="00F759A0" w:rsidRPr="00FD3A6C">
        <w:rPr>
          <w:rFonts w:ascii="Times New Roman" w:hAnsi="Times New Roman" w:cs="Times New Roman"/>
          <w:sz w:val="18"/>
          <w:szCs w:val="18"/>
        </w:rPr>
        <w:t xml:space="preserve">ised of CNT nanoparticle </w:t>
      </w:r>
      <w:r w:rsidR="008E5A52" w:rsidRPr="00FD3A6C">
        <w:rPr>
          <w:rFonts w:ascii="Times New Roman" w:hAnsi="Times New Roman" w:cs="Times New Roman"/>
          <w:sz w:val="18"/>
          <w:szCs w:val="18"/>
        </w:rPr>
        <w:t>i.e.</w:t>
      </w:r>
      <w:r w:rsidR="00F759A0" w:rsidRPr="00FD3A6C">
        <w:rPr>
          <w:rFonts w:ascii="Times New Roman" w:hAnsi="Times New Roman" w:cs="Times New Roman"/>
          <w:sz w:val="18"/>
          <w:szCs w:val="18"/>
        </w:rPr>
        <w:t xml:space="preserve"> </w:t>
      </w:r>
      <w:proofErr w:type="spellStart"/>
      <w:r w:rsidR="00F759A0" w:rsidRPr="00FD3A6C">
        <w:rPr>
          <w:rFonts w:ascii="Times New Roman" w:hAnsi="Times New Roman" w:cs="Times New Roman"/>
          <w:sz w:val="18"/>
          <w:szCs w:val="18"/>
        </w:rPr>
        <w:t>SWCNT~water</w:t>
      </w:r>
      <w:proofErr w:type="spellEnd"/>
      <w:r w:rsidR="00F759A0" w:rsidRPr="00FD3A6C">
        <w:rPr>
          <w:rFonts w:ascii="Times New Roman" w:hAnsi="Times New Roman" w:cs="Times New Roman"/>
          <w:sz w:val="18"/>
          <w:szCs w:val="18"/>
        </w:rPr>
        <w:t xml:space="preserve"> nanofluid and </w:t>
      </w:r>
      <w:proofErr w:type="spellStart"/>
      <w:r w:rsidR="00F759A0" w:rsidRPr="00FD3A6C">
        <w:rPr>
          <w:rFonts w:ascii="Times New Roman" w:hAnsi="Times New Roman" w:cs="Times New Roman"/>
          <w:sz w:val="18"/>
          <w:szCs w:val="18"/>
        </w:rPr>
        <w:t>MWCNT~water</w:t>
      </w:r>
      <w:proofErr w:type="spellEnd"/>
      <w:r w:rsidR="00F759A0" w:rsidRPr="00FD3A6C">
        <w:rPr>
          <w:rFonts w:ascii="Times New Roman" w:hAnsi="Times New Roman" w:cs="Times New Roman"/>
          <w:sz w:val="18"/>
          <w:szCs w:val="18"/>
        </w:rPr>
        <w:t xml:space="preserve"> nanofluid over an elongating surface within the permeable matrix is reported in this analysis. The behaviour of thermal radiation associated with the homogenous as well as heterogeneous reaction is resulted in the flow phenomena of the energy any and solutal profile is also exhibited.  The thermophysical models, particularly the </w:t>
      </w:r>
      <w:proofErr w:type="spellStart"/>
      <w:r w:rsidR="00F759A0" w:rsidRPr="00FD3A6C">
        <w:rPr>
          <w:rFonts w:ascii="Times New Roman" w:hAnsi="Times New Roman" w:cs="Times New Roman"/>
          <w:sz w:val="18"/>
          <w:szCs w:val="18"/>
        </w:rPr>
        <w:t>Mintsa</w:t>
      </w:r>
      <w:proofErr w:type="spellEnd"/>
      <w:r w:rsidR="00F759A0" w:rsidRPr="00FD3A6C">
        <w:rPr>
          <w:rFonts w:ascii="Times New Roman" w:hAnsi="Times New Roman" w:cs="Times New Roman"/>
          <w:sz w:val="18"/>
          <w:szCs w:val="18"/>
        </w:rPr>
        <w:t xml:space="preserve"> model of </w:t>
      </w:r>
      <w:proofErr w:type="spellStart"/>
      <w:r w:rsidR="00F759A0" w:rsidRPr="00FD3A6C">
        <w:rPr>
          <w:rFonts w:ascii="Times New Roman" w:hAnsi="Times New Roman" w:cs="Times New Roman"/>
          <w:sz w:val="18"/>
          <w:szCs w:val="18"/>
        </w:rPr>
        <w:t>thetrmal</w:t>
      </w:r>
      <w:proofErr w:type="spellEnd"/>
      <w:r w:rsidR="00F759A0" w:rsidRPr="00FD3A6C">
        <w:rPr>
          <w:rFonts w:ascii="Times New Roman" w:hAnsi="Times New Roman" w:cs="Times New Roman"/>
          <w:sz w:val="18"/>
          <w:szCs w:val="18"/>
        </w:rPr>
        <w:t xml:space="preserve"> conductivity </w:t>
      </w:r>
      <w:proofErr w:type="spellStart"/>
      <w:r w:rsidR="00F759A0" w:rsidRPr="00FD3A6C">
        <w:rPr>
          <w:rFonts w:ascii="Times New Roman" w:hAnsi="Times New Roman" w:cs="Times New Roman"/>
          <w:sz w:val="18"/>
          <w:szCs w:val="18"/>
        </w:rPr>
        <w:t>favors</w:t>
      </w:r>
      <w:proofErr w:type="spellEnd"/>
      <w:r w:rsidR="00F759A0" w:rsidRPr="00FD3A6C">
        <w:rPr>
          <w:rFonts w:ascii="Times New Roman" w:hAnsi="Times New Roman" w:cs="Times New Roman"/>
          <w:sz w:val="18"/>
          <w:szCs w:val="18"/>
        </w:rPr>
        <w:t xml:space="preserve"> a significant role on the flow phenomena of nanofluids. </w:t>
      </w:r>
      <w:r w:rsidR="00D845DA" w:rsidRPr="00FD3A6C">
        <w:rPr>
          <w:rFonts w:ascii="Times New Roman" w:hAnsi="Times New Roman" w:cs="Times New Roman"/>
          <w:b/>
          <w:sz w:val="18"/>
          <w:szCs w:val="18"/>
          <w:lang w:val="en-US"/>
        </w:rPr>
        <w:t xml:space="preserve">TABLE-1 </w:t>
      </w:r>
      <w:r w:rsidR="00F759A0" w:rsidRPr="00FD3A6C">
        <w:rPr>
          <w:rFonts w:ascii="Times New Roman" w:hAnsi="Times New Roman" w:cs="Times New Roman"/>
          <w:sz w:val="18"/>
          <w:szCs w:val="18"/>
          <w:lang w:val="en-US"/>
        </w:rPr>
        <w:t xml:space="preserve">represents the thermal </w:t>
      </w:r>
      <w:r w:rsidR="00EC61F9" w:rsidRPr="00FD3A6C">
        <w:rPr>
          <w:rFonts w:ascii="Times New Roman" w:hAnsi="Times New Roman" w:cs="Times New Roman"/>
          <w:sz w:val="18"/>
          <w:szCs w:val="18"/>
          <w:lang w:val="en-US"/>
        </w:rPr>
        <w:t xml:space="preserve">properties </w:t>
      </w:r>
      <w:r w:rsidR="00F759A0" w:rsidRPr="00FD3A6C">
        <w:rPr>
          <w:rFonts w:ascii="Times New Roman" w:hAnsi="Times New Roman" w:cs="Times New Roman"/>
          <w:sz w:val="18"/>
          <w:szCs w:val="18"/>
          <w:lang w:val="en-US"/>
        </w:rPr>
        <w:t xml:space="preserve">of the CNT </w:t>
      </w:r>
      <w:proofErr w:type="spellStart"/>
      <w:r w:rsidR="00F759A0" w:rsidRPr="00FD3A6C">
        <w:rPr>
          <w:rFonts w:ascii="Times New Roman" w:hAnsi="Times New Roman" w:cs="Times New Roman"/>
          <w:sz w:val="18"/>
          <w:szCs w:val="18"/>
          <w:lang w:val="en-US"/>
        </w:rPr>
        <w:t>nanopartiocle</w:t>
      </w:r>
      <w:proofErr w:type="spellEnd"/>
      <w:r w:rsidR="00F759A0" w:rsidRPr="00FD3A6C">
        <w:rPr>
          <w:rFonts w:ascii="Times New Roman" w:hAnsi="Times New Roman" w:cs="Times New Roman"/>
          <w:sz w:val="18"/>
          <w:szCs w:val="18"/>
          <w:lang w:val="en-US"/>
        </w:rPr>
        <w:t xml:space="preserve"> with the water in a particular </w:t>
      </w:r>
      <w:r w:rsidR="00EC61F9" w:rsidRPr="00FD3A6C">
        <w:rPr>
          <w:rFonts w:ascii="Times New Roman" w:hAnsi="Times New Roman" w:cs="Times New Roman"/>
          <w:sz w:val="18"/>
          <w:szCs w:val="18"/>
          <w:lang w:val="en-US"/>
        </w:rPr>
        <w:t>surrounding</w:t>
      </w:r>
      <w:r w:rsidR="00F759A0" w:rsidRPr="00FD3A6C">
        <w:rPr>
          <w:rFonts w:ascii="Times New Roman" w:hAnsi="Times New Roman" w:cs="Times New Roman"/>
          <w:sz w:val="18"/>
          <w:szCs w:val="18"/>
          <w:lang w:val="en-US"/>
        </w:rPr>
        <w:t xml:space="preserve"> temperature is reported and colle</w:t>
      </w:r>
      <w:r w:rsidR="00EC61F9" w:rsidRPr="00FD3A6C">
        <w:rPr>
          <w:rFonts w:ascii="Times New Roman" w:hAnsi="Times New Roman" w:cs="Times New Roman"/>
          <w:sz w:val="18"/>
          <w:szCs w:val="18"/>
          <w:lang w:val="en-US"/>
        </w:rPr>
        <w:t>cted from the earlier literature</w:t>
      </w:r>
      <w:r w:rsidR="00F759A0" w:rsidRPr="00FD3A6C">
        <w:rPr>
          <w:rFonts w:ascii="Times New Roman" w:hAnsi="Times New Roman" w:cs="Times New Roman"/>
          <w:sz w:val="18"/>
          <w:szCs w:val="18"/>
          <w:lang w:val="en-US"/>
        </w:rPr>
        <w:t xml:space="preserve"> which is cited in the text.</w:t>
      </w:r>
      <w:r w:rsidR="00A05692" w:rsidRPr="00FD3A6C">
        <w:rPr>
          <w:rFonts w:ascii="Times New Roman" w:hAnsi="Times New Roman" w:cs="Times New Roman"/>
          <w:sz w:val="18"/>
          <w:szCs w:val="18"/>
          <w:lang w:val="en-US"/>
        </w:rPr>
        <w:t xml:space="preserve"> </w:t>
      </w:r>
      <w:r w:rsidR="00F759A0" w:rsidRPr="00FD3A6C">
        <w:rPr>
          <w:rFonts w:ascii="Times New Roman" w:hAnsi="Times New Roman" w:cs="Times New Roman"/>
          <w:sz w:val="18"/>
          <w:szCs w:val="18"/>
          <w:lang w:val="en-US"/>
        </w:rPr>
        <w:t>The mathematical model with the utility of similarity rules are renovated to its non-</w:t>
      </w:r>
      <w:r w:rsidR="00EC61F9" w:rsidRPr="00FD3A6C">
        <w:rPr>
          <w:rFonts w:ascii="Times New Roman" w:hAnsi="Times New Roman" w:cs="Times New Roman"/>
          <w:sz w:val="18"/>
          <w:szCs w:val="18"/>
          <w:lang w:val="en-US"/>
        </w:rPr>
        <w:t>dimensional</w:t>
      </w:r>
      <w:r w:rsidR="00F759A0" w:rsidRPr="00FD3A6C">
        <w:rPr>
          <w:rFonts w:ascii="Times New Roman" w:hAnsi="Times New Roman" w:cs="Times New Roman"/>
          <w:sz w:val="18"/>
          <w:szCs w:val="18"/>
          <w:lang w:val="en-US"/>
        </w:rPr>
        <w:t xml:space="preserve"> form and then tackled numerically utilizing shooting based Runge-Kutta technique. </w:t>
      </w:r>
      <w:r w:rsidR="00882E2B" w:rsidRPr="00FD3A6C">
        <w:rPr>
          <w:rFonts w:ascii="Times New Roman" w:hAnsi="Times New Roman" w:cs="Times New Roman"/>
          <w:sz w:val="18"/>
          <w:szCs w:val="18"/>
          <w:lang w:val="en-US"/>
        </w:rPr>
        <w:t xml:space="preserve">The </w:t>
      </w:r>
      <w:r w:rsidR="00F759A0" w:rsidRPr="00FD3A6C">
        <w:rPr>
          <w:rFonts w:ascii="Times New Roman" w:hAnsi="Times New Roman" w:cs="Times New Roman"/>
          <w:sz w:val="18"/>
          <w:szCs w:val="18"/>
          <w:lang w:val="en-US"/>
        </w:rPr>
        <w:t xml:space="preserve">simulation of the various factors on the flow phenomena are characterized by </w:t>
      </w:r>
      <w:r w:rsidR="00EC61F9" w:rsidRPr="00FD3A6C">
        <w:rPr>
          <w:rFonts w:ascii="Times New Roman" w:hAnsi="Times New Roman" w:cs="Times New Roman"/>
          <w:sz w:val="18"/>
          <w:szCs w:val="18"/>
          <w:lang w:val="en-US"/>
        </w:rPr>
        <w:t>deploying</w:t>
      </w:r>
      <w:r w:rsidR="00F759A0" w:rsidRPr="00FD3A6C">
        <w:rPr>
          <w:rFonts w:ascii="Times New Roman" w:hAnsi="Times New Roman" w:cs="Times New Roman"/>
          <w:sz w:val="18"/>
          <w:szCs w:val="18"/>
          <w:lang w:val="en-US"/>
        </w:rPr>
        <w:t xml:space="preserve"> certain factors and the remai</w:t>
      </w:r>
      <w:r w:rsidR="00EC61F9" w:rsidRPr="00FD3A6C">
        <w:rPr>
          <w:rFonts w:ascii="Times New Roman" w:hAnsi="Times New Roman" w:cs="Times New Roman"/>
          <w:sz w:val="18"/>
          <w:szCs w:val="18"/>
          <w:lang w:val="en-US"/>
        </w:rPr>
        <w:t>ni</w:t>
      </w:r>
      <w:r w:rsidR="00F759A0" w:rsidRPr="00FD3A6C">
        <w:rPr>
          <w:rFonts w:ascii="Times New Roman" w:hAnsi="Times New Roman" w:cs="Times New Roman"/>
          <w:sz w:val="18"/>
          <w:szCs w:val="18"/>
          <w:lang w:val="en-US"/>
        </w:rPr>
        <w:t xml:space="preserve">ng factors are treated as constants such as </w:t>
      </w:r>
      <w:r w:rsidR="00882E2B" w:rsidRPr="00FD3A6C">
        <w:rPr>
          <w:rFonts w:ascii="Times New Roman" w:hAnsi="Times New Roman" w:cs="Times New Roman"/>
          <w:sz w:val="18"/>
          <w:szCs w:val="18"/>
          <w:lang w:val="en-US"/>
        </w:rPr>
        <w:t xml:space="preserve">i.e. </w:t>
      </w:r>
      <w:r w:rsidR="008E5A52" w:rsidRPr="00FD3A6C">
        <w:rPr>
          <w:rFonts w:ascii="Times New Roman" w:hAnsi="Times New Roman" w:cs="Times New Roman"/>
          <w:position w:val="-10"/>
          <w:sz w:val="18"/>
          <w:szCs w:val="18"/>
        </w:rPr>
        <w:object w:dxaOrig="780" w:dyaOrig="320">
          <v:shape id="_x0000_i1091" type="#_x0000_t75" style="width:39.4pt;height:15.6pt" o:ole="">
            <v:imagedata r:id="rId140" o:title=""/>
          </v:shape>
          <o:OLEObject Type="Embed" ProgID="Equation.DSMT4" ShapeID="_x0000_i1091" DrawAspect="Content" ObjectID="_1822124383" r:id="rId141"/>
        </w:object>
      </w:r>
      <w:r w:rsidR="00543B18" w:rsidRPr="00FD3A6C">
        <w:rPr>
          <w:rFonts w:ascii="Times New Roman" w:hAnsi="Times New Roman" w:cs="Times New Roman"/>
          <w:position w:val="-10"/>
          <w:sz w:val="18"/>
          <w:szCs w:val="18"/>
        </w:rPr>
        <w:object w:dxaOrig="900" w:dyaOrig="320">
          <v:shape id="_x0000_i1092" type="#_x0000_t75" style="width:44.85pt;height:15.6pt" o:ole="">
            <v:imagedata r:id="rId142" o:title=""/>
          </v:shape>
          <o:OLEObject Type="Embed" ProgID="Equation.DSMT4" ShapeID="_x0000_i1092" DrawAspect="Content" ObjectID="_1822124384" r:id="rId143"/>
        </w:object>
      </w:r>
      <w:r w:rsidR="00543B18" w:rsidRPr="00FD3A6C">
        <w:rPr>
          <w:rFonts w:ascii="Times New Roman" w:hAnsi="Times New Roman" w:cs="Times New Roman"/>
          <w:position w:val="-10"/>
          <w:sz w:val="18"/>
          <w:szCs w:val="18"/>
        </w:rPr>
        <w:object w:dxaOrig="859" w:dyaOrig="320">
          <v:shape id="_x0000_i1093" type="#_x0000_t75" style="width:42.8pt;height:15.6pt" o:ole="">
            <v:imagedata r:id="rId144" o:title=""/>
          </v:shape>
          <o:OLEObject Type="Embed" ProgID="Equation.DSMT4" ShapeID="_x0000_i1093" DrawAspect="Content" ObjectID="_1822124385" r:id="rId145"/>
        </w:object>
      </w:r>
      <w:r w:rsidR="00543B18" w:rsidRPr="00FD3A6C">
        <w:rPr>
          <w:rFonts w:ascii="Times New Roman" w:hAnsi="Times New Roman" w:cs="Times New Roman"/>
          <w:position w:val="-10"/>
          <w:sz w:val="18"/>
          <w:szCs w:val="18"/>
        </w:rPr>
        <w:object w:dxaOrig="980" w:dyaOrig="320">
          <v:shape id="_x0000_i1094" type="#_x0000_t75" style="width:48.25pt;height:15.6pt" o:ole="">
            <v:imagedata r:id="rId146" o:title=""/>
          </v:shape>
          <o:OLEObject Type="Embed" ProgID="Equation.DSMT4" ShapeID="_x0000_i1094" DrawAspect="Content" ObjectID="_1822124386" r:id="rId147"/>
        </w:object>
      </w:r>
      <w:r w:rsidR="00543B18" w:rsidRPr="00FD3A6C">
        <w:rPr>
          <w:rFonts w:ascii="Times New Roman" w:hAnsi="Times New Roman" w:cs="Times New Roman"/>
          <w:position w:val="-10"/>
          <w:sz w:val="18"/>
          <w:szCs w:val="18"/>
        </w:rPr>
        <w:object w:dxaOrig="780" w:dyaOrig="320">
          <v:shape id="_x0000_i1095" type="#_x0000_t75" style="width:39.4pt;height:15.6pt" o:ole="">
            <v:imagedata r:id="rId148" o:title=""/>
          </v:shape>
          <o:OLEObject Type="Embed" ProgID="Equation.DSMT4" ShapeID="_x0000_i1095" DrawAspect="Content" ObjectID="_1822124387" r:id="rId149"/>
        </w:object>
      </w:r>
      <w:r w:rsidR="008E5A52" w:rsidRPr="00FD3A6C">
        <w:rPr>
          <w:rFonts w:ascii="Times New Roman" w:hAnsi="Times New Roman" w:cs="Times New Roman"/>
          <w:position w:val="-6"/>
          <w:sz w:val="18"/>
          <w:szCs w:val="18"/>
        </w:rPr>
        <w:object w:dxaOrig="840" w:dyaOrig="279">
          <v:shape id="_x0000_i1096" type="#_x0000_t75" style="width:42.1pt;height:13.6pt" o:ole="">
            <v:imagedata r:id="rId150" o:title=""/>
          </v:shape>
          <o:OLEObject Type="Embed" ProgID="Equation.DSMT4" ShapeID="_x0000_i1096" DrawAspect="Content" ObjectID="_1822124388" r:id="rId151"/>
        </w:object>
      </w:r>
      <w:r w:rsidR="008E5A52" w:rsidRPr="00FD3A6C">
        <w:rPr>
          <w:sz w:val="18"/>
          <w:szCs w:val="18"/>
        </w:rPr>
        <w:t xml:space="preserve">. </w:t>
      </w:r>
      <w:r w:rsidR="00F759A0" w:rsidRPr="00FD3A6C">
        <w:rPr>
          <w:rFonts w:ascii="Times New Roman" w:eastAsia="Times New Roman" w:hAnsi="Times New Roman" w:cs="Times New Roman"/>
          <w:sz w:val="18"/>
          <w:szCs w:val="18"/>
          <w:lang w:eastAsia="en-IN"/>
        </w:rPr>
        <w:t xml:space="preserve">The conformity </w:t>
      </w:r>
      <w:r w:rsidR="00EC61F9" w:rsidRPr="00FD3A6C">
        <w:rPr>
          <w:rFonts w:ascii="Times New Roman" w:eastAsia="Times New Roman" w:hAnsi="Times New Roman" w:cs="Times New Roman"/>
          <w:sz w:val="18"/>
          <w:szCs w:val="18"/>
          <w:lang w:eastAsia="en-IN"/>
        </w:rPr>
        <w:t>of the present resul</w:t>
      </w:r>
      <w:r w:rsidR="00F759A0" w:rsidRPr="00FD3A6C">
        <w:rPr>
          <w:rFonts w:ascii="Times New Roman" w:eastAsia="Times New Roman" w:hAnsi="Times New Roman" w:cs="Times New Roman"/>
          <w:sz w:val="18"/>
          <w:szCs w:val="18"/>
          <w:lang w:eastAsia="en-IN"/>
        </w:rPr>
        <w:t xml:space="preserve">ts are reported in </w:t>
      </w:r>
      <w:r w:rsidR="00D845DA" w:rsidRPr="00FD3A6C">
        <w:rPr>
          <w:rFonts w:ascii="Times New Roman" w:eastAsia="Times New Roman" w:hAnsi="Times New Roman" w:cs="Times New Roman"/>
          <w:b/>
          <w:sz w:val="18"/>
          <w:szCs w:val="18"/>
          <w:lang w:eastAsia="en-IN"/>
        </w:rPr>
        <w:t>TABLE-2</w:t>
      </w:r>
      <w:r w:rsidR="00D845DA" w:rsidRPr="00FD3A6C">
        <w:rPr>
          <w:rFonts w:ascii="Times New Roman" w:eastAsia="Times New Roman" w:hAnsi="Times New Roman" w:cs="Times New Roman"/>
          <w:sz w:val="18"/>
          <w:szCs w:val="18"/>
          <w:lang w:eastAsia="en-IN"/>
        </w:rPr>
        <w:t xml:space="preserve"> </w:t>
      </w:r>
      <w:r w:rsidR="00F759A0" w:rsidRPr="00FD3A6C">
        <w:rPr>
          <w:rFonts w:ascii="Times New Roman" w:eastAsia="Times New Roman" w:hAnsi="Times New Roman" w:cs="Times New Roman"/>
          <w:sz w:val="18"/>
          <w:szCs w:val="18"/>
          <w:lang w:eastAsia="en-IN"/>
        </w:rPr>
        <w:t xml:space="preserve">where it represents </w:t>
      </w:r>
      <w:proofErr w:type="gramStart"/>
      <w:r w:rsidR="00F759A0" w:rsidRPr="00FD3A6C">
        <w:rPr>
          <w:rFonts w:ascii="Times New Roman" w:eastAsia="Times New Roman" w:hAnsi="Times New Roman" w:cs="Times New Roman"/>
          <w:sz w:val="18"/>
          <w:szCs w:val="18"/>
          <w:lang w:eastAsia="en-IN"/>
        </w:rPr>
        <w:t>the coincide</w:t>
      </w:r>
      <w:proofErr w:type="gramEnd"/>
      <w:r w:rsidR="00F759A0" w:rsidRPr="00FD3A6C">
        <w:rPr>
          <w:rFonts w:ascii="Times New Roman" w:eastAsia="Times New Roman" w:hAnsi="Times New Roman" w:cs="Times New Roman"/>
          <w:sz w:val="18"/>
          <w:szCs w:val="18"/>
          <w:lang w:eastAsia="en-IN"/>
        </w:rPr>
        <w:t xml:space="preserve"> results </w:t>
      </w:r>
      <w:r w:rsidR="00F61424" w:rsidRPr="00FD3A6C">
        <w:rPr>
          <w:rFonts w:ascii="Times New Roman" w:eastAsia="Times New Roman" w:hAnsi="Times New Roman" w:cs="Times New Roman"/>
          <w:sz w:val="18"/>
          <w:szCs w:val="18"/>
          <w:lang w:eastAsia="en-IN"/>
        </w:rPr>
        <w:t>with Ramachandran</w:t>
      </w:r>
      <w:r w:rsidR="002F5A70" w:rsidRPr="00FD3A6C">
        <w:rPr>
          <w:rFonts w:ascii="Times New Roman" w:hAnsi="Times New Roman" w:cs="Times New Roman"/>
          <w:sz w:val="18"/>
          <w:szCs w:val="18"/>
        </w:rPr>
        <w:t xml:space="preserve"> et al. [</w:t>
      </w:r>
      <w:r w:rsidR="00C87FBB" w:rsidRPr="00FD3A6C">
        <w:rPr>
          <w:rFonts w:ascii="Times New Roman" w:hAnsi="Times New Roman" w:cs="Times New Roman"/>
          <w:sz w:val="18"/>
          <w:szCs w:val="18"/>
        </w:rPr>
        <w:t>32</w:t>
      </w:r>
      <w:r w:rsidR="002F5A70" w:rsidRPr="00FD3A6C">
        <w:rPr>
          <w:rFonts w:ascii="Times New Roman" w:hAnsi="Times New Roman" w:cs="Times New Roman"/>
          <w:sz w:val="18"/>
          <w:szCs w:val="18"/>
        </w:rPr>
        <w:t>]</w:t>
      </w:r>
      <w:r w:rsidR="002F5A70" w:rsidRPr="00FD3A6C">
        <w:rPr>
          <w:rFonts w:ascii="Times New Roman" w:eastAsia="Times New Roman" w:hAnsi="Times New Roman" w:cs="Times New Roman"/>
          <w:sz w:val="18"/>
          <w:szCs w:val="18"/>
          <w:lang w:eastAsia="en-IN"/>
        </w:rPr>
        <w:t xml:space="preserve"> and </w:t>
      </w:r>
      <w:r w:rsidR="002F5A70" w:rsidRPr="00FD3A6C">
        <w:rPr>
          <w:rFonts w:ascii="Times New Roman" w:hAnsi="Times New Roman" w:cs="Times New Roman"/>
          <w:sz w:val="18"/>
          <w:szCs w:val="18"/>
        </w:rPr>
        <w:t>Ishak et al. [</w:t>
      </w:r>
      <w:r w:rsidR="00C87FBB" w:rsidRPr="00FD3A6C">
        <w:rPr>
          <w:rFonts w:ascii="Times New Roman" w:hAnsi="Times New Roman" w:cs="Times New Roman"/>
          <w:sz w:val="18"/>
          <w:szCs w:val="18"/>
        </w:rPr>
        <w:t>33</w:t>
      </w:r>
      <w:r w:rsidR="002F5A70" w:rsidRPr="00FD3A6C">
        <w:rPr>
          <w:rFonts w:ascii="Times New Roman" w:hAnsi="Times New Roman" w:cs="Times New Roman"/>
          <w:sz w:val="18"/>
          <w:szCs w:val="18"/>
        </w:rPr>
        <w:t xml:space="preserve">] </w:t>
      </w:r>
      <w:r w:rsidR="00F759A0" w:rsidRPr="00FD3A6C">
        <w:rPr>
          <w:rFonts w:ascii="Times New Roman" w:eastAsia="Times New Roman" w:hAnsi="Times New Roman" w:cs="Times New Roman"/>
          <w:sz w:val="18"/>
          <w:szCs w:val="18"/>
          <w:lang w:eastAsia="en-IN"/>
        </w:rPr>
        <w:t>leading to the co</w:t>
      </w:r>
      <w:r w:rsidR="00EC61F9" w:rsidRPr="00FD3A6C">
        <w:rPr>
          <w:rFonts w:ascii="Times New Roman" w:eastAsia="Times New Roman" w:hAnsi="Times New Roman" w:cs="Times New Roman"/>
          <w:sz w:val="18"/>
          <w:szCs w:val="18"/>
          <w:lang w:eastAsia="en-IN"/>
        </w:rPr>
        <w:t>nvergence property of the metho</w:t>
      </w:r>
      <w:r w:rsidR="00F759A0" w:rsidRPr="00FD3A6C">
        <w:rPr>
          <w:rFonts w:ascii="Times New Roman" w:eastAsia="Times New Roman" w:hAnsi="Times New Roman" w:cs="Times New Roman"/>
          <w:sz w:val="18"/>
          <w:szCs w:val="18"/>
          <w:lang w:eastAsia="en-IN"/>
        </w:rPr>
        <w:t>dology.</w:t>
      </w:r>
    </w:p>
    <w:p w:rsidR="00EC61F9" w:rsidRPr="00FD3A6C" w:rsidRDefault="00584427" w:rsidP="00FD3A6C">
      <w:pPr>
        <w:spacing w:line="360" w:lineRule="auto"/>
        <w:jc w:val="center"/>
        <w:rPr>
          <w:rFonts w:ascii="Times New Roman" w:eastAsia="Times New Roman" w:hAnsi="Times New Roman" w:cs="Times New Roman"/>
          <w:b/>
          <w:sz w:val="24"/>
          <w:szCs w:val="24"/>
          <w:lang w:eastAsia="en-IN"/>
        </w:rPr>
      </w:pPr>
      <w:r w:rsidRPr="00FD3A6C">
        <w:rPr>
          <w:rFonts w:ascii="Times New Roman" w:eastAsia="Times New Roman" w:hAnsi="Times New Roman" w:cs="Times New Roman"/>
          <w:b/>
          <w:sz w:val="24"/>
          <w:szCs w:val="24"/>
          <w:lang w:eastAsia="en-IN"/>
        </w:rPr>
        <w:t>PARAMETRIC ANALYSIS</w:t>
      </w:r>
    </w:p>
    <w:p w:rsidR="00EC61F9" w:rsidRPr="00FD3A6C" w:rsidRDefault="00EC61F9" w:rsidP="00D57BA5">
      <w:pPr>
        <w:spacing w:line="360" w:lineRule="auto"/>
        <w:ind w:firstLine="720"/>
        <w:jc w:val="both"/>
        <w:rPr>
          <w:rFonts w:ascii="Times New Roman" w:eastAsia="Times New Roman" w:hAnsi="Times New Roman" w:cs="Times New Roman"/>
          <w:sz w:val="18"/>
          <w:szCs w:val="18"/>
          <w:lang w:eastAsia="en-IN"/>
        </w:rPr>
      </w:pPr>
      <w:r w:rsidRPr="00FD3A6C">
        <w:rPr>
          <w:rFonts w:ascii="Times New Roman" w:eastAsia="Times New Roman" w:hAnsi="Times New Roman" w:cs="Times New Roman"/>
          <w:sz w:val="18"/>
          <w:szCs w:val="18"/>
          <w:lang w:eastAsia="en-IN"/>
        </w:rPr>
        <w:t xml:space="preserve">The present mathematical model equipped with several factors on the flow phenomena of the axial as well as angular velocity along with the energy and solutal concentration. The profiles are associated to the </w:t>
      </w:r>
      <w:proofErr w:type="gramStart"/>
      <w:r w:rsidR="0001558E" w:rsidRPr="00FD3A6C">
        <w:rPr>
          <w:rFonts w:ascii="Times New Roman" w:eastAsia="Times New Roman" w:hAnsi="Times New Roman" w:cs="Times New Roman"/>
          <w:sz w:val="18"/>
          <w:szCs w:val="18"/>
          <w:lang w:eastAsia="en-IN"/>
        </w:rPr>
        <w:t>M(</w:t>
      </w:r>
      <w:proofErr w:type="gramEnd"/>
      <w:r w:rsidR="0001558E" w:rsidRPr="00FD3A6C">
        <w:rPr>
          <w:rFonts w:ascii="Times New Roman" w:eastAsia="Times New Roman" w:hAnsi="Times New Roman" w:cs="Times New Roman"/>
          <w:sz w:val="18"/>
          <w:szCs w:val="18"/>
          <w:lang w:eastAsia="en-IN"/>
        </w:rPr>
        <w:t>Magnetic Parameter)</w:t>
      </w:r>
      <w:r w:rsidRPr="00FD3A6C">
        <w:rPr>
          <w:rFonts w:ascii="Times New Roman" w:eastAsia="Times New Roman" w:hAnsi="Times New Roman" w:cs="Times New Roman"/>
          <w:sz w:val="18"/>
          <w:szCs w:val="18"/>
          <w:lang w:eastAsia="en-IN"/>
        </w:rPr>
        <w:t xml:space="preserve"> which is </w:t>
      </w:r>
      <w:r w:rsidR="00F61424" w:rsidRPr="00FD3A6C">
        <w:rPr>
          <w:rFonts w:ascii="Times New Roman" w:eastAsia="Times New Roman" w:hAnsi="Times New Roman" w:cs="Times New Roman"/>
          <w:sz w:val="18"/>
          <w:szCs w:val="18"/>
          <w:lang w:eastAsia="en-IN"/>
        </w:rPr>
        <w:t>arranged</w:t>
      </w:r>
      <w:r w:rsidRPr="00FD3A6C">
        <w:rPr>
          <w:rFonts w:ascii="Times New Roman" w:eastAsia="Times New Roman" w:hAnsi="Times New Roman" w:cs="Times New Roman"/>
          <w:sz w:val="18"/>
          <w:szCs w:val="18"/>
          <w:lang w:eastAsia="en-IN"/>
        </w:rPr>
        <w:t xml:space="preserve"> considering the range as </w:t>
      </w:r>
      <w:r w:rsidR="005B6274" w:rsidRPr="00FD3A6C">
        <w:rPr>
          <w:position w:val="-10"/>
          <w:sz w:val="18"/>
          <w:szCs w:val="18"/>
        </w:rPr>
        <w:object w:dxaOrig="1160" w:dyaOrig="320">
          <v:shape id="_x0000_i1097" type="#_x0000_t75" style="width:58.4pt;height:16.3pt" o:ole="">
            <v:imagedata r:id="rId152" o:title=""/>
          </v:shape>
          <o:OLEObject Type="Embed" ProgID="Equation.DSMT4" ShapeID="_x0000_i1097" DrawAspect="Content" ObjectID="_1822124389" r:id="rId153"/>
        </w:object>
      </w:r>
      <w:r w:rsidRPr="00FD3A6C">
        <w:rPr>
          <w:rFonts w:ascii="Times New Roman" w:eastAsia="Times New Roman" w:hAnsi="Times New Roman" w:cs="Times New Roman"/>
          <w:sz w:val="18"/>
          <w:szCs w:val="18"/>
          <w:lang w:eastAsia="en-IN"/>
        </w:rPr>
        <w:t xml:space="preserve">and the results are reported on the axial as well as angular velocity. Moreover, the particle concentration </w:t>
      </w:r>
      <w:r w:rsidR="00BE644C" w:rsidRPr="00FD3A6C">
        <w:rPr>
          <w:position w:val="-10"/>
          <w:sz w:val="18"/>
          <w:szCs w:val="18"/>
        </w:rPr>
        <w:object w:dxaOrig="360" w:dyaOrig="320">
          <v:shape id="_x0000_i1098" type="#_x0000_t75" style="width:17.65pt;height:16.3pt" o:ole="">
            <v:imagedata r:id="rId154" o:title=""/>
          </v:shape>
          <o:OLEObject Type="Embed" ProgID="Equation.DSMT4" ShapeID="_x0000_i1098" DrawAspect="Content" ObjectID="_1822124390" r:id="rId155"/>
        </w:object>
      </w:r>
      <w:r w:rsidRPr="00FD3A6C">
        <w:rPr>
          <w:rFonts w:ascii="Times New Roman" w:eastAsia="Times New Roman" w:hAnsi="Times New Roman" w:cs="Times New Roman"/>
          <w:sz w:val="18"/>
          <w:szCs w:val="18"/>
          <w:lang w:eastAsia="en-IN"/>
        </w:rPr>
        <w:t xml:space="preserve">is exhibited for the range of </w:t>
      </w:r>
      <w:r w:rsidR="00BE644C" w:rsidRPr="00FD3A6C">
        <w:rPr>
          <w:position w:val="-10"/>
          <w:sz w:val="18"/>
          <w:szCs w:val="18"/>
        </w:rPr>
        <w:object w:dxaOrig="1180" w:dyaOrig="320">
          <v:shape id="_x0000_i1099" type="#_x0000_t75" style="width:59.1pt;height:16.3pt" o:ole="">
            <v:imagedata r:id="rId156" o:title=""/>
          </v:shape>
          <o:OLEObject Type="Embed" ProgID="Equation.DSMT4" ShapeID="_x0000_i1099" DrawAspect="Content" ObjectID="_1822124391" r:id="rId157"/>
        </w:object>
      </w:r>
      <w:r w:rsidRPr="00FD3A6C">
        <w:rPr>
          <w:rFonts w:ascii="Times New Roman" w:eastAsia="Times New Roman" w:hAnsi="Times New Roman" w:cs="Times New Roman"/>
          <w:sz w:val="18"/>
          <w:szCs w:val="18"/>
          <w:lang w:eastAsia="en-IN"/>
        </w:rPr>
        <w:t xml:space="preserve">affecting the velocity and the temperature distribution. </w:t>
      </w:r>
      <w:r w:rsidR="0072387D" w:rsidRPr="00FD3A6C">
        <w:rPr>
          <w:rFonts w:ascii="Times New Roman" w:eastAsia="Times New Roman" w:hAnsi="Times New Roman" w:cs="Times New Roman"/>
          <w:sz w:val="18"/>
          <w:szCs w:val="18"/>
          <w:lang w:eastAsia="en-IN"/>
        </w:rPr>
        <w:t xml:space="preserve">The impact of thermal radiation (Nr) is constructed on the temperature distribution considering the numerical range as </w:t>
      </w:r>
      <w:r w:rsidR="00BE644C" w:rsidRPr="00FD3A6C">
        <w:rPr>
          <w:position w:val="-10"/>
          <w:sz w:val="18"/>
          <w:szCs w:val="18"/>
        </w:rPr>
        <w:object w:dxaOrig="1200" w:dyaOrig="320">
          <v:shape id="_x0000_i1100" type="#_x0000_t75" style="width:59.75pt;height:16.3pt" o:ole="">
            <v:imagedata r:id="rId158" o:title=""/>
          </v:shape>
          <o:OLEObject Type="Embed" ProgID="Equation.DSMT4" ShapeID="_x0000_i1100" DrawAspect="Content" ObjectID="_1822124392" r:id="rId159"/>
        </w:object>
      </w:r>
      <w:r w:rsidR="0072387D" w:rsidRPr="00FD3A6C">
        <w:rPr>
          <w:rFonts w:ascii="Times New Roman" w:eastAsia="Times New Roman" w:hAnsi="Times New Roman" w:cs="Times New Roman"/>
          <w:sz w:val="18"/>
          <w:szCs w:val="18"/>
          <w:lang w:eastAsia="en-IN"/>
        </w:rPr>
        <w:t xml:space="preserve">and the homogenous reaction </w:t>
      </w:r>
      <w:r w:rsidR="005B6274" w:rsidRPr="00FD3A6C">
        <w:rPr>
          <w:position w:val="-14"/>
          <w:sz w:val="18"/>
          <w:szCs w:val="18"/>
        </w:rPr>
        <w:object w:dxaOrig="440" w:dyaOrig="400">
          <v:shape id="_x0000_i1101" type="#_x0000_t75" style="width:22.4pt;height:19.7pt" o:ole="">
            <v:imagedata r:id="rId160" o:title=""/>
          </v:shape>
          <o:OLEObject Type="Embed" ProgID="Equation.DSMT4" ShapeID="_x0000_i1101" DrawAspect="Content" ObjectID="_1822124393" r:id="rId161"/>
        </w:object>
      </w:r>
      <w:r w:rsidR="0072387D" w:rsidRPr="00FD3A6C">
        <w:rPr>
          <w:rFonts w:ascii="Times New Roman" w:eastAsia="Times New Roman" w:hAnsi="Times New Roman" w:cs="Times New Roman"/>
          <w:sz w:val="18"/>
          <w:szCs w:val="18"/>
          <w:lang w:eastAsia="en-IN"/>
        </w:rPr>
        <w:t xml:space="preserve">is reported as </w:t>
      </w:r>
      <w:r w:rsidR="005B6274" w:rsidRPr="00FD3A6C">
        <w:rPr>
          <w:position w:val="-12"/>
          <w:sz w:val="18"/>
          <w:szCs w:val="18"/>
        </w:rPr>
        <w:object w:dxaOrig="1100" w:dyaOrig="360">
          <v:shape id="_x0000_i1102" type="#_x0000_t75" style="width:55pt;height:17.65pt" o:ole="">
            <v:imagedata r:id="rId162" o:title=""/>
          </v:shape>
          <o:OLEObject Type="Embed" ProgID="Equation.DSMT4" ShapeID="_x0000_i1102" DrawAspect="Content" ObjectID="_1822124394" r:id="rId163"/>
        </w:object>
      </w:r>
      <w:r w:rsidR="0072387D" w:rsidRPr="00FD3A6C">
        <w:rPr>
          <w:rFonts w:ascii="Times New Roman" w:eastAsia="Times New Roman" w:hAnsi="Times New Roman" w:cs="Times New Roman"/>
          <w:sz w:val="18"/>
          <w:szCs w:val="18"/>
          <w:lang w:eastAsia="en-IN"/>
        </w:rPr>
        <w:t xml:space="preserve">and heterogeneous reaction </w:t>
      </w:r>
      <w:r w:rsidR="005B6274" w:rsidRPr="00FD3A6C">
        <w:rPr>
          <w:position w:val="-14"/>
          <w:sz w:val="18"/>
          <w:szCs w:val="18"/>
        </w:rPr>
        <w:object w:dxaOrig="460" w:dyaOrig="400">
          <v:shape id="_x0000_i1103" type="#_x0000_t75" style="width:23.1pt;height:19.7pt" o:ole="">
            <v:imagedata r:id="rId164" o:title=""/>
          </v:shape>
          <o:OLEObject Type="Embed" ProgID="Equation.DSMT4" ShapeID="_x0000_i1103" DrawAspect="Content" ObjectID="_1822124395" r:id="rId165"/>
        </w:object>
      </w:r>
      <w:r w:rsidR="0072387D" w:rsidRPr="00FD3A6C">
        <w:rPr>
          <w:rFonts w:ascii="Times New Roman" w:eastAsia="Times New Roman" w:hAnsi="Times New Roman" w:cs="Times New Roman"/>
          <w:sz w:val="18"/>
          <w:szCs w:val="18"/>
          <w:lang w:eastAsia="en-IN"/>
        </w:rPr>
        <w:t xml:space="preserve">is considered as </w:t>
      </w:r>
      <w:r w:rsidR="005B6274" w:rsidRPr="00FD3A6C">
        <w:rPr>
          <w:position w:val="-12"/>
          <w:sz w:val="18"/>
          <w:szCs w:val="18"/>
        </w:rPr>
        <w:object w:dxaOrig="1380" w:dyaOrig="360">
          <v:shape id="_x0000_i1104" type="#_x0000_t75" style="width:69.3pt;height:17.65pt" o:ole="">
            <v:imagedata r:id="rId166" o:title=""/>
          </v:shape>
          <o:OLEObject Type="Embed" ProgID="Equation.DSMT4" ShapeID="_x0000_i1104" DrawAspect="Content" ObjectID="_1822124396" r:id="rId167"/>
        </w:object>
      </w:r>
      <w:r w:rsidR="0072387D" w:rsidRPr="00FD3A6C">
        <w:rPr>
          <w:rFonts w:ascii="Times New Roman" w:eastAsia="Times New Roman" w:hAnsi="Times New Roman" w:cs="Times New Roman"/>
          <w:sz w:val="18"/>
          <w:szCs w:val="18"/>
          <w:lang w:eastAsia="en-IN"/>
        </w:rPr>
        <w:t xml:space="preserve">affecting the concentration profile. </w:t>
      </w:r>
      <w:r w:rsidRPr="00FD3A6C">
        <w:rPr>
          <w:rFonts w:ascii="Times New Roman" w:eastAsia="Times New Roman" w:hAnsi="Times New Roman" w:cs="Times New Roman"/>
          <w:sz w:val="18"/>
          <w:szCs w:val="18"/>
          <w:lang w:eastAsia="en-IN"/>
        </w:rPr>
        <w:t xml:space="preserve">  </w:t>
      </w:r>
    </w:p>
    <w:p w:rsidR="002F5A70" w:rsidRPr="00FD3A6C" w:rsidRDefault="0072387D" w:rsidP="00517ADE">
      <w:pPr>
        <w:spacing w:line="360" w:lineRule="auto"/>
        <w:ind w:firstLine="720"/>
        <w:jc w:val="both"/>
        <w:rPr>
          <w:rFonts w:ascii="Times New Roman" w:hAnsi="Times New Roman" w:cs="Times New Roman"/>
          <w:sz w:val="18"/>
          <w:szCs w:val="18"/>
          <w:lang w:eastAsia="en-IN"/>
        </w:rPr>
      </w:pPr>
      <w:r w:rsidRPr="00FD3A6C">
        <w:rPr>
          <w:rFonts w:ascii="Times New Roman" w:eastAsia="Times New Roman" w:hAnsi="Times New Roman" w:cs="Times New Roman"/>
          <w:sz w:val="18"/>
          <w:szCs w:val="18"/>
          <w:lang w:eastAsia="en-IN"/>
        </w:rPr>
        <w:t>In particular</w:t>
      </w:r>
      <w:r w:rsidRPr="00C618BA">
        <w:rPr>
          <w:rFonts w:ascii="Times New Roman" w:eastAsia="Times New Roman" w:hAnsi="Times New Roman" w:cs="Times New Roman"/>
          <w:b/>
          <w:bCs/>
          <w:sz w:val="18"/>
          <w:szCs w:val="18"/>
          <w:lang w:eastAsia="en-IN"/>
        </w:rPr>
        <w:t>,</w:t>
      </w:r>
      <w:r w:rsidR="00517ADE" w:rsidRPr="00C618BA">
        <w:rPr>
          <w:rFonts w:ascii="Times New Roman" w:hAnsi="Times New Roman" w:cs="Times New Roman"/>
          <w:b/>
          <w:bCs/>
          <w:sz w:val="18"/>
          <w:szCs w:val="18"/>
        </w:rPr>
        <w:t xml:space="preserve"> FIGURE</w:t>
      </w:r>
      <w:r w:rsidR="00C618BA" w:rsidRPr="00C618BA">
        <w:rPr>
          <w:rFonts w:ascii="Times New Roman" w:eastAsia="Times New Roman" w:hAnsi="Times New Roman" w:cs="Times New Roman"/>
          <w:b/>
          <w:bCs/>
          <w:sz w:val="18"/>
          <w:szCs w:val="18"/>
          <w:lang w:eastAsia="en-IN"/>
        </w:rPr>
        <w:t xml:space="preserve">.2 and </w:t>
      </w:r>
      <w:r w:rsidR="00C618BA" w:rsidRPr="00C618BA">
        <w:rPr>
          <w:rFonts w:ascii="Times New Roman" w:hAnsi="Times New Roman" w:cs="Times New Roman"/>
          <w:b/>
          <w:bCs/>
          <w:sz w:val="18"/>
          <w:szCs w:val="18"/>
        </w:rPr>
        <w:t>FIGURE</w:t>
      </w:r>
      <w:r w:rsidRPr="00C618BA">
        <w:rPr>
          <w:rFonts w:ascii="Times New Roman" w:eastAsia="Times New Roman" w:hAnsi="Times New Roman" w:cs="Times New Roman"/>
          <w:b/>
          <w:bCs/>
          <w:sz w:val="18"/>
          <w:szCs w:val="18"/>
          <w:lang w:eastAsia="en-IN"/>
        </w:rPr>
        <w:t>.3</w:t>
      </w:r>
      <w:r w:rsidRPr="00FD3A6C">
        <w:rPr>
          <w:rFonts w:ascii="Times New Roman" w:eastAsia="Times New Roman" w:hAnsi="Times New Roman" w:cs="Times New Roman"/>
          <w:b/>
          <w:sz w:val="18"/>
          <w:szCs w:val="18"/>
          <w:lang w:eastAsia="en-IN"/>
        </w:rPr>
        <w:t xml:space="preserve"> </w:t>
      </w:r>
      <w:r w:rsidRPr="00FD3A6C">
        <w:rPr>
          <w:rFonts w:ascii="Times New Roman" w:eastAsia="Times New Roman" w:hAnsi="Times New Roman" w:cs="Times New Roman"/>
          <w:sz w:val="18"/>
          <w:szCs w:val="18"/>
          <w:lang w:eastAsia="en-IN"/>
        </w:rPr>
        <w:t xml:space="preserve">depict the significant properties of the </w:t>
      </w:r>
      <w:r w:rsidR="0001558E" w:rsidRPr="00FD3A6C">
        <w:rPr>
          <w:rFonts w:ascii="Times New Roman" w:eastAsia="Times New Roman" w:hAnsi="Times New Roman" w:cs="Times New Roman"/>
          <w:sz w:val="18"/>
          <w:szCs w:val="18"/>
          <w:lang w:eastAsia="en-IN"/>
        </w:rPr>
        <w:t>M</w:t>
      </w:r>
      <w:r w:rsidRPr="00FD3A6C">
        <w:rPr>
          <w:rFonts w:ascii="Times New Roman" w:eastAsia="Times New Roman" w:hAnsi="Times New Roman" w:cs="Times New Roman"/>
          <w:sz w:val="18"/>
          <w:szCs w:val="18"/>
          <w:lang w:eastAsia="en-IN"/>
        </w:rPr>
        <w:t xml:space="preserve"> for the interaction of applied magnetic field on the axial and the angular velocity</w:t>
      </w:r>
      <w:r w:rsidR="005B6274" w:rsidRPr="00FD3A6C">
        <w:rPr>
          <w:rFonts w:ascii="Times New Roman" w:eastAsia="Times New Roman" w:hAnsi="Times New Roman" w:cs="Times New Roman"/>
          <w:sz w:val="18"/>
          <w:szCs w:val="18"/>
          <w:lang w:eastAsia="en-IN"/>
        </w:rPr>
        <w:t>,</w:t>
      </w:r>
      <w:r w:rsidRPr="00FD3A6C">
        <w:rPr>
          <w:rFonts w:ascii="Times New Roman" w:eastAsia="Times New Roman" w:hAnsi="Times New Roman" w:cs="Times New Roman"/>
          <w:sz w:val="18"/>
          <w:szCs w:val="18"/>
          <w:lang w:eastAsia="en-IN"/>
        </w:rPr>
        <w:t xml:space="preserve"> respectively. Here, the interaction of various </w:t>
      </w:r>
      <w:proofErr w:type="gramStart"/>
      <w:r w:rsidRPr="00FD3A6C">
        <w:rPr>
          <w:rFonts w:ascii="Times New Roman" w:eastAsia="Times New Roman" w:hAnsi="Times New Roman" w:cs="Times New Roman"/>
          <w:sz w:val="18"/>
          <w:szCs w:val="18"/>
          <w:lang w:eastAsia="en-IN"/>
        </w:rPr>
        <w:t>factor</w:t>
      </w:r>
      <w:proofErr w:type="gramEnd"/>
      <w:r w:rsidRPr="00FD3A6C">
        <w:rPr>
          <w:rFonts w:ascii="Times New Roman" w:eastAsia="Times New Roman" w:hAnsi="Times New Roman" w:cs="Times New Roman"/>
          <w:sz w:val="18"/>
          <w:szCs w:val="18"/>
          <w:lang w:eastAsia="en-IN"/>
        </w:rPr>
        <w:t xml:space="preserve"> without the role of </w:t>
      </w:r>
      <w:r w:rsidRPr="00FD3A6C">
        <w:rPr>
          <w:rFonts w:ascii="Times New Roman" w:eastAsia="Times New Roman" w:hAnsi="Times New Roman" w:cs="Times New Roman"/>
          <w:sz w:val="18"/>
          <w:szCs w:val="18"/>
          <w:lang w:eastAsia="en-IN"/>
        </w:rPr>
        <w:lastRenderedPageBreak/>
        <w:t xml:space="preserve">magnetization is imported for the numerical value of </w:t>
      </w:r>
      <w:r w:rsidRPr="00FD3A6C">
        <w:rPr>
          <w:rFonts w:ascii="Times New Roman" w:eastAsia="Times New Roman" w:hAnsi="Times New Roman" w:cs="Times New Roman"/>
          <w:i/>
          <w:iCs/>
          <w:sz w:val="18"/>
          <w:szCs w:val="18"/>
          <w:lang w:eastAsia="en-IN"/>
        </w:rPr>
        <w:t>M</w:t>
      </w:r>
      <w:r w:rsidRPr="00FD3A6C">
        <w:rPr>
          <w:rFonts w:ascii="Times New Roman" w:eastAsia="Times New Roman" w:hAnsi="Times New Roman" w:cs="Times New Roman"/>
          <w:sz w:val="18"/>
          <w:szCs w:val="18"/>
          <w:lang w:eastAsia="en-IN"/>
        </w:rPr>
        <w:t xml:space="preserve">, as </w:t>
      </w:r>
      <w:r w:rsidR="005B6274" w:rsidRPr="00FD3A6C">
        <w:rPr>
          <w:position w:val="-6"/>
          <w:sz w:val="18"/>
          <w:szCs w:val="18"/>
        </w:rPr>
        <w:object w:dxaOrig="680" w:dyaOrig="279">
          <v:shape id="_x0000_i1105" type="#_x0000_t75" style="width:33.95pt;height:13.6pt" o:ole="">
            <v:imagedata r:id="rId168" o:title=""/>
          </v:shape>
          <o:OLEObject Type="Embed" ProgID="Equation.DSMT4" ShapeID="_x0000_i1105" DrawAspect="Content" ObjectID="_1822124397" r:id="rId169"/>
        </w:object>
      </w:r>
      <w:r w:rsidRPr="00FD3A6C">
        <w:rPr>
          <w:rFonts w:ascii="Times New Roman" w:eastAsia="Times New Roman" w:hAnsi="Times New Roman" w:cs="Times New Roman"/>
          <w:sz w:val="18"/>
          <w:szCs w:val="18"/>
          <w:lang w:eastAsia="en-IN"/>
        </w:rPr>
        <w:t>but the variation indicates the effect of magnetization on it.</w:t>
      </w:r>
      <w:r w:rsidRPr="00FD3A6C">
        <w:rPr>
          <w:rFonts w:ascii="Times New Roman" w:eastAsia="Times New Roman" w:hAnsi="Times New Roman" w:cs="Times New Roman"/>
          <w:b/>
          <w:sz w:val="18"/>
          <w:szCs w:val="18"/>
          <w:lang w:eastAsia="en-IN"/>
        </w:rPr>
        <w:t xml:space="preserve"> </w:t>
      </w:r>
      <w:r w:rsidR="001243E7" w:rsidRPr="00FD3A6C">
        <w:rPr>
          <w:rFonts w:ascii="Times New Roman" w:eastAsia="Times New Roman" w:hAnsi="Times New Roman" w:cs="Times New Roman"/>
          <w:sz w:val="18"/>
          <w:szCs w:val="18"/>
          <w:lang w:eastAsia="en-IN"/>
        </w:rPr>
        <w:t xml:space="preserve">The </w:t>
      </w:r>
      <w:r w:rsidRPr="00FD3A6C">
        <w:rPr>
          <w:rFonts w:ascii="Times New Roman" w:eastAsia="Times New Roman" w:hAnsi="Times New Roman" w:cs="Times New Roman"/>
          <w:sz w:val="18"/>
          <w:szCs w:val="18"/>
          <w:lang w:eastAsia="en-IN"/>
        </w:rPr>
        <w:t xml:space="preserve">results are </w:t>
      </w:r>
      <w:r w:rsidR="003B1381" w:rsidRPr="00FD3A6C">
        <w:rPr>
          <w:rFonts w:ascii="Times New Roman" w:eastAsia="Times New Roman" w:hAnsi="Times New Roman" w:cs="Times New Roman"/>
          <w:sz w:val="18"/>
          <w:szCs w:val="18"/>
          <w:lang w:eastAsia="en-IN"/>
        </w:rPr>
        <w:t xml:space="preserve">presented for both the </w:t>
      </w:r>
      <w:r w:rsidR="0001558E" w:rsidRPr="00FD3A6C">
        <w:rPr>
          <w:rFonts w:ascii="Times New Roman" w:eastAsia="Times New Roman" w:hAnsi="Times New Roman" w:cs="Times New Roman"/>
          <w:sz w:val="18"/>
          <w:szCs w:val="18"/>
          <w:lang w:eastAsia="en-IN"/>
        </w:rPr>
        <w:t xml:space="preserve">MWCNT </w:t>
      </w:r>
      <w:r w:rsidR="001243E7" w:rsidRPr="00FD3A6C">
        <w:rPr>
          <w:rFonts w:ascii="Times New Roman" w:eastAsia="Times New Roman" w:hAnsi="Times New Roman" w:cs="Times New Roman"/>
          <w:sz w:val="18"/>
          <w:szCs w:val="18"/>
          <w:lang w:eastAsia="en-IN"/>
        </w:rPr>
        <w:t xml:space="preserve">and </w:t>
      </w:r>
      <w:r w:rsidR="0001558E" w:rsidRPr="00FD3A6C">
        <w:rPr>
          <w:rFonts w:ascii="Times New Roman" w:eastAsia="Times New Roman" w:hAnsi="Times New Roman" w:cs="Times New Roman"/>
          <w:sz w:val="18"/>
          <w:szCs w:val="18"/>
          <w:lang w:eastAsia="en-IN"/>
        </w:rPr>
        <w:t xml:space="preserve">SWCNT </w:t>
      </w:r>
      <w:r w:rsidR="001243E7" w:rsidRPr="00FD3A6C">
        <w:rPr>
          <w:rFonts w:ascii="Times New Roman" w:eastAsia="Times New Roman" w:hAnsi="Times New Roman" w:cs="Times New Roman"/>
          <w:sz w:val="18"/>
          <w:szCs w:val="18"/>
          <w:lang w:eastAsia="en-IN"/>
        </w:rPr>
        <w:t xml:space="preserve">-water </w:t>
      </w:r>
      <w:proofErr w:type="spellStart"/>
      <w:r w:rsidR="001243E7" w:rsidRPr="00FD3A6C">
        <w:rPr>
          <w:rFonts w:ascii="Times New Roman" w:eastAsia="Times New Roman" w:hAnsi="Times New Roman" w:cs="Times New Roman"/>
          <w:sz w:val="18"/>
          <w:szCs w:val="18"/>
          <w:lang w:eastAsia="en-IN"/>
        </w:rPr>
        <w:t>nanofluids</w:t>
      </w:r>
      <w:proofErr w:type="spellEnd"/>
      <w:r w:rsidR="005B6274" w:rsidRPr="00FD3A6C">
        <w:rPr>
          <w:rFonts w:ascii="Times New Roman" w:eastAsia="Times New Roman" w:hAnsi="Times New Roman" w:cs="Times New Roman"/>
          <w:sz w:val="18"/>
          <w:szCs w:val="18"/>
          <w:lang w:eastAsia="en-IN"/>
        </w:rPr>
        <w:t>,</w:t>
      </w:r>
      <w:r w:rsidR="003B1381" w:rsidRPr="00FD3A6C">
        <w:rPr>
          <w:rFonts w:ascii="Times New Roman" w:eastAsia="Times New Roman" w:hAnsi="Times New Roman" w:cs="Times New Roman"/>
          <w:sz w:val="18"/>
          <w:szCs w:val="18"/>
          <w:lang w:eastAsia="en-IN"/>
        </w:rPr>
        <w:t xml:space="preserve"> respectively</w:t>
      </w:r>
      <w:r w:rsidR="001243E7" w:rsidRPr="00FD3A6C">
        <w:rPr>
          <w:rFonts w:ascii="Times New Roman" w:eastAsia="Times New Roman" w:hAnsi="Times New Roman" w:cs="Times New Roman"/>
          <w:sz w:val="18"/>
          <w:szCs w:val="18"/>
          <w:lang w:eastAsia="en-IN"/>
        </w:rPr>
        <w:t xml:space="preserve">. </w:t>
      </w:r>
      <w:r w:rsidR="003B1381" w:rsidRPr="00FD3A6C">
        <w:rPr>
          <w:rFonts w:ascii="Times New Roman" w:eastAsia="Times New Roman" w:hAnsi="Times New Roman" w:cs="Times New Roman"/>
          <w:sz w:val="18"/>
          <w:szCs w:val="18"/>
          <w:lang w:eastAsia="en-IN"/>
        </w:rPr>
        <w:t xml:space="preserve">The involvement of the magnetization of the imported magnetic field that generates </w:t>
      </w:r>
      <w:r w:rsidR="005B6274" w:rsidRPr="00FD3A6C">
        <w:rPr>
          <w:rFonts w:ascii="Times New Roman" w:eastAsia="Times New Roman" w:hAnsi="Times New Roman" w:cs="Times New Roman"/>
          <w:sz w:val="18"/>
          <w:szCs w:val="18"/>
          <w:lang w:eastAsia="en-IN"/>
        </w:rPr>
        <w:t xml:space="preserve">the </w:t>
      </w:r>
      <w:r w:rsidR="003B1381" w:rsidRPr="00FD3A6C">
        <w:rPr>
          <w:rFonts w:ascii="Times New Roman" w:eastAsia="Times New Roman" w:hAnsi="Times New Roman" w:cs="Times New Roman"/>
          <w:sz w:val="18"/>
          <w:szCs w:val="18"/>
          <w:lang w:eastAsia="en-IN"/>
        </w:rPr>
        <w:t xml:space="preserve">Lorentz force which is characterized as a resistive force and this causes a </w:t>
      </w:r>
      <w:r w:rsidR="0001558E" w:rsidRPr="00FD3A6C">
        <w:rPr>
          <w:rFonts w:ascii="Times New Roman" w:eastAsia="Times New Roman" w:hAnsi="Times New Roman" w:cs="Times New Roman"/>
          <w:sz w:val="18"/>
          <w:szCs w:val="18"/>
          <w:lang w:eastAsia="en-IN"/>
        </w:rPr>
        <w:t>noteworthy</w:t>
      </w:r>
      <w:r w:rsidR="003B1381" w:rsidRPr="00FD3A6C">
        <w:rPr>
          <w:rFonts w:ascii="Times New Roman" w:eastAsia="Times New Roman" w:hAnsi="Times New Roman" w:cs="Times New Roman"/>
          <w:sz w:val="18"/>
          <w:szCs w:val="18"/>
          <w:lang w:eastAsia="en-IN"/>
        </w:rPr>
        <w:t xml:space="preserve"> retardation in the velocity distribution. As a result the velocity bounding surface of the axial velocity also retards.</w:t>
      </w:r>
      <w:r w:rsidR="001D7244" w:rsidRPr="00FD3A6C">
        <w:rPr>
          <w:rFonts w:ascii="Times New Roman" w:eastAsia="Times New Roman" w:hAnsi="Times New Roman" w:cs="Times New Roman"/>
          <w:sz w:val="18"/>
          <w:szCs w:val="18"/>
          <w:lang w:eastAsia="en-IN"/>
        </w:rPr>
        <w:t xml:space="preserve"> </w:t>
      </w:r>
      <w:r w:rsidR="001243E7" w:rsidRPr="00FD3A6C">
        <w:rPr>
          <w:rFonts w:ascii="Times New Roman" w:eastAsia="Times New Roman" w:hAnsi="Times New Roman" w:cs="Times New Roman"/>
          <w:sz w:val="18"/>
          <w:szCs w:val="18"/>
          <w:lang w:eastAsia="en-IN"/>
        </w:rPr>
        <w:t xml:space="preserve"> </w:t>
      </w:r>
      <w:r w:rsidR="00981BBC" w:rsidRPr="00FD3A6C">
        <w:rPr>
          <w:rFonts w:ascii="Times New Roman" w:eastAsia="Times New Roman" w:hAnsi="Times New Roman" w:cs="Times New Roman"/>
          <w:sz w:val="18"/>
          <w:szCs w:val="18"/>
          <w:lang w:eastAsia="en-IN"/>
        </w:rPr>
        <w:t>The</w:t>
      </w:r>
      <w:r w:rsidR="003B1381" w:rsidRPr="00FD3A6C">
        <w:rPr>
          <w:rFonts w:ascii="Times New Roman" w:eastAsia="Times New Roman" w:hAnsi="Times New Roman" w:cs="Times New Roman"/>
          <w:sz w:val="18"/>
          <w:szCs w:val="18"/>
          <w:lang w:eastAsia="en-IN"/>
        </w:rPr>
        <w:t xml:space="preserve"> significant analysis between the nanoparticle lead to reveals that </w:t>
      </w:r>
      <w:r w:rsidR="00981BBC" w:rsidRPr="00FD3A6C">
        <w:rPr>
          <w:rFonts w:ascii="Times New Roman" w:eastAsia="Times New Roman" w:hAnsi="Times New Roman" w:cs="Times New Roman"/>
          <w:sz w:val="18"/>
          <w:szCs w:val="18"/>
          <w:lang w:eastAsia="en-IN"/>
        </w:rPr>
        <w:t xml:space="preserve">MWCNT nanoparticles </w:t>
      </w:r>
      <w:r w:rsidR="003B1381" w:rsidRPr="00FD3A6C">
        <w:rPr>
          <w:rFonts w:ascii="Times New Roman" w:eastAsia="Times New Roman" w:hAnsi="Times New Roman" w:cs="Times New Roman"/>
          <w:sz w:val="18"/>
          <w:szCs w:val="18"/>
          <w:lang w:eastAsia="en-IN"/>
        </w:rPr>
        <w:t xml:space="preserve">produces greater role than that of </w:t>
      </w:r>
      <w:r w:rsidR="00981BBC" w:rsidRPr="00FD3A6C">
        <w:rPr>
          <w:rFonts w:ascii="Times New Roman" w:eastAsia="Times New Roman" w:hAnsi="Times New Roman" w:cs="Times New Roman"/>
          <w:sz w:val="18"/>
          <w:szCs w:val="18"/>
          <w:lang w:eastAsia="en-IN"/>
        </w:rPr>
        <w:t xml:space="preserve">the SWCNT nanoparticles </w:t>
      </w:r>
      <w:r w:rsidR="003B1381" w:rsidRPr="00FD3A6C">
        <w:rPr>
          <w:rFonts w:ascii="Times New Roman" w:eastAsia="Times New Roman" w:hAnsi="Times New Roman" w:cs="Times New Roman"/>
          <w:sz w:val="18"/>
          <w:szCs w:val="18"/>
          <w:lang w:eastAsia="en-IN"/>
        </w:rPr>
        <w:t xml:space="preserve">in the significant attenuation. </w:t>
      </w:r>
      <w:r w:rsidR="00663338" w:rsidRPr="00FD3A6C">
        <w:rPr>
          <w:rFonts w:ascii="Times New Roman" w:eastAsia="Times New Roman" w:hAnsi="Times New Roman" w:cs="Times New Roman"/>
          <w:sz w:val="18"/>
          <w:szCs w:val="18"/>
          <w:lang w:eastAsia="en-IN"/>
        </w:rPr>
        <w:t xml:space="preserve">As </w:t>
      </w:r>
      <w:r w:rsidR="003B1381" w:rsidRPr="00FD3A6C">
        <w:rPr>
          <w:rFonts w:ascii="Times New Roman" w:eastAsia="Times New Roman" w:hAnsi="Times New Roman" w:cs="Times New Roman"/>
          <w:sz w:val="18"/>
          <w:szCs w:val="18"/>
          <w:lang w:eastAsia="en-IN"/>
        </w:rPr>
        <w:t xml:space="preserve">projected in the axial velocity, a reverse </w:t>
      </w:r>
      <w:r w:rsidR="0001558E" w:rsidRPr="00FD3A6C">
        <w:rPr>
          <w:rFonts w:ascii="Times New Roman" w:eastAsia="Times New Roman" w:hAnsi="Times New Roman" w:cs="Times New Roman"/>
          <w:sz w:val="18"/>
          <w:szCs w:val="18"/>
          <w:lang w:eastAsia="en-IN"/>
        </w:rPr>
        <w:t>effect</w:t>
      </w:r>
      <w:r w:rsidR="003B1381" w:rsidRPr="00FD3A6C">
        <w:rPr>
          <w:rFonts w:ascii="Times New Roman" w:eastAsia="Times New Roman" w:hAnsi="Times New Roman" w:cs="Times New Roman"/>
          <w:sz w:val="18"/>
          <w:szCs w:val="18"/>
          <w:lang w:eastAsia="en-IN"/>
        </w:rPr>
        <w:t xml:space="preserve"> is </w:t>
      </w:r>
      <w:r w:rsidR="00115CDE" w:rsidRPr="00FD3A6C">
        <w:rPr>
          <w:rFonts w:ascii="Times New Roman" w:eastAsia="Times New Roman" w:hAnsi="Times New Roman" w:cs="Times New Roman"/>
          <w:sz w:val="18"/>
          <w:szCs w:val="18"/>
          <w:lang w:eastAsia="en-IN"/>
        </w:rPr>
        <w:t xml:space="preserve">rendered in the </w:t>
      </w:r>
      <w:r w:rsidR="00663338" w:rsidRPr="00FD3A6C">
        <w:rPr>
          <w:rFonts w:ascii="Times New Roman" w:eastAsia="Times New Roman" w:hAnsi="Times New Roman" w:cs="Times New Roman"/>
          <w:sz w:val="18"/>
          <w:szCs w:val="18"/>
          <w:lang w:eastAsia="en-IN"/>
        </w:rPr>
        <w:t xml:space="preserve">angular velocity </w:t>
      </w:r>
      <w:r w:rsidR="00F8048E" w:rsidRPr="00FD3A6C">
        <w:rPr>
          <w:rFonts w:ascii="Times New Roman" w:eastAsia="Times New Roman" w:hAnsi="Times New Roman" w:cs="Times New Roman"/>
          <w:sz w:val="18"/>
          <w:szCs w:val="18"/>
          <w:lang w:eastAsia="en-IN"/>
        </w:rPr>
        <w:t xml:space="preserve">and this behaviour is reported because of </w:t>
      </w:r>
      <w:r w:rsidR="00E56B22" w:rsidRPr="00FD3A6C">
        <w:rPr>
          <w:rFonts w:ascii="Times New Roman" w:eastAsia="Times New Roman" w:hAnsi="Times New Roman" w:cs="Times New Roman"/>
          <w:sz w:val="18"/>
          <w:szCs w:val="18"/>
          <w:lang w:eastAsia="en-IN"/>
        </w:rPr>
        <w:t xml:space="preserve">the rotational motion of the particle. </w:t>
      </w:r>
      <w:r w:rsidR="00F8048E" w:rsidRPr="00FD3A6C">
        <w:rPr>
          <w:rFonts w:ascii="Times New Roman" w:eastAsia="Times New Roman" w:hAnsi="Times New Roman" w:cs="Times New Roman"/>
          <w:sz w:val="18"/>
          <w:szCs w:val="18"/>
          <w:lang w:eastAsia="en-IN"/>
        </w:rPr>
        <w:t xml:space="preserve">Moreover, </w:t>
      </w:r>
      <w:r w:rsidR="00E56B22" w:rsidRPr="00FD3A6C">
        <w:rPr>
          <w:rFonts w:ascii="Times New Roman" w:eastAsia="Times New Roman" w:hAnsi="Times New Roman" w:cs="Times New Roman"/>
          <w:sz w:val="18"/>
          <w:szCs w:val="18"/>
          <w:lang w:eastAsia="en-IN"/>
        </w:rPr>
        <w:t xml:space="preserve">MWCNT-water nanofluid </w:t>
      </w:r>
      <w:r w:rsidR="00F8048E" w:rsidRPr="00FD3A6C">
        <w:rPr>
          <w:rFonts w:ascii="Times New Roman" w:eastAsia="Times New Roman" w:hAnsi="Times New Roman" w:cs="Times New Roman"/>
          <w:sz w:val="18"/>
          <w:szCs w:val="18"/>
          <w:lang w:eastAsia="en-IN"/>
        </w:rPr>
        <w:t xml:space="preserve">overrides the fact of </w:t>
      </w:r>
      <w:r w:rsidR="00E56B22" w:rsidRPr="00FD3A6C">
        <w:rPr>
          <w:rFonts w:ascii="Times New Roman" w:eastAsia="Times New Roman" w:hAnsi="Times New Roman" w:cs="Times New Roman"/>
          <w:sz w:val="18"/>
          <w:szCs w:val="18"/>
          <w:lang w:eastAsia="en-IN"/>
        </w:rPr>
        <w:t>SWCNT-water nanofluid</w:t>
      </w:r>
      <w:r w:rsidR="00F8048E" w:rsidRPr="00FD3A6C">
        <w:rPr>
          <w:rFonts w:ascii="Times New Roman" w:eastAsia="Times New Roman" w:hAnsi="Times New Roman" w:cs="Times New Roman"/>
          <w:sz w:val="18"/>
          <w:szCs w:val="18"/>
          <w:lang w:eastAsia="en-IN"/>
        </w:rPr>
        <w:t xml:space="preserve"> due to enhanced density of the particle</w:t>
      </w:r>
      <w:r w:rsidR="00E56B22" w:rsidRPr="00FD3A6C">
        <w:rPr>
          <w:rFonts w:ascii="Times New Roman" w:eastAsia="Times New Roman" w:hAnsi="Times New Roman" w:cs="Times New Roman"/>
          <w:sz w:val="18"/>
          <w:szCs w:val="18"/>
          <w:lang w:eastAsia="en-IN"/>
        </w:rPr>
        <w:t xml:space="preserve">. </w:t>
      </w:r>
      <w:r w:rsidR="00C618BA" w:rsidRPr="00C618BA">
        <w:rPr>
          <w:rFonts w:ascii="Times New Roman" w:hAnsi="Times New Roman" w:cs="Times New Roman"/>
          <w:b/>
          <w:sz w:val="18"/>
          <w:szCs w:val="18"/>
        </w:rPr>
        <w:t>FIGURE</w:t>
      </w:r>
      <w:r w:rsidR="00E95BFB" w:rsidRPr="00C618BA">
        <w:rPr>
          <w:rFonts w:ascii="Times New Roman" w:eastAsia="Times New Roman" w:hAnsi="Times New Roman" w:cs="Times New Roman"/>
          <w:b/>
          <w:sz w:val="18"/>
          <w:szCs w:val="18"/>
          <w:lang w:eastAsia="en-IN"/>
        </w:rPr>
        <w:t xml:space="preserve">.4 </w:t>
      </w:r>
      <w:r w:rsidR="00F059C7" w:rsidRPr="00C618BA">
        <w:rPr>
          <w:rFonts w:ascii="Times New Roman" w:eastAsia="Times New Roman" w:hAnsi="Times New Roman" w:cs="Times New Roman"/>
          <w:b/>
          <w:sz w:val="18"/>
          <w:szCs w:val="18"/>
          <w:lang w:eastAsia="en-IN"/>
        </w:rPr>
        <w:t xml:space="preserve">and </w:t>
      </w:r>
      <w:r w:rsidR="00C618BA" w:rsidRPr="00C618BA">
        <w:rPr>
          <w:rFonts w:ascii="Times New Roman" w:hAnsi="Times New Roman" w:cs="Times New Roman"/>
          <w:b/>
          <w:sz w:val="18"/>
          <w:szCs w:val="18"/>
        </w:rPr>
        <w:t>FIGURE</w:t>
      </w:r>
      <w:r w:rsidR="00F059C7" w:rsidRPr="00C618BA">
        <w:rPr>
          <w:rFonts w:ascii="Times New Roman" w:eastAsia="Times New Roman" w:hAnsi="Times New Roman" w:cs="Times New Roman"/>
          <w:b/>
          <w:sz w:val="18"/>
          <w:szCs w:val="18"/>
          <w:lang w:eastAsia="en-IN"/>
        </w:rPr>
        <w:t>.5</w:t>
      </w:r>
      <w:r w:rsidR="00F059C7" w:rsidRPr="00FD3A6C">
        <w:rPr>
          <w:rFonts w:ascii="Times New Roman" w:eastAsia="Times New Roman" w:hAnsi="Times New Roman" w:cs="Times New Roman"/>
          <w:sz w:val="18"/>
          <w:szCs w:val="18"/>
          <w:lang w:eastAsia="en-IN"/>
        </w:rPr>
        <w:t xml:space="preserve"> </w:t>
      </w:r>
      <w:r w:rsidR="00F8048E" w:rsidRPr="00FD3A6C">
        <w:rPr>
          <w:rFonts w:ascii="Times New Roman" w:eastAsia="Times New Roman" w:hAnsi="Times New Roman" w:cs="Times New Roman"/>
          <w:sz w:val="18"/>
          <w:szCs w:val="18"/>
          <w:lang w:eastAsia="en-IN"/>
        </w:rPr>
        <w:t xml:space="preserve">signifies the behaviour of the concentration of the nanoparticles </w:t>
      </w:r>
      <w:r w:rsidR="00F059C7" w:rsidRPr="00FD3A6C">
        <w:rPr>
          <w:rFonts w:ascii="Times New Roman" w:eastAsia="Times New Roman" w:hAnsi="Times New Roman" w:cs="Times New Roman"/>
          <w:sz w:val="18"/>
          <w:szCs w:val="18"/>
          <w:lang w:eastAsia="en-IN"/>
        </w:rPr>
        <w:t xml:space="preserve">i.e. </w:t>
      </w:r>
      <w:r w:rsidR="00543B18" w:rsidRPr="00FD3A6C">
        <w:rPr>
          <w:rFonts w:ascii="Times New Roman" w:hAnsi="Times New Roman" w:cs="Times New Roman"/>
          <w:position w:val="-12"/>
          <w:sz w:val="18"/>
          <w:szCs w:val="18"/>
        </w:rPr>
        <w:object w:dxaOrig="220" w:dyaOrig="360">
          <v:shape id="_x0000_i1106" type="#_x0000_t75" style="width:11.55pt;height:17.65pt" o:ole="">
            <v:imagedata r:id="rId170" o:title=""/>
          </v:shape>
          <o:OLEObject Type="Embed" ProgID="Equation.DSMT4" ShapeID="_x0000_i1106" DrawAspect="Content" ObjectID="_1822124398" r:id="rId171"/>
        </w:object>
      </w:r>
      <w:r w:rsidR="00543B18" w:rsidRPr="00FD3A6C">
        <w:rPr>
          <w:rFonts w:ascii="Times New Roman" w:eastAsia="Times New Roman" w:hAnsi="Times New Roman" w:cs="Times New Roman"/>
          <w:sz w:val="18"/>
          <w:szCs w:val="18"/>
          <w:lang w:eastAsia="en-IN"/>
        </w:rPr>
        <w:t xml:space="preserve"> </w:t>
      </w:r>
      <w:r w:rsidR="00F059C7" w:rsidRPr="00FD3A6C">
        <w:rPr>
          <w:rFonts w:ascii="Times New Roman" w:eastAsia="Times New Roman" w:hAnsi="Times New Roman" w:cs="Times New Roman"/>
          <w:sz w:val="18"/>
          <w:szCs w:val="18"/>
          <w:lang w:eastAsia="en-IN"/>
        </w:rPr>
        <w:t>used for SWCNT nanoparticle</w:t>
      </w:r>
      <w:r w:rsidR="00E95BFB" w:rsidRPr="00FD3A6C">
        <w:rPr>
          <w:rFonts w:ascii="Times New Roman" w:eastAsia="Times New Roman" w:hAnsi="Times New Roman" w:cs="Times New Roman"/>
          <w:sz w:val="18"/>
          <w:szCs w:val="18"/>
          <w:lang w:eastAsia="en-IN"/>
        </w:rPr>
        <w:t xml:space="preserve"> and </w:t>
      </w:r>
      <w:r w:rsidR="00F059C7" w:rsidRPr="00FD3A6C">
        <w:rPr>
          <w:rFonts w:ascii="Times New Roman" w:eastAsia="Times New Roman" w:hAnsi="Times New Roman" w:cs="Times New Roman"/>
          <w:sz w:val="18"/>
          <w:szCs w:val="18"/>
          <w:lang w:eastAsia="en-IN"/>
        </w:rPr>
        <w:t xml:space="preserve">similarly </w:t>
      </w:r>
      <w:r w:rsidR="00543B18" w:rsidRPr="00FD3A6C">
        <w:rPr>
          <w:rFonts w:ascii="Times New Roman" w:hAnsi="Times New Roman" w:cs="Times New Roman"/>
          <w:position w:val="-12"/>
          <w:sz w:val="18"/>
          <w:szCs w:val="18"/>
        </w:rPr>
        <w:object w:dxaOrig="260" w:dyaOrig="360">
          <v:shape id="_x0000_i1107" type="#_x0000_t75" style="width:12.9pt;height:17.65pt" o:ole="">
            <v:imagedata r:id="rId172" o:title=""/>
          </v:shape>
          <o:OLEObject Type="Embed" ProgID="Equation.DSMT4" ShapeID="_x0000_i1107" DrawAspect="Content" ObjectID="_1822124399" r:id="rId173"/>
        </w:object>
      </w:r>
      <w:r w:rsidR="00E95BFB" w:rsidRPr="00FD3A6C">
        <w:rPr>
          <w:rFonts w:ascii="Times New Roman" w:eastAsia="Times New Roman" w:hAnsi="Times New Roman" w:cs="Times New Roman"/>
          <w:sz w:val="18"/>
          <w:szCs w:val="18"/>
          <w:lang w:eastAsia="en-IN"/>
        </w:rPr>
        <w:t xml:space="preserve"> </w:t>
      </w:r>
      <w:r w:rsidR="00F059C7" w:rsidRPr="00FD3A6C">
        <w:rPr>
          <w:rFonts w:ascii="Times New Roman" w:eastAsia="Times New Roman" w:hAnsi="Times New Roman" w:cs="Times New Roman"/>
          <w:sz w:val="18"/>
          <w:szCs w:val="18"/>
          <w:lang w:eastAsia="en-IN"/>
        </w:rPr>
        <w:t>employed for MWCNT</w:t>
      </w:r>
      <w:r w:rsidR="00347698" w:rsidRPr="00FD3A6C">
        <w:rPr>
          <w:rFonts w:ascii="Times New Roman" w:eastAsia="Times New Roman" w:hAnsi="Times New Roman" w:cs="Times New Roman"/>
          <w:sz w:val="18"/>
          <w:szCs w:val="18"/>
          <w:lang w:eastAsia="en-IN"/>
        </w:rPr>
        <w:t xml:space="preserve"> on the </w:t>
      </w:r>
      <w:r w:rsidR="00F059C7" w:rsidRPr="00FD3A6C">
        <w:rPr>
          <w:rFonts w:ascii="Times New Roman" w:eastAsia="Times New Roman" w:hAnsi="Times New Roman" w:cs="Times New Roman"/>
          <w:sz w:val="18"/>
          <w:szCs w:val="18"/>
          <w:lang w:eastAsia="en-IN"/>
        </w:rPr>
        <w:t xml:space="preserve">axial and angular </w:t>
      </w:r>
      <w:r w:rsidR="00347698" w:rsidRPr="00FD3A6C">
        <w:rPr>
          <w:rFonts w:ascii="Times New Roman" w:eastAsia="Times New Roman" w:hAnsi="Times New Roman" w:cs="Times New Roman"/>
          <w:sz w:val="18"/>
          <w:szCs w:val="18"/>
          <w:lang w:eastAsia="en-IN"/>
        </w:rPr>
        <w:t xml:space="preserve">velocity </w:t>
      </w:r>
      <w:proofErr w:type="gramStart"/>
      <w:r w:rsidR="00347698" w:rsidRPr="00FD3A6C">
        <w:rPr>
          <w:rFonts w:ascii="Times New Roman" w:eastAsia="Times New Roman" w:hAnsi="Times New Roman" w:cs="Times New Roman"/>
          <w:sz w:val="18"/>
          <w:szCs w:val="18"/>
          <w:lang w:eastAsia="en-IN"/>
        </w:rPr>
        <w:t>distributions</w:t>
      </w:r>
      <w:r w:rsidR="00F059C7" w:rsidRPr="00FD3A6C">
        <w:rPr>
          <w:rFonts w:ascii="Times New Roman" w:eastAsia="Times New Roman" w:hAnsi="Times New Roman" w:cs="Times New Roman"/>
          <w:sz w:val="18"/>
          <w:szCs w:val="18"/>
          <w:lang w:eastAsia="en-IN"/>
        </w:rPr>
        <w:t xml:space="preserve"> </w:t>
      </w:r>
      <w:r w:rsidR="00347698" w:rsidRPr="00FD3A6C">
        <w:rPr>
          <w:rFonts w:ascii="Times New Roman" w:eastAsia="Times New Roman" w:hAnsi="Times New Roman" w:cs="Times New Roman"/>
          <w:sz w:val="18"/>
          <w:szCs w:val="18"/>
          <w:lang w:eastAsia="en-IN"/>
        </w:rPr>
        <w:t>.</w:t>
      </w:r>
      <w:proofErr w:type="gramEnd"/>
      <w:r w:rsidR="00347698" w:rsidRPr="00FD3A6C">
        <w:rPr>
          <w:rFonts w:ascii="Times New Roman" w:eastAsia="Times New Roman" w:hAnsi="Times New Roman" w:cs="Times New Roman"/>
          <w:sz w:val="18"/>
          <w:szCs w:val="18"/>
          <w:lang w:eastAsia="en-IN"/>
        </w:rPr>
        <w:t xml:space="preserve"> </w:t>
      </w:r>
      <w:r w:rsidR="00F059C7" w:rsidRPr="00FD3A6C">
        <w:rPr>
          <w:rFonts w:ascii="Times New Roman" w:eastAsia="Times New Roman" w:hAnsi="Times New Roman" w:cs="Times New Roman"/>
          <w:sz w:val="18"/>
          <w:szCs w:val="18"/>
          <w:lang w:eastAsia="en-IN"/>
        </w:rPr>
        <w:t xml:space="preserve">In particular the numerical values considered as </w:t>
      </w:r>
      <w:r w:rsidR="00543B18" w:rsidRPr="00FD3A6C">
        <w:rPr>
          <w:rFonts w:ascii="Times New Roman" w:hAnsi="Times New Roman" w:cs="Times New Roman"/>
          <w:position w:val="-12"/>
          <w:sz w:val="18"/>
          <w:szCs w:val="18"/>
        </w:rPr>
        <w:object w:dxaOrig="1020" w:dyaOrig="360">
          <v:shape id="_x0000_i1108" type="#_x0000_t75" style="width:50.95pt;height:17.65pt" o:ole="">
            <v:imagedata r:id="rId174" o:title=""/>
          </v:shape>
          <o:OLEObject Type="Embed" ProgID="Equation.DSMT4" ShapeID="_x0000_i1108" DrawAspect="Content" ObjectID="_1822124400" r:id="rId175"/>
        </w:object>
      </w:r>
      <w:r w:rsidR="00543B18" w:rsidRPr="00FD3A6C">
        <w:rPr>
          <w:rFonts w:ascii="Times New Roman" w:hAnsi="Times New Roman" w:cs="Times New Roman"/>
          <w:sz w:val="18"/>
          <w:szCs w:val="18"/>
        </w:rPr>
        <w:t xml:space="preserve"> </w:t>
      </w:r>
      <w:r w:rsidR="00F059C7" w:rsidRPr="00FD3A6C">
        <w:rPr>
          <w:rFonts w:ascii="Times New Roman" w:eastAsia="Times New Roman" w:hAnsi="Times New Roman" w:cs="Times New Roman"/>
          <w:sz w:val="18"/>
          <w:szCs w:val="18"/>
          <w:lang w:eastAsia="en-IN"/>
        </w:rPr>
        <w:t>indicate the behaviour of flow profile considering the</w:t>
      </w:r>
      <w:r w:rsidR="00BB5142" w:rsidRPr="00FD3A6C">
        <w:rPr>
          <w:rFonts w:ascii="Times New Roman" w:eastAsia="Times New Roman" w:hAnsi="Times New Roman" w:cs="Times New Roman"/>
          <w:sz w:val="18"/>
          <w:szCs w:val="18"/>
          <w:lang w:eastAsia="en-IN"/>
        </w:rPr>
        <w:t xml:space="preserve"> pure fluid and the </w:t>
      </w:r>
      <w:r w:rsidR="00F059C7" w:rsidRPr="00FD3A6C">
        <w:rPr>
          <w:rFonts w:ascii="Times New Roman" w:eastAsia="Times New Roman" w:hAnsi="Times New Roman" w:cs="Times New Roman"/>
          <w:sz w:val="18"/>
          <w:szCs w:val="18"/>
          <w:lang w:eastAsia="en-IN"/>
        </w:rPr>
        <w:t xml:space="preserve">and the results of volume concentration is deployed for the increasing nonzero variations of the </w:t>
      </w:r>
      <w:proofErr w:type="gramStart"/>
      <w:r w:rsidR="00F059C7" w:rsidRPr="00FD3A6C">
        <w:rPr>
          <w:rFonts w:ascii="Times New Roman" w:eastAsia="Times New Roman" w:hAnsi="Times New Roman" w:cs="Times New Roman"/>
          <w:sz w:val="18"/>
          <w:szCs w:val="18"/>
          <w:lang w:eastAsia="en-IN"/>
        </w:rPr>
        <w:t xml:space="preserve">factors </w:t>
      </w:r>
      <w:proofErr w:type="gramEnd"/>
      <w:r w:rsidR="00F059C7" w:rsidRPr="00FD3A6C">
        <w:rPr>
          <w:rFonts w:ascii="Times New Roman" w:hAnsi="Times New Roman" w:cs="Times New Roman"/>
          <w:position w:val="-12"/>
          <w:sz w:val="18"/>
          <w:szCs w:val="18"/>
        </w:rPr>
        <w:object w:dxaOrig="520" w:dyaOrig="360">
          <v:shape id="_x0000_i1109" type="#_x0000_t75" style="width:26.5pt;height:17.65pt" o:ole="">
            <v:imagedata r:id="rId176" o:title=""/>
          </v:shape>
          <o:OLEObject Type="Embed" ProgID="Equation.DSMT4" ShapeID="_x0000_i1109" DrawAspect="Content" ObjectID="_1822124401" r:id="rId177"/>
        </w:object>
      </w:r>
      <w:r w:rsidR="00BB5142" w:rsidRPr="00FD3A6C">
        <w:rPr>
          <w:rFonts w:ascii="Times New Roman" w:eastAsia="Times New Roman" w:hAnsi="Times New Roman" w:cs="Times New Roman"/>
          <w:sz w:val="18"/>
          <w:szCs w:val="18"/>
          <w:lang w:eastAsia="en-IN"/>
        </w:rPr>
        <w:t xml:space="preserve">. The </w:t>
      </w:r>
      <w:r w:rsidR="00F059C7" w:rsidRPr="00FD3A6C">
        <w:rPr>
          <w:rFonts w:ascii="Times New Roman" w:eastAsia="Times New Roman" w:hAnsi="Times New Roman" w:cs="Times New Roman"/>
          <w:sz w:val="18"/>
          <w:szCs w:val="18"/>
          <w:lang w:eastAsia="en-IN"/>
        </w:rPr>
        <w:t>volume fraction is presented as the percentage of the concentration equipped with the base fluid water. The enhanced concentration of the particle encounters a significant increase in the axial velocity and this increase is because of the enhanced thermal conductivity which dominates the fact of density of the nanofluids.</w:t>
      </w:r>
      <w:r w:rsidR="00F30EA3" w:rsidRPr="00FD3A6C">
        <w:rPr>
          <w:rFonts w:ascii="Times New Roman" w:eastAsia="Times New Roman" w:hAnsi="Times New Roman" w:cs="Times New Roman"/>
          <w:sz w:val="18"/>
          <w:szCs w:val="18"/>
          <w:lang w:eastAsia="en-IN"/>
        </w:rPr>
        <w:t xml:space="preserve"> </w:t>
      </w:r>
      <w:r w:rsidR="00F059C7" w:rsidRPr="00FD3A6C">
        <w:rPr>
          <w:rFonts w:ascii="Times New Roman" w:eastAsia="Times New Roman" w:hAnsi="Times New Roman" w:cs="Times New Roman"/>
          <w:sz w:val="18"/>
          <w:szCs w:val="18"/>
          <w:lang w:eastAsia="en-IN"/>
        </w:rPr>
        <w:t xml:space="preserve">Further, the angular velocity opposes the fact with the increasing behaviour as presented in the corresponding figure. </w:t>
      </w:r>
      <w:r w:rsidR="00B73D88" w:rsidRPr="00FD3A6C">
        <w:rPr>
          <w:rFonts w:ascii="Times New Roman" w:eastAsia="Times New Roman" w:hAnsi="Times New Roman" w:cs="Times New Roman"/>
          <w:sz w:val="18"/>
          <w:szCs w:val="18"/>
          <w:lang w:eastAsia="en-IN"/>
        </w:rPr>
        <w:t xml:space="preserve">The influential </w:t>
      </w:r>
      <w:proofErr w:type="gramStart"/>
      <w:r w:rsidR="00B73D88" w:rsidRPr="00FD3A6C">
        <w:rPr>
          <w:rFonts w:ascii="Times New Roman" w:eastAsia="Times New Roman" w:hAnsi="Times New Roman" w:cs="Times New Roman"/>
          <w:sz w:val="18"/>
          <w:szCs w:val="18"/>
          <w:lang w:eastAsia="en-IN"/>
        </w:rPr>
        <w:t xml:space="preserve">properties of </w:t>
      </w:r>
      <w:r w:rsidR="007C22B6" w:rsidRPr="00FD3A6C">
        <w:rPr>
          <w:rFonts w:ascii="Times New Roman" w:eastAsia="Times New Roman" w:hAnsi="Times New Roman" w:cs="Times New Roman"/>
          <w:sz w:val="18"/>
          <w:szCs w:val="18"/>
          <w:lang w:eastAsia="en-IN"/>
        </w:rPr>
        <w:t xml:space="preserve">SWCNT </w:t>
      </w:r>
      <w:r w:rsidR="00B73D88" w:rsidRPr="00FD3A6C">
        <w:rPr>
          <w:rFonts w:ascii="Times New Roman" w:eastAsia="Times New Roman" w:hAnsi="Times New Roman" w:cs="Times New Roman"/>
          <w:sz w:val="18"/>
          <w:szCs w:val="18"/>
          <w:lang w:eastAsia="en-IN"/>
        </w:rPr>
        <w:t>shows</w:t>
      </w:r>
      <w:proofErr w:type="gramEnd"/>
      <w:r w:rsidR="00B73D88" w:rsidRPr="00FD3A6C">
        <w:rPr>
          <w:rFonts w:ascii="Times New Roman" w:eastAsia="Times New Roman" w:hAnsi="Times New Roman" w:cs="Times New Roman"/>
          <w:sz w:val="18"/>
          <w:szCs w:val="18"/>
          <w:lang w:eastAsia="en-IN"/>
        </w:rPr>
        <w:t xml:space="preserve"> greater </w:t>
      </w:r>
      <w:r w:rsidR="0001558E" w:rsidRPr="00FD3A6C">
        <w:rPr>
          <w:rFonts w:ascii="Times New Roman" w:eastAsia="Times New Roman" w:hAnsi="Times New Roman" w:cs="Times New Roman"/>
          <w:sz w:val="18"/>
          <w:szCs w:val="18"/>
          <w:lang w:eastAsia="en-IN"/>
        </w:rPr>
        <w:t>influence</w:t>
      </w:r>
      <w:r w:rsidR="00B73D88" w:rsidRPr="00FD3A6C">
        <w:rPr>
          <w:rFonts w:ascii="Times New Roman" w:eastAsia="Times New Roman" w:hAnsi="Times New Roman" w:cs="Times New Roman"/>
          <w:sz w:val="18"/>
          <w:szCs w:val="18"/>
          <w:lang w:eastAsia="en-IN"/>
        </w:rPr>
        <w:t xml:space="preserve"> in comparison to </w:t>
      </w:r>
      <w:r w:rsidR="007C22B6" w:rsidRPr="00FD3A6C">
        <w:rPr>
          <w:rFonts w:ascii="Times New Roman" w:eastAsia="Times New Roman" w:hAnsi="Times New Roman" w:cs="Times New Roman"/>
          <w:sz w:val="18"/>
          <w:szCs w:val="18"/>
          <w:lang w:eastAsia="en-IN"/>
        </w:rPr>
        <w:t xml:space="preserve">MWCNT </w:t>
      </w:r>
      <w:r w:rsidR="00B73D88" w:rsidRPr="00FD3A6C">
        <w:rPr>
          <w:rFonts w:ascii="Times New Roman" w:eastAsia="Times New Roman" w:hAnsi="Times New Roman" w:cs="Times New Roman"/>
          <w:sz w:val="18"/>
          <w:szCs w:val="18"/>
          <w:lang w:eastAsia="en-IN"/>
        </w:rPr>
        <w:t>within</w:t>
      </w:r>
      <w:r w:rsidR="007C22B6" w:rsidRPr="00FD3A6C">
        <w:rPr>
          <w:rFonts w:ascii="Times New Roman" w:eastAsia="Times New Roman" w:hAnsi="Times New Roman" w:cs="Times New Roman"/>
          <w:sz w:val="18"/>
          <w:szCs w:val="18"/>
          <w:lang w:eastAsia="en-IN"/>
        </w:rPr>
        <w:t xml:space="preserve"> </w:t>
      </w:r>
      <w:r w:rsidR="00543B18" w:rsidRPr="00FD3A6C">
        <w:rPr>
          <w:rFonts w:ascii="Times New Roman" w:hAnsi="Times New Roman" w:cs="Times New Roman"/>
          <w:position w:val="-10"/>
          <w:sz w:val="18"/>
          <w:szCs w:val="18"/>
        </w:rPr>
        <w:object w:dxaOrig="560" w:dyaOrig="320">
          <v:shape id="_x0000_i1110" type="#_x0000_t75" style="width:27.85pt;height:15.6pt" o:ole="">
            <v:imagedata r:id="rId178" o:title=""/>
          </v:shape>
          <o:OLEObject Type="Embed" ProgID="Equation.DSMT4" ShapeID="_x0000_i1110" DrawAspect="Content" ObjectID="_1822124402" r:id="rId179"/>
        </w:object>
      </w:r>
      <w:r w:rsidR="007C22B6" w:rsidRPr="00FD3A6C">
        <w:rPr>
          <w:rFonts w:ascii="Times New Roman" w:eastAsia="Times New Roman" w:hAnsi="Times New Roman" w:cs="Times New Roman"/>
          <w:sz w:val="18"/>
          <w:szCs w:val="18"/>
          <w:lang w:eastAsia="en-IN"/>
        </w:rPr>
        <w:t xml:space="preserve">and </w:t>
      </w:r>
      <w:r w:rsidR="00B73D88" w:rsidRPr="00FD3A6C">
        <w:rPr>
          <w:rFonts w:ascii="Times New Roman" w:eastAsia="Times New Roman" w:hAnsi="Times New Roman" w:cs="Times New Roman"/>
          <w:sz w:val="18"/>
          <w:szCs w:val="18"/>
          <w:lang w:eastAsia="en-IN"/>
        </w:rPr>
        <w:t xml:space="preserve">further, it shows opposite behaviour. </w:t>
      </w:r>
      <w:r w:rsidR="00B73D88" w:rsidRPr="00FD3A6C">
        <w:rPr>
          <w:rFonts w:ascii="Times New Roman" w:hAnsi="Times New Roman" w:cs="Times New Roman"/>
          <w:sz w:val="18"/>
          <w:szCs w:val="18"/>
          <w:lang w:eastAsia="en-IN"/>
        </w:rPr>
        <w:t>The significant contribution of the particle concentration of the nanoparticles on the fluid temperature is reported in</w:t>
      </w:r>
      <w:r w:rsidR="00C618BA" w:rsidRPr="00C618BA">
        <w:rPr>
          <w:rFonts w:ascii="Times New Roman" w:hAnsi="Times New Roman" w:cs="Times New Roman"/>
          <w:bCs/>
          <w:sz w:val="18"/>
          <w:szCs w:val="18"/>
        </w:rPr>
        <w:t xml:space="preserve"> </w:t>
      </w:r>
      <w:r w:rsidR="00C618BA" w:rsidRPr="00C618BA">
        <w:rPr>
          <w:rFonts w:ascii="Times New Roman" w:hAnsi="Times New Roman" w:cs="Times New Roman"/>
          <w:b/>
          <w:sz w:val="18"/>
          <w:szCs w:val="18"/>
        </w:rPr>
        <w:t>FIGURE</w:t>
      </w:r>
      <w:r w:rsidR="00B73D88" w:rsidRPr="00C618BA">
        <w:rPr>
          <w:rFonts w:ascii="Times New Roman" w:hAnsi="Times New Roman" w:cs="Times New Roman"/>
          <w:b/>
          <w:sz w:val="18"/>
          <w:szCs w:val="18"/>
          <w:lang w:eastAsia="en-IN"/>
        </w:rPr>
        <w:t>.6</w:t>
      </w:r>
      <w:r w:rsidR="00B73D88" w:rsidRPr="00FD3A6C">
        <w:rPr>
          <w:rFonts w:ascii="Times New Roman" w:hAnsi="Times New Roman" w:cs="Times New Roman"/>
          <w:b/>
          <w:sz w:val="18"/>
          <w:szCs w:val="18"/>
          <w:lang w:eastAsia="en-IN"/>
        </w:rPr>
        <w:t>.</w:t>
      </w:r>
      <w:r w:rsidR="002F5A70" w:rsidRPr="00FD3A6C">
        <w:rPr>
          <w:rFonts w:ascii="Times New Roman" w:hAnsi="Times New Roman" w:cs="Times New Roman"/>
          <w:sz w:val="18"/>
          <w:szCs w:val="18"/>
          <w:lang w:eastAsia="en-IN"/>
        </w:rPr>
        <w:t xml:space="preserve"> </w:t>
      </w:r>
      <w:r w:rsidR="0001558E" w:rsidRPr="00FD3A6C">
        <w:rPr>
          <w:rFonts w:ascii="Times New Roman" w:hAnsi="Times New Roman" w:cs="Times New Roman"/>
          <w:sz w:val="18"/>
          <w:szCs w:val="18"/>
          <w:lang w:eastAsia="en-IN"/>
        </w:rPr>
        <w:t>T</w:t>
      </w:r>
      <w:r w:rsidR="00B73D88" w:rsidRPr="00FD3A6C">
        <w:rPr>
          <w:rFonts w:ascii="Times New Roman" w:hAnsi="Times New Roman" w:cs="Times New Roman"/>
          <w:sz w:val="18"/>
          <w:szCs w:val="18"/>
          <w:lang w:eastAsia="en-IN"/>
        </w:rPr>
        <w:t xml:space="preserve">he </w:t>
      </w:r>
      <w:r w:rsidR="0001558E" w:rsidRPr="00FD3A6C">
        <w:rPr>
          <w:rFonts w:ascii="Times New Roman" w:hAnsi="Times New Roman" w:cs="Times New Roman"/>
          <w:sz w:val="18"/>
          <w:szCs w:val="18"/>
          <w:lang w:eastAsia="en-IN"/>
        </w:rPr>
        <w:t>inclusion of the concentration has</w:t>
      </w:r>
      <w:r w:rsidR="00B73D88" w:rsidRPr="00FD3A6C">
        <w:rPr>
          <w:rFonts w:ascii="Times New Roman" w:hAnsi="Times New Roman" w:cs="Times New Roman"/>
          <w:sz w:val="18"/>
          <w:szCs w:val="18"/>
          <w:lang w:eastAsia="en-IN"/>
        </w:rPr>
        <w:t xml:space="preserve"> significant properties in enhancing the thermal properties of the model since the thermophical model contributed a factor concentration in each case. The inclusion of concentration further augments the thermal conductivity of the nanofluid which encourages in augmenting the fluid temperature</w:t>
      </w:r>
      <w:r w:rsidR="002F5A70" w:rsidRPr="00FD3A6C">
        <w:rPr>
          <w:rFonts w:ascii="Times New Roman" w:hAnsi="Times New Roman" w:cs="Times New Roman"/>
          <w:sz w:val="18"/>
          <w:szCs w:val="18"/>
          <w:lang w:eastAsia="en-IN"/>
        </w:rPr>
        <w:t xml:space="preserve">. </w:t>
      </w:r>
      <w:r w:rsidR="00B73D88" w:rsidRPr="00FD3A6C">
        <w:rPr>
          <w:rFonts w:ascii="Times New Roman" w:hAnsi="Times New Roman" w:cs="Times New Roman"/>
          <w:sz w:val="18"/>
          <w:szCs w:val="18"/>
          <w:lang w:eastAsia="en-IN"/>
        </w:rPr>
        <w:t>The higher conductivity of the nanoparticle MWCNT comparing to SWCNT give rise to enhanced temperature within the system</w:t>
      </w:r>
      <w:r w:rsidR="002F5A70" w:rsidRPr="00FD3A6C">
        <w:rPr>
          <w:rFonts w:ascii="Times New Roman" w:hAnsi="Times New Roman" w:cs="Times New Roman"/>
          <w:sz w:val="18"/>
          <w:szCs w:val="18"/>
          <w:lang w:eastAsia="en-IN"/>
        </w:rPr>
        <w:t xml:space="preserve">. </w:t>
      </w:r>
      <w:r w:rsidR="00B73D88" w:rsidRPr="00FD3A6C">
        <w:rPr>
          <w:rFonts w:ascii="Times New Roman" w:hAnsi="Times New Roman" w:cs="Times New Roman"/>
          <w:sz w:val="18"/>
          <w:szCs w:val="18"/>
          <w:lang w:eastAsia="en-IN"/>
        </w:rPr>
        <w:t xml:space="preserve">The contribution of radiative heat flux ensures the role of thermal radiation that affects the fluid temperature which is reported in </w:t>
      </w:r>
      <w:r w:rsidR="00C618BA" w:rsidRPr="00C618BA">
        <w:rPr>
          <w:rFonts w:ascii="Times New Roman" w:hAnsi="Times New Roman" w:cs="Times New Roman"/>
          <w:b/>
          <w:sz w:val="18"/>
          <w:szCs w:val="18"/>
        </w:rPr>
        <w:t>FIGURE</w:t>
      </w:r>
      <w:r w:rsidR="00B73D88" w:rsidRPr="00C618BA">
        <w:rPr>
          <w:rFonts w:ascii="Times New Roman" w:hAnsi="Times New Roman" w:cs="Times New Roman"/>
          <w:b/>
          <w:sz w:val="18"/>
          <w:szCs w:val="18"/>
          <w:lang w:eastAsia="en-IN"/>
        </w:rPr>
        <w:t>.7</w:t>
      </w:r>
      <w:r w:rsidR="00B73D88" w:rsidRPr="00FD3A6C">
        <w:rPr>
          <w:rFonts w:ascii="Times New Roman" w:hAnsi="Times New Roman" w:cs="Times New Roman"/>
          <w:b/>
          <w:sz w:val="18"/>
          <w:szCs w:val="18"/>
          <w:lang w:eastAsia="en-IN"/>
        </w:rPr>
        <w:t>.</w:t>
      </w:r>
      <w:r w:rsidR="00B73D88" w:rsidRPr="00FD3A6C">
        <w:rPr>
          <w:rFonts w:ascii="Times New Roman" w:hAnsi="Times New Roman" w:cs="Times New Roman"/>
          <w:sz w:val="18"/>
          <w:szCs w:val="18"/>
          <w:lang w:eastAsia="en-IN"/>
        </w:rPr>
        <w:t xml:space="preserve">The factor that </w:t>
      </w:r>
      <w:r w:rsidR="002F5A70" w:rsidRPr="00FD3A6C">
        <w:rPr>
          <w:rFonts w:ascii="Times New Roman" w:hAnsi="Times New Roman" w:cs="Times New Roman"/>
          <w:sz w:val="18"/>
          <w:szCs w:val="18"/>
          <w:lang w:eastAsia="en-IN"/>
        </w:rPr>
        <w:t xml:space="preserve">measure </w:t>
      </w:r>
      <w:r w:rsidR="00B73D88" w:rsidRPr="00FD3A6C">
        <w:rPr>
          <w:rFonts w:ascii="Times New Roman" w:hAnsi="Times New Roman" w:cs="Times New Roman"/>
          <w:sz w:val="18"/>
          <w:szCs w:val="18"/>
          <w:lang w:eastAsia="en-IN"/>
        </w:rPr>
        <w:t xml:space="preserve">the </w:t>
      </w:r>
      <w:r w:rsidR="002F5A70" w:rsidRPr="00FD3A6C">
        <w:rPr>
          <w:rFonts w:ascii="Times New Roman" w:hAnsi="Times New Roman" w:cs="Times New Roman"/>
          <w:sz w:val="18"/>
          <w:szCs w:val="18"/>
          <w:lang w:eastAsia="en-IN"/>
        </w:rPr>
        <w:t>em</w:t>
      </w:r>
      <w:r w:rsidR="00B73D88" w:rsidRPr="00FD3A6C">
        <w:rPr>
          <w:rFonts w:ascii="Times New Roman" w:hAnsi="Times New Roman" w:cs="Times New Roman"/>
          <w:sz w:val="18"/>
          <w:szCs w:val="18"/>
          <w:lang w:eastAsia="en-IN"/>
        </w:rPr>
        <w:t xml:space="preserve">itted electromagnetic substances </w:t>
      </w:r>
      <w:r w:rsidR="002F5A70" w:rsidRPr="00FD3A6C">
        <w:rPr>
          <w:rFonts w:ascii="Times New Roman" w:hAnsi="Times New Roman" w:cs="Times New Roman"/>
          <w:sz w:val="18"/>
          <w:szCs w:val="18"/>
          <w:lang w:eastAsia="en-IN"/>
        </w:rPr>
        <w:t xml:space="preserve">from </w:t>
      </w:r>
      <w:r w:rsidR="00B73D88" w:rsidRPr="00FD3A6C">
        <w:rPr>
          <w:rFonts w:ascii="Times New Roman" w:hAnsi="Times New Roman" w:cs="Times New Roman"/>
          <w:sz w:val="18"/>
          <w:szCs w:val="18"/>
          <w:lang w:eastAsia="en-IN"/>
        </w:rPr>
        <w:t>surface of the element</w:t>
      </w:r>
      <w:r w:rsidR="002F5A70" w:rsidRPr="00FD3A6C">
        <w:rPr>
          <w:rFonts w:ascii="Times New Roman" w:hAnsi="Times New Roman" w:cs="Times New Roman"/>
          <w:sz w:val="18"/>
          <w:szCs w:val="18"/>
          <w:lang w:eastAsia="en-IN"/>
        </w:rPr>
        <w:t xml:space="preserve">. </w:t>
      </w:r>
      <w:r w:rsidR="00376AE2" w:rsidRPr="00FD3A6C">
        <w:rPr>
          <w:rFonts w:ascii="Times New Roman" w:hAnsi="Times New Roman" w:cs="Times New Roman"/>
          <w:sz w:val="18"/>
          <w:szCs w:val="18"/>
          <w:lang w:eastAsia="en-IN"/>
        </w:rPr>
        <w:t xml:space="preserve">These substances are generally transformed into thermal energy which is generated as radiative heat. It is encountered that </w:t>
      </w:r>
      <w:r w:rsidR="002F5A70" w:rsidRPr="00FD3A6C">
        <w:rPr>
          <w:rFonts w:ascii="Times New Roman" w:hAnsi="Times New Roman" w:cs="Times New Roman"/>
          <w:sz w:val="18"/>
          <w:szCs w:val="18"/>
          <w:lang w:eastAsia="en-IN"/>
        </w:rPr>
        <w:t xml:space="preserve">the enhanced radiation </w:t>
      </w:r>
      <w:r w:rsidR="00376AE2" w:rsidRPr="00FD3A6C">
        <w:rPr>
          <w:rFonts w:ascii="Times New Roman" w:hAnsi="Times New Roman" w:cs="Times New Roman"/>
          <w:sz w:val="18"/>
          <w:szCs w:val="18"/>
          <w:lang w:eastAsia="en-IN"/>
        </w:rPr>
        <w:t xml:space="preserve">the energy accumulated at the surface region overshoots the profile and the fluid temperature increases. </w:t>
      </w:r>
      <w:r w:rsidR="002F5A70" w:rsidRPr="00FD3A6C">
        <w:rPr>
          <w:rFonts w:ascii="Times New Roman" w:hAnsi="Times New Roman" w:cs="Times New Roman"/>
          <w:sz w:val="18"/>
          <w:szCs w:val="18"/>
          <w:lang w:eastAsia="en-IN"/>
        </w:rPr>
        <w:t>However,</w:t>
      </w:r>
      <w:r w:rsidR="00376AE2" w:rsidRPr="00FD3A6C">
        <w:rPr>
          <w:rFonts w:ascii="Times New Roman" w:hAnsi="Times New Roman" w:cs="Times New Roman"/>
          <w:sz w:val="18"/>
          <w:szCs w:val="18"/>
          <w:lang w:eastAsia="en-IN"/>
        </w:rPr>
        <w:t xml:space="preserve"> the involvement of </w:t>
      </w:r>
      <w:r w:rsidR="0001558E" w:rsidRPr="00FD3A6C">
        <w:rPr>
          <w:rFonts w:ascii="Times New Roman" w:hAnsi="Times New Roman" w:cs="Times New Roman"/>
          <w:sz w:val="18"/>
          <w:szCs w:val="18"/>
          <w:lang w:eastAsia="en-IN"/>
        </w:rPr>
        <w:t xml:space="preserve">the </w:t>
      </w:r>
      <w:r w:rsidR="005A4BB0" w:rsidRPr="00FD3A6C">
        <w:rPr>
          <w:rFonts w:ascii="Times New Roman" w:hAnsi="Times New Roman" w:cs="Times New Roman"/>
          <w:sz w:val="18"/>
          <w:szCs w:val="18"/>
          <w:lang w:eastAsia="en-IN"/>
        </w:rPr>
        <w:t xml:space="preserve">greater </w:t>
      </w:r>
      <w:r w:rsidR="002F5A70" w:rsidRPr="00FD3A6C">
        <w:rPr>
          <w:rFonts w:ascii="Times New Roman" w:hAnsi="Times New Roman" w:cs="Times New Roman"/>
          <w:sz w:val="18"/>
          <w:szCs w:val="18"/>
          <w:lang w:eastAsia="en-IN"/>
        </w:rPr>
        <w:t xml:space="preserve">conductivity of the SWCNT nanoparticle </w:t>
      </w:r>
      <w:r w:rsidR="00376AE2" w:rsidRPr="00FD3A6C">
        <w:rPr>
          <w:rFonts w:ascii="Times New Roman" w:hAnsi="Times New Roman" w:cs="Times New Roman"/>
          <w:sz w:val="18"/>
          <w:szCs w:val="18"/>
          <w:lang w:eastAsia="en-IN"/>
        </w:rPr>
        <w:t xml:space="preserve">shows </w:t>
      </w:r>
      <w:r w:rsidR="002F5A70" w:rsidRPr="00FD3A6C">
        <w:rPr>
          <w:rFonts w:ascii="Times New Roman" w:hAnsi="Times New Roman" w:cs="Times New Roman"/>
          <w:sz w:val="18"/>
          <w:szCs w:val="18"/>
          <w:lang w:eastAsia="en-IN"/>
        </w:rPr>
        <w:t xml:space="preserve">gives a suggestive measure </w:t>
      </w:r>
      <w:r w:rsidR="00376AE2" w:rsidRPr="00FD3A6C">
        <w:rPr>
          <w:rFonts w:ascii="Times New Roman" w:hAnsi="Times New Roman" w:cs="Times New Roman"/>
          <w:sz w:val="18"/>
          <w:szCs w:val="18"/>
          <w:lang w:eastAsia="en-IN"/>
        </w:rPr>
        <w:t xml:space="preserve">for the significant </w:t>
      </w:r>
      <w:r w:rsidR="0001558E" w:rsidRPr="00FD3A6C">
        <w:rPr>
          <w:rFonts w:ascii="Times New Roman" w:hAnsi="Times New Roman" w:cs="Times New Roman"/>
          <w:sz w:val="18"/>
          <w:szCs w:val="18"/>
          <w:lang w:eastAsia="en-IN"/>
        </w:rPr>
        <w:t>enhancement</w:t>
      </w:r>
      <w:r w:rsidR="00C618BA">
        <w:rPr>
          <w:rFonts w:ascii="Times New Roman" w:hAnsi="Times New Roman" w:cs="Times New Roman"/>
          <w:sz w:val="18"/>
          <w:szCs w:val="18"/>
          <w:lang w:eastAsia="en-IN"/>
        </w:rPr>
        <w:t xml:space="preserve"> ion the lower </w:t>
      </w:r>
      <w:proofErr w:type="spellStart"/>
      <w:r w:rsidR="00C618BA">
        <w:rPr>
          <w:rFonts w:ascii="Times New Roman" w:hAnsi="Times New Roman" w:cs="Times New Roman"/>
          <w:sz w:val="18"/>
          <w:szCs w:val="18"/>
          <w:lang w:eastAsia="en-IN"/>
        </w:rPr>
        <w:t>conductivity.</w:t>
      </w:r>
      <w:r w:rsidR="005C196F" w:rsidRPr="00FD3A6C">
        <w:rPr>
          <w:rFonts w:ascii="Times New Roman" w:hAnsi="Times New Roman" w:cs="Times New Roman"/>
          <w:sz w:val="18"/>
          <w:szCs w:val="18"/>
          <w:lang w:eastAsia="en-IN"/>
        </w:rPr>
        <w:t>T</w:t>
      </w:r>
      <w:r w:rsidR="002F5A70" w:rsidRPr="00FD3A6C">
        <w:rPr>
          <w:rFonts w:ascii="Times New Roman" w:hAnsi="Times New Roman" w:cs="Times New Roman"/>
          <w:sz w:val="18"/>
          <w:szCs w:val="18"/>
          <w:lang w:eastAsia="en-IN"/>
        </w:rPr>
        <w:t>o</w:t>
      </w:r>
      <w:proofErr w:type="spellEnd"/>
      <w:r w:rsidR="002F5A70" w:rsidRPr="00FD3A6C">
        <w:rPr>
          <w:rFonts w:ascii="Times New Roman" w:hAnsi="Times New Roman" w:cs="Times New Roman"/>
          <w:sz w:val="18"/>
          <w:szCs w:val="18"/>
          <w:lang w:eastAsia="en-IN"/>
        </w:rPr>
        <w:t xml:space="preserve"> enhance the temperature in comparison to the </w:t>
      </w:r>
      <w:r w:rsidR="00376AE2" w:rsidRPr="00FD3A6C">
        <w:rPr>
          <w:rFonts w:ascii="Times New Roman" w:hAnsi="Times New Roman" w:cs="Times New Roman"/>
          <w:sz w:val="18"/>
          <w:szCs w:val="18"/>
          <w:lang w:eastAsia="en-IN"/>
        </w:rPr>
        <w:t>M</w:t>
      </w:r>
      <w:r w:rsidR="002F5A70" w:rsidRPr="00FD3A6C">
        <w:rPr>
          <w:rFonts w:ascii="Times New Roman" w:hAnsi="Times New Roman" w:cs="Times New Roman"/>
          <w:sz w:val="18"/>
          <w:szCs w:val="18"/>
          <w:lang w:eastAsia="en-IN"/>
        </w:rPr>
        <w:t>WCNT nanoparticle with lower conductivity. Further, a peculiar situation is exhibited for the absence of radiation is that the temperature profile shows its backflow near the surface region</w:t>
      </w:r>
      <w:r w:rsidR="002F5A70" w:rsidRPr="00C618BA">
        <w:rPr>
          <w:rFonts w:ascii="Times New Roman" w:hAnsi="Times New Roman" w:cs="Times New Roman"/>
          <w:b/>
          <w:bCs/>
          <w:sz w:val="18"/>
          <w:szCs w:val="18"/>
          <w:lang w:eastAsia="en-IN"/>
        </w:rPr>
        <w:t>.</w:t>
      </w:r>
      <w:r w:rsidR="00C618BA" w:rsidRPr="00C618BA">
        <w:rPr>
          <w:rFonts w:ascii="Times New Roman" w:hAnsi="Times New Roman" w:cs="Times New Roman"/>
          <w:b/>
          <w:bCs/>
          <w:sz w:val="18"/>
          <w:szCs w:val="18"/>
        </w:rPr>
        <w:t xml:space="preserve"> FIGURE</w:t>
      </w:r>
      <w:r w:rsidR="00330B3D" w:rsidRPr="00FD3A6C">
        <w:rPr>
          <w:rFonts w:ascii="Times New Roman" w:hAnsi="Times New Roman" w:cs="Times New Roman"/>
          <w:b/>
          <w:sz w:val="18"/>
          <w:szCs w:val="18"/>
          <w:lang w:eastAsia="en-IN"/>
        </w:rPr>
        <w:t>.8</w:t>
      </w:r>
      <w:r w:rsidR="002F5A70" w:rsidRPr="00FD3A6C">
        <w:rPr>
          <w:rFonts w:ascii="Times New Roman" w:hAnsi="Times New Roman" w:cs="Times New Roman"/>
          <w:sz w:val="18"/>
          <w:szCs w:val="18"/>
          <w:lang w:eastAsia="en-IN"/>
        </w:rPr>
        <w:t xml:space="preserve"> </w:t>
      </w:r>
      <w:r w:rsidR="00330B3D" w:rsidRPr="00FD3A6C">
        <w:rPr>
          <w:rFonts w:ascii="Times New Roman" w:hAnsi="Times New Roman" w:cs="Times New Roman"/>
          <w:sz w:val="18"/>
          <w:szCs w:val="18"/>
          <w:lang w:eastAsia="en-IN"/>
        </w:rPr>
        <w:t xml:space="preserve">signifies the role of </w:t>
      </w:r>
      <w:r w:rsidR="002F5A70" w:rsidRPr="00FD3A6C">
        <w:rPr>
          <w:rFonts w:ascii="Times New Roman" w:hAnsi="Times New Roman" w:cs="Times New Roman"/>
          <w:sz w:val="18"/>
          <w:szCs w:val="18"/>
          <w:lang w:eastAsia="en-IN"/>
        </w:rPr>
        <w:t xml:space="preserve">volume fraction </w:t>
      </w:r>
      <w:r w:rsidR="00330B3D" w:rsidRPr="00FD3A6C">
        <w:rPr>
          <w:rFonts w:ascii="Times New Roman" w:hAnsi="Times New Roman" w:cs="Times New Roman"/>
          <w:sz w:val="18"/>
          <w:szCs w:val="18"/>
          <w:lang w:eastAsia="en-IN"/>
        </w:rPr>
        <w:t xml:space="preserve">affecting the </w:t>
      </w:r>
      <w:r w:rsidR="002F5A70" w:rsidRPr="00FD3A6C">
        <w:rPr>
          <w:rFonts w:ascii="Times New Roman" w:hAnsi="Times New Roman" w:cs="Times New Roman"/>
          <w:sz w:val="18"/>
          <w:szCs w:val="18"/>
          <w:lang w:eastAsia="en-IN"/>
        </w:rPr>
        <w:t xml:space="preserve">concentration </w:t>
      </w:r>
      <w:r w:rsidR="00330B3D" w:rsidRPr="00FD3A6C">
        <w:rPr>
          <w:rFonts w:ascii="Times New Roman" w:hAnsi="Times New Roman" w:cs="Times New Roman"/>
          <w:sz w:val="18"/>
          <w:szCs w:val="18"/>
          <w:lang w:eastAsia="en-IN"/>
        </w:rPr>
        <w:t>profile</w:t>
      </w:r>
      <w:r w:rsidR="002F5A70" w:rsidRPr="00FD3A6C">
        <w:rPr>
          <w:rFonts w:ascii="Times New Roman" w:hAnsi="Times New Roman" w:cs="Times New Roman"/>
          <w:sz w:val="18"/>
          <w:szCs w:val="18"/>
          <w:lang w:eastAsia="en-IN"/>
        </w:rPr>
        <w:t xml:space="preserve">. </w:t>
      </w:r>
      <w:r w:rsidR="00330B3D" w:rsidRPr="00FD3A6C">
        <w:rPr>
          <w:rFonts w:ascii="Times New Roman" w:hAnsi="Times New Roman" w:cs="Times New Roman"/>
          <w:sz w:val="18"/>
          <w:szCs w:val="18"/>
          <w:lang w:eastAsia="en-IN"/>
        </w:rPr>
        <w:t xml:space="preserve">It is observed that the </w:t>
      </w:r>
      <w:r w:rsidR="002F5A70" w:rsidRPr="00FD3A6C">
        <w:rPr>
          <w:rFonts w:ascii="Times New Roman" w:hAnsi="Times New Roman" w:cs="Times New Roman"/>
          <w:sz w:val="18"/>
          <w:szCs w:val="18"/>
          <w:lang w:eastAsia="en-IN"/>
        </w:rPr>
        <w:t>concentration</w:t>
      </w:r>
      <w:r w:rsidR="00330B3D" w:rsidRPr="00FD3A6C">
        <w:rPr>
          <w:rFonts w:ascii="Times New Roman" w:hAnsi="Times New Roman" w:cs="Times New Roman"/>
          <w:sz w:val="18"/>
          <w:szCs w:val="18"/>
          <w:lang w:eastAsia="en-IN"/>
        </w:rPr>
        <w:t xml:space="preserve"> of the particle and the</w:t>
      </w:r>
      <w:r w:rsidR="002F5A70" w:rsidRPr="00FD3A6C">
        <w:rPr>
          <w:rFonts w:ascii="Times New Roman" w:hAnsi="Times New Roman" w:cs="Times New Roman"/>
          <w:sz w:val="18"/>
          <w:szCs w:val="18"/>
          <w:lang w:eastAsia="en-IN"/>
        </w:rPr>
        <w:t xml:space="preserve"> solute </w:t>
      </w:r>
      <w:r w:rsidR="00330B3D" w:rsidRPr="00FD3A6C">
        <w:rPr>
          <w:rFonts w:ascii="Times New Roman" w:hAnsi="Times New Roman" w:cs="Times New Roman"/>
          <w:sz w:val="18"/>
          <w:szCs w:val="18"/>
          <w:lang w:eastAsia="en-IN"/>
        </w:rPr>
        <w:t xml:space="preserve">particle </w:t>
      </w:r>
      <w:r w:rsidR="002F5A70" w:rsidRPr="00FD3A6C">
        <w:rPr>
          <w:rFonts w:ascii="Times New Roman" w:hAnsi="Times New Roman" w:cs="Times New Roman"/>
          <w:sz w:val="18"/>
          <w:szCs w:val="18"/>
          <w:lang w:eastAsia="en-IN"/>
        </w:rPr>
        <w:t xml:space="preserve">is exhibited from the </w:t>
      </w:r>
      <w:r w:rsidR="00330B3D" w:rsidRPr="00FD3A6C">
        <w:rPr>
          <w:rFonts w:ascii="Times New Roman" w:hAnsi="Times New Roman" w:cs="Times New Roman"/>
          <w:sz w:val="18"/>
          <w:szCs w:val="18"/>
          <w:lang w:eastAsia="en-IN"/>
        </w:rPr>
        <w:t xml:space="preserve">proposed </w:t>
      </w:r>
      <w:r w:rsidR="002F5A70" w:rsidRPr="00FD3A6C">
        <w:rPr>
          <w:rFonts w:ascii="Times New Roman" w:hAnsi="Times New Roman" w:cs="Times New Roman"/>
          <w:sz w:val="18"/>
          <w:szCs w:val="18"/>
          <w:lang w:eastAsia="en-IN"/>
        </w:rPr>
        <w:t xml:space="preserve">figure. The </w:t>
      </w:r>
      <w:r w:rsidR="00323075" w:rsidRPr="00FD3A6C">
        <w:rPr>
          <w:rFonts w:ascii="Times New Roman" w:hAnsi="Times New Roman" w:cs="Times New Roman"/>
          <w:sz w:val="18"/>
          <w:szCs w:val="18"/>
          <w:lang w:eastAsia="en-IN"/>
        </w:rPr>
        <w:t>characteristic</w:t>
      </w:r>
      <w:r w:rsidR="00330B3D" w:rsidRPr="00FD3A6C">
        <w:rPr>
          <w:rFonts w:ascii="Times New Roman" w:hAnsi="Times New Roman" w:cs="Times New Roman"/>
          <w:sz w:val="18"/>
          <w:szCs w:val="18"/>
          <w:lang w:eastAsia="en-IN"/>
        </w:rPr>
        <w:t xml:space="preserve"> rendered that </w:t>
      </w:r>
      <w:r w:rsidR="002F5A70" w:rsidRPr="00FD3A6C">
        <w:rPr>
          <w:rFonts w:ascii="Times New Roman" w:hAnsi="Times New Roman" w:cs="Times New Roman"/>
          <w:sz w:val="18"/>
          <w:szCs w:val="18"/>
          <w:lang w:eastAsia="en-IN"/>
        </w:rPr>
        <w:t xml:space="preserve">increasing concentration the </w:t>
      </w:r>
      <w:r w:rsidR="00330B3D" w:rsidRPr="00FD3A6C">
        <w:rPr>
          <w:rFonts w:ascii="Times New Roman" w:hAnsi="Times New Roman" w:cs="Times New Roman"/>
          <w:sz w:val="18"/>
          <w:szCs w:val="18"/>
          <w:lang w:eastAsia="en-IN"/>
        </w:rPr>
        <w:t xml:space="preserve">solutal </w:t>
      </w:r>
      <w:r w:rsidR="002F5A70" w:rsidRPr="00FD3A6C">
        <w:rPr>
          <w:rFonts w:ascii="Times New Roman" w:hAnsi="Times New Roman" w:cs="Times New Roman"/>
          <w:sz w:val="18"/>
          <w:szCs w:val="18"/>
          <w:lang w:eastAsia="en-IN"/>
        </w:rPr>
        <w:t xml:space="preserve">thickness </w:t>
      </w:r>
      <w:r w:rsidR="00330B3D" w:rsidRPr="00FD3A6C">
        <w:rPr>
          <w:rFonts w:ascii="Times New Roman" w:hAnsi="Times New Roman" w:cs="Times New Roman"/>
          <w:sz w:val="18"/>
          <w:szCs w:val="18"/>
          <w:lang w:eastAsia="en-IN"/>
        </w:rPr>
        <w:t xml:space="preserve">of the </w:t>
      </w:r>
      <w:r w:rsidR="002F5A70" w:rsidRPr="00FD3A6C">
        <w:rPr>
          <w:rFonts w:ascii="Times New Roman" w:hAnsi="Times New Roman" w:cs="Times New Roman"/>
          <w:sz w:val="18"/>
          <w:szCs w:val="18"/>
          <w:lang w:eastAsia="en-IN"/>
        </w:rPr>
        <w:t xml:space="preserve">profile retards </w:t>
      </w:r>
      <w:r w:rsidR="00330B3D" w:rsidRPr="00FD3A6C">
        <w:rPr>
          <w:rFonts w:ascii="Times New Roman" w:hAnsi="Times New Roman" w:cs="Times New Roman"/>
          <w:sz w:val="18"/>
          <w:szCs w:val="18"/>
          <w:lang w:eastAsia="en-IN"/>
        </w:rPr>
        <w:t xml:space="preserve">showing flatter in </w:t>
      </w:r>
      <w:r w:rsidR="002F5A70" w:rsidRPr="00FD3A6C">
        <w:rPr>
          <w:rFonts w:ascii="Times New Roman" w:hAnsi="Times New Roman" w:cs="Times New Roman"/>
          <w:sz w:val="18"/>
          <w:szCs w:val="18"/>
          <w:lang w:eastAsia="en-IN"/>
        </w:rPr>
        <w:t xml:space="preserve">the thickness enhances. </w:t>
      </w:r>
      <w:r w:rsidR="00330B3D" w:rsidRPr="00FD3A6C">
        <w:rPr>
          <w:rFonts w:ascii="Times New Roman" w:hAnsi="Times New Roman" w:cs="Times New Roman"/>
          <w:sz w:val="18"/>
          <w:szCs w:val="18"/>
          <w:lang w:eastAsia="en-IN"/>
        </w:rPr>
        <w:t xml:space="preserve">It is insignificant to observe the comparative analysis of the nanoparticles used however, a close observation reveals that SWCNT have greater impact in comparison to </w:t>
      </w:r>
      <w:proofErr w:type="spellStart"/>
      <w:r w:rsidR="00330B3D" w:rsidRPr="00FD3A6C">
        <w:rPr>
          <w:rFonts w:ascii="Times New Roman" w:hAnsi="Times New Roman" w:cs="Times New Roman"/>
          <w:sz w:val="18"/>
          <w:szCs w:val="18"/>
          <w:lang w:eastAsia="en-IN"/>
        </w:rPr>
        <w:t>MWCNT~water</w:t>
      </w:r>
      <w:proofErr w:type="spellEnd"/>
      <w:r w:rsidR="00330B3D" w:rsidRPr="00FD3A6C">
        <w:rPr>
          <w:rFonts w:ascii="Times New Roman" w:hAnsi="Times New Roman" w:cs="Times New Roman"/>
          <w:sz w:val="18"/>
          <w:szCs w:val="18"/>
          <w:lang w:eastAsia="en-IN"/>
        </w:rPr>
        <w:t xml:space="preserve"> nanofluid</w:t>
      </w:r>
      <w:r w:rsidR="00C618BA">
        <w:rPr>
          <w:rFonts w:ascii="Times New Roman" w:hAnsi="Times New Roman" w:cs="Times New Roman"/>
          <w:sz w:val="18"/>
          <w:szCs w:val="18"/>
          <w:lang w:eastAsia="en-IN"/>
        </w:rPr>
        <w:t xml:space="preserve"> </w:t>
      </w:r>
      <w:r w:rsidR="00C618BA" w:rsidRPr="00C618BA">
        <w:rPr>
          <w:rFonts w:ascii="Times New Roman" w:hAnsi="Times New Roman" w:cs="Times New Roman"/>
          <w:b/>
          <w:sz w:val="18"/>
          <w:szCs w:val="18"/>
        </w:rPr>
        <w:t>FIGURE</w:t>
      </w:r>
      <w:r w:rsidR="00330B3D" w:rsidRPr="00C618BA">
        <w:rPr>
          <w:rFonts w:ascii="Times New Roman" w:hAnsi="Times New Roman" w:cs="Times New Roman"/>
          <w:b/>
          <w:sz w:val="18"/>
          <w:szCs w:val="18"/>
          <w:lang w:eastAsia="en-IN"/>
        </w:rPr>
        <w:t>.9</w:t>
      </w:r>
      <w:r w:rsidR="002F5A70" w:rsidRPr="00FD3A6C">
        <w:rPr>
          <w:rFonts w:ascii="Times New Roman" w:hAnsi="Times New Roman" w:cs="Times New Roman"/>
          <w:sz w:val="18"/>
          <w:szCs w:val="18"/>
          <w:lang w:eastAsia="en-IN"/>
        </w:rPr>
        <w:t xml:space="preserve"> </w:t>
      </w:r>
      <w:r w:rsidR="00330B3D" w:rsidRPr="00FD3A6C">
        <w:rPr>
          <w:rFonts w:ascii="Times New Roman" w:hAnsi="Times New Roman" w:cs="Times New Roman"/>
          <w:sz w:val="18"/>
          <w:szCs w:val="18"/>
          <w:lang w:eastAsia="en-IN"/>
        </w:rPr>
        <w:t xml:space="preserve">portrays the effect of </w:t>
      </w:r>
      <w:r w:rsidR="002F5A70" w:rsidRPr="00FD3A6C">
        <w:rPr>
          <w:rFonts w:ascii="Times New Roman" w:hAnsi="Times New Roman" w:cs="Times New Roman"/>
          <w:sz w:val="18"/>
          <w:szCs w:val="18"/>
          <w:lang w:eastAsia="en-IN"/>
        </w:rPr>
        <w:t>homog</w:t>
      </w:r>
      <w:r w:rsidR="00330B3D" w:rsidRPr="00FD3A6C">
        <w:rPr>
          <w:rFonts w:ascii="Times New Roman" w:hAnsi="Times New Roman" w:cs="Times New Roman"/>
          <w:sz w:val="18"/>
          <w:szCs w:val="18"/>
          <w:lang w:eastAsia="en-IN"/>
        </w:rPr>
        <w:t>enous and heterogeneous</w:t>
      </w:r>
      <w:r w:rsidR="002F5A70" w:rsidRPr="00FD3A6C">
        <w:rPr>
          <w:rFonts w:ascii="Times New Roman" w:hAnsi="Times New Roman" w:cs="Times New Roman"/>
          <w:sz w:val="18"/>
          <w:szCs w:val="18"/>
          <w:lang w:eastAsia="en-IN"/>
        </w:rPr>
        <w:t xml:space="preserve"> reaction</w:t>
      </w:r>
      <w:r w:rsidR="00330B3D" w:rsidRPr="00FD3A6C">
        <w:rPr>
          <w:rFonts w:ascii="Times New Roman" w:hAnsi="Times New Roman" w:cs="Times New Roman"/>
          <w:sz w:val="18"/>
          <w:szCs w:val="18"/>
          <w:lang w:eastAsia="en-IN"/>
        </w:rPr>
        <w:t>s</w:t>
      </w:r>
      <w:r w:rsidR="002F5A70" w:rsidRPr="00FD3A6C">
        <w:rPr>
          <w:rFonts w:ascii="Times New Roman" w:hAnsi="Times New Roman" w:cs="Times New Roman"/>
          <w:sz w:val="18"/>
          <w:szCs w:val="18"/>
          <w:lang w:eastAsia="en-IN"/>
        </w:rPr>
        <w:t xml:space="preserve"> </w:t>
      </w:r>
      <w:r w:rsidR="00330B3D" w:rsidRPr="00FD3A6C">
        <w:rPr>
          <w:rFonts w:ascii="Times New Roman" w:hAnsi="Times New Roman" w:cs="Times New Roman"/>
          <w:sz w:val="18"/>
          <w:szCs w:val="18"/>
          <w:lang w:eastAsia="en-IN"/>
        </w:rPr>
        <w:t xml:space="preserve">affecting the </w:t>
      </w:r>
      <w:r w:rsidR="002F5A70" w:rsidRPr="00FD3A6C">
        <w:rPr>
          <w:rFonts w:ascii="Times New Roman" w:hAnsi="Times New Roman" w:cs="Times New Roman"/>
          <w:sz w:val="18"/>
          <w:szCs w:val="18"/>
          <w:lang w:eastAsia="en-IN"/>
        </w:rPr>
        <w:t xml:space="preserve">fluid concentration. </w:t>
      </w:r>
      <w:r w:rsidR="00330B3D" w:rsidRPr="00FD3A6C">
        <w:rPr>
          <w:rFonts w:ascii="Times New Roman" w:hAnsi="Times New Roman" w:cs="Times New Roman"/>
          <w:sz w:val="18"/>
          <w:szCs w:val="18"/>
          <w:lang w:eastAsia="en-IN"/>
        </w:rPr>
        <w:t>It is indicted from the figure that t</w:t>
      </w:r>
      <w:r w:rsidR="002F5A70" w:rsidRPr="00FD3A6C">
        <w:rPr>
          <w:rFonts w:ascii="Times New Roman" w:hAnsi="Times New Roman" w:cs="Times New Roman"/>
          <w:sz w:val="18"/>
          <w:szCs w:val="18"/>
          <w:lang w:eastAsia="en-IN"/>
        </w:rPr>
        <w:t xml:space="preserve">he </w:t>
      </w:r>
      <w:r w:rsidR="006441EF" w:rsidRPr="00FD3A6C">
        <w:rPr>
          <w:rFonts w:ascii="Times New Roman" w:hAnsi="Times New Roman" w:cs="Times New Roman"/>
          <w:sz w:val="18"/>
          <w:szCs w:val="18"/>
          <w:lang w:eastAsia="en-IN"/>
        </w:rPr>
        <w:t xml:space="preserve">factors </w:t>
      </w:r>
      <w:r w:rsidR="002F5A70" w:rsidRPr="00FD3A6C">
        <w:rPr>
          <w:rFonts w:ascii="Times New Roman" w:hAnsi="Times New Roman" w:cs="Times New Roman"/>
          <w:sz w:val="18"/>
          <w:szCs w:val="18"/>
          <w:lang w:eastAsia="en-IN"/>
        </w:rPr>
        <w:t xml:space="preserve">have retarding effects on the solutal concentration but the comparative analysis reported that the profiles of the solutal concentration became thicker in the case of homogenous whereas the thickness enhances. </w:t>
      </w:r>
    </w:p>
    <w:p w:rsidR="0063394A" w:rsidRPr="001228BB" w:rsidRDefault="0063394A" w:rsidP="0063394A">
      <w:pPr>
        <w:spacing w:line="360" w:lineRule="auto"/>
        <w:jc w:val="center"/>
        <w:rPr>
          <w:rFonts w:ascii="Times New Roman" w:hAnsi="Times New Roman" w:cs="Times New Roman"/>
        </w:rPr>
      </w:pPr>
      <w:r w:rsidRPr="001228BB">
        <w:rPr>
          <w:rFonts w:ascii="Times New Roman" w:hAnsi="Times New Roman" w:cs="Times New Roman"/>
          <w:noProof/>
          <w:lang w:val="en-US" w:bidi="or-IN"/>
        </w:rPr>
        <w:lastRenderedPageBreak/>
        <w:drawing>
          <wp:inline distT="0" distB="0" distL="0" distR="0">
            <wp:extent cx="2682000" cy="2170800"/>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rotWithShape="1">
                    <a:blip r:embed="rId1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735" t="6061" r="8332"/>
                    <a:stretch/>
                  </pic:blipFill>
                  <pic:spPr bwMode="auto">
                    <a:xfrm>
                      <a:off x="0" y="0"/>
                      <a:ext cx="26820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Pr="001228BB">
        <w:rPr>
          <w:rFonts w:ascii="Times New Roman" w:hAnsi="Times New Roman" w:cs="Times New Roman"/>
          <w:noProof/>
          <w:lang w:val="en-US" w:bidi="or-IN"/>
        </w:rPr>
        <w:drawing>
          <wp:inline distT="0" distB="0" distL="0" distR="0">
            <wp:extent cx="2728800" cy="218160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rotWithShape="1">
                    <a:blip r:embed="rId1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788" t="5808" r="7955"/>
                    <a:stretch/>
                  </pic:blipFill>
                  <pic:spPr bwMode="auto">
                    <a:xfrm>
                      <a:off x="0" y="0"/>
                      <a:ext cx="2728800" cy="21816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3394A" w:rsidRPr="001228BB" w:rsidRDefault="00EF082C" w:rsidP="0063394A">
      <w:pPr>
        <w:spacing w:line="360" w:lineRule="auto"/>
        <w:ind w:firstLine="720"/>
        <w:jc w:val="center"/>
        <w:rPr>
          <w:rFonts w:ascii="Times New Roman" w:hAnsi="Times New Roman" w:cs="Times New Roman"/>
        </w:rPr>
      </w:pPr>
      <w:r>
        <w:rPr>
          <w:rFonts w:ascii="Times New Roman" w:hAnsi="Times New Roman" w:cs="Times New Roman"/>
          <w:bCs/>
          <w:sz w:val="18"/>
          <w:szCs w:val="18"/>
        </w:rPr>
        <w:t>FIGURE</w:t>
      </w:r>
      <w:r w:rsidR="0063394A" w:rsidRPr="00EF5D43">
        <w:rPr>
          <w:rFonts w:ascii="Times New Roman" w:hAnsi="Times New Roman" w:cs="Times New Roman"/>
          <w:sz w:val="18"/>
          <w:szCs w:val="18"/>
        </w:rPr>
        <w:t xml:space="preserve">.2 </w:t>
      </w:r>
      <w:r w:rsidR="0063394A" w:rsidRPr="00EF5D43">
        <w:rPr>
          <w:position w:val="-4"/>
          <w:sz w:val="18"/>
          <w:szCs w:val="18"/>
        </w:rPr>
        <w:object w:dxaOrig="320" w:dyaOrig="260">
          <v:shape id="_x0000_i1111" type="#_x0000_t75" style="width:16.3pt;height:13.6pt" o:ole="">
            <v:imagedata r:id="rId182" o:title=""/>
          </v:shape>
          <o:OLEObject Type="Embed" ProgID="Equation.DSMT4" ShapeID="_x0000_i1111" DrawAspect="Content" ObjectID="_1822124403" r:id="rId183"/>
        </w:object>
      </w:r>
      <w:r w:rsidR="005A4BB0" w:rsidRPr="00EF5D43">
        <w:rPr>
          <w:sz w:val="18"/>
          <w:szCs w:val="18"/>
        </w:rPr>
        <w:t>on</w:t>
      </w:r>
      <w:r w:rsidR="0063394A" w:rsidRPr="00EF5D43">
        <w:rPr>
          <w:position w:val="-14"/>
          <w:sz w:val="18"/>
          <w:szCs w:val="18"/>
        </w:rPr>
        <w:object w:dxaOrig="639" w:dyaOrig="400">
          <v:shape id="_x0000_i1112" type="#_x0000_t75" style="width:31.9pt;height:19.7pt" o:ole="">
            <v:imagedata r:id="rId184" o:title=""/>
          </v:shape>
          <o:OLEObject Type="Embed" ProgID="Equation.DSMT4" ShapeID="_x0000_i1112" DrawAspect="Content" ObjectID="_1822124404" r:id="rId185"/>
        </w:object>
      </w:r>
      <w:r w:rsidR="0063394A" w:rsidRPr="001228BB">
        <w:tab/>
      </w:r>
      <w:r w:rsidR="0063394A" w:rsidRPr="001228BB">
        <w:tab/>
      </w:r>
      <w:r w:rsidR="0063394A" w:rsidRPr="001228BB">
        <w:tab/>
      </w:r>
      <w:r w:rsidR="0063394A" w:rsidRPr="001228BB">
        <w:tab/>
      </w:r>
      <w:r w:rsidR="0063394A" w:rsidRPr="001228BB">
        <w:tab/>
      </w:r>
      <w:r>
        <w:rPr>
          <w:rFonts w:ascii="Times New Roman" w:hAnsi="Times New Roman" w:cs="Times New Roman"/>
          <w:bCs/>
          <w:sz w:val="18"/>
          <w:szCs w:val="18"/>
        </w:rPr>
        <w:t>FIGURE</w:t>
      </w:r>
      <w:r w:rsidR="0063394A" w:rsidRPr="00EF5D43">
        <w:rPr>
          <w:rFonts w:ascii="Times New Roman" w:hAnsi="Times New Roman" w:cs="Times New Roman"/>
          <w:noProof/>
          <w:sz w:val="18"/>
          <w:szCs w:val="18"/>
        </w:rPr>
        <w:t xml:space="preserve">.3 </w:t>
      </w:r>
      <w:r w:rsidR="0063394A" w:rsidRPr="00EF5D43">
        <w:rPr>
          <w:position w:val="-4"/>
          <w:sz w:val="18"/>
          <w:szCs w:val="18"/>
        </w:rPr>
        <w:object w:dxaOrig="320" w:dyaOrig="260">
          <v:shape id="_x0000_i1113" type="#_x0000_t75" style="width:16.3pt;height:13.6pt" o:ole="">
            <v:imagedata r:id="rId182" o:title=""/>
          </v:shape>
          <o:OLEObject Type="Embed" ProgID="Equation.DSMT4" ShapeID="_x0000_i1113" DrawAspect="Content" ObjectID="_1822124405" r:id="rId186"/>
        </w:object>
      </w:r>
      <w:r w:rsidR="005A4BB0" w:rsidRPr="00EF5D43">
        <w:rPr>
          <w:sz w:val="18"/>
          <w:szCs w:val="18"/>
        </w:rPr>
        <w:t>on</w:t>
      </w:r>
      <w:r w:rsidR="0063394A" w:rsidRPr="00EF5D43">
        <w:rPr>
          <w:position w:val="-14"/>
          <w:sz w:val="18"/>
          <w:szCs w:val="18"/>
        </w:rPr>
        <w:object w:dxaOrig="580" w:dyaOrig="400">
          <v:shape id="_x0000_i1114" type="#_x0000_t75" style="width:28.55pt;height:19.7pt" o:ole="">
            <v:imagedata r:id="rId187" o:title=""/>
          </v:shape>
          <o:OLEObject Type="Embed" ProgID="Equation.DSMT4" ShapeID="_x0000_i1114" DrawAspect="Content" ObjectID="_1822124406" r:id="rId188"/>
        </w:object>
      </w:r>
    </w:p>
    <w:p w:rsidR="0063394A" w:rsidRPr="001228BB" w:rsidRDefault="0063394A" w:rsidP="0063394A">
      <w:pPr>
        <w:spacing w:after="0" w:line="360" w:lineRule="auto"/>
        <w:jc w:val="center"/>
        <w:rPr>
          <w:rFonts w:ascii="Times New Roman" w:hAnsi="Times New Roman" w:cs="Times New Roman"/>
        </w:rPr>
      </w:pPr>
      <w:r w:rsidRPr="001228BB">
        <w:rPr>
          <w:rFonts w:ascii="Times New Roman" w:hAnsi="Times New Roman" w:cs="Times New Roman"/>
          <w:noProof/>
          <w:lang w:val="en-US" w:bidi="or-IN"/>
        </w:rPr>
        <w:drawing>
          <wp:inline distT="0" distB="0" distL="0" distR="0">
            <wp:extent cx="2682000" cy="217080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rotWithShape="1">
                    <a:blip r:embed="rId18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472" t="5967" r="8408"/>
                    <a:stretch/>
                  </pic:blipFill>
                  <pic:spPr bwMode="auto">
                    <a:xfrm>
                      <a:off x="0" y="0"/>
                      <a:ext cx="26820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Pr="001228BB">
        <w:rPr>
          <w:rFonts w:ascii="Times New Roman" w:hAnsi="Times New Roman" w:cs="Times New Roman"/>
          <w:noProof/>
          <w:lang w:val="en-US" w:bidi="or-IN"/>
        </w:rPr>
        <w:drawing>
          <wp:inline distT="0" distB="0" distL="0" distR="0">
            <wp:extent cx="2700000" cy="2170800"/>
            <wp:effectExtent l="0" t="0" r="571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rotWithShape="1">
                    <a:blip r:embed="rId1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936" t="5967" r="8408"/>
                    <a:stretch/>
                  </pic:blipFill>
                  <pic:spPr bwMode="auto">
                    <a:xfrm>
                      <a:off x="0" y="0"/>
                      <a:ext cx="27000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3394A" w:rsidRPr="001228BB" w:rsidRDefault="00C618BA" w:rsidP="0063394A">
      <w:pPr>
        <w:spacing w:after="0" w:line="360" w:lineRule="auto"/>
        <w:ind w:firstLine="720"/>
        <w:jc w:val="center"/>
        <w:rPr>
          <w:rFonts w:ascii="Times New Roman" w:hAnsi="Times New Roman" w:cs="Times New Roman"/>
        </w:rPr>
      </w:pPr>
      <w:r>
        <w:rPr>
          <w:rFonts w:ascii="Times New Roman" w:hAnsi="Times New Roman" w:cs="Times New Roman"/>
          <w:bCs/>
          <w:sz w:val="18"/>
          <w:szCs w:val="18"/>
        </w:rPr>
        <w:t>FIGURE</w:t>
      </w:r>
      <w:r w:rsidR="0063394A" w:rsidRPr="001228BB">
        <w:rPr>
          <w:rFonts w:ascii="Times New Roman" w:hAnsi="Times New Roman" w:cs="Times New Roman"/>
        </w:rPr>
        <w:t>.4</w:t>
      </w:r>
      <w:r w:rsidR="0063394A" w:rsidRPr="001228BB">
        <w:rPr>
          <w:position w:val="-10"/>
        </w:rPr>
        <w:object w:dxaOrig="200" w:dyaOrig="320">
          <v:shape id="_x0000_i1115" type="#_x0000_t75" style="width:10.2pt;height:16.3pt" o:ole="">
            <v:imagedata r:id="rId191" o:title=""/>
          </v:shape>
          <o:OLEObject Type="Embed" ProgID="Equation.DSMT4" ShapeID="_x0000_i1115" DrawAspect="Content" ObjectID="_1822124407" r:id="rId192"/>
        </w:object>
      </w:r>
      <w:r w:rsidR="005A4BB0">
        <w:t>on</w:t>
      </w:r>
      <w:r w:rsidR="0063394A" w:rsidRPr="001228BB">
        <w:t xml:space="preserve"> </w:t>
      </w:r>
      <w:r w:rsidR="0063394A" w:rsidRPr="001228BB">
        <w:rPr>
          <w:position w:val="-14"/>
        </w:rPr>
        <w:object w:dxaOrig="639" w:dyaOrig="400">
          <v:shape id="_x0000_i1116" type="#_x0000_t75" style="width:31.9pt;height:19.7pt" o:ole="">
            <v:imagedata r:id="rId193" o:title=""/>
          </v:shape>
          <o:OLEObject Type="Embed" ProgID="Equation.DSMT4" ShapeID="_x0000_i1116" DrawAspect="Content" ObjectID="_1822124408" r:id="rId194"/>
        </w:object>
      </w:r>
      <w:r w:rsidR="0063394A" w:rsidRPr="001228BB">
        <w:tab/>
      </w:r>
      <w:r w:rsidR="0063394A" w:rsidRPr="001228BB">
        <w:tab/>
      </w:r>
      <w:r w:rsidR="0063394A" w:rsidRPr="001228BB">
        <w:tab/>
      </w:r>
      <w:r w:rsidR="0063394A" w:rsidRPr="001228BB">
        <w:tab/>
      </w:r>
      <w:r>
        <w:rPr>
          <w:rFonts w:ascii="Times New Roman" w:hAnsi="Times New Roman" w:cs="Times New Roman"/>
          <w:bCs/>
          <w:sz w:val="18"/>
          <w:szCs w:val="18"/>
        </w:rPr>
        <w:t>FIGURE</w:t>
      </w:r>
      <w:r w:rsidR="0063394A" w:rsidRPr="001228BB">
        <w:rPr>
          <w:rFonts w:ascii="Times New Roman" w:hAnsi="Times New Roman" w:cs="Times New Roman"/>
          <w:noProof/>
        </w:rPr>
        <w:t>.5</w:t>
      </w:r>
      <w:r w:rsidR="0063394A" w:rsidRPr="001228BB">
        <w:rPr>
          <w:rFonts w:ascii="Times New Roman" w:hAnsi="Times New Roman" w:cs="Times New Roman"/>
        </w:rPr>
        <w:t xml:space="preserve"> </w:t>
      </w:r>
      <w:r w:rsidR="0063394A" w:rsidRPr="001228BB">
        <w:rPr>
          <w:position w:val="-10"/>
        </w:rPr>
        <w:object w:dxaOrig="200" w:dyaOrig="320">
          <v:shape id="_x0000_i1117" type="#_x0000_t75" style="width:10.2pt;height:16.3pt" o:ole="">
            <v:imagedata r:id="rId191" o:title=""/>
          </v:shape>
          <o:OLEObject Type="Embed" ProgID="Equation.DSMT4" ShapeID="_x0000_i1117" DrawAspect="Content" ObjectID="_1822124409" r:id="rId195"/>
        </w:object>
      </w:r>
      <w:r w:rsidR="005A4BB0">
        <w:t>on</w:t>
      </w:r>
      <w:r w:rsidR="0063394A" w:rsidRPr="001228BB">
        <w:t xml:space="preserve"> </w:t>
      </w:r>
      <w:r w:rsidR="0063394A" w:rsidRPr="001228BB">
        <w:rPr>
          <w:position w:val="-14"/>
        </w:rPr>
        <w:object w:dxaOrig="580" w:dyaOrig="400">
          <v:shape id="_x0000_i1118" type="#_x0000_t75" style="width:28.55pt;height:19.7pt" o:ole="">
            <v:imagedata r:id="rId196" o:title=""/>
          </v:shape>
          <o:OLEObject Type="Embed" ProgID="Equation.DSMT4" ShapeID="_x0000_i1118" DrawAspect="Content" ObjectID="_1822124410" r:id="rId197"/>
        </w:object>
      </w:r>
    </w:p>
    <w:p w:rsidR="0063394A" w:rsidRPr="001228BB" w:rsidRDefault="0063394A" w:rsidP="0063394A">
      <w:pPr>
        <w:spacing w:line="360" w:lineRule="auto"/>
        <w:jc w:val="center"/>
        <w:rPr>
          <w:rFonts w:ascii="Times New Roman" w:hAnsi="Times New Roman" w:cs="Times New Roman"/>
        </w:rPr>
      </w:pPr>
      <w:r w:rsidRPr="001228BB">
        <w:rPr>
          <w:rFonts w:ascii="Times New Roman" w:hAnsi="Times New Roman" w:cs="Times New Roman"/>
          <w:noProof/>
          <w:lang w:val="en-US" w:bidi="or-IN"/>
        </w:rPr>
        <w:drawing>
          <wp:inline distT="0" distB="0" distL="0" distR="0">
            <wp:extent cx="2743200" cy="217080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rotWithShape="1">
                    <a:blip r:embed="rId1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863" t="5967" r="8050"/>
                    <a:stretch/>
                  </pic:blipFill>
                  <pic:spPr bwMode="auto">
                    <a:xfrm>
                      <a:off x="0" y="0"/>
                      <a:ext cx="27432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Pr="001228BB">
        <w:rPr>
          <w:rFonts w:ascii="Times New Roman" w:hAnsi="Times New Roman" w:cs="Times New Roman"/>
          <w:noProof/>
          <w:lang w:val="en-US" w:bidi="or-IN"/>
        </w:rPr>
        <w:drawing>
          <wp:inline distT="0" distB="0" distL="0" distR="0">
            <wp:extent cx="2732400" cy="217080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rotWithShape="1">
                    <a:blip r:embed="rId1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83" t="5967" r="8587"/>
                    <a:stretch/>
                  </pic:blipFill>
                  <pic:spPr bwMode="auto">
                    <a:xfrm>
                      <a:off x="0" y="0"/>
                      <a:ext cx="27324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3394A" w:rsidRPr="00EF5D43" w:rsidRDefault="00C618BA" w:rsidP="0063394A">
      <w:pPr>
        <w:spacing w:line="360" w:lineRule="auto"/>
        <w:ind w:firstLine="720"/>
        <w:jc w:val="center"/>
        <w:rPr>
          <w:rFonts w:ascii="Times New Roman" w:hAnsi="Times New Roman" w:cs="Times New Roman"/>
          <w:sz w:val="18"/>
          <w:szCs w:val="18"/>
        </w:rPr>
      </w:pPr>
      <w:r>
        <w:rPr>
          <w:rFonts w:ascii="Times New Roman" w:hAnsi="Times New Roman" w:cs="Times New Roman"/>
          <w:bCs/>
          <w:sz w:val="18"/>
          <w:szCs w:val="18"/>
        </w:rPr>
        <w:t>FIGURE</w:t>
      </w:r>
      <w:r w:rsidR="0063394A" w:rsidRPr="00FD3A6C">
        <w:rPr>
          <w:rFonts w:ascii="Times New Roman" w:hAnsi="Times New Roman" w:cs="Times New Roman"/>
          <w:sz w:val="18"/>
          <w:szCs w:val="18"/>
        </w:rPr>
        <w:t xml:space="preserve">.6 </w:t>
      </w:r>
      <w:r w:rsidR="0063394A" w:rsidRPr="00FD3A6C">
        <w:rPr>
          <w:position w:val="-10"/>
          <w:sz w:val="18"/>
          <w:szCs w:val="18"/>
        </w:rPr>
        <w:object w:dxaOrig="200" w:dyaOrig="320">
          <v:shape id="_x0000_i1119" type="#_x0000_t75" style="width:10.2pt;height:16.3pt" o:ole="">
            <v:imagedata r:id="rId200" o:title=""/>
          </v:shape>
          <o:OLEObject Type="Embed" ProgID="Equation.DSMT4" ShapeID="_x0000_i1119" DrawAspect="Content" ObjectID="_1822124411" r:id="rId201"/>
        </w:object>
      </w:r>
      <w:r w:rsidR="0063394A" w:rsidRPr="00FD3A6C">
        <w:rPr>
          <w:sz w:val="18"/>
          <w:szCs w:val="18"/>
        </w:rPr>
        <w:t xml:space="preserve"> </w:t>
      </w:r>
      <w:r w:rsidR="005A4BB0" w:rsidRPr="00FD3A6C">
        <w:rPr>
          <w:sz w:val="18"/>
          <w:szCs w:val="18"/>
        </w:rPr>
        <w:t>on</w:t>
      </w:r>
      <w:r w:rsidR="0063394A" w:rsidRPr="00FD3A6C">
        <w:rPr>
          <w:sz w:val="18"/>
          <w:szCs w:val="18"/>
        </w:rPr>
        <w:t xml:space="preserve"> </w:t>
      </w:r>
      <w:r w:rsidR="0063394A" w:rsidRPr="00FD3A6C">
        <w:rPr>
          <w:position w:val="-14"/>
          <w:sz w:val="18"/>
          <w:szCs w:val="18"/>
        </w:rPr>
        <w:object w:dxaOrig="560" w:dyaOrig="400">
          <v:shape id="_x0000_i1120" type="#_x0000_t75" style="width:28.55pt;height:19.7pt" o:ole="">
            <v:imagedata r:id="rId202" o:title=""/>
          </v:shape>
          <o:OLEObject Type="Embed" ProgID="Equation.DSMT4" ShapeID="_x0000_i1120" DrawAspect="Content" ObjectID="_1822124412" r:id="rId203"/>
        </w:object>
      </w:r>
      <w:r w:rsidR="0063394A" w:rsidRPr="00FD3A6C">
        <w:rPr>
          <w:sz w:val="18"/>
          <w:szCs w:val="18"/>
        </w:rPr>
        <w:tab/>
      </w:r>
      <w:r w:rsidR="0063394A" w:rsidRPr="00FD3A6C">
        <w:rPr>
          <w:sz w:val="18"/>
          <w:szCs w:val="18"/>
        </w:rPr>
        <w:tab/>
      </w:r>
      <w:r w:rsidR="0063394A" w:rsidRPr="001228BB">
        <w:tab/>
      </w:r>
      <w:r w:rsidR="0063394A" w:rsidRPr="001228BB">
        <w:tab/>
      </w:r>
      <w:r>
        <w:rPr>
          <w:rFonts w:ascii="Times New Roman" w:hAnsi="Times New Roman" w:cs="Times New Roman"/>
          <w:bCs/>
          <w:sz w:val="18"/>
          <w:szCs w:val="18"/>
        </w:rPr>
        <w:t>FIGURE</w:t>
      </w:r>
      <w:r w:rsidR="0063394A" w:rsidRPr="00EF5D43">
        <w:rPr>
          <w:rFonts w:ascii="Times New Roman" w:hAnsi="Times New Roman" w:cs="Times New Roman"/>
          <w:sz w:val="18"/>
          <w:szCs w:val="18"/>
        </w:rPr>
        <w:t xml:space="preserve">.7 </w:t>
      </w:r>
      <w:r w:rsidR="0063394A" w:rsidRPr="00EF5D43">
        <w:rPr>
          <w:position w:val="-6"/>
          <w:sz w:val="18"/>
          <w:szCs w:val="18"/>
        </w:rPr>
        <w:object w:dxaOrig="360" w:dyaOrig="279">
          <v:shape id="_x0000_i1121" type="#_x0000_t75" style="width:17.65pt;height:13.6pt" o:ole="">
            <v:imagedata r:id="rId204" o:title=""/>
          </v:shape>
          <o:OLEObject Type="Embed" ProgID="Equation.DSMT4" ShapeID="_x0000_i1121" DrawAspect="Content" ObjectID="_1822124413" r:id="rId205"/>
        </w:object>
      </w:r>
      <w:r w:rsidR="0063394A" w:rsidRPr="00EF5D43">
        <w:rPr>
          <w:sz w:val="18"/>
          <w:szCs w:val="18"/>
        </w:rPr>
        <w:t xml:space="preserve"> </w:t>
      </w:r>
      <w:r w:rsidR="005A4BB0" w:rsidRPr="00EF5D43">
        <w:rPr>
          <w:sz w:val="18"/>
          <w:szCs w:val="18"/>
        </w:rPr>
        <w:t>on</w:t>
      </w:r>
      <w:r w:rsidR="0063394A" w:rsidRPr="00EF5D43">
        <w:rPr>
          <w:sz w:val="18"/>
          <w:szCs w:val="18"/>
        </w:rPr>
        <w:t xml:space="preserve"> </w:t>
      </w:r>
      <w:r w:rsidR="0063394A" w:rsidRPr="00EF5D43">
        <w:rPr>
          <w:position w:val="-14"/>
          <w:sz w:val="18"/>
          <w:szCs w:val="18"/>
        </w:rPr>
        <w:object w:dxaOrig="560" w:dyaOrig="400">
          <v:shape id="_x0000_i1122" type="#_x0000_t75" style="width:28.55pt;height:19.7pt" o:ole="">
            <v:imagedata r:id="rId202" o:title=""/>
          </v:shape>
          <o:OLEObject Type="Embed" ProgID="Equation.DSMT4" ShapeID="_x0000_i1122" DrawAspect="Content" ObjectID="_1822124414" r:id="rId206"/>
        </w:object>
      </w:r>
    </w:p>
    <w:p w:rsidR="0063394A" w:rsidRPr="001228BB" w:rsidRDefault="0063394A" w:rsidP="0063394A">
      <w:pPr>
        <w:spacing w:line="240" w:lineRule="auto"/>
        <w:jc w:val="center"/>
        <w:rPr>
          <w:rFonts w:ascii="Times New Roman" w:hAnsi="Times New Roman" w:cs="Times New Roman"/>
        </w:rPr>
      </w:pPr>
    </w:p>
    <w:p w:rsidR="0063394A" w:rsidRPr="001228BB" w:rsidRDefault="0063394A" w:rsidP="0063394A">
      <w:pPr>
        <w:spacing w:after="0" w:line="240" w:lineRule="auto"/>
        <w:jc w:val="center"/>
        <w:rPr>
          <w:rFonts w:ascii="Times New Roman" w:hAnsi="Times New Roman" w:cs="Times New Roman"/>
        </w:rPr>
      </w:pPr>
      <w:r w:rsidRPr="001228BB">
        <w:rPr>
          <w:rFonts w:ascii="Times New Roman" w:hAnsi="Times New Roman" w:cs="Times New Roman"/>
          <w:noProof/>
          <w:lang w:val="en-US" w:bidi="or-IN"/>
        </w:rPr>
        <w:lastRenderedPageBreak/>
        <w:drawing>
          <wp:inline distT="0" distB="0" distL="0" distR="0">
            <wp:extent cx="2707200" cy="2170800"/>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rotWithShape="1">
                    <a:blip r:embed="rId2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757" t="5967" r="8408"/>
                    <a:stretch/>
                  </pic:blipFill>
                  <pic:spPr bwMode="auto">
                    <a:xfrm>
                      <a:off x="0" y="0"/>
                      <a:ext cx="27072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Pr="001228BB">
        <w:rPr>
          <w:rFonts w:ascii="Times New Roman" w:hAnsi="Times New Roman" w:cs="Times New Roman"/>
          <w:noProof/>
          <w:lang w:val="en-US" w:bidi="or-IN"/>
        </w:rPr>
        <w:drawing>
          <wp:inline distT="0" distB="0" distL="0" distR="0">
            <wp:extent cx="2707200" cy="2170800"/>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rotWithShape="1">
                    <a:blip r:embed="rId20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757" t="5967" r="8408"/>
                    <a:stretch/>
                  </pic:blipFill>
                  <pic:spPr bwMode="auto">
                    <a:xfrm>
                      <a:off x="0" y="0"/>
                      <a:ext cx="2707200" cy="217080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3394A" w:rsidRPr="001228BB" w:rsidRDefault="00C618BA" w:rsidP="0063394A">
      <w:pPr>
        <w:spacing w:after="0" w:line="240" w:lineRule="auto"/>
        <w:jc w:val="center"/>
        <w:rPr>
          <w:rFonts w:ascii="Times New Roman" w:hAnsi="Times New Roman" w:cs="Times New Roman"/>
        </w:rPr>
      </w:pPr>
      <w:r>
        <w:rPr>
          <w:rFonts w:ascii="Times New Roman" w:hAnsi="Times New Roman" w:cs="Times New Roman"/>
          <w:bCs/>
          <w:sz w:val="18"/>
          <w:szCs w:val="18"/>
        </w:rPr>
        <w:t>FIGURE</w:t>
      </w:r>
      <w:r w:rsidR="0063394A" w:rsidRPr="001228BB">
        <w:rPr>
          <w:rFonts w:ascii="Times New Roman" w:hAnsi="Times New Roman" w:cs="Times New Roman"/>
        </w:rPr>
        <w:t xml:space="preserve">.8 </w:t>
      </w:r>
      <w:r w:rsidR="0063394A" w:rsidRPr="001228BB">
        <w:rPr>
          <w:position w:val="-10"/>
        </w:rPr>
        <w:object w:dxaOrig="200" w:dyaOrig="320">
          <v:shape id="_x0000_i1123" type="#_x0000_t75" style="width:10.2pt;height:16.3pt" o:ole="">
            <v:imagedata r:id="rId200" o:title=""/>
          </v:shape>
          <o:OLEObject Type="Embed" ProgID="Equation.DSMT4" ShapeID="_x0000_i1123" DrawAspect="Content" ObjectID="_1822124415" r:id="rId209"/>
        </w:object>
      </w:r>
      <w:r w:rsidR="0063394A" w:rsidRPr="001228BB">
        <w:t xml:space="preserve"> </w:t>
      </w:r>
      <w:r w:rsidR="005A4BB0">
        <w:t>on</w:t>
      </w:r>
      <w:r w:rsidR="0063394A" w:rsidRPr="001228BB">
        <w:t xml:space="preserve"> </w:t>
      </w:r>
      <w:r w:rsidR="0063394A" w:rsidRPr="001228BB">
        <w:rPr>
          <w:position w:val="-14"/>
        </w:rPr>
        <w:object w:dxaOrig="540" w:dyaOrig="400">
          <v:shape id="_x0000_i1124" type="#_x0000_t75" style="width:27.15pt;height:19.7pt" o:ole="">
            <v:imagedata r:id="rId210" o:title=""/>
          </v:shape>
          <o:OLEObject Type="Embed" ProgID="Equation.DSMT4" ShapeID="_x0000_i1124" DrawAspect="Content" ObjectID="_1822124416" r:id="rId211"/>
        </w:object>
      </w:r>
      <w:r w:rsidR="0063394A" w:rsidRPr="001228BB">
        <w:tab/>
      </w:r>
      <w:r w:rsidR="0063394A" w:rsidRPr="001228BB">
        <w:tab/>
      </w:r>
      <w:r w:rsidR="0063394A" w:rsidRPr="001228BB">
        <w:tab/>
      </w:r>
      <w:r w:rsidR="0063394A" w:rsidRPr="001228BB">
        <w:tab/>
      </w:r>
      <w:r w:rsidR="0063394A" w:rsidRPr="001228BB">
        <w:tab/>
      </w:r>
      <w:r>
        <w:rPr>
          <w:rFonts w:ascii="Times New Roman" w:hAnsi="Times New Roman" w:cs="Times New Roman"/>
          <w:bCs/>
          <w:sz w:val="18"/>
          <w:szCs w:val="18"/>
        </w:rPr>
        <w:t>FIGURE</w:t>
      </w:r>
      <w:r>
        <w:rPr>
          <w:rFonts w:ascii="Times New Roman" w:hAnsi="Times New Roman" w:cs="Times New Roman"/>
        </w:rPr>
        <w:t>.</w:t>
      </w:r>
      <w:r w:rsidR="0063394A" w:rsidRPr="001228BB">
        <w:rPr>
          <w:rFonts w:ascii="Times New Roman" w:hAnsi="Times New Roman" w:cs="Times New Roman"/>
        </w:rPr>
        <w:t xml:space="preserve">9 </w:t>
      </w:r>
      <w:r w:rsidR="0063394A" w:rsidRPr="001228BB">
        <w:rPr>
          <w:position w:val="-6"/>
        </w:rPr>
        <w:object w:dxaOrig="279" w:dyaOrig="279">
          <v:shape id="_x0000_i1125" type="#_x0000_t75" style="width:13.6pt;height:13.6pt" o:ole="">
            <v:imagedata r:id="rId212" o:title=""/>
          </v:shape>
          <o:OLEObject Type="Embed" ProgID="Equation.DSMT4" ShapeID="_x0000_i1125" DrawAspect="Content" ObjectID="_1822124417" r:id="rId213"/>
        </w:object>
      </w:r>
      <w:r w:rsidR="0063394A" w:rsidRPr="001228BB">
        <w:t xml:space="preserve"> </w:t>
      </w:r>
      <w:r w:rsidR="005A4BB0">
        <w:t>on</w:t>
      </w:r>
      <w:r w:rsidR="0063394A" w:rsidRPr="001228BB">
        <w:t xml:space="preserve"> </w:t>
      </w:r>
      <w:r w:rsidR="0063394A" w:rsidRPr="001228BB">
        <w:rPr>
          <w:position w:val="-14"/>
        </w:rPr>
        <w:object w:dxaOrig="540" w:dyaOrig="400">
          <v:shape id="_x0000_i1126" type="#_x0000_t75" style="width:27.15pt;height:19.7pt" o:ole="">
            <v:imagedata r:id="rId210" o:title=""/>
          </v:shape>
          <o:OLEObject Type="Embed" ProgID="Equation.DSMT4" ShapeID="_x0000_i1126" DrawAspect="Content" ObjectID="_1822124418" r:id="rId214"/>
        </w:object>
      </w:r>
    </w:p>
    <w:p w:rsidR="0063394A" w:rsidRPr="001228BB" w:rsidRDefault="0063394A" w:rsidP="002F5A70">
      <w:pPr>
        <w:spacing w:line="360" w:lineRule="auto"/>
        <w:jc w:val="both"/>
        <w:rPr>
          <w:rFonts w:ascii="Times New Roman" w:hAnsi="Times New Roman" w:cs="Times New Roman"/>
          <w:sz w:val="24"/>
          <w:szCs w:val="24"/>
          <w:lang w:eastAsia="en-IN"/>
        </w:rPr>
      </w:pPr>
    </w:p>
    <w:p w:rsidR="00A42103" w:rsidRPr="00507642" w:rsidRDefault="00A42103" w:rsidP="00517ADE">
      <w:pPr>
        <w:spacing w:line="360" w:lineRule="auto"/>
        <w:ind w:firstLine="720"/>
        <w:jc w:val="both"/>
        <w:rPr>
          <w:rFonts w:ascii="Times New Roman" w:hAnsi="Times New Roman" w:cs="Times New Roman"/>
          <w:sz w:val="18"/>
          <w:szCs w:val="18"/>
          <w:lang w:eastAsia="en-IN"/>
        </w:rPr>
      </w:pPr>
      <w:r w:rsidRPr="00507642">
        <w:rPr>
          <w:rFonts w:ascii="Times New Roman" w:hAnsi="Times New Roman" w:cs="Times New Roman"/>
          <w:sz w:val="18"/>
          <w:szCs w:val="18"/>
          <w:lang w:eastAsia="en-IN"/>
        </w:rPr>
        <w:t xml:space="preserve">The computational results of the heat transfer rate are reported in </w:t>
      </w:r>
      <w:r w:rsidRPr="00507642">
        <w:rPr>
          <w:rFonts w:ascii="Times New Roman" w:hAnsi="Times New Roman" w:cs="Times New Roman"/>
          <w:b/>
          <w:sz w:val="18"/>
          <w:szCs w:val="18"/>
          <w:lang w:eastAsia="en-IN"/>
        </w:rPr>
        <w:t xml:space="preserve">Table-3 </w:t>
      </w:r>
      <w:r w:rsidRPr="00507642">
        <w:rPr>
          <w:rFonts w:ascii="Times New Roman" w:hAnsi="Times New Roman" w:cs="Times New Roman"/>
          <w:sz w:val="18"/>
          <w:szCs w:val="18"/>
          <w:lang w:eastAsia="en-IN"/>
        </w:rPr>
        <w:t xml:space="preserve">for the variation of distinct factors. It is observed that with the increase of particle concentration attenuates the </w:t>
      </w:r>
      <w:r w:rsidR="005A4BB0" w:rsidRPr="00507642">
        <w:rPr>
          <w:rFonts w:ascii="Times New Roman" w:hAnsi="Times New Roman" w:cs="Times New Roman"/>
          <w:sz w:val="18"/>
          <w:szCs w:val="18"/>
          <w:lang w:eastAsia="en-IN"/>
        </w:rPr>
        <w:t xml:space="preserve">rate of </w:t>
      </w:r>
      <w:r w:rsidRPr="00507642">
        <w:rPr>
          <w:rFonts w:ascii="Times New Roman" w:hAnsi="Times New Roman" w:cs="Times New Roman"/>
          <w:sz w:val="18"/>
          <w:szCs w:val="18"/>
          <w:lang w:eastAsia="en-IN"/>
        </w:rPr>
        <w:t>heat transfer but the resistivity due to the mag</w:t>
      </w:r>
      <w:r w:rsidR="005A4BB0" w:rsidRPr="00507642">
        <w:rPr>
          <w:rFonts w:ascii="Times New Roman" w:hAnsi="Times New Roman" w:cs="Times New Roman"/>
          <w:sz w:val="18"/>
          <w:szCs w:val="18"/>
          <w:lang w:eastAsia="en-IN"/>
        </w:rPr>
        <w:t>netic parameter</w:t>
      </w:r>
      <w:r w:rsidRPr="00507642">
        <w:rPr>
          <w:rFonts w:ascii="Times New Roman" w:hAnsi="Times New Roman" w:cs="Times New Roman"/>
          <w:sz w:val="18"/>
          <w:szCs w:val="18"/>
          <w:lang w:eastAsia="en-IN"/>
        </w:rPr>
        <w:t xml:space="preserve"> encourages the properties. Moreover, the radiative heat transfer property for the increasing behaviour of the thermal radiation significantly attenuates the profile.  </w:t>
      </w:r>
    </w:p>
    <w:p w:rsidR="00A27BBC" w:rsidRPr="00507642" w:rsidRDefault="00507642" w:rsidP="005B6006">
      <w:pPr>
        <w:spacing w:after="0"/>
        <w:jc w:val="center"/>
        <w:rPr>
          <w:b/>
          <w:sz w:val="18"/>
          <w:szCs w:val="18"/>
        </w:rPr>
      </w:pPr>
      <w:r w:rsidRPr="001228BB">
        <w:rPr>
          <w:rFonts w:ascii="Times New Roman" w:hAnsi="Times New Roman" w:cs="Times New Roman"/>
          <w:b/>
          <w:bCs/>
          <w:sz w:val="24"/>
          <w:szCs w:val="24"/>
        </w:rPr>
        <w:t>TABLE-3:</w:t>
      </w:r>
      <w:r w:rsidR="00A27BBC" w:rsidRPr="001228BB">
        <w:rPr>
          <w:rFonts w:ascii="Times New Roman" w:hAnsi="Times New Roman" w:cs="Times New Roman"/>
          <w:b/>
          <w:bCs/>
          <w:sz w:val="24"/>
          <w:szCs w:val="24"/>
        </w:rPr>
        <w:t xml:space="preserve"> </w:t>
      </w:r>
      <w:r w:rsidR="00A27BBC" w:rsidRPr="00507642">
        <w:rPr>
          <w:rFonts w:ascii="Times New Roman" w:hAnsi="Times New Roman" w:cs="Times New Roman"/>
          <w:b/>
          <w:sz w:val="18"/>
          <w:szCs w:val="18"/>
        </w:rPr>
        <w:t xml:space="preserve">Results </w:t>
      </w:r>
      <w:r w:rsidR="00AE2F6C" w:rsidRPr="00507642">
        <w:rPr>
          <w:rFonts w:ascii="Times New Roman" w:hAnsi="Times New Roman" w:cs="Times New Roman"/>
          <w:b/>
          <w:sz w:val="18"/>
          <w:szCs w:val="18"/>
        </w:rPr>
        <w:t xml:space="preserve">Of </w:t>
      </w:r>
      <w:r w:rsidR="00A27BBC" w:rsidRPr="00507642">
        <w:rPr>
          <w:rFonts w:ascii="Times New Roman" w:hAnsi="Times New Roman" w:cs="Times New Roman"/>
          <w:b/>
          <w:position w:val="-12"/>
          <w:sz w:val="18"/>
          <w:szCs w:val="18"/>
        </w:rPr>
        <w:object w:dxaOrig="440" w:dyaOrig="360">
          <v:shape id="_x0000_i1127" type="#_x0000_t75" style="width:21.75pt;height:18.35pt" o:ole="">
            <v:imagedata r:id="rId215" o:title=""/>
          </v:shape>
          <o:OLEObject Type="Embed" ProgID="Equation.DSMT4" ShapeID="_x0000_i1127" DrawAspect="Content" ObjectID="_1822124419" r:id="rId216"/>
        </w:object>
      </w:r>
      <w:r w:rsidR="005B6006">
        <w:rPr>
          <w:b/>
          <w:sz w:val="18"/>
          <w:szCs w:val="18"/>
        </w:rPr>
        <w:t xml:space="preserve"> For Different Variation o</w:t>
      </w:r>
      <w:r w:rsidR="00AE2F6C" w:rsidRPr="00507642">
        <w:rPr>
          <w:b/>
          <w:sz w:val="18"/>
          <w:szCs w:val="18"/>
        </w:rPr>
        <w:t>f Factors</w:t>
      </w:r>
    </w:p>
    <w:p w:rsidR="00A27BBC" w:rsidRPr="001228BB" w:rsidRDefault="00A27BBC" w:rsidP="005B6006">
      <w:pPr>
        <w:spacing w:after="0"/>
        <w:jc w:val="center"/>
        <w:rPr>
          <w:rFonts w:ascii="Times New Roman" w:eastAsia="Times New Roman" w:hAnsi="Times New Roman" w:cs="Times New Roman"/>
          <w:color w:val="000000"/>
          <w:lang w:eastAsia="en-IN"/>
        </w:rPr>
      </w:pPr>
    </w:p>
    <w:tbl>
      <w:tblPr>
        <w:tblStyle w:val="LightShading-Accent2"/>
        <w:tblW w:w="5000" w:type="pct"/>
        <w:tblLook w:val="04A0"/>
      </w:tblPr>
      <w:tblGrid>
        <w:gridCol w:w="2026"/>
        <w:gridCol w:w="2022"/>
        <w:gridCol w:w="2021"/>
        <w:gridCol w:w="3480"/>
      </w:tblGrid>
      <w:tr w:rsidR="00A27BBC" w:rsidRPr="005057FB" w:rsidTr="00DB0EAF">
        <w:trPr>
          <w:cnfStyle w:val="100000000000"/>
          <w:trHeight w:val="290"/>
        </w:trPr>
        <w:tc>
          <w:tcPr>
            <w:cnfStyle w:val="001000000000"/>
            <w:tcW w:w="3178" w:type="pct"/>
            <w:gridSpan w:val="3"/>
            <w:noWrap/>
            <w:hideMark/>
          </w:tcPr>
          <w:p w:rsidR="00A27BBC" w:rsidRPr="006D633E" w:rsidRDefault="00A27BBC" w:rsidP="00DB0EAF">
            <w:pPr>
              <w:jc w:val="center"/>
              <w:rPr>
                <w:rFonts w:ascii="Times New Roman" w:eastAsia="Times New Roman" w:hAnsi="Times New Roman" w:cs="Times New Roman"/>
                <w:color w:val="000000"/>
                <w:sz w:val="18"/>
                <w:szCs w:val="18"/>
                <w:lang w:eastAsia="en-IN"/>
              </w:rPr>
            </w:pPr>
            <w:r w:rsidRPr="006D633E">
              <w:rPr>
                <w:rFonts w:ascii="Times New Roman" w:eastAsia="Times New Roman" w:hAnsi="Times New Roman" w:cs="Times New Roman"/>
                <w:color w:val="000000"/>
                <w:sz w:val="18"/>
                <w:szCs w:val="18"/>
                <w:lang w:eastAsia="en-IN"/>
              </w:rPr>
              <w:t xml:space="preserve">Real </w:t>
            </w:r>
            <w:r w:rsidR="00024CFE" w:rsidRPr="006D633E">
              <w:rPr>
                <w:rFonts w:ascii="Times New Roman" w:eastAsia="Times New Roman" w:hAnsi="Times New Roman" w:cs="Times New Roman"/>
                <w:color w:val="000000"/>
                <w:sz w:val="18"/>
                <w:szCs w:val="18"/>
                <w:lang w:eastAsia="en-IN"/>
              </w:rPr>
              <w:t>Values</w:t>
            </w:r>
          </w:p>
        </w:tc>
        <w:tc>
          <w:tcPr>
            <w:tcW w:w="1822" w:type="pct"/>
            <w:noWrap/>
            <w:hideMark/>
          </w:tcPr>
          <w:p w:rsidR="00A27BBC" w:rsidRPr="006D633E" w:rsidRDefault="00A27BBC" w:rsidP="00DB0EAF">
            <w:pPr>
              <w:jc w:val="center"/>
              <w:cnfStyle w:val="100000000000"/>
              <w:rPr>
                <w:rFonts w:ascii="Times New Roman" w:eastAsia="Times New Roman" w:hAnsi="Times New Roman" w:cs="Times New Roman"/>
                <w:color w:val="000000"/>
                <w:sz w:val="18"/>
                <w:szCs w:val="18"/>
                <w:lang w:eastAsia="en-IN"/>
              </w:rPr>
            </w:pPr>
            <w:r w:rsidRPr="006D633E">
              <w:rPr>
                <w:rFonts w:ascii="Times New Roman" w:eastAsia="Times New Roman" w:hAnsi="Times New Roman" w:cs="Times New Roman"/>
                <w:color w:val="000000"/>
                <w:sz w:val="18"/>
                <w:szCs w:val="18"/>
                <w:lang w:eastAsia="en-IN"/>
              </w:rPr>
              <w:t>Response</w:t>
            </w:r>
          </w:p>
        </w:tc>
      </w:tr>
      <w:tr w:rsidR="00A27BBC" w:rsidRPr="005057FB" w:rsidTr="00DB0EAF">
        <w:trPr>
          <w:cnfStyle w:val="000000100000"/>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b w:val="0"/>
                <w:bCs w:val="0"/>
                <w:color w:val="000000"/>
                <w:position w:val="-10"/>
                <w:sz w:val="18"/>
                <w:szCs w:val="18"/>
                <w:lang w:eastAsia="en-IN"/>
              </w:rPr>
              <w:object w:dxaOrig="200" w:dyaOrig="320">
                <v:shape id="_x0000_i1128" type="#_x0000_t75" style="width:11.55pt;height:16.3pt" o:ole="">
                  <v:imagedata r:id="rId217" o:title=""/>
                </v:shape>
                <o:OLEObject Type="Embed" ProgID="Equation.DSMT4" ShapeID="_x0000_i1128" DrawAspect="Content" ObjectID="_1822124420" r:id="rId218"/>
              </w:object>
            </w:r>
          </w:p>
        </w:tc>
        <w:tc>
          <w:tcPr>
            <w:tcW w:w="1059"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position w:val="-4"/>
                <w:sz w:val="18"/>
                <w:szCs w:val="18"/>
                <w:lang w:eastAsia="en-IN"/>
              </w:rPr>
              <w:object w:dxaOrig="320" w:dyaOrig="260">
                <v:shape id="_x0000_i1129" type="#_x0000_t75" style="width:17pt;height:13.6pt" o:ole="">
                  <v:imagedata r:id="rId219" o:title=""/>
                </v:shape>
                <o:OLEObject Type="Embed" ProgID="Equation.DSMT4" ShapeID="_x0000_i1129" DrawAspect="Content" ObjectID="_1822124421" r:id="rId220"/>
              </w:object>
            </w:r>
          </w:p>
        </w:tc>
        <w:tc>
          <w:tcPr>
            <w:tcW w:w="1058"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position w:val="-6"/>
                <w:sz w:val="18"/>
                <w:szCs w:val="18"/>
                <w:lang w:eastAsia="en-IN"/>
              </w:rPr>
              <w:object w:dxaOrig="360" w:dyaOrig="279">
                <v:shape id="_x0000_i1130" type="#_x0000_t75" style="width:18.35pt;height:14.95pt" o:ole="">
                  <v:imagedata r:id="rId221" o:title=""/>
                </v:shape>
                <o:OLEObject Type="Embed" ProgID="Equation.DSMT4" ShapeID="_x0000_i1130" DrawAspect="Content" ObjectID="_1822124422" r:id="rId222"/>
              </w:object>
            </w:r>
          </w:p>
        </w:tc>
        <w:tc>
          <w:tcPr>
            <w:tcW w:w="1822"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hAnsi="Times New Roman" w:cs="Times New Roman"/>
                <w:color w:val="auto"/>
                <w:position w:val="-12"/>
                <w:sz w:val="18"/>
                <w:szCs w:val="18"/>
              </w:rPr>
              <w:object w:dxaOrig="440" w:dyaOrig="360">
                <v:shape id="_x0000_i1131" type="#_x0000_t75" style="width:21.75pt;height:18.35pt" o:ole="">
                  <v:imagedata r:id="rId223" o:title=""/>
                </v:shape>
                <o:OLEObject Type="Embed" ProgID="Equation.DSMT4" ShapeID="_x0000_i1131" DrawAspect="Content" ObjectID="_1822124423" r:id="rId224"/>
              </w:object>
            </w:r>
          </w:p>
        </w:tc>
      </w:tr>
      <w:tr w:rsidR="00A27BBC" w:rsidRPr="005057FB" w:rsidTr="00DB0EAF">
        <w:trPr>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eastAsia="Times New Roman" w:hAnsi="Times New Roman" w:cs="Times New Roman"/>
                <w:b w:val="0"/>
                <w:color w:val="000000"/>
                <w:sz w:val="18"/>
                <w:szCs w:val="18"/>
                <w:lang w:eastAsia="en-IN"/>
              </w:rPr>
              <w:t>0.05</w:t>
            </w:r>
          </w:p>
        </w:tc>
        <w:tc>
          <w:tcPr>
            <w:tcW w:w="1059"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hAnsi="Times New Roman" w:cs="Times New Roman"/>
                <w:color w:val="000000"/>
                <w:sz w:val="18"/>
                <w:szCs w:val="18"/>
              </w:rPr>
              <w:t>0.5</w:t>
            </w:r>
          </w:p>
        </w:tc>
        <w:tc>
          <w:tcPr>
            <w:tcW w:w="1058"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1</w:t>
            </w:r>
          </w:p>
        </w:tc>
        <w:tc>
          <w:tcPr>
            <w:tcW w:w="1822"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0.7254936</w:t>
            </w:r>
          </w:p>
        </w:tc>
      </w:tr>
      <w:tr w:rsidR="00A27BBC" w:rsidRPr="005057FB" w:rsidTr="00DB0EAF">
        <w:trPr>
          <w:cnfStyle w:val="000000100000"/>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eastAsia="Times New Roman" w:hAnsi="Times New Roman" w:cs="Times New Roman"/>
                <w:b w:val="0"/>
                <w:color w:val="000000"/>
                <w:sz w:val="18"/>
                <w:szCs w:val="18"/>
                <w:lang w:eastAsia="en-IN"/>
              </w:rPr>
              <w:t>0.2</w:t>
            </w:r>
          </w:p>
        </w:tc>
        <w:tc>
          <w:tcPr>
            <w:tcW w:w="1059"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0.5</w:t>
            </w:r>
          </w:p>
        </w:tc>
        <w:tc>
          <w:tcPr>
            <w:tcW w:w="1058"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1</w:t>
            </w:r>
          </w:p>
        </w:tc>
        <w:tc>
          <w:tcPr>
            <w:tcW w:w="1822"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0.7251652</w:t>
            </w:r>
          </w:p>
        </w:tc>
      </w:tr>
      <w:tr w:rsidR="00A27BBC" w:rsidRPr="005057FB" w:rsidTr="00DB0EAF">
        <w:trPr>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hAnsi="Times New Roman" w:cs="Times New Roman"/>
                <w:b w:val="0"/>
                <w:color w:val="000000"/>
                <w:sz w:val="18"/>
                <w:szCs w:val="18"/>
              </w:rPr>
              <w:t>0.05</w:t>
            </w:r>
          </w:p>
        </w:tc>
        <w:tc>
          <w:tcPr>
            <w:tcW w:w="1059"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2</w:t>
            </w:r>
          </w:p>
        </w:tc>
        <w:tc>
          <w:tcPr>
            <w:tcW w:w="1058"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1</w:t>
            </w:r>
          </w:p>
        </w:tc>
        <w:tc>
          <w:tcPr>
            <w:tcW w:w="1822"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1.0122291</w:t>
            </w:r>
          </w:p>
        </w:tc>
      </w:tr>
      <w:tr w:rsidR="00A27BBC" w:rsidRPr="005057FB" w:rsidTr="00DB0EAF">
        <w:trPr>
          <w:cnfStyle w:val="000000100000"/>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hAnsi="Times New Roman" w:cs="Times New Roman"/>
                <w:b w:val="0"/>
                <w:color w:val="000000"/>
                <w:sz w:val="18"/>
                <w:szCs w:val="18"/>
              </w:rPr>
              <w:t>0.2</w:t>
            </w:r>
          </w:p>
        </w:tc>
        <w:tc>
          <w:tcPr>
            <w:tcW w:w="1059"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2</w:t>
            </w:r>
          </w:p>
        </w:tc>
        <w:tc>
          <w:tcPr>
            <w:tcW w:w="1058"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1</w:t>
            </w:r>
          </w:p>
        </w:tc>
        <w:tc>
          <w:tcPr>
            <w:tcW w:w="1822"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0.9834792</w:t>
            </w:r>
          </w:p>
        </w:tc>
      </w:tr>
      <w:tr w:rsidR="00A27BBC" w:rsidRPr="005057FB" w:rsidTr="00DB0EAF">
        <w:trPr>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hAnsi="Times New Roman" w:cs="Times New Roman"/>
                <w:b w:val="0"/>
                <w:color w:val="000000"/>
                <w:sz w:val="18"/>
                <w:szCs w:val="18"/>
              </w:rPr>
              <w:t>0.05</w:t>
            </w:r>
          </w:p>
        </w:tc>
        <w:tc>
          <w:tcPr>
            <w:tcW w:w="1059"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hAnsi="Times New Roman" w:cs="Times New Roman"/>
                <w:color w:val="000000"/>
                <w:sz w:val="18"/>
                <w:szCs w:val="18"/>
              </w:rPr>
              <w:t>0.5</w:t>
            </w:r>
          </w:p>
        </w:tc>
        <w:tc>
          <w:tcPr>
            <w:tcW w:w="1058"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3</w:t>
            </w:r>
          </w:p>
        </w:tc>
        <w:tc>
          <w:tcPr>
            <w:tcW w:w="1822" w:type="pct"/>
            <w:noWrap/>
            <w:hideMark/>
          </w:tcPr>
          <w:p w:rsidR="00A27BBC" w:rsidRPr="005057FB" w:rsidRDefault="00A27BBC" w:rsidP="00DB0EAF">
            <w:pPr>
              <w:jc w:val="center"/>
              <w:cnfStyle w:val="0000000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0.7135193</w:t>
            </w:r>
          </w:p>
        </w:tc>
      </w:tr>
      <w:tr w:rsidR="00A27BBC" w:rsidRPr="005057FB" w:rsidTr="00DB0EAF">
        <w:trPr>
          <w:cnfStyle w:val="000000100000"/>
          <w:trHeight w:val="290"/>
        </w:trPr>
        <w:tc>
          <w:tcPr>
            <w:cnfStyle w:val="001000000000"/>
            <w:tcW w:w="1061" w:type="pct"/>
            <w:noWrap/>
            <w:hideMark/>
          </w:tcPr>
          <w:p w:rsidR="00A27BBC" w:rsidRPr="005057FB" w:rsidRDefault="00A27BBC" w:rsidP="00DB0EAF">
            <w:pPr>
              <w:jc w:val="center"/>
              <w:rPr>
                <w:rFonts w:ascii="Times New Roman" w:eastAsia="Times New Roman" w:hAnsi="Times New Roman" w:cs="Times New Roman"/>
                <w:b w:val="0"/>
                <w:color w:val="000000"/>
                <w:sz w:val="18"/>
                <w:szCs w:val="18"/>
                <w:lang w:eastAsia="en-IN"/>
              </w:rPr>
            </w:pPr>
            <w:r w:rsidRPr="005057FB">
              <w:rPr>
                <w:rFonts w:ascii="Times New Roman" w:hAnsi="Times New Roman" w:cs="Times New Roman"/>
                <w:b w:val="0"/>
                <w:color w:val="000000"/>
                <w:sz w:val="18"/>
                <w:szCs w:val="18"/>
              </w:rPr>
              <w:t>0.2</w:t>
            </w:r>
          </w:p>
        </w:tc>
        <w:tc>
          <w:tcPr>
            <w:tcW w:w="1059"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0.5</w:t>
            </w:r>
          </w:p>
        </w:tc>
        <w:tc>
          <w:tcPr>
            <w:tcW w:w="1058"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3</w:t>
            </w:r>
          </w:p>
        </w:tc>
        <w:tc>
          <w:tcPr>
            <w:tcW w:w="1822" w:type="pct"/>
            <w:noWrap/>
            <w:hideMark/>
          </w:tcPr>
          <w:p w:rsidR="00A27BBC" w:rsidRPr="005057FB" w:rsidRDefault="00A27BBC" w:rsidP="00DB0EAF">
            <w:pPr>
              <w:jc w:val="center"/>
              <w:cnfStyle w:val="000000100000"/>
              <w:rPr>
                <w:rFonts w:ascii="Times New Roman" w:eastAsia="Times New Roman" w:hAnsi="Times New Roman" w:cs="Times New Roman"/>
                <w:color w:val="000000"/>
                <w:sz w:val="18"/>
                <w:szCs w:val="18"/>
                <w:lang w:eastAsia="en-IN"/>
              </w:rPr>
            </w:pPr>
            <w:r w:rsidRPr="005057FB">
              <w:rPr>
                <w:rFonts w:ascii="Times New Roman" w:eastAsia="Times New Roman" w:hAnsi="Times New Roman" w:cs="Times New Roman"/>
                <w:color w:val="000000"/>
                <w:sz w:val="18"/>
                <w:szCs w:val="18"/>
                <w:lang w:eastAsia="en-IN"/>
              </w:rPr>
              <w:t>0.7165498</w:t>
            </w:r>
          </w:p>
        </w:tc>
      </w:tr>
    </w:tbl>
    <w:p w:rsidR="00A27BBC" w:rsidRPr="001228BB" w:rsidRDefault="00A27BBC" w:rsidP="002F5A70">
      <w:pPr>
        <w:spacing w:line="360" w:lineRule="auto"/>
        <w:jc w:val="both"/>
        <w:rPr>
          <w:rFonts w:ascii="Times New Roman" w:hAnsi="Times New Roman" w:cs="Times New Roman"/>
          <w:sz w:val="24"/>
          <w:szCs w:val="24"/>
          <w:lang w:eastAsia="en-IN"/>
        </w:rPr>
      </w:pPr>
    </w:p>
    <w:p w:rsidR="002F5A70" w:rsidRPr="001228BB" w:rsidRDefault="006C0EA8" w:rsidP="006C0EA8">
      <w:pPr>
        <w:pStyle w:val="ListParagraph"/>
        <w:spacing w:line="360" w:lineRule="auto"/>
        <w:jc w:val="center"/>
        <w:rPr>
          <w:rFonts w:ascii="Times New Roman" w:hAnsi="Times New Roman" w:cs="Times New Roman"/>
          <w:b/>
          <w:sz w:val="24"/>
          <w:szCs w:val="24"/>
        </w:rPr>
      </w:pPr>
      <w:r w:rsidRPr="001228BB">
        <w:rPr>
          <w:rFonts w:ascii="Times New Roman" w:hAnsi="Times New Roman" w:cs="Times New Roman"/>
          <w:b/>
          <w:sz w:val="24"/>
          <w:szCs w:val="24"/>
        </w:rPr>
        <w:t>CONCLUSION</w:t>
      </w:r>
    </w:p>
    <w:p w:rsidR="002F5A70" w:rsidRPr="006C0EA8" w:rsidRDefault="00A42103" w:rsidP="00517ADE">
      <w:pPr>
        <w:spacing w:line="360" w:lineRule="auto"/>
        <w:ind w:firstLine="360"/>
        <w:jc w:val="both"/>
        <w:rPr>
          <w:rFonts w:ascii="Times New Roman" w:hAnsi="Times New Roman" w:cs="Times New Roman"/>
          <w:sz w:val="18"/>
          <w:szCs w:val="18"/>
        </w:rPr>
      </w:pPr>
      <w:r w:rsidRPr="006C0EA8">
        <w:rPr>
          <w:rFonts w:ascii="Times New Roman" w:hAnsi="Times New Roman" w:cs="Times New Roman"/>
          <w:sz w:val="18"/>
          <w:szCs w:val="18"/>
        </w:rPr>
        <w:t xml:space="preserve">The conducting </w:t>
      </w:r>
      <w:r w:rsidR="002F5A70" w:rsidRPr="006C0EA8">
        <w:rPr>
          <w:rFonts w:ascii="Times New Roman" w:hAnsi="Times New Roman" w:cs="Times New Roman"/>
          <w:sz w:val="18"/>
          <w:szCs w:val="18"/>
        </w:rPr>
        <w:t xml:space="preserve">polar nanofluid </w:t>
      </w:r>
      <w:r w:rsidRPr="006C0EA8">
        <w:rPr>
          <w:rFonts w:ascii="Times New Roman" w:hAnsi="Times New Roman" w:cs="Times New Roman"/>
          <w:sz w:val="18"/>
          <w:szCs w:val="18"/>
        </w:rPr>
        <w:t>through a</w:t>
      </w:r>
      <w:r w:rsidR="00DC3E4F" w:rsidRPr="006C0EA8">
        <w:rPr>
          <w:rFonts w:ascii="Times New Roman" w:hAnsi="Times New Roman" w:cs="Times New Roman"/>
          <w:sz w:val="18"/>
          <w:szCs w:val="18"/>
        </w:rPr>
        <w:t>n</w:t>
      </w:r>
      <w:r w:rsidR="002F5A70" w:rsidRPr="006C0EA8">
        <w:rPr>
          <w:rFonts w:ascii="Times New Roman" w:hAnsi="Times New Roman" w:cs="Times New Roman"/>
          <w:sz w:val="18"/>
          <w:szCs w:val="18"/>
        </w:rPr>
        <w:t xml:space="preserve"> </w:t>
      </w:r>
      <w:r w:rsidR="00DC3E4F" w:rsidRPr="006C0EA8">
        <w:rPr>
          <w:rFonts w:ascii="Times New Roman" w:hAnsi="Times New Roman" w:cs="Times New Roman"/>
          <w:sz w:val="18"/>
          <w:szCs w:val="18"/>
        </w:rPr>
        <w:t>extending</w:t>
      </w:r>
      <w:r w:rsidR="002F5A70" w:rsidRPr="006C0EA8">
        <w:rPr>
          <w:rFonts w:ascii="Times New Roman" w:hAnsi="Times New Roman" w:cs="Times New Roman"/>
          <w:sz w:val="18"/>
          <w:szCs w:val="18"/>
        </w:rPr>
        <w:t xml:space="preserve"> surface </w:t>
      </w:r>
      <w:r w:rsidRPr="006C0EA8">
        <w:rPr>
          <w:rFonts w:ascii="Times New Roman" w:hAnsi="Times New Roman" w:cs="Times New Roman"/>
          <w:sz w:val="18"/>
          <w:szCs w:val="18"/>
        </w:rPr>
        <w:t>packed</w:t>
      </w:r>
      <w:r w:rsidR="002F5A70" w:rsidRPr="006C0EA8">
        <w:rPr>
          <w:rFonts w:ascii="Times New Roman" w:hAnsi="Times New Roman" w:cs="Times New Roman"/>
          <w:sz w:val="18"/>
          <w:szCs w:val="18"/>
        </w:rPr>
        <w:t xml:space="preserve"> with </w:t>
      </w:r>
      <w:r w:rsidR="00DC3E4F" w:rsidRPr="006C0EA8">
        <w:rPr>
          <w:rFonts w:ascii="Times New Roman" w:hAnsi="Times New Roman" w:cs="Times New Roman"/>
          <w:sz w:val="18"/>
          <w:szCs w:val="18"/>
        </w:rPr>
        <w:t>permeable</w:t>
      </w:r>
      <w:r w:rsidR="002F5A70" w:rsidRPr="006C0EA8">
        <w:rPr>
          <w:rFonts w:ascii="Times New Roman" w:hAnsi="Times New Roman" w:cs="Times New Roman"/>
          <w:sz w:val="18"/>
          <w:szCs w:val="18"/>
        </w:rPr>
        <w:t xml:space="preserve"> </w:t>
      </w:r>
      <w:r w:rsidRPr="006C0EA8">
        <w:rPr>
          <w:rFonts w:ascii="Times New Roman" w:hAnsi="Times New Roman" w:cs="Times New Roman"/>
          <w:sz w:val="18"/>
          <w:szCs w:val="18"/>
        </w:rPr>
        <w:t xml:space="preserve">medium is reported in this </w:t>
      </w:r>
      <w:r w:rsidR="00DC3E4F" w:rsidRPr="006C0EA8">
        <w:rPr>
          <w:rFonts w:ascii="Times New Roman" w:hAnsi="Times New Roman" w:cs="Times New Roman"/>
          <w:sz w:val="18"/>
          <w:szCs w:val="18"/>
        </w:rPr>
        <w:t>investigation</w:t>
      </w:r>
      <w:r w:rsidR="002F5A70" w:rsidRPr="006C0EA8">
        <w:rPr>
          <w:rFonts w:ascii="Times New Roman" w:hAnsi="Times New Roman" w:cs="Times New Roman"/>
          <w:sz w:val="18"/>
          <w:szCs w:val="18"/>
        </w:rPr>
        <w:t xml:space="preserve">. </w:t>
      </w:r>
      <w:proofErr w:type="gramStart"/>
      <w:r w:rsidR="002F5A70" w:rsidRPr="006C0EA8">
        <w:rPr>
          <w:rFonts w:ascii="Times New Roman" w:hAnsi="Times New Roman" w:cs="Times New Roman"/>
          <w:sz w:val="18"/>
          <w:szCs w:val="18"/>
        </w:rPr>
        <w:t xml:space="preserve">The </w:t>
      </w:r>
      <w:r w:rsidR="005A4BB0" w:rsidRPr="006C0EA8">
        <w:rPr>
          <w:rFonts w:ascii="Times New Roman" w:hAnsi="Times New Roman" w:cs="Times New Roman"/>
          <w:sz w:val="18"/>
          <w:szCs w:val="18"/>
        </w:rPr>
        <w:t>impact</w:t>
      </w:r>
      <w:r w:rsidRPr="006C0EA8">
        <w:rPr>
          <w:rFonts w:ascii="Times New Roman" w:hAnsi="Times New Roman" w:cs="Times New Roman"/>
          <w:sz w:val="18"/>
          <w:szCs w:val="18"/>
        </w:rPr>
        <w:t xml:space="preserve"> of thermal radiation vis-a-vis</w:t>
      </w:r>
      <w:r w:rsidR="002F5A70" w:rsidRPr="006C0EA8">
        <w:rPr>
          <w:rFonts w:ascii="Times New Roman" w:hAnsi="Times New Roman" w:cs="Times New Roman"/>
          <w:sz w:val="18"/>
          <w:szCs w:val="18"/>
        </w:rPr>
        <w:t xml:space="preserve"> homogenous and heterogeneous reaction </w:t>
      </w:r>
      <w:r w:rsidRPr="006C0EA8">
        <w:rPr>
          <w:rFonts w:ascii="Times New Roman" w:hAnsi="Times New Roman" w:cs="Times New Roman"/>
          <w:sz w:val="18"/>
          <w:szCs w:val="18"/>
        </w:rPr>
        <w:t xml:space="preserve">affecting the </w:t>
      </w:r>
      <w:r w:rsidR="002F5A70" w:rsidRPr="006C0EA8">
        <w:rPr>
          <w:rFonts w:ascii="Times New Roman" w:hAnsi="Times New Roman" w:cs="Times New Roman"/>
          <w:sz w:val="18"/>
          <w:szCs w:val="18"/>
        </w:rPr>
        <w:t>on the conducting flow of polar fluid</w:t>
      </w:r>
      <w:r w:rsidR="00631B56" w:rsidRPr="006C0EA8">
        <w:rPr>
          <w:rFonts w:ascii="Times New Roman" w:hAnsi="Times New Roman" w:cs="Times New Roman"/>
          <w:sz w:val="18"/>
          <w:szCs w:val="18"/>
        </w:rPr>
        <w:t>.</w:t>
      </w:r>
      <w:proofErr w:type="gramEnd"/>
      <w:r w:rsidR="00631B56" w:rsidRPr="006C0EA8">
        <w:rPr>
          <w:rFonts w:ascii="Times New Roman" w:hAnsi="Times New Roman" w:cs="Times New Roman"/>
          <w:sz w:val="18"/>
          <w:szCs w:val="18"/>
        </w:rPr>
        <w:t xml:space="preserve"> </w:t>
      </w:r>
      <w:proofErr w:type="gramStart"/>
      <w:r w:rsidR="00631B56" w:rsidRPr="006C0EA8">
        <w:rPr>
          <w:rFonts w:ascii="Times New Roman" w:hAnsi="Times New Roman" w:cs="Times New Roman"/>
          <w:sz w:val="18"/>
          <w:szCs w:val="18"/>
        </w:rPr>
        <w:t>This correspond</w:t>
      </w:r>
      <w:r w:rsidR="005A4BB0" w:rsidRPr="006C0EA8">
        <w:rPr>
          <w:rFonts w:ascii="Times New Roman" w:hAnsi="Times New Roman" w:cs="Times New Roman"/>
          <w:sz w:val="18"/>
          <w:szCs w:val="18"/>
        </w:rPr>
        <w:t>ing</w:t>
      </w:r>
      <w:r w:rsidR="00631B56" w:rsidRPr="006C0EA8">
        <w:rPr>
          <w:rFonts w:ascii="Times New Roman" w:hAnsi="Times New Roman" w:cs="Times New Roman"/>
          <w:sz w:val="18"/>
          <w:szCs w:val="18"/>
        </w:rPr>
        <w:t xml:space="preserve"> to </w:t>
      </w:r>
      <w:r w:rsidR="005A4BB0" w:rsidRPr="006C0EA8">
        <w:rPr>
          <w:rFonts w:ascii="Times New Roman" w:hAnsi="Times New Roman" w:cs="Times New Roman"/>
          <w:sz w:val="18"/>
          <w:szCs w:val="18"/>
        </w:rPr>
        <w:t>augments</w:t>
      </w:r>
      <w:r w:rsidR="002F5A70" w:rsidRPr="006C0EA8">
        <w:rPr>
          <w:rFonts w:ascii="Times New Roman" w:hAnsi="Times New Roman" w:cs="Times New Roman"/>
          <w:sz w:val="18"/>
          <w:szCs w:val="18"/>
        </w:rPr>
        <w:t xml:space="preserve"> the study.</w:t>
      </w:r>
      <w:proofErr w:type="gramEnd"/>
      <w:r w:rsidR="002F5A70" w:rsidRPr="006C0EA8">
        <w:rPr>
          <w:rFonts w:ascii="Times New Roman" w:hAnsi="Times New Roman" w:cs="Times New Roman"/>
          <w:sz w:val="18"/>
          <w:szCs w:val="18"/>
        </w:rPr>
        <w:t xml:space="preserve"> In </w:t>
      </w:r>
      <w:r w:rsidR="005A4BB0" w:rsidRPr="006C0EA8">
        <w:rPr>
          <w:rFonts w:ascii="Times New Roman" w:hAnsi="Times New Roman" w:cs="Times New Roman"/>
          <w:sz w:val="18"/>
          <w:szCs w:val="18"/>
        </w:rPr>
        <w:t>a specific</w:t>
      </w:r>
      <w:r w:rsidR="002F5A70" w:rsidRPr="006C0EA8">
        <w:rPr>
          <w:rFonts w:ascii="Times New Roman" w:hAnsi="Times New Roman" w:cs="Times New Roman"/>
          <w:sz w:val="18"/>
          <w:szCs w:val="18"/>
        </w:rPr>
        <w:t xml:space="preserve"> </w:t>
      </w:r>
      <w:r w:rsidR="006A2E4A" w:rsidRPr="006C0EA8">
        <w:rPr>
          <w:rFonts w:ascii="Times New Roman" w:hAnsi="Times New Roman" w:cs="Times New Roman"/>
          <w:sz w:val="18"/>
          <w:szCs w:val="18"/>
        </w:rPr>
        <w:t xml:space="preserve">case, the </w:t>
      </w:r>
      <w:r w:rsidR="005A4BB0" w:rsidRPr="006C0EA8">
        <w:rPr>
          <w:rFonts w:ascii="Times New Roman" w:hAnsi="Times New Roman" w:cs="Times New Roman"/>
          <w:sz w:val="18"/>
          <w:szCs w:val="18"/>
        </w:rPr>
        <w:t xml:space="preserve">rate </w:t>
      </w:r>
      <w:r w:rsidR="006A2E4A" w:rsidRPr="006C0EA8">
        <w:rPr>
          <w:rFonts w:ascii="Times New Roman" w:hAnsi="Times New Roman" w:cs="Times New Roman"/>
          <w:sz w:val="18"/>
          <w:szCs w:val="18"/>
        </w:rPr>
        <w:t>heat transfer for the behaviour is</w:t>
      </w:r>
      <w:r w:rsidR="00631B56" w:rsidRPr="006C0EA8">
        <w:rPr>
          <w:rFonts w:ascii="Times New Roman" w:hAnsi="Times New Roman" w:cs="Times New Roman"/>
          <w:sz w:val="18"/>
          <w:szCs w:val="18"/>
        </w:rPr>
        <w:t xml:space="preserve"> reported</w:t>
      </w:r>
      <w:r w:rsidR="002F5A70" w:rsidRPr="006C0EA8">
        <w:rPr>
          <w:rFonts w:ascii="Times New Roman" w:hAnsi="Times New Roman" w:cs="Times New Roman"/>
          <w:sz w:val="18"/>
          <w:szCs w:val="18"/>
        </w:rPr>
        <w:t xml:space="preserve">. The </w:t>
      </w:r>
      <w:r w:rsidR="00631B56" w:rsidRPr="006C0EA8">
        <w:rPr>
          <w:rFonts w:ascii="Times New Roman" w:hAnsi="Times New Roman" w:cs="Times New Roman"/>
          <w:sz w:val="18"/>
          <w:szCs w:val="18"/>
        </w:rPr>
        <w:t xml:space="preserve">physical </w:t>
      </w:r>
      <w:r w:rsidR="002F5A70" w:rsidRPr="006C0EA8">
        <w:rPr>
          <w:rFonts w:ascii="Times New Roman" w:hAnsi="Times New Roman" w:cs="Times New Roman"/>
          <w:sz w:val="18"/>
          <w:szCs w:val="18"/>
        </w:rPr>
        <w:t xml:space="preserve">behaviour of </w:t>
      </w:r>
      <w:r w:rsidR="005A4BB0" w:rsidRPr="006C0EA8">
        <w:rPr>
          <w:rFonts w:ascii="Times New Roman" w:hAnsi="Times New Roman" w:cs="Times New Roman"/>
          <w:sz w:val="18"/>
          <w:szCs w:val="18"/>
        </w:rPr>
        <w:t>numerous</w:t>
      </w:r>
      <w:r w:rsidR="002F5A70" w:rsidRPr="006C0EA8">
        <w:rPr>
          <w:rFonts w:ascii="Times New Roman" w:hAnsi="Times New Roman" w:cs="Times New Roman"/>
          <w:sz w:val="18"/>
          <w:szCs w:val="18"/>
        </w:rPr>
        <w:t xml:space="preserve"> components is </w:t>
      </w:r>
      <w:r w:rsidR="005A4BB0" w:rsidRPr="006C0EA8">
        <w:rPr>
          <w:rFonts w:ascii="Times New Roman" w:hAnsi="Times New Roman" w:cs="Times New Roman"/>
          <w:sz w:val="18"/>
          <w:szCs w:val="18"/>
        </w:rPr>
        <w:t>confirmed</w:t>
      </w:r>
      <w:r w:rsidR="002F5A70" w:rsidRPr="006C0EA8">
        <w:rPr>
          <w:rFonts w:ascii="Times New Roman" w:hAnsi="Times New Roman" w:cs="Times New Roman"/>
          <w:sz w:val="18"/>
          <w:szCs w:val="18"/>
        </w:rPr>
        <w:t xml:space="preserve"> and the </w:t>
      </w:r>
      <w:r w:rsidR="005A4BB0" w:rsidRPr="006C0EA8">
        <w:rPr>
          <w:rFonts w:ascii="Times New Roman" w:hAnsi="Times New Roman" w:cs="Times New Roman"/>
          <w:sz w:val="18"/>
          <w:szCs w:val="18"/>
        </w:rPr>
        <w:t>significant</w:t>
      </w:r>
      <w:r w:rsidR="002F5A70" w:rsidRPr="006C0EA8">
        <w:rPr>
          <w:rFonts w:ascii="Times New Roman" w:hAnsi="Times New Roman" w:cs="Times New Roman"/>
          <w:sz w:val="18"/>
          <w:szCs w:val="18"/>
        </w:rPr>
        <w:t xml:space="preserve"> </w:t>
      </w:r>
      <w:r w:rsidR="005A4BB0" w:rsidRPr="006C0EA8">
        <w:rPr>
          <w:rFonts w:ascii="Times New Roman" w:hAnsi="Times New Roman" w:cs="Times New Roman"/>
          <w:sz w:val="18"/>
          <w:szCs w:val="18"/>
        </w:rPr>
        <w:t>remarks</w:t>
      </w:r>
      <w:r w:rsidR="002F5A70" w:rsidRPr="006C0EA8">
        <w:rPr>
          <w:rFonts w:ascii="Times New Roman" w:hAnsi="Times New Roman" w:cs="Times New Roman"/>
          <w:sz w:val="18"/>
          <w:szCs w:val="18"/>
        </w:rPr>
        <w:t xml:space="preserve"> are laid down as;</w:t>
      </w:r>
    </w:p>
    <w:p w:rsidR="002F5A70" w:rsidRPr="006C0EA8" w:rsidRDefault="002F5A70" w:rsidP="002F5A70">
      <w:pPr>
        <w:pStyle w:val="ListParagraph"/>
        <w:numPr>
          <w:ilvl w:val="0"/>
          <w:numId w:val="1"/>
        </w:numPr>
        <w:spacing w:line="360" w:lineRule="auto"/>
        <w:jc w:val="both"/>
        <w:rPr>
          <w:rFonts w:ascii="Times New Roman" w:eastAsia="Times New Roman" w:hAnsi="Times New Roman" w:cs="Times New Roman"/>
          <w:sz w:val="18"/>
          <w:szCs w:val="18"/>
          <w:lang w:eastAsia="en-IN"/>
        </w:rPr>
      </w:pPr>
      <w:r w:rsidRPr="006C0EA8">
        <w:rPr>
          <w:rFonts w:ascii="Times New Roman" w:eastAsia="Times New Roman" w:hAnsi="Times New Roman" w:cs="Times New Roman"/>
          <w:sz w:val="18"/>
          <w:szCs w:val="18"/>
          <w:lang w:eastAsia="en-IN"/>
        </w:rPr>
        <w:t xml:space="preserve">The </w:t>
      </w:r>
      <w:r w:rsidR="005A4BB0" w:rsidRPr="006C0EA8">
        <w:rPr>
          <w:rFonts w:ascii="Times New Roman" w:eastAsia="Times New Roman" w:hAnsi="Times New Roman" w:cs="Times New Roman"/>
          <w:sz w:val="18"/>
          <w:szCs w:val="18"/>
          <w:lang w:eastAsia="en-IN"/>
        </w:rPr>
        <w:t>investigation</w:t>
      </w:r>
      <w:r w:rsidRPr="006C0EA8">
        <w:rPr>
          <w:rFonts w:ascii="Times New Roman" w:eastAsia="Times New Roman" w:hAnsi="Times New Roman" w:cs="Times New Roman"/>
          <w:sz w:val="18"/>
          <w:szCs w:val="18"/>
          <w:lang w:eastAsia="en-IN"/>
        </w:rPr>
        <w:t xml:space="preserve"> </w:t>
      </w:r>
      <w:r w:rsidR="00631B56" w:rsidRPr="006C0EA8">
        <w:rPr>
          <w:rFonts w:ascii="Times New Roman" w:eastAsia="Times New Roman" w:hAnsi="Times New Roman" w:cs="Times New Roman"/>
          <w:sz w:val="18"/>
          <w:szCs w:val="18"/>
          <w:lang w:eastAsia="en-IN"/>
        </w:rPr>
        <w:t xml:space="preserve">reported for the behaviour of factor in particular case validates the earlier work and this lead to the convergence of the methodology. </w:t>
      </w:r>
    </w:p>
    <w:p w:rsidR="002F5A70" w:rsidRPr="006C0EA8" w:rsidRDefault="002F5A70" w:rsidP="002F5A70">
      <w:pPr>
        <w:pStyle w:val="ListParagraph"/>
        <w:numPr>
          <w:ilvl w:val="0"/>
          <w:numId w:val="1"/>
        </w:numPr>
        <w:spacing w:line="360" w:lineRule="auto"/>
        <w:jc w:val="both"/>
        <w:rPr>
          <w:rFonts w:ascii="Times New Roman" w:eastAsia="Times New Roman" w:hAnsi="Times New Roman" w:cs="Times New Roman"/>
          <w:sz w:val="18"/>
          <w:szCs w:val="18"/>
          <w:lang w:eastAsia="en-IN"/>
        </w:rPr>
      </w:pPr>
      <w:r w:rsidRPr="006C0EA8">
        <w:rPr>
          <w:rFonts w:ascii="Times New Roman" w:eastAsia="Times New Roman" w:hAnsi="Times New Roman" w:cs="Times New Roman"/>
          <w:sz w:val="18"/>
          <w:szCs w:val="18"/>
          <w:lang w:eastAsia="en-IN"/>
        </w:rPr>
        <w:t xml:space="preserve">The </w:t>
      </w:r>
      <w:r w:rsidR="00631B56" w:rsidRPr="006C0EA8">
        <w:rPr>
          <w:rFonts w:ascii="Times New Roman" w:eastAsia="Times New Roman" w:hAnsi="Times New Roman" w:cs="Times New Roman"/>
          <w:sz w:val="18"/>
          <w:szCs w:val="18"/>
          <w:lang w:eastAsia="en-IN"/>
        </w:rPr>
        <w:t xml:space="preserve">CNT nanoparticles </w:t>
      </w:r>
      <w:r w:rsidR="005A4BB0" w:rsidRPr="006C0EA8">
        <w:rPr>
          <w:rFonts w:ascii="Times New Roman" w:eastAsia="Times New Roman" w:hAnsi="Times New Roman" w:cs="Times New Roman"/>
          <w:sz w:val="18"/>
          <w:szCs w:val="18"/>
          <w:lang w:eastAsia="en-IN"/>
        </w:rPr>
        <w:t>regardless</w:t>
      </w:r>
      <w:r w:rsidR="00631B56" w:rsidRPr="006C0EA8">
        <w:rPr>
          <w:rFonts w:ascii="Times New Roman" w:eastAsia="Times New Roman" w:hAnsi="Times New Roman" w:cs="Times New Roman"/>
          <w:sz w:val="18"/>
          <w:szCs w:val="18"/>
          <w:lang w:eastAsia="en-IN"/>
        </w:rPr>
        <w:t xml:space="preserve"> to the variation of magnetization retards the fluid velocity </w:t>
      </w:r>
    </w:p>
    <w:p w:rsidR="002F5A70" w:rsidRPr="006C0EA8" w:rsidRDefault="002F5A70" w:rsidP="002F5A70">
      <w:pPr>
        <w:pStyle w:val="ListParagraph"/>
        <w:numPr>
          <w:ilvl w:val="0"/>
          <w:numId w:val="1"/>
        </w:numPr>
        <w:spacing w:line="360" w:lineRule="auto"/>
        <w:jc w:val="both"/>
        <w:rPr>
          <w:rFonts w:ascii="Times New Roman" w:eastAsia="Times New Roman" w:hAnsi="Times New Roman" w:cs="Times New Roman"/>
          <w:sz w:val="18"/>
          <w:szCs w:val="18"/>
          <w:lang w:eastAsia="en-IN"/>
        </w:rPr>
      </w:pPr>
      <w:r w:rsidRPr="006C0EA8">
        <w:rPr>
          <w:rFonts w:ascii="Times New Roman" w:eastAsia="Times New Roman" w:hAnsi="Times New Roman" w:cs="Times New Roman"/>
          <w:sz w:val="18"/>
          <w:szCs w:val="18"/>
          <w:lang w:eastAsia="en-IN"/>
        </w:rPr>
        <w:t xml:space="preserve">Without loss of generality, </w:t>
      </w:r>
      <w:r w:rsidR="00631B56" w:rsidRPr="006C0EA8">
        <w:rPr>
          <w:rFonts w:ascii="Times New Roman" w:eastAsia="Times New Roman" w:hAnsi="Times New Roman" w:cs="Times New Roman"/>
          <w:sz w:val="18"/>
          <w:szCs w:val="18"/>
          <w:lang w:eastAsia="en-IN"/>
        </w:rPr>
        <w:t>the fluid</w:t>
      </w:r>
      <w:r w:rsidRPr="006C0EA8">
        <w:rPr>
          <w:rFonts w:ascii="Times New Roman" w:eastAsia="Times New Roman" w:hAnsi="Times New Roman" w:cs="Times New Roman"/>
          <w:sz w:val="18"/>
          <w:szCs w:val="18"/>
          <w:lang w:eastAsia="en-IN"/>
        </w:rPr>
        <w:t xml:space="preserve"> temperature </w:t>
      </w:r>
      <w:r w:rsidR="00414B7C" w:rsidRPr="006C0EA8">
        <w:rPr>
          <w:rFonts w:ascii="Times New Roman" w:eastAsia="Times New Roman" w:hAnsi="Times New Roman" w:cs="Times New Roman"/>
          <w:sz w:val="18"/>
          <w:szCs w:val="18"/>
          <w:lang w:eastAsia="en-IN"/>
        </w:rPr>
        <w:t>supplements</w:t>
      </w:r>
      <w:r w:rsidRPr="006C0EA8">
        <w:rPr>
          <w:rFonts w:ascii="Times New Roman" w:eastAsia="Times New Roman" w:hAnsi="Times New Roman" w:cs="Times New Roman"/>
          <w:sz w:val="18"/>
          <w:szCs w:val="18"/>
          <w:lang w:eastAsia="en-IN"/>
        </w:rPr>
        <w:t xml:space="preserve"> for the increasing particle concentration.</w:t>
      </w:r>
    </w:p>
    <w:p w:rsidR="002F5A70" w:rsidRPr="006C0EA8" w:rsidRDefault="002F5A70" w:rsidP="002F5A70">
      <w:pPr>
        <w:pStyle w:val="ListParagraph"/>
        <w:numPr>
          <w:ilvl w:val="0"/>
          <w:numId w:val="1"/>
        </w:numPr>
        <w:spacing w:line="360" w:lineRule="auto"/>
        <w:jc w:val="both"/>
        <w:rPr>
          <w:rFonts w:ascii="Times New Roman" w:eastAsia="Times New Roman" w:hAnsi="Times New Roman" w:cs="Times New Roman"/>
          <w:sz w:val="18"/>
          <w:szCs w:val="18"/>
          <w:lang w:eastAsia="en-IN"/>
        </w:rPr>
      </w:pPr>
      <w:r w:rsidRPr="006C0EA8">
        <w:rPr>
          <w:rFonts w:ascii="Times New Roman" w:eastAsia="Times New Roman" w:hAnsi="Times New Roman" w:cs="Times New Roman"/>
          <w:sz w:val="18"/>
          <w:szCs w:val="18"/>
          <w:lang w:eastAsia="en-IN"/>
        </w:rPr>
        <w:t xml:space="preserve">Radiating heat effect due to the insertion of thermal radiation boost up the fluid temperature irrespective to the type of nanofluids but the </w:t>
      </w:r>
      <w:r w:rsidR="005A4BB0" w:rsidRPr="006C0EA8">
        <w:rPr>
          <w:rFonts w:ascii="Times New Roman" w:eastAsia="Times New Roman" w:hAnsi="Times New Roman" w:cs="Times New Roman"/>
          <w:sz w:val="18"/>
          <w:szCs w:val="18"/>
          <w:lang w:eastAsia="en-IN"/>
        </w:rPr>
        <w:t>greate</w:t>
      </w:r>
      <w:r w:rsidRPr="006C0EA8">
        <w:rPr>
          <w:rFonts w:ascii="Times New Roman" w:eastAsia="Times New Roman" w:hAnsi="Times New Roman" w:cs="Times New Roman"/>
          <w:sz w:val="18"/>
          <w:szCs w:val="18"/>
          <w:lang w:eastAsia="en-IN"/>
        </w:rPr>
        <w:t xml:space="preserve">r conductivity of SWCNT nanoparticle shows greater </w:t>
      </w:r>
      <w:r w:rsidR="005A4BB0" w:rsidRPr="006C0EA8">
        <w:rPr>
          <w:rFonts w:ascii="Times New Roman" w:eastAsia="Times New Roman" w:hAnsi="Times New Roman" w:cs="Times New Roman"/>
          <w:sz w:val="18"/>
          <w:szCs w:val="18"/>
          <w:lang w:eastAsia="en-IN"/>
        </w:rPr>
        <w:t>influence</w:t>
      </w:r>
      <w:r w:rsidRPr="006C0EA8">
        <w:rPr>
          <w:rFonts w:ascii="Times New Roman" w:eastAsia="Times New Roman" w:hAnsi="Times New Roman" w:cs="Times New Roman"/>
          <w:sz w:val="18"/>
          <w:szCs w:val="18"/>
          <w:lang w:eastAsia="en-IN"/>
        </w:rPr>
        <w:t xml:space="preserve"> in comparison to the MWCNT nanoparticles.</w:t>
      </w:r>
    </w:p>
    <w:p w:rsidR="002F5A70" w:rsidRPr="006C0EA8" w:rsidRDefault="005A4BB0" w:rsidP="00DC3E4F">
      <w:pPr>
        <w:pStyle w:val="ListParagraph"/>
        <w:numPr>
          <w:ilvl w:val="0"/>
          <w:numId w:val="1"/>
        </w:numPr>
        <w:spacing w:line="360" w:lineRule="auto"/>
        <w:jc w:val="both"/>
        <w:rPr>
          <w:rFonts w:ascii="Times New Roman" w:eastAsia="Times New Roman" w:hAnsi="Times New Roman" w:cs="Times New Roman"/>
          <w:sz w:val="18"/>
          <w:szCs w:val="18"/>
          <w:lang w:eastAsia="en-IN"/>
        </w:rPr>
      </w:pPr>
      <w:r w:rsidRPr="006C0EA8">
        <w:rPr>
          <w:rFonts w:ascii="Times New Roman" w:eastAsia="Times New Roman" w:hAnsi="Times New Roman" w:cs="Times New Roman"/>
          <w:sz w:val="18"/>
          <w:szCs w:val="18"/>
          <w:lang w:eastAsia="en-IN"/>
        </w:rPr>
        <w:lastRenderedPageBreak/>
        <w:t>Improved</w:t>
      </w:r>
      <w:r w:rsidR="002F5A70" w:rsidRPr="006C0EA8">
        <w:rPr>
          <w:rFonts w:ascii="Times New Roman" w:eastAsia="Times New Roman" w:hAnsi="Times New Roman" w:cs="Times New Roman"/>
          <w:sz w:val="18"/>
          <w:szCs w:val="18"/>
          <w:lang w:eastAsia="en-IN"/>
        </w:rPr>
        <w:t xml:space="preserve"> </w:t>
      </w:r>
      <w:r w:rsidR="00414B7C" w:rsidRPr="006C0EA8">
        <w:rPr>
          <w:rFonts w:ascii="Times New Roman" w:eastAsia="Times New Roman" w:hAnsi="Times New Roman" w:cs="Times New Roman"/>
          <w:sz w:val="18"/>
          <w:szCs w:val="18"/>
          <w:lang w:eastAsia="en-IN"/>
        </w:rPr>
        <w:t>volume fraction</w:t>
      </w:r>
      <w:r w:rsidR="002F5A70" w:rsidRPr="006C0EA8">
        <w:rPr>
          <w:rFonts w:ascii="Times New Roman" w:eastAsia="Times New Roman" w:hAnsi="Times New Roman" w:cs="Times New Roman"/>
          <w:sz w:val="18"/>
          <w:szCs w:val="18"/>
          <w:lang w:eastAsia="en-IN"/>
        </w:rPr>
        <w:t xml:space="preserve"> counterproductive in </w:t>
      </w:r>
      <w:r w:rsidR="00414B7C" w:rsidRPr="006C0EA8">
        <w:rPr>
          <w:rFonts w:ascii="Times New Roman" w:eastAsia="Times New Roman" w:hAnsi="Times New Roman" w:cs="Times New Roman"/>
          <w:sz w:val="18"/>
          <w:szCs w:val="18"/>
          <w:lang w:eastAsia="en-IN"/>
        </w:rPr>
        <w:t>retard</w:t>
      </w:r>
      <w:r w:rsidR="002F5A70" w:rsidRPr="006C0EA8">
        <w:rPr>
          <w:rFonts w:ascii="Times New Roman" w:eastAsia="Times New Roman" w:hAnsi="Times New Roman" w:cs="Times New Roman"/>
          <w:sz w:val="18"/>
          <w:szCs w:val="18"/>
          <w:lang w:eastAsia="en-IN"/>
        </w:rPr>
        <w:t xml:space="preserve">ing the solutal concentration within the domain and similar trend is encountered for the </w:t>
      </w:r>
      <w:r w:rsidRPr="006C0EA8">
        <w:rPr>
          <w:rFonts w:ascii="Times New Roman" w:eastAsia="Times New Roman" w:hAnsi="Times New Roman" w:cs="Times New Roman"/>
          <w:sz w:val="18"/>
          <w:szCs w:val="18"/>
          <w:lang w:eastAsia="en-IN"/>
        </w:rPr>
        <w:t>enriched</w:t>
      </w:r>
      <w:r w:rsidR="002F5A70" w:rsidRPr="006C0EA8">
        <w:rPr>
          <w:rFonts w:ascii="Times New Roman" w:eastAsia="Times New Roman" w:hAnsi="Times New Roman" w:cs="Times New Roman"/>
          <w:sz w:val="18"/>
          <w:szCs w:val="18"/>
          <w:lang w:eastAsia="en-IN"/>
        </w:rPr>
        <w:t xml:space="preserve"> homogenous and heterogeneous chemical reaction components.   </w:t>
      </w:r>
    </w:p>
    <w:p w:rsidR="00977FFD" w:rsidRDefault="00DF7F2C" w:rsidP="006A6B56">
      <w:pPr>
        <w:spacing w:line="360" w:lineRule="auto"/>
        <w:jc w:val="center"/>
        <w:rPr>
          <w:rFonts w:ascii="Times New Roman" w:hAnsi="Times New Roman" w:cs="Times New Roman"/>
          <w:b/>
          <w:bCs/>
          <w:sz w:val="24"/>
          <w:szCs w:val="24"/>
        </w:rPr>
      </w:pPr>
      <w:r w:rsidRPr="001228BB">
        <w:rPr>
          <w:rFonts w:ascii="Times New Roman" w:hAnsi="Times New Roman" w:cs="Times New Roman"/>
          <w:b/>
          <w:bCs/>
          <w:sz w:val="24"/>
          <w:szCs w:val="24"/>
        </w:rPr>
        <w:t>REFERENCES</w:t>
      </w:r>
    </w:p>
    <w:p w:rsidR="00544A56" w:rsidRPr="00544A56" w:rsidRDefault="00544A56" w:rsidP="00544A56">
      <w:pPr>
        <w:pStyle w:val="ListParagraph"/>
        <w:widowControl w:val="0"/>
        <w:numPr>
          <w:ilvl w:val="0"/>
          <w:numId w:val="6"/>
        </w:numPr>
        <w:tabs>
          <w:tab w:val="left" w:pos="389"/>
        </w:tabs>
        <w:autoSpaceDE w:val="0"/>
        <w:autoSpaceDN w:val="0"/>
        <w:spacing w:before="158" w:after="0" w:line="360" w:lineRule="auto"/>
        <w:ind w:right="131"/>
        <w:contextualSpacing w:val="0"/>
        <w:jc w:val="both"/>
        <w:rPr>
          <w:rFonts w:ascii="Times New Roman" w:hAnsi="Times New Roman" w:cs="Times New Roman"/>
          <w:sz w:val="18"/>
          <w:szCs w:val="18"/>
        </w:rPr>
      </w:pPr>
      <w:r w:rsidRPr="00544A56">
        <w:rPr>
          <w:rFonts w:ascii="Times New Roman" w:hAnsi="Times New Roman" w:cs="Times New Roman"/>
          <w:sz w:val="18"/>
          <w:szCs w:val="18"/>
        </w:rPr>
        <w:t xml:space="preserve">J. A. </w:t>
      </w:r>
      <w:proofErr w:type="spellStart"/>
      <w:r w:rsidRPr="00544A56">
        <w:rPr>
          <w:rFonts w:ascii="Times New Roman" w:hAnsi="Times New Roman" w:cs="Times New Roman"/>
          <w:sz w:val="18"/>
          <w:szCs w:val="18"/>
        </w:rPr>
        <w:t>Esfahani</w:t>
      </w:r>
      <w:proofErr w:type="spellEnd"/>
      <w:r w:rsidRPr="00544A56">
        <w:rPr>
          <w:rFonts w:ascii="Times New Roman" w:hAnsi="Times New Roman" w:cs="Times New Roman"/>
          <w:sz w:val="18"/>
          <w:szCs w:val="18"/>
        </w:rPr>
        <w:t xml:space="preserve">, S. M. Reza, G. </w:t>
      </w:r>
      <w:proofErr w:type="spellStart"/>
      <w:r w:rsidRPr="00544A56">
        <w:rPr>
          <w:rFonts w:ascii="Times New Roman" w:hAnsi="Times New Roman" w:cs="Times New Roman"/>
          <w:sz w:val="18"/>
          <w:szCs w:val="18"/>
        </w:rPr>
        <w:t>Masoud</w:t>
      </w:r>
      <w:proofErr w:type="spellEnd"/>
      <w:r w:rsidRPr="00DE374A">
        <w:rPr>
          <w:rFonts w:ascii="Times New Roman" w:hAnsi="Times New Roman" w:cs="Times New Roman"/>
          <w:i/>
          <w:iCs/>
          <w:sz w:val="18"/>
          <w:szCs w:val="18"/>
        </w:rPr>
        <w:t xml:space="preserve">, </w:t>
      </w:r>
      <w:r w:rsidRPr="00DE374A">
        <w:rPr>
          <w:rStyle w:val="Emphasis"/>
          <w:rFonts w:ascii="Times New Roman" w:hAnsi="Times New Roman" w:cs="Times New Roman"/>
          <w:i w:val="0"/>
          <w:iCs w:val="0"/>
          <w:sz w:val="18"/>
          <w:szCs w:val="18"/>
        </w:rPr>
        <w:t>et al.</w:t>
      </w:r>
      <w:r w:rsidRPr="00DE374A">
        <w:rPr>
          <w:rFonts w:ascii="Times New Roman" w:hAnsi="Times New Roman" w:cs="Times New Roman"/>
          <w:i/>
          <w:iCs/>
          <w:sz w:val="18"/>
          <w:szCs w:val="18"/>
        </w:rPr>
        <w:t>,</w:t>
      </w:r>
      <w:r w:rsidRPr="00544A56">
        <w:rPr>
          <w:rFonts w:ascii="Times New Roman" w:hAnsi="Times New Roman" w:cs="Times New Roman"/>
          <w:sz w:val="18"/>
          <w:szCs w:val="18"/>
        </w:rPr>
        <w:t xml:space="preserve"> Powder Technol. 317, 458 (2017)</w:t>
      </w:r>
      <w:r w:rsidR="00DE374A">
        <w:rPr>
          <w:rFonts w:ascii="Times New Roman" w:hAnsi="Times New Roman" w:cs="Times New Roman"/>
          <w:sz w:val="18"/>
          <w:szCs w:val="18"/>
        </w:rPr>
        <w:t>.</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S. </w:t>
      </w:r>
      <w:proofErr w:type="spellStart"/>
      <w:r w:rsidRPr="00544A56">
        <w:rPr>
          <w:rFonts w:ascii="Times New Roman" w:hAnsi="Times New Roman" w:cs="Times New Roman"/>
          <w:sz w:val="18"/>
          <w:szCs w:val="18"/>
        </w:rPr>
        <w:t>Sarkar</w:t>
      </w:r>
      <w:proofErr w:type="spellEnd"/>
      <w:r w:rsidRPr="00544A56">
        <w:rPr>
          <w:rFonts w:ascii="Times New Roman" w:hAnsi="Times New Roman" w:cs="Times New Roman"/>
          <w:sz w:val="18"/>
          <w:szCs w:val="18"/>
        </w:rPr>
        <w:t>, N. R. Jana, S. Das, Int. J. Fluid Mech. Res. 47, 419 (2020)</w:t>
      </w:r>
      <w:r w:rsidR="00DE374A">
        <w:rPr>
          <w:rFonts w:ascii="Times New Roman" w:hAnsi="Times New Roman" w:cs="Times New Roman"/>
          <w:sz w:val="18"/>
          <w:szCs w:val="18"/>
        </w:rPr>
        <w:t>.</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A. Muhammad, S. </w:t>
      </w:r>
      <w:proofErr w:type="spellStart"/>
      <w:r w:rsidRPr="00544A56">
        <w:rPr>
          <w:rFonts w:ascii="Times New Roman" w:hAnsi="Times New Roman" w:cs="Times New Roman"/>
          <w:sz w:val="18"/>
          <w:szCs w:val="18"/>
        </w:rPr>
        <w:t>Suneetha</w:t>
      </w:r>
      <w:proofErr w:type="spellEnd"/>
      <w:r w:rsidRPr="00544A56">
        <w:rPr>
          <w:rFonts w:ascii="Times New Roman" w:hAnsi="Times New Roman" w:cs="Times New Roman"/>
          <w:sz w:val="18"/>
          <w:szCs w:val="18"/>
        </w:rPr>
        <w:t xml:space="preserve">, T. </w:t>
      </w:r>
      <w:proofErr w:type="spellStart"/>
      <w:r w:rsidRPr="00544A56">
        <w:rPr>
          <w:rFonts w:ascii="Times New Roman" w:hAnsi="Times New Roman" w:cs="Times New Roman"/>
          <w:sz w:val="18"/>
          <w:szCs w:val="18"/>
        </w:rPr>
        <w:t>Basha</w:t>
      </w:r>
      <w:proofErr w:type="spellEnd"/>
      <w:r w:rsidRPr="00544A56">
        <w:rPr>
          <w:rFonts w:ascii="Times New Roman" w:hAnsi="Times New Roman" w:cs="Times New Roman"/>
          <w:sz w:val="18"/>
          <w:szCs w:val="18"/>
        </w:rPr>
        <w:t xml:space="preserve">, </w:t>
      </w:r>
      <w:r w:rsidRPr="00DE374A">
        <w:rPr>
          <w:rStyle w:val="Emphasis"/>
          <w:rFonts w:ascii="Times New Roman" w:hAnsi="Times New Roman" w:cs="Times New Roman"/>
          <w:i w:val="0"/>
          <w:iCs w:val="0"/>
          <w:sz w:val="18"/>
          <w:szCs w:val="18"/>
        </w:rPr>
        <w:t>et al.</w:t>
      </w:r>
      <w:r w:rsidRPr="00DE374A">
        <w:rPr>
          <w:rFonts w:ascii="Times New Roman" w:hAnsi="Times New Roman" w:cs="Times New Roman"/>
          <w:i/>
          <w:iCs/>
          <w:sz w:val="18"/>
          <w:szCs w:val="18"/>
        </w:rPr>
        <w:t>,</w:t>
      </w:r>
      <w:r w:rsidRPr="00544A56">
        <w:rPr>
          <w:rFonts w:ascii="Times New Roman" w:hAnsi="Times New Roman" w:cs="Times New Roman"/>
          <w:sz w:val="18"/>
          <w:szCs w:val="18"/>
        </w:rPr>
        <w:t xml:space="preserve"> Case Stud. Therm. Eng. 39, 102407 (2022).</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B. Ali, I. </w:t>
      </w:r>
      <w:proofErr w:type="spellStart"/>
      <w:r w:rsidRPr="00544A56">
        <w:rPr>
          <w:rFonts w:ascii="Times New Roman" w:hAnsi="Times New Roman" w:cs="Times New Roman"/>
          <w:sz w:val="18"/>
          <w:szCs w:val="18"/>
        </w:rPr>
        <w:t>Shafiq</w:t>
      </w:r>
      <w:proofErr w:type="spellEnd"/>
      <w:r w:rsidRPr="00544A56">
        <w:rPr>
          <w:rFonts w:ascii="Times New Roman" w:hAnsi="Times New Roman" w:cs="Times New Roman"/>
          <w:sz w:val="18"/>
          <w:szCs w:val="18"/>
        </w:rPr>
        <w:t xml:space="preserve">, Q. </w:t>
      </w:r>
      <w:proofErr w:type="spellStart"/>
      <w:r w:rsidRPr="00544A56">
        <w:rPr>
          <w:rFonts w:ascii="Times New Roman" w:hAnsi="Times New Roman" w:cs="Times New Roman"/>
          <w:sz w:val="18"/>
          <w:szCs w:val="18"/>
        </w:rPr>
        <w:t>Jarad</w:t>
      </w:r>
      <w:proofErr w:type="spellEnd"/>
      <w:r w:rsidRPr="00544A56">
        <w:rPr>
          <w:rFonts w:ascii="Times New Roman" w:hAnsi="Times New Roman" w:cs="Times New Roman"/>
          <w:sz w:val="18"/>
          <w:szCs w:val="18"/>
        </w:rPr>
        <w:t xml:space="preserve">, </w:t>
      </w:r>
      <w:r w:rsidRPr="00DE374A">
        <w:rPr>
          <w:rStyle w:val="Emphasis"/>
          <w:rFonts w:ascii="Times New Roman" w:hAnsi="Times New Roman" w:cs="Times New Roman"/>
          <w:i w:val="0"/>
          <w:iCs w:val="0"/>
          <w:sz w:val="18"/>
          <w:szCs w:val="18"/>
        </w:rPr>
        <w:t>et al.</w:t>
      </w:r>
      <w:r w:rsidRPr="00DE374A">
        <w:rPr>
          <w:rFonts w:ascii="Times New Roman" w:hAnsi="Times New Roman" w:cs="Times New Roman"/>
          <w:i/>
          <w:iCs/>
          <w:sz w:val="18"/>
          <w:szCs w:val="18"/>
        </w:rPr>
        <w:t>,</w:t>
      </w:r>
      <w:r w:rsidRPr="00544A56">
        <w:rPr>
          <w:rFonts w:ascii="Times New Roman" w:hAnsi="Times New Roman" w:cs="Times New Roman"/>
          <w:sz w:val="18"/>
          <w:szCs w:val="18"/>
        </w:rPr>
        <w:t xml:space="preserve"> Case Stud. Therm. Eng. 28, 101537 (2021).</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W. K. </w:t>
      </w:r>
      <w:proofErr w:type="spellStart"/>
      <w:r w:rsidRPr="00544A56">
        <w:rPr>
          <w:rFonts w:ascii="Times New Roman" w:hAnsi="Times New Roman" w:cs="Times New Roman"/>
          <w:sz w:val="18"/>
          <w:szCs w:val="18"/>
        </w:rPr>
        <w:t>Usafzai</w:t>
      </w:r>
      <w:proofErr w:type="spellEnd"/>
      <w:r w:rsidRPr="00544A56">
        <w:rPr>
          <w:rFonts w:ascii="Times New Roman" w:hAnsi="Times New Roman" w:cs="Times New Roman"/>
          <w:sz w:val="18"/>
          <w:szCs w:val="18"/>
        </w:rPr>
        <w:t xml:space="preserve">, E. H. </w:t>
      </w:r>
      <w:proofErr w:type="spellStart"/>
      <w:r w:rsidRPr="00544A56">
        <w:rPr>
          <w:rFonts w:ascii="Times New Roman" w:hAnsi="Times New Roman" w:cs="Times New Roman"/>
          <w:sz w:val="18"/>
          <w:szCs w:val="18"/>
        </w:rPr>
        <w:t>Aly</w:t>
      </w:r>
      <w:proofErr w:type="spellEnd"/>
      <w:r w:rsidRPr="00544A56">
        <w:rPr>
          <w:rFonts w:ascii="Times New Roman" w:hAnsi="Times New Roman" w:cs="Times New Roman"/>
          <w:sz w:val="18"/>
          <w:szCs w:val="18"/>
        </w:rPr>
        <w:t xml:space="preserve">, Therm. Sci. Eng. </w:t>
      </w:r>
      <w:proofErr w:type="spellStart"/>
      <w:r w:rsidRPr="00544A56">
        <w:rPr>
          <w:rFonts w:ascii="Times New Roman" w:hAnsi="Times New Roman" w:cs="Times New Roman"/>
          <w:sz w:val="18"/>
          <w:szCs w:val="18"/>
        </w:rPr>
        <w:t>Prog</w:t>
      </w:r>
      <w:proofErr w:type="spellEnd"/>
      <w:r w:rsidRPr="00544A56">
        <w:rPr>
          <w:rFonts w:ascii="Times New Roman" w:hAnsi="Times New Roman" w:cs="Times New Roman"/>
          <w:sz w:val="18"/>
          <w:szCs w:val="18"/>
        </w:rPr>
        <w:t>. 37, 101584 (2023).</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M. M. </w:t>
      </w:r>
      <w:proofErr w:type="spellStart"/>
      <w:r w:rsidRPr="00544A56">
        <w:rPr>
          <w:rFonts w:ascii="Times New Roman" w:hAnsi="Times New Roman" w:cs="Times New Roman"/>
          <w:sz w:val="18"/>
          <w:szCs w:val="18"/>
        </w:rPr>
        <w:t>Bhatti</w:t>
      </w:r>
      <w:proofErr w:type="spellEnd"/>
      <w:r w:rsidRPr="00544A56">
        <w:rPr>
          <w:rFonts w:ascii="Times New Roman" w:hAnsi="Times New Roman" w:cs="Times New Roman"/>
          <w:sz w:val="18"/>
          <w:szCs w:val="18"/>
        </w:rPr>
        <w:t xml:space="preserve">, O. A. Beg, R. </w:t>
      </w:r>
      <w:proofErr w:type="spellStart"/>
      <w:r w:rsidRPr="00544A56">
        <w:rPr>
          <w:rFonts w:ascii="Times New Roman" w:hAnsi="Times New Roman" w:cs="Times New Roman"/>
          <w:sz w:val="18"/>
          <w:szCs w:val="18"/>
        </w:rPr>
        <w:t>Ellahi</w:t>
      </w:r>
      <w:proofErr w:type="spellEnd"/>
      <w:r w:rsidRPr="00544A56">
        <w:rPr>
          <w:rFonts w:ascii="Times New Roman" w:hAnsi="Times New Roman" w:cs="Times New Roman"/>
          <w:sz w:val="18"/>
          <w:szCs w:val="18"/>
        </w:rPr>
        <w:t xml:space="preserve">, </w:t>
      </w:r>
      <w:r w:rsidRPr="00DE374A">
        <w:rPr>
          <w:rStyle w:val="Emphasis"/>
          <w:rFonts w:ascii="Times New Roman" w:hAnsi="Times New Roman" w:cs="Times New Roman"/>
          <w:i w:val="0"/>
          <w:iCs w:val="0"/>
          <w:sz w:val="18"/>
          <w:szCs w:val="18"/>
        </w:rPr>
        <w:t>et al</w:t>
      </w:r>
      <w:r w:rsidRPr="00544A56">
        <w:rPr>
          <w:rStyle w:val="Emphasis"/>
          <w:rFonts w:ascii="Times New Roman" w:hAnsi="Times New Roman" w:cs="Times New Roman"/>
          <w:sz w:val="18"/>
          <w:szCs w:val="18"/>
        </w:rPr>
        <w:t>.</w:t>
      </w:r>
      <w:r w:rsidRPr="00544A56">
        <w:rPr>
          <w:rFonts w:ascii="Times New Roman" w:hAnsi="Times New Roman" w:cs="Times New Roman"/>
          <w:sz w:val="18"/>
          <w:szCs w:val="18"/>
        </w:rPr>
        <w:t xml:space="preserve">, J. </w:t>
      </w:r>
      <w:proofErr w:type="spellStart"/>
      <w:r w:rsidRPr="00544A56">
        <w:rPr>
          <w:rFonts w:ascii="Times New Roman" w:hAnsi="Times New Roman" w:cs="Times New Roman"/>
          <w:sz w:val="18"/>
          <w:szCs w:val="18"/>
        </w:rPr>
        <w:t>Magn</w:t>
      </w:r>
      <w:proofErr w:type="spellEnd"/>
      <w:r w:rsidRPr="00544A56">
        <w:rPr>
          <w:rFonts w:ascii="Times New Roman" w:hAnsi="Times New Roman" w:cs="Times New Roman"/>
          <w:sz w:val="18"/>
          <w:szCs w:val="18"/>
        </w:rPr>
        <w:t xml:space="preserve">. </w:t>
      </w:r>
      <w:proofErr w:type="spellStart"/>
      <w:r w:rsidRPr="00544A56">
        <w:rPr>
          <w:rFonts w:ascii="Times New Roman" w:hAnsi="Times New Roman" w:cs="Times New Roman"/>
          <w:sz w:val="18"/>
          <w:szCs w:val="18"/>
        </w:rPr>
        <w:t>Magn</w:t>
      </w:r>
      <w:proofErr w:type="spellEnd"/>
      <w:r w:rsidRPr="00544A56">
        <w:rPr>
          <w:rFonts w:ascii="Times New Roman" w:hAnsi="Times New Roman" w:cs="Times New Roman"/>
          <w:sz w:val="18"/>
          <w:szCs w:val="18"/>
        </w:rPr>
        <w:t>. Mater. 564, 170136 (2022).</w:t>
      </w:r>
    </w:p>
    <w:p w:rsidR="00544A56" w:rsidRPr="00544A56"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rFonts w:ascii="Times New Roman" w:hAnsi="Times New Roman" w:cs="Times New Roman"/>
          <w:position w:val="1"/>
          <w:sz w:val="18"/>
          <w:szCs w:val="18"/>
        </w:rPr>
      </w:pPr>
      <w:r w:rsidRPr="00544A56">
        <w:rPr>
          <w:rFonts w:ascii="Times New Roman" w:hAnsi="Times New Roman" w:cs="Times New Roman"/>
          <w:sz w:val="18"/>
          <w:szCs w:val="18"/>
        </w:rPr>
        <w:t xml:space="preserve">Y. D. Reddy, B. S. </w:t>
      </w:r>
      <w:proofErr w:type="spellStart"/>
      <w:r w:rsidRPr="00544A56">
        <w:rPr>
          <w:rFonts w:ascii="Times New Roman" w:hAnsi="Times New Roman" w:cs="Times New Roman"/>
          <w:sz w:val="18"/>
          <w:szCs w:val="18"/>
        </w:rPr>
        <w:t>Goud</w:t>
      </w:r>
      <w:proofErr w:type="spellEnd"/>
      <w:r w:rsidRPr="00544A56">
        <w:rPr>
          <w:rFonts w:ascii="Times New Roman" w:hAnsi="Times New Roman" w:cs="Times New Roman"/>
          <w:sz w:val="18"/>
          <w:szCs w:val="18"/>
        </w:rPr>
        <w:t xml:space="preserve">, B. </w:t>
      </w:r>
      <w:proofErr w:type="spellStart"/>
      <w:r w:rsidRPr="00544A56">
        <w:rPr>
          <w:rFonts w:ascii="Times New Roman" w:hAnsi="Times New Roman" w:cs="Times New Roman"/>
          <w:sz w:val="18"/>
          <w:szCs w:val="18"/>
        </w:rPr>
        <w:t>Alshahrani</w:t>
      </w:r>
      <w:proofErr w:type="spellEnd"/>
      <w:r w:rsidRPr="00DE374A">
        <w:rPr>
          <w:rFonts w:ascii="Times New Roman" w:hAnsi="Times New Roman" w:cs="Times New Roman"/>
          <w:i/>
          <w:iCs/>
          <w:sz w:val="18"/>
          <w:szCs w:val="18"/>
        </w:rPr>
        <w:t xml:space="preserve">, </w:t>
      </w:r>
      <w:r w:rsidRPr="00DE374A">
        <w:rPr>
          <w:rStyle w:val="Emphasis"/>
          <w:rFonts w:ascii="Times New Roman" w:hAnsi="Times New Roman" w:cs="Times New Roman"/>
          <w:i w:val="0"/>
          <w:iCs w:val="0"/>
          <w:sz w:val="18"/>
          <w:szCs w:val="18"/>
        </w:rPr>
        <w:t>et al.</w:t>
      </w:r>
      <w:r w:rsidRPr="00DE374A">
        <w:rPr>
          <w:rFonts w:ascii="Times New Roman" w:hAnsi="Times New Roman" w:cs="Times New Roman"/>
          <w:i/>
          <w:iCs/>
          <w:sz w:val="18"/>
          <w:szCs w:val="18"/>
        </w:rPr>
        <w:t>,</w:t>
      </w:r>
      <w:r w:rsidRPr="00544A56">
        <w:rPr>
          <w:rFonts w:ascii="Times New Roman" w:hAnsi="Times New Roman" w:cs="Times New Roman"/>
          <w:sz w:val="18"/>
          <w:szCs w:val="18"/>
        </w:rPr>
        <w:t xml:space="preserve"> Alex. Eng. J. 61, 8891 (2022).</w:t>
      </w:r>
    </w:p>
    <w:p w:rsidR="00544A56" w:rsidRPr="00B471F4" w:rsidRDefault="00544A56" w:rsidP="00544A56">
      <w:pPr>
        <w:pStyle w:val="ListParagraph"/>
        <w:widowControl w:val="0"/>
        <w:numPr>
          <w:ilvl w:val="0"/>
          <w:numId w:val="6"/>
        </w:numPr>
        <w:tabs>
          <w:tab w:val="left" w:pos="303"/>
        </w:tabs>
        <w:autoSpaceDE w:val="0"/>
        <w:autoSpaceDN w:val="0"/>
        <w:spacing w:before="158" w:after="0" w:line="362" w:lineRule="auto"/>
        <w:ind w:right="132"/>
        <w:contextualSpacing w:val="0"/>
        <w:jc w:val="both"/>
        <w:rPr>
          <w:position w:val="1"/>
          <w:sz w:val="18"/>
          <w:szCs w:val="18"/>
        </w:rPr>
      </w:pPr>
      <w:r w:rsidRPr="00544A56">
        <w:rPr>
          <w:rFonts w:ascii="Times New Roman" w:hAnsi="Times New Roman" w:cs="Times New Roman"/>
          <w:sz w:val="18"/>
          <w:szCs w:val="18"/>
        </w:rPr>
        <w:t xml:space="preserve">N. N. Reddy, D. Y. Reddy, S. V. </w:t>
      </w:r>
      <w:proofErr w:type="spellStart"/>
      <w:r w:rsidRPr="00544A56">
        <w:rPr>
          <w:rFonts w:ascii="Times New Roman" w:hAnsi="Times New Roman" w:cs="Times New Roman"/>
          <w:sz w:val="18"/>
          <w:szCs w:val="18"/>
        </w:rPr>
        <w:t>Rao</w:t>
      </w:r>
      <w:proofErr w:type="spellEnd"/>
      <w:r w:rsidRPr="00544A56">
        <w:rPr>
          <w:rFonts w:ascii="Times New Roman" w:hAnsi="Times New Roman" w:cs="Times New Roman"/>
          <w:sz w:val="18"/>
          <w:szCs w:val="18"/>
        </w:rPr>
        <w:t xml:space="preserve">, Int. </w:t>
      </w:r>
      <w:proofErr w:type="spellStart"/>
      <w:r w:rsidRPr="00544A56">
        <w:rPr>
          <w:rFonts w:ascii="Times New Roman" w:hAnsi="Times New Roman" w:cs="Times New Roman"/>
          <w:sz w:val="18"/>
          <w:szCs w:val="18"/>
        </w:rPr>
        <w:t>Commun</w:t>
      </w:r>
      <w:proofErr w:type="spellEnd"/>
      <w:r w:rsidRPr="00544A56">
        <w:rPr>
          <w:rFonts w:ascii="Times New Roman" w:hAnsi="Times New Roman" w:cs="Times New Roman"/>
          <w:sz w:val="18"/>
          <w:szCs w:val="18"/>
        </w:rPr>
        <w:t>. Heat Mass Transf. 134, 106024 (2022</w:t>
      </w:r>
      <w:r w:rsidRPr="00B471F4">
        <w:rPr>
          <w:sz w:val="18"/>
          <w:szCs w:val="18"/>
        </w:rPr>
        <w:t>)</w:t>
      </w:r>
      <w:r w:rsidR="00DE374A">
        <w:rPr>
          <w:sz w:val="18"/>
          <w:szCs w:val="18"/>
        </w:rPr>
        <w:t>.</w:t>
      </w:r>
    </w:p>
    <w:p w:rsidR="00544A56" w:rsidRPr="001228BB" w:rsidRDefault="00544A56" w:rsidP="00544A56">
      <w:pPr>
        <w:spacing w:line="360" w:lineRule="auto"/>
        <w:rPr>
          <w:rFonts w:ascii="Times New Roman" w:hAnsi="Times New Roman" w:cs="Times New Roman"/>
          <w:b/>
          <w:bCs/>
          <w:sz w:val="24"/>
          <w:szCs w:val="24"/>
        </w:rPr>
      </w:pPr>
    </w:p>
    <w:p w:rsidR="00977FC7" w:rsidRPr="006C0EA8" w:rsidRDefault="00977FC7" w:rsidP="00977FC7">
      <w:pPr>
        <w:spacing w:line="360" w:lineRule="auto"/>
        <w:ind w:left="720" w:hanging="720"/>
        <w:jc w:val="both"/>
        <w:rPr>
          <w:rFonts w:ascii="Times New Roman" w:hAnsi="Times New Roman" w:cs="Times New Roman"/>
          <w:b/>
          <w:bCs/>
          <w:sz w:val="18"/>
          <w:szCs w:val="18"/>
        </w:rPr>
      </w:pPr>
      <w:r w:rsidRPr="006C0EA8">
        <w:rPr>
          <w:rFonts w:ascii="Times New Roman" w:hAnsi="Times New Roman" w:cs="Times New Roman"/>
          <w:b/>
          <w:bCs/>
          <w:sz w:val="18"/>
          <w:szCs w:val="18"/>
        </w:rPr>
        <w:t>Appendix:</w:t>
      </w:r>
    </w:p>
    <w:p w:rsidR="00977FC7" w:rsidRPr="006C0EA8" w:rsidRDefault="00FF74DE" w:rsidP="00977FC7">
      <w:pPr>
        <w:pStyle w:val="ListParagraph"/>
        <w:spacing w:line="360" w:lineRule="auto"/>
        <w:jc w:val="both"/>
        <w:rPr>
          <w:rFonts w:ascii="Times New Roman" w:hAnsi="Times New Roman" w:cs="Times New Roman"/>
          <w:sz w:val="18"/>
          <w:szCs w:val="18"/>
        </w:rPr>
      </w:pPr>
      <w:r w:rsidRPr="006C0EA8">
        <w:rPr>
          <w:rFonts w:ascii="Times New Roman" w:hAnsi="Times New Roman" w:cs="Times New Roman"/>
          <w:position w:val="-28"/>
          <w:sz w:val="18"/>
          <w:szCs w:val="18"/>
        </w:rPr>
        <w:object w:dxaOrig="1480" w:dyaOrig="660">
          <v:shape id="_x0000_i1132" type="#_x0000_t75" style="width:74.05pt;height:32.6pt" o:ole="">
            <v:imagedata r:id="rId225" o:title=""/>
          </v:shape>
          <o:OLEObject Type="Embed" ProgID="Equation.DSMT4" ShapeID="_x0000_i1132" DrawAspect="Content" ObjectID="_1822124424" r:id="rId226"/>
        </w:object>
      </w:r>
      <w:r w:rsidRPr="006C0EA8">
        <w:rPr>
          <w:position w:val="-32"/>
          <w:sz w:val="18"/>
          <w:szCs w:val="18"/>
        </w:rPr>
        <w:object w:dxaOrig="1780" w:dyaOrig="700">
          <v:shape id="_x0000_i1133" type="#_x0000_t75" style="width:89pt;height:35.3pt" o:ole="">
            <v:imagedata r:id="rId227" o:title=""/>
          </v:shape>
          <o:OLEObject Type="Embed" ProgID="Equation.DSMT4" ShapeID="_x0000_i1133" DrawAspect="Content" ObjectID="_1822124425" r:id="rId228"/>
        </w:object>
      </w:r>
      <w:r w:rsidRPr="006C0EA8">
        <w:rPr>
          <w:position w:val="-72"/>
          <w:sz w:val="18"/>
          <w:szCs w:val="18"/>
        </w:rPr>
        <w:object w:dxaOrig="2799" w:dyaOrig="1560">
          <v:shape id="_x0000_i1134" type="#_x0000_t75" style="width:140.6pt;height:77.45pt" o:ole="">
            <v:imagedata r:id="rId229" o:title=""/>
          </v:shape>
          <o:OLEObject Type="Embed" ProgID="Equation.DSMT4" ShapeID="_x0000_i1134" DrawAspect="Content" ObjectID="_1822124426" r:id="rId230"/>
        </w:object>
      </w:r>
      <w:r w:rsidR="00977FC7" w:rsidRPr="006C0EA8">
        <w:rPr>
          <w:rFonts w:ascii="Times New Roman" w:hAnsi="Times New Roman" w:cs="Times New Roman"/>
          <w:sz w:val="18"/>
          <w:szCs w:val="18"/>
        </w:rPr>
        <w:t>,</w:t>
      </w:r>
    </w:p>
    <w:p w:rsidR="0075672B" w:rsidRPr="006C0EA8" w:rsidRDefault="00FF74DE" w:rsidP="00A76101">
      <w:pPr>
        <w:pStyle w:val="ListParagraph"/>
        <w:spacing w:line="360" w:lineRule="auto"/>
        <w:jc w:val="both"/>
        <w:rPr>
          <w:rFonts w:ascii="Times New Roman" w:hAnsi="Times New Roman" w:cs="Times New Roman"/>
          <w:sz w:val="18"/>
          <w:szCs w:val="18"/>
        </w:rPr>
      </w:pPr>
      <w:r w:rsidRPr="006C0EA8">
        <w:rPr>
          <w:rFonts w:ascii="Times New Roman" w:hAnsi="Times New Roman" w:cs="Times New Roman"/>
          <w:position w:val="-36"/>
          <w:sz w:val="18"/>
          <w:szCs w:val="18"/>
        </w:rPr>
        <w:object w:dxaOrig="2120" w:dyaOrig="800">
          <v:shape id="_x0000_i1135" type="#_x0000_t75" style="width:105.3pt;height:40.1pt" o:ole="">
            <v:imagedata r:id="rId231" o:title=""/>
          </v:shape>
          <o:OLEObject Type="Embed" ProgID="Equation.DSMT4" ShapeID="_x0000_i1135" DrawAspect="Content" ObjectID="_1822124427" r:id="rId232"/>
        </w:object>
      </w:r>
      <w:r w:rsidRPr="006C0EA8">
        <w:rPr>
          <w:rFonts w:ascii="Times New Roman" w:hAnsi="Times New Roman" w:cs="Times New Roman"/>
          <w:position w:val="-38"/>
          <w:sz w:val="18"/>
          <w:szCs w:val="18"/>
        </w:rPr>
        <w:object w:dxaOrig="2480" w:dyaOrig="880">
          <v:shape id="_x0000_i1136" type="#_x0000_t75" style="width:123.6pt;height:44.15pt" o:ole="">
            <v:imagedata r:id="rId233" o:title=""/>
          </v:shape>
          <o:OLEObject Type="Embed" ProgID="Equation.DSMT4" ShapeID="_x0000_i1136" DrawAspect="Content" ObjectID="_1822124428" r:id="rId234"/>
        </w:object>
      </w:r>
    </w:p>
    <w:p w:rsidR="006B30B7" w:rsidRPr="006C0EA8" w:rsidRDefault="006B30B7" w:rsidP="008E55D3">
      <w:pPr>
        <w:spacing w:line="360" w:lineRule="auto"/>
        <w:jc w:val="both"/>
        <w:rPr>
          <w:rFonts w:ascii="Times New Roman" w:hAnsi="Times New Roman" w:cs="Times New Roman"/>
          <w:sz w:val="18"/>
          <w:szCs w:val="18"/>
        </w:rPr>
      </w:pPr>
    </w:p>
    <w:sectPr w:rsidR="006B30B7" w:rsidRPr="006C0EA8" w:rsidSect="00977FC7">
      <w:pgSz w:w="11906" w:h="16838"/>
      <w:pgMar w:top="1440" w:right="1133"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BDC" w:rsidRDefault="00174BDC" w:rsidP="00BC58D7">
      <w:pPr>
        <w:spacing w:after="0" w:line="240" w:lineRule="auto"/>
      </w:pPr>
      <w:r>
        <w:separator/>
      </w:r>
    </w:p>
  </w:endnote>
  <w:endnote w:type="continuationSeparator" w:id="0">
    <w:p w:rsidR="00174BDC" w:rsidRDefault="00174BDC" w:rsidP="00BC5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linga">
    <w:panose1 w:val="020B0502040204020203"/>
    <w:charset w:val="00"/>
    <w:family w:val="swiss"/>
    <w:pitch w:val="variable"/>
    <w:sig w:usb0="0008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BDC" w:rsidRDefault="00174BDC" w:rsidP="00BC58D7">
      <w:pPr>
        <w:spacing w:after="0" w:line="240" w:lineRule="auto"/>
      </w:pPr>
      <w:r>
        <w:separator/>
      </w:r>
    </w:p>
  </w:footnote>
  <w:footnote w:type="continuationSeparator" w:id="0">
    <w:p w:rsidR="00174BDC" w:rsidRDefault="00174BDC" w:rsidP="00BC58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452FE"/>
    <w:multiLevelType w:val="hybridMultilevel"/>
    <w:tmpl w:val="2E9C7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BCC1CCD"/>
    <w:multiLevelType w:val="hybridMultilevel"/>
    <w:tmpl w:val="5078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39193F"/>
    <w:multiLevelType w:val="hybridMultilevel"/>
    <w:tmpl w:val="11EA8D48"/>
    <w:lvl w:ilvl="0" w:tplc="76F8901A">
      <w:start w:val="1"/>
      <w:numFmt w:val="decimal"/>
      <w:lvlText w:val="%1."/>
      <w:lvlJc w:val="left"/>
      <w:pPr>
        <w:ind w:left="165" w:hanging="226"/>
      </w:pPr>
      <w:rPr>
        <w:rFonts w:hint="default"/>
        <w:spacing w:val="0"/>
        <w:w w:val="83"/>
        <w:lang w:val="en-US" w:eastAsia="en-US" w:bidi="ar-SA"/>
      </w:rPr>
    </w:lvl>
    <w:lvl w:ilvl="1" w:tplc="A5B8F120">
      <w:numFmt w:val="bullet"/>
      <w:lvlText w:val="•"/>
      <w:lvlJc w:val="left"/>
      <w:pPr>
        <w:ind w:left="1107" w:hanging="226"/>
      </w:pPr>
      <w:rPr>
        <w:rFonts w:hint="default"/>
        <w:lang w:val="en-US" w:eastAsia="en-US" w:bidi="ar-SA"/>
      </w:rPr>
    </w:lvl>
    <w:lvl w:ilvl="2" w:tplc="DA50E826">
      <w:numFmt w:val="bullet"/>
      <w:lvlText w:val="•"/>
      <w:lvlJc w:val="left"/>
      <w:pPr>
        <w:ind w:left="2055" w:hanging="226"/>
      </w:pPr>
      <w:rPr>
        <w:rFonts w:hint="default"/>
        <w:lang w:val="en-US" w:eastAsia="en-US" w:bidi="ar-SA"/>
      </w:rPr>
    </w:lvl>
    <w:lvl w:ilvl="3" w:tplc="B900DD86">
      <w:numFmt w:val="bullet"/>
      <w:lvlText w:val="•"/>
      <w:lvlJc w:val="left"/>
      <w:pPr>
        <w:ind w:left="3003" w:hanging="226"/>
      </w:pPr>
      <w:rPr>
        <w:rFonts w:hint="default"/>
        <w:lang w:val="en-US" w:eastAsia="en-US" w:bidi="ar-SA"/>
      </w:rPr>
    </w:lvl>
    <w:lvl w:ilvl="4" w:tplc="1BD2AD58">
      <w:numFmt w:val="bullet"/>
      <w:lvlText w:val="•"/>
      <w:lvlJc w:val="left"/>
      <w:pPr>
        <w:ind w:left="3950" w:hanging="226"/>
      </w:pPr>
      <w:rPr>
        <w:rFonts w:hint="default"/>
        <w:lang w:val="en-US" w:eastAsia="en-US" w:bidi="ar-SA"/>
      </w:rPr>
    </w:lvl>
    <w:lvl w:ilvl="5" w:tplc="AAB6B3C0">
      <w:numFmt w:val="bullet"/>
      <w:lvlText w:val="•"/>
      <w:lvlJc w:val="left"/>
      <w:pPr>
        <w:ind w:left="4898" w:hanging="226"/>
      </w:pPr>
      <w:rPr>
        <w:rFonts w:hint="default"/>
        <w:lang w:val="en-US" w:eastAsia="en-US" w:bidi="ar-SA"/>
      </w:rPr>
    </w:lvl>
    <w:lvl w:ilvl="6" w:tplc="68EA444C">
      <w:numFmt w:val="bullet"/>
      <w:lvlText w:val="•"/>
      <w:lvlJc w:val="left"/>
      <w:pPr>
        <w:ind w:left="5846" w:hanging="226"/>
      </w:pPr>
      <w:rPr>
        <w:rFonts w:hint="default"/>
        <w:lang w:val="en-US" w:eastAsia="en-US" w:bidi="ar-SA"/>
      </w:rPr>
    </w:lvl>
    <w:lvl w:ilvl="7" w:tplc="91DE9B16">
      <w:numFmt w:val="bullet"/>
      <w:lvlText w:val="•"/>
      <w:lvlJc w:val="left"/>
      <w:pPr>
        <w:ind w:left="6793" w:hanging="226"/>
      </w:pPr>
      <w:rPr>
        <w:rFonts w:hint="default"/>
        <w:lang w:val="en-US" w:eastAsia="en-US" w:bidi="ar-SA"/>
      </w:rPr>
    </w:lvl>
    <w:lvl w:ilvl="8" w:tplc="226CF24E">
      <w:numFmt w:val="bullet"/>
      <w:lvlText w:val="•"/>
      <w:lvlJc w:val="left"/>
      <w:pPr>
        <w:ind w:left="7741" w:hanging="226"/>
      </w:pPr>
      <w:rPr>
        <w:rFonts w:hint="default"/>
        <w:lang w:val="en-US" w:eastAsia="en-US" w:bidi="ar-SA"/>
      </w:rPr>
    </w:lvl>
  </w:abstractNum>
  <w:abstractNum w:abstractNumId="3">
    <w:nsid w:val="50AB6CBE"/>
    <w:multiLevelType w:val="hybridMultilevel"/>
    <w:tmpl w:val="0D1C34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5AA1BE4"/>
    <w:multiLevelType w:val="hybridMultilevel"/>
    <w:tmpl w:val="23ACD928"/>
    <w:lvl w:ilvl="0" w:tplc="FAF2AC58">
      <w:start w:val="1"/>
      <w:numFmt w:val="decimal"/>
      <w:lvlText w:val="%1."/>
      <w:lvlJc w:val="left"/>
      <w:pPr>
        <w:ind w:left="0" w:hanging="480"/>
      </w:pPr>
      <w:rPr>
        <w:rFonts w:hint="default"/>
      </w:rPr>
    </w:lvl>
    <w:lvl w:ilvl="1" w:tplc="40090019" w:tentative="1">
      <w:start w:val="1"/>
      <w:numFmt w:val="lowerLetter"/>
      <w:lvlText w:val="%2."/>
      <w:lvlJc w:val="left"/>
      <w:pPr>
        <w:ind w:left="600" w:hanging="360"/>
      </w:pPr>
    </w:lvl>
    <w:lvl w:ilvl="2" w:tplc="4009001B" w:tentative="1">
      <w:start w:val="1"/>
      <w:numFmt w:val="lowerRoman"/>
      <w:lvlText w:val="%3."/>
      <w:lvlJc w:val="right"/>
      <w:pPr>
        <w:ind w:left="1320" w:hanging="180"/>
      </w:pPr>
    </w:lvl>
    <w:lvl w:ilvl="3" w:tplc="4009000F" w:tentative="1">
      <w:start w:val="1"/>
      <w:numFmt w:val="decimal"/>
      <w:lvlText w:val="%4."/>
      <w:lvlJc w:val="left"/>
      <w:pPr>
        <w:ind w:left="2040" w:hanging="360"/>
      </w:pPr>
    </w:lvl>
    <w:lvl w:ilvl="4" w:tplc="40090019" w:tentative="1">
      <w:start w:val="1"/>
      <w:numFmt w:val="lowerLetter"/>
      <w:lvlText w:val="%5."/>
      <w:lvlJc w:val="left"/>
      <w:pPr>
        <w:ind w:left="2760" w:hanging="360"/>
      </w:pPr>
    </w:lvl>
    <w:lvl w:ilvl="5" w:tplc="4009001B" w:tentative="1">
      <w:start w:val="1"/>
      <w:numFmt w:val="lowerRoman"/>
      <w:lvlText w:val="%6."/>
      <w:lvlJc w:val="right"/>
      <w:pPr>
        <w:ind w:left="3480" w:hanging="180"/>
      </w:pPr>
    </w:lvl>
    <w:lvl w:ilvl="6" w:tplc="4009000F" w:tentative="1">
      <w:start w:val="1"/>
      <w:numFmt w:val="decimal"/>
      <w:lvlText w:val="%7."/>
      <w:lvlJc w:val="left"/>
      <w:pPr>
        <w:ind w:left="4200" w:hanging="360"/>
      </w:pPr>
    </w:lvl>
    <w:lvl w:ilvl="7" w:tplc="40090019" w:tentative="1">
      <w:start w:val="1"/>
      <w:numFmt w:val="lowerLetter"/>
      <w:lvlText w:val="%8."/>
      <w:lvlJc w:val="left"/>
      <w:pPr>
        <w:ind w:left="4920" w:hanging="360"/>
      </w:pPr>
    </w:lvl>
    <w:lvl w:ilvl="8" w:tplc="4009001B" w:tentative="1">
      <w:start w:val="1"/>
      <w:numFmt w:val="lowerRoman"/>
      <w:lvlText w:val="%9."/>
      <w:lvlJc w:val="right"/>
      <w:pPr>
        <w:ind w:left="5640" w:hanging="180"/>
      </w:pPr>
    </w:lvl>
  </w:abstractNum>
  <w:abstractNum w:abstractNumId="5">
    <w:nsid w:val="5ACF7694"/>
    <w:multiLevelType w:val="hybridMultilevel"/>
    <w:tmpl w:val="B34CF2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07104"/>
    <w:rsid w:val="00000F97"/>
    <w:rsid w:val="00003A4C"/>
    <w:rsid w:val="00006E4F"/>
    <w:rsid w:val="000119A2"/>
    <w:rsid w:val="0001558E"/>
    <w:rsid w:val="00021B19"/>
    <w:rsid w:val="000221B6"/>
    <w:rsid w:val="00022F78"/>
    <w:rsid w:val="00024CFE"/>
    <w:rsid w:val="000333BC"/>
    <w:rsid w:val="00036684"/>
    <w:rsid w:val="000421C4"/>
    <w:rsid w:val="00042BA6"/>
    <w:rsid w:val="00070537"/>
    <w:rsid w:val="00077C80"/>
    <w:rsid w:val="000911A3"/>
    <w:rsid w:val="0009444C"/>
    <w:rsid w:val="000A41FD"/>
    <w:rsid w:val="000A6409"/>
    <w:rsid w:val="000C0379"/>
    <w:rsid w:val="000C0D2E"/>
    <w:rsid w:val="000C10B4"/>
    <w:rsid w:val="000D6520"/>
    <w:rsid w:val="000E182D"/>
    <w:rsid w:val="000E3DF3"/>
    <w:rsid w:val="000F0DA8"/>
    <w:rsid w:val="001050BE"/>
    <w:rsid w:val="00113EF7"/>
    <w:rsid w:val="00115CDE"/>
    <w:rsid w:val="001228BB"/>
    <w:rsid w:val="001243E7"/>
    <w:rsid w:val="00146D42"/>
    <w:rsid w:val="00154628"/>
    <w:rsid w:val="00165ED1"/>
    <w:rsid w:val="00166636"/>
    <w:rsid w:val="00174BDC"/>
    <w:rsid w:val="0017561C"/>
    <w:rsid w:val="00181F30"/>
    <w:rsid w:val="001820E2"/>
    <w:rsid w:val="00182278"/>
    <w:rsid w:val="00193FEC"/>
    <w:rsid w:val="0019603D"/>
    <w:rsid w:val="001B35C9"/>
    <w:rsid w:val="001C71A7"/>
    <w:rsid w:val="001D4EF7"/>
    <w:rsid w:val="001D7244"/>
    <w:rsid w:val="001D7766"/>
    <w:rsid w:val="001E0DF1"/>
    <w:rsid w:val="001E7BEF"/>
    <w:rsid w:val="001F0F08"/>
    <w:rsid w:val="001F5AA8"/>
    <w:rsid w:val="001F6C17"/>
    <w:rsid w:val="00207104"/>
    <w:rsid w:val="00222C4B"/>
    <w:rsid w:val="00224249"/>
    <w:rsid w:val="0022655C"/>
    <w:rsid w:val="00235FAF"/>
    <w:rsid w:val="00240117"/>
    <w:rsid w:val="00242490"/>
    <w:rsid w:val="002514D6"/>
    <w:rsid w:val="00251EE4"/>
    <w:rsid w:val="002527F8"/>
    <w:rsid w:val="00254AF4"/>
    <w:rsid w:val="002624A6"/>
    <w:rsid w:val="00267A3C"/>
    <w:rsid w:val="00267F67"/>
    <w:rsid w:val="0027701F"/>
    <w:rsid w:val="0028562A"/>
    <w:rsid w:val="002920A9"/>
    <w:rsid w:val="002937DD"/>
    <w:rsid w:val="002A4097"/>
    <w:rsid w:val="002A467E"/>
    <w:rsid w:val="002C6BE2"/>
    <w:rsid w:val="002D192F"/>
    <w:rsid w:val="002D7978"/>
    <w:rsid w:val="002F0BFC"/>
    <w:rsid w:val="002F5A70"/>
    <w:rsid w:val="002F7C84"/>
    <w:rsid w:val="003108DD"/>
    <w:rsid w:val="00312600"/>
    <w:rsid w:val="00313FAE"/>
    <w:rsid w:val="003204D1"/>
    <w:rsid w:val="00320FE1"/>
    <w:rsid w:val="00323075"/>
    <w:rsid w:val="00324AED"/>
    <w:rsid w:val="00327A5F"/>
    <w:rsid w:val="00330B3D"/>
    <w:rsid w:val="00331543"/>
    <w:rsid w:val="00346775"/>
    <w:rsid w:val="00347698"/>
    <w:rsid w:val="003536C2"/>
    <w:rsid w:val="00363F46"/>
    <w:rsid w:val="003660BD"/>
    <w:rsid w:val="00366FCF"/>
    <w:rsid w:val="00367681"/>
    <w:rsid w:val="00371068"/>
    <w:rsid w:val="00373508"/>
    <w:rsid w:val="00376AE2"/>
    <w:rsid w:val="00380302"/>
    <w:rsid w:val="0038090D"/>
    <w:rsid w:val="00381CCE"/>
    <w:rsid w:val="00387372"/>
    <w:rsid w:val="003902F8"/>
    <w:rsid w:val="003919C7"/>
    <w:rsid w:val="00392025"/>
    <w:rsid w:val="003A070B"/>
    <w:rsid w:val="003A2F7F"/>
    <w:rsid w:val="003B1381"/>
    <w:rsid w:val="003B770E"/>
    <w:rsid w:val="003D354B"/>
    <w:rsid w:val="003E41B8"/>
    <w:rsid w:val="003E4B63"/>
    <w:rsid w:val="003E7577"/>
    <w:rsid w:val="003F15A4"/>
    <w:rsid w:val="00410A7A"/>
    <w:rsid w:val="00414B7C"/>
    <w:rsid w:val="004340FC"/>
    <w:rsid w:val="004377A4"/>
    <w:rsid w:val="00437BAA"/>
    <w:rsid w:val="0044642A"/>
    <w:rsid w:val="00446E12"/>
    <w:rsid w:val="00455153"/>
    <w:rsid w:val="00456D84"/>
    <w:rsid w:val="00456F95"/>
    <w:rsid w:val="00461F65"/>
    <w:rsid w:val="00484182"/>
    <w:rsid w:val="004A03D0"/>
    <w:rsid w:val="004C4344"/>
    <w:rsid w:val="004C4E3B"/>
    <w:rsid w:val="004E5AED"/>
    <w:rsid w:val="004E748A"/>
    <w:rsid w:val="004F2ABE"/>
    <w:rsid w:val="00500EC6"/>
    <w:rsid w:val="005057FB"/>
    <w:rsid w:val="00507642"/>
    <w:rsid w:val="00512988"/>
    <w:rsid w:val="0051521D"/>
    <w:rsid w:val="005154BE"/>
    <w:rsid w:val="00516B7F"/>
    <w:rsid w:val="00517ADE"/>
    <w:rsid w:val="0052560D"/>
    <w:rsid w:val="005324DD"/>
    <w:rsid w:val="00542D24"/>
    <w:rsid w:val="00543B18"/>
    <w:rsid w:val="00544A56"/>
    <w:rsid w:val="00547FD2"/>
    <w:rsid w:val="00551EC7"/>
    <w:rsid w:val="00565414"/>
    <w:rsid w:val="0056716D"/>
    <w:rsid w:val="00576B43"/>
    <w:rsid w:val="00581058"/>
    <w:rsid w:val="00581F26"/>
    <w:rsid w:val="00584291"/>
    <w:rsid w:val="00584427"/>
    <w:rsid w:val="00586300"/>
    <w:rsid w:val="00593AD6"/>
    <w:rsid w:val="005A4BB0"/>
    <w:rsid w:val="005B3959"/>
    <w:rsid w:val="005B6006"/>
    <w:rsid w:val="005B6274"/>
    <w:rsid w:val="005B6CAB"/>
    <w:rsid w:val="005B6F6B"/>
    <w:rsid w:val="005C196F"/>
    <w:rsid w:val="005D1CDA"/>
    <w:rsid w:val="005D3E2F"/>
    <w:rsid w:val="005F0254"/>
    <w:rsid w:val="006205B7"/>
    <w:rsid w:val="00620DFC"/>
    <w:rsid w:val="00626F02"/>
    <w:rsid w:val="00631B56"/>
    <w:rsid w:val="0063394A"/>
    <w:rsid w:val="006427BC"/>
    <w:rsid w:val="00643CDB"/>
    <w:rsid w:val="006441EF"/>
    <w:rsid w:val="00651782"/>
    <w:rsid w:val="00655C17"/>
    <w:rsid w:val="00663338"/>
    <w:rsid w:val="006633F8"/>
    <w:rsid w:val="00665B5E"/>
    <w:rsid w:val="006667F9"/>
    <w:rsid w:val="0067032A"/>
    <w:rsid w:val="0067325F"/>
    <w:rsid w:val="0069195B"/>
    <w:rsid w:val="006A2E4A"/>
    <w:rsid w:val="006A66BA"/>
    <w:rsid w:val="006A6B56"/>
    <w:rsid w:val="006B30B7"/>
    <w:rsid w:val="006B3A86"/>
    <w:rsid w:val="006B5CA0"/>
    <w:rsid w:val="006B7315"/>
    <w:rsid w:val="006C0314"/>
    <w:rsid w:val="006C0EA8"/>
    <w:rsid w:val="006C2F7F"/>
    <w:rsid w:val="006D4A7B"/>
    <w:rsid w:val="006D633E"/>
    <w:rsid w:val="006E5FCF"/>
    <w:rsid w:val="006F515E"/>
    <w:rsid w:val="00703A6C"/>
    <w:rsid w:val="00705FD9"/>
    <w:rsid w:val="00711A9D"/>
    <w:rsid w:val="00715E37"/>
    <w:rsid w:val="0072387D"/>
    <w:rsid w:val="00730306"/>
    <w:rsid w:val="0073731A"/>
    <w:rsid w:val="0074207A"/>
    <w:rsid w:val="00742E02"/>
    <w:rsid w:val="0074785B"/>
    <w:rsid w:val="0075135B"/>
    <w:rsid w:val="00754D3C"/>
    <w:rsid w:val="0075672B"/>
    <w:rsid w:val="00760D08"/>
    <w:rsid w:val="00776F3F"/>
    <w:rsid w:val="007811B0"/>
    <w:rsid w:val="007A50ED"/>
    <w:rsid w:val="007A7552"/>
    <w:rsid w:val="007B16D8"/>
    <w:rsid w:val="007B42B6"/>
    <w:rsid w:val="007B435D"/>
    <w:rsid w:val="007C22B6"/>
    <w:rsid w:val="007C63FE"/>
    <w:rsid w:val="007D2E22"/>
    <w:rsid w:val="007E1ADF"/>
    <w:rsid w:val="007E1C24"/>
    <w:rsid w:val="007F7445"/>
    <w:rsid w:val="00821753"/>
    <w:rsid w:val="008237AB"/>
    <w:rsid w:val="00831156"/>
    <w:rsid w:val="0084262F"/>
    <w:rsid w:val="00844BC6"/>
    <w:rsid w:val="008475E3"/>
    <w:rsid w:val="00847714"/>
    <w:rsid w:val="008507AA"/>
    <w:rsid w:val="00852B24"/>
    <w:rsid w:val="008555B6"/>
    <w:rsid w:val="00857DCE"/>
    <w:rsid w:val="008630FB"/>
    <w:rsid w:val="00865894"/>
    <w:rsid w:val="00870C97"/>
    <w:rsid w:val="00875076"/>
    <w:rsid w:val="008778A8"/>
    <w:rsid w:val="00880B71"/>
    <w:rsid w:val="00882E2B"/>
    <w:rsid w:val="00884FD1"/>
    <w:rsid w:val="0088664E"/>
    <w:rsid w:val="00894251"/>
    <w:rsid w:val="008B2F86"/>
    <w:rsid w:val="008B46C4"/>
    <w:rsid w:val="008C16F4"/>
    <w:rsid w:val="008C6B61"/>
    <w:rsid w:val="008D6DDE"/>
    <w:rsid w:val="008E28C0"/>
    <w:rsid w:val="008E35BF"/>
    <w:rsid w:val="008E55D3"/>
    <w:rsid w:val="008E5A52"/>
    <w:rsid w:val="008E7AF2"/>
    <w:rsid w:val="008F6F95"/>
    <w:rsid w:val="00905C0E"/>
    <w:rsid w:val="009071CF"/>
    <w:rsid w:val="00912232"/>
    <w:rsid w:val="00912BAA"/>
    <w:rsid w:val="00930400"/>
    <w:rsid w:val="00932993"/>
    <w:rsid w:val="00946481"/>
    <w:rsid w:val="0094715D"/>
    <w:rsid w:val="0095048F"/>
    <w:rsid w:val="009543F4"/>
    <w:rsid w:val="009653EE"/>
    <w:rsid w:val="009661E3"/>
    <w:rsid w:val="009708BE"/>
    <w:rsid w:val="00975EC7"/>
    <w:rsid w:val="00977FC7"/>
    <w:rsid w:val="00977FFD"/>
    <w:rsid w:val="00981BBC"/>
    <w:rsid w:val="0099230A"/>
    <w:rsid w:val="009A017C"/>
    <w:rsid w:val="009A533C"/>
    <w:rsid w:val="009B0ED8"/>
    <w:rsid w:val="009B7114"/>
    <w:rsid w:val="009D0BBC"/>
    <w:rsid w:val="009D2BE5"/>
    <w:rsid w:val="009F3C74"/>
    <w:rsid w:val="009F71BE"/>
    <w:rsid w:val="00A05692"/>
    <w:rsid w:val="00A11944"/>
    <w:rsid w:val="00A14BD1"/>
    <w:rsid w:val="00A14E5B"/>
    <w:rsid w:val="00A2694A"/>
    <w:rsid w:val="00A26E23"/>
    <w:rsid w:val="00A27BBC"/>
    <w:rsid w:val="00A309E6"/>
    <w:rsid w:val="00A32AB6"/>
    <w:rsid w:val="00A35843"/>
    <w:rsid w:val="00A42058"/>
    <w:rsid w:val="00A42103"/>
    <w:rsid w:val="00A62914"/>
    <w:rsid w:val="00A6396F"/>
    <w:rsid w:val="00A63B03"/>
    <w:rsid w:val="00A65D90"/>
    <w:rsid w:val="00A72922"/>
    <w:rsid w:val="00A76101"/>
    <w:rsid w:val="00A76E0B"/>
    <w:rsid w:val="00A90F3E"/>
    <w:rsid w:val="00A93B7B"/>
    <w:rsid w:val="00AA3C38"/>
    <w:rsid w:val="00AA681F"/>
    <w:rsid w:val="00AB1DA8"/>
    <w:rsid w:val="00AC4783"/>
    <w:rsid w:val="00AD0BE1"/>
    <w:rsid w:val="00AD6EF0"/>
    <w:rsid w:val="00AE1796"/>
    <w:rsid w:val="00AE2F6C"/>
    <w:rsid w:val="00AE6626"/>
    <w:rsid w:val="00AF24A5"/>
    <w:rsid w:val="00B00D0E"/>
    <w:rsid w:val="00B166AE"/>
    <w:rsid w:val="00B173A6"/>
    <w:rsid w:val="00B204CE"/>
    <w:rsid w:val="00B25140"/>
    <w:rsid w:val="00B26BE6"/>
    <w:rsid w:val="00B31A67"/>
    <w:rsid w:val="00B353FF"/>
    <w:rsid w:val="00B65CB1"/>
    <w:rsid w:val="00B72BBD"/>
    <w:rsid w:val="00B73D88"/>
    <w:rsid w:val="00B81976"/>
    <w:rsid w:val="00B84665"/>
    <w:rsid w:val="00BA074A"/>
    <w:rsid w:val="00BA2F2F"/>
    <w:rsid w:val="00BA4C93"/>
    <w:rsid w:val="00BA6F64"/>
    <w:rsid w:val="00BB0525"/>
    <w:rsid w:val="00BB4853"/>
    <w:rsid w:val="00BB5142"/>
    <w:rsid w:val="00BB6E0E"/>
    <w:rsid w:val="00BC58D7"/>
    <w:rsid w:val="00BD119F"/>
    <w:rsid w:val="00BD347B"/>
    <w:rsid w:val="00BD5E56"/>
    <w:rsid w:val="00BD78BC"/>
    <w:rsid w:val="00BE0248"/>
    <w:rsid w:val="00BE430F"/>
    <w:rsid w:val="00BE644C"/>
    <w:rsid w:val="00BF0E13"/>
    <w:rsid w:val="00BF5B53"/>
    <w:rsid w:val="00BF79EF"/>
    <w:rsid w:val="00C2345F"/>
    <w:rsid w:val="00C3044C"/>
    <w:rsid w:val="00C3179A"/>
    <w:rsid w:val="00C346E7"/>
    <w:rsid w:val="00C354C8"/>
    <w:rsid w:val="00C35CCC"/>
    <w:rsid w:val="00C44A89"/>
    <w:rsid w:val="00C47051"/>
    <w:rsid w:val="00C618BA"/>
    <w:rsid w:val="00C7311B"/>
    <w:rsid w:val="00C76E46"/>
    <w:rsid w:val="00C806B4"/>
    <w:rsid w:val="00C83338"/>
    <w:rsid w:val="00C87FBB"/>
    <w:rsid w:val="00C916F0"/>
    <w:rsid w:val="00C93432"/>
    <w:rsid w:val="00CB7B23"/>
    <w:rsid w:val="00CC46B4"/>
    <w:rsid w:val="00CC77F3"/>
    <w:rsid w:val="00CD3A75"/>
    <w:rsid w:val="00CD46EE"/>
    <w:rsid w:val="00CF4E98"/>
    <w:rsid w:val="00D223F9"/>
    <w:rsid w:val="00D23AA6"/>
    <w:rsid w:val="00D313DD"/>
    <w:rsid w:val="00D31F27"/>
    <w:rsid w:val="00D3378C"/>
    <w:rsid w:val="00D44DCE"/>
    <w:rsid w:val="00D56711"/>
    <w:rsid w:val="00D56980"/>
    <w:rsid w:val="00D57BA5"/>
    <w:rsid w:val="00D61D17"/>
    <w:rsid w:val="00D66832"/>
    <w:rsid w:val="00D845DA"/>
    <w:rsid w:val="00D85F37"/>
    <w:rsid w:val="00D8698F"/>
    <w:rsid w:val="00D87434"/>
    <w:rsid w:val="00D90F4C"/>
    <w:rsid w:val="00D923A2"/>
    <w:rsid w:val="00D923EE"/>
    <w:rsid w:val="00DA0F82"/>
    <w:rsid w:val="00DA30B9"/>
    <w:rsid w:val="00DB0EAF"/>
    <w:rsid w:val="00DB21FC"/>
    <w:rsid w:val="00DB3609"/>
    <w:rsid w:val="00DC3E4F"/>
    <w:rsid w:val="00DC4303"/>
    <w:rsid w:val="00DD06B5"/>
    <w:rsid w:val="00DD127A"/>
    <w:rsid w:val="00DD41BD"/>
    <w:rsid w:val="00DE374A"/>
    <w:rsid w:val="00DF7F2C"/>
    <w:rsid w:val="00E042C7"/>
    <w:rsid w:val="00E108E4"/>
    <w:rsid w:val="00E16A6B"/>
    <w:rsid w:val="00E248BD"/>
    <w:rsid w:val="00E250A0"/>
    <w:rsid w:val="00E42171"/>
    <w:rsid w:val="00E4486F"/>
    <w:rsid w:val="00E449CE"/>
    <w:rsid w:val="00E47B9F"/>
    <w:rsid w:val="00E54813"/>
    <w:rsid w:val="00E56B22"/>
    <w:rsid w:val="00E624CA"/>
    <w:rsid w:val="00E64361"/>
    <w:rsid w:val="00E65092"/>
    <w:rsid w:val="00E73BEA"/>
    <w:rsid w:val="00E8267B"/>
    <w:rsid w:val="00E87405"/>
    <w:rsid w:val="00E95BFB"/>
    <w:rsid w:val="00E966A4"/>
    <w:rsid w:val="00EA72CF"/>
    <w:rsid w:val="00EC14BD"/>
    <w:rsid w:val="00EC5B38"/>
    <w:rsid w:val="00EC61F9"/>
    <w:rsid w:val="00EC68DB"/>
    <w:rsid w:val="00ED59E0"/>
    <w:rsid w:val="00ED65E9"/>
    <w:rsid w:val="00EE3C3C"/>
    <w:rsid w:val="00EF082C"/>
    <w:rsid w:val="00EF5093"/>
    <w:rsid w:val="00EF5C7A"/>
    <w:rsid w:val="00EF5D43"/>
    <w:rsid w:val="00EF6321"/>
    <w:rsid w:val="00F02BA8"/>
    <w:rsid w:val="00F04179"/>
    <w:rsid w:val="00F059C7"/>
    <w:rsid w:val="00F11AF3"/>
    <w:rsid w:val="00F15B97"/>
    <w:rsid w:val="00F30EA3"/>
    <w:rsid w:val="00F31B57"/>
    <w:rsid w:val="00F33FE9"/>
    <w:rsid w:val="00F37134"/>
    <w:rsid w:val="00F4432B"/>
    <w:rsid w:val="00F51C86"/>
    <w:rsid w:val="00F61424"/>
    <w:rsid w:val="00F70F6D"/>
    <w:rsid w:val="00F759A0"/>
    <w:rsid w:val="00F770E5"/>
    <w:rsid w:val="00F8048E"/>
    <w:rsid w:val="00F9488F"/>
    <w:rsid w:val="00FA172F"/>
    <w:rsid w:val="00FA1860"/>
    <w:rsid w:val="00FB04A1"/>
    <w:rsid w:val="00FB4573"/>
    <w:rsid w:val="00FC4C43"/>
    <w:rsid w:val="00FC68C3"/>
    <w:rsid w:val="00FD3A6C"/>
    <w:rsid w:val="00FF74DE"/>
    <w:rsid w:val="00FF7997"/>
  </w:rsids>
  <m:mathPr>
    <m:mathFont m:val="Cambria Math"/>
    <m:brkBin m:val="before"/>
    <m:brkBinSub m:val="--"/>
    <m:smallFrac m:val="off"/>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C0"/>
  </w:style>
  <w:style w:type="paragraph" w:styleId="Heading1">
    <w:name w:val="heading 1"/>
    <w:basedOn w:val="Normal"/>
    <w:link w:val="Heading1Char"/>
    <w:uiPriority w:val="9"/>
    <w:qFormat/>
    <w:rsid w:val="008C6B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AE66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C68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F78"/>
    <w:rPr>
      <w:color w:val="0563C1" w:themeColor="hyperlink"/>
      <w:u w:val="single"/>
    </w:rPr>
  </w:style>
  <w:style w:type="character" w:customStyle="1" w:styleId="UnresolvedMention1">
    <w:name w:val="Unresolved Mention1"/>
    <w:basedOn w:val="DefaultParagraphFont"/>
    <w:uiPriority w:val="99"/>
    <w:semiHidden/>
    <w:unhideWhenUsed/>
    <w:rsid w:val="00F37134"/>
    <w:rPr>
      <w:color w:val="605E5C"/>
      <w:shd w:val="clear" w:color="auto" w:fill="E1DFDD"/>
    </w:rPr>
  </w:style>
  <w:style w:type="paragraph" w:styleId="Header">
    <w:name w:val="header"/>
    <w:basedOn w:val="Normal"/>
    <w:link w:val="HeaderChar"/>
    <w:uiPriority w:val="99"/>
    <w:unhideWhenUsed/>
    <w:rsid w:val="00BC58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8D7"/>
  </w:style>
  <w:style w:type="paragraph" w:styleId="Footer">
    <w:name w:val="footer"/>
    <w:basedOn w:val="Normal"/>
    <w:link w:val="FooterChar"/>
    <w:uiPriority w:val="99"/>
    <w:unhideWhenUsed/>
    <w:rsid w:val="00BC58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8D7"/>
  </w:style>
  <w:style w:type="character" w:styleId="Strong">
    <w:name w:val="Strong"/>
    <w:basedOn w:val="DefaultParagraphFont"/>
    <w:uiPriority w:val="22"/>
    <w:qFormat/>
    <w:rsid w:val="000E3DF3"/>
    <w:rPr>
      <w:b/>
      <w:bCs/>
    </w:rPr>
  </w:style>
  <w:style w:type="character" w:styleId="Emphasis">
    <w:name w:val="Emphasis"/>
    <w:basedOn w:val="DefaultParagraphFont"/>
    <w:uiPriority w:val="20"/>
    <w:qFormat/>
    <w:rsid w:val="008D6DDE"/>
    <w:rPr>
      <w:i/>
      <w:iCs/>
    </w:rPr>
  </w:style>
  <w:style w:type="character" w:customStyle="1" w:styleId="chgathrix">
    <w:name w:val="chga_thrix"/>
    <w:basedOn w:val="DefaultParagraphFont"/>
    <w:rsid w:val="00E108E4"/>
  </w:style>
  <w:style w:type="character" w:customStyle="1" w:styleId="refcontents">
    <w:name w:val="ref.contents"/>
    <w:basedOn w:val="DefaultParagraphFont"/>
    <w:rsid w:val="00E108E4"/>
  </w:style>
  <w:style w:type="character" w:customStyle="1" w:styleId="familyname">
    <w:name w:val="family_name"/>
    <w:basedOn w:val="DefaultParagraphFont"/>
    <w:rsid w:val="00E108E4"/>
  </w:style>
  <w:style w:type="character" w:customStyle="1" w:styleId="givenname">
    <w:name w:val="given_name"/>
    <w:basedOn w:val="DefaultParagraphFont"/>
    <w:rsid w:val="00E108E4"/>
  </w:style>
  <w:style w:type="character" w:customStyle="1" w:styleId="titledoc">
    <w:name w:val="title.doc"/>
    <w:basedOn w:val="DefaultParagraphFont"/>
    <w:rsid w:val="00E108E4"/>
  </w:style>
  <w:style w:type="character" w:customStyle="1" w:styleId="volumenumber">
    <w:name w:val="volume_number"/>
    <w:basedOn w:val="DefaultParagraphFont"/>
    <w:rsid w:val="00E108E4"/>
  </w:style>
  <w:style w:type="character" w:customStyle="1" w:styleId="pagenumbers">
    <w:name w:val="page_numbers"/>
    <w:basedOn w:val="DefaultParagraphFont"/>
    <w:rsid w:val="00E108E4"/>
  </w:style>
  <w:style w:type="character" w:customStyle="1" w:styleId="groupdateref">
    <w:name w:val="group.date.ref"/>
    <w:basedOn w:val="DefaultParagraphFont"/>
    <w:rsid w:val="00E108E4"/>
  </w:style>
  <w:style w:type="character" w:customStyle="1" w:styleId="idyear">
    <w:name w:val="id.year"/>
    <w:basedOn w:val="DefaultParagraphFont"/>
    <w:rsid w:val="00E108E4"/>
  </w:style>
  <w:style w:type="character" w:customStyle="1" w:styleId="Hyperlink1">
    <w:name w:val="Hyperlink1"/>
    <w:basedOn w:val="DefaultParagraphFont"/>
    <w:rsid w:val="00E108E4"/>
  </w:style>
  <w:style w:type="character" w:customStyle="1" w:styleId="nameinitial">
    <w:name w:val="name.initial"/>
    <w:basedOn w:val="DefaultParagraphFont"/>
    <w:rsid w:val="00E108E4"/>
  </w:style>
  <w:style w:type="character" w:customStyle="1" w:styleId="Heading1Char">
    <w:name w:val="Heading 1 Char"/>
    <w:basedOn w:val="DefaultParagraphFont"/>
    <w:link w:val="Heading1"/>
    <w:uiPriority w:val="9"/>
    <w:rsid w:val="008C6B61"/>
    <w:rPr>
      <w:rFonts w:ascii="Times New Roman" w:eastAsia="Times New Roman" w:hAnsi="Times New Roman" w:cs="Times New Roman"/>
      <w:b/>
      <w:bCs/>
      <w:kern w:val="36"/>
      <w:sz w:val="48"/>
      <w:szCs w:val="48"/>
      <w:lang w:eastAsia="en-IN"/>
    </w:rPr>
  </w:style>
  <w:style w:type="character" w:customStyle="1" w:styleId="given-names">
    <w:name w:val="given-names"/>
    <w:basedOn w:val="DefaultParagraphFont"/>
    <w:rsid w:val="008C6B61"/>
  </w:style>
  <w:style w:type="character" w:customStyle="1" w:styleId="surname">
    <w:name w:val="surname"/>
    <w:basedOn w:val="DefaultParagraphFont"/>
    <w:rsid w:val="008C6B61"/>
  </w:style>
  <w:style w:type="character" w:customStyle="1" w:styleId="contribblockaff--italic">
    <w:name w:val="contrib_block__aff--italic"/>
    <w:basedOn w:val="DefaultParagraphFont"/>
    <w:rsid w:val="008C6B61"/>
  </w:style>
  <w:style w:type="paragraph" w:styleId="NormalWeb">
    <w:name w:val="Normal (Web)"/>
    <w:basedOn w:val="Normal"/>
    <w:uiPriority w:val="99"/>
    <w:semiHidden/>
    <w:unhideWhenUsed/>
    <w:rsid w:val="008C6B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ntentjournaltitle">
    <w:name w:val="intent_journal_title"/>
    <w:basedOn w:val="DefaultParagraphFont"/>
    <w:rsid w:val="008C6B61"/>
  </w:style>
  <w:style w:type="paragraph" w:customStyle="1" w:styleId="mt-0">
    <w:name w:val="mt-0"/>
    <w:basedOn w:val="Normal"/>
    <w:rsid w:val="008C6B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ntentjournalissn">
    <w:name w:val="intent_journal_issn"/>
    <w:basedOn w:val="DefaultParagraphFont"/>
    <w:rsid w:val="008C6B61"/>
  </w:style>
  <w:style w:type="character" w:customStyle="1" w:styleId="intentjournalpublicationdate">
    <w:name w:val="intent_journal_publication_date"/>
    <w:basedOn w:val="DefaultParagraphFont"/>
    <w:rsid w:val="008C6B61"/>
  </w:style>
  <w:style w:type="character" w:customStyle="1" w:styleId="text">
    <w:name w:val="text"/>
    <w:basedOn w:val="DefaultParagraphFont"/>
    <w:rsid w:val="0044642A"/>
  </w:style>
  <w:style w:type="character" w:customStyle="1" w:styleId="title-text">
    <w:name w:val="title-text"/>
    <w:basedOn w:val="DefaultParagraphFont"/>
    <w:rsid w:val="006A66BA"/>
  </w:style>
  <w:style w:type="character" w:customStyle="1" w:styleId="Heading2Char">
    <w:name w:val="Heading 2 Char"/>
    <w:basedOn w:val="DefaultParagraphFont"/>
    <w:link w:val="Heading2"/>
    <w:uiPriority w:val="9"/>
    <w:semiHidden/>
    <w:rsid w:val="00AE6626"/>
    <w:rPr>
      <w:rFonts w:asciiTheme="majorHAnsi" w:eastAsiaTheme="majorEastAsia" w:hAnsiTheme="majorHAnsi" w:cstheme="majorBidi"/>
      <w:color w:val="2F5496" w:themeColor="accent1" w:themeShade="BF"/>
      <w:sz w:val="26"/>
      <w:szCs w:val="26"/>
    </w:rPr>
  </w:style>
  <w:style w:type="character" w:customStyle="1" w:styleId="groupname">
    <w:name w:val="group.name"/>
    <w:basedOn w:val="DefaultParagraphFont"/>
    <w:rsid w:val="00224249"/>
  </w:style>
  <w:style w:type="character" w:customStyle="1" w:styleId="titlejournal">
    <w:name w:val="title.journal"/>
    <w:basedOn w:val="DefaultParagraphFont"/>
    <w:rsid w:val="00224249"/>
  </w:style>
  <w:style w:type="character" w:customStyle="1" w:styleId="tmr-comment-highlight">
    <w:name w:val="tmr-comment-highlight"/>
    <w:basedOn w:val="DefaultParagraphFont"/>
    <w:rsid w:val="00224249"/>
  </w:style>
  <w:style w:type="character" w:customStyle="1" w:styleId="termabbreviation">
    <w:name w:val="term.abbreviation"/>
    <w:basedOn w:val="DefaultParagraphFont"/>
    <w:rsid w:val="00224249"/>
  </w:style>
  <w:style w:type="character" w:customStyle="1" w:styleId="formattedtext">
    <w:name w:val="formatted.text"/>
    <w:basedOn w:val="DefaultParagraphFont"/>
    <w:rsid w:val="00224249"/>
  </w:style>
  <w:style w:type="character" w:customStyle="1" w:styleId="Hyperlink2">
    <w:name w:val="Hyperlink2"/>
    <w:basedOn w:val="DefaultParagraphFont"/>
    <w:rsid w:val="00224249"/>
  </w:style>
  <w:style w:type="character" w:customStyle="1" w:styleId="mjxassistivemathml">
    <w:name w:val="mjx_assistive_mathml"/>
    <w:basedOn w:val="DefaultParagraphFont"/>
    <w:rsid w:val="00C47051"/>
  </w:style>
  <w:style w:type="character" w:customStyle="1" w:styleId="Heading3Char">
    <w:name w:val="Heading 3 Char"/>
    <w:basedOn w:val="DefaultParagraphFont"/>
    <w:link w:val="Heading3"/>
    <w:uiPriority w:val="9"/>
    <w:rsid w:val="00FC68C3"/>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392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025"/>
    <w:rPr>
      <w:rFonts w:ascii="Tahoma" w:hAnsi="Tahoma" w:cs="Tahoma"/>
      <w:sz w:val="16"/>
      <w:szCs w:val="16"/>
    </w:rPr>
  </w:style>
  <w:style w:type="paragraph" w:styleId="BodyText">
    <w:name w:val="Body Text"/>
    <w:basedOn w:val="Normal"/>
    <w:link w:val="BodyTextChar"/>
    <w:uiPriority w:val="99"/>
    <w:rsid w:val="00113EF7"/>
    <w:pPr>
      <w:spacing w:before="240" w:after="200" w:line="276" w:lineRule="auto"/>
      <w:jc w:val="both"/>
    </w:pPr>
    <w:rPr>
      <w:rFonts w:ascii="Times New Roman" w:eastAsia="Times New Roman" w:hAnsi="Times New Roman" w:cs="Times New Roman"/>
      <w:sz w:val="24"/>
      <w:szCs w:val="24"/>
      <w:lang w:val="en-US" w:eastAsia="el-GR"/>
    </w:rPr>
  </w:style>
  <w:style w:type="character" w:customStyle="1" w:styleId="BodyTextChar">
    <w:name w:val="Body Text Char"/>
    <w:basedOn w:val="DefaultParagraphFont"/>
    <w:link w:val="BodyText"/>
    <w:uiPriority w:val="99"/>
    <w:rsid w:val="00113EF7"/>
    <w:rPr>
      <w:rFonts w:ascii="Times New Roman" w:eastAsia="Times New Roman" w:hAnsi="Times New Roman" w:cs="Times New Roman"/>
      <w:sz w:val="24"/>
      <w:szCs w:val="24"/>
      <w:lang w:val="en-US" w:eastAsia="el-GR"/>
    </w:rPr>
  </w:style>
  <w:style w:type="paragraph" w:styleId="NoSpacing">
    <w:name w:val="No Spacing"/>
    <w:uiPriority w:val="1"/>
    <w:qFormat/>
    <w:rsid w:val="002F5A70"/>
    <w:pPr>
      <w:spacing w:after="0" w:line="240" w:lineRule="auto"/>
    </w:pPr>
  </w:style>
  <w:style w:type="table" w:styleId="LightShading-Accent2">
    <w:name w:val="Light Shading Accent 2"/>
    <w:basedOn w:val="TableNormal"/>
    <w:uiPriority w:val="60"/>
    <w:rsid w:val="002F5A70"/>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ListParagraph">
    <w:name w:val="List Paragraph"/>
    <w:basedOn w:val="Normal"/>
    <w:uiPriority w:val="1"/>
    <w:qFormat/>
    <w:rsid w:val="002F5A70"/>
    <w:pPr>
      <w:ind w:left="720"/>
      <w:contextualSpacing/>
    </w:pPr>
  </w:style>
  <w:style w:type="table" w:customStyle="1" w:styleId="GridTable2-Accent21">
    <w:name w:val="Grid Table 2 - Accent 21"/>
    <w:basedOn w:val="TableNormal"/>
    <w:uiPriority w:val="47"/>
    <w:rsid w:val="00BA6F64"/>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uiPriority w:val="49"/>
    <w:rsid w:val="00BA6F64"/>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C6B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AE66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C68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F78"/>
    <w:rPr>
      <w:color w:val="0563C1" w:themeColor="hyperlink"/>
      <w:u w:val="single"/>
    </w:rPr>
  </w:style>
  <w:style w:type="character" w:customStyle="1" w:styleId="UnresolvedMention1">
    <w:name w:val="Unresolved Mention1"/>
    <w:basedOn w:val="DefaultParagraphFont"/>
    <w:uiPriority w:val="99"/>
    <w:semiHidden/>
    <w:unhideWhenUsed/>
    <w:rsid w:val="00F37134"/>
    <w:rPr>
      <w:color w:val="605E5C"/>
      <w:shd w:val="clear" w:color="auto" w:fill="E1DFDD"/>
    </w:rPr>
  </w:style>
  <w:style w:type="paragraph" w:styleId="Header">
    <w:name w:val="header"/>
    <w:basedOn w:val="Normal"/>
    <w:link w:val="HeaderChar"/>
    <w:uiPriority w:val="99"/>
    <w:unhideWhenUsed/>
    <w:rsid w:val="00BC58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8D7"/>
  </w:style>
  <w:style w:type="paragraph" w:styleId="Footer">
    <w:name w:val="footer"/>
    <w:basedOn w:val="Normal"/>
    <w:link w:val="FooterChar"/>
    <w:uiPriority w:val="99"/>
    <w:unhideWhenUsed/>
    <w:rsid w:val="00BC58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8D7"/>
  </w:style>
  <w:style w:type="character" w:styleId="Strong">
    <w:name w:val="Strong"/>
    <w:basedOn w:val="DefaultParagraphFont"/>
    <w:uiPriority w:val="22"/>
    <w:qFormat/>
    <w:rsid w:val="000E3DF3"/>
    <w:rPr>
      <w:b/>
      <w:bCs/>
    </w:rPr>
  </w:style>
  <w:style w:type="character" w:styleId="Emphasis">
    <w:name w:val="Emphasis"/>
    <w:basedOn w:val="DefaultParagraphFont"/>
    <w:uiPriority w:val="20"/>
    <w:qFormat/>
    <w:rsid w:val="008D6DDE"/>
    <w:rPr>
      <w:i/>
      <w:iCs/>
    </w:rPr>
  </w:style>
  <w:style w:type="character" w:customStyle="1" w:styleId="chgathrix">
    <w:name w:val="chga_thrix"/>
    <w:basedOn w:val="DefaultParagraphFont"/>
    <w:rsid w:val="00E108E4"/>
  </w:style>
  <w:style w:type="character" w:customStyle="1" w:styleId="refcontents">
    <w:name w:val="ref.contents"/>
    <w:basedOn w:val="DefaultParagraphFont"/>
    <w:rsid w:val="00E108E4"/>
  </w:style>
  <w:style w:type="character" w:customStyle="1" w:styleId="familyname">
    <w:name w:val="family_name"/>
    <w:basedOn w:val="DefaultParagraphFont"/>
    <w:rsid w:val="00E108E4"/>
  </w:style>
  <w:style w:type="character" w:customStyle="1" w:styleId="givenname">
    <w:name w:val="given_name"/>
    <w:basedOn w:val="DefaultParagraphFont"/>
    <w:rsid w:val="00E108E4"/>
  </w:style>
  <w:style w:type="character" w:customStyle="1" w:styleId="titledoc">
    <w:name w:val="title.doc"/>
    <w:basedOn w:val="DefaultParagraphFont"/>
    <w:rsid w:val="00E108E4"/>
  </w:style>
  <w:style w:type="character" w:customStyle="1" w:styleId="volumenumber">
    <w:name w:val="volume_number"/>
    <w:basedOn w:val="DefaultParagraphFont"/>
    <w:rsid w:val="00E108E4"/>
  </w:style>
  <w:style w:type="character" w:customStyle="1" w:styleId="pagenumbers">
    <w:name w:val="page_numbers"/>
    <w:basedOn w:val="DefaultParagraphFont"/>
    <w:rsid w:val="00E108E4"/>
  </w:style>
  <w:style w:type="character" w:customStyle="1" w:styleId="groupdateref">
    <w:name w:val="group.date.ref"/>
    <w:basedOn w:val="DefaultParagraphFont"/>
    <w:rsid w:val="00E108E4"/>
  </w:style>
  <w:style w:type="character" w:customStyle="1" w:styleId="idyear">
    <w:name w:val="id.year"/>
    <w:basedOn w:val="DefaultParagraphFont"/>
    <w:rsid w:val="00E108E4"/>
  </w:style>
  <w:style w:type="character" w:customStyle="1" w:styleId="Hyperlink1">
    <w:name w:val="Hyperlink1"/>
    <w:basedOn w:val="DefaultParagraphFont"/>
    <w:rsid w:val="00E108E4"/>
  </w:style>
  <w:style w:type="character" w:customStyle="1" w:styleId="nameinitial">
    <w:name w:val="name.initial"/>
    <w:basedOn w:val="DefaultParagraphFont"/>
    <w:rsid w:val="00E108E4"/>
  </w:style>
  <w:style w:type="character" w:customStyle="1" w:styleId="Heading1Char">
    <w:name w:val="Heading 1 Char"/>
    <w:basedOn w:val="DefaultParagraphFont"/>
    <w:link w:val="Heading1"/>
    <w:uiPriority w:val="9"/>
    <w:rsid w:val="008C6B61"/>
    <w:rPr>
      <w:rFonts w:ascii="Times New Roman" w:eastAsia="Times New Roman" w:hAnsi="Times New Roman" w:cs="Times New Roman"/>
      <w:b/>
      <w:bCs/>
      <w:kern w:val="36"/>
      <w:sz w:val="48"/>
      <w:szCs w:val="48"/>
      <w:lang w:eastAsia="en-IN"/>
    </w:rPr>
  </w:style>
  <w:style w:type="character" w:customStyle="1" w:styleId="given-names">
    <w:name w:val="given-names"/>
    <w:basedOn w:val="DefaultParagraphFont"/>
    <w:rsid w:val="008C6B61"/>
  </w:style>
  <w:style w:type="character" w:customStyle="1" w:styleId="surname">
    <w:name w:val="surname"/>
    <w:basedOn w:val="DefaultParagraphFont"/>
    <w:rsid w:val="008C6B61"/>
  </w:style>
  <w:style w:type="character" w:customStyle="1" w:styleId="contribblockaff--italic">
    <w:name w:val="contrib_block__aff--italic"/>
    <w:basedOn w:val="DefaultParagraphFont"/>
    <w:rsid w:val="008C6B61"/>
  </w:style>
  <w:style w:type="paragraph" w:styleId="NormalWeb">
    <w:name w:val="Normal (Web)"/>
    <w:basedOn w:val="Normal"/>
    <w:uiPriority w:val="99"/>
    <w:semiHidden/>
    <w:unhideWhenUsed/>
    <w:rsid w:val="008C6B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ntentjournaltitle">
    <w:name w:val="intent_journal_title"/>
    <w:basedOn w:val="DefaultParagraphFont"/>
    <w:rsid w:val="008C6B61"/>
  </w:style>
  <w:style w:type="paragraph" w:customStyle="1" w:styleId="mt-0">
    <w:name w:val="mt-0"/>
    <w:basedOn w:val="Normal"/>
    <w:rsid w:val="008C6B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ntentjournalissn">
    <w:name w:val="intent_journal_issn"/>
    <w:basedOn w:val="DefaultParagraphFont"/>
    <w:rsid w:val="008C6B61"/>
  </w:style>
  <w:style w:type="character" w:customStyle="1" w:styleId="intentjournalpublicationdate">
    <w:name w:val="intent_journal_publication_date"/>
    <w:basedOn w:val="DefaultParagraphFont"/>
    <w:rsid w:val="008C6B61"/>
  </w:style>
  <w:style w:type="character" w:customStyle="1" w:styleId="text">
    <w:name w:val="text"/>
    <w:basedOn w:val="DefaultParagraphFont"/>
    <w:rsid w:val="0044642A"/>
  </w:style>
  <w:style w:type="character" w:customStyle="1" w:styleId="title-text">
    <w:name w:val="title-text"/>
    <w:basedOn w:val="DefaultParagraphFont"/>
    <w:rsid w:val="006A66BA"/>
  </w:style>
  <w:style w:type="character" w:customStyle="1" w:styleId="Heading2Char">
    <w:name w:val="Heading 2 Char"/>
    <w:basedOn w:val="DefaultParagraphFont"/>
    <w:link w:val="Heading2"/>
    <w:uiPriority w:val="9"/>
    <w:semiHidden/>
    <w:rsid w:val="00AE6626"/>
    <w:rPr>
      <w:rFonts w:asciiTheme="majorHAnsi" w:eastAsiaTheme="majorEastAsia" w:hAnsiTheme="majorHAnsi" w:cstheme="majorBidi"/>
      <w:color w:val="2F5496" w:themeColor="accent1" w:themeShade="BF"/>
      <w:sz w:val="26"/>
      <w:szCs w:val="26"/>
    </w:rPr>
  </w:style>
  <w:style w:type="character" w:customStyle="1" w:styleId="groupname">
    <w:name w:val="group.name"/>
    <w:basedOn w:val="DefaultParagraphFont"/>
    <w:rsid w:val="00224249"/>
  </w:style>
  <w:style w:type="character" w:customStyle="1" w:styleId="titlejournal">
    <w:name w:val="title.journal"/>
    <w:basedOn w:val="DefaultParagraphFont"/>
    <w:rsid w:val="00224249"/>
  </w:style>
  <w:style w:type="character" w:customStyle="1" w:styleId="tmr-comment-highlight">
    <w:name w:val="tmr-comment-highlight"/>
    <w:basedOn w:val="DefaultParagraphFont"/>
    <w:rsid w:val="00224249"/>
  </w:style>
  <w:style w:type="character" w:customStyle="1" w:styleId="termabbreviation">
    <w:name w:val="term.abbreviation"/>
    <w:basedOn w:val="DefaultParagraphFont"/>
    <w:rsid w:val="00224249"/>
  </w:style>
  <w:style w:type="character" w:customStyle="1" w:styleId="formattedtext">
    <w:name w:val="formatted.text"/>
    <w:basedOn w:val="DefaultParagraphFont"/>
    <w:rsid w:val="00224249"/>
  </w:style>
  <w:style w:type="character" w:customStyle="1" w:styleId="Hyperlink2">
    <w:name w:val="Hyperlink2"/>
    <w:basedOn w:val="DefaultParagraphFont"/>
    <w:rsid w:val="00224249"/>
  </w:style>
  <w:style w:type="character" w:customStyle="1" w:styleId="mjxassistivemathml">
    <w:name w:val="mjx_assistive_mathml"/>
    <w:basedOn w:val="DefaultParagraphFont"/>
    <w:rsid w:val="00C47051"/>
  </w:style>
  <w:style w:type="character" w:customStyle="1" w:styleId="Heading3Char">
    <w:name w:val="Heading 3 Char"/>
    <w:basedOn w:val="DefaultParagraphFont"/>
    <w:link w:val="Heading3"/>
    <w:uiPriority w:val="9"/>
    <w:rsid w:val="00FC68C3"/>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392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025"/>
    <w:rPr>
      <w:rFonts w:ascii="Tahoma" w:hAnsi="Tahoma" w:cs="Tahoma"/>
      <w:sz w:val="16"/>
      <w:szCs w:val="16"/>
    </w:rPr>
  </w:style>
  <w:style w:type="paragraph" w:styleId="BodyText">
    <w:name w:val="Body Text"/>
    <w:basedOn w:val="Normal"/>
    <w:link w:val="BodyTextChar"/>
    <w:uiPriority w:val="99"/>
    <w:rsid w:val="00113EF7"/>
    <w:pPr>
      <w:spacing w:before="240" w:after="200" w:line="276" w:lineRule="auto"/>
      <w:jc w:val="both"/>
    </w:pPr>
    <w:rPr>
      <w:rFonts w:ascii="Times New Roman" w:eastAsia="Times New Roman" w:hAnsi="Times New Roman" w:cs="Times New Roman"/>
      <w:sz w:val="24"/>
      <w:szCs w:val="24"/>
      <w:lang w:val="en-US" w:eastAsia="el-GR"/>
    </w:rPr>
  </w:style>
  <w:style w:type="character" w:customStyle="1" w:styleId="BodyTextChar">
    <w:name w:val="Body Text Char"/>
    <w:basedOn w:val="DefaultParagraphFont"/>
    <w:link w:val="BodyText"/>
    <w:uiPriority w:val="99"/>
    <w:rsid w:val="00113EF7"/>
    <w:rPr>
      <w:rFonts w:ascii="Times New Roman" w:eastAsia="Times New Roman" w:hAnsi="Times New Roman" w:cs="Times New Roman"/>
      <w:sz w:val="24"/>
      <w:szCs w:val="24"/>
      <w:lang w:val="en-US" w:eastAsia="el-GR"/>
    </w:rPr>
  </w:style>
  <w:style w:type="paragraph" w:styleId="NoSpacing">
    <w:name w:val="No Spacing"/>
    <w:uiPriority w:val="1"/>
    <w:qFormat/>
    <w:rsid w:val="002F5A70"/>
    <w:pPr>
      <w:spacing w:after="0" w:line="240" w:lineRule="auto"/>
    </w:pPr>
  </w:style>
  <w:style w:type="table" w:styleId="LightShading-Accent2">
    <w:name w:val="Light Shading Accent 2"/>
    <w:basedOn w:val="TableNormal"/>
    <w:uiPriority w:val="60"/>
    <w:rsid w:val="002F5A70"/>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ListParagraph">
    <w:name w:val="List Paragraph"/>
    <w:basedOn w:val="Normal"/>
    <w:uiPriority w:val="34"/>
    <w:qFormat/>
    <w:rsid w:val="002F5A70"/>
    <w:pPr>
      <w:ind w:left="720"/>
      <w:contextualSpacing/>
    </w:pPr>
  </w:style>
  <w:style w:type="table" w:customStyle="1" w:styleId="GridTable2-Accent21">
    <w:name w:val="Grid Table 2 - Accent 21"/>
    <w:basedOn w:val="TableNormal"/>
    <w:uiPriority w:val="47"/>
    <w:rsid w:val="00BA6F64"/>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uiPriority w:val="49"/>
    <w:rsid w:val="00BA6F64"/>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r="http://schemas.openxmlformats.org/officeDocument/2006/relationships" xmlns:w="http://schemas.openxmlformats.org/wordprocessingml/2006/main">
  <w:divs>
    <w:div w:id="14499359">
      <w:bodyDiv w:val="1"/>
      <w:marLeft w:val="0"/>
      <w:marRight w:val="0"/>
      <w:marTop w:val="0"/>
      <w:marBottom w:val="0"/>
      <w:divBdr>
        <w:top w:val="none" w:sz="0" w:space="0" w:color="auto"/>
        <w:left w:val="none" w:sz="0" w:space="0" w:color="auto"/>
        <w:bottom w:val="none" w:sz="0" w:space="0" w:color="auto"/>
        <w:right w:val="none" w:sz="0" w:space="0" w:color="auto"/>
      </w:divBdr>
    </w:div>
    <w:div w:id="404488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858">
          <w:marLeft w:val="0"/>
          <w:marRight w:val="0"/>
          <w:marTop w:val="0"/>
          <w:marBottom w:val="0"/>
          <w:divBdr>
            <w:top w:val="none" w:sz="0" w:space="0" w:color="auto"/>
            <w:left w:val="none" w:sz="0" w:space="0" w:color="auto"/>
            <w:bottom w:val="none" w:sz="0" w:space="0" w:color="auto"/>
            <w:right w:val="none" w:sz="0" w:space="0" w:color="auto"/>
          </w:divBdr>
        </w:div>
      </w:divsChild>
    </w:div>
    <w:div w:id="46538095">
      <w:bodyDiv w:val="1"/>
      <w:marLeft w:val="0"/>
      <w:marRight w:val="0"/>
      <w:marTop w:val="0"/>
      <w:marBottom w:val="0"/>
      <w:divBdr>
        <w:top w:val="none" w:sz="0" w:space="0" w:color="auto"/>
        <w:left w:val="none" w:sz="0" w:space="0" w:color="auto"/>
        <w:bottom w:val="none" w:sz="0" w:space="0" w:color="auto"/>
        <w:right w:val="none" w:sz="0" w:space="0" w:color="auto"/>
      </w:divBdr>
    </w:div>
    <w:div w:id="119225943">
      <w:bodyDiv w:val="1"/>
      <w:marLeft w:val="0"/>
      <w:marRight w:val="0"/>
      <w:marTop w:val="0"/>
      <w:marBottom w:val="0"/>
      <w:divBdr>
        <w:top w:val="none" w:sz="0" w:space="0" w:color="auto"/>
        <w:left w:val="none" w:sz="0" w:space="0" w:color="auto"/>
        <w:bottom w:val="none" w:sz="0" w:space="0" w:color="auto"/>
        <w:right w:val="none" w:sz="0" w:space="0" w:color="auto"/>
      </w:divBdr>
      <w:divsChild>
        <w:div w:id="318972150">
          <w:marLeft w:val="-225"/>
          <w:marRight w:val="-225"/>
          <w:marTop w:val="0"/>
          <w:marBottom w:val="0"/>
          <w:divBdr>
            <w:top w:val="none" w:sz="0" w:space="0" w:color="auto"/>
            <w:left w:val="none" w:sz="0" w:space="0" w:color="auto"/>
            <w:bottom w:val="none" w:sz="0" w:space="0" w:color="auto"/>
            <w:right w:val="none" w:sz="0" w:space="0" w:color="auto"/>
          </w:divBdr>
          <w:divsChild>
            <w:div w:id="574166074">
              <w:marLeft w:val="0"/>
              <w:marRight w:val="0"/>
              <w:marTop w:val="0"/>
              <w:marBottom w:val="0"/>
              <w:divBdr>
                <w:top w:val="none" w:sz="0" w:space="0" w:color="auto"/>
                <w:left w:val="none" w:sz="0" w:space="0" w:color="auto"/>
                <w:bottom w:val="none" w:sz="0" w:space="0" w:color="auto"/>
                <w:right w:val="none" w:sz="0" w:space="0" w:color="auto"/>
              </w:divBdr>
              <w:divsChild>
                <w:div w:id="29186881">
                  <w:marLeft w:val="0"/>
                  <w:marRight w:val="0"/>
                  <w:marTop w:val="0"/>
                  <w:marBottom w:val="0"/>
                  <w:divBdr>
                    <w:top w:val="none" w:sz="0" w:space="0" w:color="auto"/>
                    <w:left w:val="none" w:sz="0" w:space="0" w:color="auto"/>
                    <w:bottom w:val="none" w:sz="0" w:space="0" w:color="auto"/>
                    <w:right w:val="none" w:sz="0" w:space="0" w:color="auto"/>
                  </w:divBdr>
                </w:div>
                <w:div w:id="503670158">
                  <w:marLeft w:val="0"/>
                  <w:marRight w:val="0"/>
                  <w:marTop w:val="0"/>
                  <w:marBottom w:val="0"/>
                  <w:divBdr>
                    <w:top w:val="none" w:sz="0" w:space="0" w:color="auto"/>
                    <w:left w:val="none" w:sz="0" w:space="0" w:color="auto"/>
                    <w:bottom w:val="none" w:sz="0" w:space="0" w:color="auto"/>
                    <w:right w:val="none" w:sz="0" w:space="0" w:color="auto"/>
                  </w:divBdr>
                </w:div>
                <w:div w:id="188756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3600">
          <w:marLeft w:val="-225"/>
          <w:marRight w:val="-225"/>
          <w:marTop w:val="0"/>
          <w:marBottom w:val="0"/>
          <w:divBdr>
            <w:top w:val="none" w:sz="0" w:space="0" w:color="auto"/>
            <w:left w:val="none" w:sz="0" w:space="0" w:color="auto"/>
            <w:bottom w:val="none" w:sz="0" w:space="0" w:color="auto"/>
            <w:right w:val="none" w:sz="0" w:space="0" w:color="auto"/>
          </w:divBdr>
          <w:divsChild>
            <w:div w:id="266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4343">
      <w:bodyDiv w:val="1"/>
      <w:marLeft w:val="0"/>
      <w:marRight w:val="0"/>
      <w:marTop w:val="0"/>
      <w:marBottom w:val="0"/>
      <w:divBdr>
        <w:top w:val="none" w:sz="0" w:space="0" w:color="auto"/>
        <w:left w:val="none" w:sz="0" w:space="0" w:color="auto"/>
        <w:bottom w:val="none" w:sz="0" w:space="0" w:color="auto"/>
        <w:right w:val="none" w:sz="0" w:space="0" w:color="auto"/>
      </w:divBdr>
    </w:div>
    <w:div w:id="172692737">
      <w:bodyDiv w:val="1"/>
      <w:marLeft w:val="0"/>
      <w:marRight w:val="0"/>
      <w:marTop w:val="0"/>
      <w:marBottom w:val="0"/>
      <w:divBdr>
        <w:top w:val="none" w:sz="0" w:space="0" w:color="auto"/>
        <w:left w:val="none" w:sz="0" w:space="0" w:color="auto"/>
        <w:bottom w:val="none" w:sz="0" w:space="0" w:color="auto"/>
        <w:right w:val="none" w:sz="0" w:space="0" w:color="auto"/>
      </w:divBdr>
      <w:divsChild>
        <w:div w:id="2071877151">
          <w:marLeft w:val="0"/>
          <w:marRight w:val="0"/>
          <w:marTop w:val="0"/>
          <w:marBottom w:val="0"/>
          <w:divBdr>
            <w:top w:val="none" w:sz="0" w:space="0" w:color="auto"/>
            <w:left w:val="none" w:sz="0" w:space="0" w:color="auto"/>
            <w:bottom w:val="none" w:sz="0" w:space="0" w:color="auto"/>
            <w:right w:val="none" w:sz="0" w:space="0" w:color="auto"/>
          </w:divBdr>
          <w:divsChild>
            <w:div w:id="540869855">
              <w:marLeft w:val="0"/>
              <w:marRight w:val="0"/>
              <w:marTop w:val="0"/>
              <w:marBottom w:val="0"/>
              <w:divBdr>
                <w:top w:val="none" w:sz="0" w:space="0" w:color="auto"/>
                <w:left w:val="none" w:sz="0" w:space="0" w:color="auto"/>
                <w:bottom w:val="none" w:sz="0" w:space="0" w:color="auto"/>
                <w:right w:val="none" w:sz="0" w:space="0" w:color="auto"/>
              </w:divBdr>
            </w:div>
          </w:divsChild>
        </w:div>
        <w:div w:id="2116317943">
          <w:marLeft w:val="0"/>
          <w:marRight w:val="0"/>
          <w:marTop w:val="0"/>
          <w:marBottom w:val="0"/>
          <w:divBdr>
            <w:top w:val="none" w:sz="0" w:space="0" w:color="auto"/>
            <w:left w:val="none" w:sz="0" w:space="0" w:color="auto"/>
            <w:bottom w:val="none" w:sz="0" w:space="0" w:color="auto"/>
            <w:right w:val="none" w:sz="0" w:space="0" w:color="auto"/>
          </w:divBdr>
        </w:div>
      </w:divsChild>
    </w:div>
    <w:div w:id="202062463">
      <w:bodyDiv w:val="1"/>
      <w:marLeft w:val="0"/>
      <w:marRight w:val="0"/>
      <w:marTop w:val="0"/>
      <w:marBottom w:val="0"/>
      <w:divBdr>
        <w:top w:val="none" w:sz="0" w:space="0" w:color="auto"/>
        <w:left w:val="none" w:sz="0" w:space="0" w:color="auto"/>
        <w:bottom w:val="none" w:sz="0" w:space="0" w:color="auto"/>
        <w:right w:val="none" w:sz="0" w:space="0" w:color="auto"/>
      </w:divBdr>
    </w:div>
    <w:div w:id="210387621">
      <w:bodyDiv w:val="1"/>
      <w:marLeft w:val="0"/>
      <w:marRight w:val="0"/>
      <w:marTop w:val="0"/>
      <w:marBottom w:val="0"/>
      <w:divBdr>
        <w:top w:val="none" w:sz="0" w:space="0" w:color="auto"/>
        <w:left w:val="none" w:sz="0" w:space="0" w:color="auto"/>
        <w:bottom w:val="none" w:sz="0" w:space="0" w:color="auto"/>
        <w:right w:val="none" w:sz="0" w:space="0" w:color="auto"/>
      </w:divBdr>
      <w:divsChild>
        <w:div w:id="966735449">
          <w:marLeft w:val="0"/>
          <w:marRight w:val="0"/>
          <w:marTop w:val="0"/>
          <w:marBottom w:val="0"/>
          <w:divBdr>
            <w:top w:val="none" w:sz="0" w:space="0" w:color="auto"/>
            <w:left w:val="none" w:sz="0" w:space="0" w:color="auto"/>
            <w:bottom w:val="none" w:sz="0" w:space="0" w:color="auto"/>
            <w:right w:val="none" w:sz="0" w:space="0" w:color="auto"/>
          </w:divBdr>
        </w:div>
      </w:divsChild>
    </w:div>
    <w:div w:id="244607288">
      <w:bodyDiv w:val="1"/>
      <w:marLeft w:val="0"/>
      <w:marRight w:val="0"/>
      <w:marTop w:val="0"/>
      <w:marBottom w:val="0"/>
      <w:divBdr>
        <w:top w:val="none" w:sz="0" w:space="0" w:color="auto"/>
        <w:left w:val="none" w:sz="0" w:space="0" w:color="auto"/>
        <w:bottom w:val="none" w:sz="0" w:space="0" w:color="auto"/>
        <w:right w:val="none" w:sz="0" w:space="0" w:color="auto"/>
      </w:divBdr>
      <w:divsChild>
        <w:div w:id="1805152273">
          <w:marLeft w:val="0"/>
          <w:marRight w:val="0"/>
          <w:marTop w:val="0"/>
          <w:marBottom w:val="0"/>
          <w:divBdr>
            <w:top w:val="none" w:sz="0" w:space="0" w:color="auto"/>
            <w:left w:val="none" w:sz="0" w:space="0" w:color="auto"/>
            <w:bottom w:val="none" w:sz="0" w:space="0" w:color="auto"/>
            <w:right w:val="none" w:sz="0" w:space="0" w:color="auto"/>
          </w:divBdr>
          <w:divsChild>
            <w:div w:id="855735794">
              <w:marLeft w:val="0"/>
              <w:marRight w:val="0"/>
              <w:marTop w:val="0"/>
              <w:marBottom w:val="0"/>
              <w:divBdr>
                <w:top w:val="none" w:sz="0" w:space="0" w:color="auto"/>
                <w:left w:val="none" w:sz="0" w:space="0" w:color="auto"/>
                <w:bottom w:val="none" w:sz="0" w:space="0" w:color="auto"/>
                <w:right w:val="none" w:sz="0" w:space="0" w:color="auto"/>
              </w:divBdr>
            </w:div>
          </w:divsChild>
        </w:div>
        <w:div w:id="1836067426">
          <w:marLeft w:val="0"/>
          <w:marRight w:val="0"/>
          <w:marTop w:val="0"/>
          <w:marBottom w:val="0"/>
          <w:divBdr>
            <w:top w:val="none" w:sz="0" w:space="0" w:color="auto"/>
            <w:left w:val="none" w:sz="0" w:space="0" w:color="auto"/>
            <w:bottom w:val="none" w:sz="0" w:space="0" w:color="auto"/>
            <w:right w:val="none" w:sz="0" w:space="0" w:color="auto"/>
          </w:divBdr>
        </w:div>
      </w:divsChild>
    </w:div>
    <w:div w:id="264387358">
      <w:bodyDiv w:val="1"/>
      <w:marLeft w:val="0"/>
      <w:marRight w:val="0"/>
      <w:marTop w:val="0"/>
      <w:marBottom w:val="0"/>
      <w:divBdr>
        <w:top w:val="none" w:sz="0" w:space="0" w:color="auto"/>
        <w:left w:val="none" w:sz="0" w:space="0" w:color="auto"/>
        <w:bottom w:val="none" w:sz="0" w:space="0" w:color="auto"/>
        <w:right w:val="none" w:sz="0" w:space="0" w:color="auto"/>
      </w:divBdr>
    </w:div>
    <w:div w:id="283342705">
      <w:bodyDiv w:val="1"/>
      <w:marLeft w:val="0"/>
      <w:marRight w:val="0"/>
      <w:marTop w:val="0"/>
      <w:marBottom w:val="0"/>
      <w:divBdr>
        <w:top w:val="none" w:sz="0" w:space="0" w:color="auto"/>
        <w:left w:val="none" w:sz="0" w:space="0" w:color="auto"/>
        <w:bottom w:val="none" w:sz="0" w:space="0" w:color="auto"/>
        <w:right w:val="none" w:sz="0" w:space="0" w:color="auto"/>
      </w:divBdr>
      <w:divsChild>
        <w:div w:id="904485561">
          <w:marLeft w:val="0"/>
          <w:marRight w:val="0"/>
          <w:marTop w:val="0"/>
          <w:marBottom w:val="0"/>
          <w:divBdr>
            <w:top w:val="none" w:sz="0" w:space="0" w:color="auto"/>
            <w:left w:val="none" w:sz="0" w:space="0" w:color="auto"/>
            <w:bottom w:val="none" w:sz="0" w:space="0" w:color="auto"/>
            <w:right w:val="none" w:sz="0" w:space="0" w:color="auto"/>
          </w:divBdr>
        </w:div>
        <w:div w:id="938830089">
          <w:marLeft w:val="0"/>
          <w:marRight w:val="0"/>
          <w:marTop w:val="0"/>
          <w:marBottom w:val="0"/>
          <w:divBdr>
            <w:top w:val="none" w:sz="0" w:space="0" w:color="auto"/>
            <w:left w:val="none" w:sz="0" w:space="0" w:color="auto"/>
            <w:bottom w:val="none" w:sz="0" w:space="0" w:color="auto"/>
            <w:right w:val="none" w:sz="0" w:space="0" w:color="auto"/>
          </w:divBdr>
        </w:div>
      </w:divsChild>
    </w:div>
    <w:div w:id="359404511">
      <w:bodyDiv w:val="1"/>
      <w:marLeft w:val="0"/>
      <w:marRight w:val="0"/>
      <w:marTop w:val="0"/>
      <w:marBottom w:val="0"/>
      <w:divBdr>
        <w:top w:val="none" w:sz="0" w:space="0" w:color="auto"/>
        <w:left w:val="none" w:sz="0" w:space="0" w:color="auto"/>
        <w:bottom w:val="none" w:sz="0" w:space="0" w:color="auto"/>
        <w:right w:val="none" w:sz="0" w:space="0" w:color="auto"/>
      </w:divBdr>
    </w:div>
    <w:div w:id="359477619">
      <w:bodyDiv w:val="1"/>
      <w:marLeft w:val="0"/>
      <w:marRight w:val="0"/>
      <w:marTop w:val="0"/>
      <w:marBottom w:val="0"/>
      <w:divBdr>
        <w:top w:val="none" w:sz="0" w:space="0" w:color="auto"/>
        <w:left w:val="none" w:sz="0" w:space="0" w:color="auto"/>
        <w:bottom w:val="none" w:sz="0" w:space="0" w:color="auto"/>
        <w:right w:val="none" w:sz="0" w:space="0" w:color="auto"/>
      </w:divBdr>
      <w:divsChild>
        <w:div w:id="1127969951">
          <w:marLeft w:val="0"/>
          <w:marRight w:val="0"/>
          <w:marTop w:val="0"/>
          <w:marBottom w:val="0"/>
          <w:divBdr>
            <w:top w:val="none" w:sz="0" w:space="0" w:color="auto"/>
            <w:left w:val="none" w:sz="0" w:space="0" w:color="auto"/>
            <w:bottom w:val="none" w:sz="0" w:space="0" w:color="auto"/>
            <w:right w:val="none" w:sz="0" w:space="0" w:color="auto"/>
          </w:divBdr>
        </w:div>
      </w:divsChild>
    </w:div>
    <w:div w:id="371883337">
      <w:bodyDiv w:val="1"/>
      <w:marLeft w:val="0"/>
      <w:marRight w:val="0"/>
      <w:marTop w:val="0"/>
      <w:marBottom w:val="0"/>
      <w:divBdr>
        <w:top w:val="none" w:sz="0" w:space="0" w:color="auto"/>
        <w:left w:val="none" w:sz="0" w:space="0" w:color="auto"/>
        <w:bottom w:val="none" w:sz="0" w:space="0" w:color="auto"/>
        <w:right w:val="none" w:sz="0" w:space="0" w:color="auto"/>
      </w:divBdr>
    </w:div>
    <w:div w:id="397553363">
      <w:bodyDiv w:val="1"/>
      <w:marLeft w:val="0"/>
      <w:marRight w:val="0"/>
      <w:marTop w:val="0"/>
      <w:marBottom w:val="0"/>
      <w:divBdr>
        <w:top w:val="none" w:sz="0" w:space="0" w:color="auto"/>
        <w:left w:val="none" w:sz="0" w:space="0" w:color="auto"/>
        <w:bottom w:val="none" w:sz="0" w:space="0" w:color="auto"/>
        <w:right w:val="none" w:sz="0" w:space="0" w:color="auto"/>
      </w:divBdr>
    </w:div>
    <w:div w:id="457452406">
      <w:bodyDiv w:val="1"/>
      <w:marLeft w:val="0"/>
      <w:marRight w:val="0"/>
      <w:marTop w:val="0"/>
      <w:marBottom w:val="0"/>
      <w:divBdr>
        <w:top w:val="none" w:sz="0" w:space="0" w:color="auto"/>
        <w:left w:val="none" w:sz="0" w:space="0" w:color="auto"/>
        <w:bottom w:val="none" w:sz="0" w:space="0" w:color="auto"/>
        <w:right w:val="none" w:sz="0" w:space="0" w:color="auto"/>
      </w:divBdr>
      <w:divsChild>
        <w:div w:id="2067869440">
          <w:marLeft w:val="0"/>
          <w:marRight w:val="0"/>
          <w:marTop w:val="0"/>
          <w:marBottom w:val="0"/>
          <w:divBdr>
            <w:top w:val="none" w:sz="0" w:space="0" w:color="auto"/>
            <w:left w:val="none" w:sz="0" w:space="0" w:color="auto"/>
            <w:bottom w:val="none" w:sz="0" w:space="0" w:color="auto"/>
            <w:right w:val="none" w:sz="0" w:space="0" w:color="auto"/>
          </w:divBdr>
        </w:div>
      </w:divsChild>
    </w:div>
    <w:div w:id="526065861">
      <w:bodyDiv w:val="1"/>
      <w:marLeft w:val="0"/>
      <w:marRight w:val="0"/>
      <w:marTop w:val="0"/>
      <w:marBottom w:val="0"/>
      <w:divBdr>
        <w:top w:val="none" w:sz="0" w:space="0" w:color="auto"/>
        <w:left w:val="none" w:sz="0" w:space="0" w:color="auto"/>
        <w:bottom w:val="none" w:sz="0" w:space="0" w:color="auto"/>
        <w:right w:val="none" w:sz="0" w:space="0" w:color="auto"/>
      </w:divBdr>
    </w:div>
    <w:div w:id="668484950">
      <w:bodyDiv w:val="1"/>
      <w:marLeft w:val="0"/>
      <w:marRight w:val="0"/>
      <w:marTop w:val="0"/>
      <w:marBottom w:val="0"/>
      <w:divBdr>
        <w:top w:val="none" w:sz="0" w:space="0" w:color="auto"/>
        <w:left w:val="none" w:sz="0" w:space="0" w:color="auto"/>
        <w:bottom w:val="none" w:sz="0" w:space="0" w:color="auto"/>
        <w:right w:val="none" w:sz="0" w:space="0" w:color="auto"/>
      </w:divBdr>
    </w:div>
    <w:div w:id="673996103">
      <w:bodyDiv w:val="1"/>
      <w:marLeft w:val="0"/>
      <w:marRight w:val="0"/>
      <w:marTop w:val="0"/>
      <w:marBottom w:val="0"/>
      <w:divBdr>
        <w:top w:val="none" w:sz="0" w:space="0" w:color="auto"/>
        <w:left w:val="none" w:sz="0" w:space="0" w:color="auto"/>
        <w:bottom w:val="none" w:sz="0" w:space="0" w:color="auto"/>
        <w:right w:val="none" w:sz="0" w:space="0" w:color="auto"/>
      </w:divBdr>
    </w:div>
    <w:div w:id="730661895">
      <w:bodyDiv w:val="1"/>
      <w:marLeft w:val="0"/>
      <w:marRight w:val="0"/>
      <w:marTop w:val="0"/>
      <w:marBottom w:val="0"/>
      <w:divBdr>
        <w:top w:val="none" w:sz="0" w:space="0" w:color="auto"/>
        <w:left w:val="none" w:sz="0" w:space="0" w:color="auto"/>
        <w:bottom w:val="none" w:sz="0" w:space="0" w:color="auto"/>
        <w:right w:val="none" w:sz="0" w:space="0" w:color="auto"/>
      </w:divBdr>
    </w:div>
    <w:div w:id="730732397">
      <w:bodyDiv w:val="1"/>
      <w:marLeft w:val="0"/>
      <w:marRight w:val="0"/>
      <w:marTop w:val="0"/>
      <w:marBottom w:val="0"/>
      <w:divBdr>
        <w:top w:val="none" w:sz="0" w:space="0" w:color="auto"/>
        <w:left w:val="none" w:sz="0" w:space="0" w:color="auto"/>
        <w:bottom w:val="none" w:sz="0" w:space="0" w:color="auto"/>
        <w:right w:val="none" w:sz="0" w:space="0" w:color="auto"/>
      </w:divBdr>
    </w:div>
    <w:div w:id="793064629">
      <w:bodyDiv w:val="1"/>
      <w:marLeft w:val="0"/>
      <w:marRight w:val="0"/>
      <w:marTop w:val="0"/>
      <w:marBottom w:val="0"/>
      <w:divBdr>
        <w:top w:val="none" w:sz="0" w:space="0" w:color="auto"/>
        <w:left w:val="none" w:sz="0" w:space="0" w:color="auto"/>
        <w:bottom w:val="none" w:sz="0" w:space="0" w:color="auto"/>
        <w:right w:val="none" w:sz="0" w:space="0" w:color="auto"/>
      </w:divBdr>
    </w:div>
    <w:div w:id="989749411">
      <w:bodyDiv w:val="1"/>
      <w:marLeft w:val="0"/>
      <w:marRight w:val="0"/>
      <w:marTop w:val="0"/>
      <w:marBottom w:val="0"/>
      <w:divBdr>
        <w:top w:val="none" w:sz="0" w:space="0" w:color="auto"/>
        <w:left w:val="none" w:sz="0" w:space="0" w:color="auto"/>
        <w:bottom w:val="none" w:sz="0" w:space="0" w:color="auto"/>
        <w:right w:val="none" w:sz="0" w:space="0" w:color="auto"/>
      </w:divBdr>
    </w:div>
    <w:div w:id="991569499">
      <w:bodyDiv w:val="1"/>
      <w:marLeft w:val="0"/>
      <w:marRight w:val="0"/>
      <w:marTop w:val="0"/>
      <w:marBottom w:val="0"/>
      <w:divBdr>
        <w:top w:val="none" w:sz="0" w:space="0" w:color="auto"/>
        <w:left w:val="none" w:sz="0" w:space="0" w:color="auto"/>
        <w:bottom w:val="none" w:sz="0" w:space="0" w:color="auto"/>
        <w:right w:val="none" w:sz="0" w:space="0" w:color="auto"/>
      </w:divBdr>
    </w:div>
    <w:div w:id="1036614294">
      <w:bodyDiv w:val="1"/>
      <w:marLeft w:val="0"/>
      <w:marRight w:val="0"/>
      <w:marTop w:val="0"/>
      <w:marBottom w:val="0"/>
      <w:divBdr>
        <w:top w:val="none" w:sz="0" w:space="0" w:color="auto"/>
        <w:left w:val="none" w:sz="0" w:space="0" w:color="auto"/>
        <w:bottom w:val="none" w:sz="0" w:space="0" w:color="auto"/>
        <w:right w:val="none" w:sz="0" w:space="0" w:color="auto"/>
      </w:divBdr>
      <w:divsChild>
        <w:div w:id="1303730604">
          <w:marLeft w:val="0"/>
          <w:marRight w:val="0"/>
          <w:marTop w:val="0"/>
          <w:marBottom w:val="0"/>
          <w:divBdr>
            <w:top w:val="none" w:sz="0" w:space="0" w:color="auto"/>
            <w:left w:val="none" w:sz="0" w:space="0" w:color="auto"/>
            <w:bottom w:val="none" w:sz="0" w:space="0" w:color="auto"/>
            <w:right w:val="none" w:sz="0" w:space="0" w:color="auto"/>
          </w:divBdr>
        </w:div>
      </w:divsChild>
    </w:div>
    <w:div w:id="1040084355">
      <w:bodyDiv w:val="1"/>
      <w:marLeft w:val="0"/>
      <w:marRight w:val="0"/>
      <w:marTop w:val="0"/>
      <w:marBottom w:val="0"/>
      <w:divBdr>
        <w:top w:val="none" w:sz="0" w:space="0" w:color="auto"/>
        <w:left w:val="none" w:sz="0" w:space="0" w:color="auto"/>
        <w:bottom w:val="none" w:sz="0" w:space="0" w:color="auto"/>
        <w:right w:val="none" w:sz="0" w:space="0" w:color="auto"/>
      </w:divBdr>
      <w:divsChild>
        <w:div w:id="243229135">
          <w:marLeft w:val="-225"/>
          <w:marRight w:val="-225"/>
          <w:marTop w:val="0"/>
          <w:marBottom w:val="0"/>
          <w:divBdr>
            <w:top w:val="none" w:sz="0" w:space="0" w:color="auto"/>
            <w:left w:val="none" w:sz="0" w:space="0" w:color="auto"/>
            <w:bottom w:val="none" w:sz="0" w:space="0" w:color="auto"/>
            <w:right w:val="none" w:sz="0" w:space="0" w:color="auto"/>
          </w:divBdr>
          <w:divsChild>
            <w:div w:id="988552668">
              <w:marLeft w:val="0"/>
              <w:marRight w:val="0"/>
              <w:marTop w:val="0"/>
              <w:marBottom w:val="0"/>
              <w:divBdr>
                <w:top w:val="none" w:sz="0" w:space="0" w:color="auto"/>
                <w:left w:val="none" w:sz="0" w:space="0" w:color="auto"/>
                <w:bottom w:val="none" w:sz="0" w:space="0" w:color="auto"/>
                <w:right w:val="none" w:sz="0" w:space="0" w:color="auto"/>
              </w:divBdr>
              <w:divsChild>
                <w:div w:id="1035885486">
                  <w:marLeft w:val="0"/>
                  <w:marRight w:val="0"/>
                  <w:marTop w:val="0"/>
                  <w:marBottom w:val="0"/>
                  <w:divBdr>
                    <w:top w:val="none" w:sz="0" w:space="0" w:color="auto"/>
                    <w:left w:val="none" w:sz="0" w:space="0" w:color="auto"/>
                    <w:bottom w:val="none" w:sz="0" w:space="0" w:color="auto"/>
                    <w:right w:val="none" w:sz="0" w:space="0" w:color="auto"/>
                  </w:divBdr>
                </w:div>
                <w:div w:id="1139231260">
                  <w:marLeft w:val="0"/>
                  <w:marRight w:val="0"/>
                  <w:marTop w:val="0"/>
                  <w:marBottom w:val="0"/>
                  <w:divBdr>
                    <w:top w:val="none" w:sz="0" w:space="0" w:color="auto"/>
                    <w:left w:val="none" w:sz="0" w:space="0" w:color="auto"/>
                    <w:bottom w:val="none" w:sz="0" w:space="0" w:color="auto"/>
                    <w:right w:val="none" w:sz="0" w:space="0" w:color="auto"/>
                  </w:divBdr>
                </w:div>
                <w:div w:id="17133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4526">
          <w:marLeft w:val="-225"/>
          <w:marRight w:val="-225"/>
          <w:marTop w:val="0"/>
          <w:marBottom w:val="0"/>
          <w:divBdr>
            <w:top w:val="none" w:sz="0" w:space="0" w:color="auto"/>
            <w:left w:val="none" w:sz="0" w:space="0" w:color="auto"/>
            <w:bottom w:val="none" w:sz="0" w:space="0" w:color="auto"/>
            <w:right w:val="none" w:sz="0" w:space="0" w:color="auto"/>
          </w:divBdr>
          <w:divsChild>
            <w:div w:id="186629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78818">
      <w:bodyDiv w:val="1"/>
      <w:marLeft w:val="0"/>
      <w:marRight w:val="0"/>
      <w:marTop w:val="0"/>
      <w:marBottom w:val="0"/>
      <w:divBdr>
        <w:top w:val="none" w:sz="0" w:space="0" w:color="auto"/>
        <w:left w:val="none" w:sz="0" w:space="0" w:color="auto"/>
        <w:bottom w:val="none" w:sz="0" w:space="0" w:color="auto"/>
        <w:right w:val="none" w:sz="0" w:space="0" w:color="auto"/>
      </w:divBdr>
    </w:div>
    <w:div w:id="1088845908">
      <w:bodyDiv w:val="1"/>
      <w:marLeft w:val="0"/>
      <w:marRight w:val="0"/>
      <w:marTop w:val="0"/>
      <w:marBottom w:val="0"/>
      <w:divBdr>
        <w:top w:val="none" w:sz="0" w:space="0" w:color="auto"/>
        <w:left w:val="none" w:sz="0" w:space="0" w:color="auto"/>
        <w:bottom w:val="none" w:sz="0" w:space="0" w:color="auto"/>
        <w:right w:val="none" w:sz="0" w:space="0" w:color="auto"/>
      </w:divBdr>
      <w:divsChild>
        <w:div w:id="12614452">
          <w:marLeft w:val="0"/>
          <w:marRight w:val="0"/>
          <w:marTop w:val="0"/>
          <w:marBottom w:val="0"/>
          <w:divBdr>
            <w:top w:val="none" w:sz="0" w:space="0" w:color="auto"/>
            <w:left w:val="none" w:sz="0" w:space="0" w:color="auto"/>
            <w:bottom w:val="none" w:sz="0" w:space="0" w:color="auto"/>
            <w:right w:val="none" w:sz="0" w:space="0" w:color="auto"/>
          </w:divBdr>
          <w:divsChild>
            <w:div w:id="418328396">
              <w:marLeft w:val="0"/>
              <w:marRight w:val="0"/>
              <w:marTop w:val="0"/>
              <w:marBottom w:val="0"/>
              <w:divBdr>
                <w:top w:val="none" w:sz="0" w:space="0" w:color="auto"/>
                <w:left w:val="none" w:sz="0" w:space="0" w:color="auto"/>
                <w:bottom w:val="none" w:sz="0" w:space="0" w:color="auto"/>
                <w:right w:val="none" w:sz="0" w:space="0" w:color="auto"/>
              </w:divBdr>
            </w:div>
          </w:divsChild>
        </w:div>
        <w:div w:id="678698113">
          <w:marLeft w:val="0"/>
          <w:marRight w:val="0"/>
          <w:marTop w:val="0"/>
          <w:marBottom w:val="0"/>
          <w:divBdr>
            <w:top w:val="none" w:sz="0" w:space="0" w:color="auto"/>
            <w:left w:val="none" w:sz="0" w:space="0" w:color="auto"/>
            <w:bottom w:val="none" w:sz="0" w:space="0" w:color="auto"/>
            <w:right w:val="none" w:sz="0" w:space="0" w:color="auto"/>
          </w:divBdr>
        </w:div>
        <w:div w:id="2141338219">
          <w:marLeft w:val="0"/>
          <w:marRight w:val="0"/>
          <w:marTop w:val="0"/>
          <w:marBottom w:val="0"/>
          <w:divBdr>
            <w:top w:val="none" w:sz="0" w:space="0" w:color="auto"/>
            <w:left w:val="none" w:sz="0" w:space="0" w:color="auto"/>
            <w:bottom w:val="none" w:sz="0" w:space="0" w:color="auto"/>
            <w:right w:val="none" w:sz="0" w:space="0" w:color="auto"/>
          </w:divBdr>
        </w:div>
      </w:divsChild>
    </w:div>
    <w:div w:id="1123112895">
      <w:bodyDiv w:val="1"/>
      <w:marLeft w:val="0"/>
      <w:marRight w:val="0"/>
      <w:marTop w:val="0"/>
      <w:marBottom w:val="0"/>
      <w:divBdr>
        <w:top w:val="none" w:sz="0" w:space="0" w:color="auto"/>
        <w:left w:val="none" w:sz="0" w:space="0" w:color="auto"/>
        <w:bottom w:val="none" w:sz="0" w:space="0" w:color="auto"/>
        <w:right w:val="none" w:sz="0" w:space="0" w:color="auto"/>
      </w:divBdr>
    </w:div>
    <w:div w:id="1134256077">
      <w:bodyDiv w:val="1"/>
      <w:marLeft w:val="0"/>
      <w:marRight w:val="0"/>
      <w:marTop w:val="0"/>
      <w:marBottom w:val="0"/>
      <w:divBdr>
        <w:top w:val="none" w:sz="0" w:space="0" w:color="auto"/>
        <w:left w:val="none" w:sz="0" w:space="0" w:color="auto"/>
        <w:bottom w:val="none" w:sz="0" w:space="0" w:color="auto"/>
        <w:right w:val="none" w:sz="0" w:space="0" w:color="auto"/>
      </w:divBdr>
    </w:div>
    <w:div w:id="1176844372">
      <w:bodyDiv w:val="1"/>
      <w:marLeft w:val="0"/>
      <w:marRight w:val="0"/>
      <w:marTop w:val="0"/>
      <w:marBottom w:val="0"/>
      <w:divBdr>
        <w:top w:val="none" w:sz="0" w:space="0" w:color="auto"/>
        <w:left w:val="none" w:sz="0" w:space="0" w:color="auto"/>
        <w:bottom w:val="none" w:sz="0" w:space="0" w:color="auto"/>
        <w:right w:val="none" w:sz="0" w:space="0" w:color="auto"/>
      </w:divBdr>
    </w:div>
    <w:div w:id="1196188649">
      <w:bodyDiv w:val="1"/>
      <w:marLeft w:val="0"/>
      <w:marRight w:val="0"/>
      <w:marTop w:val="0"/>
      <w:marBottom w:val="0"/>
      <w:divBdr>
        <w:top w:val="none" w:sz="0" w:space="0" w:color="auto"/>
        <w:left w:val="none" w:sz="0" w:space="0" w:color="auto"/>
        <w:bottom w:val="none" w:sz="0" w:space="0" w:color="auto"/>
        <w:right w:val="none" w:sz="0" w:space="0" w:color="auto"/>
      </w:divBdr>
    </w:div>
    <w:div w:id="1228154261">
      <w:bodyDiv w:val="1"/>
      <w:marLeft w:val="0"/>
      <w:marRight w:val="0"/>
      <w:marTop w:val="0"/>
      <w:marBottom w:val="0"/>
      <w:divBdr>
        <w:top w:val="none" w:sz="0" w:space="0" w:color="auto"/>
        <w:left w:val="none" w:sz="0" w:space="0" w:color="auto"/>
        <w:bottom w:val="none" w:sz="0" w:space="0" w:color="auto"/>
        <w:right w:val="none" w:sz="0" w:space="0" w:color="auto"/>
      </w:divBdr>
      <w:divsChild>
        <w:div w:id="154761144">
          <w:marLeft w:val="0"/>
          <w:marRight w:val="0"/>
          <w:marTop w:val="0"/>
          <w:marBottom w:val="0"/>
          <w:divBdr>
            <w:top w:val="none" w:sz="0" w:space="0" w:color="auto"/>
            <w:left w:val="none" w:sz="0" w:space="0" w:color="auto"/>
            <w:bottom w:val="none" w:sz="0" w:space="0" w:color="auto"/>
            <w:right w:val="none" w:sz="0" w:space="0" w:color="auto"/>
          </w:divBdr>
          <w:divsChild>
            <w:div w:id="1825704857">
              <w:marLeft w:val="0"/>
              <w:marRight w:val="0"/>
              <w:marTop w:val="0"/>
              <w:marBottom w:val="0"/>
              <w:divBdr>
                <w:top w:val="none" w:sz="0" w:space="0" w:color="auto"/>
                <w:left w:val="none" w:sz="0" w:space="0" w:color="auto"/>
                <w:bottom w:val="none" w:sz="0" w:space="0" w:color="auto"/>
                <w:right w:val="none" w:sz="0" w:space="0" w:color="auto"/>
              </w:divBdr>
            </w:div>
          </w:divsChild>
        </w:div>
        <w:div w:id="1791708631">
          <w:marLeft w:val="0"/>
          <w:marRight w:val="0"/>
          <w:marTop w:val="0"/>
          <w:marBottom w:val="0"/>
          <w:divBdr>
            <w:top w:val="none" w:sz="0" w:space="0" w:color="auto"/>
            <w:left w:val="none" w:sz="0" w:space="0" w:color="auto"/>
            <w:bottom w:val="none" w:sz="0" w:space="0" w:color="auto"/>
            <w:right w:val="none" w:sz="0" w:space="0" w:color="auto"/>
          </w:divBdr>
        </w:div>
      </w:divsChild>
    </w:div>
    <w:div w:id="1280407212">
      <w:bodyDiv w:val="1"/>
      <w:marLeft w:val="0"/>
      <w:marRight w:val="0"/>
      <w:marTop w:val="0"/>
      <w:marBottom w:val="0"/>
      <w:divBdr>
        <w:top w:val="none" w:sz="0" w:space="0" w:color="auto"/>
        <w:left w:val="none" w:sz="0" w:space="0" w:color="auto"/>
        <w:bottom w:val="none" w:sz="0" w:space="0" w:color="auto"/>
        <w:right w:val="none" w:sz="0" w:space="0" w:color="auto"/>
      </w:divBdr>
      <w:divsChild>
        <w:div w:id="1092241278">
          <w:marLeft w:val="0"/>
          <w:marRight w:val="0"/>
          <w:marTop w:val="0"/>
          <w:marBottom w:val="0"/>
          <w:divBdr>
            <w:top w:val="none" w:sz="0" w:space="0" w:color="auto"/>
            <w:left w:val="none" w:sz="0" w:space="0" w:color="auto"/>
            <w:bottom w:val="none" w:sz="0" w:space="0" w:color="auto"/>
            <w:right w:val="none" w:sz="0" w:space="0" w:color="auto"/>
          </w:divBdr>
        </w:div>
      </w:divsChild>
    </w:div>
    <w:div w:id="1295597973">
      <w:bodyDiv w:val="1"/>
      <w:marLeft w:val="0"/>
      <w:marRight w:val="0"/>
      <w:marTop w:val="0"/>
      <w:marBottom w:val="0"/>
      <w:divBdr>
        <w:top w:val="none" w:sz="0" w:space="0" w:color="auto"/>
        <w:left w:val="none" w:sz="0" w:space="0" w:color="auto"/>
        <w:bottom w:val="none" w:sz="0" w:space="0" w:color="auto"/>
        <w:right w:val="none" w:sz="0" w:space="0" w:color="auto"/>
      </w:divBdr>
      <w:divsChild>
        <w:div w:id="1222056397">
          <w:marLeft w:val="0"/>
          <w:marRight w:val="0"/>
          <w:marTop w:val="0"/>
          <w:marBottom w:val="0"/>
          <w:divBdr>
            <w:top w:val="none" w:sz="0" w:space="0" w:color="auto"/>
            <w:left w:val="none" w:sz="0" w:space="0" w:color="auto"/>
            <w:bottom w:val="none" w:sz="0" w:space="0" w:color="auto"/>
            <w:right w:val="none" w:sz="0" w:space="0" w:color="auto"/>
          </w:divBdr>
        </w:div>
      </w:divsChild>
    </w:div>
    <w:div w:id="1389453138">
      <w:bodyDiv w:val="1"/>
      <w:marLeft w:val="0"/>
      <w:marRight w:val="0"/>
      <w:marTop w:val="0"/>
      <w:marBottom w:val="0"/>
      <w:divBdr>
        <w:top w:val="none" w:sz="0" w:space="0" w:color="auto"/>
        <w:left w:val="none" w:sz="0" w:space="0" w:color="auto"/>
        <w:bottom w:val="none" w:sz="0" w:space="0" w:color="auto"/>
        <w:right w:val="none" w:sz="0" w:space="0" w:color="auto"/>
      </w:divBdr>
      <w:divsChild>
        <w:div w:id="1751270974">
          <w:marLeft w:val="0"/>
          <w:marRight w:val="0"/>
          <w:marTop w:val="0"/>
          <w:marBottom w:val="0"/>
          <w:divBdr>
            <w:top w:val="none" w:sz="0" w:space="0" w:color="auto"/>
            <w:left w:val="none" w:sz="0" w:space="0" w:color="auto"/>
            <w:bottom w:val="none" w:sz="0" w:space="0" w:color="auto"/>
            <w:right w:val="none" w:sz="0" w:space="0" w:color="auto"/>
          </w:divBdr>
        </w:div>
        <w:div w:id="1915043080">
          <w:marLeft w:val="0"/>
          <w:marRight w:val="0"/>
          <w:marTop w:val="0"/>
          <w:marBottom w:val="0"/>
          <w:divBdr>
            <w:top w:val="none" w:sz="0" w:space="0" w:color="auto"/>
            <w:left w:val="none" w:sz="0" w:space="0" w:color="auto"/>
            <w:bottom w:val="none" w:sz="0" w:space="0" w:color="auto"/>
            <w:right w:val="none" w:sz="0" w:space="0" w:color="auto"/>
          </w:divBdr>
          <w:divsChild>
            <w:div w:id="14221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7170">
      <w:bodyDiv w:val="1"/>
      <w:marLeft w:val="0"/>
      <w:marRight w:val="0"/>
      <w:marTop w:val="0"/>
      <w:marBottom w:val="0"/>
      <w:divBdr>
        <w:top w:val="none" w:sz="0" w:space="0" w:color="auto"/>
        <w:left w:val="none" w:sz="0" w:space="0" w:color="auto"/>
        <w:bottom w:val="none" w:sz="0" w:space="0" w:color="auto"/>
        <w:right w:val="none" w:sz="0" w:space="0" w:color="auto"/>
      </w:divBdr>
    </w:div>
    <w:div w:id="1418744701">
      <w:bodyDiv w:val="1"/>
      <w:marLeft w:val="0"/>
      <w:marRight w:val="0"/>
      <w:marTop w:val="0"/>
      <w:marBottom w:val="0"/>
      <w:divBdr>
        <w:top w:val="none" w:sz="0" w:space="0" w:color="auto"/>
        <w:left w:val="none" w:sz="0" w:space="0" w:color="auto"/>
        <w:bottom w:val="none" w:sz="0" w:space="0" w:color="auto"/>
        <w:right w:val="none" w:sz="0" w:space="0" w:color="auto"/>
      </w:divBdr>
      <w:divsChild>
        <w:div w:id="694161421">
          <w:marLeft w:val="0"/>
          <w:marRight w:val="0"/>
          <w:marTop w:val="0"/>
          <w:marBottom w:val="0"/>
          <w:divBdr>
            <w:top w:val="none" w:sz="0" w:space="0" w:color="auto"/>
            <w:left w:val="none" w:sz="0" w:space="0" w:color="auto"/>
            <w:bottom w:val="none" w:sz="0" w:space="0" w:color="auto"/>
            <w:right w:val="none" w:sz="0" w:space="0" w:color="auto"/>
          </w:divBdr>
          <w:divsChild>
            <w:div w:id="1535002627">
              <w:marLeft w:val="0"/>
              <w:marRight w:val="0"/>
              <w:marTop w:val="0"/>
              <w:marBottom w:val="0"/>
              <w:divBdr>
                <w:top w:val="none" w:sz="0" w:space="0" w:color="auto"/>
                <w:left w:val="none" w:sz="0" w:space="0" w:color="auto"/>
                <w:bottom w:val="none" w:sz="0" w:space="0" w:color="auto"/>
                <w:right w:val="none" w:sz="0" w:space="0" w:color="auto"/>
              </w:divBdr>
            </w:div>
          </w:divsChild>
        </w:div>
        <w:div w:id="1177692121">
          <w:marLeft w:val="0"/>
          <w:marRight w:val="0"/>
          <w:marTop w:val="0"/>
          <w:marBottom w:val="0"/>
          <w:divBdr>
            <w:top w:val="none" w:sz="0" w:space="0" w:color="auto"/>
            <w:left w:val="none" w:sz="0" w:space="0" w:color="auto"/>
            <w:bottom w:val="none" w:sz="0" w:space="0" w:color="auto"/>
            <w:right w:val="none" w:sz="0" w:space="0" w:color="auto"/>
          </w:divBdr>
        </w:div>
      </w:divsChild>
    </w:div>
    <w:div w:id="1422530633">
      <w:bodyDiv w:val="1"/>
      <w:marLeft w:val="0"/>
      <w:marRight w:val="0"/>
      <w:marTop w:val="0"/>
      <w:marBottom w:val="0"/>
      <w:divBdr>
        <w:top w:val="none" w:sz="0" w:space="0" w:color="auto"/>
        <w:left w:val="none" w:sz="0" w:space="0" w:color="auto"/>
        <w:bottom w:val="none" w:sz="0" w:space="0" w:color="auto"/>
        <w:right w:val="none" w:sz="0" w:space="0" w:color="auto"/>
      </w:divBdr>
    </w:div>
    <w:div w:id="1430078888">
      <w:bodyDiv w:val="1"/>
      <w:marLeft w:val="0"/>
      <w:marRight w:val="0"/>
      <w:marTop w:val="0"/>
      <w:marBottom w:val="0"/>
      <w:divBdr>
        <w:top w:val="none" w:sz="0" w:space="0" w:color="auto"/>
        <w:left w:val="none" w:sz="0" w:space="0" w:color="auto"/>
        <w:bottom w:val="none" w:sz="0" w:space="0" w:color="auto"/>
        <w:right w:val="none" w:sz="0" w:space="0" w:color="auto"/>
      </w:divBdr>
      <w:divsChild>
        <w:div w:id="84418794">
          <w:marLeft w:val="0"/>
          <w:marRight w:val="0"/>
          <w:marTop w:val="0"/>
          <w:marBottom w:val="0"/>
          <w:divBdr>
            <w:top w:val="none" w:sz="0" w:space="0" w:color="auto"/>
            <w:left w:val="none" w:sz="0" w:space="0" w:color="auto"/>
            <w:bottom w:val="none" w:sz="0" w:space="0" w:color="auto"/>
            <w:right w:val="none" w:sz="0" w:space="0" w:color="auto"/>
          </w:divBdr>
        </w:div>
      </w:divsChild>
    </w:div>
    <w:div w:id="1431704941">
      <w:bodyDiv w:val="1"/>
      <w:marLeft w:val="0"/>
      <w:marRight w:val="0"/>
      <w:marTop w:val="0"/>
      <w:marBottom w:val="0"/>
      <w:divBdr>
        <w:top w:val="none" w:sz="0" w:space="0" w:color="auto"/>
        <w:left w:val="none" w:sz="0" w:space="0" w:color="auto"/>
        <w:bottom w:val="none" w:sz="0" w:space="0" w:color="auto"/>
        <w:right w:val="none" w:sz="0" w:space="0" w:color="auto"/>
      </w:divBdr>
      <w:divsChild>
        <w:div w:id="1304657477">
          <w:marLeft w:val="0"/>
          <w:marRight w:val="0"/>
          <w:marTop w:val="0"/>
          <w:marBottom w:val="0"/>
          <w:divBdr>
            <w:top w:val="none" w:sz="0" w:space="0" w:color="auto"/>
            <w:left w:val="none" w:sz="0" w:space="0" w:color="auto"/>
            <w:bottom w:val="none" w:sz="0" w:space="0" w:color="auto"/>
            <w:right w:val="none" w:sz="0" w:space="0" w:color="auto"/>
          </w:divBdr>
        </w:div>
      </w:divsChild>
    </w:div>
    <w:div w:id="1533685743">
      <w:bodyDiv w:val="1"/>
      <w:marLeft w:val="0"/>
      <w:marRight w:val="0"/>
      <w:marTop w:val="0"/>
      <w:marBottom w:val="0"/>
      <w:divBdr>
        <w:top w:val="none" w:sz="0" w:space="0" w:color="auto"/>
        <w:left w:val="none" w:sz="0" w:space="0" w:color="auto"/>
        <w:bottom w:val="none" w:sz="0" w:space="0" w:color="auto"/>
        <w:right w:val="none" w:sz="0" w:space="0" w:color="auto"/>
      </w:divBdr>
    </w:div>
    <w:div w:id="1599172128">
      <w:bodyDiv w:val="1"/>
      <w:marLeft w:val="0"/>
      <w:marRight w:val="0"/>
      <w:marTop w:val="0"/>
      <w:marBottom w:val="0"/>
      <w:divBdr>
        <w:top w:val="none" w:sz="0" w:space="0" w:color="auto"/>
        <w:left w:val="none" w:sz="0" w:space="0" w:color="auto"/>
        <w:bottom w:val="none" w:sz="0" w:space="0" w:color="auto"/>
        <w:right w:val="none" w:sz="0" w:space="0" w:color="auto"/>
      </w:divBdr>
      <w:divsChild>
        <w:div w:id="1926568150">
          <w:marLeft w:val="0"/>
          <w:marRight w:val="0"/>
          <w:marTop w:val="0"/>
          <w:marBottom w:val="0"/>
          <w:divBdr>
            <w:top w:val="none" w:sz="0" w:space="0" w:color="auto"/>
            <w:left w:val="none" w:sz="0" w:space="0" w:color="auto"/>
            <w:bottom w:val="none" w:sz="0" w:space="0" w:color="auto"/>
            <w:right w:val="none" w:sz="0" w:space="0" w:color="auto"/>
          </w:divBdr>
        </w:div>
      </w:divsChild>
    </w:div>
    <w:div w:id="1652442639">
      <w:bodyDiv w:val="1"/>
      <w:marLeft w:val="0"/>
      <w:marRight w:val="0"/>
      <w:marTop w:val="0"/>
      <w:marBottom w:val="0"/>
      <w:divBdr>
        <w:top w:val="none" w:sz="0" w:space="0" w:color="auto"/>
        <w:left w:val="none" w:sz="0" w:space="0" w:color="auto"/>
        <w:bottom w:val="none" w:sz="0" w:space="0" w:color="auto"/>
        <w:right w:val="none" w:sz="0" w:space="0" w:color="auto"/>
      </w:divBdr>
      <w:divsChild>
        <w:div w:id="1866358836">
          <w:marLeft w:val="0"/>
          <w:marRight w:val="0"/>
          <w:marTop w:val="0"/>
          <w:marBottom w:val="0"/>
          <w:divBdr>
            <w:top w:val="none" w:sz="0" w:space="0" w:color="auto"/>
            <w:left w:val="none" w:sz="0" w:space="0" w:color="auto"/>
            <w:bottom w:val="none" w:sz="0" w:space="0" w:color="auto"/>
            <w:right w:val="none" w:sz="0" w:space="0" w:color="auto"/>
          </w:divBdr>
        </w:div>
      </w:divsChild>
    </w:div>
    <w:div w:id="1661039231">
      <w:bodyDiv w:val="1"/>
      <w:marLeft w:val="0"/>
      <w:marRight w:val="0"/>
      <w:marTop w:val="0"/>
      <w:marBottom w:val="0"/>
      <w:divBdr>
        <w:top w:val="none" w:sz="0" w:space="0" w:color="auto"/>
        <w:left w:val="none" w:sz="0" w:space="0" w:color="auto"/>
        <w:bottom w:val="none" w:sz="0" w:space="0" w:color="auto"/>
        <w:right w:val="none" w:sz="0" w:space="0" w:color="auto"/>
      </w:divBdr>
      <w:divsChild>
        <w:div w:id="1593931473">
          <w:marLeft w:val="0"/>
          <w:marRight w:val="0"/>
          <w:marTop w:val="0"/>
          <w:marBottom w:val="0"/>
          <w:divBdr>
            <w:top w:val="none" w:sz="0" w:space="0" w:color="auto"/>
            <w:left w:val="none" w:sz="0" w:space="0" w:color="auto"/>
            <w:bottom w:val="none" w:sz="0" w:space="0" w:color="auto"/>
            <w:right w:val="none" w:sz="0" w:space="0" w:color="auto"/>
          </w:divBdr>
        </w:div>
      </w:divsChild>
    </w:div>
    <w:div w:id="1684164232">
      <w:bodyDiv w:val="1"/>
      <w:marLeft w:val="0"/>
      <w:marRight w:val="0"/>
      <w:marTop w:val="0"/>
      <w:marBottom w:val="0"/>
      <w:divBdr>
        <w:top w:val="none" w:sz="0" w:space="0" w:color="auto"/>
        <w:left w:val="none" w:sz="0" w:space="0" w:color="auto"/>
        <w:bottom w:val="none" w:sz="0" w:space="0" w:color="auto"/>
        <w:right w:val="none" w:sz="0" w:space="0" w:color="auto"/>
      </w:divBdr>
    </w:div>
    <w:div w:id="1697003894">
      <w:bodyDiv w:val="1"/>
      <w:marLeft w:val="0"/>
      <w:marRight w:val="0"/>
      <w:marTop w:val="0"/>
      <w:marBottom w:val="0"/>
      <w:divBdr>
        <w:top w:val="none" w:sz="0" w:space="0" w:color="auto"/>
        <w:left w:val="none" w:sz="0" w:space="0" w:color="auto"/>
        <w:bottom w:val="none" w:sz="0" w:space="0" w:color="auto"/>
        <w:right w:val="none" w:sz="0" w:space="0" w:color="auto"/>
      </w:divBdr>
    </w:div>
    <w:div w:id="1698044453">
      <w:bodyDiv w:val="1"/>
      <w:marLeft w:val="0"/>
      <w:marRight w:val="0"/>
      <w:marTop w:val="0"/>
      <w:marBottom w:val="0"/>
      <w:divBdr>
        <w:top w:val="none" w:sz="0" w:space="0" w:color="auto"/>
        <w:left w:val="none" w:sz="0" w:space="0" w:color="auto"/>
        <w:bottom w:val="none" w:sz="0" w:space="0" w:color="auto"/>
        <w:right w:val="none" w:sz="0" w:space="0" w:color="auto"/>
      </w:divBdr>
    </w:div>
    <w:div w:id="1726828240">
      <w:bodyDiv w:val="1"/>
      <w:marLeft w:val="0"/>
      <w:marRight w:val="0"/>
      <w:marTop w:val="0"/>
      <w:marBottom w:val="0"/>
      <w:divBdr>
        <w:top w:val="none" w:sz="0" w:space="0" w:color="auto"/>
        <w:left w:val="none" w:sz="0" w:space="0" w:color="auto"/>
        <w:bottom w:val="none" w:sz="0" w:space="0" w:color="auto"/>
        <w:right w:val="none" w:sz="0" w:space="0" w:color="auto"/>
      </w:divBdr>
    </w:div>
    <w:div w:id="1794977086">
      <w:bodyDiv w:val="1"/>
      <w:marLeft w:val="0"/>
      <w:marRight w:val="0"/>
      <w:marTop w:val="0"/>
      <w:marBottom w:val="0"/>
      <w:divBdr>
        <w:top w:val="none" w:sz="0" w:space="0" w:color="auto"/>
        <w:left w:val="none" w:sz="0" w:space="0" w:color="auto"/>
        <w:bottom w:val="none" w:sz="0" w:space="0" w:color="auto"/>
        <w:right w:val="none" w:sz="0" w:space="0" w:color="auto"/>
      </w:divBdr>
    </w:div>
    <w:div w:id="1858494117">
      <w:bodyDiv w:val="1"/>
      <w:marLeft w:val="0"/>
      <w:marRight w:val="0"/>
      <w:marTop w:val="0"/>
      <w:marBottom w:val="0"/>
      <w:divBdr>
        <w:top w:val="none" w:sz="0" w:space="0" w:color="auto"/>
        <w:left w:val="none" w:sz="0" w:space="0" w:color="auto"/>
        <w:bottom w:val="none" w:sz="0" w:space="0" w:color="auto"/>
        <w:right w:val="none" w:sz="0" w:space="0" w:color="auto"/>
      </w:divBdr>
      <w:divsChild>
        <w:div w:id="264001899">
          <w:marLeft w:val="0"/>
          <w:marRight w:val="0"/>
          <w:marTop w:val="0"/>
          <w:marBottom w:val="0"/>
          <w:divBdr>
            <w:top w:val="none" w:sz="0" w:space="0" w:color="auto"/>
            <w:left w:val="none" w:sz="0" w:space="0" w:color="auto"/>
            <w:bottom w:val="none" w:sz="0" w:space="0" w:color="auto"/>
            <w:right w:val="none" w:sz="0" w:space="0" w:color="auto"/>
          </w:divBdr>
          <w:divsChild>
            <w:div w:id="953899724">
              <w:marLeft w:val="0"/>
              <w:marRight w:val="0"/>
              <w:marTop w:val="0"/>
              <w:marBottom w:val="0"/>
              <w:divBdr>
                <w:top w:val="none" w:sz="0" w:space="0" w:color="auto"/>
                <w:left w:val="none" w:sz="0" w:space="0" w:color="auto"/>
                <w:bottom w:val="none" w:sz="0" w:space="0" w:color="auto"/>
                <w:right w:val="none" w:sz="0" w:space="0" w:color="auto"/>
              </w:divBdr>
            </w:div>
            <w:div w:id="1704399770">
              <w:marLeft w:val="0"/>
              <w:marRight w:val="0"/>
              <w:marTop w:val="0"/>
              <w:marBottom w:val="0"/>
              <w:divBdr>
                <w:top w:val="none" w:sz="0" w:space="0" w:color="auto"/>
                <w:left w:val="none" w:sz="0" w:space="0" w:color="auto"/>
                <w:bottom w:val="none" w:sz="0" w:space="0" w:color="auto"/>
                <w:right w:val="none" w:sz="0" w:space="0" w:color="auto"/>
              </w:divBdr>
            </w:div>
            <w:div w:id="186975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7778">
      <w:bodyDiv w:val="1"/>
      <w:marLeft w:val="0"/>
      <w:marRight w:val="0"/>
      <w:marTop w:val="0"/>
      <w:marBottom w:val="0"/>
      <w:divBdr>
        <w:top w:val="none" w:sz="0" w:space="0" w:color="auto"/>
        <w:left w:val="none" w:sz="0" w:space="0" w:color="auto"/>
        <w:bottom w:val="none" w:sz="0" w:space="0" w:color="auto"/>
        <w:right w:val="none" w:sz="0" w:space="0" w:color="auto"/>
      </w:divBdr>
    </w:div>
    <w:div w:id="1970436055">
      <w:bodyDiv w:val="1"/>
      <w:marLeft w:val="0"/>
      <w:marRight w:val="0"/>
      <w:marTop w:val="0"/>
      <w:marBottom w:val="0"/>
      <w:divBdr>
        <w:top w:val="none" w:sz="0" w:space="0" w:color="auto"/>
        <w:left w:val="none" w:sz="0" w:space="0" w:color="auto"/>
        <w:bottom w:val="none" w:sz="0" w:space="0" w:color="auto"/>
        <w:right w:val="none" w:sz="0" w:space="0" w:color="auto"/>
      </w:divBdr>
      <w:divsChild>
        <w:div w:id="1044138609">
          <w:marLeft w:val="0"/>
          <w:marRight w:val="0"/>
          <w:marTop w:val="0"/>
          <w:marBottom w:val="0"/>
          <w:divBdr>
            <w:top w:val="none" w:sz="0" w:space="0" w:color="auto"/>
            <w:left w:val="none" w:sz="0" w:space="0" w:color="auto"/>
            <w:bottom w:val="none" w:sz="0" w:space="0" w:color="auto"/>
            <w:right w:val="none" w:sz="0" w:space="0" w:color="auto"/>
          </w:divBdr>
        </w:div>
        <w:div w:id="1503160259">
          <w:marLeft w:val="0"/>
          <w:marRight w:val="0"/>
          <w:marTop w:val="0"/>
          <w:marBottom w:val="0"/>
          <w:divBdr>
            <w:top w:val="none" w:sz="0" w:space="0" w:color="auto"/>
            <w:left w:val="none" w:sz="0" w:space="0" w:color="auto"/>
            <w:bottom w:val="none" w:sz="0" w:space="0" w:color="auto"/>
            <w:right w:val="none" w:sz="0" w:space="0" w:color="auto"/>
          </w:divBdr>
          <w:divsChild>
            <w:div w:id="23574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4597">
      <w:bodyDiv w:val="1"/>
      <w:marLeft w:val="0"/>
      <w:marRight w:val="0"/>
      <w:marTop w:val="0"/>
      <w:marBottom w:val="0"/>
      <w:divBdr>
        <w:top w:val="none" w:sz="0" w:space="0" w:color="auto"/>
        <w:left w:val="none" w:sz="0" w:space="0" w:color="auto"/>
        <w:bottom w:val="none" w:sz="0" w:space="0" w:color="auto"/>
        <w:right w:val="none" w:sz="0" w:space="0" w:color="auto"/>
      </w:divBdr>
      <w:divsChild>
        <w:div w:id="1437410206">
          <w:marLeft w:val="0"/>
          <w:marRight w:val="0"/>
          <w:marTop w:val="0"/>
          <w:marBottom w:val="0"/>
          <w:divBdr>
            <w:top w:val="none" w:sz="0" w:space="0" w:color="auto"/>
            <w:left w:val="none" w:sz="0" w:space="0" w:color="auto"/>
            <w:bottom w:val="none" w:sz="0" w:space="0" w:color="auto"/>
            <w:right w:val="none" w:sz="0" w:space="0" w:color="auto"/>
          </w:divBdr>
        </w:div>
      </w:divsChild>
    </w:div>
    <w:div w:id="1989242425">
      <w:bodyDiv w:val="1"/>
      <w:marLeft w:val="0"/>
      <w:marRight w:val="0"/>
      <w:marTop w:val="0"/>
      <w:marBottom w:val="0"/>
      <w:divBdr>
        <w:top w:val="none" w:sz="0" w:space="0" w:color="auto"/>
        <w:left w:val="none" w:sz="0" w:space="0" w:color="auto"/>
        <w:bottom w:val="none" w:sz="0" w:space="0" w:color="auto"/>
        <w:right w:val="none" w:sz="0" w:space="0" w:color="auto"/>
      </w:divBdr>
    </w:div>
    <w:div w:id="2028099472">
      <w:bodyDiv w:val="1"/>
      <w:marLeft w:val="0"/>
      <w:marRight w:val="0"/>
      <w:marTop w:val="0"/>
      <w:marBottom w:val="0"/>
      <w:divBdr>
        <w:top w:val="none" w:sz="0" w:space="0" w:color="auto"/>
        <w:left w:val="none" w:sz="0" w:space="0" w:color="auto"/>
        <w:bottom w:val="none" w:sz="0" w:space="0" w:color="auto"/>
        <w:right w:val="none" w:sz="0" w:space="0" w:color="auto"/>
      </w:divBdr>
    </w:div>
    <w:div w:id="2087917117">
      <w:bodyDiv w:val="1"/>
      <w:marLeft w:val="0"/>
      <w:marRight w:val="0"/>
      <w:marTop w:val="0"/>
      <w:marBottom w:val="0"/>
      <w:divBdr>
        <w:top w:val="none" w:sz="0" w:space="0" w:color="auto"/>
        <w:left w:val="none" w:sz="0" w:space="0" w:color="auto"/>
        <w:bottom w:val="none" w:sz="0" w:space="0" w:color="auto"/>
        <w:right w:val="none" w:sz="0" w:space="0" w:color="auto"/>
      </w:divBdr>
      <w:divsChild>
        <w:div w:id="765538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7.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image" Target="media/image64.wmf"/><Relationship Id="rId159" Type="http://schemas.openxmlformats.org/officeDocument/2006/relationships/oleObject" Target="embeddings/oleObject76.bin"/><Relationship Id="rId170" Type="http://schemas.openxmlformats.org/officeDocument/2006/relationships/image" Target="media/image80.wmf"/><Relationship Id="rId191" Type="http://schemas.openxmlformats.org/officeDocument/2006/relationships/image" Target="media/image92.wmf"/><Relationship Id="rId205" Type="http://schemas.openxmlformats.org/officeDocument/2006/relationships/oleObject" Target="embeddings/oleObject97.bin"/><Relationship Id="rId226" Type="http://schemas.openxmlformats.org/officeDocument/2006/relationships/oleObject" Target="embeddings/oleObject108.bin"/><Relationship Id="rId107" Type="http://schemas.openxmlformats.org/officeDocument/2006/relationships/image" Target="media/image49.wmf"/><Relationship Id="rId11" Type="http://schemas.openxmlformats.org/officeDocument/2006/relationships/oleObject" Target="embeddings/oleObject1.bin"/><Relationship Id="rId32" Type="http://schemas.openxmlformats.org/officeDocument/2006/relationships/oleObject" Target="embeddings/oleObject11.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image" Target="media/image59.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image" Target="media/image43.wmf"/><Relationship Id="rId160" Type="http://schemas.openxmlformats.org/officeDocument/2006/relationships/image" Target="media/image75.wmf"/><Relationship Id="rId181" Type="http://schemas.openxmlformats.org/officeDocument/2006/relationships/image" Target="media/image86.emf"/><Relationship Id="rId216" Type="http://schemas.openxmlformats.org/officeDocument/2006/relationships/oleObject" Target="embeddings/oleObject103.bin"/><Relationship Id="rId22" Type="http://schemas.openxmlformats.org/officeDocument/2006/relationships/oleObject" Target="embeddings/oleObject6.bin"/><Relationship Id="rId43" Type="http://schemas.openxmlformats.org/officeDocument/2006/relationships/image" Target="media/image18.wmf"/><Relationship Id="rId64" Type="http://schemas.openxmlformats.org/officeDocument/2006/relationships/oleObject" Target="embeddings/oleObject27.bin"/><Relationship Id="rId118" Type="http://schemas.openxmlformats.org/officeDocument/2006/relationships/oleObject" Target="embeddings/oleObject55.bin"/><Relationship Id="rId139" Type="http://schemas.openxmlformats.org/officeDocument/2006/relationships/oleObject" Target="embeddings/oleObject66.bin"/><Relationship Id="rId80" Type="http://schemas.openxmlformats.org/officeDocument/2006/relationships/oleObject" Target="embeddings/oleObject36.bin"/><Relationship Id="rId85" Type="http://schemas.openxmlformats.org/officeDocument/2006/relationships/image" Target="media/image38.wmf"/><Relationship Id="rId150" Type="http://schemas.openxmlformats.org/officeDocument/2006/relationships/image" Target="media/image70.wmf"/><Relationship Id="rId155" Type="http://schemas.openxmlformats.org/officeDocument/2006/relationships/oleObject" Target="embeddings/oleObject74.bin"/><Relationship Id="rId171" Type="http://schemas.openxmlformats.org/officeDocument/2006/relationships/oleObject" Target="embeddings/oleObject82.bin"/><Relationship Id="rId176" Type="http://schemas.openxmlformats.org/officeDocument/2006/relationships/image" Target="media/image83.wmf"/><Relationship Id="rId192" Type="http://schemas.openxmlformats.org/officeDocument/2006/relationships/oleObject" Target="embeddings/oleObject91.bin"/><Relationship Id="rId197" Type="http://schemas.openxmlformats.org/officeDocument/2006/relationships/oleObject" Target="embeddings/oleObject94.bin"/><Relationship Id="rId206" Type="http://schemas.openxmlformats.org/officeDocument/2006/relationships/oleObject" Target="embeddings/oleObject98.bin"/><Relationship Id="rId227" Type="http://schemas.openxmlformats.org/officeDocument/2006/relationships/image" Target="media/image110.wmf"/><Relationship Id="rId201" Type="http://schemas.openxmlformats.org/officeDocument/2006/relationships/oleObject" Target="embeddings/oleObject95.bin"/><Relationship Id="rId222" Type="http://schemas.openxmlformats.org/officeDocument/2006/relationships/oleObject" Target="embeddings/oleObject106.bin"/><Relationship Id="rId12" Type="http://schemas.openxmlformats.org/officeDocument/2006/relationships/image" Target="media/image2.wmf"/><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47.wmf"/><Relationship Id="rId108" Type="http://schemas.openxmlformats.org/officeDocument/2006/relationships/oleObject" Target="embeddings/oleObject50.bin"/><Relationship Id="rId124" Type="http://schemas.openxmlformats.org/officeDocument/2006/relationships/image" Target="media/image57.wmf"/><Relationship Id="rId129" Type="http://schemas.openxmlformats.org/officeDocument/2006/relationships/oleObject" Target="embeddings/oleObject61.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4.bin"/><Relationship Id="rId140" Type="http://schemas.openxmlformats.org/officeDocument/2006/relationships/image" Target="media/image65.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image" Target="media/image78.wmf"/><Relationship Id="rId182" Type="http://schemas.openxmlformats.org/officeDocument/2006/relationships/image" Target="media/image87.wmf"/><Relationship Id="rId187" Type="http://schemas.openxmlformats.org/officeDocument/2006/relationships/image" Target="media/image89.wmf"/><Relationship Id="rId217" Type="http://schemas.openxmlformats.org/officeDocument/2006/relationships/image" Target="media/image105.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103.wmf"/><Relationship Id="rId233" Type="http://schemas.openxmlformats.org/officeDocument/2006/relationships/image" Target="media/image113.wmf"/><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oleObject" Target="embeddings/oleObject53.bin"/><Relationship Id="rId119" Type="http://schemas.openxmlformats.org/officeDocument/2006/relationships/image" Target="media/image55.wmf"/><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6.wmf"/><Relationship Id="rId86" Type="http://schemas.openxmlformats.org/officeDocument/2006/relationships/oleObject" Target="embeddings/oleObject39.bin"/><Relationship Id="rId130" Type="http://schemas.openxmlformats.org/officeDocument/2006/relationships/image" Target="media/image60.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3.wmf"/><Relationship Id="rId177" Type="http://schemas.openxmlformats.org/officeDocument/2006/relationships/oleObject" Target="embeddings/oleObject85.bin"/><Relationship Id="rId198" Type="http://schemas.openxmlformats.org/officeDocument/2006/relationships/image" Target="media/image95.emf"/><Relationship Id="rId172" Type="http://schemas.openxmlformats.org/officeDocument/2006/relationships/image" Target="media/image81.wmf"/><Relationship Id="rId193" Type="http://schemas.openxmlformats.org/officeDocument/2006/relationships/image" Target="media/image93.wmf"/><Relationship Id="rId202" Type="http://schemas.openxmlformats.org/officeDocument/2006/relationships/image" Target="media/image98.wmf"/><Relationship Id="rId207" Type="http://schemas.openxmlformats.org/officeDocument/2006/relationships/image" Target="media/image100.emf"/><Relationship Id="rId223" Type="http://schemas.openxmlformats.org/officeDocument/2006/relationships/image" Target="media/image108.wmf"/><Relationship Id="rId228" Type="http://schemas.openxmlformats.org/officeDocument/2006/relationships/oleObject" Target="embeddings/oleObject109.bin"/><Relationship Id="rId13" Type="http://schemas.openxmlformats.org/officeDocument/2006/relationships/oleObject" Target="embeddings/oleObject2.bin"/><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image" Target="media/image50.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4.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68.wmf"/><Relationship Id="rId167" Type="http://schemas.openxmlformats.org/officeDocument/2006/relationships/oleObject" Target="embeddings/oleObject80.bin"/><Relationship Id="rId188" Type="http://schemas.openxmlformats.org/officeDocument/2006/relationships/oleObject" Target="embeddings/oleObject90.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2.bin"/><Relationship Id="rId162" Type="http://schemas.openxmlformats.org/officeDocument/2006/relationships/image" Target="media/image76.wmf"/><Relationship Id="rId183" Type="http://schemas.openxmlformats.org/officeDocument/2006/relationships/oleObject" Target="embeddings/oleObject87.bin"/><Relationship Id="rId213" Type="http://schemas.openxmlformats.org/officeDocument/2006/relationships/oleObject" Target="embeddings/oleObject101.bin"/><Relationship Id="rId218" Type="http://schemas.openxmlformats.org/officeDocument/2006/relationships/oleObject" Target="embeddings/oleObject104.bin"/><Relationship Id="rId234" Type="http://schemas.openxmlformats.org/officeDocument/2006/relationships/oleObject" Target="embeddings/oleObject11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oleObject" Target="embeddings/oleObject51.bin"/><Relationship Id="rId115" Type="http://schemas.openxmlformats.org/officeDocument/2006/relationships/image" Target="media/image53.wmf"/><Relationship Id="rId131" Type="http://schemas.openxmlformats.org/officeDocument/2006/relationships/oleObject" Target="embeddings/oleObject62.bin"/><Relationship Id="rId136" Type="http://schemas.openxmlformats.org/officeDocument/2006/relationships/image" Target="media/image63.wmf"/><Relationship Id="rId157" Type="http://schemas.openxmlformats.org/officeDocument/2006/relationships/oleObject" Target="embeddings/oleObject75.bin"/><Relationship Id="rId178" Type="http://schemas.openxmlformats.org/officeDocument/2006/relationships/image" Target="media/image84.wmf"/><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image" Target="media/image71.wmf"/><Relationship Id="rId173" Type="http://schemas.openxmlformats.org/officeDocument/2006/relationships/oleObject" Target="embeddings/oleObject83.bin"/><Relationship Id="rId194" Type="http://schemas.openxmlformats.org/officeDocument/2006/relationships/oleObject" Target="embeddings/oleObject92.bin"/><Relationship Id="rId199" Type="http://schemas.openxmlformats.org/officeDocument/2006/relationships/image" Target="media/image96.emf"/><Relationship Id="rId203" Type="http://schemas.openxmlformats.org/officeDocument/2006/relationships/oleObject" Target="embeddings/oleObject96.bin"/><Relationship Id="rId208" Type="http://schemas.openxmlformats.org/officeDocument/2006/relationships/image" Target="media/image101.emf"/><Relationship Id="rId229" Type="http://schemas.openxmlformats.org/officeDocument/2006/relationships/image" Target="media/image111.wmf"/><Relationship Id="rId19" Type="http://schemas.openxmlformats.org/officeDocument/2006/relationships/image" Target="media/image6.wmf"/><Relationship Id="rId224" Type="http://schemas.openxmlformats.org/officeDocument/2006/relationships/oleObject" Target="embeddings/oleObject107.bin"/><Relationship Id="rId240" Type="http://schemas.microsoft.com/office/2007/relationships/stylesWithEffects" Target="stylesWithEffects.xml"/><Relationship Id="rId14" Type="http://schemas.openxmlformats.org/officeDocument/2006/relationships/image" Target="media/image3.png"/><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oleObject" Target="embeddings/oleObject46.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oleObject" Target="embeddings/oleObject70.bin"/><Relationship Id="rId168" Type="http://schemas.openxmlformats.org/officeDocument/2006/relationships/image" Target="media/image79.wmf"/><Relationship Id="rId8" Type="http://schemas.openxmlformats.org/officeDocument/2006/relationships/hyperlink" Target="mailto:rupadhananjaygarnaik@gmail.com" TargetMode="Externa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2.wmf"/><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image" Target="media/image66.wmf"/><Relationship Id="rId163" Type="http://schemas.openxmlformats.org/officeDocument/2006/relationships/oleObject" Target="embeddings/oleObject78.bin"/><Relationship Id="rId184" Type="http://schemas.openxmlformats.org/officeDocument/2006/relationships/image" Target="media/image88.wmf"/><Relationship Id="rId189" Type="http://schemas.openxmlformats.org/officeDocument/2006/relationships/image" Target="media/image90.emf"/><Relationship Id="rId219" Type="http://schemas.openxmlformats.org/officeDocument/2006/relationships/image" Target="media/image106.wmf"/><Relationship Id="rId3" Type="http://schemas.openxmlformats.org/officeDocument/2006/relationships/styles" Target="styles.xml"/><Relationship Id="rId214" Type="http://schemas.openxmlformats.org/officeDocument/2006/relationships/oleObject" Target="embeddings/oleObject102.bin"/><Relationship Id="rId230" Type="http://schemas.openxmlformats.org/officeDocument/2006/relationships/oleObject" Target="embeddings/oleObject110.bin"/><Relationship Id="rId235" Type="http://schemas.openxmlformats.org/officeDocument/2006/relationships/fontTable" Target="fontTable.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oleObject" Target="embeddings/oleObject65.bin"/><Relationship Id="rId158" Type="http://schemas.openxmlformats.org/officeDocument/2006/relationships/image" Target="media/image74.wmf"/><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40.bin"/><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oleObject" Target="embeddings/oleObject73.bin"/><Relationship Id="rId174" Type="http://schemas.openxmlformats.org/officeDocument/2006/relationships/image" Target="media/image82.wmf"/><Relationship Id="rId179" Type="http://schemas.openxmlformats.org/officeDocument/2006/relationships/oleObject" Target="embeddings/oleObject86.bin"/><Relationship Id="rId195" Type="http://schemas.openxmlformats.org/officeDocument/2006/relationships/oleObject" Target="embeddings/oleObject93.bin"/><Relationship Id="rId209" Type="http://schemas.openxmlformats.org/officeDocument/2006/relationships/oleObject" Target="embeddings/oleObject99.bin"/><Relationship Id="rId190" Type="http://schemas.openxmlformats.org/officeDocument/2006/relationships/image" Target="media/image91.emf"/><Relationship Id="rId204" Type="http://schemas.openxmlformats.org/officeDocument/2006/relationships/image" Target="media/image99.wmf"/><Relationship Id="rId220" Type="http://schemas.openxmlformats.org/officeDocument/2006/relationships/oleObject" Target="embeddings/oleObject105.bin"/><Relationship Id="rId225" Type="http://schemas.openxmlformats.org/officeDocument/2006/relationships/image" Target="media/image109.wmf"/><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oleObject" Target="embeddings/oleObject60.bin"/><Relationship Id="rId10" Type="http://schemas.openxmlformats.org/officeDocument/2006/relationships/image" Target="media/image1.wmf"/><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2.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oleObject" Target="embeddings/oleObject68.bin"/><Relationship Id="rId148" Type="http://schemas.openxmlformats.org/officeDocument/2006/relationships/image" Target="media/image69.wmf"/><Relationship Id="rId164" Type="http://schemas.openxmlformats.org/officeDocument/2006/relationships/image" Target="media/image77.wmf"/><Relationship Id="rId169" Type="http://schemas.openxmlformats.org/officeDocument/2006/relationships/oleObject" Target="embeddings/oleObject81.bin"/><Relationship Id="rId185" Type="http://schemas.openxmlformats.org/officeDocument/2006/relationships/oleObject" Target="embeddings/oleObject88.bin"/><Relationship Id="rId4" Type="http://schemas.openxmlformats.org/officeDocument/2006/relationships/settings" Target="settings.xml"/><Relationship Id="rId9" Type="http://schemas.openxmlformats.org/officeDocument/2006/relationships/hyperlink" Target="mailto:satyaranjan_mshr@yahoo.co.in" TargetMode="External"/><Relationship Id="rId180" Type="http://schemas.openxmlformats.org/officeDocument/2006/relationships/image" Target="media/image85.emf"/><Relationship Id="rId210" Type="http://schemas.openxmlformats.org/officeDocument/2006/relationships/image" Target="media/image102.wmf"/><Relationship Id="rId215" Type="http://schemas.openxmlformats.org/officeDocument/2006/relationships/image" Target="media/image104.wmf"/><Relationship Id="rId236" Type="http://schemas.openxmlformats.org/officeDocument/2006/relationships/theme" Target="theme/theme1.xml"/><Relationship Id="rId26" Type="http://schemas.openxmlformats.org/officeDocument/2006/relationships/oleObject" Target="embeddings/oleObject8.bin"/><Relationship Id="rId231" Type="http://schemas.openxmlformats.org/officeDocument/2006/relationships/image" Target="media/image112.wmf"/><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image" Target="media/image40.wmf"/><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2.wmf"/><Relationship Id="rId175" Type="http://schemas.openxmlformats.org/officeDocument/2006/relationships/oleObject" Target="embeddings/oleObject84.bin"/><Relationship Id="rId196" Type="http://schemas.openxmlformats.org/officeDocument/2006/relationships/image" Target="media/image94.wmf"/><Relationship Id="rId200" Type="http://schemas.openxmlformats.org/officeDocument/2006/relationships/image" Target="media/image97.wmf"/><Relationship Id="rId16" Type="http://schemas.openxmlformats.org/officeDocument/2006/relationships/oleObject" Target="embeddings/oleObject3.bin"/><Relationship Id="rId221" Type="http://schemas.openxmlformats.org/officeDocument/2006/relationships/image" Target="media/image107.wmf"/><Relationship Id="rId37" Type="http://schemas.openxmlformats.org/officeDocument/2006/relationships/image" Target="media/image15.wmf"/><Relationship Id="rId58" Type="http://schemas.openxmlformats.org/officeDocument/2006/relationships/oleObject" Target="embeddings/oleObject24.bin"/><Relationship Id="rId79" Type="http://schemas.openxmlformats.org/officeDocument/2006/relationships/image" Target="media/image35.wmf"/><Relationship Id="rId102" Type="http://schemas.openxmlformats.org/officeDocument/2006/relationships/oleObject" Target="embeddings/oleObject47.bin"/><Relationship Id="rId123" Type="http://schemas.openxmlformats.org/officeDocument/2006/relationships/oleObject" Target="embeddings/oleObject58.bin"/><Relationship Id="rId144" Type="http://schemas.openxmlformats.org/officeDocument/2006/relationships/image" Target="media/image67.wmf"/><Relationship Id="rId90" Type="http://schemas.openxmlformats.org/officeDocument/2006/relationships/oleObject" Target="embeddings/oleObject41.bin"/><Relationship Id="rId165" Type="http://schemas.openxmlformats.org/officeDocument/2006/relationships/oleObject" Target="embeddings/oleObject79.bin"/><Relationship Id="rId186" Type="http://schemas.openxmlformats.org/officeDocument/2006/relationships/oleObject" Target="embeddings/oleObject89.bin"/><Relationship Id="rId211" Type="http://schemas.openxmlformats.org/officeDocument/2006/relationships/oleObject" Target="embeddings/oleObject100.bin"/><Relationship Id="rId232" Type="http://schemas.openxmlformats.org/officeDocument/2006/relationships/oleObject" Target="embeddings/oleObject111.bin"/><Relationship Id="rId27" Type="http://schemas.openxmlformats.org/officeDocument/2006/relationships/image" Target="media/image10.wmf"/><Relationship Id="rId48" Type="http://schemas.openxmlformats.org/officeDocument/2006/relationships/oleObject" Target="embeddings/oleObject19.bin"/><Relationship Id="rId69" Type="http://schemas.openxmlformats.org/officeDocument/2006/relationships/image" Target="media/image31.wmf"/><Relationship Id="rId113" Type="http://schemas.openxmlformats.org/officeDocument/2006/relationships/image" Target="media/image52.wmf"/><Relationship Id="rId134" Type="http://schemas.openxmlformats.org/officeDocument/2006/relationships/image" Target="media/image6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D3AD8-14FF-4784-8168-91F48E732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6411</TotalTime>
  <Pages>10</Pages>
  <Words>3262</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Rupa Baithalu</dc:creator>
  <cp:lastModifiedBy>Bhagyabati</cp:lastModifiedBy>
  <cp:revision>42</cp:revision>
  <dcterms:created xsi:type="dcterms:W3CDTF">2023-01-30T05:15:00Z</dcterms:created>
  <dcterms:modified xsi:type="dcterms:W3CDTF">2025-10-16T07:15:00Z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GrammarlyDocumentId">
    <vt:lpwstr>7c53cf03-4b3e-47fd-9d6f-caae351f4877</vt:lpwstr>
  </property>
</Properties>
</file>