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C5BBE" w14:textId="2BA30896" w:rsidR="00695704" w:rsidRPr="008A428A" w:rsidRDefault="007D196B" w:rsidP="00C518A3">
      <w:pPr>
        <w:jc w:val="center"/>
        <w:rPr>
          <w:rFonts w:ascii="Times New Roman" w:hAnsi="Times New Roman" w:cs="Times New Roman"/>
          <w:b/>
          <w:bCs/>
          <w:sz w:val="36"/>
          <w:szCs w:val="36"/>
        </w:rPr>
      </w:pPr>
      <w:bookmarkStart w:id="0" w:name="_GoBack"/>
      <w:bookmarkEnd w:id="0"/>
      <w:r w:rsidRPr="008A428A">
        <w:rPr>
          <w:rFonts w:ascii="Times New Roman" w:hAnsi="Times New Roman" w:cs="Times New Roman"/>
          <w:b/>
          <w:bCs/>
          <w:sz w:val="36"/>
          <w:szCs w:val="36"/>
        </w:rPr>
        <w:t xml:space="preserve">Lithium-Ion Battery Degradation: Mechanisms, Monitoring, </w:t>
      </w:r>
      <w:r>
        <w:rPr>
          <w:rFonts w:ascii="Times New Roman" w:hAnsi="Times New Roman" w:cs="Times New Roman"/>
          <w:b/>
          <w:bCs/>
          <w:sz w:val="36"/>
          <w:szCs w:val="36"/>
        </w:rPr>
        <w:t>a</w:t>
      </w:r>
      <w:r w:rsidRPr="008A428A">
        <w:rPr>
          <w:rFonts w:ascii="Times New Roman" w:hAnsi="Times New Roman" w:cs="Times New Roman"/>
          <w:b/>
          <w:bCs/>
          <w:sz w:val="36"/>
          <w:szCs w:val="36"/>
        </w:rPr>
        <w:t>nd Applications</w:t>
      </w:r>
    </w:p>
    <w:p w14:paraId="0C884B9D" w14:textId="35E0C8B5" w:rsidR="00695704" w:rsidRPr="003A34B9" w:rsidRDefault="00542D68" w:rsidP="008A428A">
      <w:pPr>
        <w:spacing w:before="360" w:after="360" w:line="240" w:lineRule="auto"/>
        <w:jc w:val="center"/>
        <w:rPr>
          <w:rFonts w:ascii="Times New Roman" w:hAnsi="Times New Roman" w:cs="Times New Roman"/>
          <w:sz w:val="28"/>
          <w:szCs w:val="28"/>
        </w:rPr>
      </w:pPr>
      <w:proofErr w:type="spellStart"/>
      <w:r>
        <w:rPr>
          <w:rFonts w:ascii="Times New Roman" w:hAnsi="Times New Roman" w:cs="Times New Roman"/>
          <w:b/>
          <w:sz w:val="28"/>
          <w:szCs w:val="28"/>
          <w:lang w:val="en-US"/>
        </w:rPr>
        <w:t>Debiprasanna</w:t>
      </w:r>
      <w:proofErr w:type="spellEnd"/>
      <w:r>
        <w:rPr>
          <w:rFonts w:ascii="Times New Roman" w:hAnsi="Times New Roman" w:cs="Times New Roman"/>
          <w:b/>
          <w:sz w:val="28"/>
          <w:szCs w:val="28"/>
          <w:lang w:val="en-US"/>
        </w:rPr>
        <w:t xml:space="preserve"> Das</w:t>
      </w:r>
      <w:r w:rsidR="00B66FB2" w:rsidRPr="003A34B9">
        <w:rPr>
          <w:rFonts w:ascii="Times New Roman" w:hAnsi="Times New Roman" w:cs="Times New Roman"/>
          <w:b/>
          <w:sz w:val="28"/>
          <w:szCs w:val="28"/>
          <w:vertAlign w:val="superscript"/>
          <w:lang w:val="en-US"/>
        </w:rPr>
        <w:t>5,</w:t>
      </w:r>
      <w:r w:rsidR="00453EA1">
        <w:rPr>
          <w:rFonts w:ascii="Times New Roman" w:hAnsi="Times New Roman" w:cs="Times New Roman"/>
          <w:b/>
          <w:sz w:val="28"/>
          <w:szCs w:val="28"/>
          <w:vertAlign w:val="superscript"/>
          <w:lang w:val="en-US"/>
        </w:rPr>
        <w:t>a</w:t>
      </w:r>
      <w:r w:rsidR="00B66FB2">
        <w:rPr>
          <w:rFonts w:ascii="Times New Roman" w:hAnsi="Times New Roman" w:cs="Times New Roman"/>
          <w:b/>
          <w:sz w:val="28"/>
          <w:szCs w:val="28"/>
          <w:vertAlign w:val="superscript"/>
          <w:lang w:val="en-US"/>
        </w:rPr>
        <w:t>)</w:t>
      </w:r>
      <w:r w:rsidR="00B66FB2">
        <w:rPr>
          <w:rFonts w:ascii="Times New Roman" w:hAnsi="Times New Roman" w:cs="Times New Roman"/>
          <w:b/>
          <w:sz w:val="28"/>
          <w:szCs w:val="28"/>
          <w:lang w:val="en-US"/>
        </w:rPr>
        <w:t xml:space="preserve">, </w:t>
      </w:r>
      <w:proofErr w:type="spellStart"/>
      <w:r w:rsidR="003A34B9" w:rsidRPr="003A34B9">
        <w:rPr>
          <w:rFonts w:ascii="Times New Roman" w:hAnsi="Times New Roman" w:cs="Times New Roman"/>
          <w:b/>
          <w:sz w:val="28"/>
          <w:szCs w:val="28"/>
          <w:lang w:val="en-US"/>
        </w:rPr>
        <w:t>Rohan</w:t>
      </w:r>
      <w:proofErr w:type="spellEnd"/>
      <w:r w:rsidR="003A34B9" w:rsidRPr="003A34B9">
        <w:rPr>
          <w:rFonts w:ascii="Times New Roman" w:hAnsi="Times New Roman" w:cs="Times New Roman"/>
          <w:b/>
          <w:sz w:val="28"/>
          <w:szCs w:val="28"/>
          <w:lang w:val="en-US"/>
        </w:rPr>
        <w:t xml:space="preserve"> S</w:t>
      </w:r>
      <w:r w:rsidR="003A34B9" w:rsidRPr="003A34B9">
        <w:rPr>
          <w:rFonts w:ascii="Times New Roman" w:hAnsi="Times New Roman" w:cs="Times New Roman"/>
          <w:b/>
          <w:sz w:val="28"/>
          <w:szCs w:val="28"/>
          <w:vertAlign w:val="superscript"/>
          <w:lang w:val="en-US"/>
        </w:rPr>
        <w:t>1,</w:t>
      </w:r>
      <w:r w:rsidR="00453EA1">
        <w:rPr>
          <w:rFonts w:ascii="Times New Roman" w:hAnsi="Times New Roman" w:cs="Times New Roman"/>
          <w:b/>
          <w:sz w:val="28"/>
          <w:szCs w:val="28"/>
          <w:vertAlign w:val="superscript"/>
          <w:lang w:val="en-US"/>
        </w:rPr>
        <w:t>b</w:t>
      </w:r>
      <w:r w:rsidR="003A34B9">
        <w:rPr>
          <w:rFonts w:ascii="Times New Roman" w:hAnsi="Times New Roman" w:cs="Times New Roman"/>
          <w:b/>
          <w:sz w:val="28"/>
          <w:szCs w:val="28"/>
          <w:vertAlign w:val="superscript"/>
          <w:lang w:val="en-US"/>
        </w:rPr>
        <w:t>)</w:t>
      </w:r>
      <w:r w:rsidR="003A34B9" w:rsidRPr="003A34B9">
        <w:rPr>
          <w:rFonts w:ascii="Times New Roman" w:hAnsi="Times New Roman" w:cs="Times New Roman"/>
          <w:b/>
          <w:sz w:val="28"/>
          <w:szCs w:val="28"/>
          <w:lang w:val="en-US"/>
        </w:rPr>
        <w:t xml:space="preserve">, </w:t>
      </w:r>
      <w:proofErr w:type="spellStart"/>
      <w:r w:rsidR="003A34B9" w:rsidRPr="003A34B9">
        <w:rPr>
          <w:rFonts w:ascii="Times New Roman" w:hAnsi="Times New Roman" w:cs="Times New Roman"/>
          <w:b/>
          <w:sz w:val="28"/>
          <w:szCs w:val="28"/>
          <w:lang w:val="en-US"/>
        </w:rPr>
        <w:t>Balasubramaniam</w:t>
      </w:r>
      <w:proofErr w:type="spellEnd"/>
      <w:r w:rsidR="003A34B9" w:rsidRPr="003A34B9">
        <w:rPr>
          <w:rFonts w:ascii="Times New Roman" w:hAnsi="Times New Roman" w:cs="Times New Roman"/>
          <w:b/>
          <w:sz w:val="28"/>
          <w:szCs w:val="28"/>
          <w:lang w:val="en-US"/>
        </w:rPr>
        <w:t xml:space="preserve"> M</w:t>
      </w:r>
      <w:r w:rsidR="003A34B9" w:rsidRPr="003A34B9">
        <w:rPr>
          <w:rFonts w:ascii="Times New Roman" w:hAnsi="Times New Roman" w:cs="Times New Roman"/>
          <w:b/>
          <w:sz w:val="28"/>
          <w:szCs w:val="28"/>
          <w:vertAlign w:val="superscript"/>
          <w:lang w:val="en-US"/>
        </w:rPr>
        <w:t>1,</w:t>
      </w:r>
      <w:r w:rsidR="00453EA1">
        <w:rPr>
          <w:rFonts w:ascii="Times New Roman" w:hAnsi="Times New Roman" w:cs="Times New Roman"/>
          <w:b/>
          <w:sz w:val="28"/>
          <w:szCs w:val="28"/>
          <w:vertAlign w:val="superscript"/>
          <w:lang w:val="en-US"/>
        </w:rPr>
        <w:t>c</w:t>
      </w:r>
      <w:r w:rsidR="003A34B9">
        <w:rPr>
          <w:rFonts w:ascii="Times New Roman" w:hAnsi="Times New Roman" w:cs="Times New Roman"/>
          <w:b/>
          <w:sz w:val="28"/>
          <w:szCs w:val="28"/>
          <w:vertAlign w:val="superscript"/>
          <w:lang w:val="en-US"/>
        </w:rPr>
        <w:t>)</w:t>
      </w:r>
      <w:r w:rsidR="003A34B9" w:rsidRPr="003A34B9">
        <w:rPr>
          <w:rFonts w:ascii="Times New Roman" w:hAnsi="Times New Roman" w:cs="Times New Roman"/>
          <w:b/>
          <w:sz w:val="28"/>
          <w:szCs w:val="28"/>
          <w:lang w:val="en-US"/>
        </w:rPr>
        <w:t xml:space="preserve">, </w:t>
      </w:r>
      <w:proofErr w:type="spellStart"/>
      <w:r w:rsidR="003A34B9" w:rsidRPr="003A34B9">
        <w:rPr>
          <w:rFonts w:ascii="Times New Roman" w:hAnsi="Times New Roman" w:cs="Times New Roman"/>
          <w:b/>
          <w:sz w:val="28"/>
          <w:szCs w:val="28"/>
          <w:lang w:val="en-US"/>
        </w:rPr>
        <w:t>Siddharth</w:t>
      </w:r>
      <w:proofErr w:type="spellEnd"/>
      <w:r w:rsidR="003A34B9" w:rsidRPr="003A34B9">
        <w:rPr>
          <w:rFonts w:ascii="Times New Roman" w:hAnsi="Times New Roman" w:cs="Times New Roman"/>
          <w:b/>
          <w:sz w:val="28"/>
          <w:szCs w:val="28"/>
          <w:lang w:val="en-US"/>
        </w:rPr>
        <w:t xml:space="preserve"> S M</w:t>
      </w:r>
      <w:r w:rsidR="003A34B9">
        <w:rPr>
          <w:rFonts w:ascii="Times New Roman" w:hAnsi="Times New Roman" w:cs="Times New Roman"/>
          <w:b/>
          <w:sz w:val="28"/>
          <w:szCs w:val="28"/>
          <w:vertAlign w:val="superscript"/>
          <w:lang w:val="en-US"/>
        </w:rPr>
        <w:t>1,</w:t>
      </w:r>
      <w:r w:rsidR="00453EA1">
        <w:rPr>
          <w:rFonts w:ascii="Times New Roman" w:hAnsi="Times New Roman" w:cs="Times New Roman"/>
          <w:b/>
          <w:sz w:val="28"/>
          <w:szCs w:val="28"/>
          <w:vertAlign w:val="superscript"/>
          <w:lang w:val="en-US"/>
        </w:rPr>
        <w:t>d</w:t>
      </w:r>
      <w:r w:rsidR="003A34B9">
        <w:rPr>
          <w:rFonts w:ascii="Times New Roman" w:hAnsi="Times New Roman" w:cs="Times New Roman"/>
          <w:b/>
          <w:sz w:val="28"/>
          <w:szCs w:val="28"/>
          <w:vertAlign w:val="superscript"/>
          <w:lang w:val="en-US"/>
        </w:rPr>
        <w:t>)</w:t>
      </w:r>
      <w:r w:rsidR="003A34B9" w:rsidRPr="003A34B9">
        <w:rPr>
          <w:rFonts w:ascii="Times New Roman" w:hAnsi="Times New Roman" w:cs="Times New Roman"/>
          <w:b/>
          <w:sz w:val="28"/>
          <w:szCs w:val="28"/>
          <w:lang w:val="en-US"/>
        </w:rPr>
        <w:t xml:space="preserve">, </w:t>
      </w:r>
      <w:proofErr w:type="spellStart"/>
      <w:r w:rsidR="003A34B9" w:rsidRPr="003A34B9">
        <w:rPr>
          <w:rFonts w:ascii="Times New Roman" w:hAnsi="Times New Roman" w:cs="Times New Roman"/>
          <w:b/>
          <w:sz w:val="28"/>
          <w:szCs w:val="28"/>
          <w:lang w:val="en-US"/>
        </w:rPr>
        <w:t>Pradeep</w:t>
      </w:r>
      <w:proofErr w:type="spellEnd"/>
      <w:r w:rsidR="003A34B9" w:rsidRPr="003A34B9">
        <w:rPr>
          <w:rFonts w:ascii="Times New Roman" w:hAnsi="Times New Roman" w:cs="Times New Roman"/>
          <w:b/>
          <w:sz w:val="28"/>
          <w:szCs w:val="28"/>
          <w:lang w:val="en-US"/>
        </w:rPr>
        <w:t xml:space="preserve"> Vishnuram</w:t>
      </w:r>
      <w:r w:rsidR="00B66FB2">
        <w:rPr>
          <w:rFonts w:ascii="Times New Roman" w:hAnsi="Times New Roman" w:cs="Times New Roman"/>
          <w:b/>
          <w:sz w:val="28"/>
          <w:szCs w:val="28"/>
          <w:vertAlign w:val="superscript"/>
          <w:lang w:val="en-US"/>
        </w:rPr>
        <w:t>1,</w:t>
      </w:r>
      <w:r w:rsidR="00453EA1">
        <w:rPr>
          <w:rFonts w:ascii="Times New Roman" w:hAnsi="Times New Roman" w:cs="Times New Roman"/>
          <w:b/>
          <w:sz w:val="28"/>
          <w:szCs w:val="28"/>
          <w:vertAlign w:val="superscript"/>
          <w:lang w:val="en-US"/>
        </w:rPr>
        <w:t>e</w:t>
      </w:r>
      <w:r w:rsidR="003A34B9">
        <w:rPr>
          <w:rFonts w:ascii="Times New Roman" w:hAnsi="Times New Roman" w:cs="Times New Roman"/>
          <w:b/>
          <w:sz w:val="28"/>
          <w:szCs w:val="28"/>
          <w:vertAlign w:val="superscript"/>
          <w:lang w:val="en-US"/>
        </w:rPr>
        <w:t>)</w:t>
      </w:r>
      <w:r w:rsidR="003A34B9" w:rsidRPr="003A34B9">
        <w:rPr>
          <w:rFonts w:ascii="Times New Roman" w:hAnsi="Times New Roman" w:cs="Times New Roman"/>
          <w:b/>
          <w:sz w:val="28"/>
          <w:szCs w:val="28"/>
          <w:lang w:val="en-US"/>
        </w:rPr>
        <w:t xml:space="preserve">, </w:t>
      </w:r>
      <w:proofErr w:type="spellStart"/>
      <w:r w:rsidR="003A34B9" w:rsidRPr="003A34B9">
        <w:rPr>
          <w:rFonts w:ascii="Times New Roman" w:hAnsi="Times New Roman" w:cs="Times New Roman"/>
          <w:b/>
          <w:sz w:val="28"/>
          <w:szCs w:val="28"/>
          <w:lang w:val="en-US"/>
        </w:rPr>
        <w:t>Mohit</w:t>
      </w:r>
      <w:proofErr w:type="spellEnd"/>
      <w:r w:rsidR="003A34B9" w:rsidRPr="003A34B9">
        <w:rPr>
          <w:rFonts w:ascii="Times New Roman" w:hAnsi="Times New Roman" w:cs="Times New Roman"/>
          <w:b/>
          <w:sz w:val="28"/>
          <w:szCs w:val="28"/>
          <w:lang w:val="en-US"/>
        </w:rPr>
        <w:t xml:space="preserve"> Bajaj</w:t>
      </w:r>
      <w:r w:rsidR="003A34B9" w:rsidRPr="003A34B9">
        <w:rPr>
          <w:rFonts w:ascii="Times New Roman" w:hAnsi="Times New Roman" w:cs="Times New Roman"/>
          <w:b/>
          <w:sz w:val="28"/>
          <w:szCs w:val="28"/>
          <w:vertAlign w:val="superscript"/>
          <w:lang w:val="en-US"/>
        </w:rPr>
        <w:t>2,3,4</w:t>
      </w:r>
      <w:r w:rsidR="00AC3C7A">
        <w:rPr>
          <w:rFonts w:ascii="Times New Roman" w:hAnsi="Times New Roman" w:cs="Times New Roman"/>
          <w:b/>
          <w:sz w:val="28"/>
          <w:szCs w:val="28"/>
          <w:vertAlign w:val="superscript"/>
          <w:lang w:val="en-US"/>
        </w:rPr>
        <w:t>,f</w:t>
      </w:r>
      <w:r w:rsidR="003A34B9">
        <w:rPr>
          <w:rFonts w:ascii="Times New Roman" w:hAnsi="Times New Roman" w:cs="Times New Roman"/>
          <w:b/>
          <w:sz w:val="28"/>
          <w:szCs w:val="28"/>
          <w:vertAlign w:val="superscript"/>
          <w:lang w:val="en-US"/>
        </w:rPr>
        <w:t>)</w:t>
      </w:r>
      <w:r w:rsidR="003A34B9" w:rsidRPr="003A34B9">
        <w:rPr>
          <w:rFonts w:ascii="Times New Roman" w:hAnsi="Times New Roman" w:cs="Times New Roman"/>
          <w:b/>
          <w:sz w:val="28"/>
          <w:szCs w:val="28"/>
          <w:lang w:val="en-US"/>
        </w:rPr>
        <w:t xml:space="preserve">, </w:t>
      </w:r>
      <w:proofErr w:type="spellStart"/>
      <w:r w:rsidR="003A34B9" w:rsidRPr="003A34B9">
        <w:rPr>
          <w:rFonts w:ascii="Times New Roman" w:hAnsi="Times New Roman" w:cs="Times New Roman"/>
          <w:b/>
          <w:sz w:val="28"/>
          <w:szCs w:val="28"/>
          <w:lang w:val="en-US"/>
        </w:rPr>
        <w:t>Bhabasis</w:t>
      </w:r>
      <w:proofErr w:type="spellEnd"/>
      <w:r w:rsidR="003A34B9" w:rsidRPr="003A34B9">
        <w:rPr>
          <w:rFonts w:ascii="Times New Roman" w:hAnsi="Times New Roman" w:cs="Times New Roman"/>
          <w:b/>
          <w:sz w:val="28"/>
          <w:szCs w:val="28"/>
          <w:lang w:val="en-US"/>
        </w:rPr>
        <w:t xml:space="preserve"> Mohapatra</w:t>
      </w:r>
      <w:r w:rsidR="003A34B9" w:rsidRPr="003A34B9">
        <w:rPr>
          <w:rFonts w:ascii="Times New Roman" w:hAnsi="Times New Roman" w:cs="Times New Roman"/>
          <w:b/>
          <w:sz w:val="28"/>
          <w:szCs w:val="28"/>
          <w:vertAlign w:val="superscript"/>
          <w:lang w:val="en-US"/>
        </w:rPr>
        <w:t>5,</w:t>
      </w:r>
      <w:r w:rsidR="00AC3C7A">
        <w:rPr>
          <w:rFonts w:ascii="Times New Roman" w:hAnsi="Times New Roman" w:cs="Times New Roman"/>
          <w:b/>
          <w:sz w:val="28"/>
          <w:szCs w:val="28"/>
          <w:vertAlign w:val="superscript"/>
          <w:lang w:val="en-US"/>
        </w:rPr>
        <w:t>g</w:t>
      </w:r>
      <w:r w:rsidR="003A34B9">
        <w:rPr>
          <w:rFonts w:ascii="Times New Roman" w:hAnsi="Times New Roman" w:cs="Times New Roman"/>
          <w:b/>
          <w:sz w:val="28"/>
          <w:szCs w:val="28"/>
          <w:vertAlign w:val="superscript"/>
          <w:lang w:val="en-US"/>
        </w:rPr>
        <w:t>)</w:t>
      </w:r>
      <w:r w:rsidR="00B66FB2">
        <w:rPr>
          <w:rFonts w:ascii="Times New Roman" w:hAnsi="Times New Roman" w:cs="Times New Roman"/>
          <w:b/>
          <w:sz w:val="28"/>
          <w:szCs w:val="28"/>
          <w:lang w:val="en-US"/>
        </w:rPr>
        <w:t xml:space="preserve"> and </w:t>
      </w:r>
      <w:proofErr w:type="spellStart"/>
      <w:r w:rsidR="003A34B9" w:rsidRPr="003A34B9">
        <w:rPr>
          <w:rFonts w:ascii="Times New Roman" w:hAnsi="Times New Roman" w:cs="Times New Roman"/>
          <w:b/>
          <w:sz w:val="28"/>
          <w:szCs w:val="28"/>
          <w:lang w:val="en-US"/>
        </w:rPr>
        <w:t>Binod</w:t>
      </w:r>
      <w:proofErr w:type="spellEnd"/>
      <w:r w:rsidR="003A34B9" w:rsidRPr="003A34B9">
        <w:rPr>
          <w:rFonts w:ascii="Times New Roman" w:hAnsi="Times New Roman" w:cs="Times New Roman"/>
          <w:b/>
          <w:sz w:val="28"/>
          <w:szCs w:val="28"/>
          <w:lang w:val="en-US"/>
        </w:rPr>
        <w:t xml:space="preserve"> Kumar Sahu</w:t>
      </w:r>
      <w:r w:rsidR="003A34B9" w:rsidRPr="003A34B9">
        <w:rPr>
          <w:rFonts w:ascii="Times New Roman" w:hAnsi="Times New Roman" w:cs="Times New Roman"/>
          <w:b/>
          <w:sz w:val="28"/>
          <w:szCs w:val="28"/>
          <w:vertAlign w:val="superscript"/>
          <w:lang w:val="en-US"/>
        </w:rPr>
        <w:t>5,</w:t>
      </w:r>
      <w:r w:rsidR="00AC3C7A">
        <w:rPr>
          <w:rFonts w:ascii="Times New Roman" w:hAnsi="Times New Roman" w:cs="Times New Roman"/>
          <w:b/>
          <w:sz w:val="28"/>
          <w:szCs w:val="28"/>
          <w:vertAlign w:val="superscript"/>
          <w:lang w:val="en-US"/>
        </w:rPr>
        <w:t>h</w:t>
      </w:r>
      <w:r w:rsidR="003A34B9">
        <w:rPr>
          <w:rFonts w:ascii="Times New Roman" w:hAnsi="Times New Roman" w:cs="Times New Roman"/>
          <w:b/>
          <w:sz w:val="28"/>
          <w:szCs w:val="28"/>
          <w:vertAlign w:val="superscript"/>
          <w:lang w:val="en-US"/>
        </w:rPr>
        <w:t>)</w:t>
      </w:r>
      <w:r w:rsidR="00B66FB2">
        <w:rPr>
          <w:rFonts w:ascii="Times New Roman" w:hAnsi="Times New Roman" w:cs="Times New Roman"/>
          <w:b/>
          <w:sz w:val="28"/>
          <w:szCs w:val="28"/>
          <w:lang w:val="en-US"/>
        </w:rPr>
        <w:t xml:space="preserve"> </w:t>
      </w:r>
    </w:p>
    <w:p w14:paraId="7C9CF262" w14:textId="77777777" w:rsidR="003A34B9" w:rsidRPr="00A06EB0" w:rsidRDefault="003A34B9" w:rsidP="00A06EB0">
      <w:pPr>
        <w:pStyle w:val="AuthorEmail"/>
        <w:spacing w:after="0" w:line="240" w:lineRule="auto"/>
        <w:rPr>
          <w:rFonts w:ascii="Times New Roman" w:hAnsi="Times New Roman" w:cs="Times New Roman"/>
          <w:lang w:val="en-US" w:eastAsia="en-GB"/>
        </w:rPr>
      </w:pPr>
      <w:proofErr w:type="gramStart"/>
      <w:r w:rsidRPr="00A06EB0">
        <w:rPr>
          <w:rFonts w:ascii="Times New Roman" w:hAnsi="Times New Roman" w:cs="Times New Roman"/>
          <w:vertAlign w:val="superscript"/>
          <w:lang w:val="en-US" w:eastAsia="en-GB"/>
        </w:rPr>
        <w:t>1</w:t>
      </w:r>
      <w:r w:rsidRPr="00A06EB0">
        <w:rPr>
          <w:rFonts w:ascii="Times New Roman" w:hAnsi="Times New Roman" w:cs="Times New Roman"/>
          <w:lang w:val="en-US" w:eastAsia="en-GB"/>
        </w:rPr>
        <w:t xml:space="preserve">Department of Electrical and Electronics Engineering, SRM Institute of Science and Technology, </w:t>
      </w:r>
      <w:proofErr w:type="spellStart"/>
      <w:r w:rsidRPr="00A06EB0">
        <w:rPr>
          <w:rFonts w:ascii="Times New Roman" w:hAnsi="Times New Roman" w:cs="Times New Roman"/>
          <w:lang w:val="en-US" w:eastAsia="en-GB"/>
        </w:rPr>
        <w:t>Kattankulathur</w:t>
      </w:r>
      <w:proofErr w:type="spellEnd"/>
      <w:r w:rsidRPr="00A06EB0">
        <w:rPr>
          <w:rFonts w:ascii="Times New Roman" w:hAnsi="Times New Roman" w:cs="Times New Roman"/>
          <w:lang w:val="en-US" w:eastAsia="en-GB"/>
        </w:rPr>
        <w:t>, Chennai, India, 603203.</w:t>
      </w:r>
      <w:proofErr w:type="gramEnd"/>
      <w:r w:rsidRPr="00A06EB0">
        <w:rPr>
          <w:rFonts w:ascii="Times New Roman" w:hAnsi="Times New Roman" w:cs="Times New Roman"/>
          <w:lang w:val="en-US" w:eastAsia="en-GB"/>
        </w:rPr>
        <w:br/>
      </w:r>
      <w:proofErr w:type="gramStart"/>
      <w:r w:rsidRPr="00A06EB0">
        <w:rPr>
          <w:rFonts w:ascii="Times New Roman" w:hAnsi="Times New Roman" w:cs="Times New Roman"/>
          <w:vertAlign w:val="superscript"/>
          <w:lang w:val="en-US" w:eastAsia="en-GB"/>
        </w:rPr>
        <w:t>2</w:t>
      </w:r>
      <w:r w:rsidRPr="00A06EB0">
        <w:rPr>
          <w:rFonts w:ascii="Times New Roman" w:hAnsi="Times New Roman" w:cs="Times New Roman"/>
          <w:lang w:val="en-US" w:eastAsia="en-GB"/>
        </w:rPr>
        <w:t>Department of Electrical Engineering, Graphic Era (Deemed to be University), Dehradun, 248002, India.</w:t>
      </w:r>
      <w:proofErr w:type="gramEnd"/>
    </w:p>
    <w:p w14:paraId="2C0B8C18" w14:textId="4D6DE0E6" w:rsidR="003A34B9" w:rsidRPr="00A06EB0" w:rsidRDefault="003A34B9" w:rsidP="00A06EB0">
      <w:pPr>
        <w:pStyle w:val="AuthorEmail"/>
        <w:spacing w:after="0" w:line="240" w:lineRule="auto"/>
        <w:rPr>
          <w:rFonts w:ascii="Times New Roman" w:hAnsi="Times New Roman" w:cs="Times New Roman"/>
          <w:lang w:val="en-US" w:eastAsia="en-GB"/>
        </w:rPr>
      </w:pPr>
      <w:proofErr w:type="gramStart"/>
      <w:r w:rsidRPr="00A06EB0">
        <w:rPr>
          <w:rFonts w:ascii="Times New Roman" w:hAnsi="Times New Roman" w:cs="Times New Roman"/>
          <w:vertAlign w:val="superscript"/>
          <w:lang w:val="en-US" w:eastAsia="en-GB"/>
        </w:rPr>
        <w:t>3</w:t>
      </w:r>
      <w:r w:rsidRPr="00A06EB0">
        <w:rPr>
          <w:rFonts w:ascii="Times New Roman" w:hAnsi="Times New Roman" w:cs="Times New Roman"/>
          <w:lang w:val="en-US" w:eastAsia="en-GB"/>
        </w:rPr>
        <w:t>Hourani Center for Applied Scientific Research, Al-</w:t>
      </w:r>
      <w:proofErr w:type="spellStart"/>
      <w:r w:rsidRPr="00A06EB0">
        <w:rPr>
          <w:rFonts w:ascii="Times New Roman" w:hAnsi="Times New Roman" w:cs="Times New Roman"/>
          <w:lang w:val="en-US" w:eastAsia="en-GB"/>
        </w:rPr>
        <w:t>Ahliyya</w:t>
      </w:r>
      <w:proofErr w:type="spellEnd"/>
      <w:r w:rsidRPr="00A06EB0">
        <w:rPr>
          <w:rFonts w:ascii="Times New Roman" w:hAnsi="Times New Roman" w:cs="Times New Roman"/>
          <w:lang w:val="en-US" w:eastAsia="en-GB"/>
        </w:rPr>
        <w:t xml:space="preserve"> Amman University, Amman, Jordan.</w:t>
      </w:r>
      <w:proofErr w:type="gramEnd"/>
    </w:p>
    <w:p w14:paraId="520A3D2C" w14:textId="77777777" w:rsidR="003A34B9" w:rsidRPr="00A06EB0" w:rsidRDefault="003A34B9" w:rsidP="00A06EB0">
      <w:pPr>
        <w:pStyle w:val="AuthorEmail"/>
        <w:spacing w:after="0" w:line="240" w:lineRule="auto"/>
        <w:rPr>
          <w:rFonts w:ascii="Times New Roman" w:hAnsi="Times New Roman" w:cs="Times New Roman"/>
          <w:lang w:val="en-US" w:eastAsia="en-GB"/>
        </w:rPr>
      </w:pPr>
      <w:proofErr w:type="gramStart"/>
      <w:r w:rsidRPr="00A06EB0">
        <w:rPr>
          <w:rFonts w:ascii="Times New Roman" w:hAnsi="Times New Roman" w:cs="Times New Roman"/>
          <w:vertAlign w:val="superscript"/>
          <w:lang w:val="en-US" w:eastAsia="en-GB"/>
        </w:rPr>
        <w:t>4</w:t>
      </w:r>
      <w:r w:rsidRPr="00A06EB0">
        <w:rPr>
          <w:rFonts w:ascii="Times New Roman" w:hAnsi="Times New Roman" w:cs="Times New Roman"/>
          <w:lang w:val="en-US" w:eastAsia="en-GB"/>
        </w:rPr>
        <w:t>Graphic Era Hill University, Dehradun, 248002, India.</w:t>
      </w:r>
      <w:proofErr w:type="gramEnd"/>
    </w:p>
    <w:p w14:paraId="3C1E3AA2" w14:textId="6DD9B39F" w:rsidR="001E0CD8" w:rsidRDefault="003A34B9" w:rsidP="00A06EB0">
      <w:pPr>
        <w:pStyle w:val="AuthorEmail"/>
        <w:spacing w:after="0" w:line="240" w:lineRule="auto"/>
        <w:rPr>
          <w:lang w:val="en-US" w:eastAsia="en-GB"/>
        </w:rPr>
      </w:pPr>
      <w:proofErr w:type="gramStart"/>
      <w:r w:rsidRPr="00A06EB0">
        <w:rPr>
          <w:rFonts w:ascii="Times New Roman" w:hAnsi="Times New Roman" w:cs="Times New Roman"/>
          <w:vertAlign w:val="superscript"/>
          <w:lang w:val="en-US" w:eastAsia="en-GB"/>
        </w:rPr>
        <w:t>5</w:t>
      </w:r>
      <w:r w:rsidRPr="00A06EB0">
        <w:rPr>
          <w:rFonts w:ascii="Times New Roman" w:hAnsi="Times New Roman" w:cs="Times New Roman"/>
          <w:lang w:val="en-US" w:eastAsia="en-GB"/>
        </w:rPr>
        <w:t xml:space="preserve">Department of Electrical Engineering, ITER, </w:t>
      </w:r>
      <w:proofErr w:type="spellStart"/>
      <w:r w:rsidRPr="00A06EB0">
        <w:rPr>
          <w:rFonts w:ascii="Times New Roman" w:hAnsi="Times New Roman" w:cs="Times New Roman"/>
          <w:lang w:val="en-US" w:eastAsia="en-GB"/>
        </w:rPr>
        <w:t>Siksha</w:t>
      </w:r>
      <w:proofErr w:type="spellEnd"/>
      <w:r w:rsidRPr="00A06EB0">
        <w:rPr>
          <w:rFonts w:ascii="Times New Roman" w:hAnsi="Times New Roman" w:cs="Times New Roman"/>
          <w:lang w:val="en-US" w:eastAsia="en-GB"/>
        </w:rPr>
        <w:t xml:space="preserve"> ‘O’ </w:t>
      </w:r>
      <w:proofErr w:type="spellStart"/>
      <w:r w:rsidRPr="00A06EB0">
        <w:rPr>
          <w:rFonts w:ascii="Times New Roman" w:hAnsi="Times New Roman" w:cs="Times New Roman"/>
          <w:lang w:val="en-US" w:eastAsia="en-GB"/>
        </w:rPr>
        <w:t>Anusandhan</w:t>
      </w:r>
      <w:proofErr w:type="spellEnd"/>
      <w:r w:rsidRPr="00A06EB0">
        <w:rPr>
          <w:rFonts w:ascii="Times New Roman" w:hAnsi="Times New Roman" w:cs="Times New Roman"/>
          <w:lang w:val="en-US" w:eastAsia="en-GB"/>
        </w:rPr>
        <w:t xml:space="preserve"> (Deemed to be University), </w:t>
      </w:r>
      <w:proofErr w:type="spellStart"/>
      <w:r w:rsidRPr="00A06EB0">
        <w:rPr>
          <w:rFonts w:ascii="Times New Roman" w:hAnsi="Times New Roman" w:cs="Times New Roman"/>
          <w:lang w:val="en-US" w:eastAsia="en-GB"/>
        </w:rPr>
        <w:t>Odisha</w:t>
      </w:r>
      <w:proofErr w:type="spellEnd"/>
      <w:r w:rsidRPr="00A06EB0">
        <w:rPr>
          <w:rFonts w:ascii="Times New Roman" w:hAnsi="Times New Roman" w:cs="Times New Roman"/>
          <w:lang w:val="en-US" w:eastAsia="en-GB"/>
        </w:rPr>
        <w:t xml:space="preserve"> 751030, India.</w:t>
      </w:r>
      <w:proofErr w:type="gramEnd"/>
    </w:p>
    <w:p w14:paraId="0DBBD62C" w14:textId="77777777" w:rsidR="003A34B9" w:rsidRDefault="003A34B9" w:rsidP="003A34B9">
      <w:pPr>
        <w:pStyle w:val="AuthorEmail"/>
        <w:spacing w:after="0" w:line="240" w:lineRule="auto"/>
      </w:pPr>
    </w:p>
    <w:p w14:paraId="33CAF4C8" w14:textId="77777777" w:rsidR="00A461E1" w:rsidRDefault="00A461E1" w:rsidP="00A461E1">
      <w:pPr>
        <w:pStyle w:val="AuthorEmail"/>
        <w:spacing w:after="0" w:line="240" w:lineRule="auto"/>
        <w:ind w:left="11" w:hanging="11"/>
        <w:rPr>
          <w:rFonts w:ascii="Times New Roman" w:hAnsi="Times New Roman" w:cs="Times New Roman"/>
          <w:i w:val="0"/>
          <w:color w:val="000000" w:themeColor="text1"/>
          <w:szCs w:val="20"/>
          <w:lang w:val="en-US"/>
        </w:rPr>
      </w:pPr>
      <w:r>
        <w:rPr>
          <w:szCs w:val="20"/>
          <w:vertAlign w:val="superscript"/>
        </w:rPr>
        <w:t>g</w:t>
      </w:r>
      <w:r w:rsidRPr="00750C8A">
        <w:rPr>
          <w:szCs w:val="20"/>
          <w:vertAlign w:val="superscript"/>
        </w:rPr>
        <w:t>)</w:t>
      </w:r>
      <w:r w:rsidRPr="00750C8A">
        <w:rPr>
          <w:szCs w:val="20"/>
          <w:vertAlign w:val="superscript"/>
          <w:lang w:val="en-US"/>
        </w:rPr>
        <w:t xml:space="preserve"> </w:t>
      </w:r>
      <w:r>
        <w:rPr>
          <w:szCs w:val="20"/>
          <w:lang w:val="en-US"/>
        </w:rPr>
        <w:t xml:space="preserve">Corresponding author: </w:t>
      </w:r>
      <w:hyperlink r:id="rId9" w:history="1">
        <w:r w:rsidRPr="00A64E7F">
          <w:t>bhabasismohapatra@soa.ac.in</w:t>
        </w:r>
      </w:hyperlink>
    </w:p>
    <w:p w14:paraId="72F0D057" w14:textId="3B9DF585" w:rsidR="00A461E1" w:rsidRDefault="00A461E1" w:rsidP="00A461E1">
      <w:pPr>
        <w:pStyle w:val="AuthorEmail"/>
        <w:spacing w:after="0" w:line="240" w:lineRule="auto"/>
      </w:pPr>
      <w:r w:rsidRPr="00A64E7F">
        <w:rPr>
          <w:szCs w:val="20"/>
          <w:vertAlign w:val="superscript"/>
        </w:rPr>
        <w:t>a)</w:t>
      </w:r>
      <w:r w:rsidRPr="00A06EB0">
        <w:rPr>
          <w:rFonts w:ascii="Times New Roman" w:eastAsiaTheme="minorHAnsi" w:hAnsi="Times New Roman" w:cs="Times New Roman"/>
          <w:color w:val="000000" w:themeColor="text1"/>
          <w:szCs w:val="20"/>
          <w:lang w:val="en-US" w:eastAsia="en-US"/>
        </w:rPr>
        <w:t>debiprasannadas@soa.ac.in</w:t>
      </w:r>
    </w:p>
    <w:p w14:paraId="18D3E4A9" w14:textId="48F6B51F" w:rsidR="00A461E1" w:rsidRPr="00A461E1" w:rsidRDefault="00453EA1" w:rsidP="008A428A">
      <w:pPr>
        <w:pStyle w:val="AuthorEmail"/>
        <w:spacing w:after="0" w:line="240" w:lineRule="auto"/>
        <w:ind w:left="11" w:hanging="11"/>
      </w:pPr>
      <w:proofErr w:type="gramStart"/>
      <w:r w:rsidRPr="00A461E1">
        <w:rPr>
          <w:vertAlign w:val="superscript"/>
        </w:rPr>
        <w:t>b</w:t>
      </w:r>
      <w:r w:rsidR="003A34B9" w:rsidRPr="00A461E1">
        <w:rPr>
          <w:vertAlign w:val="superscript"/>
        </w:rPr>
        <w:t>)</w:t>
      </w:r>
      <w:proofErr w:type="gramEnd"/>
      <w:r w:rsidR="005527D3">
        <w:fldChar w:fldCharType="begin"/>
      </w:r>
      <w:r w:rsidR="005527D3">
        <w:instrText xml:space="preserve"> HYPERLINK "mailto:rs3401@srmist.edu.in" </w:instrText>
      </w:r>
      <w:r w:rsidR="005527D3">
        <w:fldChar w:fldCharType="separate"/>
      </w:r>
      <w:r w:rsidR="00A461E1" w:rsidRPr="00A461E1">
        <w:t>rs3401@srmist.edu.in</w:t>
      </w:r>
      <w:r w:rsidR="005527D3">
        <w:fldChar w:fldCharType="end"/>
      </w:r>
    </w:p>
    <w:p w14:paraId="3B8F53C3" w14:textId="36723656" w:rsidR="00A461E1" w:rsidRPr="00A461E1" w:rsidRDefault="00453EA1" w:rsidP="008A428A">
      <w:pPr>
        <w:pStyle w:val="AuthorEmail"/>
        <w:spacing w:after="0" w:line="240" w:lineRule="auto"/>
        <w:ind w:left="11" w:hanging="11"/>
      </w:pPr>
      <w:proofErr w:type="gramStart"/>
      <w:r w:rsidRPr="00A461E1">
        <w:rPr>
          <w:vertAlign w:val="superscript"/>
        </w:rPr>
        <w:t>c</w:t>
      </w:r>
      <w:r w:rsidR="003A34B9" w:rsidRPr="00A461E1">
        <w:rPr>
          <w:vertAlign w:val="superscript"/>
        </w:rPr>
        <w:t>)</w:t>
      </w:r>
      <w:proofErr w:type="gramEnd"/>
      <w:r w:rsidR="005527D3">
        <w:fldChar w:fldCharType="begin"/>
      </w:r>
      <w:r w:rsidR="005527D3">
        <w:instrText xml:space="preserve"> HYPERLINK "mailto:bm5755@srmist.edu.in" </w:instrText>
      </w:r>
      <w:r w:rsidR="005527D3">
        <w:fldChar w:fldCharType="separate"/>
      </w:r>
      <w:r w:rsidR="003A34B9" w:rsidRPr="00A461E1">
        <w:t>bm5755@srmist.edu.in</w:t>
      </w:r>
      <w:r w:rsidR="005527D3">
        <w:fldChar w:fldCharType="end"/>
      </w:r>
    </w:p>
    <w:p w14:paraId="360BE842" w14:textId="77777777" w:rsidR="00A461E1" w:rsidRPr="00A461E1" w:rsidRDefault="00453EA1" w:rsidP="008A428A">
      <w:pPr>
        <w:pStyle w:val="AuthorEmail"/>
        <w:spacing w:after="0" w:line="240" w:lineRule="auto"/>
        <w:ind w:left="11" w:hanging="11"/>
      </w:pPr>
      <w:proofErr w:type="gramStart"/>
      <w:r w:rsidRPr="00A461E1">
        <w:rPr>
          <w:vertAlign w:val="superscript"/>
        </w:rPr>
        <w:t>d</w:t>
      </w:r>
      <w:proofErr w:type="gramEnd"/>
      <w:r w:rsidR="003A34B9" w:rsidRPr="00A461E1">
        <w:rPr>
          <w:vertAlign w:val="superscript"/>
        </w:rPr>
        <w:t>)</w:t>
      </w:r>
      <w:hyperlink r:id="rId10" w:history="1">
        <w:r w:rsidR="003A34B9" w:rsidRPr="00A461E1">
          <w:t>ss5554@srmist.edu.in</w:t>
        </w:r>
      </w:hyperlink>
    </w:p>
    <w:p w14:paraId="184B0B51" w14:textId="26A9AA4B" w:rsidR="00A461E1" w:rsidRPr="00A461E1" w:rsidRDefault="00453EA1" w:rsidP="00A461E1">
      <w:pPr>
        <w:pStyle w:val="AuthorEmail"/>
        <w:spacing w:after="0" w:line="240" w:lineRule="auto"/>
        <w:ind w:left="11" w:hanging="11"/>
      </w:pPr>
      <w:proofErr w:type="gramStart"/>
      <w:r w:rsidRPr="00A461E1">
        <w:rPr>
          <w:vertAlign w:val="superscript"/>
        </w:rPr>
        <w:t>e</w:t>
      </w:r>
      <w:r w:rsidR="003A34B9" w:rsidRPr="00A461E1">
        <w:rPr>
          <w:vertAlign w:val="superscript"/>
        </w:rPr>
        <w:t>)</w:t>
      </w:r>
      <w:proofErr w:type="gramEnd"/>
      <w:r w:rsidR="005527D3">
        <w:fldChar w:fldCharType="begin"/>
      </w:r>
      <w:r w:rsidR="005527D3">
        <w:instrText xml:space="preserve"> HYPERLINK "mailto:pradeep.kannan03@gmail.com" </w:instrText>
      </w:r>
      <w:r w:rsidR="005527D3">
        <w:fldChar w:fldCharType="separate"/>
      </w:r>
      <w:r w:rsidR="00A461E1" w:rsidRPr="00A461E1">
        <w:t>pradeep.kannan03@gmail.com</w:t>
      </w:r>
      <w:r w:rsidR="005527D3">
        <w:fldChar w:fldCharType="end"/>
      </w:r>
    </w:p>
    <w:p w14:paraId="68D67356" w14:textId="77777777" w:rsidR="00A461E1" w:rsidRPr="00A461E1" w:rsidRDefault="00AC3C7A" w:rsidP="00A461E1">
      <w:pPr>
        <w:pStyle w:val="AuthorEmail"/>
        <w:spacing w:after="0" w:line="240" w:lineRule="auto"/>
        <w:ind w:left="11" w:hanging="11"/>
      </w:pPr>
      <w:proofErr w:type="gramStart"/>
      <w:r w:rsidRPr="00A461E1">
        <w:rPr>
          <w:vertAlign w:val="superscript"/>
        </w:rPr>
        <w:t>f)</w:t>
      </w:r>
      <w:proofErr w:type="gramEnd"/>
      <w:r w:rsidR="005527D3">
        <w:fldChar w:fldCharType="begin"/>
      </w:r>
      <w:r w:rsidR="005527D3">
        <w:instrText xml:space="preserve"> HYPERLINK "mailto:thebestbajaj@gmail.com" </w:instrText>
      </w:r>
      <w:r w:rsidR="005527D3">
        <w:fldChar w:fldCharType="separate"/>
      </w:r>
      <w:r w:rsidR="00A461E1" w:rsidRPr="00A461E1">
        <w:t>thebestbajaj@gmail.com</w:t>
      </w:r>
      <w:r w:rsidR="005527D3">
        <w:fldChar w:fldCharType="end"/>
      </w:r>
    </w:p>
    <w:p w14:paraId="205153F6" w14:textId="38768C01" w:rsidR="008A428A" w:rsidRPr="00A461E1" w:rsidRDefault="00AC3C7A" w:rsidP="00A461E1">
      <w:pPr>
        <w:pStyle w:val="AuthorEmail"/>
        <w:spacing w:after="0" w:line="240" w:lineRule="auto"/>
        <w:ind w:left="11" w:hanging="11"/>
        <w:rPr>
          <w:rStyle w:val="Hyperlink"/>
          <w:rFonts w:ascii="Times New Roman" w:eastAsiaTheme="minorHAnsi" w:hAnsi="Times New Roman" w:cs="Times New Roman"/>
          <w:color w:val="000000" w:themeColor="text1"/>
          <w:szCs w:val="20"/>
          <w:u w:val="none"/>
          <w:lang w:val="en-US" w:eastAsia="en-US"/>
        </w:rPr>
      </w:pPr>
      <w:r w:rsidRPr="00A461E1">
        <w:rPr>
          <w:vertAlign w:val="superscript"/>
        </w:rPr>
        <w:t>h)</w:t>
      </w:r>
      <w:r w:rsidR="00B12A82" w:rsidRPr="00A461E1">
        <w:t>binodsahu@soa.ac.in</w:t>
      </w:r>
    </w:p>
    <w:p w14:paraId="67E2E96D" w14:textId="4E503B05" w:rsidR="00695704" w:rsidRPr="008A428A" w:rsidRDefault="00695704" w:rsidP="008A428A">
      <w:pPr>
        <w:spacing w:before="360" w:after="360" w:line="240" w:lineRule="auto"/>
        <w:ind w:left="284"/>
        <w:jc w:val="both"/>
        <w:rPr>
          <w:rFonts w:ascii="Times New Roman" w:hAnsi="Times New Roman" w:cs="Times New Roman"/>
          <w:sz w:val="18"/>
          <w:szCs w:val="18"/>
        </w:rPr>
      </w:pPr>
      <w:r w:rsidRPr="008A428A">
        <w:rPr>
          <w:rFonts w:ascii="Times New Roman" w:hAnsi="Times New Roman" w:cs="Times New Roman"/>
          <w:b/>
          <w:bCs/>
          <w:sz w:val="18"/>
          <w:szCs w:val="18"/>
        </w:rPr>
        <w:t>A</w:t>
      </w:r>
      <w:r w:rsidR="00AE74E2">
        <w:rPr>
          <w:rFonts w:ascii="Times New Roman" w:hAnsi="Times New Roman" w:cs="Times New Roman"/>
          <w:b/>
          <w:bCs/>
          <w:sz w:val="18"/>
          <w:szCs w:val="18"/>
        </w:rPr>
        <w:t>bstract</w:t>
      </w:r>
      <w:r w:rsidR="008A428A" w:rsidRPr="008A428A">
        <w:rPr>
          <w:rFonts w:ascii="Times New Roman" w:hAnsi="Times New Roman" w:cs="Times New Roman"/>
          <w:b/>
          <w:bCs/>
          <w:sz w:val="18"/>
          <w:szCs w:val="18"/>
        </w:rPr>
        <w:t>.</w:t>
      </w:r>
      <w:r w:rsidR="00AC3C7A">
        <w:rPr>
          <w:rFonts w:ascii="Times New Roman" w:hAnsi="Times New Roman" w:cs="Times New Roman"/>
          <w:b/>
          <w:bCs/>
          <w:sz w:val="18"/>
          <w:szCs w:val="18"/>
        </w:rPr>
        <w:t xml:space="preserve"> </w:t>
      </w:r>
      <w:r w:rsidR="00082650" w:rsidRPr="008A428A">
        <w:rPr>
          <w:rFonts w:ascii="Times New Roman" w:hAnsi="Times New Roman" w:cs="Times New Roman"/>
          <w:sz w:val="18"/>
          <w:szCs w:val="18"/>
        </w:rPr>
        <w:t>Lithium-ion</w:t>
      </w:r>
      <w:r w:rsidR="00A640D6" w:rsidRPr="008A428A">
        <w:rPr>
          <w:rFonts w:ascii="Times New Roman" w:hAnsi="Times New Roman" w:cs="Times New Roman"/>
          <w:sz w:val="18"/>
          <w:szCs w:val="18"/>
        </w:rPr>
        <w:t xml:space="preserve"> batteries are widely used in Electric vehicles &amp; hybrid electric vehicles as they have high energy and </w:t>
      </w:r>
      <w:proofErr w:type="gramStart"/>
      <w:r w:rsidR="00A640D6" w:rsidRPr="008A428A">
        <w:rPr>
          <w:rFonts w:ascii="Times New Roman" w:hAnsi="Times New Roman" w:cs="Times New Roman"/>
          <w:sz w:val="18"/>
          <w:szCs w:val="18"/>
        </w:rPr>
        <w:t>power</w:t>
      </w:r>
      <w:proofErr w:type="gramEnd"/>
      <w:r w:rsidR="00A640D6" w:rsidRPr="008A428A">
        <w:rPr>
          <w:rFonts w:ascii="Times New Roman" w:hAnsi="Times New Roman" w:cs="Times New Roman"/>
          <w:sz w:val="18"/>
          <w:szCs w:val="18"/>
        </w:rPr>
        <w:t xml:space="preserve"> densities. </w:t>
      </w:r>
      <w:r w:rsidR="00082650" w:rsidRPr="008A428A">
        <w:rPr>
          <w:rFonts w:ascii="Times New Roman" w:hAnsi="Times New Roman" w:cs="Times New Roman"/>
          <w:sz w:val="18"/>
          <w:szCs w:val="18"/>
        </w:rPr>
        <w:t>However,</w:t>
      </w:r>
      <w:r w:rsidR="00A640D6" w:rsidRPr="008A428A">
        <w:rPr>
          <w:rFonts w:ascii="Times New Roman" w:hAnsi="Times New Roman" w:cs="Times New Roman"/>
          <w:sz w:val="18"/>
          <w:szCs w:val="18"/>
        </w:rPr>
        <w:t xml:space="preserve"> battery degradation </w:t>
      </w:r>
      <w:r w:rsidR="00082650" w:rsidRPr="008A428A">
        <w:rPr>
          <w:rFonts w:ascii="Times New Roman" w:hAnsi="Times New Roman" w:cs="Times New Roman"/>
          <w:sz w:val="18"/>
          <w:szCs w:val="18"/>
        </w:rPr>
        <w:t xml:space="preserve">occurs </w:t>
      </w:r>
      <w:r w:rsidR="00A640D6" w:rsidRPr="008A428A">
        <w:rPr>
          <w:rFonts w:ascii="Times New Roman" w:hAnsi="Times New Roman" w:cs="Times New Roman"/>
          <w:sz w:val="18"/>
          <w:szCs w:val="18"/>
        </w:rPr>
        <w:t xml:space="preserve">by using it for a brief </w:t>
      </w:r>
      <w:r w:rsidR="00D370FF" w:rsidRPr="008A428A">
        <w:rPr>
          <w:rFonts w:ascii="Times New Roman" w:hAnsi="Times New Roman" w:cs="Times New Roman"/>
          <w:sz w:val="18"/>
          <w:szCs w:val="18"/>
        </w:rPr>
        <w:t>period</w:t>
      </w:r>
      <w:r w:rsidR="00A640D6" w:rsidRPr="008A428A">
        <w:rPr>
          <w:rFonts w:ascii="Times New Roman" w:hAnsi="Times New Roman" w:cs="Times New Roman"/>
          <w:sz w:val="18"/>
          <w:szCs w:val="18"/>
        </w:rPr>
        <w:t xml:space="preserve"> remaining a major concern affecting battery’s performance &amp; </w:t>
      </w:r>
      <w:r w:rsidR="00082650" w:rsidRPr="008A428A">
        <w:rPr>
          <w:rFonts w:ascii="Times New Roman" w:hAnsi="Times New Roman" w:cs="Times New Roman"/>
          <w:sz w:val="18"/>
          <w:szCs w:val="18"/>
        </w:rPr>
        <w:t>lifetime. This</w:t>
      </w:r>
      <w:r w:rsidR="00A640D6" w:rsidRPr="008A428A">
        <w:rPr>
          <w:rFonts w:ascii="Times New Roman" w:hAnsi="Times New Roman" w:cs="Times New Roman"/>
          <w:sz w:val="18"/>
          <w:szCs w:val="18"/>
        </w:rPr>
        <w:t xml:space="preserve"> paper studies the various </w:t>
      </w:r>
      <w:r w:rsidR="00D370FF" w:rsidRPr="008A428A">
        <w:rPr>
          <w:rFonts w:ascii="Times New Roman" w:hAnsi="Times New Roman" w:cs="Times New Roman"/>
          <w:sz w:val="18"/>
          <w:szCs w:val="18"/>
        </w:rPr>
        <w:t>Lithium-Ion Battery</w:t>
      </w:r>
      <w:r w:rsidR="00A640D6" w:rsidRPr="008A428A">
        <w:rPr>
          <w:rFonts w:ascii="Times New Roman" w:hAnsi="Times New Roman" w:cs="Times New Roman"/>
          <w:sz w:val="18"/>
          <w:szCs w:val="18"/>
        </w:rPr>
        <w:t xml:space="preserve"> degradation mechanisms, monitoring techniques etc. Th</w:t>
      </w:r>
      <w:r w:rsidR="00082650" w:rsidRPr="008A428A">
        <w:rPr>
          <w:rFonts w:ascii="Times New Roman" w:hAnsi="Times New Roman" w:cs="Times New Roman"/>
          <w:sz w:val="18"/>
          <w:szCs w:val="18"/>
        </w:rPr>
        <w:t>e</w:t>
      </w:r>
      <w:r w:rsidR="00A640D6" w:rsidRPr="008A428A">
        <w:rPr>
          <w:rFonts w:ascii="Times New Roman" w:hAnsi="Times New Roman" w:cs="Times New Roman"/>
          <w:sz w:val="18"/>
          <w:szCs w:val="18"/>
        </w:rPr>
        <w:t xml:space="preserve"> paper combines 6 key research papers which primarily </w:t>
      </w:r>
      <w:proofErr w:type="gramStart"/>
      <w:r w:rsidR="00A640D6" w:rsidRPr="008A428A">
        <w:rPr>
          <w:rFonts w:ascii="Times New Roman" w:hAnsi="Times New Roman" w:cs="Times New Roman"/>
          <w:sz w:val="18"/>
          <w:szCs w:val="18"/>
        </w:rPr>
        <w:t>focuses</w:t>
      </w:r>
      <w:proofErr w:type="gramEnd"/>
      <w:r w:rsidR="00A640D6" w:rsidRPr="008A428A">
        <w:rPr>
          <w:rFonts w:ascii="Times New Roman" w:hAnsi="Times New Roman" w:cs="Times New Roman"/>
          <w:sz w:val="18"/>
          <w:szCs w:val="18"/>
        </w:rPr>
        <w:t xml:space="preserve"> on incremental capacity analysis, degradation costs in Vehicle to grid applications</w:t>
      </w:r>
      <w:r w:rsidR="00B77C9A" w:rsidRPr="008A428A">
        <w:rPr>
          <w:rFonts w:ascii="Times New Roman" w:hAnsi="Times New Roman" w:cs="Times New Roman"/>
          <w:sz w:val="18"/>
          <w:szCs w:val="18"/>
        </w:rPr>
        <w:t xml:space="preserve"> </w:t>
      </w:r>
      <w:r w:rsidR="00D370FF" w:rsidRPr="008A428A">
        <w:rPr>
          <w:rFonts w:ascii="Times New Roman" w:hAnsi="Times New Roman" w:cs="Times New Roman"/>
          <w:sz w:val="18"/>
          <w:szCs w:val="18"/>
        </w:rPr>
        <w:t>and</w:t>
      </w:r>
      <w:r w:rsidR="00B77C9A" w:rsidRPr="008A428A">
        <w:rPr>
          <w:rFonts w:ascii="Times New Roman" w:hAnsi="Times New Roman" w:cs="Times New Roman"/>
          <w:sz w:val="18"/>
          <w:szCs w:val="18"/>
        </w:rPr>
        <w:t xml:space="preserve"> the effects of degradation due to battery pack configurations.</w:t>
      </w:r>
      <w:r w:rsidR="00A640D6" w:rsidRPr="008A428A">
        <w:rPr>
          <w:rFonts w:ascii="Times New Roman" w:hAnsi="Times New Roman" w:cs="Times New Roman"/>
          <w:sz w:val="18"/>
          <w:szCs w:val="18"/>
        </w:rPr>
        <w:t xml:space="preserve"> The findings </w:t>
      </w:r>
      <w:r w:rsidR="00082650" w:rsidRPr="008A428A">
        <w:rPr>
          <w:rFonts w:ascii="Times New Roman" w:hAnsi="Times New Roman" w:cs="Times New Roman"/>
          <w:sz w:val="18"/>
          <w:szCs w:val="18"/>
        </w:rPr>
        <w:t>denote</w:t>
      </w:r>
      <w:r w:rsidR="00A640D6" w:rsidRPr="008A428A">
        <w:rPr>
          <w:rFonts w:ascii="Times New Roman" w:hAnsi="Times New Roman" w:cs="Times New Roman"/>
          <w:sz w:val="18"/>
          <w:szCs w:val="18"/>
        </w:rPr>
        <w:t xml:space="preserve"> the importance of </w:t>
      </w:r>
      <w:r w:rsidR="00082650" w:rsidRPr="008A428A">
        <w:rPr>
          <w:rFonts w:ascii="Times New Roman" w:hAnsi="Times New Roman" w:cs="Times New Roman"/>
          <w:sz w:val="18"/>
          <w:szCs w:val="18"/>
        </w:rPr>
        <w:t>combining</w:t>
      </w:r>
      <w:r w:rsidR="00A640D6" w:rsidRPr="008A428A">
        <w:rPr>
          <w:rFonts w:ascii="Times New Roman" w:hAnsi="Times New Roman" w:cs="Times New Roman"/>
          <w:sz w:val="18"/>
          <w:szCs w:val="18"/>
        </w:rPr>
        <w:t xml:space="preserve"> advanced diagnostic tools and </w:t>
      </w:r>
      <w:r w:rsidR="00082650" w:rsidRPr="008A428A">
        <w:rPr>
          <w:rFonts w:ascii="Times New Roman" w:hAnsi="Times New Roman" w:cs="Times New Roman"/>
          <w:sz w:val="18"/>
          <w:szCs w:val="18"/>
        </w:rPr>
        <w:t>modelling</w:t>
      </w:r>
      <w:r w:rsidR="00A640D6" w:rsidRPr="008A428A">
        <w:rPr>
          <w:rFonts w:ascii="Times New Roman" w:hAnsi="Times New Roman" w:cs="Times New Roman"/>
          <w:sz w:val="18"/>
          <w:szCs w:val="18"/>
        </w:rPr>
        <w:t xml:space="preserve"> techniques to predict</w:t>
      </w:r>
      <w:r w:rsidR="00B77C9A" w:rsidRPr="008A428A">
        <w:rPr>
          <w:rFonts w:ascii="Times New Roman" w:hAnsi="Times New Roman" w:cs="Times New Roman"/>
          <w:sz w:val="18"/>
          <w:szCs w:val="18"/>
        </w:rPr>
        <w:t>, analyse &amp;</w:t>
      </w:r>
      <w:r w:rsidR="00A640D6" w:rsidRPr="008A428A">
        <w:rPr>
          <w:rFonts w:ascii="Times New Roman" w:hAnsi="Times New Roman" w:cs="Times New Roman"/>
          <w:sz w:val="18"/>
          <w:szCs w:val="18"/>
        </w:rPr>
        <w:t xml:space="preserve"> mitigate degradation effectively. The paper concludes by highlighting future research directions for improving battery longevity and efficiency</w:t>
      </w:r>
    </w:p>
    <w:p w14:paraId="4B01A0DD" w14:textId="53A8525C" w:rsidR="0086296A" w:rsidRPr="008A428A" w:rsidRDefault="00ED3FED" w:rsidP="008A428A">
      <w:pPr>
        <w:spacing w:before="360" w:after="360" w:line="240" w:lineRule="auto"/>
        <w:ind w:left="284"/>
        <w:jc w:val="both"/>
        <w:rPr>
          <w:rFonts w:ascii="Times New Roman" w:hAnsi="Times New Roman" w:cs="Times New Roman"/>
          <w:sz w:val="18"/>
          <w:szCs w:val="18"/>
        </w:rPr>
      </w:pPr>
      <w:r w:rsidRPr="008A428A">
        <w:rPr>
          <w:rFonts w:ascii="Times New Roman" w:hAnsi="Times New Roman" w:cs="Times New Roman"/>
          <w:b/>
          <w:bCs/>
          <w:sz w:val="18"/>
          <w:szCs w:val="18"/>
        </w:rPr>
        <w:t>Keywords:</w:t>
      </w:r>
      <w:r w:rsidRPr="008A428A">
        <w:rPr>
          <w:rFonts w:ascii="Times New Roman" w:hAnsi="Times New Roman" w:cs="Times New Roman"/>
          <w:sz w:val="18"/>
          <w:szCs w:val="18"/>
        </w:rPr>
        <w:t xml:space="preserve"> Electric vehicles, Loss of Lithium Inventory, Loss of active material</w:t>
      </w:r>
      <w:r w:rsidR="00E41915" w:rsidRPr="008A428A">
        <w:rPr>
          <w:rFonts w:ascii="Times New Roman" w:hAnsi="Times New Roman" w:cs="Times New Roman"/>
          <w:sz w:val="18"/>
          <w:szCs w:val="18"/>
        </w:rPr>
        <w:t>, Vehicle to grid</w:t>
      </w:r>
      <w:r w:rsidR="006B6FC4" w:rsidRPr="008A428A">
        <w:rPr>
          <w:rFonts w:ascii="Times New Roman" w:hAnsi="Times New Roman" w:cs="Times New Roman"/>
          <w:sz w:val="18"/>
          <w:szCs w:val="18"/>
        </w:rPr>
        <w:t>, Battery Management Systems.</w:t>
      </w:r>
      <w:r w:rsidRPr="008A428A">
        <w:rPr>
          <w:rFonts w:ascii="Times New Roman" w:hAnsi="Times New Roman" w:cs="Times New Roman"/>
          <w:sz w:val="18"/>
          <w:szCs w:val="18"/>
        </w:rPr>
        <w:t xml:space="preserve"> </w:t>
      </w:r>
    </w:p>
    <w:p w14:paraId="391EB001" w14:textId="4573437B" w:rsidR="00695704" w:rsidRPr="00754A86" w:rsidRDefault="00695704" w:rsidP="00754A86">
      <w:pPr>
        <w:spacing w:before="240" w:after="240" w:line="240" w:lineRule="auto"/>
        <w:jc w:val="center"/>
        <w:rPr>
          <w:rFonts w:ascii="Times New Roman" w:hAnsi="Times New Roman" w:cs="Times New Roman"/>
          <w:b/>
          <w:bCs/>
          <w:sz w:val="24"/>
          <w:szCs w:val="24"/>
        </w:rPr>
      </w:pPr>
      <w:r w:rsidRPr="00754A86">
        <w:rPr>
          <w:rFonts w:ascii="Times New Roman" w:hAnsi="Times New Roman" w:cs="Times New Roman"/>
          <w:b/>
          <w:bCs/>
          <w:sz w:val="24"/>
          <w:szCs w:val="24"/>
        </w:rPr>
        <w:t>INTRODUCTION</w:t>
      </w:r>
    </w:p>
    <w:p w14:paraId="4F5E89A3" w14:textId="0DFBB172" w:rsidR="00452932" w:rsidRPr="00754A86" w:rsidRDefault="00695704" w:rsidP="009F6FD2">
      <w:pPr>
        <w:spacing w:after="0" w:line="240" w:lineRule="auto"/>
        <w:ind w:firstLine="284"/>
        <w:jc w:val="both"/>
        <w:rPr>
          <w:rFonts w:ascii="Times New Roman" w:hAnsi="Times New Roman" w:cs="Times New Roman"/>
          <w:sz w:val="20"/>
          <w:szCs w:val="20"/>
        </w:rPr>
      </w:pPr>
      <w:r w:rsidRPr="00754A86">
        <w:rPr>
          <w:rFonts w:ascii="Times New Roman" w:hAnsi="Times New Roman" w:cs="Times New Roman"/>
          <w:sz w:val="20"/>
          <w:szCs w:val="20"/>
        </w:rPr>
        <w:t>Lithium</w:t>
      </w:r>
      <w:r w:rsidR="003264E6" w:rsidRPr="00754A86">
        <w:rPr>
          <w:rFonts w:ascii="Times New Roman" w:hAnsi="Times New Roman" w:cs="Times New Roman"/>
          <w:sz w:val="20"/>
          <w:szCs w:val="20"/>
        </w:rPr>
        <w:t>-</w:t>
      </w:r>
      <w:r w:rsidRPr="00754A86">
        <w:rPr>
          <w:rFonts w:ascii="Times New Roman" w:hAnsi="Times New Roman" w:cs="Times New Roman"/>
          <w:sz w:val="20"/>
          <w:szCs w:val="20"/>
        </w:rPr>
        <w:t>ion batteries</w:t>
      </w:r>
      <w:r w:rsidR="003264E6" w:rsidRPr="00754A86">
        <w:rPr>
          <w:rFonts w:ascii="Times New Roman" w:hAnsi="Times New Roman" w:cs="Times New Roman"/>
          <w:sz w:val="20"/>
          <w:szCs w:val="20"/>
        </w:rPr>
        <w:t xml:space="preserve"> </w:t>
      </w:r>
      <w:r w:rsidR="00082650" w:rsidRPr="00754A86">
        <w:rPr>
          <w:rFonts w:ascii="Times New Roman" w:hAnsi="Times New Roman" w:cs="Times New Roman"/>
          <w:sz w:val="20"/>
          <w:szCs w:val="20"/>
        </w:rPr>
        <w:t>play</w:t>
      </w:r>
      <w:r w:rsidR="003264E6" w:rsidRPr="00754A86">
        <w:rPr>
          <w:rFonts w:ascii="Times New Roman" w:hAnsi="Times New Roman" w:cs="Times New Roman"/>
          <w:sz w:val="20"/>
          <w:szCs w:val="20"/>
        </w:rPr>
        <w:t xml:space="preserve"> a </w:t>
      </w:r>
      <w:r w:rsidR="00082650" w:rsidRPr="00754A86">
        <w:rPr>
          <w:rFonts w:ascii="Times New Roman" w:hAnsi="Times New Roman" w:cs="Times New Roman"/>
          <w:sz w:val="20"/>
          <w:szCs w:val="20"/>
        </w:rPr>
        <w:t>crucial</w:t>
      </w:r>
      <w:r w:rsidRPr="00754A86">
        <w:rPr>
          <w:rFonts w:ascii="Times New Roman" w:hAnsi="Times New Roman" w:cs="Times New Roman"/>
          <w:sz w:val="20"/>
          <w:szCs w:val="20"/>
        </w:rPr>
        <w:t xml:space="preserve"> part </w:t>
      </w:r>
      <w:r w:rsidR="003264E6" w:rsidRPr="00754A86">
        <w:rPr>
          <w:rFonts w:ascii="Times New Roman" w:hAnsi="Times New Roman" w:cs="Times New Roman"/>
          <w:sz w:val="20"/>
          <w:szCs w:val="20"/>
        </w:rPr>
        <w:t>in</w:t>
      </w:r>
      <w:r w:rsidRPr="00754A86">
        <w:rPr>
          <w:rFonts w:ascii="Times New Roman" w:hAnsi="Times New Roman" w:cs="Times New Roman"/>
          <w:sz w:val="20"/>
          <w:szCs w:val="20"/>
        </w:rPr>
        <w:t xml:space="preserve"> modern energy stor</w:t>
      </w:r>
      <w:r w:rsidR="00102947" w:rsidRPr="00754A86">
        <w:rPr>
          <w:rFonts w:ascii="Times New Roman" w:hAnsi="Times New Roman" w:cs="Times New Roman"/>
          <w:sz w:val="20"/>
          <w:szCs w:val="20"/>
        </w:rPr>
        <w:t>ing</w:t>
      </w:r>
      <w:r w:rsidRPr="00754A86">
        <w:rPr>
          <w:rFonts w:ascii="Times New Roman" w:hAnsi="Times New Roman" w:cs="Times New Roman"/>
          <w:sz w:val="20"/>
          <w:szCs w:val="20"/>
        </w:rPr>
        <w:t xml:space="preserve"> applications</w:t>
      </w:r>
      <w:r w:rsidR="00B75EA4"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est.2024.111179","ISSN":"2352152X","author":[{"dropping-particle":"","family":"Nyamathulla","given":"Shaik","non-dropping-particle":"","parse-names":false,"suffix":""},{"dropping-particle":"","family":"Dhanamjayulu","given":"C.","non-dropping-particle":"","parse-names":false,"suffix":""}],"container-title":"Journal of Energy Storage","id":"ITEM-1","issued":{"date-parts":[["2024","5"]]},"page":"111179","title":"A review of battery energy storage systems and advanced battery management system for different applications: Challenges and recommendations","type":"article-journal","volume":"86"},"uris":["http://www.mendeley.com/documents/?uuid=71e01980-d9f6-41c5-8c5c-1e92043060a6"]}],"mendeley":{"formattedCitation":"[1]","plainTextFormattedCitation":"[1]","previouslyFormattedCitation":"&lt;sup&gt;1&lt;/sup&gt;"},"properties":{"noteIndex":0},"schema":"https://github.com/citation-style-language/schema/raw/master/csl-citation.json"}</w:instrText>
      </w:r>
      <w:r w:rsidR="00B75EA4"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w:t>
      </w:r>
      <w:r w:rsidR="00B75EA4" w:rsidRPr="00754A86">
        <w:rPr>
          <w:rFonts w:ascii="Times New Roman" w:hAnsi="Times New Roman" w:cs="Times New Roman"/>
          <w:sz w:val="20"/>
          <w:szCs w:val="20"/>
        </w:rPr>
        <w:fldChar w:fldCharType="end"/>
      </w:r>
      <w:r w:rsidRPr="00754A86">
        <w:rPr>
          <w:rFonts w:ascii="Times New Roman" w:hAnsi="Times New Roman" w:cs="Times New Roman"/>
          <w:sz w:val="20"/>
          <w:szCs w:val="20"/>
        </w:rPr>
        <w:t xml:space="preserve">. </w:t>
      </w:r>
      <w:r w:rsidR="00082650" w:rsidRPr="00754A86">
        <w:rPr>
          <w:rFonts w:ascii="Times New Roman" w:hAnsi="Times New Roman" w:cs="Times New Roman"/>
          <w:sz w:val="20"/>
          <w:szCs w:val="20"/>
        </w:rPr>
        <w:t>However,</w:t>
      </w:r>
      <w:r w:rsidR="003264E6" w:rsidRPr="00754A86">
        <w:rPr>
          <w:rFonts w:ascii="Times New Roman" w:hAnsi="Times New Roman" w:cs="Times New Roman"/>
          <w:sz w:val="20"/>
          <w:szCs w:val="20"/>
        </w:rPr>
        <w:t xml:space="preserve"> the degradation mechanisms of </w:t>
      </w:r>
      <w:r w:rsidR="003E3DC6" w:rsidRPr="00754A86">
        <w:rPr>
          <w:rFonts w:ascii="Times New Roman" w:hAnsi="Times New Roman" w:cs="Times New Roman"/>
          <w:sz w:val="20"/>
          <w:szCs w:val="20"/>
        </w:rPr>
        <w:t>Lithium-Ion</w:t>
      </w:r>
      <w:r w:rsidR="003264E6" w:rsidRPr="00754A86">
        <w:rPr>
          <w:rFonts w:ascii="Times New Roman" w:hAnsi="Times New Roman" w:cs="Times New Roman"/>
          <w:sz w:val="20"/>
          <w:szCs w:val="20"/>
        </w:rPr>
        <w:t xml:space="preserve"> Batteries are influenced by various factors like operating temperature</w:t>
      </w:r>
      <w:r w:rsidR="00B75EA4" w:rsidRPr="00754A86">
        <w:rPr>
          <w:rFonts w:ascii="Times New Roman" w:hAnsi="Times New Roman" w:cs="Times New Roman"/>
          <w:sz w:val="20"/>
          <w:szCs w:val="20"/>
        </w:rPr>
        <w:t xml:space="preserve"> and</w:t>
      </w:r>
      <w:r w:rsidR="003264E6"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t>placement</w:t>
      </w:r>
      <w:r w:rsidR="003264E6" w:rsidRPr="00754A86">
        <w:rPr>
          <w:rFonts w:ascii="Times New Roman" w:hAnsi="Times New Roman" w:cs="Times New Roman"/>
          <w:sz w:val="20"/>
          <w:szCs w:val="20"/>
        </w:rPr>
        <w:t xml:space="preserve"> of the batteries</w:t>
      </w:r>
      <w:r w:rsidR="00B75EA4" w:rsidRPr="00754A86">
        <w:rPr>
          <w:rFonts w:ascii="Times New Roman" w:hAnsi="Times New Roman" w:cs="Times New Roman"/>
          <w:sz w:val="20"/>
          <w:szCs w:val="20"/>
        </w:rPr>
        <w:t>,</w:t>
      </w:r>
      <w:r w:rsidR="003264E6" w:rsidRPr="00754A86">
        <w:rPr>
          <w:rFonts w:ascii="Times New Roman" w:hAnsi="Times New Roman" w:cs="Times New Roman"/>
          <w:sz w:val="20"/>
          <w:szCs w:val="20"/>
        </w:rPr>
        <w:t xml:space="preserve"> which impact their longevity</w:t>
      </w:r>
      <w:r w:rsidR="00B75EA4"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{"citationItems":[{"id":"ITEM-1","itemData":{"DOI":"10.1016/j.asej.2023.102442","ISSN":"20904479","author":[{"dropping-particle":"","family":"Ali","given":"Ziad M.","non-dropping-particle":"","parse-names":false,"suffix":""},{"dropping-particle":"","family":"Calasan","given":"Martin","non-dropping-particle":"","parse-names":false,"suffix":""},{"dropping-particle":"","family":"Gandoman","given":"Foad H.","non-dropping-particle":"","parse-names":false,"suffix":""},{"dropping-particle":"","family":"Jurado","given":"Francisco","non-dropping-particle":"","parse-names":false,"suffix":""},{"dropping-particle":"","family":"Abdel Aleem","given":"Shady H.E.","non-dropping-particle":"","parse-names":false,"suffix":""}],"container-title":"Ain Shams Engineering Journal","id":"ITEM-1","issue":"2","issued":{"date-parts":[["2024","2"]]},"page":"102442","title":"Review of batteries reliability in electric vehicle and E-mobility applications","type":"article-journal","volume":"15"},"uris":["http://www.mendeley.com/documents/?uuid=10db6805-0214-41e9-bf3c-2dda2072ed3f"]}],"mendeley":{"formattedCitation":"[2]","plainTextFormattedCitation":"[2]","previouslyFormattedCitation":"&lt;sup&gt;2&lt;/sup&gt;"},"properties":{"noteIndex":0},"schema":"https://github.com/citation-style-language/schema/raw/master/csl-citation.json"}</w:instrText>
      </w:r>
      <w:r w:rsidR="00B75EA4"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[2]</w:t>
      </w:r>
      <w:r w:rsidR="00B75EA4" w:rsidRPr="00754A86">
        <w:rPr>
          <w:rFonts w:ascii="Times New Roman" w:hAnsi="Times New Roman" w:cs="Times New Roman"/>
          <w:sz w:val="20"/>
          <w:szCs w:val="20"/>
        </w:rPr>
        <w:fldChar w:fldCharType="end"/>
      </w:r>
      <w:r w:rsidR="003264E6" w:rsidRPr="00754A86">
        <w:rPr>
          <w:rFonts w:ascii="Times New Roman" w:hAnsi="Times New Roman" w:cs="Times New Roman"/>
          <w:sz w:val="20"/>
          <w:szCs w:val="20"/>
        </w:rPr>
        <w:t xml:space="preserve">. </w:t>
      </w:r>
      <w:r w:rsidRPr="00754A86">
        <w:rPr>
          <w:rFonts w:ascii="Times New Roman" w:hAnsi="Times New Roman" w:cs="Times New Roman"/>
          <w:sz w:val="20"/>
          <w:szCs w:val="20"/>
        </w:rPr>
        <w:t xml:space="preserve"> Understanding these </w:t>
      </w:r>
      <w:r w:rsidR="00452932" w:rsidRPr="00754A86">
        <w:rPr>
          <w:rFonts w:ascii="Times New Roman" w:hAnsi="Times New Roman" w:cs="Times New Roman"/>
          <w:sz w:val="20"/>
          <w:szCs w:val="20"/>
        </w:rPr>
        <w:t xml:space="preserve">mechanisms </w:t>
      </w:r>
      <w:r w:rsidR="00064072" w:rsidRPr="00754A86">
        <w:rPr>
          <w:rFonts w:ascii="Times New Roman" w:hAnsi="Times New Roman" w:cs="Times New Roman"/>
          <w:sz w:val="20"/>
          <w:szCs w:val="20"/>
        </w:rPr>
        <w:t>is</w:t>
      </w:r>
      <w:r w:rsidR="00452932" w:rsidRPr="00754A86">
        <w:rPr>
          <w:rFonts w:ascii="Times New Roman" w:hAnsi="Times New Roman" w:cs="Times New Roman"/>
          <w:sz w:val="20"/>
          <w:szCs w:val="20"/>
        </w:rPr>
        <w:t xml:space="preserve"> </w:t>
      </w:r>
      <w:r w:rsidRPr="00754A86">
        <w:rPr>
          <w:rFonts w:ascii="Times New Roman" w:hAnsi="Times New Roman" w:cs="Times New Roman"/>
          <w:sz w:val="20"/>
          <w:szCs w:val="20"/>
        </w:rPr>
        <w:t xml:space="preserve">important for improving battery lifespan and optimizing battery performance. </w:t>
      </w:r>
      <w:r w:rsidR="00452932" w:rsidRPr="00754A86">
        <w:rPr>
          <w:rFonts w:ascii="Times New Roman" w:hAnsi="Times New Roman" w:cs="Times New Roman"/>
          <w:sz w:val="20"/>
          <w:szCs w:val="20"/>
        </w:rPr>
        <w:t>Further</w:t>
      </w:r>
      <w:r w:rsidR="00064072" w:rsidRPr="00754A86">
        <w:rPr>
          <w:rFonts w:ascii="Times New Roman" w:hAnsi="Times New Roman" w:cs="Times New Roman"/>
          <w:sz w:val="20"/>
          <w:szCs w:val="20"/>
        </w:rPr>
        <w:t>,</w:t>
      </w:r>
      <w:r w:rsidR="00452932" w:rsidRPr="00754A86">
        <w:rPr>
          <w:rFonts w:ascii="Times New Roman" w:hAnsi="Times New Roman" w:cs="Times New Roman"/>
          <w:sz w:val="20"/>
          <w:szCs w:val="20"/>
        </w:rPr>
        <w:t xml:space="preserve"> the </w:t>
      </w:r>
      <w:r w:rsidR="00064072" w:rsidRPr="00754A86">
        <w:rPr>
          <w:rFonts w:ascii="Times New Roman" w:hAnsi="Times New Roman" w:cs="Times New Roman"/>
          <w:sz w:val="20"/>
          <w:szCs w:val="20"/>
        </w:rPr>
        <w:t>adoption</w:t>
      </w:r>
      <w:r w:rsidR="00452932" w:rsidRPr="00754A86">
        <w:rPr>
          <w:rFonts w:ascii="Times New Roman" w:hAnsi="Times New Roman" w:cs="Times New Roman"/>
          <w:sz w:val="20"/>
          <w:szCs w:val="20"/>
        </w:rPr>
        <w:t xml:space="preserve"> of </w:t>
      </w:r>
      <w:r w:rsidR="003E3DC6" w:rsidRPr="00754A86">
        <w:rPr>
          <w:rFonts w:ascii="Times New Roman" w:hAnsi="Times New Roman" w:cs="Times New Roman"/>
          <w:sz w:val="20"/>
          <w:szCs w:val="20"/>
        </w:rPr>
        <w:t>Lithium-ion</w:t>
      </w:r>
      <w:r w:rsidR="00452932" w:rsidRPr="00754A86">
        <w:rPr>
          <w:rFonts w:ascii="Times New Roman" w:hAnsi="Times New Roman" w:cs="Times New Roman"/>
          <w:sz w:val="20"/>
          <w:szCs w:val="20"/>
        </w:rPr>
        <w:t xml:space="preserve"> batteries in EVs and renewable energy storage indicates the need for effective battery degradation management strategies</w:t>
      </w:r>
      <w:r w:rsidR="00B75EA4"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rineng.2024.103047","ISSN":"25901230","author":[{"dropping-particle":"","family":"Suganya","given":"R.","non-dropping-particle":"","parse-names":false,"suffix":""},{"dropping-particle":"","family":"Joseph","given":"L.M.I. Leo","non-dropping-particle":"","parse-names":false,"suffix":""},{"dropping-particle":"","family":"Kollem","given":"Sreedhar","non-dropping-particle":"","parse-names":false,"suffix":""}],"container-title":"Results in Engineering","id":"ITEM-1","issued":{"date-parts":[["2024","12"]]},"page":"103047","title":"Understanding lithium-ion battery management systems in electric vehicles: Environmental and health impacts, comparative study, and future trends: A review","type":"article-journal","volume":"24"},"uris":["http://www.mendeley.com/documents/?uuid=8b54de88-4df4-4145-9294-be4fcb086155"]}],"mendeley":{"formattedCitation":"[3]","plainTextFormattedCitation":"[3]","previouslyFormattedCitation":"&lt;sup&gt;3&lt;/sup&gt;"},"properties":{"noteIndex":0},"schema":"https://github.com/citation-style-language/schema/raw/master/csl-citation.json"}</w:instrText>
      </w:r>
      <w:r w:rsidR="00B75EA4"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[3]</w:t>
      </w:r>
      <w:r w:rsidR="00B75EA4" w:rsidRPr="00754A86">
        <w:rPr>
          <w:rFonts w:ascii="Times New Roman" w:hAnsi="Times New Roman" w:cs="Times New Roman"/>
          <w:sz w:val="20"/>
          <w:szCs w:val="20"/>
        </w:rPr>
        <w:fldChar w:fldCharType="end"/>
      </w:r>
      <w:r w:rsidR="00452932" w:rsidRPr="00754A86">
        <w:rPr>
          <w:rFonts w:ascii="Times New Roman" w:hAnsi="Times New Roman" w:cs="Times New Roman"/>
          <w:sz w:val="20"/>
          <w:szCs w:val="20"/>
        </w:rPr>
        <w:t>.</w:t>
      </w:r>
      <w:r w:rsidR="009F6FD2">
        <w:rPr>
          <w:rFonts w:ascii="Times New Roman" w:hAnsi="Times New Roman" w:cs="Times New Roman"/>
          <w:sz w:val="20"/>
          <w:szCs w:val="20"/>
        </w:rPr>
        <w:t xml:space="preserve"> </w:t>
      </w:r>
      <w:r w:rsidRPr="00754A86">
        <w:rPr>
          <w:rFonts w:ascii="Times New Roman" w:hAnsi="Times New Roman" w:cs="Times New Roman"/>
          <w:sz w:val="20"/>
          <w:szCs w:val="20"/>
        </w:rPr>
        <w:t>LIBs are degraded by numerous inter-connected factors such as temperature, charging/discharging cycles, D</w:t>
      </w:r>
      <w:r w:rsidR="00102947" w:rsidRPr="00754A86">
        <w:rPr>
          <w:rFonts w:ascii="Times New Roman" w:hAnsi="Times New Roman" w:cs="Times New Roman"/>
          <w:sz w:val="20"/>
          <w:szCs w:val="20"/>
        </w:rPr>
        <w:t>epth of Discharge</w:t>
      </w:r>
      <w:r w:rsidRPr="00754A86">
        <w:rPr>
          <w:rFonts w:ascii="Times New Roman" w:hAnsi="Times New Roman" w:cs="Times New Roman"/>
          <w:sz w:val="20"/>
          <w:szCs w:val="20"/>
        </w:rPr>
        <w:t xml:space="preserve"> of the battery</w:t>
      </w:r>
      <w:r w:rsidR="00064072" w:rsidRPr="00754A86">
        <w:rPr>
          <w:rFonts w:ascii="Times New Roman" w:hAnsi="Times New Roman" w:cs="Times New Roman"/>
          <w:sz w:val="20"/>
          <w:szCs w:val="20"/>
        </w:rPr>
        <w:t>,</w:t>
      </w:r>
      <w:r w:rsidRPr="00754A86">
        <w:rPr>
          <w:rFonts w:ascii="Times New Roman" w:hAnsi="Times New Roman" w:cs="Times New Roman"/>
          <w:sz w:val="20"/>
          <w:szCs w:val="20"/>
        </w:rPr>
        <w:t xml:space="preserve"> and battery chemistry</w:t>
      </w:r>
      <w:r w:rsidR="00B75EA4"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est.2022.104720","ISSN":"2352152X","author":[{"dropping-particle":"","family":"Vennam","given":"G.","non-dropping-particle":"","parse-names":false,"suffix":""},{"dropping-particle":"","family":"Sahoo","given":"A.","non-dropping-particle":"","parse-names":false,"suffix":""},{"dropping-particle":"","family":"Ahmed","given":"S.","non-dropping-particle":"","parse-names":false,"suffix":""}],"container-title":"Journal of Energy Storage","id":"ITEM-1","issued":{"date-parts":[["2022","8"]]},"page":"104720","title":"A survey on lithium-ion battery internal and external degradation modeling and state of health estimation","type":"article-journal","volume":"52"},"uris":["http://www.mendeley.com/documents/?uuid=da4e4624-b9dd-4d03-8c5b-87c377987a3a"]}],"mendeley":{"formattedCitation":"[4]","plainTextFormattedCitation":"[4]","previouslyFormattedCitation":"&lt;sup&gt;4&lt;/sup&gt;"},"properties":{"noteIndex":0},"schema":"https://github.com/citation-style-language/schema/raw/master/csl-citation.json"}</w:instrText>
      </w:r>
      <w:r w:rsidR="00B75EA4"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[4]</w:t>
      </w:r>
      <w:r w:rsidR="00B75EA4" w:rsidRPr="00754A86">
        <w:rPr>
          <w:rFonts w:ascii="Times New Roman" w:hAnsi="Times New Roman" w:cs="Times New Roman"/>
          <w:sz w:val="20"/>
          <w:szCs w:val="20"/>
        </w:rPr>
        <w:fldChar w:fldCharType="end"/>
      </w:r>
      <w:r w:rsidRPr="00754A86">
        <w:rPr>
          <w:rFonts w:ascii="Times New Roman" w:hAnsi="Times New Roman" w:cs="Times New Roman"/>
          <w:sz w:val="20"/>
          <w:szCs w:val="20"/>
        </w:rPr>
        <w:t>. Understanding these factors will help in optimizing the performance of the batteries and ensure long life in energy applications</w:t>
      </w:r>
      <w:r w:rsidR="00B75EA4"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est.2023.109386","ISSN":"2352152X","author":[{"dropping-particle":"","family":"Lin","given":"Zihui","non-dropping-particle":"","parse-names":false,"suffix":""},{"dropping-particle":"","family":"Li","given":"Dagang","non-dropping-particle":"","parse-names":false,"suffix":""},{"dropping-particle":"","family":"Zou","given":"Yuntao","non-dropping-particle":"","parse-names":false,"suffix":""}],"container-title":"Journal of Energy Storage","id":"ITEM-1","issued":{"date-parts":[["2023","12"]]},"page":"109386","title":"Energy efficiency of lithium-ion batteries: Influential factors and long-term degradation","type":"article-journal","volume":"74"},"uris":["http://www.mendeley.com/documents/?uuid=a0885703-eb86-4e77-8cc3-063a15ef16e0"]}],"mendeley":{"formattedCitation":"[5]","plainTextFormattedCitation":"[5]","previouslyFormattedCitation":"&lt;sup&gt;5&lt;/sup&gt;"},"properties":{"noteIndex":0},"schema":"https://github.com/citation-style-language/schema/raw/master/csl-citation.json"}</w:instrText>
      </w:r>
      <w:r w:rsidR="00B75EA4"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[5]</w:t>
      </w:r>
      <w:r w:rsidR="00B75EA4" w:rsidRPr="00754A86">
        <w:rPr>
          <w:rFonts w:ascii="Times New Roman" w:hAnsi="Times New Roman" w:cs="Times New Roman"/>
          <w:sz w:val="20"/>
          <w:szCs w:val="20"/>
        </w:rPr>
        <w:fldChar w:fldCharType="end"/>
      </w:r>
      <w:r w:rsidRPr="00754A86">
        <w:rPr>
          <w:rFonts w:ascii="Times New Roman" w:hAnsi="Times New Roman" w:cs="Times New Roman"/>
          <w:sz w:val="20"/>
          <w:szCs w:val="20"/>
        </w:rPr>
        <w:t>. Th</w:t>
      </w:r>
      <w:r w:rsidR="00082650" w:rsidRPr="00754A86">
        <w:rPr>
          <w:rFonts w:ascii="Times New Roman" w:hAnsi="Times New Roman" w:cs="Times New Roman"/>
          <w:sz w:val="20"/>
          <w:szCs w:val="20"/>
        </w:rPr>
        <w:t>e paper</w:t>
      </w:r>
      <w:r w:rsidRPr="00754A86">
        <w:rPr>
          <w:rFonts w:ascii="Times New Roman" w:hAnsi="Times New Roman" w:cs="Times New Roman"/>
          <w:sz w:val="20"/>
          <w:szCs w:val="20"/>
        </w:rPr>
        <w:t xml:space="preserve"> aims to examine the existing research carried out </w:t>
      </w:r>
      <w:r w:rsidR="00102947" w:rsidRPr="00754A86">
        <w:rPr>
          <w:rFonts w:ascii="Times New Roman" w:hAnsi="Times New Roman" w:cs="Times New Roman"/>
          <w:sz w:val="20"/>
          <w:szCs w:val="20"/>
        </w:rPr>
        <w:t>and</w:t>
      </w:r>
      <w:r w:rsidRPr="00754A86">
        <w:rPr>
          <w:rFonts w:ascii="Times New Roman" w:hAnsi="Times New Roman" w:cs="Times New Roman"/>
          <w:sz w:val="20"/>
          <w:szCs w:val="20"/>
        </w:rPr>
        <w:t xml:space="preserve"> to provide insight as to the methodology </w:t>
      </w:r>
      <w:r w:rsidR="00102947" w:rsidRPr="00754A86">
        <w:rPr>
          <w:rFonts w:ascii="Times New Roman" w:hAnsi="Times New Roman" w:cs="Times New Roman"/>
          <w:sz w:val="20"/>
          <w:szCs w:val="20"/>
        </w:rPr>
        <w:t>on</w:t>
      </w:r>
      <w:r w:rsidRPr="00754A86">
        <w:rPr>
          <w:rFonts w:ascii="Times New Roman" w:hAnsi="Times New Roman" w:cs="Times New Roman"/>
          <w:sz w:val="20"/>
          <w:szCs w:val="20"/>
        </w:rPr>
        <w:t xml:space="preserve"> how degradation testing will be carried out as well as for techniques that are employed for degradation mitigation techniques.</w:t>
      </w:r>
      <w:r w:rsidR="00452932" w:rsidRPr="00754A86">
        <w:rPr>
          <w:rFonts w:ascii="Times New Roman" w:hAnsi="Times New Roman" w:cs="Times New Roman"/>
          <w:sz w:val="20"/>
          <w:szCs w:val="20"/>
        </w:rPr>
        <w:t xml:space="preserve"> Understanding </w:t>
      </w:r>
      <w:r w:rsidR="00082650" w:rsidRPr="00754A86">
        <w:rPr>
          <w:rFonts w:ascii="Times New Roman" w:hAnsi="Times New Roman" w:cs="Times New Roman"/>
          <w:sz w:val="20"/>
          <w:szCs w:val="20"/>
        </w:rPr>
        <w:t>this degradation mechanism</w:t>
      </w:r>
      <w:r w:rsidR="00452932" w:rsidRPr="00754A86">
        <w:rPr>
          <w:rFonts w:ascii="Times New Roman" w:hAnsi="Times New Roman" w:cs="Times New Roman"/>
          <w:sz w:val="20"/>
          <w:szCs w:val="20"/>
        </w:rPr>
        <w:t xml:space="preserve"> will allow the manufacturer &amp; researchers to work in more efficient Battery Management </w:t>
      </w:r>
      <w:r w:rsidR="003E3DC6" w:rsidRPr="00754A86">
        <w:rPr>
          <w:rFonts w:ascii="Times New Roman" w:hAnsi="Times New Roman" w:cs="Times New Roman"/>
          <w:sz w:val="20"/>
          <w:szCs w:val="20"/>
        </w:rPr>
        <w:t>Systems (</w:t>
      </w:r>
      <w:r w:rsidR="00452932" w:rsidRPr="00754A86">
        <w:rPr>
          <w:rFonts w:ascii="Times New Roman" w:hAnsi="Times New Roman" w:cs="Times New Roman"/>
          <w:sz w:val="20"/>
          <w:szCs w:val="20"/>
        </w:rPr>
        <w:t>BMS)</w:t>
      </w:r>
      <w:r w:rsidR="00082650" w:rsidRPr="00754A86">
        <w:rPr>
          <w:rFonts w:ascii="Times New Roman" w:hAnsi="Times New Roman" w:cs="Times New Roman"/>
          <w:sz w:val="20"/>
          <w:szCs w:val="20"/>
        </w:rPr>
        <w:t xml:space="preserve"> that </w:t>
      </w:r>
      <w:r w:rsidR="00064072" w:rsidRPr="00754A86">
        <w:rPr>
          <w:rFonts w:ascii="Times New Roman" w:hAnsi="Times New Roman" w:cs="Times New Roman"/>
          <w:sz w:val="20"/>
          <w:szCs w:val="20"/>
        </w:rPr>
        <w:t>optimize</w:t>
      </w:r>
      <w:r w:rsidR="00082650" w:rsidRPr="00754A86">
        <w:rPr>
          <w:rFonts w:ascii="Times New Roman" w:hAnsi="Times New Roman" w:cs="Times New Roman"/>
          <w:sz w:val="20"/>
          <w:szCs w:val="20"/>
        </w:rPr>
        <w:t xml:space="preserve"> parameters like battery performance</w:t>
      </w:r>
      <w:r w:rsidR="00064072" w:rsidRPr="00754A86">
        <w:rPr>
          <w:rFonts w:ascii="Times New Roman" w:hAnsi="Times New Roman" w:cs="Times New Roman"/>
          <w:sz w:val="20"/>
          <w:szCs w:val="20"/>
        </w:rPr>
        <w:t xml:space="preserve"> and</w:t>
      </w:r>
      <w:r w:rsidR="00082650" w:rsidRPr="00754A86">
        <w:rPr>
          <w:rFonts w:ascii="Times New Roman" w:hAnsi="Times New Roman" w:cs="Times New Roman"/>
          <w:sz w:val="20"/>
          <w:szCs w:val="20"/>
        </w:rPr>
        <w:t xml:space="preserve"> safety enhancement and extend </w:t>
      </w:r>
      <w:r w:rsidR="00064072" w:rsidRPr="00754A86">
        <w:rPr>
          <w:rFonts w:ascii="Times New Roman" w:hAnsi="Times New Roman" w:cs="Times New Roman"/>
          <w:sz w:val="20"/>
          <w:szCs w:val="20"/>
        </w:rPr>
        <w:t xml:space="preserve">the </w:t>
      </w:r>
      <w:r w:rsidR="00082650" w:rsidRPr="00754A86">
        <w:rPr>
          <w:rFonts w:ascii="Times New Roman" w:hAnsi="Times New Roman" w:cs="Times New Roman"/>
          <w:sz w:val="20"/>
          <w:szCs w:val="20"/>
        </w:rPr>
        <w:t>lifespan of the battery</w:t>
      </w:r>
      <w:r w:rsidR="00B75EA4" w:rsidRPr="00754A86">
        <w:rPr>
          <w:rFonts w:ascii="Times New Roman" w:hAnsi="Times New Roman" w:cs="Times New Roman"/>
          <w:sz w:val="20"/>
          <w:szCs w:val="20"/>
        </w:rPr>
        <w:t xml:space="preserve"> </w:t>
      </w:r>
      <w:r w:rsidR="00B75EA4"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est.2020.101231","ISSN":"2352152X","author":[{"dropping-particle":"","family":"Woody","given":"Maxwell","non-dropping-particle":"","parse-names":false,"suffix":""},{"dropping-particle":"","family":"Arbabzadeh","given":"Maryam","non-dropping-particle":"","parse-names":false,"suffix":""},{"dropping-particle":"","family":"Lewis","given":"Geoffrey M.","non-dropping-particle":"","parse-names":false,"suffix":""},{"dropping-particle":"","family":"Keoleian","given":"Gregory A.","non-dropping-particle":"","parse-names":false,"suffix":""},{"dropping-particle":"","family":"Stefanopoulou","given":"Anna","non-dropping-particle":"","parse-names":false,"suffix":""}],"container-title":"Journal of Energy Storage","id":"ITEM-1","issued":{"date-parts":[["2020","4"]]},"page":"101231","title":"Strategies to limit degradation and maximize Li-ion battery service lifetime - Critical review and guidance for stakeholders","type":"article-journal","volume":"28"},"uris":["http://www.mendeley.com/documents/?uuid=2a3ec60f-3332-4ca6-b7bf-4db6bcc91925"]}],"mendeley":{"formattedCitation":"[6]","plainTextFormattedCitation":"[6]","previouslyFormattedCitation":"&lt;sup&gt;6&lt;/sup&gt;"},"properties":{"noteIndex":0},"schema":"https://github.com/citation-style-language/schema/raw/master/csl-citation.json"}</w:instrText>
      </w:r>
      <w:r w:rsidR="00B75EA4"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[6]</w:t>
      </w:r>
      <w:r w:rsidR="00B75EA4" w:rsidRPr="00754A86">
        <w:rPr>
          <w:rFonts w:ascii="Times New Roman" w:hAnsi="Times New Roman" w:cs="Times New Roman"/>
          <w:sz w:val="20"/>
          <w:szCs w:val="20"/>
        </w:rPr>
        <w:fldChar w:fldCharType="end"/>
      </w:r>
      <w:r w:rsidR="00082650" w:rsidRPr="00754A86">
        <w:rPr>
          <w:rFonts w:ascii="Times New Roman" w:hAnsi="Times New Roman" w:cs="Times New Roman"/>
          <w:sz w:val="20"/>
          <w:szCs w:val="20"/>
        </w:rPr>
        <w:t>.</w:t>
      </w:r>
    </w:p>
    <w:p w14:paraId="66E66A1A" w14:textId="6B504C17" w:rsidR="00082650" w:rsidRPr="00754A86" w:rsidRDefault="007E19C7" w:rsidP="00754A86">
      <w:pPr>
        <w:spacing w:after="0" w:line="240" w:lineRule="auto"/>
        <w:ind w:firstLine="284"/>
        <w:jc w:val="both"/>
        <w:rPr>
          <w:rFonts w:ascii="Times New Roman" w:hAnsi="Times New Roman" w:cs="Times New Roman"/>
          <w:sz w:val="20"/>
          <w:szCs w:val="20"/>
        </w:rPr>
      </w:pPr>
      <w:r w:rsidRPr="00754A86">
        <w:rPr>
          <w:rFonts w:ascii="Times New Roman" w:hAnsi="Times New Roman" w:cs="Times New Roman"/>
          <w:sz w:val="20"/>
          <w:szCs w:val="20"/>
        </w:rPr>
        <w:lastRenderedPageBreak/>
        <w:t>Some important factors involved in battery degradations are</w:t>
      </w:r>
      <w:r w:rsidR="00ED3FED" w:rsidRPr="00754A86">
        <w:rPr>
          <w:rFonts w:ascii="Times New Roman" w:hAnsi="Times New Roman" w:cs="Times New Roman"/>
          <w:sz w:val="20"/>
          <w:szCs w:val="20"/>
        </w:rPr>
        <w:t>:</w:t>
      </w:r>
      <w:r w:rsidRPr="00754A86">
        <w:rPr>
          <w:rFonts w:ascii="Times New Roman" w:hAnsi="Times New Roman" w:cs="Times New Roman"/>
          <w:sz w:val="20"/>
          <w:szCs w:val="20"/>
        </w:rPr>
        <w:t xml:space="preserve"> </w:t>
      </w:r>
      <w:r w:rsidR="00082650" w:rsidRPr="00754A86">
        <w:rPr>
          <w:rFonts w:ascii="Times New Roman" w:hAnsi="Times New Roman" w:cs="Times New Roman"/>
          <w:sz w:val="20"/>
          <w:szCs w:val="20"/>
        </w:rPr>
        <w:t>Loss of Lithium Inventory (LLI) refers to the loss in the amount of lithium ions</w:t>
      </w:r>
      <w:r w:rsidRPr="00754A86">
        <w:rPr>
          <w:rFonts w:ascii="Times New Roman" w:hAnsi="Times New Roman" w:cs="Times New Roman"/>
          <w:sz w:val="20"/>
          <w:szCs w:val="20"/>
        </w:rPr>
        <w:t xml:space="preserve"> in the battery, that directly affects the ability of battery to charge</w:t>
      </w:r>
      <w:r w:rsidR="00944641" w:rsidRPr="00754A86">
        <w:rPr>
          <w:rFonts w:ascii="Times New Roman" w:hAnsi="Times New Roman" w:cs="Times New Roman"/>
          <w:sz w:val="20"/>
          <w:szCs w:val="20"/>
        </w:rPr>
        <w:t xml:space="preserve"> </w:t>
      </w:r>
      <w:r w:rsidR="00944641"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fub.2024.100005","ISSN":"29502640","author":[{"dropping-particle":"","family":"Sordi","given":"G.","non-dropping-particle":"","parse-names":false,"suffix":""},{"dropping-particle":"","family":"Rondi","given":"A.","non-dropping-particle":"","parse-names":false,"suffix":""},{"dropping-particle":"","family":"Conti","given":"D.","non-dropping-particle":"","parse-names":false,"suffix":""},{"dropping-particle":"","family":"Casalegno","given":"A.","non-dropping-particle":"","parse-names":false,"suffix":""},{"dropping-particle":"","family":"Rabissi","given":"C.","non-dropping-particle":"","parse-names":false,"suffix":""}],"container-title":"Future Batteries","id":"ITEM-1","issued":{"date-parts":[["2024","9"]]},"page":"100005","title":"Degradation of lithium-ion batteries under automotive-like conditions: aging tests, capacity loss and q-OCP interpretation","type":"article-journal","volume":"3"},"uris":["http://www.mendeley.com/documents/?uuid=1d762b52-e51b-4d5f-ae0c-54f6f23fe95d"]}],"mendeley":{"formattedCitation":"[7]","plainTextFormattedCitation":"[7]","previouslyFormattedCitation":"&lt;sup&gt;7&lt;/sup&gt;"},"properties":{"noteIndex":0},"schema":"https://github.com/citation-style-language/schema/raw/master/csl-citation.json"}</w:instrText>
      </w:r>
      <w:r w:rsidR="00944641"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[7]</w:t>
      </w:r>
      <w:r w:rsidR="00944641" w:rsidRPr="00754A86">
        <w:rPr>
          <w:rFonts w:ascii="Times New Roman" w:hAnsi="Times New Roman" w:cs="Times New Roman"/>
          <w:sz w:val="20"/>
          <w:szCs w:val="20"/>
        </w:rPr>
        <w:fldChar w:fldCharType="end"/>
      </w:r>
      <w:r w:rsidRPr="00754A86">
        <w:rPr>
          <w:rFonts w:ascii="Times New Roman" w:hAnsi="Times New Roman" w:cs="Times New Roman"/>
          <w:sz w:val="20"/>
          <w:szCs w:val="20"/>
        </w:rPr>
        <w:t>. These happens when lithium ions form irreversible bond within the battery and become no longer available for electrochemical reactions to charge and discharge</w:t>
      </w:r>
      <w:r w:rsidR="00944641" w:rsidRPr="00754A86">
        <w:rPr>
          <w:rFonts w:ascii="Times New Roman" w:hAnsi="Times New Roman" w:cs="Times New Roman"/>
          <w:sz w:val="20"/>
          <w:szCs w:val="20"/>
        </w:rPr>
        <w:t xml:space="preserve"> </w:t>
      </w:r>
      <w:r w:rsidR="00944641"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est.2024.113484","ISSN":"2352152X","author":[{"dropping-particle":"","family":"Zhou","given":"Hanyu","non-dropping-particle":"","parse-names":false,"suffix":""},{"dropping-particle":"","family":"Yang","given":"Yue","non-dropping-particle":"","parse-names":false,"suffix":""},{"dropping-particle":"","family":"Zhang","given":"Zongyang","non-dropping-particle":"","parse-names":false,"suffix":""},{"dropping-particle":"","family":"Wang","given":"Weijia","non-dropping-particle":"","parse-names":false,"suffix":""},{"dropping-particle":"","family":"Yang","given":"Lijun","non-dropping-particle":"","parse-names":false,"suffix":""},{"dropping-particle":"","family":"Du","given":"Xiaoze","non-dropping-particle":"","parse-names":false,"suffix":""}],"container-title":"Journal of Energy Storage","id":"ITEM-1","issued":{"date-parts":[["2024","10"]]},"page":"113484","title":"Charge and discharge strategies of lithium-ion battery based on electrochemical-mechanical-thermal coupling aging model","type":"article-journal","volume":"99"},"uris":["http://www.mendeley.com/documents/?uuid=1ba1d9a8-0e5a-49f9-abd0-9c41cd9724ca"]}],"mendeley":{"formattedCitation":"[8]","plainTextFormattedCitation":"[8]","previouslyFormattedCitation":"&lt;sup&gt;8&lt;/sup&gt;"},"properties":{"noteIndex":0},"schema":"https://github.com/citation-style-language/schema/raw/master/csl-citation.json"}</w:instrText>
      </w:r>
      <w:r w:rsidR="00944641"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[8]</w:t>
      </w:r>
      <w:r w:rsidR="00944641" w:rsidRPr="00754A86">
        <w:rPr>
          <w:rFonts w:ascii="Times New Roman" w:hAnsi="Times New Roman" w:cs="Times New Roman"/>
          <w:sz w:val="20"/>
          <w:szCs w:val="20"/>
        </w:rPr>
        <w:fldChar w:fldCharType="end"/>
      </w:r>
      <w:r w:rsidRPr="00754A86">
        <w:rPr>
          <w:rFonts w:ascii="Times New Roman" w:hAnsi="Times New Roman" w:cs="Times New Roman"/>
          <w:sz w:val="20"/>
          <w:szCs w:val="20"/>
        </w:rPr>
        <w:t xml:space="preserve">. Loss of active </w:t>
      </w:r>
      <w:r w:rsidR="003E3DC6" w:rsidRPr="00754A86">
        <w:rPr>
          <w:rFonts w:ascii="Times New Roman" w:hAnsi="Times New Roman" w:cs="Times New Roman"/>
          <w:sz w:val="20"/>
          <w:szCs w:val="20"/>
        </w:rPr>
        <w:t>material (</w:t>
      </w:r>
      <w:r w:rsidRPr="00754A86">
        <w:rPr>
          <w:rFonts w:ascii="Times New Roman" w:hAnsi="Times New Roman" w:cs="Times New Roman"/>
          <w:sz w:val="20"/>
          <w:szCs w:val="20"/>
        </w:rPr>
        <w:t xml:space="preserve">LAM) is another factor in battery degradation, which refers to the process in which active materials that participate in electrochemical like Lithium cobalt oxide, graphite </w:t>
      </w:r>
      <w:r w:rsidR="002D557F" w:rsidRPr="00754A86">
        <w:rPr>
          <w:rFonts w:ascii="Times New Roman" w:hAnsi="Times New Roman" w:cs="Times New Roman"/>
          <w:sz w:val="20"/>
          <w:szCs w:val="20"/>
        </w:rPr>
        <w:t>degrades</w:t>
      </w:r>
      <w:r w:rsidRPr="00754A86">
        <w:rPr>
          <w:rFonts w:ascii="Times New Roman" w:hAnsi="Times New Roman" w:cs="Times New Roman"/>
          <w:sz w:val="20"/>
          <w:szCs w:val="20"/>
        </w:rPr>
        <w:t xml:space="preserve"> during charging and discharging cycles. These </w:t>
      </w:r>
      <w:r w:rsidR="00115DED" w:rsidRPr="00754A86">
        <w:rPr>
          <w:rFonts w:ascii="Times New Roman" w:hAnsi="Times New Roman" w:cs="Times New Roman"/>
          <w:sz w:val="20"/>
          <w:szCs w:val="20"/>
        </w:rPr>
        <w:t>occur</w:t>
      </w:r>
      <w:r w:rsidRPr="00754A86">
        <w:rPr>
          <w:rFonts w:ascii="Times New Roman" w:hAnsi="Times New Roman" w:cs="Times New Roman"/>
          <w:sz w:val="20"/>
          <w:szCs w:val="20"/>
        </w:rPr>
        <w:t xml:space="preserve"> due to the structural breakdown of electrode materials</w:t>
      </w:r>
      <w:r w:rsidR="003F450D" w:rsidRPr="00754A86">
        <w:rPr>
          <w:rFonts w:ascii="Times New Roman" w:hAnsi="Times New Roman" w:cs="Times New Roman"/>
          <w:sz w:val="20"/>
          <w:szCs w:val="20"/>
        </w:rPr>
        <w:t xml:space="preserve"> in chemical reactions. The next factor is </w:t>
      </w:r>
      <w:r w:rsidR="00115DED" w:rsidRPr="00754A86">
        <w:rPr>
          <w:rFonts w:ascii="Times New Roman" w:hAnsi="Times New Roman" w:cs="Times New Roman"/>
          <w:sz w:val="20"/>
          <w:szCs w:val="20"/>
        </w:rPr>
        <w:t xml:space="preserve">the </w:t>
      </w:r>
      <w:r w:rsidR="003F450D" w:rsidRPr="00754A86">
        <w:rPr>
          <w:rFonts w:ascii="Times New Roman" w:hAnsi="Times New Roman" w:cs="Times New Roman"/>
          <w:sz w:val="20"/>
          <w:szCs w:val="20"/>
        </w:rPr>
        <w:t>Solid Electrolyte Interface (SEI)</w:t>
      </w:r>
      <w:r w:rsidR="00115DED" w:rsidRPr="00754A86">
        <w:rPr>
          <w:rFonts w:ascii="Times New Roman" w:hAnsi="Times New Roman" w:cs="Times New Roman"/>
          <w:sz w:val="20"/>
          <w:szCs w:val="20"/>
        </w:rPr>
        <w:t>,</w:t>
      </w:r>
      <w:r w:rsidR="003F450D" w:rsidRPr="00754A86">
        <w:rPr>
          <w:rFonts w:ascii="Times New Roman" w:hAnsi="Times New Roman" w:cs="Times New Roman"/>
          <w:sz w:val="20"/>
          <w:szCs w:val="20"/>
        </w:rPr>
        <w:t xml:space="preserve"> which is defined as a passive layer </w:t>
      </w:r>
      <w:r w:rsidR="00115DED" w:rsidRPr="00754A86">
        <w:rPr>
          <w:rFonts w:ascii="Times New Roman" w:hAnsi="Times New Roman" w:cs="Times New Roman"/>
          <w:sz w:val="20"/>
          <w:szCs w:val="20"/>
        </w:rPr>
        <w:t>that</w:t>
      </w:r>
      <w:r w:rsidR="003F450D" w:rsidRPr="00754A86">
        <w:rPr>
          <w:rFonts w:ascii="Times New Roman" w:hAnsi="Times New Roman" w:cs="Times New Roman"/>
          <w:sz w:val="20"/>
          <w:szCs w:val="20"/>
        </w:rPr>
        <w:t xml:space="preserve"> is formed on the surface of anode when battery is charged</w:t>
      </w:r>
      <w:r w:rsidR="00115DED" w:rsidRPr="00754A86">
        <w:rPr>
          <w:rFonts w:ascii="Times New Roman" w:hAnsi="Times New Roman" w:cs="Times New Roman"/>
          <w:sz w:val="20"/>
          <w:szCs w:val="20"/>
        </w:rPr>
        <w:t xml:space="preserve"> </w:t>
      </w:r>
      <w:r w:rsidR="00115DED"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{"citationItems":[{"id":"ITEM-1","itemData":{"DOI":"10.1007/s40820-022-00939-w","ISSN":"2311-6706","abstract":"Due to its high theoretical capacity (820 mAh g −1 ), low standard electrode potential (− 0.76 V vs. SHE), excellent stability in aqueous solutions, low cost, environmental friendliness and intrinsically high safety, zinc (Zn)-based batteries have attracted much attention in developing new energy storage devices. In Zn battery system, the battery performance is significantly affected by the solid electrolyte interface (SEI), which is controlled by electrode and electrolyte, and attracts dendrite growth, electrochemical stability window range, metallic Zn anode corrosion and passivation, and electrolyte mutations. Therefore, the design of SEI is decisive for the overall performance of Zn battery systems. This paper summarizes the formation mechanism, the types and characteristics, and the characterization techniques associated with SEI. Meanwhile, we analyze the influence of SEI on battery performance, and put forward the design strategies of SEI. Finally, the future research of SEI in Zn battery system is prospected to seize the nature of SEI, improve the battery performance and promote the large-scale application.","author":[{"dropping-particle":"","family":"Wang","given":"Xinyu","non-dropping-particle":"","parse-names":false,"suffix":""},{"dropping-particle":"","family":"Li","given":"Xiaomin","non-dropping-particle":"","parse-names":false,"suffix":""},{"dropping-particle":"","family":"Fan","given":"Huiqing","non-dropping-particle":"","parse-names":false,"suffix":""},{"dropping-particle":"","family":"Ma","given":"Longtao","non-dropping-particle":"","parse-names":false,"suffix":""}],"container-title":"Nano-Micro Letters","id":"ITEM-1","issue":"1","issued":{"date-parts":[["2022","12","19"]]},"page":"205","title":"Solid Electrolyte Interface in Zn-Based Battery Systems","type":"article-journal","volume":"14"},"uris":["http://www.mendeley.com/documents/?uuid=a58a953a-9b23-4f07-82ea-07338369e03d"]}],"mendeley":{"formattedCitation":"[9]","plainTextFormattedCitation":"[9]","previouslyFormattedCitation":"&lt;sup&gt;9&lt;/sup&gt;"},"properties":{"noteIndex":0},"schema":"https://github.com/citation-style-language/schema/raw/master/csl-citation.json"}</w:instrText>
      </w:r>
      <w:r w:rsidR="00115DED"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[9]</w:t>
      </w:r>
      <w:r w:rsidR="00115DED" w:rsidRPr="00754A86">
        <w:rPr>
          <w:rFonts w:ascii="Times New Roman" w:hAnsi="Times New Roman" w:cs="Times New Roman"/>
          <w:sz w:val="20"/>
          <w:szCs w:val="20"/>
        </w:rPr>
        <w:fldChar w:fldCharType="end"/>
      </w:r>
      <w:r w:rsidR="003F450D" w:rsidRPr="00754A86">
        <w:rPr>
          <w:rFonts w:ascii="Times New Roman" w:hAnsi="Times New Roman" w:cs="Times New Roman"/>
          <w:sz w:val="20"/>
          <w:szCs w:val="20"/>
        </w:rPr>
        <w:t xml:space="preserve">. This occurs due to the reaction between </w:t>
      </w:r>
      <w:r w:rsidR="00115DED" w:rsidRPr="00754A86">
        <w:rPr>
          <w:rFonts w:ascii="Times New Roman" w:hAnsi="Times New Roman" w:cs="Times New Roman"/>
          <w:sz w:val="20"/>
          <w:szCs w:val="20"/>
        </w:rPr>
        <w:t xml:space="preserve">the </w:t>
      </w:r>
      <w:r w:rsidR="003F450D" w:rsidRPr="00754A86">
        <w:rPr>
          <w:rFonts w:ascii="Times New Roman" w:hAnsi="Times New Roman" w:cs="Times New Roman"/>
          <w:sz w:val="20"/>
          <w:szCs w:val="20"/>
        </w:rPr>
        <w:t xml:space="preserve">anode material </w:t>
      </w:r>
      <w:r w:rsidR="003E3DC6" w:rsidRPr="00754A86">
        <w:rPr>
          <w:rFonts w:ascii="Times New Roman" w:hAnsi="Times New Roman" w:cs="Times New Roman"/>
          <w:sz w:val="20"/>
          <w:szCs w:val="20"/>
        </w:rPr>
        <w:t>and the</w:t>
      </w:r>
      <w:r w:rsidR="003F450D" w:rsidRPr="00754A86">
        <w:rPr>
          <w:rFonts w:ascii="Times New Roman" w:hAnsi="Times New Roman" w:cs="Times New Roman"/>
          <w:sz w:val="20"/>
          <w:szCs w:val="20"/>
        </w:rPr>
        <w:t xml:space="preserve"> electrolyte in initial charging cycles. The last factor is </w:t>
      </w:r>
      <w:r w:rsidR="00115DED" w:rsidRPr="00754A86">
        <w:rPr>
          <w:rFonts w:ascii="Times New Roman" w:hAnsi="Times New Roman" w:cs="Times New Roman"/>
          <w:sz w:val="20"/>
          <w:szCs w:val="20"/>
        </w:rPr>
        <w:t xml:space="preserve">the </w:t>
      </w:r>
      <w:proofErr w:type="gramStart"/>
      <w:r w:rsidR="003F450D" w:rsidRPr="00754A86">
        <w:rPr>
          <w:rFonts w:ascii="Times New Roman" w:hAnsi="Times New Roman" w:cs="Times New Roman"/>
          <w:sz w:val="20"/>
          <w:szCs w:val="20"/>
        </w:rPr>
        <w:t>Internal</w:t>
      </w:r>
      <w:proofErr w:type="gramEnd"/>
      <w:r w:rsidR="003F450D" w:rsidRPr="00754A86">
        <w:rPr>
          <w:rFonts w:ascii="Times New Roman" w:hAnsi="Times New Roman" w:cs="Times New Roman"/>
          <w:sz w:val="20"/>
          <w:szCs w:val="20"/>
        </w:rPr>
        <w:t xml:space="preserve"> resistance of the batter, which is defined as the opposite flow of charge in the battery’s internal components</w:t>
      </w:r>
      <w:r w:rsidR="00115DED" w:rsidRPr="00754A86">
        <w:rPr>
          <w:rFonts w:ascii="Times New Roman" w:hAnsi="Times New Roman" w:cs="Times New Roman"/>
          <w:sz w:val="20"/>
          <w:szCs w:val="20"/>
        </w:rPr>
        <w:t>,</w:t>
      </w:r>
      <w:r w:rsidR="003F450D" w:rsidRPr="00754A86">
        <w:rPr>
          <w:rFonts w:ascii="Times New Roman" w:hAnsi="Times New Roman" w:cs="Times New Roman"/>
          <w:sz w:val="20"/>
          <w:szCs w:val="20"/>
        </w:rPr>
        <w:t xml:space="preserve"> which include electrodes, </w:t>
      </w:r>
      <w:r w:rsidR="00115DED" w:rsidRPr="00754A86">
        <w:rPr>
          <w:rFonts w:ascii="Times New Roman" w:hAnsi="Times New Roman" w:cs="Times New Roman"/>
          <w:sz w:val="20"/>
          <w:szCs w:val="20"/>
        </w:rPr>
        <w:t>electrolytes</w:t>
      </w:r>
      <w:r w:rsidR="003F450D" w:rsidRPr="00754A86">
        <w:rPr>
          <w:rFonts w:ascii="Times New Roman" w:hAnsi="Times New Roman" w:cs="Times New Roman"/>
          <w:sz w:val="20"/>
          <w:szCs w:val="20"/>
        </w:rPr>
        <w:t xml:space="preserve"> and </w:t>
      </w:r>
      <w:r w:rsidR="00115DED" w:rsidRPr="00754A86">
        <w:rPr>
          <w:rFonts w:ascii="Times New Roman" w:hAnsi="Times New Roman" w:cs="Times New Roman"/>
          <w:sz w:val="20"/>
          <w:szCs w:val="20"/>
        </w:rPr>
        <w:t xml:space="preserve">a </w:t>
      </w:r>
      <w:r w:rsidR="003F450D" w:rsidRPr="00754A86">
        <w:rPr>
          <w:rFonts w:ascii="Times New Roman" w:hAnsi="Times New Roman" w:cs="Times New Roman"/>
          <w:sz w:val="20"/>
          <w:szCs w:val="20"/>
        </w:rPr>
        <w:t>separator. When these components degrade further, the internal resistance increases.</w:t>
      </w:r>
    </w:p>
    <w:p w14:paraId="3C381824" w14:textId="1935E346" w:rsidR="00452932" w:rsidRPr="00754A86" w:rsidRDefault="00452932" w:rsidP="009F6FD2">
      <w:pPr>
        <w:spacing w:after="0" w:line="240" w:lineRule="auto"/>
        <w:ind w:firstLine="284"/>
        <w:jc w:val="both"/>
        <w:rPr>
          <w:rFonts w:ascii="Times New Roman" w:hAnsi="Times New Roman" w:cs="Times New Roman"/>
          <w:sz w:val="20"/>
          <w:szCs w:val="20"/>
        </w:rPr>
      </w:pPr>
      <w:r w:rsidRPr="00754A86">
        <w:rPr>
          <w:rFonts w:ascii="Times New Roman" w:hAnsi="Times New Roman" w:cs="Times New Roman"/>
          <w:sz w:val="20"/>
          <w:szCs w:val="20"/>
        </w:rPr>
        <w:t xml:space="preserve">The main reasons for </w:t>
      </w:r>
      <w:r w:rsidR="00115DED" w:rsidRPr="00754A86">
        <w:rPr>
          <w:rFonts w:ascii="Times New Roman" w:hAnsi="Times New Roman" w:cs="Times New Roman"/>
          <w:sz w:val="20"/>
          <w:szCs w:val="20"/>
        </w:rPr>
        <w:t xml:space="preserve">the </w:t>
      </w:r>
      <w:r w:rsidRPr="00754A86">
        <w:rPr>
          <w:rFonts w:ascii="Times New Roman" w:hAnsi="Times New Roman" w:cs="Times New Roman"/>
          <w:sz w:val="20"/>
          <w:szCs w:val="20"/>
        </w:rPr>
        <w:t xml:space="preserve">battery degradation of </w:t>
      </w:r>
      <w:r w:rsidR="00082650" w:rsidRPr="00754A86">
        <w:rPr>
          <w:rFonts w:ascii="Times New Roman" w:hAnsi="Times New Roman" w:cs="Times New Roman"/>
          <w:sz w:val="20"/>
          <w:szCs w:val="20"/>
        </w:rPr>
        <w:t>Lithium-Ion</w:t>
      </w:r>
      <w:r w:rsidRPr="00754A86">
        <w:rPr>
          <w:rFonts w:ascii="Times New Roman" w:hAnsi="Times New Roman" w:cs="Times New Roman"/>
          <w:sz w:val="20"/>
          <w:szCs w:val="20"/>
        </w:rPr>
        <w:t xml:space="preserve"> </w:t>
      </w:r>
      <w:r w:rsidR="00115DED" w:rsidRPr="00754A86">
        <w:rPr>
          <w:rFonts w:ascii="Times New Roman" w:hAnsi="Times New Roman" w:cs="Times New Roman"/>
          <w:sz w:val="20"/>
          <w:szCs w:val="20"/>
        </w:rPr>
        <w:t>batteries</w:t>
      </w:r>
      <w:r w:rsidRPr="00754A86">
        <w:rPr>
          <w:rFonts w:ascii="Times New Roman" w:hAnsi="Times New Roman" w:cs="Times New Roman"/>
          <w:sz w:val="20"/>
          <w:szCs w:val="20"/>
        </w:rPr>
        <w:t xml:space="preserve"> are Loss of Lithium inventory, loss of active material, solid electrolyte interphase growth, and increase in internal resistance</w:t>
      </w:r>
      <w:r w:rsidR="00115DED" w:rsidRPr="00754A86">
        <w:rPr>
          <w:rFonts w:ascii="Times New Roman" w:hAnsi="Times New Roman" w:cs="Times New Roman"/>
          <w:sz w:val="20"/>
          <w:szCs w:val="20"/>
        </w:rPr>
        <w:t xml:space="preserve"> </w:t>
      </w:r>
      <w:r w:rsidR="00115DED"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cej.2024.155588","ISSN":"13858947","author":[{"dropping-particle":"","family":"Li","given":"Yaqi","non-dropping-particle":"","parse-names":false,"suffix":""},{"dropping-particle":"","family":"Guo","given":"Wendi","non-dropping-particle":"","parse-names":false,"suffix":""},{"dropping-particle":"","family":"Stroe","given":"Daniel-Ioan","non-dropping-particle":"","parse-names":false,"suffix":""},{"dropping-particle":"","family":"Zhao","given":"Hongbo","non-dropping-particle":"","parse-names":false,"suffix":""},{"dropping-particle":"","family":"Kjær Kristensen","given":"Peter","non-dropping-particle":"","parse-names":false,"suffix":""},{"dropping-particle":"","family":"Rosgaard Jensen","given":"Lars","non-dropping-particle":"","parse-names":false,"suffix":""},{"dropping-particle":"","family":"Pedersen","given":"Kjeld","non-dropping-particle":"","parse-names":false,"suffix":""},{"dropping-particle":"","family":"Gurevich","given":"Leonid","non-dropping-particle":"","parse-names":false,"suffix":""}],"container-title":"Chemical Engineering Journal","id":"ITEM-1","issued":{"date-parts":[["2024","10"]]},"page":"155588","title":"Evolution of aging mechanisms and performance degradation of lithium-ion battery from moderate to severe capacity loss scenarios","type":"article-journal","volume":"498"},"uris":["http://www.mendeley.com/documents/?uuid=f8f4809e-16b5-40f3-9835-91a2b0e85f17"]}],"mendeley":{"formattedCitation":"[10]","plainTextFormattedCitation":"[10]","previouslyFormattedCitation":"&lt;sup&gt;10&lt;/sup&gt;"},"properties":{"noteIndex":0},"schema":"https://github.com/citation-style-language/schema/raw/master/csl-citation.json"}</w:instrText>
      </w:r>
      <w:r w:rsidR="00115DED"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[10]</w:t>
      </w:r>
      <w:r w:rsidR="00115DED" w:rsidRPr="00754A86">
        <w:rPr>
          <w:rFonts w:ascii="Times New Roman" w:hAnsi="Times New Roman" w:cs="Times New Roman"/>
          <w:sz w:val="20"/>
          <w:szCs w:val="20"/>
        </w:rPr>
        <w:fldChar w:fldCharType="end"/>
      </w:r>
      <w:r w:rsidRPr="00754A86">
        <w:rPr>
          <w:rFonts w:ascii="Times New Roman" w:hAnsi="Times New Roman" w:cs="Times New Roman"/>
          <w:sz w:val="20"/>
          <w:szCs w:val="20"/>
        </w:rPr>
        <w:t>. These factors lead to capacity fade, power loss</w:t>
      </w:r>
      <w:r w:rsidR="00115DED" w:rsidRPr="00754A86">
        <w:rPr>
          <w:rFonts w:ascii="Times New Roman" w:hAnsi="Times New Roman" w:cs="Times New Roman"/>
          <w:sz w:val="20"/>
          <w:szCs w:val="20"/>
        </w:rPr>
        <w:t>,</w:t>
      </w:r>
      <w:r w:rsidRPr="00754A86">
        <w:rPr>
          <w:rFonts w:ascii="Times New Roman" w:hAnsi="Times New Roman" w:cs="Times New Roman"/>
          <w:sz w:val="20"/>
          <w:szCs w:val="20"/>
        </w:rPr>
        <w:t xml:space="preserve"> and overall performance of </w:t>
      </w:r>
      <w:r w:rsidR="00115DED" w:rsidRPr="00754A86">
        <w:rPr>
          <w:rFonts w:ascii="Times New Roman" w:hAnsi="Times New Roman" w:cs="Times New Roman"/>
          <w:sz w:val="20"/>
          <w:szCs w:val="20"/>
        </w:rPr>
        <w:t xml:space="preserve">the </w:t>
      </w:r>
      <w:r w:rsidRPr="00754A86">
        <w:rPr>
          <w:rFonts w:ascii="Times New Roman" w:hAnsi="Times New Roman" w:cs="Times New Roman"/>
          <w:sz w:val="20"/>
          <w:szCs w:val="20"/>
        </w:rPr>
        <w:t>battery.</w:t>
      </w:r>
      <w:r w:rsidRPr="00754A86">
        <w:rPr>
          <w:sz w:val="20"/>
          <w:szCs w:val="20"/>
        </w:rPr>
        <w:t xml:space="preserve"> </w:t>
      </w:r>
      <w:r w:rsidRPr="00754A86">
        <w:rPr>
          <w:rFonts w:ascii="Times New Roman" w:hAnsi="Times New Roman" w:cs="Times New Roman"/>
          <w:sz w:val="20"/>
          <w:szCs w:val="20"/>
        </w:rPr>
        <w:t xml:space="preserve">The total available charge transfer within </w:t>
      </w:r>
      <w:r w:rsidR="003F450D" w:rsidRPr="00754A86">
        <w:rPr>
          <w:rFonts w:ascii="Times New Roman" w:hAnsi="Times New Roman" w:cs="Times New Roman"/>
          <w:sz w:val="20"/>
          <w:szCs w:val="20"/>
        </w:rPr>
        <w:t>a cell</w:t>
      </w:r>
      <w:r w:rsidRPr="00754A86">
        <w:rPr>
          <w:rFonts w:ascii="Times New Roman" w:hAnsi="Times New Roman" w:cs="Times New Roman"/>
          <w:sz w:val="20"/>
          <w:szCs w:val="20"/>
        </w:rPr>
        <w:t xml:space="preserve"> is reduced by side reactions tha</w:t>
      </w:r>
      <w:r w:rsidR="003F450D" w:rsidRPr="00754A86">
        <w:rPr>
          <w:rFonts w:ascii="Times New Roman" w:hAnsi="Times New Roman" w:cs="Times New Roman"/>
          <w:sz w:val="20"/>
          <w:szCs w:val="20"/>
        </w:rPr>
        <w:t>t</w:t>
      </w:r>
      <w:r w:rsidRPr="00754A86">
        <w:rPr>
          <w:rFonts w:ascii="Times New Roman" w:hAnsi="Times New Roman" w:cs="Times New Roman"/>
          <w:sz w:val="20"/>
          <w:szCs w:val="20"/>
        </w:rPr>
        <w:t xml:space="preserve"> irreversibly consume lithium ions</w:t>
      </w:r>
      <w:r w:rsidR="00115DED" w:rsidRPr="00754A86">
        <w:rPr>
          <w:rFonts w:ascii="Times New Roman" w:hAnsi="Times New Roman" w:cs="Times New Roman"/>
          <w:sz w:val="20"/>
          <w:szCs w:val="20"/>
        </w:rPr>
        <w:t xml:space="preserve"> </w:t>
      </w:r>
      <w:r w:rsidR="00115DED"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pecs.2021.100953","ISSN":"03601285","author":[{"dropping-particle":"","family":"Lin","given":"Xianke","non-dropping-particle":"","parse-names":false,"suffix":""},{"dropping-particle":"","family":"Khosravinia","given":"Kavian","non-dropping-particle":"","parse-names":false,"suffix":""},{"dropping-particle":"","family":"Hu","given":"Xiaosong","non-dropping-particle":"","parse-names":false,"suffix":""},{"dropping-particle":"","family":"Li","given":"Ju","non-dropping-particle":"","parse-names":false,"suffix":""},{"dropping-particle":"","family":"Lu","given":"Wei","non-dropping-particle":"","parse-names":false,"suffix":""}],"container-title":"Progress in Energy and Combustion Science","id":"ITEM-1","issued":{"date-parts":[["2021","11"]]},"page":"100953","title":"Lithium Plating Mechanism, Detection, and Mitigation in Lithium-Ion Batteries","type":"article-journal","volume":"87"},"uris":["http://www.mendeley.com/documents/?uuid=cd31a8f9-538e-4790-9852-bec3563e98a4"]}],"mendeley":{"formattedCitation":"[11]","plainTextFormattedCitation":"[11]","previouslyFormattedCitation":"&lt;sup&gt;11&lt;/sup&gt;"},"properties":{"noteIndex":0},"schema":"https://github.com/citation-style-language/schema/raw/master/csl-citation.json"}</w:instrText>
      </w:r>
      <w:r w:rsidR="00115DED"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[11]</w:t>
      </w:r>
      <w:r w:rsidR="00115DED" w:rsidRPr="00754A86">
        <w:rPr>
          <w:rFonts w:ascii="Times New Roman" w:hAnsi="Times New Roman" w:cs="Times New Roman"/>
          <w:sz w:val="20"/>
          <w:szCs w:val="20"/>
        </w:rPr>
        <w:fldChar w:fldCharType="end"/>
      </w:r>
      <w:r w:rsidRPr="00754A86">
        <w:rPr>
          <w:rFonts w:ascii="Times New Roman" w:hAnsi="Times New Roman" w:cs="Times New Roman"/>
          <w:sz w:val="20"/>
          <w:szCs w:val="20"/>
        </w:rPr>
        <w:t xml:space="preserve">. The reactions </w:t>
      </w:r>
      <w:r w:rsidR="00115DED" w:rsidRPr="00754A86">
        <w:rPr>
          <w:rFonts w:ascii="Times New Roman" w:hAnsi="Times New Roman" w:cs="Times New Roman"/>
          <w:sz w:val="20"/>
          <w:szCs w:val="20"/>
        </w:rPr>
        <w:t>that negatively impact</w:t>
      </w:r>
      <w:r w:rsidRPr="00754A86">
        <w:rPr>
          <w:rFonts w:ascii="Times New Roman" w:hAnsi="Times New Roman" w:cs="Times New Roman"/>
          <w:sz w:val="20"/>
          <w:szCs w:val="20"/>
        </w:rPr>
        <w:t xml:space="preserve"> the battery include electrolyte decomposition, lithium plating, and transition metal dissolution. Another significant degradation mechanism is Loss of active </w:t>
      </w:r>
      <w:r w:rsidR="00C20757" w:rsidRPr="00754A86">
        <w:rPr>
          <w:rFonts w:ascii="Times New Roman" w:hAnsi="Times New Roman" w:cs="Times New Roman"/>
          <w:sz w:val="20"/>
          <w:szCs w:val="20"/>
        </w:rPr>
        <w:t>material</w:t>
      </w:r>
      <w:r w:rsidRPr="00754A86">
        <w:rPr>
          <w:rFonts w:ascii="Times New Roman" w:hAnsi="Times New Roman" w:cs="Times New Roman"/>
          <w:sz w:val="20"/>
          <w:szCs w:val="20"/>
        </w:rPr>
        <w:t xml:space="preserve">, in which </w:t>
      </w:r>
      <w:r w:rsidR="00115DED" w:rsidRPr="00754A86">
        <w:rPr>
          <w:rFonts w:ascii="Times New Roman" w:hAnsi="Times New Roman" w:cs="Times New Roman"/>
          <w:sz w:val="20"/>
          <w:szCs w:val="20"/>
        </w:rPr>
        <w:t xml:space="preserve">the </w:t>
      </w:r>
      <w:r w:rsidRPr="00754A86">
        <w:rPr>
          <w:rFonts w:ascii="Times New Roman" w:hAnsi="Times New Roman" w:cs="Times New Roman"/>
          <w:sz w:val="20"/>
          <w:szCs w:val="20"/>
        </w:rPr>
        <w:t xml:space="preserve">electrode material's structural integrity deteriorates over repeated charging and discharging cycles, which can lead to mechanical stress, particle fracture, and phase transitions that reduce the </w:t>
      </w:r>
      <w:r w:rsidR="00115DED" w:rsidRPr="00754A86">
        <w:rPr>
          <w:rFonts w:ascii="Times New Roman" w:hAnsi="Times New Roman" w:cs="Times New Roman"/>
          <w:sz w:val="20"/>
          <w:szCs w:val="20"/>
        </w:rPr>
        <w:t>electrode's</w:t>
      </w:r>
      <w:r w:rsidRPr="00754A86">
        <w:rPr>
          <w:rFonts w:ascii="Times New Roman" w:hAnsi="Times New Roman" w:cs="Times New Roman"/>
          <w:sz w:val="20"/>
          <w:szCs w:val="20"/>
        </w:rPr>
        <w:t xml:space="preserve"> ability to store and release lithium ions</w:t>
      </w:r>
      <w:r w:rsidR="00115DED" w:rsidRPr="00754A86">
        <w:rPr>
          <w:rFonts w:ascii="Times New Roman" w:hAnsi="Times New Roman" w:cs="Times New Roman"/>
          <w:sz w:val="20"/>
          <w:szCs w:val="20"/>
        </w:rPr>
        <w:t xml:space="preserve"> </w:t>
      </w:r>
      <w:r w:rsidR="00115DED"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cej.2024.155588","ISSN":"13858947","author":[{"dropping-particle":"","family":"Li","given":"Yaqi","non-dropping-particle":"","parse-names":false,"suffix":""},{"dropping-particle":"","family":"Guo","given":"Wendi","non-dropping-particle":"","parse-names":false,"suffix":""},{"dropping-particle":"","family":"Stroe","given":"Daniel-Ioan","non-dropping-particle":"","parse-names":false,"suffix":""},{"dropping-particle":"","family":"Zhao","given":"Hongbo","non-dropping-particle":"","parse-names":false,"suffix":""},{"dropping-particle":"","family":"Kjær Kristensen","given":"Peter","non-dropping-particle":"","parse-names":false,"suffix":""},{"dropping-particle":"","family":"Rosgaard Jensen","given":"Lars","non-dropping-particle":"","parse-names":false,"suffix":""},{"dropping-particle":"","family":"Pedersen","given":"Kjeld","non-dropping-particle":"","parse-names":false,"suffix":""},{"dropping-particle":"","family":"Gurevich","given":"Leonid","non-dropping-particle":"","parse-names":false,"suffix":""}],"container-title":"Chemical Engineering Journal","id":"ITEM-1","issued":{"date-parts":[["2024","10"]]},"page":"155588","title":"Evolution of aging mechanisms and performance degradation of lithium-ion battery from moderate to severe capacity loss scenarios","type":"article-journal","volume":"498"},"uris":["http://www.mendeley.com/documents/?uuid=f8f4809e-16b5-40f3-9835-91a2b0e85f17"]}],"mendeley":{"formattedCitation":"[10]","plainTextFormattedCitation":"[10]","previouslyFormattedCitation":"&lt;sup&gt;10&lt;/sup&gt;"},"properties":{"noteIndex":0},"schema":"https://github.com/citation-style-language/schema/raw/master/csl-citation.json"}</w:instrText>
      </w:r>
      <w:r w:rsidR="00115DED"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[10]</w:t>
      </w:r>
      <w:r w:rsidR="00115DED" w:rsidRPr="00754A86">
        <w:rPr>
          <w:rFonts w:ascii="Times New Roman" w:hAnsi="Times New Roman" w:cs="Times New Roman"/>
          <w:sz w:val="20"/>
          <w:szCs w:val="20"/>
        </w:rPr>
        <w:fldChar w:fldCharType="end"/>
      </w:r>
      <w:r w:rsidR="00115DED" w:rsidRPr="00754A86">
        <w:rPr>
          <w:rFonts w:ascii="Times New Roman" w:hAnsi="Times New Roman" w:cs="Times New Roman"/>
          <w:sz w:val="20"/>
          <w:szCs w:val="20"/>
        </w:rPr>
        <w:t>.</w:t>
      </w:r>
      <w:r w:rsidR="009F6FD2">
        <w:rPr>
          <w:rFonts w:ascii="Times New Roman" w:hAnsi="Times New Roman" w:cs="Times New Roman"/>
          <w:sz w:val="20"/>
          <w:szCs w:val="20"/>
        </w:rPr>
        <w:t xml:space="preserve"> </w:t>
      </w:r>
      <w:r w:rsidRPr="00754A86">
        <w:rPr>
          <w:rFonts w:ascii="Times New Roman" w:hAnsi="Times New Roman" w:cs="Times New Roman"/>
          <w:sz w:val="20"/>
          <w:szCs w:val="20"/>
        </w:rPr>
        <w:t xml:space="preserve">SEI layer formation is essential for stabilizing the anode from further reactions </w:t>
      </w:r>
      <w:r w:rsidR="002A48F1" w:rsidRPr="00754A86">
        <w:rPr>
          <w:rFonts w:ascii="Times New Roman" w:hAnsi="Times New Roman" w:cs="Times New Roman"/>
          <w:sz w:val="20"/>
          <w:szCs w:val="20"/>
        </w:rPr>
        <w:t>growing</w:t>
      </w:r>
      <w:r w:rsidRPr="00754A86">
        <w:rPr>
          <w:rFonts w:ascii="Times New Roman" w:hAnsi="Times New Roman" w:cs="Times New Roman"/>
          <w:sz w:val="20"/>
          <w:szCs w:val="20"/>
        </w:rPr>
        <w:t xml:space="preserve"> </w:t>
      </w:r>
      <w:r w:rsidR="002A48F1" w:rsidRPr="00754A86">
        <w:rPr>
          <w:rFonts w:ascii="Times New Roman" w:hAnsi="Times New Roman" w:cs="Times New Roman"/>
          <w:sz w:val="20"/>
          <w:szCs w:val="20"/>
        </w:rPr>
        <w:t xml:space="preserve">over time </w:t>
      </w:r>
      <w:r w:rsidR="002A48F1"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{"citationItems":[{"id":"ITEM-1","itemData":{"DOI":"10.1016/j.carbon.2016.04.008","ISSN":"00086223","author":[{"dropping-particle":"","family":"An","given":"Seong Jin","non-dropping-particle":"","parse-names":false,"suffix":""},{"dropping-particle":"","family":"Li","given":"Jianlin","non-dropping-particle":"","parse-names":false,"suffix":""},{"dropping-particle":"","family":"Daniel","given":"Claus","non-dropping-particle":"","parse-names":false,"suffix":""},{"dropping-particle":"","family":"Mohanty","given":"Debasish","non-dropping-particle":"","parse-names":false,"suffix":""},{"dropping-particle":"","family":"Nagpure","given":"Shrikant","non-dropping-particle":"","parse-names":false,"suffix":""},{"dropping-particle":"","family":"Wood","given":"David L.","non-dropping-particle":"","parse-names":false,"suffix":""}],"container-title":"Carbon","id":"ITEM-1","issued":{"date-parts":[["2016","8"]]},"page":"52-76","title":"The state of understanding of the lithium-ion-battery graphite solid electrolyte interphase (SEI) and its relationship to formation cycling","type":"article-journal","volume":"105"},"uris":["http://www.mendeley.com/documents/?uuid=fc57b4bf-0dd6-48f6-9635-b4ce5e465b55"]}],"mendeley":{"formattedCitation":"[12]","plainTextFormattedCitation":"[12]","previouslyFormattedCitation":"&lt;sup&gt;12&lt;/sup&gt;"},"properties":{"noteIndex":0},"schema":"https://github.com/citation-style-language/schema/raw/master/csl-citation.json"}</w:instrText>
      </w:r>
      <w:r w:rsidR="002A48F1"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[12]</w:t>
      </w:r>
      <w:r w:rsidR="002A48F1" w:rsidRPr="00754A86">
        <w:rPr>
          <w:rFonts w:ascii="Times New Roman" w:hAnsi="Times New Roman" w:cs="Times New Roman"/>
          <w:sz w:val="20"/>
          <w:szCs w:val="20"/>
        </w:rPr>
        <w:fldChar w:fldCharType="end"/>
      </w:r>
      <w:r w:rsidRPr="00754A86">
        <w:rPr>
          <w:rFonts w:ascii="Times New Roman" w:hAnsi="Times New Roman" w:cs="Times New Roman"/>
          <w:sz w:val="20"/>
          <w:szCs w:val="20"/>
        </w:rPr>
        <w:t xml:space="preserve">. Battery power output is limited when the rate of movement of Lithium ions between electrodes </w:t>
      </w:r>
      <w:r w:rsidR="002A48F1" w:rsidRPr="00754A86">
        <w:rPr>
          <w:rFonts w:ascii="Times New Roman" w:hAnsi="Times New Roman" w:cs="Times New Roman"/>
          <w:sz w:val="20"/>
          <w:szCs w:val="20"/>
        </w:rPr>
        <w:t>is</w:t>
      </w:r>
      <w:r w:rsidRPr="00754A86">
        <w:rPr>
          <w:rFonts w:ascii="Times New Roman" w:hAnsi="Times New Roman" w:cs="Times New Roman"/>
          <w:sz w:val="20"/>
          <w:szCs w:val="20"/>
        </w:rPr>
        <w:t xml:space="preserve"> decreased, which happens when </w:t>
      </w:r>
      <w:r w:rsidR="002A48F1" w:rsidRPr="00754A86">
        <w:rPr>
          <w:rFonts w:ascii="Times New Roman" w:hAnsi="Times New Roman" w:cs="Times New Roman"/>
          <w:sz w:val="20"/>
          <w:szCs w:val="20"/>
        </w:rPr>
        <w:t xml:space="preserve">an </w:t>
      </w:r>
      <w:r w:rsidRPr="00754A86">
        <w:rPr>
          <w:rFonts w:ascii="Times New Roman" w:hAnsi="Times New Roman" w:cs="Times New Roman"/>
          <w:sz w:val="20"/>
          <w:szCs w:val="20"/>
        </w:rPr>
        <w:t xml:space="preserve">excessive SEI layer is grown. The electrochemical performance of the cell is reduced when the SEI is thickened. Other factors </w:t>
      </w:r>
      <w:r w:rsidR="002A48F1" w:rsidRPr="00754A86">
        <w:rPr>
          <w:rFonts w:ascii="Times New Roman" w:hAnsi="Times New Roman" w:cs="Times New Roman"/>
          <w:sz w:val="20"/>
          <w:szCs w:val="20"/>
        </w:rPr>
        <w:t>that</w:t>
      </w:r>
      <w:r w:rsidRPr="00754A86">
        <w:rPr>
          <w:rFonts w:ascii="Times New Roman" w:hAnsi="Times New Roman" w:cs="Times New Roman"/>
          <w:sz w:val="20"/>
          <w:szCs w:val="20"/>
        </w:rPr>
        <w:t xml:space="preserve"> affect battery degradation are operating temperatures, charging and discharging cycles, cycling conditions</w:t>
      </w:r>
      <w:r w:rsidR="002A48F1" w:rsidRPr="00754A86">
        <w:rPr>
          <w:rFonts w:ascii="Times New Roman" w:hAnsi="Times New Roman" w:cs="Times New Roman"/>
          <w:sz w:val="20"/>
          <w:szCs w:val="20"/>
        </w:rPr>
        <w:t xml:space="preserve"> </w:t>
      </w:r>
      <w:r w:rsidR="002A48F1" w:rsidRPr="00754A86">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xcrp.2024.102305","ISSN":"26663864","author":[{"dropping-particle":"","family":"Geng","given":"Shuanglong","non-dropping-particle":"","parse-names":false,"suffix":""},{"dropping-particle":"","family":"Zhou","given":"Junwu","non-dropping-particle":"","parse-names":false,"suffix":""},{"dropping-particle":"","family":"Tan","given":"Bowen","non-dropping-particle":"","parse-names":false,"suffix":""},{"dropping-particle":"","family":"Zheng","given":"Bailin","non-dropping-particle":"","parse-names":false,"suffix":""},{"dropping-particle":"","family":"Zhang","given":"Kai","non-dropping-particle":"","parse-names":false,"suffix":""}],"container-title":"Cell Reports Physical Science","id":"ITEM-1","issue":"12","issued":{"date-parts":[["2024","12"]]},"page":"102305","title":"Impact of thickness and charge rate on the electrochemical performance of Si-based electrodes","type":"article-journal","volume":"5"},"uris":["http://www.mendeley.com/documents/?uuid=537c9a75-072c-49b0-b156-a1beb070afa0"]}],"mendeley":{"formattedCitation":"[13]","plainTextFormattedCitation":"[13]","previouslyFormattedCitation":"&lt;sup&gt;13&lt;/sup&gt;"},"properties":{"noteIndex":0},"schema":"https://github.com/citation-style-language/schema/raw/master/csl-citation.json"}</w:instrText>
      </w:r>
      <w:r w:rsidR="002A48F1" w:rsidRPr="00754A86">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[13]</w:t>
      </w:r>
      <w:r w:rsidR="002A48F1" w:rsidRPr="00754A86">
        <w:rPr>
          <w:rFonts w:ascii="Times New Roman" w:hAnsi="Times New Roman" w:cs="Times New Roman"/>
          <w:sz w:val="20"/>
          <w:szCs w:val="20"/>
        </w:rPr>
        <w:fldChar w:fldCharType="end"/>
      </w:r>
      <w:r w:rsidRPr="00754A86">
        <w:rPr>
          <w:rFonts w:ascii="Times New Roman" w:hAnsi="Times New Roman" w:cs="Times New Roman"/>
          <w:sz w:val="20"/>
          <w:szCs w:val="20"/>
        </w:rPr>
        <w:t xml:space="preserve">. Higher temperatures increase unwanted growth of SEI, electrolyte oxidation, </w:t>
      </w:r>
      <w:r w:rsidR="002A48F1" w:rsidRPr="00754A86">
        <w:rPr>
          <w:rFonts w:ascii="Times New Roman" w:hAnsi="Times New Roman" w:cs="Times New Roman"/>
          <w:sz w:val="20"/>
          <w:szCs w:val="20"/>
        </w:rPr>
        <w:t xml:space="preserve">and </w:t>
      </w:r>
      <w:r w:rsidRPr="00754A86">
        <w:rPr>
          <w:rFonts w:ascii="Times New Roman" w:hAnsi="Times New Roman" w:cs="Times New Roman"/>
          <w:sz w:val="20"/>
          <w:szCs w:val="20"/>
        </w:rPr>
        <w:t xml:space="preserve">gas formation that further exacerbate capacity </w:t>
      </w:r>
      <w:r w:rsidR="003F450D" w:rsidRPr="00754A86">
        <w:rPr>
          <w:rFonts w:ascii="Times New Roman" w:hAnsi="Times New Roman" w:cs="Times New Roman"/>
          <w:sz w:val="20"/>
          <w:szCs w:val="20"/>
        </w:rPr>
        <w:t>fade</w:t>
      </w:r>
      <w:r w:rsidRPr="00754A86">
        <w:rPr>
          <w:rFonts w:ascii="Times New Roman" w:hAnsi="Times New Roman" w:cs="Times New Roman"/>
          <w:sz w:val="20"/>
          <w:szCs w:val="20"/>
        </w:rPr>
        <w:t xml:space="preserve">. Improper storage conditions </w:t>
      </w:r>
      <w:r w:rsidR="002A48F1" w:rsidRPr="00754A86">
        <w:rPr>
          <w:rFonts w:ascii="Times New Roman" w:hAnsi="Times New Roman" w:cs="Times New Roman"/>
          <w:sz w:val="20"/>
          <w:szCs w:val="20"/>
        </w:rPr>
        <w:t>are</w:t>
      </w:r>
      <w:r w:rsidRPr="00754A86">
        <w:rPr>
          <w:rFonts w:ascii="Times New Roman" w:hAnsi="Times New Roman" w:cs="Times New Roman"/>
          <w:sz w:val="20"/>
          <w:szCs w:val="20"/>
        </w:rPr>
        <w:t xml:space="preserve"> also a factor </w:t>
      </w:r>
      <w:r w:rsidR="002A48F1" w:rsidRPr="00754A86">
        <w:rPr>
          <w:rFonts w:ascii="Times New Roman" w:hAnsi="Times New Roman" w:cs="Times New Roman"/>
          <w:sz w:val="20"/>
          <w:szCs w:val="20"/>
        </w:rPr>
        <w:t>in</w:t>
      </w:r>
      <w:r w:rsidRPr="00754A86">
        <w:rPr>
          <w:rFonts w:ascii="Times New Roman" w:hAnsi="Times New Roman" w:cs="Times New Roman"/>
          <w:sz w:val="20"/>
          <w:szCs w:val="20"/>
        </w:rPr>
        <w:t xml:space="preserve"> accelerated degradation. Electrolyte decomposition and </w:t>
      </w:r>
      <w:r w:rsidR="002A48F1" w:rsidRPr="00754A86">
        <w:rPr>
          <w:rFonts w:ascii="Times New Roman" w:hAnsi="Times New Roman" w:cs="Times New Roman"/>
          <w:sz w:val="20"/>
          <w:szCs w:val="20"/>
        </w:rPr>
        <w:t>moisture-induced</w:t>
      </w:r>
      <w:r w:rsidRPr="00754A86">
        <w:rPr>
          <w:rFonts w:ascii="Times New Roman" w:hAnsi="Times New Roman" w:cs="Times New Roman"/>
          <w:sz w:val="20"/>
          <w:szCs w:val="20"/>
        </w:rPr>
        <w:t xml:space="preserve"> corrosion happen when exposed to high humidity, which results in overall battery </w:t>
      </w:r>
      <w:r w:rsidR="002A48F1" w:rsidRPr="00754A86">
        <w:rPr>
          <w:rFonts w:ascii="Times New Roman" w:hAnsi="Times New Roman" w:cs="Times New Roman"/>
          <w:sz w:val="20"/>
          <w:szCs w:val="20"/>
        </w:rPr>
        <w:t>instability</w:t>
      </w:r>
      <w:r w:rsidRPr="00754A86">
        <w:rPr>
          <w:rFonts w:ascii="Times New Roman" w:hAnsi="Times New Roman" w:cs="Times New Roman"/>
          <w:sz w:val="20"/>
          <w:szCs w:val="20"/>
        </w:rPr>
        <w:t xml:space="preserve">. Storage at high states of </w:t>
      </w:r>
      <w:r w:rsidR="00C20757" w:rsidRPr="00754A86">
        <w:rPr>
          <w:rFonts w:ascii="Times New Roman" w:hAnsi="Times New Roman" w:cs="Times New Roman"/>
          <w:sz w:val="20"/>
          <w:szCs w:val="20"/>
        </w:rPr>
        <w:t>charge</w:t>
      </w:r>
      <w:r w:rsidR="00C72945" w:rsidRPr="00754A86">
        <w:rPr>
          <w:rFonts w:ascii="Times New Roman" w:hAnsi="Times New Roman" w:cs="Times New Roman"/>
          <w:sz w:val="20"/>
          <w:szCs w:val="20"/>
        </w:rPr>
        <w:t xml:space="preserve"> increases</w:t>
      </w:r>
      <w:r w:rsidRPr="00754A86">
        <w:rPr>
          <w:rFonts w:ascii="Times New Roman" w:hAnsi="Times New Roman" w:cs="Times New Roman"/>
          <w:sz w:val="20"/>
          <w:szCs w:val="20"/>
        </w:rPr>
        <w:t xml:space="preserve"> </w:t>
      </w:r>
      <w:r w:rsidR="002A48F1" w:rsidRPr="00754A86">
        <w:rPr>
          <w:rFonts w:ascii="Times New Roman" w:hAnsi="Times New Roman" w:cs="Times New Roman"/>
          <w:sz w:val="20"/>
          <w:szCs w:val="20"/>
        </w:rPr>
        <w:t xml:space="preserve">the </w:t>
      </w:r>
      <w:r w:rsidRPr="00754A86">
        <w:rPr>
          <w:rFonts w:ascii="Times New Roman" w:hAnsi="Times New Roman" w:cs="Times New Roman"/>
          <w:sz w:val="20"/>
          <w:szCs w:val="20"/>
        </w:rPr>
        <w:t xml:space="preserve">growth of Lithium dendrites, increasing the </w:t>
      </w:r>
      <w:r w:rsidR="00C20757" w:rsidRPr="00754A86">
        <w:rPr>
          <w:rFonts w:ascii="Times New Roman" w:hAnsi="Times New Roman" w:cs="Times New Roman"/>
          <w:sz w:val="20"/>
          <w:szCs w:val="20"/>
        </w:rPr>
        <w:t>risk</w:t>
      </w:r>
      <w:r w:rsidRPr="00754A86">
        <w:rPr>
          <w:rFonts w:ascii="Times New Roman" w:hAnsi="Times New Roman" w:cs="Times New Roman"/>
          <w:sz w:val="20"/>
          <w:szCs w:val="20"/>
        </w:rPr>
        <w:t xml:space="preserve"> of short circuits.</w:t>
      </w:r>
      <w:r w:rsidR="00CA3BF0" w:rsidRPr="00754A86">
        <w:rPr>
          <w:rFonts w:ascii="Times New Roman" w:hAnsi="Times New Roman" w:cs="Times New Roman"/>
          <w:sz w:val="20"/>
          <w:szCs w:val="20"/>
        </w:rPr>
        <w:t xml:space="preserve"> </w:t>
      </w:r>
      <w:r w:rsidR="002A48F1" w:rsidRPr="00754A86">
        <w:rPr>
          <w:rFonts w:ascii="Times New Roman" w:hAnsi="Times New Roman" w:cs="Times New Roman"/>
          <w:sz w:val="20"/>
          <w:szCs w:val="20"/>
        </w:rPr>
        <w:t>An overview</w:t>
      </w:r>
      <w:r w:rsidR="00CA3BF0" w:rsidRPr="00754A86">
        <w:rPr>
          <w:rFonts w:ascii="Times New Roman" w:hAnsi="Times New Roman" w:cs="Times New Roman"/>
          <w:sz w:val="20"/>
          <w:szCs w:val="20"/>
        </w:rPr>
        <w:t xml:space="preserve"> of </w:t>
      </w:r>
      <w:r w:rsidR="002A48F1" w:rsidRPr="00754A86">
        <w:rPr>
          <w:rFonts w:ascii="Times New Roman" w:hAnsi="Times New Roman" w:cs="Times New Roman"/>
          <w:sz w:val="20"/>
          <w:szCs w:val="20"/>
        </w:rPr>
        <w:t xml:space="preserve">the </w:t>
      </w:r>
      <w:r w:rsidR="00CA3BF0" w:rsidRPr="00754A86">
        <w:rPr>
          <w:rFonts w:ascii="Times New Roman" w:hAnsi="Times New Roman" w:cs="Times New Roman"/>
          <w:sz w:val="20"/>
          <w:szCs w:val="20"/>
        </w:rPr>
        <w:t>battery degradation mechanism is given in Fig</w:t>
      </w:r>
      <w:r w:rsidR="0024799E">
        <w:rPr>
          <w:rFonts w:ascii="Times New Roman" w:hAnsi="Times New Roman" w:cs="Times New Roman"/>
          <w:sz w:val="20"/>
          <w:szCs w:val="20"/>
        </w:rPr>
        <w:t>ure</w:t>
      </w:r>
      <w:r w:rsidR="00CA3BF0" w:rsidRPr="00754A86">
        <w:rPr>
          <w:rFonts w:ascii="Times New Roman" w:hAnsi="Times New Roman" w:cs="Times New Roman"/>
          <w:sz w:val="20"/>
          <w:szCs w:val="20"/>
        </w:rPr>
        <w:t xml:space="preserve"> 1. </w:t>
      </w:r>
    </w:p>
    <w:p w14:paraId="4C56484D" w14:textId="05D1FB4D" w:rsidR="0019562E" w:rsidRPr="0019562E" w:rsidRDefault="0019562E" w:rsidP="00754A86">
      <w:pPr>
        <w:jc w:val="center"/>
        <w:rPr>
          <w:rFonts w:ascii="Times New Roman" w:hAnsi="Times New Roman" w:cs="Times New Roman"/>
          <w:sz w:val="24"/>
          <w:szCs w:val="24"/>
        </w:rPr>
      </w:pPr>
      <w:r w:rsidRPr="0019562E">
        <w:rPr>
          <w:rFonts w:ascii="Times New Roman" w:hAnsi="Times New Roman" w:cs="Times New Roman"/>
          <w:noProof/>
          <w:sz w:val="24"/>
          <w:szCs w:val="24"/>
          <w:lang w:eastAsia="en-IN"/>
        </w:rPr>
        <w:drawing>
          <wp:inline distT="0" distB="0" distL="0" distR="0" wp14:anchorId="0D673B30" wp14:editId="5EEA61FF">
            <wp:extent cx="2438400" cy="2917373"/>
            <wp:effectExtent l="0" t="0" r="0" b="0"/>
            <wp:docPr id="265568625" name="Picture 4"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568625" name="Picture 4" descr="A diagram of a diagram&#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8001" cy="2964753"/>
                    </a:xfrm>
                    <a:prstGeom prst="rect">
                      <a:avLst/>
                    </a:prstGeom>
                    <a:noFill/>
                    <a:ln>
                      <a:noFill/>
                    </a:ln>
                  </pic:spPr>
                </pic:pic>
              </a:graphicData>
            </a:graphic>
          </wp:inline>
        </w:drawing>
      </w:r>
    </w:p>
    <w:p w14:paraId="2526C5EC" w14:textId="1414527C" w:rsidR="0033260F" w:rsidRPr="00B01160" w:rsidRDefault="00B01160" w:rsidP="00B01160">
      <w:pPr>
        <w:spacing w:before="120" w:after="0" w:line="240" w:lineRule="auto"/>
        <w:jc w:val="center"/>
        <w:rPr>
          <w:rFonts w:ascii="Times New Roman" w:hAnsi="Times New Roman" w:cs="Times New Roman"/>
          <w:b/>
          <w:bCs/>
          <w:sz w:val="18"/>
          <w:szCs w:val="18"/>
        </w:rPr>
      </w:pPr>
      <w:proofErr w:type="gramStart"/>
      <w:r w:rsidRPr="00B01160">
        <w:rPr>
          <w:rFonts w:ascii="Times New Roman" w:hAnsi="Times New Roman" w:cs="Times New Roman"/>
          <w:b/>
          <w:bCs/>
          <w:sz w:val="18"/>
          <w:szCs w:val="18"/>
        </w:rPr>
        <w:t>FIGURE 1.</w:t>
      </w:r>
      <w:proofErr w:type="gramEnd"/>
      <w:r w:rsidRPr="00B01160">
        <w:rPr>
          <w:rFonts w:ascii="Times New Roman" w:hAnsi="Times New Roman" w:cs="Times New Roman"/>
          <w:b/>
          <w:bCs/>
          <w:sz w:val="18"/>
          <w:szCs w:val="18"/>
        </w:rPr>
        <w:t xml:space="preserve"> </w:t>
      </w:r>
      <w:proofErr w:type="gramStart"/>
      <w:r w:rsidR="00951965" w:rsidRPr="00951965">
        <w:rPr>
          <w:rFonts w:ascii="Times New Roman" w:hAnsi="Times New Roman" w:cs="Times New Roman"/>
          <w:bCs/>
          <w:sz w:val="18"/>
          <w:szCs w:val="18"/>
        </w:rPr>
        <w:t>Overview of battery degradation mechanism.</w:t>
      </w:r>
      <w:proofErr w:type="gramEnd"/>
    </w:p>
    <w:p w14:paraId="2BE00D0B" w14:textId="2055CD5E" w:rsidR="00695704" w:rsidRPr="00754A86" w:rsidRDefault="00695704" w:rsidP="00754A86">
      <w:pPr>
        <w:spacing w:before="240" w:after="240"/>
        <w:jc w:val="center"/>
        <w:rPr>
          <w:rFonts w:ascii="Times New Roman" w:hAnsi="Times New Roman" w:cs="Times New Roman"/>
          <w:b/>
          <w:bCs/>
          <w:sz w:val="24"/>
          <w:szCs w:val="24"/>
        </w:rPr>
      </w:pPr>
      <w:r w:rsidRPr="00754A86">
        <w:rPr>
          <w:rFonts w:ascii="Times New Roman" w:hAnsi="Times New Roman" w:cs="Times New Roman"/>
          <w:b/>
          <w:bCs/>
          <w:sz w:val="24"/>
          <w:szCs w:val="24"/>
        </w:rPr>
        <w:t>MONITORING AND CHARACTERIZATION TECHNIQUE</w:t>
      </w:r>
    </w:p>
    <w:p w14:paraId="0FC43524" w14:textId="733A1EC6" w:rsidR="0086296A" w:rsidRPr="00A0625A" w:rsidRDefault="00150A08" w:rsidP="00A0625A">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t xml:space="preserve">The </w:t>
      </w:r>
      <w:r w:rsidR="00452932" w:rsidRPr="00A0625A">
        <w:rPr>
          <w:rFonts w:ascii="Times New Roman" w:hAnsi="Times New Roman" w:cs="Times New Roman"/>
          <w:sz w:val="20"/>
          <w:szCs w:val="20"/>
        </w:rPr>
        <w:t xml:space="preserve">Battery degradation assessment mainly relies on </w:t>
      </w:r>
      <w:r w:rsidR="0017158C" w:rsidRPr="00A0625A">
        <w:rPr>
          <w:rFonts w:ascii="Times New Roman" w:hAnsi="Times New Roman" w:cs="Times New Roman"/>
          <w:sz w:val="20"/>
          <w:szCs w:val="20"/>
        </w:rPr>
        <w:t xml:space="preserve">a </w:t>
      </w:r>
      <w:r w:rsidR="00452932" w:rsidRPr="00A0625A">
        <w:rPr>
          <w:rFonts w:ascii="Times New Roman" w:hAnsi="Times New Roman" w:cs="Times New Roman"/>
          <w:sz w:val="20"/>
          <w:szCs w:val="20"/>
        </w:rPr>
        <w:t xml:space="preserve">combination of </w:t>
      </w:r>
      <w:r w:rsidR="0017158C" w:rsidRPr="00A0625A">
        <w:rPr>
          <w:rFonts w:ascii="Times New Roman" w:hAnsi="Times New Roman" w:cs="Times New Roman"/>
          <w:sz w:val="20"/>
          <w:szCs w:val="20"/>
        </w:rPr>
        <w:t>model-based</w:t>
      </w:r>
      <w:r w:rsidR="00452932" w:rsidRPr="00A0625A">
        <w:rPr>
          <w:rFonts w:ascii="Times New Roman" w:hAnsi="Times New Roman" w:cs="Times New Roman"/>
          <w:sz w:val="20"/>
          <w:szCs w:val="20"/>
        </w:rPr>
        <w:t xml:space="preserve"> and </w:t>
      </w:r>
      <w:r w:rsidR="00E41915" w:rsidRPr="00A0625A">
        <w:rPr>
          <w:rFonts w:ascii="Times New Roman" w:hAnsi="Times New Roman" w:cs="Times New Roman"/>
          <w:sz w:val="20"/>
          <w:szCs w:val="20"/>
        </w:rPr>
        <w:t>data-driven</w:t>
      </w:r>
      <w:r w:rsidR="00452932" w:rsidRPr="00A0625A">
        <w:rPr>
          <w:rFonts w:ascii="Times New Roman" w:hAnsi="Times New Roman" w:cs="Times New Roman"/>
          <w:sz w:val="20"/>
          <w:szCs w:val="20"/>
        </w:rPr>
        <w:t xml:space="preserve"> methodologies. Electrochemical and </w:t>
      </w:r>
      <w:r w:rsidR="0017158C" w:rsidRPr="00A0625A">
        <w:rPr>
          <w:rFonts w:ascii="Times New Roman" w:hAnsi="Times New Roman" w:cs="Times New Roman"/>
          <w:sz w:val="20"/>
          <w:szCs w:val="20"/>
        </w:rPr>
        <w:t>physical-based</w:t>
      </w:r>
      <w:r w:rsidR="00452932" w:rsidRPr="00A0625A">
        <w:rPr>
          <w:rFonts w:ascii="Times New Roman" w:hAnsi="Times New Roman" w:cs="Times New Roman"/>
          <w:sz w:val="20"/>
          <w:szCs w:val="20"/>
        </w:rPr>
        <w:t xml:space="preserve"> models are used in </w:t>
      </w:r>
      <w:r w:rsidR="00C72945" w:rsidRPr="00A0625A">
        <w:rPr>
          <w:rFonts w:ascii="Times New Roman" w:hAnsi="Times New Roman" w:cs="Times New Roman"/>
          <w:sz w:val="20"/>
          <w:szCs w:val="20"/>
        </w:rPr>
        <w:t>model-based</w:t>
      </w:r>
      <w:r w:rsidR="00452932" w:rsidRPr="00A0625A">
        <w:rPr>
          <w:rFonts w:ascii="Times New Roman" w:hAnsi="Times New Roman" w:cs="Times New Roman"/>
          <w:sz w:val="20"/>
          <w:szCs w:val="20"/>
        </w:rPr>
        <w:t xml:space="preserve"> approaches</w:t>
      </w:r>
      <w:r w:rsidR="0017158C" w:rsidRPr="00A0625A">
        <w:rPr>
          <w:rFonts w:ascii="Times New Roman" w:hAnsi="Times New Roman" w:cs="Times New Roman"/>
          <w:sz w:val="20"/>
          <w:szCs w:val="20"/>
        </w:rPr>
        <w:t>,</w:t>
      </w:r>
      <w:r w:rsidR="00452932" w:rsidRPr="00A0625A">
        <w:rPr>
          <w:rFonts w:ascii="Times New Roman" w:hAnsi="Times New Roman" w:cs="Times New Roman"/>
          <w:sz w:val="20"/>
          <w:szCs w:val="20"/>
        </w:rPr>
        <w:t xml:space="preserve"> while machine learning and statistical methods are used in </w:t>
      </w:r>
      <w:r w:rsidR="0017158C" w:rsidRPr="00A0625A">
        <w:rPr>
          <w:rFonts w:ascii="Times New Roman" w:hAnsi="Times New Roman" w:cs="Times New Roman"/>
          <w:sz w:val="20"/>
          <w:szCs w:val="20"/>
        </w:rPr>
        <w:t>data-driven</w:t>
      </w:r>
      <w:r w:rsidR="00452932" w:rsidRPr="00A0625A">
        <w:rPr>
          <w:rFonts w:ascii="Times New Roman" w:hAnsi="Times New Roman" w:cs="Times New Roman"/>
          <w:sz w:val="20"/>
          <w:szCs w:val="20"/>
        </w:rPr>
        <w:t xml:space="preserve"> techniques to analyse large datasets </w:t>
      </w:r>
      <w:r w:rsidR="00C72945" w:rsidRPr="00A0625A">
        <w:rPr>
          <w:rFonts w:ascii="Times New Roman" w:hAnsi="Times New Roman" w:cs="Times New Roman"/>
          <w:sz w:val="20"/>
          <w:szCs w:val="20"/>
        </w:rPr>
        <w:t>of</w:t>
      </w:r>
      <w:r w:rsidR="00452932" w:rsidRPr="00A0625A">
        <w:rPr>
          <w:rFonts w:ascii="Times New Roman" w:hAnsi="Times New Roman" w:cs="Times New Roman"/>
          <w:sz w:val="20"/>
          <w:szCs w:val="20"/>
        </w:rPr>
        <w:t xml:space="preserve"> battery performance </w:t>
      </w:r>
      <w:r w:rsidR="00C72945" w:rsidRPr="00A0625A">
        <w:rPr>
          <w:rFonts w:ascii="Times New Roman" w:hAnsi="Times New Roman" w:cs="Times New Roman"/>
          <w:sz w:val="20"/>
          <w:szCs w:val="20"/>
        </w:rPr>
        <w:lastRenderedPageBreak/>
        <w:t xml:space="preserve">in </w:t>
      </w:r>
      <w:r w:rsidR="00452932" w:rsidRPr="00A0625A">
        <w:rPr>
          <w:rFonts w:ascii="Times New Roman" w:hAnsi="Times New Roman" w:cs="Times New Roman"/>
          <w:sz w:val="20"/>
          <w:szCs w:val="20"/>
        </w:rPr>
        <w:t>parallel. Fault diagnosis is done by asymptotic local approach as it finds parametric variations in electrochemical models, therefore ensuring early identification of battery degradation.</w:t>
      </w:r>
    </w:p>
    <w:p w14:paraId="152C7DB3" w14:textId="508A9E9A" w:rsidR="001C3A55" w:rsidRPr="00A0625A" w:rsidRDefault="00452932" w:rsidP="00A0625A">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t xml:space="preserve">Degradation costs in Vehicle to </w:t>
      </w:r>
      <w:proofErr w:type="gramStart"/>
      <w:r w:rsidRPr="00A0625A">
        <w:rPr>
          <w:rFonts w:ascii="Times New Roman" w:hAnsi="Times New Roman" w:cs="Times New Roman"/>
          <w:sz w:val="20"/>
          <w:szCs w:val="20"/>
        </w:rPr>
        <w:t>grid(</w:t>
      </w:r>
      <w:proofErr w:type="gramEnd"/>
      <w:r w:rsidRPr="00A0625A">
        <w:rPr>
          <w:rFonts w:ascii="Times New Roman" w:hAnsi="Times New Roman" w:cs="Times New Roman"/>
          <w:sz w:val="20"/>
          <w:szCs w:val="20"/>
        </w:rPr>
        <w:t xml:space="preserve">V2G) applications are also explored to get a deeper understanding of financial and economical implication of battery aging in V2G scenarios. Electrochemical impedance spectroscopy (EIS) </w:t>
      </w:r>
      <w:r w:rsidR="0017158C" w:rsidRPr="00A0625A">
        <w:rPr>
          <w:rFonts w:ascii="Times New Roman" w:hAnsi="Times New Roman" w:cs="Times New Roman"/>
          <w:sz w:val="20"/>
          <w:szCs w:val="20"/>
        </w:rPr>
        <w:t>is an</w:t>
      </w:r>
      <w:r w:rsidRPr="00A0625A">
        <w:rPr>
          <w:rFonts w:ascii="Times New Roman" w:hAnsi="Times New Roman" w:cs="Times New Roman"/>
          <w:sz w:val="20"/>
          <w:szCs w:val="20"/>
        </w:rPr>
        <w:t xml:space="preserve"> advanced diagnostic </w:t>
      </w:r>
      <w:proofErr w:type="gramStart"/>
      <w:r w:rsidRPr="00A0625A">
        <w:rPr>
          <w:rFonts w:ascii="Times New Roman" w:hAnsi="Times New Roman" w:cs="Times New Roman"/>
          <w:sz w:val="20"/>
          <w:szCs w:val="20"/>
        </w:rPr>
        <w:t>tools</w:t>
      </w:r>
      <w:proofErr w:type="gramEnd"/>
      <w:r w:rsidRPr="00A0625A">
        <w:rPr>
          <w:rFonts w:ascii="Times New Roman" w:hAnsi="Times New Roman" w:cs="Times New Roman"/>
          <w:sz w:val="20"/>
          <w:szCs w:val="20"/>
        </w:rPr>
        <w:t xml:space="preserve"> that provide insights to internal resistance and variation in impedance, allowing the detection of degradation in advance. Another widely used technique is Incremental capa</w:t>
      </w:r>
      <w:r w:rsidR="001C3A55" w:rsidRPr="00A0625A">
        <w:rPr>
          <w:rFonts w:ascii="Times New Roman" w:hAnsi="Times New Roman" w:cs="Times New Roman"/>
          <w:sz w:val="20"/>
          <w:szCs w:val="20"/>
        </w:rPr>
        <w:t>cit</w:t>
      </w:r>
      <w:r w:rsidRPr="00A0625A">
        <w:rPr>
          <w:rFonts w:ascii="Times New Roman" w:hAnsi="Times New Roman" w:cs="Times New Roman"/>
          <w:sz w:val="20"/>
          <w:szCs w:val="20"/>
        </w:rPr>
        <w:t>y</w:t>
      </w:r>
      <w:r w:rsidR="001C3A55" w:rsidRPr="00A0625A">
        <w:rPr>
          <w:rFonts w:ascii="Times New Roman" w:hAnsi="Times New Roman" w:cs="Times New Roman"/>
          <w:sz w:val="20"/>
          <w:szCs w:val="20"/>
        </w:rPr>
        <w:t xml:space="preserve"> </w:t>
      </w:r>
      <w:r w:rsidRPr="00A0625A">
        <w:rPr>
          <w:rFonts w:ascii="Times New Roman" w:hAnsi="Times New Roman" w:cs="Times New Roman"/>
          <w:sz w:val="20"/>
          <w:szCs w:val="20"/>
        </w:rPr>
        <w:t xml:space="preserve">(IC) analysis </w:t>
      </w:r>
      <w:r w:rsidR="0017158C" w:rsidRPr="00A0625A">
        <w:rPr>
          <w:rFonts w:ascii="Times New Roman" w:hAnsi="Times New Roman" w:cs="Times New Roman"/>
          <w:sz w:val="20"/>
          <w:szCs w:val="20"/>
        </w:rPr>
        <w:t>which</w:t>
      </w:r>
      <w:r w:rsidRPr="00A0625A">
        <w:rPr>
          <w:rFonts w:ascii="Times New Roman" w:hAnsi="Times New Roman" w:cs="Times New Roman"/>
          <w:sz w:val="20"/>
          <w:szCs w:val="20"/>
        </w:rPr>
        <w:t xml:space="preserve"> identifies aging patterns and failure modes by analysing </w:t>
      </w:r>
      <w:r w:rsidR="0017158C" w:rsidRPr="00A0625A">
        <w:rPr>
          <w:rFonts w:ascii="Times New Roman" w:hAnsi="Times New Roman" w:cs="Times New Roman"/>
          <w:sz w:val="20"/>
          <w:szCs w:val="20"/>
        </w:rPr>
        <w:t xml:space="preserve">the </w:t>
      </w:r>
      <w:r w:rsidRPr="00A0625A">
        <w:rPr>
          <w:rFonts w:ascii="Times New Roman" w:hAnsi="Times New Roman" w:cs="Times New Roman"/>
          <w:sz w:val="20"/>
          <w:szCs w:val="20"/>
        </w:rPr>
        <w:t xml:space="preserve">variation of capacity as </w:t>
      </w:r>
      <w:r w:rsidR="0017158C" w:rsidRPr="00A0625A">
        <w:rPr>
          <w:rFonts w:ascii="Times New Roman" w:hAnsi="Times New Roman" w:cs="Times New Roman"/>
          <w:sz w:val="20"/>
          <w:szCs w:val="20"/>
        </w:rPr>
        <w:t xml:space="preserve">a </w:t>
      </w:r>
      <w:r w:rsidRPr="00A0625A">
        <w:rPr>
          <w:rFonts w:ascii="Times New Roman" w:hAnsi="Times New Roman" w:cs="Times New Roman"/>
          <w:sz w:val="20"/>
          <w:szCs w:val="20"/>
        </w:rPr>
        <w:t>function of voltage.</w:t>
      </w:r>
      <w:r w:rsidR="00523CD2" w:rsidRPr="00A0625A">
        <w:rPr>
          <w:rFonts w:ascii="Times New Roman" w:hAnsi="Times New Roman" w:cs="Times New Roman"/>
          <w:sz w:val="20"/>
          <w:szCs w:val="20"/>
        </w:rPr>
        <w:t xml:space="preserve"> </w:t>
      </w:r>
    </w:p>
    <w:p w14:paraId="12910E49" w14:textId="77777777" w:rsidR="001C3A55" w:rsidRPr="00A0625A" w:rsidRDefault="001C3A55" w:rsidP="00A0625A">
      <w:pPr>
        <w:spacing w:after="0" w:line="240" w:lineRule="auto"/>
        <w:ind w:firstLine="720"/>
        <w:jc w:val="both"/>
        <w:rPr>
          <w:rFonts w:ascii="Times New Roman" w:hAnsi="Times New Roman" w:cs="Times New Roman"/>
          <w:sz w:val="20"/>
          <w:szCs w:val="20"/>
        </w:rPr>
      </w:pPr>
    </w:p>
    <w:p w14:paraId="5EA63531" w14:textId="2153568F" w:rsidR="00452932" w:rsidRPr="00A0625A" w:rsidRDefault="00523CD2" w:rsidP="0085216B">
      <w:pPr>
        <w:spacing w:after="0" w:line="240" w:lineRule="auto"/>
        <w:jc w:val="center"/>
        <w:rPr>
          <w:rFonts w:ascii="Times New Roman" w:hAnsi="Times New Roman" w:cs="Times New Roman"/>
          <w:sz w:val="20"/>
          <w:szCs w:val="20"/>
        </w:rPr>
      </w:pPr>
      <w:r w:rsidRPr="00A0625A">
        <w:rPr>
          <w:rFonts w:ascii="Times New Roman" w:hAnsi="Times New Roman" w:cs="Times New Roman"/>
          <w:noProof/>
          <w:sz w:val="20"/>
          <w:szCs w:val="20"/>
          <w:lang w:eastAsia="en-IN"/>
        </w:rPr>
        <w:drawing>
          <wp:inline distT="0" distB="0" distL="0" distR="0" wp14:anchorId="42BC0AE4" wp14:editId="0961961B">
            <wp:extent cx="5087815" cy="3138594"/>
            <wp:effectExtent l="0" t="0" r="0" b="5080"/>
            <wp:docPr id="123480619" name="Picture 1" descr="A computer screen 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80619" name="Picture 1" descr="A computer screen shot of a computer program&#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804" cy="3144756"/>
                    </a:xfrm>
                    <a:prstGeom prst="rect">
                      <a:avLst/>
                    </a:prstGeom>
                    <a:noFill/>
                    <a:ln>
                      <a:noFill/>
                    </a:ln>
                  </pic:spPr>
                </pic:pic>
              </a:graphicData>
            </a:graphic>
          </wp:inline>
        </w:drawing>
      </w:r>
    </w:p>
    <w:p w14:paraId="7D735736" w14:textId="443D5C24" w:rsidR="001C3A55" w:rsidRDefault="003D1D80" w:rsidP="003D1D80">
      <w:pPr>
        <w:spacing w:before="120" w:after="0" w:line="240" w:lineRule="auto"/>
        <w:jc w:val="center"/>
        <w:rPr>
          <w:rFonts w:ascii="Times New Roman" w:hAnsi="Times New Roman" w:cs="Times New Roman"/>
          <w:b/>
          <w:bCs/>
          <w:sz w:val="18"/>
          <w:szCs w:val="18"/>
        </w:rPr>
      </w:pPr>
      <w:proofErr w:type="gramStart"/>
      <w:r w:rsidRPr="003D1D80">
        <w:rPr>
          <w:rFonts w:ascii="Times New Roman" w:hAnsi="Times New Roman" w:cs="Times New Roman"/>
          <w:b/>
          <w:bCs/>
          <w:sz w:val="18"/>
          <w:szCs w:val="18"/>
        </w:rPr>
        <w:t>FIGURE 2.</w:t>
      </w:r>
      <w:proofErr w:type="gramEnd"/>
      <w:r w:rsidRPr="003D1D80">
        <w:rPr>
          <w:rFonts w:ascii="Times New Roman" w:hAnsi="Times New Roman" w:cs="Times New Roman"/>
          <w:b/>
          <w:bCs/>
          <w:sz w:val="18"/>
          <w:szCs w:val="18"/>
        </w:rPr>
        <w:t xml:space="preserve"> </w:t>
      </w:r>
      <w:proofErr w:type="gramStart"/>
      <w:r w:rsidR="00951965" w:rsidRPr="00951965">
        <w:rPr>
          <w:rFonts w:ascii="Times New Roman" w:hAnsi="Times New Roman" w:cs="Times New Roman"/>
          <w:bCs/>
          <w:sz w:val="18"/>
          <w:szCs w:val="18"/>
        </w:rPr>
        <w:t>Battery protection circuit.</w:t>
      </w:r>
      <w:proofErr w:type="gramEnd"/>
    </w:p>
    <w:p w14:paraId="1023C53F" w14:textId="77777777" w:rsidR="001D5872" w:rsidRPr="003D1D80" w:rsidRDefault="001D5872" w:rsidP="00951965">
      <w:pPr>
        <w:spacing w:before="120" w:after="0" w:line="240" w:lineRule="auto"/>
        <w:rPr>
          <w:rFonts w:ascii="Times New Roman" w:hAnsi="Times New Roman" w:cs="Times New Roman"/>
          <w:b/>
          <w:bCs/>
          <w:sz w:val="18"/>
          <w:szCs w:val="18"/>
        </w:rPr>
      </w:pPr>
    </w:p>
    <w:p w14:paraId="335D8C47" w14:textId="38653E16" w:rsidR="0017158C" w:rsidRPr="00A0625A" w:rsidRDefault="001C3A55" w:rsidP="00B34D68">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t>A Battery protection circuit is simulated in Fig</w:t>
      </w:r>
      <w:r w:rsidR="0024799E">
        <w:rPr>
          <w:rFonts w:ascii="Times New Roman" w:hAnsi="Times New Roman" w:cs="Times New Roman"/>
          <w:sz w:val="20"/>
          <w:szCs w:val="20"/>
        </w:rPr>
        <w:t>ure</w:t>
      </w:r>
      <w:r w:rsidRPr="00A0625A">
        <w:rPr>
          <w:rFonts w:ascii="Times New Roman" w:hAnsi="Times New Roman" w:cs="Times New Roman"/>
          <w:sz w:val="20"/>
          <w:szCs w:val="20"/>
        </w:rPr>
        <w:t xml:space="preserve"> 2. This battery protection monitoring system combines </w:t>
      </w:r>
      <w:proofErr w:type="spellStart"/>
      <w:r w:rsidR="00C45274" w:rsidRPr="00A0625A">
        <w:rPr>
          <w:rFonts w:ascii="Times New Roman" w:hAnsi="Times New Roman" w:cs="Times New Roman"/>
          <w:sz w:val="20"/>
          <w:szCs w:val="20"/>
        </w:rPr>
        <w:t>Arduino</w:t>
      </w:r>
      <w:proofErr w:type="spellEnd"/>
      <w:r w:rsidRPr="00A0625A">
        <w:rPr>
          <w:rFonts w:ascii="Times New Roman" w:hAnsi="Times New Roman" w:cs="Times New Roman"/>
          <w:sz w:val="20"/>
          <w:szCs w:val="20"/>
        </w:rPr>
        <w:t xml:space="preserve"> UNO, voltage sensor, relay </w:t>
      </w:r>
      <w:r w:rsidR="00C45274" w:rsidRPr="00A0625A">
        <w:rPr>
          <w:rFonts w:ascii="Times New Roman" w:hAnsi="Times New Roman" w:cs="Times New Roman"/>
          <w:sz w:val="20"/>
          <w:szCs w:val="20"/>
        </w:rPr>
        <w:t>module,</w:t>
      </w:r>
      <w:r w:rsidRPr="00A0625A">
        <w:rPr>
          <w:rFonts w:ascii="Times New Roman" w:hAnsi="Times New Roman" w:cs="Times New Roman"/>
          <w:sz w:val="20"/>
          <w:szCs w:val="20"/>
        </w:rPr>
        <w:t xml:space="preserve"> LCD display, and LEDs to monitor voltage range, degradation prevention</w:t>
      </w:r>
      <w:r w:rsidR="0017158C" w:rsidRPr="00A0625A">
        <w:rPr>
          <w:rFonts w:ascii="Times New Roman" w:hAnsi="Times New Roman" w:cs="Times New Roman"/>
          <w:sz w:val="20"/>
          <w:szCs w:val="20"/>
        </w:rPr>
        <w:t>,</w:t>
      </w:r>
      <w:r w:rsidRPr="00A0625A">
        <w:rPr>
          <w:rFonts w:ascii="Times New Roman" w:hAnsi="Times New Roman" w:cs="Times New Roman"/>
          <w:sz w:val="20"/>
          <w:szCs w:val="20"/>
        </w:rPr>
        <w:t xml:space="preserve"> or discharge by battery. For the protection of </w:t>
      </w:r>
      <w:r w:rsidR="0017158C" w:rsidRPr="00A0625A">
        <w:rPr>
          <w:rFonts w:ascii="Times New Roman" w:hAnsi="Times New Roman" w:cs="Times New Roman"/>
          <w:sz w:val="20"/>
          <w:szCs w:val="20"/>
        </w:rPr>
        <w:t xml:space="preserve">the </w:t>
      </w:r>
      <w:r w:rsidRPr="00A0625A">
        <w:rPr>
          <w:rFonts w:ascii="Times New Roman" w:hAnsi="Times New Roman" w:cs="Times New Roman"/>
          <w:sz w:val="20"/>
          <w:szCs w:val="20"/>
        </w:rPr>
        <w:t>battery</w:t>
      </w:r>
      <w:r w:rsidR="0017158C" w:rsidRPr="00A0625A">
        <w:rPr>
          <w:rFonts w:ascii="Times New Roman" w:hAnsi="Times New Roman" w:cs="Times New Roman"/>
          <w:sz w:val="20"/>
          <w:szCs w:val="20"/>
        </w:rPr>
        <w:t>,</w:t>
      </w:r>
      <w:r w:rsidRPr="00A0625A">
        <w:rPr>
          <w:rFonts w:ascii="Times New Roman" w:hAnsi="Times New Roman" w:cs="Times New Roman"/>
          <w:sz w:val="20"/>
          <w:szCs w:val="20"/>
        </w:rPr>
        <w:t xml:space="preserve"> predefined voltage by </w:t>
      </w:r>
      <w:r w:rsidR="00C45274" w:rsidRPr="00A0625A">
        <w:rPr>
          <w:rFonts w:ascii="Times New Roman" w:hAnsi="Times New Roman" w:cs="Times New Roman"/>
          <w:sz w:val="20"/>
          <w:szCs w:val="20"/>
        </w:rPr>
        <w:t xml:space="preserve">the battery management device that has predefined voltage thresholds to determine the safe charging and discharging </w:t>
      </w:r>
      <w:proofErr w:type="gramStart"/>
      <w:r w:rsidR="00C45274" w:rsidRPr="00A0625A">
        <w:rPr>
          <w:rFonts w:ascii="Times New Roman" w:hAnsi="Times New Roman" w:cs="Times New Roman"/>
          <w:sz w:val="20"/>
          <w:szCs w:val="20"/>
        </w:rPr>
        <w:t>cycles</w:t>
      </w:r>
      <w:proofErr w:type="gramEnd"/>
      <w:r w:rsidR="00C45274" w:rsidRPr="00A0625A">
        <w:rPr>
          <w:rFonts w:ascii="Times New Roman" w:hAnsi="Times New Roman" w:cs="Times New Roman"/>
          <w:sz w:val="20"/>
          <w:szCs w:val="20"/>
        </w:rPr>
        <w:t xml:space="preserve"> </w:t>
      </w:r>
      <w:r w:rsidR="003C0C5F" w:rsidRPr="00A0625A">
        <w:rPr>
          <w:rFonts w:ascii="Times New Roman" w:hAnsi="Times New Roman" w:cs="Times New Roman"/>
          <w:sz w:val="20"/>
          <w:szCs w:val="20"/>
        </w:rPr>
        <w:t>limits</w:t>
      </w:r>
      <w:r w:rsidR="00C45274" w:rsidRPr="00A0625A">
        <w:rPr>
          <w:rFonts w:ascii="Times New Roman" w:hAnsi="Times New Roman" w:cs="Times New Roman"/>
          <w:sz w:val="20"/>
          <w:szCs w:val="20"/>
        </w:rPr>
        <w:t>. If the voltage exceeds the threshold</w:t>
      </w:r>
      <w:r w:rsidR="0017158C" w:rsidRPr="00A0625A">
        <w:rPr>
          <w:rFonts w:ascii="Times New Roman" w:hAnsi="Times New Roman" w:cs="Times New Roman"/>
          <w:sz w:val="20"/>
          <w:szCs w:val="20"/>
        </w:rPr>
        <w:t>,</w:t>
      </w:r>
      <w:r w:rsidR="00C45274" w:rsidRPr="00A0625A">
        <w:rPr>
          <w:rFonts w:ascii="Times New Roman" w:hAnsi="Times New Roman" w:cs="Times New Roman"/>
          <w:sz w:val="20"/>
          <w:szCs w:val="20"/>
        </w:rPr>
        <w:t xml:space="preserve"> that is 12.5 in this case, the system triggers protective actions like displaying OVER VOLTAGE in the LCD display.</w:t>
      </w:r>
      <w:r w:rsidR="00B34D68">
        <w:rPr>
          <w:rFonts w:ascii="Times New Roman" w:hAnsi="Times New Roman" w:cs="Times New Roman"/>
          <w:sz w:val="20"/>
          <w:szCs w:val="20"/>
        </w:rPr>
        <w:t xml:space="preserve"> </w:t>
      </w:r>
      <w:r w:rsidR="00452932" w:rsidRPr="00A0625A">
        <w:rPr>
          <w:rFonts w:ascii="Times New Roman" w:hAnsi="Times New Roman" w:cs="Times New Roman"/>
          <w:sz w:val="20"/>
          <w:szCs w:val="20"/>
        </w:rPr>
        <w:t xml:space="preserve">Battery management systems are further developed to increase predictive maintenance by machine learning techniques like neural networks and support vector machines (SVMs). </w:t>
      </w:r>
      <w:r w:rsidR="0017158C" w:rsidRPr="00A0625A">
        <w:rPr>
          <w:rFonts w:ascii="Times New Roman" w:hAnsi="Times New Roman" w:cs="Times New Roman"/>
          <w:sz w:val="20"/>
          <w:szCs w:val="20"/>
        </w:rPr>
        <w:t>In</w:t>
      </w:r>
      <w:r w:rsidR="00452932" w:rsidRPr="00A0625A">
        <w:rPr>
          <w:rFonts w:ascii="Times New Roman" w:hAnsi="Times New Roman" w:cs="Times New Roman"/>
          <w:sz w:val="20"/>
          <w:szCs w:val="20"/>
        </w:rPr>
        <w:t xml:space="preserve"> addition to this</w:t>
      </w:r>
      <w:r w:rsidR="0017158C" w:rsidRPr="00A0625A">
        <w:rPr>
          <w:rFonts w:ascii="Times New Roman" w:hAnsi="Times New Roman" w:cs="Times New Roman"/>
          <w:sz w:val="20"/>
          <w:szCs w:val="20"/>
        </w:rPr>
        <w:t>,</w:t>
      </w:r>
      <w:r w:rsidR="00452932" w:rsidRPr="00A0625A">
        <w:rPr>
          <w:rFonts w:ascii="Times New Roman" w:hAnsi="Times New Roman" w:cs="Times New Roman"/>
          <w:sz w:val="20"/>
          <w:szCs w:val="20"/>
        </w:rPr>
        <w:t xml:space="preserve"> </w:t>
      </w:r>
      <w:r w:rsidR="0017158C" w:rsidRPr="00A0625A">
        <w:rPr>
          <w:rFonts w:ascii="Times New Roman" w:hAnsi="Times New Roman" w:cs="Times New Roman"/>
          <w:sz w:val="20"/>
          <w:szCs w:val="20"/>
        </w:rPr>
        <w:t>real-time</w:t>
      </w:r>
      <w:r w:rsidR="00452932" w:rsidRPr="00A0625A">
        <w:rPr>
          <w:rFonts w:ascii="Times New Roman" w:hAnsi="Times New Roman" w:cs="Times New Roman"/>
          <w:sz w:val="20"/>
          <w:szCs w:val="20"/>
        </w:rPr>
        <w:t xml:space="preserve"> </w:t>
      </w:r>
      <w:r w:rsidR="00C45274" w:rsidRPr="00A0625A">
        <w:rPr>
          <w:rFonts w:ascii="Times New Roman" w:hAnsi="Times New Roman" w:cs="Times New Roman"/>
          <w:sz w:val="20"/>
          <w:szCs w:val="20"/>
        </w:rPr>
        <w:t>sensor-based</w:t>
      </w:r>
      <w:r w:rsidR="00452932" w:rsidRPr="00A0625A">
        <w:rPr>
          <w:rFonts w:ascii="Times New Roman" w:hAnsi="Times New Roman" w:cs="Times New Roman"/>
          <w:sz w:val="20"/>
          <w:szCs w:val="20"/>
        </w:rPr>
        <w:t xml:space="preserve"> monitoring </w:t>
      </w:r>
      <w:r w:rsidR="0017158C" w:rsidRPr="00A0625A">
        <w:rPr>
          <w:rFonts w:ascii="Times New Roman" w:hAnsi="Times New Roman" w:cs="Times New Roman"/>
          <w:sz w:val="20"/>
          <w:szCs w:val="20"/>
        </w:rPr>
        <w:t>systems</w:t>
      </w:r>
      <w:r w:rsidR="00452932" w:rsidRPr="00A0625A">
        <w:rPr>
          <w:rFonts w:ascii="Times New Roman" w:hAnsi="Times New Roman" w:cs="Times New Roman"/>
          <w:sz w:val="20"/>
          <w:szCs w:val="20"/>
        </w:rPr>
        <w:t xml:space="preserve"> are developed to check variation in temperature</w:t>
      </w:r>
      <w:r w:rsidR="0017158C" w:rsidRPr="00A0625A">
        <w:rPr>
          <w:rFonts w:ascii="Times New Roman" w:hAnsi="Times New Roman" w:cs="Times New Roman"/>
          <w:sz w:val="20"/>
          <w:szCs w:val="20"/>
        </w:rPr>
        <w:t xml:space="preserve"> for a</w:t>
      </w:r>
      <w:r w:rsidR="00452932" w:rsidRPr="00A0625A">
        <w:rPr>
          <w:rFonts w:ascii="Times New Roman" w:hAnsi="Times New Roman" w:cs="Times New Roman"/>
          <w:sz w:val="20"/>
          <w:szCs w:val="20"/>
        </w:rPr>
        <w:t xml:space="preserve"> more precise assessment of battery health. The infusion of these systems into battery systems </w:t>
      </w:r>
      <w:r w:rsidR="0017158C" w:rsidRPr="00A0625A">
        <w:rPr>
          <w:rFonts w:ascii="Times New Roman" w:hAnsi="Times New Roman" w:cs="Times New Roman"/>
          <w:sz w:val="20"/>
          <w:szCs w:val="20"/>
        </w:rPr>
        <w:t>increases</w:t>
      </w:r>
      <w:r w:rsidR="00452932" w:rsidRPr="00A0625A">
        <w:rPr>
          <w:rFonts w:ascii="Times New Roman" w:hAnsi="Times New Roman" w:cs="Times New Roman"/>
          <w:sz w:val="20"/>
          <w:szCs w:val="20"/>
        </w:rPr>
        <w:t xml:space="preserve"> the reliability and improves charging strategies that </w:t>
      </w:r>
      <w:r w:rsidR="0017158C" w:rsidRPr="00A0625A">
        <w:rPr>
          <w:rFonts w:ascii="Times New Roman" w:hAnsi="Times New Roman" w:cs="Times New Roman"/>
          <w:sz w:val="20"/>
          <w:szCs w:val="20"/>
        </w:rPr>
        <w:t>reduce</w:t>
      </w:r>
      <w:r w:rsidR="00452932" w:rsidRPr="00A0625A">
        <w:rPr>
          <w:rFonts w:ascii="Times New Roman" w:hAnsi="Times New Roman" w:cs="Times New Roman"/>
          <w:sz w:val="20"/>
          <w:szCs w:val="20"/>
        </w:rPr>
        <w:t xml:space="preserve"> degradation with increasing overall performance.</w:t>
      </w:r>
    </w:p>
    <w:p w14:paraId="70CEE0D2" w14:textId="77777777" w:rsidR="0017158C" w:rsidRPr="00A0625A" w:rsidRDefault="0017158C">
      <w:pPr>
        <w:rPr>
          <w:rFonts w:ascii="Times New Roman" w:hAnsi="Times New Roman" w:cs="Times New Roman"/>
          <w:sz w:val="20"/>
          <w:szCs w:val="20"/>
        </w:rPr>
      </w:pPr>
      <w:r w:rsidRPr="00A0625A">
        <w:rPr>
          <w:rFonts w:ascii="Times New Roman" w:hAnsi="Times New Roman" w:cs="Times New Roman"/>
          <w:sz w:val="20"/>
          <w:szCs w:val="20"/>
        </w:rPr>
        <w:br w:type="page"/>
      </w:r>
    </w:p>
    <w:p w14:paraId="6905DC26" w14:textId="23882C1E" w:rsidR="0086296A" w:rsidRPr="00A0625A" w:rsidRDefault="0086296A" w:rsidP="00A0625A">
      <w:pPr>
        <w:spacing w:before="240" w:after="240" w:line="240" w:lineRule="auto"/>
        <w:jc w:val="center"/>
        <w:rPr>
          <w:rFonts w:ascii="Times New Roman" w:hAnsi="Times New Roman" w:cs="Times New Roman"/>
          <w:b/>
          <w:bCs/>
          <w:sz w:val="24"/>
          <w:szCs w:val="24"/>
        </w:rPr>
      </w:pPr>
      <w:r w:rsidRPr="00A0625A">
        <w:rPr>
          <w:rFonts w:ascii="Times New Roman" w:hAnsi="Times New Roman" w:cs="Times New Roman"/>
          <w:b/>
          <w:bCs/>
          <w:sz w:val="24"/>
          <w:szCs w:val="24"/>
        </w:rPr>
        <w:lastRenderedPageBreak/>
        <w:t>IMPACT OF BATTERY PACK CONFIGURATION</w:t>
      </w:r>
    </w:p>
    <w:p w14:paraId="3B4B0090" w14:textId="2C6B3C0B" w:rsidR="0086296A" w:rsidRPr="00A0625A" w:rsidRDefault="00982F99" w:rsidP="00951965">
      <w:pPr>
        <w:spacing w:after="0" w:line="240" w:lineRule="auto"/>
        <w:ind w:firstLine="357"/>
        <w:jc w:val="both"/>
        <w:rPr>
          <w:rFonts w:ascii="Times New Roman" w:hAnsi="Times New Roman" w:cs="Times New Roman"/>
          <w:sz w:val="20"/>
          <w:szCs w:val="20"/>
        </w:rPr>
      </w:pPr>
      <w:r w:rsidRPr="00A0625A">
        <w:rPr>
          <w:rFonts w:ascii="Times New Roman" w:hAnsi="Times New Roman" w:cs="Times New Roman"/>
          <w:sz w:val="20"/>
          <w:szCs w:val="20"/>
        </w:rPr>
        <w:t xml:space="preserve">The battery pack configuration has a significant impact </w:t>
      </w:r>
      <w:r w:rsidR="00690A96" w:rsidRPr="00A0625A">
        <w:rPr>
          <w:rFonts w:ascii="Times New Roman" w:hAnsi="Times New Roman" w:cs="Times New Roman"/>
          <w:sz w:val="20"/>
          <w:szCs w:val="20"/>
        </w:rPr>
        <w:t>on</w:t>
      </w:r>
      <w:r w:rsidRPr="00A0625A">
        <w:rPr>
          <w:rFonts w:ascii="Times New Roman" w:hAnsi="Times New Roman" w:cs="Times New Roman"/>
          <w:sz w:val="20"/>
          <w:szCs w:val="20"/>
        </w:rPr>
        <w:t xml:space="preserve"> battery degradation patterns, especially in </w:t>
      </w:r>
      <w:r w:rsidR="00690A96" w:rsidRPr="00A0625A">
        <w:rPr>
          <w:rFonts w:ascii="Times New Roman" w:hAnsi="Times New Roman" w:cs="Times New Roman"/>
          <w:sz w:val="20"/>
          <w:szCs w:val="20"/>
        </w:rPr>
        <w:t>large-scale</w:t>
      </w:r>
      <w:r w:rsidRPr="00A0625A">
        <w:rPr>
          <w:rFonts w:ascii="Times New Roman" w:hAnsi="Times New Roman" w:cs="Times New Roman"/>
          <w:sz w:val="20"/>
          <w:szCs w:val="20"/>
        </w:rPr>
        <w:t xml:space="preserve"> applications like Electric </w:t>
      </w:r>
      <w:r w:rsidR="00690A96" w:rsidRPr="00A0625A">
        <w:rPr>
          <w:rFonts w:ascii="Times New Roman" w:hAnsi="Times New Roman" w:cs="Times New Roman"/>
          <w:sz w:val="20"/>
          <w:szCs w:val="20"/>
        </w:rPr>
        <w:t>vehicles</w:t>
      </w:r>
      <w:r w:rsidR="00B44F12" w:rsidRPr="00A0625A">
        <w:rPr>
          <w:rFonts w:ascii="Times New Roman" w:hAnsi="Times New Roman" w:cs="Times New Roman"/>
          <w:sz w:val="20"/>
          <w:szCs w:val="20"/>
        </w:rPr>
        <w:t xml:space="preserve"> </w:t>
      </w:r>
      <w:r w:rsidR="00B44F12" w:rsidRPr="00A0625A">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apenergy.2024.124546","ISSN":"03062619","author":[{"dropping-particle":"","family":"Sagaria","given":"Shemin","non-dropping-particle":"","parse-names":false,"suffix":""},{"dropping-particle":"","family":"Kam","given":"Mart","non-dropping-particle":"van der","parse-names":false,"suffix":""},{"dropping-particle":"","family":"Boström","given":"Tobias","non-dropping-particle":"","parse-names":false,"suffix":""}],"container-title":"Applied Energy","id":"ITEM-1","issued":{"date-parts":[["2025","1"]]},"page":"124546","title":"Vehicle-to-grid impact on battery degradation and estimation of V2G economic compensation","type":"article-journal","volume":"377"},"uris":["http://www.mendeley.com/documents/?uuid=19388491-b7da-4a0c-91d6-07b4d7ff7f70"]}],"mendeley":{"formattedCitation":"[14]","plainTextFormattedCitation":"[14]","previouslyFormattedCitation":"&lt;sup&gt;14&lt;/sup&gt;"},"properties":{"noteIndex":0},"schema":"https://github.com/citation-style-language/schema/raw/master/csl-citation.json"}</w:instrText>
      </w:r>
      <w:r w:rsidR="00B44F12" w:rsidRPr="00A0625A">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[14]</w:t>
      </w:r>
      <w:r w:rsidR="00B44F12" w:rsidRPr="00A0625A">
        <w:rPr>
          <w:rFonts w:ascii="Times New Roman" w:hAnsi="Times New Roman" w:cs="Times New Roman"/>
          <w:sz w:val="20"/>
          <w:szCs w:val="20"/>
        </w:rPr>
        <w:fldChar w:fldCharType="end"/>
      </w:r>
      <w:r w:rsidRPr="00A0625A">
        <w:rPr>
          <w:rFonts w:ascii="Times New Roman" w:hAnsi="Times New Roman" w:cs="Times New Roman"/>
          <w:sz w:val="20"/>
          <w:szCs w:val="20"/>
        </w:rPr>
        <w:t xml:space="preserve">. </w:t>
      </w:r>
      <w:r w:rsidR="003E3DC6" w:rsidRPr="00A0625A">
        <w:rPr>
          <w:rFonts w:ascii="Times New Roman" w:hAnsi="Times New Roman" w:cs="Times New Roman"/>
          <w:sz w:val="20"/>
          <w:szCs w:val="20"/>
        </w:rPr>
        <w:t>Research</w:t>
      </w:r>
      <w:r w:rsidRPr="00A0625A">
        <w:rPr>
          <w:rFonts w:ascii="Times New Roman" w:hAnsi="Times New Roman" w:cs="Times New Roman"/>
          <w:sz w:val="20"/>
          <w:szCs w:val="20"/>
        </w:rPr>
        <w:t xml:space="preserve"> </w:t>
      </w:r>
      <w:r w:rsidR="003C0C5F" w:rsidRPr="00A0625A">
        <w:rPr>
          <w:rFonts w:ascii="Times New Roman" w:hAnsi="Times New Roman" w:cs="Times New Roman"/>
          <w:sz w:val="20"/>
          <w:szCs w:val="20"/>
        </w:rPr>
        <w:t>indicates</w:t>
      </w:r>
      <w:r w:rsidRPr="00A0625A">
        <w:rPr>
          <w:rFonts w:ascii="Times New Roman" w:hAnsi="Times New Roman" w:cs="Times New Roman"/>
          <w:sz w:val="20"/>
          <w:szCs w:val="20"/>
        </w:rPr>
        <w:t xml:space="preserve"> that inconsistency in the performance of </w:t>
      </w:r>
      <w:r w:rsidR="00690A96" w:rsidRPr="00A0625A">
        <w:rPr>
          <w:rFonts w:ascii="Times New Roman" w:hAnsi="Times New Roman" w:cs="Times New Roman"/>
          <w:sz w:val="20"/>
          <w:szCs w:val="20"/>
        </w:rPr>
        <w:t>cells</w:t>
      </w:r>
      <w:r w:rsidRPr="00A0625A">
        <w:rPr>
          <w:rFonts w:ascii="Times New Roman" w:hAnsi="Times New Roman" w:cs="Times New Roman"/>
          <w:sz w:val="20"/>
          <w:szCs w:val="20"/>
        </w:rPr>
        <w:t xml:space="preserve"> leads to </w:t>
      </w:r>
      <w:r w:rsidR="00690A96" w:rsidRPr="00A0625A">
        <w:rPr>
          <w:rFonts w:ascii="Times New Roman" w:hAnsi="Times New Roman" w:cs="Times New Roman"/>
          <w:sz w:val="20"/>
          <w:szCs w:val="20"/>
        </w:rPr>
        <w:t xml:space="preserve">the </w:t>
      </w:r>
      <w:r w:rsidRPr="00A0625A">
        <w:rPr>
          <w:rFonts w:ascii="Times New Roman" w:hAnsi="Times New Roman" w:cs="Times New Roman"/>
          <w:sz w:val="20"/>
          <w:szCs w:val="20"/>
        </w:rPr>
        <w:t xml:space="preserve">acceleration of </w:t>
      </w:r>
      <w:r w:rsidR="00690A96" w:rsidRPr="00A0625A">
        <w:rPr>
          <w:rFonts w:ascii="Times New Roman" w:hAnsi="Times New Roman" w:cs="Times New Roman"/>
          <w:sz w:val="20"/>
          <w:szCs w:val="20"/>
        </w:rPr>
        <w:t xml:space="preserve">the </w:t>
      </w:r>
      <w:r w:rsidRPr="00A0625A">
        <w:rPr>
          <w:rFonts w:ascii="Times New Roman" w:hAnsi="Times New Roman" w:cs="Times New Roman"/>
          <w:sz w:val="20"/>
          <w:szCs w:val="20"/>
        </w:rPr>
        <w:t xml:space="preserve">overall degradation of </w:t>
      </w:r>
      <w:r w:rsidR="00690A96" w:rsidRPr="00A0625A">
        <w:rPr>
          <w:rFonts w:ascii="Times New Roman" w:hAnsi="Times New Roman" w:cs="Times New Roman"/>
          <w:sz w:val="20"/>
          <w:szCs w:val="20"/>
        </w:rPr>
        <w:t xml:space="preserve">the </w:t>
      </w:r>
      <w:r w:rsidRPr="00A0625A">
        <w:rPr>
          <w:rFonts w:ascii="Times New Roman" w:hAnsi="Times New Roman" w:cs="Times New Roman"/>
          <w:sz w:val="20"/>
          <w:szCs w:val="20"/>
        </w:rPr>
        <w:t xml:space="preserve">battery pack, leading to </w:t>
      </w:r>
      <w:r w:rsidR="00690A96" w:rsidRPr="00A0625A">
        <w:rPr>
          <w:rFonts w:ascii="Times New Roman" w:hAnsi="Times New Roman" w:cs="Times New Roman"/>
          <w:sz w:val="20"/>
          <w:szCs w:val="20"/>
        </w:rPr>
        <w:t xml:space="preserve">a </w:t>
      </w:r>
      <w:r w:rsidRPr="00A0625A">
        <w:rPr>
          <w:rFonts w:ascii="Times New Roman" w:hAnsi="Times New Roman" w:cs="Times New Roman"/>
          <w:sz w:val="20"/>
          <w:szCs w:val="20"/>
        </w:rPr>
        <w:t xml:space="preserve">loss in efficiency and </w:t>
      </w:r>
      <w:r w:rsidR="00690A96" w:rsidRPr="00A0625A">
        <w:rPr>
          <w:rFonts w:ascii="Times New Roman" w:hAnsi="Times New Roman" w:cs="Times New Roman"/>
          <w:sz w:val="20"/>
          <w:szCs w:val="20"/>
        </w:rPr>
        <w:t>a reduction</w:t>
      </w:r>
      <w:r w:rsidRPr="00A0625A">
        <w:rPr>
          <w:rFonts w:ascii="Times New Roman" w:hAnsi="Times New Roman" w:cs="Times New Roman"/>
          <w:sz w:val="20"/>
          <w:szCs w:val="20"/>
        </w:rPr>
        <w:t xml:space="preserve"> in </w:t>
      </w:r>
      <w:r w:rsidR="003B0FEB" w:rsidRPr="00A0625A">
        <w:rPr>
          <w:rFonts w:ascii="Times New Roman" w:hAnsi="Times New Roman" w:cs="Times New Roman"/>
          <w:sz w:val="20"/>
          <w:szCs w:val="20"/>
        </w:rPr>
        <w:t>lifespan</w:t>
      </w:r>
      <w:r w:rsidRPr="00A0625A">
        <w:rPr>
          <w:rFonts w:ascii="Times New Roman" w:hAnsi="Times New Roman" w:cs="Times New Roman"/>
          <w:sz w:val="20"/>
          <w:szCs w:val="20"/>
        </w:rPr>
        <w:t xml:space="preserve">. </w:t>
      </w:r>
      <w:r w:rsidR="00951965">
        <w:rPr>
          <w:rFonts w:ascii="Times New Roman" w:hAnsi="Times New Roman" w:cs="Times New Roman"/>
          <w:sz w:val="20"/>
          <w:szCs w:val="20"/>
        </w:rPr>
        <w:t xml:space="preserve"> </w:t>
      </w:r>
      <w:r w:rsidRPr="00A0625A">
        <w:rPr>
          <w:rFonts w:ascii="Times New Roman" w:hAnsi="Times New Roman" w:cs="Times New Roman"/>
          <w:sz w:val="20"/>
          <w:szCs w:val="20"/>
        </w:rPr>
        <w:t xml:space="preserve">Uneven distribution of </w:t>
      </w:r>
      <w:r w:rsidR="00690A96" w:rsidRPr="00A0625A">
        <w:rPr>
          <w:rFonts w:ascii="Times New Roman" w:hAnsi="Times New Roman" w:cs="Times New Roman"/>
          <w:sz w:val="20"/>
          <w:szCs w:val="20"/>
        </w:rPr>
        <w:t xml:space="preserve">the </w:t>
      </w:r>
      <w:r w:rsidRPr="00A0625A">
        <w:rPr>
          <w:rFonts w:ascii="Times New Roman" w:hAnsi="Times New Roman" w:cs="Times New Roman"/>
          <w:sz w:val="20"/>
          <w:szCs w:val="20"/>
        </w:rPr>
        <w:t xml:space="preserve">pack is due to </w:t>
      </w:r>
      <w:r w:rsidR="00690A96" w:rsidRPr="00A0625A">
        <w:rPr>
          <w:rFonts w:ascii="Times New Roman" w:hAnsi="Times New Roman" w:cs="Times New Roman"/>
          <w:sz w:val="20"/>
          <w:szCs w:val="20"/>
        </w:rPr>
        <w:t>differences</w:t>
      </w:r>
      <w:r w:rsidRPr="00A0625A">
        <w:rPr>
          <w:rFonts w:ascii="Times New Roman" w:hAnsi="Times New Roman" w:cs="Times New Roman"/>
          <w:sz w:val="20"/>
          <w:szCs w:val="20"/>
        </w:rPr>
        <w:t xml:space="preserve"> in internal resistance, charge retention capabilities</w:t>
      </w:r>
      <w:r w:rsidR="00690A96" w:rsidRPr="00A0625A">
        <w:rPr>
          <w:rFonts w:ascii="Times New Roman" w:hAnsi="Times New Roman" w:cs="Times New Roman"/>
          <w:sz w:val="20"/>
          <w:szCs w:val="20"/>
        </w:rPr>
        <w:t>,</w:t>
      </w:r>
      <w:r w:rsidRPr="00A0625A">
        <w:rPr>
          <w:rFonts w:ascii="Times New Roman" w:hAnsi="Times New Roman" w:cs="Times New Roman"/>
          <w:sz w:val="20"/>
          <w:szCs w:val="20"/>
        </w:rPr>
        <w:t xml:space="preserve"> and </w:t>
      </w:r>
      <w:r w:rsidR="003B0FEB" w:rsidRPr="00A0625A">
        <w:rPr>
          <w:rFonts w:ascii="Times New Roman" w:hAnsi="Times New Roman" w:cs="Times New Roman"/>
          <w:sz w:val="20"/>
          <w:szCs w:val="20"/>
        </w:rPr>
        <w:t>self-discharge</w:t>
      </w:r>
      <w:r w:rsidRPr="00A0625A">
        <w:rPr>
          <w:rFonts w:ascii="Times New Roman" w:hAnsi="Times New Roman" w:cs="Times New Roman"/>
          <w:sz w:val="20"/>
          <w:szCs w:val="20"/>
        </w:rPr>
        <w:t xml:space="preserve"> rates among cells</w:t>
      </w:r>
      <w:r w:rsidR="00B44F12" w:rsidRPr="00A0625A">
        <w:rPr>
          <w:rFonts w:ascii="Times New Roman" w:hAnsi="Times New Roman" w:cs="Times New Roman"/>
          <w:sz w:val="20"/>
          <w:szCs w:val="20"/>
        </w:rPr>
        <w:t xml:space="preserve"> </w:t>
      </w:r>
      <w:r w:rsidR="00B44F12" w:rsidRPr="00A0625A">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xcrp.2024.102363","ISSN":"26663864","author":[{"dropping-particle":"","family":"Hu","given":"Jincheng","non-dropping-particle":"","parse-names":false,"suffix":""},{"dropping-particle":"","family":"Fu","given":"Pengyu","non-dropping-particle":"","parse-names":false,"suffix":""},{"dropping-particle":"","family":"Hu","given":"Xiaosong","non-dropping-particle":"","parse-names":false,"suffix":""},{"dropping-particle":"","family":"Wei","given":"Zhongbao","non-dropping-particle":"","parse-names":false,"suffix":""},{"dropping-particle":"","family":"Early","given":"Juliana","non-dropping-particle":"","parse-names":false,"suffix":""},{"dropping-particle":"","family":"Fly","given":"Ashley","non-dropping-particle":"","parse-names":false,"suffix":""},{"dropping-particle":"","family":"Zhang","given":"Yuanjian","non-dropping-particle":"","parse-names":false,"suffix":""},{"dropping-particle":"","family":"Huang","given":"Yanjun","non-dropping-particle":"","parse-names":false,"suffix":""}],"container-title":"Cell Reports Physical Science","id":"ITEM-1","issue":"1","issued":{"date-parts":[["2025","1"]]},"page":"102363","title":"Toward advanced estimation of state of health for integral lithium-ion battery pack","type":"article-journal","volume":"6"},"uris":["http://www.mendeley.com/documents/?uuid=926bfd56-0595-496e-a9d0-df8b6dfaf017"]}],"mendeley":{"formattedCitation":"[15]","plainTextFormattedCitation":"[15]","previouslyFormattedCitation":"&lt;sup&gt;15&lt;/sup&gt;"},"properties":{"noteIndex":0},"schema":"https://github.com/citation-style-language/schema/raw/master/csl-citation.json"}</w:instrText>
      </w:r>
      <w:r w:rsidR="00B44F12" w:rsidRPr="00A0625A">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[15]</w:t>
      </w:r>
      <w:r w:rsidR="00B44F12" w:rsidRPr="00A0625A">
        <w:rPr>
          <w:rFonts w:ascii="Times New Roman" w:hAnsi="Times New Roman" w:cs="Times New Roman"/>
          <w:sz w:val="20"/>
          <w:szCs w:val="20"/>
        </w:rPr>
        <w:fldChar w:fldCharType="end"/>
      </w:r>
      <w:r w:rsidRPr="00A0625A">
        <w:rPr>
          <w:rFonts w:ascii="Times New Roman" w:hAnsi="Times New Roman" w:cs="Times New Roman"/>
          <w:sz w:val="20"/>
          <w:szCs w:val="20"/>
        </w:rPr>
        <w:t xml:space="preserve">. This uneven distribution causes localised heating and stress on weaker cells, increasing degradation. To reduce these effects, battery pack balancing techniques are deployed. Excess energy is dissipated as heat in Passive balancing while active balancing circuits redistribute the charge between weak cells to keep uniform voltage levels across the battery pack, therefore </w:t>
      </w:r>
      <w:r w:rsidR="00690A96" w:rsidRPr="00A0625A">
        <w:rPr>
          <w:rFonts w:ascii="Times New Roman" w:hAnsi="Times New Roman" w:cs="Times New Roman"/>
          <w:sz w:val="20"/>
          <w:szCs w:val="20"/>
        </w:rPr>
        <w:t>extending</w:t>
      </w:r>
      <w:r w:rsidRPr="00A0625A">
        <w:rPr>
          <w:rFonts w:ascii="Times New Roman" w:hAnsi="Times New Roman" w:cs="Times New Roman"/>
          <w:sz w:val="20"/>
          <w:szCs w:val="20"/>
        </w:rPr>
        <w:t xml:space="preserve"> the lifespan of </w:t>
      </w:r>
      <w:r w:rsidR="00690A96" w:rsidRPr="00A0625A">
        <w:rPr>
          <w:rFonts w:ascii="Times New Roman" w:hAnsi="Times New Roman" w:cs="Times New Roman"/>
          <w:sz w:val="20"/>
          <w:szCs w:val="20"/>
        </w:rPr>
        <w:t xml:space="preserve">the </w:t>
      </w:r>
      <w:r w:rsidRPr="00A0625A">
        <w:rPr>
          <w:rFonts w:ascii="Times New Roman" w:hAnsi="Times New Roman" w:cs="Times New Roman"/>
          <w:sz w:val="20"/>
          <w:szCs w:val="20"/>
        </w:rPr>
        <w:t>battery</w:t>
      </w:r>
      <w:r w:rsidR="00B44F12" w:rsidRPr="00A0625A">
        <w:rPr>
          <w:rFonts w:ascii="Times New Roman" w:hAnsi="Times New Roman" w:cs="Times New Roman"/>
          <w:sz w:val="20"/>
          <w:szCs w:val="20"/>
        </w:rPr>
        <w:t xml:space="preserve"> </w:t>
      </w:r>
      <w:r w:rsidR="00B44F12" w:rsidRPr="00A0625A">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{"citationItems":[{"id":"ITEM-1","itemData":{"DOI":"10.1016/j.egyr.2024.04.041","ISSN":"23524847","author":[{"dropping-particle":"","family":"Khan","given":"Neha","non-dropping-particle":"","parse-names":false,"suffix":""},{"dropping-particle":"","family":"Ooi","given":"Chia Ai","non-dropping-particle":"","parse-names":false,"suffix":""},{"dropping-particle":"","family":"Alturki","given":"Abdulrahman","non-dropping-particle":"","parse-names":false,"suffix":""},{"dropping-particle":"","family":"Amir","given":"Mohammad","non-dropping-particle":"","parse-names":false,"suffix":""},{"dropping-particle":"","family":"Shreasth","given":"","non-dropping-particle":"","parse-names":false,"suffix":""},{"dropping-particle":"","family":"Alharbi","given":"Talal","non-dropping-particle":"","parse-names":false,"suffix":""}],"container-title":"Energy Reports","id":"ITEM-1","issued":{"date-parts":[["2024","6"]]},"page":"4999-5032","title":"A critical review of battery cell balancing techniques, optimal design, converter topologies, and performance evaluation for optimizing storage system in electric vehicles","type":"article-journal","volume":"11"},"uris":["http://www.mendeley.com/documents/?uuid=bc1272d7-066e-4b4f-8b6a-004eeb38b9b5"]}],"mendeley":{"formattedCitation":"[16]","plainTextFormattedCitation":"[16]","previouslyFormattedCitation":"&lt;sup&gt;16&lt;/sup&gt;"},"properties":{"noteIndex":0},"schema":"https://github.com/citation-style-language/schema/raw/master/csl-citation.json"}</w:instrText>
      </w:r>
      <w:r w:rsidR="00B44F12" w:rsidRPr="00A0625A">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[16]</w:t>
      </w:r>
      <w:r w:rsidR="00B44F12" w:rsidRPr="00A0625A">
        <w:rPr>
          <w:rFonts w:ascii="Times New Roman" w:hAnsi="Times New Roman" w:cs="Times New Roman"/>
          <w:sz w:val="20"/>
          <w:szCs w:val="20"/>
        </w:rPr>
        <w:fldChar w:fldCharType="end"/>
      </w:r>
      <w:r w:rsidRPr="00A0625A">
        <w:rPr>
          <w:rFonts w:ascii="Times New Roman" w:hAnsi="Times New Roman" w:cs="Times New Roman"/>
          <w:sz w:val="20"/>
          <w:szCs w:val="20"/>
        </w:rPr>
        <w:t>.</w:t>
      </w:r>
    </w:p>
    <w:p w14:paraId="17BB2F2B" w14:textId="5BAAE126" w:rsidR="0086296A" w:rsidRPr="00A0625A" w:rsidRDefault="00982F99" w:rsidP="00A0625A">
      <w:pPr>
        <w:spacing w:after="0" w:line="240" w:lineRule="auto"/>
        <w:ind w:firstLine="357"/>
        <w:jc w:val="both"/>
        <w:rPr>
          <w:rFonts w:ascii="Times New Roman" w:hAnsi="Times New Roman" w:cs="Times New Roman"/>
          <w:sz w:val="20"/>
          <w:szCs w:val="20"/>
        </w:rPr>
      </w:pPr>
      <w:r w:rsidRPr="00A0625A">
        <w:rPr>
          <w:rFonts w:ascii="Times New Roman" w:hAnsi="Times New Roman" w:cs="Times New Roman"/>
          <w:sz w:val="20"/>
          <w:szCs w:val="20"/>
        </w:rPr>
        <w:t xml:space="preserve">Thermal management in </w:t>
      </w:r>
      <w:r w:rsidR="00690A96" w:rsidRPr="00A0625A">
        <w:rPr>
          <w:rFonts w:ascii="Times New Roman" w:hAnsi="Times New Roman" w:cs="Times New Roman"/>
          <w:sz w:val="20"/>
          <w:szCs w:val="20"/>
        </w:rPr>
        <w:t xml:space="preserve">the </w:t>
      </w:r>
      <w:r w:rsidRPr="00A0625A">
        <w:rPr>
          <w:rFonts w:ascii="Times New Roman" w:hAnsi="Times New Roman" w:cs="Times New Roman"/>
          <w:sz w:val="20"/>
          <w:szCs w:val="20"/>
        </w:rPr>
        <w:t xml:space="preserve">battery pack is another factor </w:t>
      </w:r>
      <w:r w:rsidR="004021B2" w:rsidRPr="00A0625A">
        <w:rPr>
          <w:rFonts w:ascii="Times New Roman" w:hAnsi="Times New Roman" w:cs="Times New Roman"/>
          <w:sz w:val="20"/>
          <w:szCs w:val="20"/>
        </w:rPr>
        <w:t xml:space="preserve">that </w:t>
      </w:r>
      <w:r w:rsidRPr="00A0625A">
        <w:rPr>
          <w:rFonts w:ascii="Times New Roman" w:hAnsi="Times New Roman" w:cs="Times New Roman"/>
          <w:sz w:val="20"/>
          <w:szCs w:val="20"/>
        </w:rPr>
        <w:t>leads to degradation. Poor thermal regulation leads to uneven temperature distribution, results in fast aging in specific cells</w:t>
      </w:r>
      <w:r w:rsidR="004021B2" w:rsidRPr="00A0625A">
        <w:rPr>
          <w:rFonts w:ascii="Times New Roman" w:hAnsi="Times New Roman" w:cs="Times New Roman"/>
          <w:sz w:val="20"/>
          <w:szCs w:val="20"/>
        </w:rPr>
        <w:t>,</w:t>
      </w:r>
      <w:r w:rsidRPr="00A0625A">
        <w:rPr>
          <w:rFonts w:ascii="Times New Roman" w:hAnsi="Times New Roman" w:cs="Times New Roman"/>
          <w:sz w:val="20"/>
          <w:szCs w:val="20"/>
        </w:rPr>
        <w:t xml:space="preserve"> and </w:t>
      </w:r>
      <w:r w:rsidR="004021B2" w:rsidRPr="00A0625A">
        <w:rPr>
          <w:rFonts w:ascii="Times New Roman" w:hAnsi="Times New Roman" w:cs="Times New Roman"/>
          <w:sz w:val="20"/>
          <w:szCs w:val="20"/>
        </w:rPr>
        <w:t>increases</w:t>
      </w:r>
      <w:r w:rsidRPr="00A0625A">
        <w:rPr>
          <w:rFonts w:ascii="Times New Roman" w:hAnsi="Times New Roman" w:cs="Times New Roman"/>
          <w:sz w:val="20"/>
          <w:szCs w:val="20"/>
        </w:rPr>
        <w:t xml:space="preserve"> the risk of thermal runaway</w:t>
      </w:r>
      <w:r w:rsidR="00BE70DF" w:rsidRPr="00A0625A">
        <w:rPr>
          <w:rFonts w:ascii="Times New Roman" w:hAnsi="Times New Roman" w:cs="Times New Roman"/>
          <w:sz w:val="20"/>
          <w:szCs w:val="20"/>
        </w:rPr>
        <w:t xml:space="preserve"> </w:t>
      </w:r>
      <w:r w:rsidR="00BE70DF" w:rsidRPr="00A0625A">
        <w:rPr>
          <w:rFonts w:ascii="Times New Roman" w:hAnsi="Times New Roman" w:cs="Times New Roman"/>
          <w:sz w:val="20"/>
          <w:szCs w:val="20"/>
        </w:rPr>
        <w:fldChar w:fldCharType="begin" w:fldLock="1"/>
      </w:r>
      <w:r w:rsidR="00DF115E">
        <w:rPr>
          <w:rFonts w:ascii="Times New Roman" w:hAnsi="Times New Roman" w:cs="Times New Roman"/>
          <w:sz w:val="20"/>
          <w:szCs w:val="20"/>
        </w:rPr>
        <w:instrText>ADDIN CSL_CITATION {"citationItems":[{"id":"ITEM-1","itemData":{"DOI":"10.1016/j.ijft.2022.100171","ISSN":"26662027","author":[{"dropping-particle":"","family":"Olabi","given":"A.G.","non-dropping-particle":"","parse-names":false,"suffix":""},{"dropping-particle":"","family":"Maghrabie","given":"Hussein M.","non-dropping-particle":"","parse-names":false,"suffix":""},{"dropping-particle":"","family":"Adhari","given":"Ohood Hameed Kadhim","non-dropping-particle":"","parse-names":false,"suffix":""},{"dropping-particle":"","family":"Sayed","given":"Enas Taha","non-dropping-particle":"","parse-names":false,"suffix":""},{"dropping-particle":"","family":"Yousef","given":"Bashria A.A.","non-dropping-particle":"","parse-names":false,"suffix":""},{"dropping-particle":"","family":"Salameh","given":"Tareq","non-dropping-particle":"","parse-names":false,"suffix":""},{"dropping-particle":"","family":"Kamil","given":"Mohammed","non-dropping-particle":"","parse-names":false,"suffix":""},{"dropping-particle":"","family":"Abdelkareem","given":"Mohammad Ali","non-dropping-particle":"","parse-names":false,"suffix":""}],"container-title":"International Journal of Thermofluids","id":"ITEM-1","issued":{"date-parts":[["2022","8"]]},"page":"100171","title":"Battery thermal management systems: Recent progress and challenges","type":"article-journal","volume":"15"},"uris":["http://www.mendeley.com/documents/?uuid=de3ce79a-4210-450b-be64-889f88f18292"]}],"mendeley":{"formattedCitation":"[17]","plainTextFormattedCitation":"[17]","previouslyFormattedCitation":"&lt;sup&gt;17&lt;/sup&gt;"},"properties":{"noteIndex":0},"schema":"https://github.com/citation-style-language/schema/raw/master/csl-citation.json"}</w:instrText>
      </w:r>
      <w:r w:rsidR="00BE70DF" w:rsidRPr="00A0625A">
        <w:rPr>
          <w:rFonts w:ascii="Times New Roman" w:hAnsi="Times New Roman" w:cs="Times New Roman"/>
          <w:sz w:val="20"/>
          <w:szCs w:val="20"/>
        </w:rPr>
        <w:fldChar w:fldCharType="separate"/>
      </w:r>
      <w:r w:rsidR="00DF115E" w:rsidRPr="00DF115E">
        <w:rPr>
          <w:rFonts w:ascii="Times New Roman" w:hAnsi="Times New Roman" w:cs="Times New Roman"/>
          <w:noProof/>
          <w:sz w:val="20"/>
          <w:szCs w:val="20"/>
        </w:rPr>
        <w:t>[17]</w:t>
      </w:r>
      <w:r w:rsidR="00BE70DF" w:rsidRPr="00A0625A">
        <w:rPr>
          <w:rFonts w:ascii="Times New Roman" w:hAnsi="Times New Roman" w:cs="Times New Roman"/>
          <w:sz w:val="20"/>
          <w:szCs w:val="20"/>
        </w:rPr>
        <w:fldChar w:fldCharType="end"/>
      </w:r>
      <w:r w:rsidRPr="00A0625A">
        <w:rPr>
          <w:rFonts w:ascii="Times New Roman" w:hAnsi="Times New Roman" w:cs="Times New Roman"/>
          <w:sz w:val="20"/>
          <w:szCs w:val="20"/>
        </w:rPr>
        <w:t xml:space="preserve">. Cooling solutions like liquid cooling systems, phase change materials, and development in ventilation designs are done to optimize heat </w:t>
      </w:r>
      <w:r w:rsidR="003B0FEB" w:rsidRPr="00A0625A">
        <w:rPr>
          <w:rFonts w:ascii="Times New Roman" w:hAnsi="Times New Roman" w:cs="Times New Roman"/>
          <w:sz w:val="20"/>
          <w:szCs w:val="20"/>
        </w:rPr>
        <w:t>dissipation</w:t>
      </w:r>
      <w:r w:rsidRPr="00A0625A">
        <w:rPr>
          <w:rFonts w:ascii="Times New Roman" w:hAnsi="Times New Roman" w:cs="Times New Roman"/>
          <w:sz w:val="20"/>
          <w:szCs w:val="20"/>
        </w:rPr>
        <w:t xml:space="preserve"> and stable operating temperatures. By using effective thermal management techniques, the degradation impact can be reduced, therefore improving the life, efficiency and safety of </w:t>
      </w:r>
      <w:r w:rsidR="003B0FEB" w:rsidRPr="00A0625A">
        <w:rPr>
          <w:rFonts w:ascii="Times New Roman" w:hAnsi="Times New Roman" w:cs="Times New Roman"/>
          <w:sz w:val="20"/>
          <w:szCs w:val="20"/>
        </w:rPr>
        <w:t>Lithium-ion</w:t>
      </w:r>
      <w:r w:rsidRPr="00A0625A">
        <w:rPr>
          <w:rFonts w:ascii="Times New Roman" w:hAnsi="Times New Roman" w:cs="Times New Roman"/>
          <w:sz w:val="20"/>
          <w:szCs w:val="20"/>
        </w:rPr>
        <w:t xml:space="preserve"> battery packs in relation </w:t>
      </w:r>
      <w:r w:rsidR="004021B2" w:rsidRPr="00A0625A">
        <w:rPr>
          <w:rFonts w:ascii="Times New Roman" w:hAnsi="Times New Roman" w:cs="Times New Roman"/>
          <w:sz w:val="20"/>
          <w:szCs w:val="20"/>
        </w:rPr>
        <w:t xml:space="preserve">to </w:t>
      </w:r>
      <w:r w:rsidRPr="00A0625A">
        <w:rPr>
          <w:rFonts w:ascii="Times New Roman" w:hAnsi="Times New Roman" w:cs="Times New Roman"/>
          <w:sz w:val="20"/>
          <w:szCs w:val="20"/>
        </w:rPr>
        <w:t>world application.</w:t>
      </w:r>
    </w:p>
    <w:p w14:paraId="237CCC46" w14:textId="79635F6D" w:rsidR="00982F99" w:rsidRPr="00A0625A" w:rsidRDefault="00B3618F" w:rsidP="00A0625A">
      <w:pPr>
        <w:spacing w:before="240" w:after="240" w:line="240" w:lineRule="auto"/>
        <w:jc w:val="center"/>
        <w:rPr>
          <w:rFonts w:ascii="Times New Roman" w:hAnsi="Times New Roman" w:cs="Times New Roman"/>
          <w:b/>
          <w:bCs/>
          <w:sz w:val="24"/>
          <w:szCs w:val="24"/>
        </w:rPr>
      </w:pPr>
      <w:r w:rsidRPr="00A0625A">
        <w:rPr>
          <w:rFonts w:ascii="Times New Roman" w:hAnsi="Times New Roman" w:cs="Times New Roman"/>
          <w:b/>
          <w:bCs/>
          <w:sz w:val="24"/>
          <w:szCs w:val="24"/>
        </w:rPr>
        <w:t>SIMULATION RESULTS</w:t>
      </w:r>
    </w:p>
    <w:p w14:paraId="05AB6CED" w14:textId="265FD74F" w:rsidR="001E117D" w:rsidRDefault="003B0FEB" w:rsidP="00A0625A">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t>Lithium-ion</w:t>
      </w:r>
      <w:r w:rsidR="000A454C" w:rsidRPr="00A0625A">
        <w:rPr>
          <w:rFonts w:ascii="Times New Roman" w:hAnsi="Times New Roman" w:cs="Times New Roman"/>
          <w:sz w:val="20"/>
          <w:szCs w:val="20"/>
        </w:rPr>
        <w:t xml:space="preserve"> battery degradation is characterized based on the combination of experimental analysis, statistical modelling and </w:t>
      </w:r>
      <w:r w:rsidR="00443EE2" w:rsidRPr="00A0625A">
        <w:rPr>
          <w:rFonts w:ascii="Times New Roman" w:hAnsi="Times New Roman" w:cs="Times New Roman"/>
          <w:sz w:val="20"/>
          <w:szCs w:val="20"/>
        </w:rPr>
        <w:t>real-world</w:t>
      </w:r>
      <w:r w:rsidR="000A454C" w:rsidRPr="00A0625A">
        <w:rPr>
          <w:rFonts w:ascii="Times New Roman" w:hAnsi="Times New Roman" w:cs="Times New Roman"/>
          <w:sz w:val="20"/>
          <w:szCs w:val="20"/>
        </w:rPr>
        <w:t xml:space="preserve"> validation. Experimental cycle life testing, data driven modelling approach and </w:t>
      </w:r>
      <w:r w:rsidRPr="00A0625A">
        <w:rPr>
          <w:rFonts w:ascii="Times New Roman" w:hAnsi="Times New Roman" w:cs="Times New Roman"/>
          <w:sz w:val="20"/>
          <w:szCs w:val="20"/>
        </w:rPr>
        <w:t>real-world</w:t>
      </w:r>
      <w:r w:rsidR="000A454C" w:rsidRPr="00A0625A">
        <w:rPr>
          <w:rFonts w:ascii="Times New Roman" w:hAnsi="Times New Roman" w:cs="Times New Roman"/>
          <w:sz w:val="20"/>
          <w:szCs w:val="20"/>
        </w:rPr>
        <w:t xml:space="preserve"> testing are part of the methodology</w:t>
      </w:r>
      <w:r w:rsidRPr="00A0625A">
        <w:rPr>
          <w:rFonts w:ascii="Times New Roman" w:hAnsi="Times New Roman" w:cs="Times New Roman"/>
          <w:sz w:val="20"/>
          <w:szCs w:val="20"/>
        </w:rPr>
        <w:t xml:space="preserve">. In </w:t>
      </w:r>
      <w:r w:rsidR="000A454C" w:rsidRPr="00A0625A">
        <w:rPr>
          <w:rFonts w:ascii="Times New Roman" w:hAnsi="Times New Roman" w:cs="Times New Roman"/>
          <w:sz w:val="20"/>
          <w:szCs w:val="20"/>
        </w:rPr>
        <w:t>Experimental analysis</w:t>
      </w:r>
      <w:r w:rsidR="002D557F" w:rsidRPr="00A0625A">
        <w:rPr>
          <w:rFonts w:ascii="Times New Roman" w:hAnsi="Times New Roman" w:cs="Times New Roman"/>
          <w:sz w:val="20"/>
          <w:szCs w:val="20"/>
        </w:rPr>
        <w:t>, Fig</w:t>
      </w:r>
      <w:r w:rsidR="0024799E">
        <w:rPr>
          <w:rFonts w:ascii="Times New Roman" w:hAnsi="Times New Roman" w:cs="Times New Roman"/>
          <w:sz w:val="20"/>
          <w:szCs w:val="20"/>
        </w:rPr>
        <w:t>ure</w:t>
      </w:r>
      <w:r w:rsidR="002D557F" w:rsidRPr="00A0625A">
        <w:rPr>
          <w:rFonts w:ascii="Times New Roman" w:hAnsi="Times New Roman" w:cs="Times New Roman"/>
          <w:sz w:val="20"/>
          <w:szCs w:val="20"/>
        </w:rPr>
        <w:t xml:space="preserve"> 3</w:t>
      </w:r>
      <w:r w:rsidR="003C0C5F" w:rsidRPr="00A0625A">
        <w:rPr>
          <w:rFonts w:ascii="Times New Roman" w:hAnsi="Times New Roman" w:cs="Times New Roman"/>
          <w:sz w:val="20"/>
          <w:szCs w:val="20"/>
        </w:rPr>
        <w:t>,</w:t>
      </w:r>
      <w:r w:rsidR="00E3648E" w:rsidRPr="00A0625A">
        <w:rPr>
          <w:rFonts w:ascii="Times New Roman" w:hAnsi="Times New Roman" w:cs="Times New Roman"/>
          <w:sz w:val="20"/>
          <w:szCs w:val="20"/>
        </w:rPr>
        <w:t xml:space="preserve"> </w:t>
      </w:r>
      <w:r w:rsidR="000A454C" w:rsidRPr="00A0625A">
        <w:rPr>
          <w:rFonts w:ascii="Times New Roman" w:hAnsi="Times New Roman" w:cs="Times New Roman"/>
          <w:sz w:val="20"/>
          <w:szCs w:val="20"/>
        </w:rPr>
        <w:t xml:space="preserve">the </w:t>
      </w:r>
      <w:r w:rsidR="002D557F" w:rsidRPr="00A0625A">
        <w:rPr>
          <w:rFonts w:ascii="Times New Roman" w:hAnsi="Times New Roman" w:cs="Times New Roman"/>
          <w:sz w:val="20"/>
          <w:szCs w:val="20"/>
        </w:rPr>
        <w:t>simulation</w:t>
      </w:r>
      <w:r w:rsidR="000A454C" w:rsidRPr="00A0625A">
        <w:rPr>
          <w:rFonts w:ascii="Times New Roman" w:hAnsi="Times New Roman" w:cs="Times New Roman"/>
          <w:sz w:val="20"/>
          <w:szCs w:val="20"/>
        </w:rPr>
        <w:t xml:space="preserve"> setup consists of controlled charging and discharging cycles that gives battery behaviour under different conditions. The test gives us idea of capacity fade, change in internal resistance, and formation of various degradation mechanisms like growth </w:t>
      </w:r>
      <w:r w:rsidR="00E3648E" w:rsidRPr="00A0625A">
        <w:rPr>
          <w:rFonts w:ascii="Times New Roman" w:hAnsi="Times New Roman" w:cs="Times New Roman"/>
          <w:sz w:val="20"/>
          <w:szCs w:val="20"/>
        </w:rPr>
        <w:t>of Solid</w:t>
      </w:r>
      <w:r w:rsidR="000A454C" w:rsidRPr="00A0625A">
        <w:rPr>
          <w:rFonts w:ascii="Times New Roman" w:hAnsi="Times New Roman" w:cs="Times New Roman"/>
          <w:sz w:val="20"/>
          <w:szCs w:val="20"/>
        </w:rPr>
        <w:t xml:space="preserve"> Electrolyte interphase (SEI) and lithium plating.</w:t>
      </w:r>
    </w:p>
    <w:p w14:paraId="17005C9D" w14:textId="77777777" w:rsidR="001D5872" w:rsidRPr="00A0625A" w:rsidRDefault="001D5872" w:rsidP="00A0625A">
      <w:pPr>
        <w:spacing w:after="0" w:line="240" w:lineRule="auto"/>
        <w:ind w:firstLine="284"/>
        <w:jc w:val="both"/>
        <w:rPr>
          <w:rFonts w:ascii="Times New Roman" w:hAnsi="Times New Roman" w:cs="Times New Roman"/>
          <w:sz w:val="20"/>
          <w:szCs w:val="20"/>
        </w:rPr>
      </w:pPr>
    </w:p>
    <w:p w14:paraId="386FB3BC" w14:textId="792B5939" w:rsidR="001E117D" w:rsidRDefault="001E117D" w:rsidP="00B34D68">
      <w:pPr>
        <w:ind w:left="360" w:firstLine="360"/>
        <w:jc w:val="center"/>
        <w:rPr>
          <w:rFonts w:ascii="Times New Roman" w:hAnsi="Times New Roman" w:cs="Times New Roman"/>
          <w:sz w:val="24"/>
          <w:szCs w:val="24"/>
        </w:rPr>
      </w:pPr>
      <w:r w:rsidRPr="001E117D">
        <w:rPr>
          <w:rFonts w:ascii="Times New Roman" w:hAnsi="Times New Roman" w:cs="Times New Roman"/>
          <w:noProof/>
          <w:sz w:val="24"/>
          <w:szCs w:val="24"/>
          <w:lang w:eastAsia="en-IN"/>
        </w:rPr>
        <w:drawing>
          <wp:inline distT="0" distB="0" distL="0" distR="0" wp14:anchorId="0F0AEA7A" wp14:editId="393F86D0">
            <wp:extent cx="4302369" cy="2775293"/>
            <wp:effectExtent l="0" t="0" r="3175" b="6350"/>
            <wp:docPr id="32908597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85975" name="Picture 1" descr="A screenshot of a computer&#10;&#10;AI-generated content may be incorrect."/>
                    <pic:cNvPicPr/>
                  </pic:nvPicPr>
                  <pic:blipFill rotWithShape="1">
                    <a:blip r:embed="rId13"/>
                    <a:srcRect l="2994" t="18048"/>
                    <a:stretch/>
                  </pic:blipFill>
                  <pic:spPr bwMode="auto">
                    <a:xfrm>
                      <a:off x="0" y="0"/>
                      <a:ext cx="4311482" cy="2781172"/>
                    </a:xfrm>
                    <a:prstGeom prst="rect">
                      <a:avLst/>
                    </a:prstGeom>
                    <a:ln>
                      <a:noFill/>
                    </a:ln>
                    <a:extLst>
                      <a:ext uri="{53640926-AAD7-44D8-BBD7-CCE9431645EC}">
                        <a14:shadowObscured xmlns:a14="http://schemas.microsoft.com/office/drawing/2010/main"/>
                      </a:ext>
                    </a:extLst>
                  </pic:spPr>
                </pic:pic>
              </a:graphicData>
            </a:graphic>
          </wp:inline>
        </w:drawing>
      </w:r>
    </w:p>
    <w:p w14:paraId="75600EBE" w14:textId="6EEBEA3A" w:rsidR="00D8659D" w:rsidRDefault="00B01160" w:rsidP="00951965">
      <w:pPr>
        <w:spacing w:before="120" w:after="0" w:line="240" w:lineRule="auto"/>
        <w:jc w:val="center"/>
        <w:rPr>
          <w:rFonts w:ascii="Times New Roman" w:hAnsi="Times New Roman" w:cs="Times New Roman"/>
          <w:b/>
          <w:bCs/>
          <w:sz w:val="18"/>
          <w:szCs w:val="18"/>
        </w:rPr>
      </w:pPr>
      <w:proofErr w:type="gramStart"/>
      <w:r w:rsidRPr="00B01160">
        <w:rPr>
          <w:rFonts w:ascii="Times New Roman" w:hAnsi="Times New Roman" w:cs="Times New Roman"/>
          <w:b/>
          <w:bCs/>
          <w:sz w:val="18"/>
          <w:szCs w:val="18"/>
        </w:rPr>
        <w:t>FIGURE 3.</w:t>
      </w:r>
      <w:proofErr w:type="gramEnd"/>
      <w:r w:rsidRPr="00B01160">
        <w:rPr>
          <w:rFonts w:ascii="Times New Roman" w:hAnsi="Times New Roman" w:cs="Times New Roman"/>
          <w:b/>
          <w:bCs/>
          <w:sz w:val="18"/>
          <w:szCs w:val="18"/>
        </w:rPr>
        <w:t xml:space="preserve"> </w:t>
      </w:r>
      <w:r w:rsidR="00951965" w:rsidRPr="00951965">
        <w:rPr>
          <w:rFonts w:ascii="Times New Roman" w:hAnsi="Times New Roman" w:cs="Times New Roman"/>
          <w:bCs/>
          <w:sz w:val="18"/>
          <w:szCs w:val="18"/>
        </w:rPr>
        <w:t>Battery behaviour under different conditions consists o</w:t>
      </w:r>
      <w:r w:rsidR="00951965">
        <w:rPr>
          <w:rFonts w:ascii="Times New Roman" w:hAnsi="Times New Roman" w:cs="Times New Roman"/>
          <w:bCs/>
          <w:sz w:val="18"/>
          <w:szCs w:val="18"/>
        </w:rPr>
        <w:t xml:space="preserve">f controlled charging and </w:t>
      </w:r>
      <w:r w:rsidR="00951965" w:rsidRPr="00951965">
        <w:rPr>
          <w:rFonts w:ascii="Times New Roman" w:hAnsi="Times New Roman" w:cs="Times New Roman"/>
          <w:bCs/>
          <w:sz w:val="18"/>
          <w:szCs w:val="18"/>
        </w:rPr>
        <w:t>discharging cycles.</w:t>
      </w:r>
    </w:p>
    <w:p w14:paraId="4BCDB967" w14:textId="77777777" w:rsidR="001D5872" w:rsidRPr="00B01160" w:rsidRDefault="001D5872" w:rsidP="00B01160">
      <w:pPr>
        <w:spacing w:before="120" w:after="0" w:line="240" w:lineRule="auto"/>
        <w:jc w:val="center"/>
        <w:rPr>
          <w:rFonts w:ascii="Times New Roman" w:hAnsi="Times New Roman" w:cs="Times New Roman"/>
          <w:b/>
          <w:bCs/>
          <w:sz w:val="18"/>
          <w:szCs w:val="18"/>
        </w:rPr>
      </w:pPr>
    </w:p>
    <w:p w14:paraId="6E496907" w14:textId="7F1A4A76" w:rsidR="00F166A3" w:rsidRPr="00A0625A" w:rsidRDefault="000A454C" w:rsidP="00A0625A">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t xml:space="preserve"> </w:t>
      </w:r>
      <w:r w:rsidR="00E3648E" w:rsidRPr="00A0625A">
        <w:rPr>
          <w:rFonts w:ascii="Times New Roman" w:hAnsi="Times New Roman" w:cs="Times New Roman"/>
          <w:sz w:val="20"/>
          <w:szCs w:val="20"/>
        </w:rPr>
        <w:t>In the</w:t>
      </w:r>
      <w:r w:rsidRPr="00A0625A">
        <w:rPr>
          <w:rFonts w:ascii="Times New Roman" w:hAnsi="Times New Roman" w:cs="Times New Roman"/>
          <w:sz w:val="20"/>
          <w:szCs w:val="20"/>
        </w:rPr>
        <w:t xml:space="preserve"> </w:t>
      </w:r>
      <w:r w:rsidR="00F166A3" w:rsidRPr="00A0625A">
        <w:rPr>
          <w:rFonts w:ascii="Times New Roman" w:hAnsi="Times New Roman" w:cs="Times New Roman"/>
          <w:sz w:val="20"/>
          <w:szCs w:val="20"/>
        </w:rPr>
        <w:t>model-based</w:t>
      </w:r>
      <w:r w:rsidRPr="00A0625A">
        <w:rPr>
          <w:rFonts w:ascii="Times New Roman" w:hAnsi="Times New Roman" w:cs="Times New Roman"/>
          <w:sz w:val="20"/>
          <w:szCs w:val="20"/>
        </w:rPr>
        <w:t xml:space="preserve"> analysis and </w:t>
      </w:r>
      <w:r w:rsidR="00E3648E" w:rsidRPr="00A0625A">
        <w:rPr>
          <w:rFonts w:ascii="Times New Roman" w:hAnsi="Times New Roman" w:cs="Times New Roman"/>
          <w:sz w:val="20"/>
          <w:szCs w:val="20"/>
        </w:rPr>
        <w:t>Statistical</w:t>
      </w:r>
      <w:r w:rsidRPr="00A0625A">
        <w:rPr>
          <w:rFonts w:ascii="Times New Roman" w:hAnsi="Times New Roman" w:cs="Times New Roman"/>
          <w:sz w:val="20"/>
          <w:szCs w:val="20"/>
        </w:rPr>
        <w:t xml:space="preserve"> </w:t>
      </w:r>
      <w:r w:rsidR="00E3648E" w:rsidRPr="00A0625A">
        <w:rPr>
          <w:rFonts w:ascii="Times New Roman" w:hAnsi="Times New Roman" w:cs="Times New Roman"/>
          <w:sz w:val="20"/>
          <w:szCs w:val="20"/>
        </w:rPr>
        <w:t>Modelling</w:t>
      </w:r>
      <w:r w:rsidR="001E117D" w:rsidRPr="00A0625A">
        <w:rPr>
          <w:rFonts w:ascii="Times New Roman" w:hAnsi="Times New Roman" w:cs="Times New Roman"/>
          <w:sz w:val="20"/>
          <w:szCs w:val="20"/>
        </w:rPr>
        <w:t xml:space="preserve">, </w:t>
      </w:r>
      <w:r w:rsidRPr="00A0625A">
        <w:rPr>
          <w:rFonts w:ascii="Times New Roman" w:hAnsi="Times New Roman" w:cs="Times New Roman"/>
          <w:sz w:val="20"/>
          <w:szCs w:val="20"/>
        </w:rPr>
        <w:t xml:space="preserve">Incremental capacity (IC) analysis and electrochemical impedance spectroscopy are (EIS) the advanced statistical modelling techniques that are used to give early detection signs of battery degradation. IC analysis is done to track the changes in capacity as voltage, while EIS gives information about internal resistance growth and transfer of charge within the battery. In addition to that, fault diagnosis analysis like Asymptotic Local Approach </w:t>
      </w:r>
      <w:r w:rsidR="003C0C5F" w:rsidRPr="00A0625A">
        <w:rPr>
          <w:rFonts w:ascii="Times New Roman" w:hAnsi="Times New Roman" w:cs="Times New Roman"/>
          <w:sz w:val="20"/>
          <w:szCs w:val="20"/>
        </w:rPr>
        <w:t>is</w:t>
      </w:r>
      <w:r w:rsidRPr="00A0625A">
        <w:rPr>
          <w:rFonts w:ascii="Times New Roman" w:hAnsi="Times New Roman" w:cs="Times New Roman"/>
          <w:sz w:val="20"/>
          <w:szCs w:val="20"/>
        </w:rPr>
        <w:t xml:space="preserve"> used to find the parametric differences in electrochemical models, therefore making sure of early identification of battery degradation</w:t>
      </w:r>
    </w:p>
    <w:p w14:paraId="70229134" w14:textId="074A3E3B" w:rsidR="0019562E" w:rsidRPr="0019562E" w:rsidRDefault="001D1CA3" w:rsidP="007B3976">
      <w:pPr>
        <w:jc w:val="center"/>
      </w:pPr>
      <w:r w:rsidRPr="001D1CA3">
        <w:rPr>
          <w:noProof/>
          <w:lang w:eastAsia="en-IN"/>
        </w:rPr>
        <w:lastRenderedPageBreak/>
        <w:drawing>
          <wp:inline distT="0" distB="0" distL="0" distR="0" wp14:anchorId="46421687" wp14:editId="0F3ADAC5">
            <wp:extent cx="3499338" cy="3368050"/>
            <wp:effectExtent l="0" t="0" r="6350" b="3810"/>
            <wp:docPr id="2031919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919503" name=""/>
                    <pic:cNvPicPr/>
                  </pic:nvPicPr>
                  <pic:blipFill>
                    <a:blip r:embed="rId14"/>
                    <a:stretch>
                      <a:fillRect/>
                    </a:stretch>
                  </pic:blipFill>
                  <pic:spPr>
                    <a:xfrm>
                      <a:off x="0" y="0"/>
                      <a:ext cx="3513368" cy="3381554"/>
                    </a:xfrm>
                    <a:prstGeom prst="rect">
                      <a:avLst/>
                    </a:prstGeom>
                  </pic:spPr>
                </pic:pic>
              </a:graphicData>
            </a:graphic>
          </wp:inline>
        </w:drawing>
      </w:r>
    </w:p>
    <w:p w14:paraId="2723F98C" w14:textId="71F0E06D" w:rsidR="00D8659D" w:rsidRDefault="00B01160" w:rsidP="00B01160">
      <w:pPr>
        <w:spacing w:before="120" w:after="0" w:line="240" w:lineRule="auto"/>
        <w:jc w:val="center"/>
        <w:rPr>
          <w:rFonts w:ascii="Times New Roman" w:hAnsi="Times New Roman" w:cs="Times New Roman"/>
          <w:b/>
          <w:bCs/>
          <w:sz w:val="18"/>
          <w:szCs w:val="18"/>
        </w:rPr>
      </w:pPr>
      <w:proofErr w:type="gramStart"/>
      <w:r w:rsidRPr="00B01160">
        <w:rPr>
          <w:rFonts w:ascii="Times New Roman" w:hAnsi="Times New Roman" w:cs="Times New Roman"/>
          <w:b/>
          <w:bCs/>
          <w:sz w:val="18"/>
          <w:szCs w:val="18"/>
        </w:rPr>
        <w:t>FIGURE 4.</w:t>
      </w:r>
      <w:proofErr w:type="gramEnd"/>
      <w:r w:rsidRPr="00B01160">
        <w:rPr>
          <w:rFonts w:ascii="Times New Roman" w:hAnsi="Times New Roman" w:cs="Times New Roman"/>
          <w:b/>
          <w:bCs/>
          <w:sz w:val="18"/>
          <w:szCs w:val="18"/>
        </w:rPr>
        <w:t xml:space="preserve"> </w:t>
      </w:r>
      <w:proofErr w:type="gramStart"/>
      <w:r w:rsidR="00951965" w:rsidRPr="00951965">
        <w:rPr>
          <w:rFonts w:ascii="Times New Roman" w:hAnsi="Times New Roman" w:cs="Times New Roman"/>
          <w:bCs/>
          <w:sz w:val="18"/>
          <w:szCs w:val="18"/>
        </w:rPr>
        <w:t>Battery capacity fade and internal resistance growth over cycles.</w:t>
      </w:r>
      <w:proofErr w:type="gramEnd"/>
    </w:p>
    <w:p w14:paraId="1BC8137A" w14:textId="77777777" w:rsidR="001D5872" w:rsidRPr="00B01160" w:rsidRDefault="001D5872" w:rsidP="00B01160">
      <w:pPr>
        <w:spacing w:before="120" w:after="0" w:line="240" w:lineRule="auto"/>
        <w:jc w:val="center"/>
        <w:rPr>
          <w:rFonts w:ascii="Times New Roman" w:hAnsi="Times New Roman" w:cs="Times New Roman"/>
          <w:b/>
          <w:bCs/>
          <w:sz w:val="18"/>
          <w:szCs w:val="18"/>
        </w:rPr>
      </w:pPr>
    </w:p>
    <w:p w14:paraId="404B9D9D" w14:textId="09873F53" w:rsidR="000A454C" w:rsidRPr="00A0625A" w:rsidRDefault="00D8659D" w:rsidP="00A0625A">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t xml:space="preserve">In </w:t>
      </w:r>
      <w:r w:rsidR="000A454C" w:rsidRPr="00A0625A">
        <w:rPr>
          <w:rFonts w:ascii="Times New Roman" w:hAnsi="Times New Roman" w:cs="Times New Roman"/>
          <w:sz w:val="20"/>
          <w:szCs w:val="20"/>
        </w:rPr>
        <w:t xml:space="preserve">Battery Pack Configuration and Thermal </w:t>
      </w:r>
      <w:r w:rsidRPr="00A0625A">
        <w:rPr>
          <w:rFonts w:ascii="Times New Roman" w:hAnsi="Times New Roman" w:cs="Times New Roman"/>
          <w:sz w:val="20"/>
          <w:szCs w:val="20"/>
        </w:rPr>
        <w:t xml:space="preserve">Management, </w:t>
      </w:r>
      <w:r w:rsidR="00510115" w:rsidRPr="00A0625A">
        <w:rPr>
          <w:rFonts w:ascii="Times New Roman" w:hAnsi="Times New Roman" w:cs="Times New Roman"/>
          <w:sz w:val="20"/>
          <w:szCs w:val="20"/>
        </w:rPr>
        <w:t>the</w:t>
      </w:r>
      <w:r w:rsidR="000A454C" w:rsidRPr="00A0625A">
        <w:rPr>
          <w:rFonts w:ascii="Times New Roman" w:hAnsi="Times New Roman" w:cs="Times New Roman"/>
          <w:sz w:val="20"/>
          <w:szCs w:val="20"/>
        </w:rPr>
        <w:t xml:space="preserve"> pack level </w:t>
      </w:r>
      <w:r w:rsidRPr="00A0625A">
        <w:rPr>
          <w:rFonts w:ascii="Times New Roman" w:hAnsi="Times New Roman" w:cs="Times New Roman"/>
          <w:sz w:val="20"/>
          <w:szCs w:val="20"/>
        </w:rPr>
        <w:t>degrading</w:t>
      </w:r>
      <w:r w:rsidR="000A454C" w:rsidRPr="00A0625A">
        <w:rPr>
          <w:rFonts w:ascii="Times New Roman" w:hAnsi="Times New Roman" w:cs="Times New Roman"/>
          <w:sz w:val="20"/>
          <w:szCs w:val="20"/>
        </w:rPr>
        <w:t xml:space="preserve"> </w:t>
      </w:r>
      <w:r w:rsidRPr="00A0625A">
        <w:rPr>
          <w:rFonts w:ascii="Times New Roman" w:hAnsi="Times New Roman" w:cs="Times New Roman"/>
          <w:sz w:val="20"/>
          <w:szCs w:val="20"/>
        </w:rPr>
        <w:t xml:space="preserve">is </w:t>
      </w:r>
      <w:r w:rsidR="000A454C" w:rsidRPr="00A0625A">
        <w:rPr>
          <w:rFonts w:ascii="Times New Roman" w:hAnsi="Times New Roman" w:cs="Times New Roman"/>
          <w:sz w:val="20"/>
          <w:szCs w:val="20"/>
        </w:rPr>
        <w:t>underst</w:t>
      </w:r>
      <w:r w:rsidRPr="00A0625A">
        <w:rPr>
          <w:rFonts w:ascii="Times New Roman" w:hAnsi="Times New Roman" w:cs="Times New Roman"/>
          <w:sz w:val="20"/>
          <w:szCs w:val="20"/>
        </w:rPr>
        <w:t>ood</w:t>
      </w:r>
      <w:r w:rsidR="000A454C" w:rsidRPr="00A0625A">
        <w:rPr>
          <w:rFonts w:ascii="Times New Roman" w:hAnsi="Times New Roman" w:cs="Times New Roman"/>
          <w:sz w:val="20"/>
          <w:szCs w:val="20"/>
        </w:rPr>
        <w:t xml:space="preserve"> by the configuration effects battery and managing thermal </w:t>
      </w:r>
      <w:r w:rsidR="005D4DA6" w:rsidRPr="00A0625A">
        <w:rPr>
          <w:rFonts w:ascii="Times New Roman" w:hAnsi="Times New Roman" w:cs="Times New Roman"/>
          <w:sz w:val="20"/>
          <w:szCs w:val="20"/>
        </w:rPr>
        <w:t>strategies</w:t>
      </w:r>
      <w:r w:rsidR="000A454C" w:rsidRPr="00A0625A">
        <w:rPr>
          <w:rFonts w:ascii="Times New Roman" w:hAnsi="Times New Roman" w:cs="Times New Roman"/>
          <w:sz w:val="20"/>
          <w:szCs w:val="20"/>
        </w:rPr>
        <w:t>.</w:t>
      </w:r>
      <w:r w:rsidR="005D4DA6" w:rsidRPr="00A0625A">
        <w:rPr>
          <w:rFonts w:ascii="Times New Roman" w:hAnsi="Times New Roman" w:cs="Times New Roman"/>
          <w:sz w:val="20"/>
          <w:szCs w:val="20"/>
        </w:rPr>
        <w:t xml:space="preserve"> </w:t>
      </w:r>
      <w:r w:rsidR="000A454C" w:rsidRPr="00A0625A">
        <w:rPr>
          <w:rFonts w:ascii="Times New Roman" w:hAnsi="Times New Roman" w:cs="Times New Roman"/>
          <w:sz w:val="20"/>
          <w:szCs w:val="20"/>
        </w:rPr>
        <w:t>The impacts of cell imbalances are conducted by the experimental and simulation test</w:t>
      </w:r>
      <w:r w:rsidR="003C0C5F" w:rsidRPr="00A0625A">
        <w:rPr>
          <w:rFonts w:ascii="Times New Roman" w:hAnsi="Times New Roman" w:cs="Times New Roman"/>
          <w:sz w:val="20"/>
          <w:szCs w:val="20"/>
        </w:rPr>
        <w:t xml:space="preserve"> as shown in Fig</w:t>
      </w:r>
      <w:r w:rsidR="0024799E">
        <w:rPr>
          <w:rFonts w:ascii="Times New Roman" w:hAnsi="Times New Roman" w:cs="Times New Roman"/>
          <w:sz w:val="20"/>
          <w:szCs w:val="20"/>
        </w:rPr>
        <w:t>ure</w:t>
      </w:r>
      <w:r w:rsidR="003C0C5F" w:rsidRPr="00A0625A">
        <w:rPr>
          <w:rFonts w:ascii="Times New Roman" w:hAnsi="Times New Roman" w:cs="Times New Roman"/>
          <w:sz w:val="20"/>
          <w:szCs w:val="20"/>
        </w:rPr>
        <w:t xml:space="preserve"> 5</w:t>
      </w:r>
      <w:r w:rsidR="000A454C" w:rsidRPr="00A0625A">
        <w:rPr>
          <w:rFonts w:ascii="Times New Roman" w:hAnsi="Times New Roman" w:cs="Times New Roman"/>
          <w:sz w:val="20"/>
          <w:szCs w:val="20"/>
        </w:rPr>
        <w:t xml:space="preserve">. </w:t>
      </w:r>
      <w:r w:rsidR="005D4DA6" w:rsidRPr="00A0625A">
        <w:rPr>
          <w:rFonts w:ascii="Times New Roman" w:hAnsi="Times New Roman" w:cs="Times New Roman"/>
          <w:sz w:val="20"/>
          <w:szCs w:val="20"/>
        </w:rPr>
        <w:t>Also,</w:t>
      </w:r>
      <w:r w:rsidR="000A454C" w:rsidRPr="00A0625A">
        <w:rPr>
          <w:rFonts w:ascii="Times New Roman" w:hAnsi="Times New Roman" w:cs="Times New Roman"/>
          <w:sz w:val="20"/>
          <w:szCs w:val="20"/>
        </w:rPr>
        <w:t xml:space="preserve"> it examines the retention charge variation and self-discharge rates on packing overall. </w:t>
      </w:r>
      <w:proofErr w:type="gramStart"/>
      <w:r w:rsidR="000A454C" w:rsidRPr="00A0625A">
        <w:rPr>
          <w:rFonts w:ascii="Times New Roman" w:hAnsi="Times New Roman" w:cs="Times New Roman"/>
          <w:sz w:val="20"/>
          <w:szCs w:val="20"/>
        </w:rPr>
        <w:t>The technique of balancing active and passive to transfer the uneven degradation.</w:t>
      </w:r>
      <w:proofErr w:type="gramEnd"/>
      <w:r w:rsidR="000A454C" w:rsidRPr="00A0625A">
        <w:rPr>
          <w:rFonts w:ascii="Times New Roman" w:hAnsi="Times New Roman" w:cs="Times New Roman"/>
          <w:sz w:val="20"/>
          <w:szCs w:val="20"/>
        </w:rPr>
        <w:t xml:space="preserve"> Managing the thermal </w:t>
      </w:r>
      <w:proofErr w:type="gramStart"/>
      <w:r w:rsidR="00510115" w:rsidRPr="00A0625A">
        <w:rPr>
          <w:rFonts w:ascii="Times New Roman" w:hAnsi="Times New Roman" w:cs="Times New Roman"/>
          <w:sz w:val="20"/>
          <w:szCs w:val="20"/>
        </w:rPr>
        <w:t>strategies</w:t>
      </w:r>
      <w:r w:rsidR="000A454C" w:rsidRPr="00A0625A">
        <w:rPr>
          <w:rFonts w:ascii="Times New Roman" w:hAnsi="Times New Roman" w:cs="Times New Roman"/>
          <w:sz w:val="20"/>
          <w:szCs w:val="20"/>
        </w:rPr>
        <w:t xml:space="preserve"> which includes</w:t>
      </w:r>
      <w:proofErr w:type="gramEnd"/>
      <w:r w:rsidR="000A454C" w:rsidRPr="00A0625A">
        <w:rPr>
          <w:rFonts w:ascii="Times New Roman" w:hAnsi="Times New Roman" w:cs="Times New Roman"/>
          <w:sz w:val="20"/>
          <w:szCs w:val="20"/>
        </w:rPr>
        <w:t xml:space="preserve"> the liquid cooling and materials change tested to temperature regulation and minimal of thermal stress of cells battery.</w:t>
      </w:r>
    </w:p>
    <w:p w14:paraId="453F9A7A" w14:textId="13FE2CAA" w:rsidR="00D8659D" w:rsidRPr="00A0625A" w:rsidRDefault="00DD0DA1" w:rsidP="001D5872">
      <w:pPr>
        <w:spacing w:after="0" w:line="240" w:lineRule="auto"/>
        <w:ind w:firstLine="284"/>
        <w:jc w:val="center"/>
        <w:rPr>
          <w:rFonts w:ascii="Times New Roman" w:hAnsi="Times New Roman" w:cs="Times New Roman"/>
          <w:sz w:val="20"/>
          <w:szCs w:val="20"/>
        </w:rPr>
      </w:pPr>
      <w:r w:rsidRPr="00A0625A">
        <w:rPr>
          <w:rFonts w:ascii="Times New Roman" w:hAnsi="Times New Roman" w:cs="Times New Roman"/>
          <w:noProof/>
          <w:sz w:val="20"/>
          <w:szCs w:val="20"/>
          <w:lang w:eastAsia="en-IN"/>
        </w:rPr>
        <w:drawing>
          <wp:inline distT="0" distB="0" distL="0" distR="0" wp14:anchorId="61A545AA" wp14:editId="76477604">
            <wp:extent cx="4831308" cy="3088267"/>
            <wp:effectExtent l="0" t="0" r="7620" b="0"/>
            <wp:docPr id="589207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2947" b="4945"/>
                    <a:stretch/>
                  </pic:blipFill>
                  <pic:spPr bwMode="auto">
                    <a:xfrm>
                      <a:off x="0" y="0"/>
                      <a:ext cx="4848061" cy="3098976"/>
                    </a:xfrm>
                    <a:prstGeom prst="rect">
                      <a:avLst/>
                    </a:prstGeom>
                    <a:noFill/>
                    <a:ln>
                      <a:noFill/>
                    </a:ln>
                    <a:extLst>
                      <a:ext uri="{53640926-AAD7-44D8-BBD7-CCE9431645EC}">
                        <a14:shadowObscured xmlns:a14="http://schemas.microsoft.com/office/drawing/2010/main"/>
                      </a:ext>
                    </a:extLst>
                  </pic:spPr>
                </pic:pic>
              </a:graphicData>
            </a:graphic>
          </wp:inline>
        </w:drawing>
      </w:r>
    </w:p>
    <w:p w14:paraId="2F254625" w14:textId="20388376" w:rsidR="00510115" w:rsidRPr="00B01160" w:rsidRDefault="00B01160" w:rsidP="00B01160">
      <w:pPr>
        <w:spacing w:before="120" w:after="0" w:line="240" w:lineRule="auto"/>
        <w:jc w:val="center"/>
        <w:rPr>
          <w:rFonts w:ascii="Times New Roman" w:hAnsi="Times New Roman" w:cs="Times New Roman"/>
          <w:b/>
          <w:bCs/>
          <w:sz w:val="18"/>
          <w:szCs w:val="18"/>
        </w:rPr>
      </w:pPr>
      <w:proofErr w:type="gramStart"/>
      <w:r w:rsidRPr="00B01160">
        <w:rPr>
          <w:rFonts w:ascii="Times New Roman" w:hAnsi="Times New Roman" w:cs="Times New Roman"/>
          <w:b/>
          <w:bCs/>
          <w:sz w:val="18"/>
          <w:szCs w:val="18"/>
        </w:rPr>
        <w:t>FIGURE 5.</w:t>
      </w:r>
      <w:proofErr w:type="gramEnd"/>
      <w:r w:rsidRPr="00B01160">
        <w:rPr>
          <w:rFonts w:ascii="Times New Roman" w:hAnsi="Times New Roman" w:cs="Times New Roman"/>
          <w:b/>
          <w:bCs/>
          <w:sz w:val="18"/>
          <w:szCs w:val="18"/>
        </w:rPr>
        <w:t xml:space="preserve"> </w:t>
      </w:r>
      <w:proofErr w:type="gramStart"/>
      <w:r w:rsidR="00951965" w:rsidRPr="00951965">
        <w:rPr>
          <w:rFonts w:ascii="Times New Roman" w:hAnsi="Times New Roman" w:cs="Times New Roman"/>
          <w:bCs/>
          <w:sz w:val="18"/>
          <w:szCs w:val="18"/>
        </w:rPr>
        <w:t>Impact of cell temperatures in battery capacity and cell voltages.</w:t>
      </w:r>
      <w:proofErr w:type="gramEnd"/>
    </w:p>
    <w:p w14:paraId="3DFE3117" w14:textId="3E882F31" w:rsidR="005043C5" w:rsidRPr="00A0625A" w:rsidRDefault="000A454C" w:rsidP="00951965">
      <w:pPr>
        <w:spacing w:after="0" w:line="240" w:lineRule="auto"/>
        <w:ind w:firstLine="284"/>
        <w:jc w:val="both"/>
        <w:rPr>
          <w:rFonts w:ascii="Times New Roman" w:hAnsi="Times New Roman" w:cs="Times New Roman"/>
          <w:sz w:val="20"/>
          <w:szCs w:val="20"/>
        </w:rPr>
      </w:pPr>
      <w:r w:rsidRPr="00A0625A">
        <w:rPr>
          <w:rFonts w:ascii="Times New Roman" w:hAnsi="Times New Roman" w:cs="Times New Roman"/>
          <w:sz w:val="20"/>
          <w:szCs w:val="20"/>
        </w:rPr>
        <w:lastRenderedPageBreak/>
        <w:t xml:space="preserve">The </w:t>
      </w:r>
      <w:r w:rsidR="00510115" w:rsidRPr="00A0625A">
        <w:rPr>
          <w:rFonts w:ascii="Times New Roman" w:hAnsi="Times New Roman" w:cs="Times New Roman"/>
          <w:sz w:val="20"/>
          <w:szCs w:val="20"/>
        </w:rPr>
        <w:t>methodology</w:t>
      </w:r>
      <w:r w:rsidRPr="00A0625A">
        <w:rPr>
          <w:rFonts w:ascii="Times New Roman" w:hAnsi="Times New Roman" w:cs="Times New Roman"/>
          <w:sz w:val="20"/>
          <w:szCs w:val="20"/>
        </w:rPr>
        <w:t xml:space="preserve"> </w:t>
      </w:r>
      <w:r w:rsidR="00510115" w:rsidRPr="00A0625A">
        <w:rPr>
          <w:rFonts w:ascii="Times New Roman" w:hAnsi="Times New Roman" w:cs="Times New Roman"/>
          <w:sz w:val="20"/>
          <w:szCs w:val="20"/>
        </w:rPr>
        <w:t>multi-faceted</w:t>
      </w:r>
      <w:r w:rsidRPr="00A0625A">
        <w:rPr>
          <w:rFonts w:ascii="Times New Roman" w:hAnsi="Times New Roman" w:cs="Times New Roman"/>
          <w:sz w:val="20"/>
          <w:szCs w:val="20"/>
        </w:rPr>
        <w:t xml:space="preserve"> that ensures a comprehensive of lithium</w:t>
      </w:r>
      <w:r w:rsidR="005043C5" w:rsidRPr="00A0625A">
        <w:rPr>
          <w:rFonts w:ascii="Times New Roman" w:hAnsi="Times New Roman" w:cs="Times New Roman"/>
          <w:sz w:val="20"/>
          <w:szCs w:val="20"/>
        </w:rPr>
        <w:t>-</w:t>
      </w:r>
      <w:r w:rsidRPr="00A0625A">
        <w:rPr>
          <w:rFonts w:ascii="Times New Roman" w:hAnsi="Times New Roman" w:cs="Times New Roman"/>
          <w:sz w:val="20"/>
          <w:szCs w:val="20"/>
        </w:rPr>
        <w:t xml:space="preserve">ion battery which provides and </w:t>
      </w:r>
      <w:r w:rsidR="00510115" w:rsidRPr="00A0625A">
        <w:rPr>
          <w:rFonts w:ascii="Times New Roman" w:hAnsi="Times New Roman" w:cs="Times New Roman"/>
          <w:sz w:val="20"/>
          <w:szCs w:val="20"/>
        </w:rPr>
        <w:t>degrading</w:t>
      </w:r>
      <w:r w:rsidRPr="00A0625A">
        <w:rPr>
          <w:rFonts w:ascii="Times New Roman" w:hAnsi="Times New Roman" w:cs="Times New Roman"/>
          <w:sz w:val="20"/>
          <w:szCs w:val="20"/>
        </w:rPr>
        <w:t xml:space="preserve"> the battery </w:t>
      </w:r>
      <w:r w:rsidR="00510115" w:rsidRPr="00A0625A">
        <w:rPr>
          <w:rFonts w:ascii="Times New Roman" w:hAnsi="Times New Roman" w:cs="Times New Roman"/>
          <w:sz w:val="20"/>
          <w:szCs w:val="20"/>
        </w:rPr>
        <w:t>health span</w:t>
      </w:r>
      <w:r w:rsidRPr="00A0625A">
        <w:rPr>
          <w:rFonts w:ascii="Times New Roman" w:hAnsi="Times New Roman" w:cs="Times New Roman"/>
          <w:sz w:val="20"/>
          <w:szCs w:val="20"/>
        </w:rPr>
        <w:t>, V2G participation, improve battery </w:t>
      </w:r>
      <w:r w:rsidR="00510115" w:rsidRPr="00A0625A">
        <w:rPr>
          <w:rFonts w:ascii="Times New Roman" w:hAnsi="Times New Roman" w:cs="Times New Roman"/>
          <w:sz w:val="20"/>
          <w:szCs w:val="20"/>
        </w:rPr>
        <w:t>strategies</w:t>
      </w:r>
      <w:r w:rsidRPr="00A0625A">
        <w:rPr>
          <w:rFonts w:ascii="Times New Roman" w:hAnsi="Times New Roman" w:cs="Times New Roman"/>
          <w:sz w:val="20"/>
          <w:szCs w:val="20"/>
        </w:rPr>
        <w:t>.</w:t>
      </w:r>
      <w:r w:rsidR="00951965">
        <w:rPr>
          <w:rFonts w:ascii="Times New Roman" w:hAnsi="Times New Roman" w:cs="Times New Roman"/>
          <w:sz w:val="20"/>
          <w:szCs w:val="20"/>
        </w:rPr>
        <w:t xml:space="preserve"> </w:t>
      </w:r>
      <w:r w:rsidR="005043C5" w:rsidRPr="00A0625A">
        <w:rPr>
          <w:rFonts w:ascii="Times New Roman" w:hAnsi="Times New Roman" w:cs="Times New Roman"/>
          <w:sz w:val="20"/>
          <w:szCs w:val="20"/>
        </w:rPr>
        <w:t xml:space="preserve">In the case of capacity fade in battery, battery capacity decreased progressively with each cycle due to the loss of usable active material and other degradation factors like SEI growth and lithium plating. The </w:t>
      </w:r>
      <w:r w:rsidR="008B63D2" w:rsidRPr="00A0625A">
        <w:rPr>
          <w:rFonts w:ascii="Times New Roman" w:hAnsi="Times New Roman" w:cs="Times New Roman"/>
          <w:sz w:val="20"/>
          <w:szCs w:val="20"/>
        </w:rPr>
        <w:t>capacity loss is relatively slow in the first few cycles but as cycles progress, the degradation becomes more</w:t>
      </w:r>
      <w:r w:rsidR="006C7EFE" w:rsidRPr="00A0625A">
        <w:rPr>
          <w:rFonts w:ascii="Times New Roman" w:hAnsi="Times New Roman" w:cs="Times New Roman"/>
          <w:sz w:val="20"/>
          <w:szCs w:val="20"/>
        </w:rPr>
        <w:t xml:space="preserve"> that is after 500 cycles, the battery retains around 95% of initial capacity, needing mitigation strategies to improve battery health, as shown in Fig</w:t>
      </w:r>
      <w:r w:rsidR="0024799E">
        <w:rPr>
          <w:rFonts w:ascii="Times New Roman" w:hAnsi="Times New Roman" w:cs="Times New Roman"/>
          <w:sz w:val="20"/>
          <w:szCs w:val="20"/>
        </w:rPr>
        <w:t>ure</w:t>
      </w:r>
      <w:r w:rsidR="006C7EFE" w:rsidRPr="00A0625A">
        <w:rPr>
          <w:rFonts w:ascii="Times New Roman" w:hAnsi="Times New Roman" w:cs="Times New Roman"/>
          <w:sz w:val="20"/>
          <w:szCs w:val="20"/>
        </w:rPr>
        <w:t xml:space="preserve"> 4. In the case of internal resistance, the internal resistance gradually increases as shown in Fig</w:t>
      </w:r>
      <w:r w:rsidR="0024799E">
        <w:rPr>
          <w:rFonts w:ascii="Times New Roman" w:hAnsi="Times New Roman" w:cs="Times New Roman"/>
          <w:sz w:val="20"/>
          <w:szCs w:val="20"/>
        </w:rPr>
        <w:t>ure</w:t>
      </w:r>
      <w:r w:rsidR="006C7EFE" w:rsidRPr="00A0625A">
        <w:rPr>
          <w:rFonts w:ascii="Times New Roman" w:hAnsi="Times New Roman" w:cs="Times New Roman"/>
          <w:sz w:val="20"/>
          <w:szCs w:val="20"/>
        </w:rPr>
        <w:t xml:space="preserve"> 3 due to factors like SEI growth and lithium plating loss of active material. The increase in the internal resistance results in increase in energy losses during charging and discharging cycles. In the case of SEI growth</w:t>
      </w:r>
      <w:r w:rsidR="009246AD" w:rsidRPr="00A0625A">
        <w:rPr>
          <w:rFonts w:ascii="Times New Roman" w:hAnsi="Times New Roman" w:cs="Times New Roman"/>
          <w:sz w:val="20"/>
          <w:szCs w:val="20"/>
        </w:rPr>
        <w:t>, the layer grows gradually with each cycle, especially during charging, that makes less Lithium ions availabl</w:t>
      </w:r>
      <w:r w:rsidR="0004736B">
        <w:rPr>
          <w:rFonts w:ascii="Times New Roman" w:hAnsi="Times New Roman" w:cs="Times New Roman"/>
          <w:sz w:val="20"/>
          <w:szCs w:val="20"/>
        </w:rPr>
        <w:t xml:space="preserve">e for electrochemical </w:t>
      </w:r>
      <w:proofErr w:type="gramStart"/>
      <w:r w:rsidR="0004736B">
        <w:rPr>
          <w:rFonts w:ascii="Times New Roman" w:hAnsi="Times New Roman" w:cs="Times New Roman"/>
          <w:sz w:val="20"/>
          <w:szCs w:val="20"/>
        </w:rPr>
        <w:t xml:space="preserve">reaction, </w:t>
      </w:r>
      <w:r w:rsidR="009246AD" w:rsidRPr="00A0625A">
        <w:rPr>
          <w:rFonts w:ascii="Times New Roman" w:hAnsi="Times New Roman" w:cs="Times New Roman"/>
          <w:sz w:val="20"/>
          <w:szCs w:val="20"/>
        </w:rPr>
        <w:t>that</w:t>
      </w:r>
      <w:proofErr w:type="gramEnd"/>
      <w:r w:rsidR="009246AD" w:rsidRPr="00A0625A">
        <w:rPr>
          <w:rFonts w:ascii="Times New Roman" w:hAnsi="Times New Roman" w:cs="Times New Roman"/>
          <w:sz w:val="20"/>
          <w:szCs w:val="20"/>
        </w:rPr>
        <w:t xml:space="preserve"> has direct impact on the battery performance as shown in Fig</w:t>
      </w:r>
      <w:r w:rsidR="0024799E">
        <w:rPr>
          <w:rFonts w:ascii="Times New Roman" w:hAnsi="Times New Roman" w:cs="Times New Roman"/>
          <w:sz w:val="20"/>
          <w:szCs w:val="20"/>
        </w:rPr>
        <w:t>ure</w:t>
      </w:r>
      <w:r w:rsidR="009246AD" w:rsidRPr="00A0625A">
        <w:rPr>
          <w:rFonts w:ascii="Times New Roman" w:hAnsi="Times New Roman" w:cs="Times New Roman"/>
          <w:sz w:val="20"/>
          <w:szCs w:val="20"/>
        </w:rPr>
        <w:t xml:space="preserve"> 3. The lithium plating is considered as a secondary degradation mechanism as it contributes to increase in internal resistance of the battery. As shown in Fig</w:t>
      </w:r>
      <w:r w:rsidR="0024799E">
        <w:rPr>
          <w:rFonts w:ascii="Times New Roman" w:hAnsi="Times New Roman" w:cs="Times New Roman"/>
          <w:sz w:val="20"/>
          <w:szCs w:val="20"/>
        </w:rPr>
        <w:t>ure</w:t>
      </w:r>
      <w:r w:rsidR="0004736B">
        <w:rPr>
          <w:rFonts w:ascii="Times New Roman" w:hAnsi="Times New Roman" w:cs="Times New Roman"/>
          <w:sz w:val="20"/>
          <w:szCs w:val="20"/>
        </w:rPr>
        <w:t xml:space="preserve"> 4 shows </w:t>
      </w:r>
      <w:r w:rsidR="009246AD" w:rsidRPr="00A0625A">
        <w:rPr>
          <w:rFonts w:ascii="Times New Roman" w:hAnsi="Times New Roman" w:cs="Times New Roman"/>
          <w:sz w:val="20"/>
          <w:szCs w:val="20"/>
        </w:rPr>
        <w:t>the lithium plating grows overtime due to continuous charging and discharging cycles.</w:t>
      </w:r>
    </w:p>
    <w:p w14:paraId="17FA21CF" w14:textId="04DCA53E" w:rsidR="00861221" w:rsidRPr="000B06F6" w:rsidRDefault="00861221" w:rsidP="000F2D76">
      <w:pPr>
        <w:spacing w:before="240" w:after="240" w:line="240" w:lineRule="auto"/>
        <w:jc w:val="center"/>
        <w:rPr>
          <w:rFonts w:ascii="Times New Roman" w:hAnsi="Times New Roman" w:cs="Times New Roman"/>
          <w:b/>
          <w:bCs/>
          <w:sz w:val="24"/>
          <w:szCs w:val="24"/>
        </w:rPr>
      </w:pPr>
      <w:r w:rsidRPr="000B06F6">
        <w:rPr>
          <w:rFonts w:ascii="Times New Roman" w:hAnsi="Times New Roman" w:cs="Times New Roman"/>
          <w:b/>
          <w:bCs/>
          <w:sz w:val="24"/>
          <w:szCs w:val="24"/>
        </w:rPr>
        <w:t>CONCLUSION</w:t>
      </w:r>
    </w:p>
    <w:p w14:paraId="2A2E8476" w14:textId="22518B77" w:rsidR="00191893" w:rsidRPr="000A09C8" w:rsidRDefault="009246AD" w:rsidP="000A09C8">
      <w:pPr>
        <w:spacing w:after="0" w:line="240" w:lineRule="auto"/>
        <w:ind w:firstLine="284"/>
        <w:jc w:val="both"/>
        <w:rPr>
          <w:rFonts w:ascii="Times New Roman" w:hAnsi="Times New Roman" w:cs="Times New Roman"/>
          <w:sz w:val="20"/>
          <w:szCs w:val="20"/>
        </w:rPr>
      </w:pPr>
      <w:r w:rsidRPr="000F2D76">
        <w:rPr>
          <w:rFonts w:ascii="Times New Roman" w:hAnsi="Times New Roman" w:cs="Times New Roman"/>
          <w:sz w:val="20"/>
          <w:szCs w:val="20"/>
        </w:rPr>
        <w:t>Th</w:t>
      </w:r>
      <w:r w:rsidR="00412BA8" w:rsidRPr="000F2D76">
        <w:rPr>
          <w:rFonts w:ascii="Times New Roman" w:hAnsi="Times New Roman" w:cs="Times New Roman"/>
          <w:sz w:val="20"/>
          <w:szCs w:val="20"/>
        </w:rPr>
        <w:t>e</w:t>
      </w:r>
      <w:r w:rsidRPr="000F2D76">
        <w:rPr>
          <w:rFonts w:ascii="Times New Roman" w:hAnsi="Times New Roman" w:cs="Times New Roman"/>
          <w:sz w:val="20"/>
          <w:szCs w:val="20"/>
        </w:rPr>
        <w:t xml:space="preserve"> experimental analysis of different factors that lead to</w:t>
      </w:r>
      <w:r w:rsidR="00191893" w:rsidRPr="000F2D76">
        <w:rPr>
          <w:rFonts w:ascii="Times New Roman" w:hAnsi="Times New Roman" w:cs="Times New Roman"/>
          <w:sz w:val="20"/>
          <w:szCs w:val="20"/>
        </w:rPr>
        <w:t xml:space="preserve"> </w:t>
      </w:r>
      <w:r w:rsidR="003E3DC6" w:rsidRPr="000F2D76">
        <w:rPr>
          <w:rFonts w:ascii="Times New Roman" w:hAnsi="Times New Roman" w:cs="Times New Roman"/>
          <w:sz w:val="20"/>
          <w:szCs w:val="20"/>
        </w:rPr>
        <w:t>Lithium-ion</w:t>
      </w:r>
      <w:r w:rsidRPr="000F2D76">
        <w:rPr>
          <w:rFonts w:ascii="Times New Roman" w:hAnsi="Times New Roman" w:cs="Times New Roman"/>
          <w:sz w:val="20"/>
          <w:szCs w:val="20"/>
        </w:rPr>
        <w:t xml:space="preserve"> battery degradation</w:t>
      </w:r>
      <w:r w:rsidR="00191893" w:rsidRPr="000F2D76">
        <w:rPr>
          <w:rFonts w:ascii="Times New Roman" w:hAnsi="Times New Roman" w:cs="Times New Roman"/>
          <w:sz w:val="20"/>
          <w:szCs w:val="20"/>
        </w:rPr>
        <w:t xml:space="preserve"> highlights that, over 500 cycles, the battery shows a gradual increase in factors like internal resistance, capacity fade, SEI layer growth and lithium plating.</w:t>
      </w:r>
      <w:r w:rsidR="000A09C8">
        <w:rPr>
          <w:rFonts w:ascii="Times New Roman" w:hAnsi="Times New Roman" w:cs="Times New Roman"/>
          <w:sz w:val="20"/>
          <w:szCs w:val="20"/>
        </w:rPr>
        <w:t xml:space="preserve"> </w:t>
      </w:r>
      <w:r w:rsidR="00191893" w:rsidRPr="000F2D76">
        <w:rPr>
          <w:rFonts w:ascii="Times New Roman" w:hAnsi="Times New Roman" w:cs="Times New Roman"/>
          <w:sz w:val="20"/>
          <w:szCs w:val="20"/>
        </w:rPr>
        <w:t xml:space="preserve">The results </w:t>
      </w:r>
      <w:r w:rsidR="003E3DC6" w:rsidRPr="000F2D76">
        <w:rPr>
          <w:rFonts w:ascii="Times New Roman" w:hAnsi="Times New Roman" w:cs="Times New Roman"/>
          <w:sz w:val="20"/>
          <w:szCs w:val="20"/>
        </w:rPr>
        <w:t>show</w:t>
      </w:r>
      <w:r w:rsidR="00191893" w:rsidRPr="000F2D76">
        <w:rPr>
          <w:rFonts w:ascii="Times New Roman" w:hAnsi="Times New Roman" w:cs="Times New Roman"/>
          <w:sz w:val="20"/>
          <w:szCs w:val="20"/>
        </w:rPr>
        <w:t xml:space="preserve"> the need for advanced Battery </w:t>
      </w:r>
      <w:r w:rsidR="003E3DC6" w:rsidRPr="000F2D76">
        <w:rPr>
          <w:rFonts w:ascii="Times New Roman" w:hAnsi="Times New Roman" w:cs="Times New Roman"/>
          <w:sz w:val="20"/>
          <w:szCs w:val="20"/>
        </w:rPr>
        <w:t>management</w:t>
      </w:r>
      <w:r w:rsidR="00191893" w:rsidRPr="000F2D76">
        <w:rPr>
          <w:rFonts w:ascii="Times New Roman" w:hAnsi="Times New Roman" w:cs="Times New Roman"/>
          <w:sz w:val="20"/>
          <w:szCs w:val="20"/>
        </w:rPr>
        <w:t xml:space="preserve"> systems to monitor and solve these battery degradation factors to improve the lifespan and performance of </w:t>
      </w:r>
      <w:r w:rsidR="003E3DC6" w:rsidRPr="000F2D76">
        <w:rPr>
          <w:rFonts w:ascii="Times New Roman" w:hAnsi="Times New Roman" w:cs="Times New Roman"/>
          <w:sz w:val="20"/>
          <w:szCs w:val="20"/>
        </w:rPr>
        <w:t>Lithium-ion</w:t>
      </w:r>
      <w:r w:rsidR="00191893" w:rsidRPr="000F2D76">
        <w:rPr>
          <w:rFonts w:ascii="Times New Roman" w:hAnsi="Times New Roman" w:cs="Times New Roman"/>
          <w:sz w:val="20"/>
          <w:szCs w:val="20"/>
        </w:rPr>
        <w:t xml:space="preserve"> batteries. By monitoring the degradation factors simultaneously, it is possible to increase the battery lifespan and degradation prevention techniques like regulated charging and discharging cycles, thermal management to applications like Electric </w:t>
      </w:r>
      <w:r w:rsidR="003E3DC6" w:rsidRPr="000F2D76">
        <w:rPr>
          <w:rFonts w:ascii="Times New Roman" w:hAnsi="Times New Roman" w:cs="Times New Roman"/>
          <w:sz w:val="20"/>
          <w:szCs w:val="20"/>
        </w:rPr>
        <w:t>vehicles</w:t>
      </w:r>
      <w:r w:rsidR="00191893" w:rsidRPr="000F2D76">
        <w:rPr>
          <w:rFonts w:ascii="Times New Roman" w:hAnsi="Times New Roman" w:cs="Times New Roman"/>
          <w:sz w:val="20"/>
          <w:szCs w:val="20"/>
        </w:rPr>
        <w:t xml:space="preserve"> and Storage of Grid Energy.</w:t>
      </w:r>
    </w:p>
    <w:p w14:paraId="1082DC07" w14:textId="6F8FFED1" w:rsidR="004F0B13" w:rsidRPr="004F0B13" w:rsidRDefault="0069291C" w:rsidP="0069291C">
      <w:pPr>
        <w:widowControl w:val="0"/>
        <w:autoSpaceDE w:val="0"/>
        <w:autoSpaceDN w:val="0"/>
        <w:adjustRightInd w:val="0"/>
        <w:spacing w:before="240" w:after="240" w:line="240" w:lineRule="auto"/>
        <w:ind w:left="641" w:hanging="641"/>
        <w:jc w:val="center"/>
        <w:rPr>
          <w:rFonts w:ascii="Times New Roman" w:hAnsi="Times New Roman" w:cs="Times New Roman"/>
          <w:b/>
          <w:bCs/>
          <w:sz w:val="24"/>
          <w:szCs w:val="24"/>
        </w:rPr>
      </w:pPr>
      <w:r w:rsidRPr="004F0B13">
        <w:rPr>
          <w:rFonts w:ascii="Times New Roman" w:hAnsi="Times New Roman" w:cs="Times New Roman"/>
          <w:b/>
          <w:bCs/>
          <w:sz w:val="24"/>
          <w:szCs w:val="24"/>
        </w:rPr>
        <w:t>REFERENCES</w:t>
      </w:r>
    </w:p>
    <w:p w14:paraId="57BAFCA9" w14:textId="0B78F818" w:rsidR="00DF115E" w:rsidRPr="00E053DB" w:rsidRDefault="004F0B13"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sz w:val="20"/>
          <w:szCs w:val="20"/>
        </w:rPr>
        <w:fldChar w:fldCharType="begin" w:fldLock="1"/>
      </w:r>
      <w:r w:rsidRPr="00E053DB">
        <w:rPr>
          <w:rFonts w:ascii="Times New Roman" w:hAnsi="Times New Roman" w:cs="Times New Roman"/>
          <w:sz w:val="20"/>
          <w:szCs w:val="20"/>
        </w:rPr>
        <w:instrText xml:space="preserve">ADDIN Mendeley Bibliography CSL_BIBLIOGRAPHY </w:instrText>
      </w:r>
      <w:r w:rsidRPr="00E053DB">
        <w:rPr>
          <w:rFonts w:ascii="Times New Roman" w:hAnsi="Times New Roman" w:cs="Times New Roman"/>
          <w:sz w:val="20"/>
          <w:szCs w:val="20"/>
        </w:rPr>
        <w:fldChar w:fldCharType="separate"/>
      </w:r>
      <w:r w:rsidR="00DF115E" w:rsidRPr="00E053DB">
        <w:rPr>
          <w:rFonts w:ascii="Times New Roman" w:hAnsi="Times New Roman" w:cs="Times New Roman"/>
          <w:noProof/>
          <w:sz w:val="20"/>
          <w:szCs w:val="24"/>
        </w:rPr>
        <w:t>S. Ny</w:t>
      </w:r>
      <w:r w:rsidR="00083E8E">
        <w:rPr>
          <w:rFonts w:ascii="Times New Roman" w:hAnsi="Times New Roman" w:cs="Times New Roman"/>
          <w:noProof/>
          <w:sz w:val="20"/>
          <w:szCs w:val="24"/>
        </w:rPr>
        <w:t xml:space="preserve">amathulla, C. Dhanamjayulu, Journal of </w:t>
      </w:r>
      <w:r w:rsidR="00DF115E" w:rsidRPr="00E053DB">
        <w:rPr>
          <w:rFonts w:ascii="Times New Roman" w:hAnsi="Times New Roman" w:cs="Times New Roman"/>
          <w:noProof/>
          <w:sz w:val="20"/>
          <w:szCs w:val="24"/>
        </w:rPr>
        <w:t>Energy Storage, 86, 111179</w:t>
      </w:r>
      <w:r w:rsidR="00083E8E">
        <w:rPr>
          <w:rFonts w:ascii="Times New Roman" w:hAnsi="Times New Roman" w:cs="Times New Roman"/>
          <w:noProof/>
          <w:sz w:val="20"/>
          <w:szCs w:val="24"/>
        </w:rPr>
        <w:t xml:space="preserve"> (2024). </w:t>
      </w:r>
    </w:p>
    <w:p w14:paraId="3B7BD02A" w14:textId="4F0B46BB"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Z. M. Ali, M. Calasan</w:t>
      </w:r>
      <w:r w:rsidR="00083E8E">
        <w:rPr>
          <w:rFonts w:ascii="Times New Roman" w:hAnsi="Times New Roman" w:cs="Times New Roman"/>
          <w:noProof/>
          <w:sz w:val="20"/>
          <w:szCs w:val="24"/>
        </w:rPr>
        <w:t>, F. H. Gandoman, F. Jurado, S. H. E. Abdel Aleem,</w:t>
      </w:r>
      <w:r w:rsidRPr="00E053DB">
        <w:rPr>
          <w:rFonts w:ascii="Times New Roman" w:hAnsi="Times New Roman" w:cs="Times New Roman"/>
          <w:noProof/>
          <w:sz w:val="20"/>
          <w:szCs w:val="24"/>
        </w:rPr>
        <w:t xml:space="preserve"> </w:t>
      </w:r>
      <w:r w:rsidR="00083E8E">
        <w:rPr>
          <w:rFonts w:ascii="Times New Roman" w:hAnsi="Times New Roman" w:cs="Times New Roman"/>
          <w:noProof/>
          <w:sz w:val="20"/>
          <w:szCs w:val="24"/>
        </w:rPr>
        <w:t>Ain Shams Enineering Journal</w:t>
      </w:r>
      <w:r w:rsidRPr="00E053DB">
        <w:rPr>
          <w:rFonts w:ascii="Times New Roman" w:hAnsi="Times New Roman" w:cs="Times New Roman"/>
          <w:noProof/>
          <w:sz w:val="20"/>
          <w:szCs w:val="24"/>
        </w:rPr>
        <w:t>, 15, 102442</w:t>
      </w:r>
      <w:r w:rsidR="00083E8E">
        <w:rPr>
          <w:rFonts w:ascii="Times New Roman" w:hAnsi="Times New Roman" w:cs="Times New Roman"/>
          <w:noProof/>
          <w:sz w:val="20"/>
          <w:szCs w:val="24"/>
        </w:rPr>
        <w:t xml:space="preserve"> (2024). </w:t>
      </w:r>
    </w:p>
    <w:p w14:paraId="17ED9CE6" w14:textId="2DC3E4C7"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 xml:space="preserve">R. </w:t>
      </w:r>
      <w:r w:rsidR="00083E8E">
        <w:rPr>
          <w:rFonts w:ascii="Times New Roman" w:hAnsi="Times New Roman" w:cs="Times New Roman"/>
          <w:noProof/>
          <w:sz w:val="20"/>
          <w:szCs w:val="24"/>
        </w:rPr>
        <w:t xml:space="preserve">Suganya, L. M. I. L. Joseph, S. Kollem, </w:t>
      </w:r>
      <w:r w:rsidRPr="00E053DB">
        <w:rPr>
          <w:rFonts w:ascii="Times New Roman" w:hAnsi="Times New Roman" w:cs="Times New Roman"/>
          <w:noProof/>
          <w:sz w:val="20"/>
          <w:szCs w:val="24"/>
        </w:rPr>
        <w:t xml:space="preserve">Results </w:t>
      </w:r>
      <w:r w:rsidR="00083E8E">
        <w:rPr>
          <w:rFonts w:ascii="Times New Roman" w:hAnsi="Times New Roman" w:cs="Times New Roman"/>
          <w:noProof/>
          <w:sz w:val="20"/>
          <w:szCs w:val="24"/>
        </w:rPr>
        <w:t>in E</w:t>
      </w:r>
      <w:r w:rsidRPr="00E053DB">
        <w:rPr>
          <w:rFonts w:ascii="Times New Roman" w:hAnsi="Times New Roman" w:cs="Times New Roman"/>
          <w:noProof/>
          <w:sz w:val="20"/>
          <w:szCs w:val="24"/>
        </w:rPr>
        <w:t>ng</w:t>
      </w:r>
      <w:r w:rsidR="00083E8E">
        <w:rPr>
          <w:rFonts w:ascii="Times New Roman" w:hAnsi="Times New Roman" w:cs="Times New Roman"/>
          <w:noProof/>
          <w:sz w:val="20"/>
          <w:szCs w:val="24"/>
        </w:rPr>
        <w:t>ineering</w:t>
      </w:r>
      <w:r w:rsidRPr="00E053DB">
        <w:rPr>
          <w:rFonts w:ascii="Times New Roman" w:hAnsi="Times New Roman" w:cs="Times New Roman"/>
          <w:noProof/>
          <w:sz w:val="20"/>
          <w:szCs w:val="24"/>
        </w:rPr>
        <w:t>, 24, 103047</w:t>
      </w:r>
      <w:r w:rsidR="00083E8E">
        <w:rPr>
          <w:rFonts w:ascii="Times New Roman" w:hAnsi="Times New Roman" w:cs="Times New Roman"/>
          <w:noProof/>
          <w:sz w:val="20"/>
          <w:szCs w:val="24"/>
        </w:rPr>
        <w:t xml:space="preserve"> (2024).</w:t>
      </w:r>
    </w:p>
    <w:p w14:paraId="11A8DB87" w14:textId="28768E04" w:rsidR="00DF115E" w:rsidRPr="00E053DB" w:rsidRDefault="00083E8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Pr>
          <w:rFonts w:ascii="Times New Roman" w:hAnsi="Times New Roman" w:cs="Times New Roman"/>
          <w:noProof/>
          <w:sz w:val="20"/>
          <w:szCs w:val="24"/>
        </w:rPr>
        <w:t>G. Vennam, A. Sahoo,</w:t>
      </w:r>
      <w:r w:rsidR="00DF115E" w:rsidRPr="00E053DB">
        <w:rPr>
          <w:rFonts w:ascii="Times New Roman" w:hAnsi="Times New Roman" w:cs="Times New Roman"/>
          <w:noProof/>
          <w:sz w:val="20"/>
          <w:szCs w:val="24"/>
        </w:rPr>
        <w:t xml:space="preserve"> S. Ahmed, </w:t>
      </w:r>
      <w:r>
        <w:rPr>
          <w:rFonts w:ascii="Times New Roman" w:hAnsi="Times New Roman" w:cs="Times New Roman"/>
          <w:noProof/>
          <w:sz w:val="20"/>
          <w:szCs w:val="24"/>
        </w:rPr>
        <w:t>Journl of</w:t>
      </w:r>
      <w:r w:rsidR="00DF115E" w:rsidRPr="00E053DB">
        <w:rPr>
          <w:rFonts w:ascii="Times New Roman" w:hAnsi="Times New Roman" w:cs="Times New Roman"/>
          <w:noProof/>
          <w:sz w:val="20"/>
          <w:szCs w:val="24"/>
        </w:rPr>
        <w:t xml:space="preserve"> Energy Storage, 52, 104720</w:t>
      </w:r>
      <w:r>
        <w:rPr>
          <w:rFonts w:ascii="Times New Roman" w:hAnsi="Times New Roman" w:cs="Times New Roman"/>
          <w:noProof/>
          <w:sz w:val="20"/>
          <w:szCs w:val="24"/>
        </w:rPr>
        <w:t xml:space="preserve"> (2022). </w:t>
      </w:r>
    </w:p>
    <w:p w14:paraId="15FA97D2" w14:textId="1112F738"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Z.</w:t>
      </w:r>
      <w:r w:rsidR="00083E8E">
        <w:rPr>
          <w:rFonts w:ascii="Times New Roman" w:hAnsi="Times New Roman" w:cs="Times New Roman"/>
          <w:noProof/>
          <w:sz w:val="20"/>
          <w:szCs w:val="24"/>
        </w:rPr>
        <w:t xml:space="preserve"> Lin, D. Li, </w:t>
      </w:r>
      <w:r w:rsidRPr="00E053DB">
        <w:rPr>
          <w:rFonts w:ascii="Times New Roman" w:hAnsi="Times New Roman" w:cs="Times New Roman"/>
          <w:noProof/>
          <w:sz w:val="20"/>
          <w:szCs w:val="24"/>
        </w:rPr>
        <w:t xml:space="preserve">Y. Zou, </w:t>
      </w:r>
      <w:r w:rsidR="00083E8E">
        <w:rPr>
          <w:rFonts w:ascii="Times New Roman" w:hAnsi="Times New Roman" w:cs="Times New Roman"/>
          <w:noProof/>
          <w:sz w:val="20"/>
          <w:szCs w:val="24"/>
        </w:rPr>
        <w:t xml:space="preserve">Journal of </w:t>
      </w:r>
      <w:r w:rsidRPr="00E053DB">
        <w:rPr>
          <w:rFonts w:ascii="Times New Roman" w:hAnsi="Times New Roman" w:cs="Times New Roman"/>
          <w:noProof/>
          <w:sz w:val="20"/>
          <w:szCs w:val="24"/>
        </w:rPr>
        <w:t>Energy Storage, 74, 109386</w:t>
      </w:r>
      <w:r w:rsidR="00083E8E">
        <w:rPr>
          <w:rFonts w:ascii="Times New Roman" w:hAnsi="Times New Roman" w:cs="Times New Roman"/>
          <w:noProof/>
          <w:sz w:val="20"/>
          <w:szCs w:val="24"/>
        </w:rPr>
        <w:t xml:space="preserve"> (2023). </w:t>
      </w:r>
    </w:p>
    <w:p w14:paraId="499F1B98" w14:textId="58B8B010"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M. Woody, M. Arbabzadeh,</w:t>
      </w:r>
      <w:r w:rsidR="00083E8E">
        <w:rPr>
          <w:rFonts w:ascii="Times New Roman" w:hAnsi="Times New Roman" w:cs="Times New Roman"/>
          <w:noProof/>
          <w:sz w:val="20"/>
          <w:szCs w:val="24"/>
        </w:rPr>
        <w:t xml:space="preserve"> G. M. Lewis, G. A. Keoleian, </w:t>
      </w:r>
      <w:r w:rsidRPr="00E053DB">
        <w:rPr>
          <w:rFonts w:ascii="Times New Roman" w:hAnsi="Times New Roman" w:cs="Times New Roman"/>
          <w:noProof/>
          <w:sz w:val="20"/>
          <w:szCs w:val="24"/>
        </w:rPr>
        <w:t xml:space="preserve"> A. Stefanopoulou, </w:t>
      </w:r>
      <w:r w:rsidR="00083E8E">
        <w:rPr>
          <w:rFonts w:ascii="Times New Roman" w:hAnsi="Times New Roman" w:cs="Times New Roman"/>
          <w:noProof/>
          <w:sz w:val="20"/>
          <w:szCs w:val="24"/>
        </w:rPr>
        <w:t xml:space="preserve">Journal of </w:t>
      </w:r>
      <w:r w:rsidRPr="00E053DB">
        <w:rPr>
          <w:rFonts w:ascii="Times New Roman" w:hAnsi="Times New Roman" w:cs="Times New Roman"/>
          <w:noProof/>
          <w:sz w:val="20"/>
          <w:szCs w:val="24"/>
        </w:rPr>
        <w:t>Energy Storage, 28,  101231</w:t>
      </w:r>
      <w:r w:rsidR="00083E8E">
        <w:rPr>
          <w:rFonts w:ascii="Times New Roman" w:hAnsi="Times New Roman" w:cs="Times New Roman"/>
          <w:noProof/>
          <w:sz w:val="20"/>
          <w:szCs w:val="24"/>
        </w:rPr>
        <w:t xml:space="preserve"> (2020). </w:t>
      </w:r>
    </w:p>
    <w:p w14:paraId="77F27AEB" w14:textId="63E6B887"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G. Sordi, A. Rondi, D. Con</w:t>
      </w:r>
      <w:r w:rsidR="00083E8E">
        <w:rPr>
          <w:rFonts w:ascii="Times New Roman" w:hAnsi="Times New Roman" w:cs="Times New Roman"/>
          <w:noProof/>
          <w:sz w:val="20"/>
          <w:szCs w:val="24"/>
        </w:rPr>
        <w:t>ti, A. Casalegno,</w:t>
      </w:r>
      <w:r w:rsidRPr="00E053DB">
        <w:rPr>
          <w:rFonts w:ascii="Times New Roman" w:hAnsi="Times New Roman" w:cs="Times New Roman"/>
          <w:noProof/>
          <w:sz w:val="20"/>
          <w:szCs w:val="24"/>
        </w:rPr>
        <w:t xml:space="preserve"> C. Rabissi, Futur</w:t>
      </w:r>
      <w:r w:rsidR="00083E8E">
        <w:rPr>
          <w:rFonts w:ascii="Times New Roman" w:hAnsi="Times New Roman" w:cs="Times New Roman"/>
          <w:noProof/>
          <w:sz w:val="20"/>
          <w:szCs w:val="24"/>
        </w:rPr>
        <w:t>e</w:t>
      </w:r>
      <w:r w:rsidRPr="00E053DB">
        <w:rPr>
          <w:rFonts w:ascii="Times New Roman" w:hAnsi="Times New Roman" w:cs="Times New Roman"/>
          <w:noProof/>
          <w:sz w:val="20"/>
          <w:szCs w:val="24"/>
        </w:rPr>
        <w:t>. Batter</w:t>
      </w:r>
      <w:r w:rsidR="00083E8E">
        <w:rPr>
          <w:rFonts w:ascii="Times New Roman" w:hAnsi="Times New Roman" w:cs="Times New Roman"/>
          <w:noProof/>
          <w:sz w:val="20"/>
          <w:szCs w:val="24"/>
        </w:rPr>
        <w:t xml:space="preserve">y, </w:t>
      </w:r>
      <w:r w:rsidRPr="00E053DB">
        <w:rPr>
          <w:rFonts w:ascii="Times New Roman" w:hAnsi="Times New Roman" w:cs="Times New Roman"/>
          <w:noProof/>
          <w:sz w:val="20"/>
          <w:szCs w:val="24"/>
        </w:rPr>
        <w:t>3, 100005</w:t>
      </w:r>
      <w:r w:rsidR="00083E8E">
        <w:rPr>
          <w:rFonts w:ascii="Times New Roman" w:hAnsi="Times New Roman" w:cs="Times New Roman"/>
          <w:noProof/>
          <w:sz w:val="20"/>
          <w:szCs w:val="24"/>
        </w:rPr>
        <w:t xml:space="preserve"> (2024). </w:t>
      </w:r>
    </w:p>
    <w:p w14:paraId="2C628E5F" w14:textId="7611725D"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 xml:space="preserve">H. Zhou, Y. Yang, </w:t>
      </w:r>
      <w:r w:rsidR="00083E8E">
        <w:rPr>
          <w:rFonts w:ascii="Times New Roman" w:hAnsi="Times New Roman" w:cs="Times New Roman"/>
          <w:noProof/>
          <w:sz w:val="20"/>
          <w:szCs w:val="24"/>
        </w:rPr>
        <w:t>Z. Zhang, W. Wang, L. Yang,</w:t>
      </w:r>
      <w:r w:rsidRPr="00E053DB">
        <w:rPr>
          <w:rFonts w:ascii="Times New Roman" w:hAnsi="Times New Roman" w:cs="Times New Roman"/>
          <w:noProof/>
          <w:sz w:val="20"/>
          <w:szCs w:val="24"/>
        </w:rPr>
        <w:t xml:space="preserve"> X. Du, </w:t>
      </w:r>
      <w:r w:rsidR="00083E8E">
        <w:rPr>
          <w:rFonts w:ascii="Times New Roman" w:hAnsi="Times New Roman" w:cs="Times New Roman"/>
          <w:noProof/>
          <w:sz w:val="20"/>
          <w:szCs w:val="24"/>
        </w:rPr>
        <w:t xml:space="preserve">Journal of </w:t>
      </w:r>
      <w:r w:rsidRPr="00E053DB">
        <w:rPr>
          <w:rFonts w:ascii="Times New Roman" w:hAnsi="Times New Roman" w:cs="Times New Roman"/>
          <w:noProof/>
          <w:sz w:val="20"/>
          <w:szCs w:val="24"/>
        </w:rPr>
        <w:t>Energy Storage, 99, 113484</w:t>
      </w:r>
      <w:r w:rsidR="00083E8E">
        <w:rPr>
          <w:rFonts w:ascii="Times New Roman" w:hAnsi="Times New Roman" w:cs="Times New Roman"/>
          <w:noProof/>
          <w:sz w:val="20"/>
          <w:szCs w:val="24"/>
        </w:rPr>
        <w:t xml:space="preserve"> (2024). </w:t>
      </w:r>
    </w:p>
    <w:p w14:paraId="5BFC95DF" w14:textId="6048F64D"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 xml:space="preserve">X. Wang, X. </w:t>
      </w:r>
      <w:r w:rsidR="00310347">
        <w:rPr>
          <w:rFonts w:ascii="Times New Roman" w:hAnsi="Times New Roman" w:cs="Times New Roman"/>
          <w:noProof/>
          <w:sz w:val="20"/>
          <w:szCs w:val="24"/>
        </w:rPr>
        <w:t>Li, H. Fan, L. Ma, Nano-Micro Letters</w:t>
      </w:r>
      <w:r w:rsidRPr="00E053DB">
        <w:rPr>
          <w:rFonts w:ascii="Times New Roman" w:hAnsi="Times New Roman" w:cs="Times New Roman"/>
          <w:noProof/>
          <w:sz w:val="20"/>
          <w:szCs w:val="24"/>
        </w:rPr>
        <w:t>, 14, 205</w:t>
      </w:r>
      <w:r w:rsidR="00310347">
        <w:rPr>
          <w:rFonts w:ascii="Times New Roman" w:hAnsi="Times New Roman" w:cs="Times New Roman"/>
          <w:noProof/>
          <w:sz w:val="20"/>
          <w:szCs w:val="24"/>
        </w:rPr>
        <w:t xml:space="preserve"> (2022). </w:t>
      </w:r>
    </w:p>
    <w:p w14:paraId="040E712B" w14:textId="38AB5DDD"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Y. Li et al.</w:t>
      </w:r>
      <w:r w:rsidR="006C70B9">
        <w:rPr>
          <w:rFonts w:ascii="Times New Roman" w:hAnsi="Times New Roman" w:cs="Times New Roman"/>
          <w:noProof/>
          <w:sz w:val="20"/>
          <w:szCs w:val="24"/>
        </w:rPr>
        <w:t xml:space="preserve">, Chemical </w:t>
      </w:r>
      <w:r w:rsidRPr="00E053DB">
        <w:rPr>
          <w:rFonts w:ascii="Times New Roman" w:hAnsi="Times New Roman" w:cs="Times New Roman"/>
          <w:noProof/>
          <w:sz w:val="20"/>
          <w:szCs w:val="24"/>
        </w:rPr>
        <w:t>Eng</w:t>
      </w:r>
      <w:r w:rsidR="006C70B9">
        <w:rPr>
          <w:rFonts w:ascii="Times New Roman" w:hAnsi="Times New Roman" w:cs="Times New Roman"/>
          <w:noProof/>
          <w:sz w:val="20"/>
          <w:szCs w:val="24"/>
        </w:rPr>
        <w:t>ineering Journal</w:t>
      </w:r>
      <w:r w:rsidRPr="00E053DB">
        <w:rPr>
          <w:rFonts w:ascii="Times New Roman" w:hAnsi="Times New Roman" w:cs="Times New Roman"/>
          <w:noProof/>
          <w:sz w:val="20"/>
          <w:szCs w:val="24"/>
        </w:rPr>
        <w:t>, 498, 155588</w:t>
      </w:r>
      <w:r w:rsidR="006C70B9">
        <w:rPr>
          <w:rFonts w:ascii="Times New Roman" w:hAnsi="Times New Roman" w:cs="Times New Roman"/>
          <w:noProof/>
          <w:sz w:val="20"/>
          <w:szCs w:val="24"/>
        </w:rPr>
        <w:t xml:space="preserve"> (2024).</w:t>
      </w:r>
    </w:p>
    <w:p w14:paraId="39183A57" w14:textId="3CC19DAD"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X. Lin, K.</w:t>
      </w:r>
      <w:r w:rsidR="00BD42BA">
        <w:rPr>
          <w:rFonts w:ascii="Times New Roman" w:hAnsi="Times New Roman" w:cs="Times New Roman"/>
          <w:noProof/>
          <w:sz w:val="20"/>
          <w:szCs w:val="24"/>
        </w:rPr>
        <w:t xml:space="preserve"> Khosravinia, X. Hu, J. Li, </w:t>
      </w:r>
      <w:r w:rsidRPr="00E053DB">
        <w:rPr>
          <w:rFonts w:ascii="Times New Roman" w:hAnsi="Times New Roman" w:cs="Times New Roman"/>
          <w:noProof/>
          <w:sz w:val="20"/>
          <w:szCs w:val="24"/>
        </w:rPr>
        <w:t>W. Lu, Prog</w:t>
      </w:r>
      <w:r w:rsidR="00BD42BA">
        <w:rPr>
          <w:rFonts w:ascii="Times New Roman" w:hAnsi="Times New Roman" w:cs="Times New Roman"/>
          <w:noProof/>
          <w:sz w:val="20"/>
          <w:szCs w:val="24"/>
        </w:rPr>
        <w:t>ress in Energy Combustion Science</w:t>
      </w:r>
      <w:r w:rsidRPr="00E053DB">
        <w:rPr>
          <w:rFonts w:ascii="Times New Roman" w:hAnsi="Times New Roman" w:cs="Times New Roman"/>
          <w:noProof/>
          <w:sz w:val="20"/>
          <w:szCs w:val="24"/>
        </w:rPr>
        <w:t>, 87, 100953</w:t>
      </w:r>
      <w:r w:rsidR="00BD42BA">
        <w:rPr>
          <w:rFonts w:ascii="Times New Roman" w:hAnsi="Times New Roman" w:cs="Times New Roman"/>
          <w:noProof/>
          <w:sz w:val="20"/>
          <w:szCs w:val="24"/>
        </w:rPr>
        <w:t xml:space="preserve"> (2021). </w:t>
      </w:r>
    </w:p>
    <w:p w14:paraId="7182EC86" w14:textId="36DD0F37"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S. J. An, J. Li, C. Dan</w:t>
      </w:r>
      <w:r w:rsidR="00BD42BA">
        <w:rPr>
          <w:rFonts w:ascii="Times New Roman" w:hAnsi="Times New Roman" w:cs="Times New Roman"/>
          <w:noProof/>
          <w:sz w:val="20"/>
          <w:szCs w:val="24"/>
        </w:rPr>
        <w:t xml:space="preserve">iel, D. Mohanty, S. Nagpure, D. L. Wood, </w:t>
      </w:r>
      <w:r w:rsidRPr="00E053DB">
        <w:rPr>
          <w:rFonts w:ascii="Times New Roman" w:hAnsi="Times New Roman" w:cs="Times New Roman"/>
          <w:noProof/>
          <w:sz w:val="20"/>
          <w:szCs w:val="24"/>
        </w:rPr>
        <w:t>Carbon, 105, 52–76</w:t>
      </w:r>
      <w:r w:rsidR="00BD42BA">
        <w:rPr>
          <w:rFonts w:ascii="Times New Roman" w:hAnsi="Times New Roman" w:cs="Times New Roman"/>
          <w:noProof/>
          <w:sz w:val="20"/>
          <w:szCs w:val="24"/>
        </w:rPr>
        <w:t xml:space="preserve"> (2016). </w:t>
      </w:r>
    </w:p>
    <w:p w14:paraId="46B8D77A" w14:textId="30DE0CDD"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S. Geng</w:t>
      </w:r>
      <w:r w:rsidR="00EF003B">
        <w:rPr>
          <w:rFonts w:ascii="Times New Roman" w:hAnsi="Times New Roman" w:cs="Times New Roman"/>
          <w:noProof/>
          <w:sz w:val="20"/>
          <w:szCs w:val="24"/>
        </w:rPr>
        <w:t>, J. Zhou, B. Tan, B. Zheng,</w:t>
      </w:r>
      <w:r w:rsidRPr="00E053DB">
        <w:rPr>
          <w:rFonts w:ascii="Times New Roman" w:hAnsi="Times New Roman" w:cs="Times New Roman"/>
          <w:noProof/>
          <w:sz w:val="20"/>
          <w:szCs w:val="24"/>
        </w:rPr>
        <w:t xml:space="preserve"> K. Zhang, </w:t>
      </w:r>
      <w:r w:rsidR="00EF003B">
        <w:rPr>
          <w:rFonts w:ascii="Times New Roman" w:hAnsi="Times New Roman" w:cs="Times New Roman"/>
          <w:noProof/>
          <w:sz w:val="20"/>
          <w:szCs w:val="24"/>
        </w:rPr>
        <w:t xml:space="preserve">Cell Reports Physical </w:t>
      </w:r>
      <w:r w:rsidRPr="00E053DB">
        <w:rPr>
          <w:rFonts w:ascii="Times New Roman" w:hAnsi="Times New Roman" w:cs="Times New Roman"/>
          <w:noProof/>
          <w:sz w:val="20"/>
          <w:szCs w:val="24"/>
        </w:rPr>
        <w:t>Sci</w:t>
      </w:r>
      <w:r w:rsidR="00EF003B">
        <w:rPr>
          <w:rFonts w:ascii="Times New Roman" w:hAnsi="Times New Roman" w:cs="Times New Roman"/>
          <w:noProof/>
          <w:sz w:val="20"/>
          <w:szCs w:val="24"/>
        </w:rPr>
        <w:t>encs</w:t>
      </w:r>
      <w:r w:rsidRPr="00E053DB">
        <w:rPr>
          <w:rFonts w:ascii="Times New Roman" w:hAnsi="Times New Roman" w:cs="Times New Roman"/>
          <w:noProof/>
          <w:sz w:val="20"/>
          <w:szCs w:val="24"/>
        </w:rPr>
        <w:t>, 5, 102305</w:t>
      </w:r>
      <w:r w:rsidR="00EF003B">
        <w:rPr>
          <w:rFonts w:ascii="Times New Roman" w:hAnsi="Times New Roman" w:cs="Times New Roman"/>
          <w:noProof/>
          <w:sz w:val="20"/>
          <w:szCs w:val="24"/>
        </w:rPr>
        <w:t xml:space="preserve"> (2024). </w:t>
      </w:r>
    </w:p>
    <w:p w14:paraId="3C2F3478" w14:textId="5D0E75BF"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 xml:space="preserve">S. Sagaria, M. van der Kam, and T. Boström, </w:t>
      </w:r>
      <w:r w:rsidR="00EF003B">
        <w:rPr>
          <w:rFonts w:ascii="Times New Roman" w:hAnsi="Times New Roman" w:cs="Times New Roman"/>
          <w:noProof/>
          <w:sz w:val="20"/>
          <w:szCs w:val="24"/>
        </w:rPr>
        <w:t>Applied</w:t>
      </w:r>
      <w:r w:rsidRPr="00E053DB">
        <w:rPr>
          <w:rFonts w:ascii="Times New Roman" w:hAnsi="Times New Roman" w:cs="Times New Roman"/>
          <w:noProof/>
          <w:sz w:val="20"/>
          <w:szCs w:val="24"/>
        </w:rPr>
        <w:t xml:space="preserve"> Energy, 377, 124546</w:t>
      </w:r>
      <w:r w:rsidR="00EF003B">
        <w:rPr>
          <w:rFonts w:ascii="Times New Roman" w:hAnsi="Times New Roman" w:cs="Times New Roman"/>
          <w:noProof/>
          <w:sz w:val="20"/>
          <w:szCs w:val="24"/>
        </w:rPr>
        <w:t xml:space="preserve"> (2005).</w:t>
      </w:r>
    </w:p>
    <w:p w14:paraId="79FCAE91" w14:textId="7AF79C92"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J. Hu et al., Cell Reports Phys</w:t>
      </w:r>
      <w:r w:rsidR="00EF003B">
        <w:rPr>
          <w:rFonts w:ascii="Times New Roman" w:hAnsi="Times New Roman" w:cs="Times New Roman"/>
          <w:noProof/>
          <w:sz w:val="20"/>
          <w:szCs w:val="24"/>
        </w:rPr>
        <w:t xml:space="preserve">ical Science, </w:t>
      </w:r>
      <w:r w:rsidRPr="00E053DB">
        <w:rPr>
          <w:rFonts w:ascii="Times New Roman" w:hAnsi="Times New Roman" w:cs="Times New Roman"/>
          <w:noProof/>
          <w:sz w:val="20"/>
          <w:szCs w:val="24"/>
        </w:rPr>
        <w:t>6, 102363</w:t>
      </w:r>
      <w:r w:rsidR="00EF003B">
        <w:rPr>
          <w:rFonts w:ascii="Times New Roman" w:hAnsi="Times New Roman" w:cs="Times New Roman"/>
          <w:noProof/>
          <w:sz w:val="20"/>
          <w:szCs w:val="24"/>
        </w:rPr>
        <w:t xml:space="preserve"> (2025).</w:t>
      </w:r>
    </w:p>
    <w:p w14:paraId="6DC1DBBF" w14:textId="069DE09C"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szCs w:val="24"/>
        </w:rPr>
      </w:pPr>
      <w:r w:rsidRPr="00E053DB">
        <w:rPr>
          <w:rFonts w:ascii="Times New Roman" w:hAnsi="Times New Roman" w:cs="Times New Roman"/>
          <w:noProof/>
          <w:sz w:val="20"/>
          <w:szCs w:val="24"/>
        </w:rPr>
        <w:t>N. Khan, C. A. Ooi, A.</w:t>
      </w:r>
      <w:r w:rsidR="00EF003B">
        <w:rPr>
          <w:rFonts w:ascii="Times New Roman" w:hAnsi="Times New Roman" w:cs="Times New Roman"/>
          <w:noProof/>
          <w:sz w:val="20"/>
          <w:szCs w:val="24"/>
        </w:rPr>
        <w:t xml:space="preserve"> Alturki, M. Amir, Shreasth,</w:t>
      </w:r>
      <w:r w:rsidRPr="00E053DB">
        <w:rPr>
          <w:rFonts w:ascii="Times New Roman" w:hAnsi="Times New Roman" w:cs="Times New Roman"/>
          <w:noProof/>
          <w:sz w:val="20"/>
          <w:szCs w:val="24"/>
        </w:rPr>
        <w:t xml:space="preserve"> T. Alharbi, Energy Reports, 11, 4999–5032</w:t>
      </w:r>
      <w:r w:rsidR="00EF003B">
        <w:rPr>
          <w:rFonts w:ascii="Times New Roman" w:hAnsi="Times New Roman" w:cs="Times New Roman"/>
          <w:noProof/>
          <w:sz w:val="20"/>
          <w:szCs w:val="24"/>
        </w:rPr>
        <w:t xml:space="preserve"> (2024). </w:t>
      </w:r>
    </w:p>
    <w:p w14:paraId="41181DF5" w14:textId="0691032F" w:rsidR="00DF115E" w:rsidRPr="00E053DB" w:rsidRDefault="00DF115E" w:rsidP="00547758">
      <w:pPr>
        <w:pStyle w:val="ListParagraph"/>
        <w:widowControl w:val="0"/>
        <w:numPr>
          <w:ilvl w:val="0"/>
          <w:numId w:val="17"/>
        </w:numPr>
        <w:autoSpaceDE w:val="0"/>
        <w:autoSpaceDN w:val="0"/>
        <w:adjustRightInd w:val="0"/>
        <w:spacing w:after="0" w:line="240" w:lineRule="auto"/>
        <w:jc w:val="both"/>
        <w:rPr>
          <w:rFonts w:ascii="Times New Roman" w:hAnsi="Times New Roman" w:cs="Times New Roman"/>
          <w:noProof/>
          <w:sz w:val="20"/>
        </w:rPr>
      </w:pPr>
      <w:r w:rsidRPr="00E053DB">
        <w:rPr>
          <w:rFonts w:ascii="Times New Roman" w:hAnsi="Times New Roman" w:cs="Times New Roman"/>
          <w:noProof/>
          <w:sz w:val="20"/>
          <w:szCs w:val="24"/>
        </w:rPr>
        <w:t xml:space="preserve">A. G. Olabi et al., </w:t>
      </w:r>
      <w:r w:rsidR="00EF003B">
        <w:rPr>
          <w:rFonts w:ascii="Times New Roman" w:hAnsi="Times New Roman" w:cs="Times New Roman"/>
          <w:noProof/>
          <w:sz w:val="20"/>
          <w:szCs w:val="24"/>
        </w:rPr>
        <w:t>International</w:t>
      </w:r>
      <w:r w:rsidRPr="00E053DB">
        <w:rPr>
          <w:rFonts w:ascii="Times New Roman" w:hAnsi="Times New Roman" w:cs="Times New Roman"/>
          <w:noProof/>
          <w:sz w:val="20"/>
          <w:szCs w:val="24"/>
        </w:rPr>
        <w:t xml:space="preserve"> J</w:t>
      </w:r>
      <w:r w:rsidR="00EF003B">
        <w:rPr>
          <w:rFonts w:ascii="Times New Roman" w:hAnsi="Times New Roman" w:cs="Times New Roman"/>
          <w:noProof/>
          <w:sz w:val="20"/>
          <w:szCs w:val="24"/>
        </w:rPr>
        <w:t xml:space="preserve">ournal of </w:t>
      </w:r>
      <w:r w:rsidRPr="00E053DB">
        <w:rPr>
          <w:rFonts w:ascii="Times New Roman" w:hAnsi="Times New Roman" w:cs="Times New Roman"/>
          <w:noProof/>
          <w:sz w:val="20"/>
          <w:szCs w:val="24"/>
        </w:rPr>
        <w:t>Thermofluids, 15, 100171</w:t>
      </w:r>
      <w:r w:rsidR="00EF003B">
        <w:rPr>
          <w:rFonts w:ascii="Times New Roman" w:hAnsi="Times New Roman" w:cs="Times New Roman"/>
          <w:noProof/>
          <w:sz w:val="20"/>
          <w:szCs w:val="24"/>
        </w:rPr>
        <w:t xml:space="preserve"> (2022).</w:t>
      </w:r>
    </w:p>
    <w:p w14:paraId="065E2E88" w14:textId="43069A28" w:rsidR="00861221" w:rsidRPr="00E053DB" w:rsidRDefault="004F0B13" w:rsidP="00547758">
      <w:pPr>
        <w:spacing w:after="0" w:line="240" w:lineRule="auto"/>
        <w:ind w:left="426" w:hanging="426"/>
        <w:jc w:val="both"/>
        <w:rPr>
          <w:rFonts w:ascii="Times New Roman" w:hAnsi="Times New Roman" w:cs="Times New Roman"/>
          <w:sz w:val="24"/>
          <w:szCs w:val="24"/>
        </w:rPr>
      </w:pPr>
      <w:r w:rsidRPr="00E053DB">
        <w:rPr>
          <w:rFonts w:ascii="Times New Roman" w:hAnsi="Times New Roman" w:cs="Times New Roman"/>
          <w:sz w:val="20"/>
          <w:szCs w:val="20"/>
        </w:rPr>
        <w:fldChar w:fldCharType="end"/>
      </w:r>
    </w:p>
    <w:sectPr w:rsidR="00861221" w:rsidRPr="00E053DB" w:rsidSect="008A428A">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BF5CE" w14:textId="77777777" w:rsidR="005527D3" w:rsidRDefault="005527D3" w:rsidP="002D557F">
      <w:pPr>
        <w:spacing w:after="0" w:line="240" w:lineRule="auto"/>
      </w:pPr>
      <w:r>
        <w:separator/>
      </w:r>
    </w:p>
  </w:endnote>
  <w:endnote w:type="continuationSeparator" w:id="0">
    <w:p w14:paraId="1F5FB42F" w14:textId="77777777" w:rsidR="005527D3" w:rsidRDefault="005527D3" w:rsidP="002D5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635FD" w14:textId="77777777" w:rsidR="005527D3" w:rsidRDefault="005527D3" w:rsidP="002D557F">
      <w:pPr>
        <w:spacing w:after="0" w:line="240" w:lineRule="auto"/>
      </w:pPr>
      <w:r>
        <w:separator/>
      </w:r>
    </w:p>
  </w:footnote>
  <w:footnote w:type="continuationSeparator" w:id="0">
    <w:p w14:paraId="3C4E5C26" w14:textId="77777777" w:rsidR="005527D3" w:rsidRDefault="005527D3" w:rsidP="002D55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0AAD"/>
    <w:multiLevelType w:val="hybridMultilevel"/>
    <w:tmpl w:val="71EA78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7795067"/>
    <w:multiLevelType w:val="multilevel"/>
    <w:tmpl w:val="6ECAC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E2FB8"/>
    <w:multiLevelType w:val="multilevel"/>
    <w:tmpl w:val="A760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EA0329"/>
    <w:multiLevelType w:val="hybridMultilevel"/>
    <w:tmpl w:val="FD04108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1C470FB0"/>
    <w:multiLevelType w:val="multilevel"/>
    <w:tmpl w:val="2062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E95899"/>
    <w:multiLevelType w:val="multilevel"/>
    <w:tmpl w:val="82EAE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0466DD"/>
    <w:multiLevelType w:val="multilevel"/>
    <w:tmpl w:val="18E4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514CF5"/>
    <w:multiLevelType w:val="multilevel"/>
    <w:tmpl w:val="3E7A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A350E9"/>
    <w:multiLevelType w:val="multilevel"/>
    <w:tmpl w:val="6E56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3963D3"/>
    <w:multiLevelType w:val="multilevel"/>
    <w:tmpl w:val="6EA4F1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DF572D5"/>
    <w:multiLevelType w:val="hybridMultilevel"/>
    <w:tmpl w:val="AC5A6AC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DFA3442"/>
    <w:multiLevelType w:val="multilevel"/>
    <w:tmpl w:val="2812C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C4602D"/>
    <w:multiLevelType w:val="hybridMultilevel"/>
    <w:tmpl w:val="C4FC9B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85C152D"/>
    <w:multiLevelType w:val="multilevel"/>
    <w:tmpl w:val="40F8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B34410"/>
    <w:multiLevelType w:val="multilevel"/>
    <w:tmpl w:val="BD50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314047"/>
    <w:multiLevelType w:val="multilevel"/>
    <w:tmpl w:val="3EBAB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FD73911"/>
    <w:multiLevelType w:val="hybridMultilevel"/>
    <w:tmpl w:val="F37EA8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14"/>
  </w:num>
  <w:num w:numId="5">
    <w:abstractNumId w:val="8"/>
  </w:num>
  <w:num w:numId="6">
    <w:abstractNumId w:val="13"/>
  </w:num>
  <w:num w:numId="7">
    <w:abstractNumId w:val="2"/>
  </w:num>
  <w:num w:numId="8">
    <w:abstractNumId w:val="7"/>
  </w:num>
  <w:num w:numId="9">
    <w:abstractNumId w:val="5"/>
  </w:num>
  <w:num w:numId="10">
    <w:abstractNumId w:val="11"/>
  </w:num>
  <w:num w:numId="11">
    <w:abstractNumId w:val="9"/>
  </w:num>
  <w:num w:numId="12">
    <w:abstractNumId w:val="0"/>
  </w:num>
  <w:num w:numId="13">
    <w:abstractNumId w:val="15"/>
  </w:num>
  <w:num w:numId="14">
    <w:abstractNumId w:val="3"/>
  </w:num>
  <w:num w:numId="15">
    <w:abstractNumId w:val="16"/>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FE"/>
    <w:rsid w:val="00010114"/>
    <w:rsid w:val="0004736B"/>
    <w:rsid w:val="00064072"/>
    <w:rsid w:val="00082650"/>
    <w:rsid w:val="00083E8E"/>
    <w:rsid w:val="000A09C8"/>
    <w:rsid w:val="000A454C"/>
    <w:rsid w:val="000B06F6"/>
    <w:rsid w:val="000C0206"/>
    <w:rsid w:val="000C76D3"/>
    <w:rsid w:val="000F2D76"/>
    <w:rsid w:val="00102947"/>
    <w:rsid w:val="00106D38"/>
    <w:rsid w:val="00113499"/>
    <w:rsid w:val="00115DED"/>
    <w:rsid w:val="001247FE"/>
    <w:rsid w:val="001458D3"/>
    <w:rsid w:val="00150A08"/>
    <w:rsid w:val="001664D1"/>
    <w:rsid w:val="0017158C"/>
    <w:rsid w:val="00191893"/>
    <w:rsid w:val="001927F7"/>
    <w:rsid w:val="0019562E"/>
    <w:rsid w:val="001B6485"/>
    <w:rsid w:val="001C3A55"/>
    <w:rsid w:val="001D1CA3"/>
    <w:rsid w:val="001D5872"/>
    <w:rsid w:val="001D5A2A"/>
    <w:rsid w:val="001E0CD8"/>
    <w:rsid w:val="001E117D"/>
    <w:rsid w:val="0024799E"/>
    <w:rsid w:val="002576C5"/>
    <w:rsid w:val="00261B79"/>
    <w:rsid w:val="002644DC"/>
    <w:rsid w:val="002A48F1"/>
    <w:rsid w:val="002C448D"/>
    <w:rsid w:val="002D557F"/>
    <w:rsid w:val="00310347"/>
    <w:rsid w:val="003264E6"/>
    <w:rsid w:val="0033260F"/>
    <w:rsid w:val="00337F7B"/>
    <w:rsid w:val="00351E7C"/>
    <w:rsid w:val="00356966"/>
    <w:rsid w:val="003A2523"/>
    <w:rsid w:val="003A34B9"/>
    <w:rsid w:val="003B0FEB"/>
    <w:rsid w:val="003C0C5F"/>
    <w:rsid w:val="003D1D80"/>
    <w:rsid w:val="003E3DC6"/>
    <w:rsid w:val="003F450D"/>
    <w:rsid w:val="003F779C"/>
    <w:rsid w:val="004021B2"/>
    <w:rsid w:val="00412BA8"/>
    <w:rsid w:val="00443EE2"/>
    <w:rsid w:val="004454A2"/>
    <w:rsid w:val="00452932"/>
    <w:rsid w:val="00453D19"/>
    <w:rsid w:val="00453EA1"/>
    <w:rsid w:val="00462001"/>
    <w:rsid w:val="004F0B13"/>
    <w:rsid w:val="004F5485"/>
    <w:rsid w:val="005043C5"/>
    <w:rsid w:val="005079A6"/>
    <w:rsid w:val="00510115"/>
    <w:rsid w:val="0051153F"/>
    <w:rsid w:val="00523CD2"/>
    <w:rsid w:val="00542D68"/>
    <w:rsid w:val="00547758"/>
    <w:rsid w:val="005527D3"/>
    <w:rsid w:val="005A3980"/>
    <w:rsid w:val="005D4DA6"/>
    <w:rsid w:val="005E442C"/>
    <w:rsid w:val="00655DBA"/>
    <w:rsid w:val="00666A04"/>
    <w:rsid w:val="00674669"/>
    <w:rsid w:val="00690A96"/>
    <w:rsid w:val="0069291C"/>
    <w:rsid w:val="00694513"/>
    <w:rsid w:val="00695704"/>
    <w:rsid w:val="006B6FC4"/>
    <w:rsid w:val="006C6E54"/>
    <w:rsid w:val="006C70B9"/>
    <w:rsid w:val="006C7EFE"/>
    <w:rsid w:val="007276BC"/>
    <w:rsid w:val="00754A86"/>
    <w:rsid w:val="007B3976"/>
    <w:rsid w:val="007D196B"/>
    <w:rsid w:val="007E19C7"/>
    <w:rsid w:val="007F0F4D"/>
    <w:rsid w:val="00844B46"/>
    <w:rsid w:val="0085216B"/>
    <w:rsid w:val="00861221"/>
    <w:rsid w:val="0086296A"/>
    <w:rsid w:val="008A428A"/>
    <w:rsid w:val="008A5701"/>
    <w:rsid w:val="008B03DB"/>
    <w:rsid w:val="008B63D2"/>
    <w:rsid w:val="009246AD"/>
    <w:rsid w:val="00944641"/>
    <w:rsid w:val="00951965"/>
    <w:rsid w:val="00967B6F"/>
    <w:rsid w:val="00982F99"/>
    <w:rsid w:val="009A6EA5"/>
    <w:rsid w:val="009F6FD2"/>
    <w:rsid w:val="00A04579"/>
    <w:rsid w:val="00A0625A"/>
    <w:rsid w:val="00A06EB0"/>
    <w:rsid w:val="00A461E1"/>
    <w:rsid w:val="00A54265"/>
    <w:rsid w:val="00A640D6"/>
    <w:rsid w:val="00AA2F04"/>
    <w:rsid w:val="00AC3C7A"/>
    <w:rsid w:val="00AE74E2"/>
    <w:rsid w:val="00B01160"/>
    <w:rsid w:val="00B12A82"/>
    <w:rsid w:val="00B34D68"/>
    <w:rsid w:val="00B3618F"/>
    <w:rsid w:val="00B44F12"/>
    <w:rsid w:val="00B66FB2"/>
    <w:rsid w:val="00B75EA4"/>
    <w:rsid w:val="00B77C9A"/>
    <w:rsid w:val="00B84490"/>
    <w:rsid w:val="00BB33BE"/>
    <w:rsid w:val="00BB61EC"/>
    <w:rsid w:val="00BD42BA"/>
    <w:rsid w:val="00BE70DF"/>
    <w:rsid w:val="00C04DDD"/>
    <w:rsid w:val="00C20757"/>
    <w:rsid w:val="00C45274"/>
    <w:rsid w:val="00C518A3"/>
    <w:rsid w:val="00C72945"/>
    <w:rsid w:val="00C758E3"/>
    <w:rsid w:val="00CA3BF0"/>
    <w:rsid w:val="00CF28E2"/>
    <w:rsid w:val="00D370FF"/>
    <w:rsid w:val="00D8659D"/>
    <w:rsid w:val="00DC6179"/>
    <w:rsid w:val="00DD0DA1"/>
    <w:rsid w:val="00DF115E"/>
    <w:rsid w:val="00E00EF0"/>
    <w:rsid w:val="00E053DB"/>
    <w:rsid w:val="00E11743"/>
    <w:rsid w:val="00E32010"/>
    <w:rsid w:val="00E3648E"/>
    <w:rsid w:val="00E41915"/>
    <w:rsid w:val="00E54892"/>
    <w:rsid w:val="00E73209"/>
    <w:rsid w:val="00E7696A"/>
    <w:rsid w:val="00ED3FED"/>
    <w:rsid w:val="00EF003B"/>
    <w:rsid w:val="00F166A3"/>
    <w:rsid w:val="00F22B75"/>
    <w:rsid w:val="00F46146"/>
    <w:rsid w:val="00FC72CF"/>
    <w:rsid w:val="00FD6788"/>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D91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47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47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247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47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47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47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47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47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47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7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47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247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47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47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47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47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47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47FE"/>
    <w:rPr>
      <w:rFonts w:eastAsiaTheme="majorEastAsia" w:cstheme="majorBidi"/>
      <w:color w:val="272727" w:themeColor="text1" w:themeTint="D8"/>
    </w:rPr>
  </w:style>
  <w:style w:type="paragraph" w:styleId="Title">
    <w:name w:val="Title"/>
    <w:basedOn w:val="Normal"/>
    <w:next w:val="Normal"/>
    <w:link w:val="TitleChar"/>
    <w:uiPriority w:val="10"/>
    <w:qFormat/>
    <w:rsid w:val="001247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7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47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47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47FE"/>
    <w:pPr>
      <w:spacing w:before="160"/>
      <w:jc w:val="center"/>
    </w:pPr>
    <w:rPr>
      <w:i/>
      <w:iCs/>
      <w:color w:val="404040" w:themeColor="text1" w:themeTint="BF"/>
    </w:rPr>
  </w:style>
  <w:style w:type="character" w:customStyle="1" w:styleId="QuoteChar">
    <w:name w:val="Quote Char"/>
    <w:basedOn w:val="DefaultParagraphFont"/>
    <w:link w:val="Quote"/>
    <w:uiPriority w:val="29"/>
    <w:rsid w:val="001247FE"/>
    <w:rPr>
      <w:i/>
      <w:iCs/>
      <w:color w:val="404040" w:themeColor="text1" w:themeTint="BF"/>
    </w:rPr>
  </w:style>
  <w:style w:type="paragraph" w:styleId="ListParagraph">
    <w:name w:val="List Paragraph"/>
    <w:basedOn w:val="Normal"/>
    <w:uiPriority w:val="34"/>
    <w:qFormat/>
    <w:rsid w:val="001247FE"/>
    <w:pPr>
      <w:ind w:left="720"/>
      <w:contextualSpacing/>
    </w:pPr>
  </w:style>
  <w:style w:type="character" w:styleId="IntenseEmphasis">
    <w:name w:val="Intense Emphasis"/>
    <w:basedOn w:val="DefaultParagraphFont"/>
    <w:uiPriority w:val="21"/>
    <w:qFormat/>
    <w:rsid w:val="001247FE"/>
    <w:rPr>
      <w:i/>
      <w:iCs/>
      <w:color w:val="0F4761" w:themeColor="accent1" w:themeShade="BF"/>
    </w:rPr>
  </w:style>
  <w:style w:type="paragraph" w:styleId="IntenseQuote">
    <w:name w:val="Intense Quote"/>
    <w:basedOn w:val="Normal"/>
    <w:next w:val="Normal"/>
    <w:link w:val="IntenseQuoteChar"/>
    <w:uiPriority w:val="30"/>
    <w:qFormat/>
    <w:rsid w:val="001247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47FE"/>
    <w:rPr>
      <w:i/>
      <w:iCs/>
      <w:color w:val="0F4761" w:themeColor="accent1" w:themeShade="BF"/>
    </w:rPr>
  </w:style>
  <w:style w:type="character" w:styleId="IntenseReference">
    <w:name w:val="Intense Reference"/>
    <w:basedOn w:val="DefaultParagraphFont"/>
    <w:uiPriority w:val="32"/>
    <w:qFormat/>
    <w:rsid w:val="001247FE"/>
    <w:rPr>
      <w:b/>
      <w:bCs/>
      <w:smallCaps/>
      <w:color w:val="0F4761" w:themeColor="accent1" w:themeShade="BF"/>
      <w:spacing w:val="5"/>
    </w:rPr>
  </w:style>
  <w:style w:type="character" w:styleId="Strong">
    <w:name w:val="Strong"/>
    <w:basedOn w:val="DefaultParagraphFont"/>
    <w:uiPriority w:val="22"/>
    <w:qFormat/>
    <w:rsid w:val="001247FE"/>
    <w:rPr>
      <w:b/>
      <w:bCs/>
    </w:rPr>
  </w:style>
  <w:style w:type="paragraph" w:styleId="NormalWeb">
    <w:name w:val="Normal (Web)"/>
    <w:basedOn w:val="Normal"/>
    <w:uiPriority w:val="99"/>
    <w:unhideWhenUsed/>
    <w:rsid w:val="00A640D6"/>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2D55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57F"/>
  </w:style>
  <w:style w:type="paragraph" w:styleId="Footer">
    <w:name w:val="footer"/>
    <w:basedOn w:val="Normal"/>
    <w:link w:val="FooterChar"/>
    <w:uiPriority w:val="99"/>
    <w:unhideWhenUsed/>
    <w:rsid w:val="002D55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57F"/>
  </w:style>
  <w:style w:type="character" w:styleId="Hyperlink">
    <w:name w:val="Hyperlink"/>
    <w:basedOn w:val="DefaultParagraphFont"/>
    <w:uiPriority w:val="99"/>
    <w:unhideWhenUsed/>
    <w:rsid w:val="001E0CD8"/>
    <w:rPr>
      <w:color w:val="467886" w:themeColor="hyperlink"/>
      <w:u w:val="single"/>
    </w:rPr>
  </w:style>
  <w:style w:type="paragraph" w:customStyle="1" w:styleId="AuthorEmail">
    <w:name w:val="Author Email"/>
    <w:basedOn w:val="Normal"/>
    <w:qFormat/>
    <w:rsid w:val="001E0CD8"/>
    <w:pPr>
      <w:spacing w:after="146" w:line="267" w:lineRule="auto"/>
      <w:ind w:left="10" w:hanging="10"/>
      <w:jc w:val="center"/>
    </w:pPr>
    <w:rPr>
      <w:rFonts w:asciiTheme="majorBidi" w:eastAsia="Times New Roman" w:hAnsiTheme="majorBidi" w:cstheme="majorBidi"/>
      <w:i/>
      <w:iCs/>
      <w:sz w:val="20"/>
      <w:lang w:eastAsia="en-IN"/>
    </w:rPr>
  </w:style>
  <w:style w:type="character" w:customStyle="1" w:styleId="UnresolvedMention">
    <w:name w:val="Unresolved Mention"/>
    <w:basedOn w:val="DefaultParagraphFont"/>
    <w:uiPriority w:val="99"/>
    <w:semiHidden/>
    <w:unhideWhenUsed/>
    <w:rsid w:val="001E0CD8"/>
    <w:rPr>
      <w:color w:val="605E5C"/>
      <w:shd w:val="clear" w:color="auto" w:fill="E1DFDD"/>
    </w:rPr>
  </w:style>
  <w:style w:type="table" w:styleId="LightGrid-Accent1">
    <w:name w:val="Light Grid Accent 1"/>
    <w:basedOn w:val="TableNormal"/>
    <w:uiPriority w:val="62"/>
    <w:semiHidden/>
    <w:unhideWhenUsed/>
    <w:rsid w:val="003A34B9"/>
    <w:pPr>
      <w:spacing w:after="0" w:line="240" w:lineRule="auto"/>
    </w:pPr>
    <w:tblPr>
      <w:tblStyleRowBandSize w:val="1"/>
      <w:tblStyleColBandSize w:val="1"/>
      <w:tblInd w:w="0" w:type="dxa"/>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paragraph" w:styleId="BalloonText">
    <w:name w:val="Balloon Text"/>
    <w:basedOn w:val="Normal"/>
    <w:link w:val="BalloonTextChar"/>
    <w:uiPriority w:val="99"/>
    <w:semiHidden/>
    <w:unhideWhenUsed/>
    <w:rsid w:val="00727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6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47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47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247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47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47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47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47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47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47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7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47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247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47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47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47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47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47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47FE"/>
    <w:rPr>
      <w:rFonts w:eastAsiaTheme="majorEastAsia" w:cstheme="majorBidi"/>
      <w:color w:val="272727" w:themeColor="text1" w:themeTint="D8"/>
    </w:rPr>
  </w:style>
  <w:style w:type="paragraph" w:styleId="Title">
    <w:name w:val="Title"/>
    <w:basedOn w:val="Normal"/>
    <w:next w:val="Normal"/>
    <w:link w:val="TitleChar"/>
    <w:uiPriority w:val="10"/>
    <w:qFormat/>
    <w:rsid w:val="001247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7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47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47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47FE"/>
    <w:pPr>
      <w:spacing w:before="160"/>
      <w:jc w:val="center"/>
    </w:pPr>
    <w:rPr>
      <w:i/>
      <w:iCs/>
      <w:color w:val="404040" w:themeColor="text1" w:themeTint="BF"/>
    </w:rPr>
  </w:style>
  <w:style w:type="character" w:customStyle="1" w:styleId="QuoteChar">
    <w:name w:val="Quote Char"/>
    <w:basedOn w:val="DefaultParagraphFont"/>
    <w:link w:val="Quote"/>
    <w:uiPriority w:val="29"/>
    <w:rsid w:val="001247FE"/>
    <w:rPr>
      <w:i/>
      <w:iCs/>
      <w:color w:val="404040" w:themeColor="text1" w:themeTint="BF"/>
    </w:rPr>
  </w:style>
  <w:style w:type="paragraph" w:styleId="ListParagraph">
    <w:name w:val="List Paragraph"/>
    <w:basedOn w:val="Normal"/>
    <w:uiPriority w:val="34"/>
    <w:qFormat/>
    <w:rsid w:val="001247FE"/>
    <w:pPr>
      <w:ind w:left="720"/>
      <w:contextualSpacing/>
    </w:pPr>
  </w:style>
  <w:style w:type="character" w:styleId="IntenseEmphasis">
    <w:name w:val="Intense Emphasis"/>
    <w:basedOn w:val="DefaultParagraphFont"/>
    <w:uiPriority w:val="21"/>
    <w:qFormat/>
    <w:rsid w:val="001247FE"/>
    <w:rPr>
      <w:i/>
      <w:iCs/>
      <w:color w:val="0F4761" w:themeColor="accent1" w:themeShade="BF"/>
    </w:rPr>
  </w:style>
  <w:style w:type="paragraph" w:styleId="IntenseQuote">
    <w:name w:val="Intense Quote"/>
    <w:basedOn w:val="Normal"/>
    <w:next w:val="Normal"/>
    <w:link w:val="IntenseQuoteChar"/>
    <w:uiPriority w:val="30"/>
    <w:qFormat/>
    <w:rsid w:val="001247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47FE"/>
    <w:rPr>
      <w:i/>
      <w:iCs/>
      <w:color w:val="0F4761" w:themeColor="accent1" w:themeShade="BF"/>
    </w:rPr>
  </w:style>
  <w:style w:type="character" w:styleId="IntenseReference">
    <w:name w:val="Intense Reference"/>
    <w:basedOn w:val="DefaultParagraphFont"/>
    <w:uiPriority w:val="32"/>
    <w:qFormat/>
    <w:rsid w:val="001247FE"/>
    <w:rPr>
      <w:b/>
      <w:bCs/>
      <w:smallCaps/>
      <w:color w:val="0F4761" w:themeColor="accent1" w:themeShade="BF"/>
      <w:spacing w:val="5"/>
    </w:rPr>
  </w:style>
  <w:style w:type="character" w:styleId="Strong">
    <w:name w:val="Strong"/>
    <w:basedOn w:val="DefaultParagraphFont"/>
    <w:uiPriority w:val="22"/>
    <w:qFormat/>
    <w:rsid w:val="001247FE"/>
    <w:rPr>
      <w:b/>
      <w:bCs/>
    </w:rPr>
  </w:style>
  <w:style w:type="paragraph" w:styleId="NormalWeb">
    <w:name w:val="Normal (Web)"/>
    <w:basedOn w:val="Normal"/>
    <w:uiPriority w:val="99"/>
    <w:unhideWhenUsed/>
    <w:rsid w:val="00A640D6"/>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2D55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57F"/>
  </w:style>
  <w:style w:type="paragraph" w:styleId="Footer">
    <w:name w:val="footer"/>
    <w:basedOn w:val="Normal"/>
    <w:link w:val="FooterChar"/>
    <w:uiPriority w:val="99"/>
    <w:unhideWhenUsed/>
    <w:rsid w:val="002D55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57F"/>
  </w:style>
  <w:style w:type="character" w:styleId="Hyperlink">
    <w:name w:val="Hyperlink"/>
    <w:basedOn w:val="DefaultParagraphFont"/>
    <w:uiPriority w:val="99"/>
    <w:unhideWhenUsed/>
    <w:rsid w:val="001E0CD8"/>
    <w:rPr>
      <w:color w:val="467886" w:themeColor="hyperlink"/>
      <w:u w:val="single"/>
    </w:rPr>
  </w:style>
  <w:style w:type="paragraph" w:customStyle="1" w:styleId="AuthorEmail">
    <w:name w:val="Author Email"/>
    <w:basedOn w:val="Normal"/>
    <w:qFormat/>
    <w:rsid w:val="001E0CD8"/>
    <w:pPr>
      <w:spacing w:after="146" w:line="267" w:lineRule="auto"/>
      <w:ind w:left="10" w:hanging="10"/>
      <w:jc w:val="center"/>
    </w:pPr>
    <w:rPr>
      <w:rFonts w:asciiTheme="majorBidi" w:eastAsia="Times New Roman" w:hAnsiTheme="majorBidi" w:cstheme="majorBidi"/>
      <w:i/>
      <w:iCs/>
      <w:sz w:val="20"/>
      <w:lang w:eastAsia="en-IN"/>
    </w:rPr>
  </w:style>
  <w:style w:type="character" w:customStyle="1" w:styleId="UnresolvedMention">
    <w:name w:val="Unresolved Mention"/>
    <w:basedOn w:val="DefaultParagraphFont"/>
    <w:uiPriority w:val="99"/>
    <w:semiHidden/>
    <w:unhideWhenUsed/>
    <w:rsid w:val="001E0CD8"/>
    <w:rPr>
      <w:color w:val="605E5C"/>
      <w:shd w:val="clear" w:color="auto" w:fill="E1DFDD"/>
    </w:rPr>
  </w:style>
  <w:style w:type="table" w:styleId="LightGrid-Accent1">
    <w:name w:val="Light Grid Accent 1"/>
    <w:basedOn w:val="TableNormal"/>
    <w:uiPriority w:val="62"/>
    <w:semiHidden/>
    <w:unhideWhenUsed/>
    <w:rsid w:val="003A34B9"/>
    <w:pPr>
      <w:spacing w:after="0" w:line="240" w:lineRule="auto"/>
    </w:pPr>
    <w:tblPr>
      <w:tblStyleRowBandSize w:val="1"/>
      <w:tblStyleColBandSize w:val="1"/>
      <w:tblInd w:w="0" w:type="dxa"/>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paragraph" w:styleId="BalloonText">
    <w:name w:val="Balloon Text"/>
    <w:basedOn w:val="Normal"/>
    <w:link w:val="BalloonTextChar"/>
    <w:uiPriority w:val="99"/>
    <w:semiHidden/>
    <w:unhideWhenUsed/>
    <w:rsid w:val="00727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6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6981">
      <w:bodyDiv w:val="1"/>
      <w:marLeft w:val="0"/>
      <w:marRight w:val="0"/>
      <w:marTop w:val="0"/>
      <w:marBottom w:val="0"/>
      <w:divBdr>
        <w:top w:val="none" w:sz="0" w:space="0" w:color="auto"/>
        <w:left w:val="none" w:sz="0" w:space="0" w:color="auto"/>
        <w:bottom w:val="none" w:sz="0" w:space="0" w:color="auto"/>
        <w:right w:val="none" w:sz="0" w:space="0" w:color="auto"/>
      </w:divBdr>
    </w:div>
    <w:div w:id="88739967">
      <w:bodyDiv w:val="1"/>
      <w:marLeft w:val="0"/>
      <w:marRight w:val="0"/>
      <w:marTop w:val="0"/>
      <w:marBottom w:val="0"/>
      <w:divBdr>
        <w:top w:val="none" w:sz="0" w:space="0" w:color="auto"/>
        <w:left w:val="none" w:sz="0" w:space="0" w:color="auto"/>
        <w:bottom w:val="none" w:sz="0" w:space="0" w:color="auto"/>
        <w:right w:val="none" w:sz="0" w:space="0" w:color="auto"/>
      </w:divBdr>
    </w:div>
    <w:div w:id="190189899">
      <w:bodyDiv w:val="1"/>
      <w:marLeft w:val="0"/>
      <w:marRight w:val="0"/>
      <w:marTop w:val="0"/>
      <w:marBottom w:val="0"/>
      <w:divBdr>
        <w:top w:val="none" w:sz="0" w:space="0" w:color="auto"/>
        <w:left w:val="none" w:sz="0" w:space="0" w:color="auto"/>
        <w:bottom w:val="none" w:sz="0" w:space="0" w:color="auto"/>
        <w:right w:val="none" w:sz="0" w:space="0" w:color="auto"/>
      </w:divBdr>
    </w:div>
    <w:div w:id="266473545">
      <w:bodyDiv w:val="1"/>
      <w:marLeft w:val="0"/>
      <w:marRight w:val="0"/>
      <w:marTop w:val="0"/>
      <w:marBottom w:val="0"/>
      <w:divBdr>
        <w:top w:val="none" w:sz="0" w:space="0" w:color="auto"/>
        <w:left w:val="none" w:sz="0" w:space="0" w:color="auto"/>
        <w:bottom w:val="none" w:sz="0" w:space="0" w:color="auto"/>
        <w:right w:val="none" w:sz="0" w:space="0" w:color="auto"/>
      </w:divBdr>
    </w:div>
    <w:div w:id="396782639">
      <w:bodyDiv w:val="1"/>
      <w:marLeft w:val="0"/>
      <w:marRight w:val="0"/>
      <w:marTop w:val="0"/>
      <w:marBottom w:val="0"/>
      <w:divBdr>
        <w:top w:val="none" w:sz="0" w:space="0" w:color="auto"/>
        <w:left w:val="none" w:sz="0" w:space="0" w:color="auto"/>
        <w:bottom w:val="none" w:sz="0" w:space="0" w:color="auto"/>
        <w:right w:val="none" w:sz="0" w:space="0" w:color="auto"/>
      </w:divBdr>
    </w:div>
    <w:div w:id="456875949">
      <w:bodyDiv w:val="1"/>
      <w:marLeft w:val="0"/>
      <w:marRight w:val="0"/>
      <w:marTop w:val="0"/>
      <w:marBottom w:val="0"/>
      <w:divBdr>
        <w:top w:val="none" w:sz="0" w:space="0" w:color="auto"/>
        <w:left w:val="none" w:sz="0" w:space="0" w:color="auto"/>
        <w:bottom w:val="none" w:sz="0" w:space="0" w:color="auto"/>
        <w:right w:val="none" w:sz="0" w:space="0" w:color="auto"/>
      </w:divBdr>
    </w:div>
    <w:div w:id="514465683">
      <w:bodyDiv w:val="1"/>
      <w:marLeft w:val="0"/>
      <w:marRight w:val="0"/>
      <w:marTop w:val="0"/>
      <w:marBottom w:val="0"/>
      <w:divBdr>
        <w:top w:val="none" w:sz="0" w:space="0" w:color="auto"/>
        <w:left w:val="none" w:sz="0" w:space="0" w:color="auto"/>
        <w:bottom w:val="none" w:sz="0" w:space="0" w:color="auto"/>
        <w:right w:val="none" w:sz="0" w:space="0" w:color="auto"/>
      </w:divBdr>
    </w:div>
    <w:div w:id="635723837">
      <w:bodyDiv w:val="1"/>
      <w:marLeft w:val="0"/>
      <w:marRight w:val="0"/>
      <w:marTop w:val="0"/>
      <w:marBottom w:val="0"/>
      <w:divBdr>
        <w:top w:val="none" w:sz="0" w:space="0" w:color="auto"/>
        <w:left w:val="none" w:sz="0" w:space="0" w:color="auto"/>
        <w:bottom w:val="none" w:sz="0" w:space="0" w:color="auto"/>
        <w:right w:val="none" w:sz="0" w:space="0" w:color="auto"/>
      </w:divBdr>
    </w:div>
    <w:div w:id="785202618">
      <w:bodyDiv w:val="1"/>
      <w:marLeft w:val="0"/>
      <w:marRight w:val="0"/>
      <w:marTop w:val="0"/>
      <w:marBottom w:val="0"/>
      <w:divBdr>
        <w:top w:val="none" w:sz="0" w:space="0" w:color="auto"/>
        <w:left w:val="none" w:sz="0" w:space="0" w:color="auto"/>
        <w:bottom w:val="none" w:sz="0" w:space="0" w:color="auto"/>
        <w:right w:val="none" w:sz="0" w:space="0" w:color="auto"/>
      </w:divBdr>
    </w:div>
    <w:div w:id="792018016">
      <w:bodyDiv w:val="1"/>
      <w:marLeft w:val="0"/>
      <w:marRight w:val="0"/>
      <w:marTop w:val="0"/>
      <w:marBottom w:val="0"/>
      <w:divBdr>
        <w:top w:val="none" w:sz="0" w:space="0" w:color="auto"/>
        <w:left w:val="none" w:sz="0" w:space="0" w:color="auto"/>
        <w:bottom w:val="none" w:sz="0" w:space="0" w:color="auto"/>
        <w:right w:val="none" w:sz="0" w:space="0" w:color="auto"/>
      </w:divBdr>
      <w:divsChild>
        <w:div w:id="338698934">
          <w:marLeft w:val="0"/>
          <w:marRight w:val="0"/>
          <w:marTop w:val="0"/>
          <w:marBottom w:val="0"/>
          <w:divBdr>
            <w:top w:val="none" w:sz="0" w:space="0" w:color="auto"/>
            <w:left w:val="none" w:sz="0" w:space="0" w:color="auto"/>
            <w:bottom w:val="none" w:sz="0" w:space="0" w:color="auto"/>
            <w:right w:val="none" w:sz="0" w:space="0" w:color="auto"/>
          </w:divBdr>
        </w:div>
      </w:divsChild>
    </w:div>
    <w:div w:id="798189320">
      <w:bodyDiv w:val="1"/>
      <w:marLeft w:val="0"/>
      <w:marRight w:val="0"/>
      <w:marTop w:val="0"/>
      <w:marBottom w:val="0"/>
      <w:divBdr>
        <w:top w:val="none" w:sz="0" w:space="0" w:color="auto"/>
        <w:left w:val="none" w:sz="0" w:space="0" w:color="auto"/>
        <w:bottom w:val="none" w:sz="0" w:space="0" w:color="auto"/>
        <w:right w:val="none" w:sz="0" w:space="0" w:color="auto"/>
      </w:divBdr>
    </w:div>
    <w:div w:id="1044528025">
      <w:bodyDiv w:val="1"/>
      <w:marLeft w:val="0"/>
      <w:marRight w:val="0"/>
      <w:marTop w:val="0"/>
      <w:marBottom w:val="0"/>
      <w:divBdr>
        <w:top w:val="none" w:sz="0" w:space="0" w:color="auto"/>
        <w:left w:val="none" w:sz="0" w:space="0" w:color="auto"/>
        <w:bottom w:val="none" w:sz="0" w:space="0" w:color="auto"/>
        <w:right w:val="none" w:sz="0" w:space="0" w:color="auto"/>
      </w:divBdr>
    </w:div>
    <w:div w:id="1055549977">
      <w:bodyDiv w:val="1"/>
      <w:marLeft w:val="0"/>
      <w:marRight w:val="0"/>
      <w:marTop w:val="0"/>
      <w:marBottom w:val="0"/>
      <w:divBdr>
        <w:top w:val="none" w:sz="0" w:space="0" w:color="auto"/>
        <w:left w:val="none" w:sz="0" w:space="0" w:color="auto"/>
        <w:bottom w:val="none" w:sz="0" w:space="0" w:color="auto"/>
        <w:right w:val="none" w:sz="0" w:space="0" w:color="auto"/>
      </w:divBdr>
    </w:div>
    <w:div w:id="1062488660">
      <w:bodyDiv w:val="1"/>
      <w:marLeft w:val="0"/>
      <w:marRight w:val="0"/>
      <w:marTop w:val="0"/>
      <w:marBottom w:val="0"/>
      <w:divBdr>
        <w:top w:val="none" w:sz="0" w:space="0" w:color="auto"/>
        <w:left w:val="none" w:sz="0" w:space="0" w:color="auto"/>
        <w:bottom w:val="none" w:sz="0" w:space="0" w:color="auto"/>
        <w:right w:val="none" w:sz="0" w:space="0" w:color="auto"/>
      </w:divBdr>
    </w:div>
    <w:div w:id="1313169607">
      <w:bodyDiv w:val="1"/>
      <w:marLeft w:val="0"/>
      <w:marRight w:val="0"/>
      <w:marTop w:val="0"/>
      <w:marBottom w:val="0"/>
      <w:divBdr>
        <w:top w:val="none" w:sz="0" w:space="0" w:color="auto"/>
        <w:left w:val="none" w:sz="0" w:space="0" w:color="auto"/>
        <w:bottom w:val="none" w:sz="0" w:space="0" w:color="auto"/>
        <w:right w:val="none" w:sz="0" w:space="0" w:color="auto"/>
      </w:divBdr>
    </w:div>
    <w:div w:id="1318073458">
      <w:bodyDiv w:val="1"/>
      <w:marLeft w:val="0"/>
      <w:marRight w:val="0"/>
      <w:marTop w:val="0"/>
      <w:marBottom w:val="0"/>
      <w:divBdr>
        <w:top w:val="none" w:sz="0" w:space="0" w:color="auto"/>
        <w:left w:val="none" w:sz="0" w:space="0" w:color="auto"/>
        <w:bottom w:val="none" w:sz="0" w:space="0" w:color="auto"/>
        <w:right w:val="none" w:sz="0" w:space="0" w:color="auto"/>
      </w:divBdr>
    </w:div>
    <w:div w:id="1365015725">
      <w:bodyDiv w:val="1"/>
      <w:marLeft w:val="0"/>
      <w:marRight w:val="0"/>
      <w:marTop w:val="0"/>
      <w:marBottom w:val="0"/>
      <w:divBdr>
        <w:top w:val="none" w:sz="0" w:space="0" w:color="auto"/>
        <w:left w:val="none" w:sz="0" w:space="0" w:color="auto"/>
        <w:bottom w:val="none" w:sz="0" w:space="0" w:color="auto"/>
        <w:right w:val="none" w:sz="0" w:space="0" w:color="auto"/>
      </w:divBdr>
    </w:div>
    <w:div w:id="1408578884">
      <w:bodyDiv w:val="1"/>
      <w:marLeft w:val="0"/>
      <w:marRight w:val="0"/>
      <w:marTop w:val="0"/>
      <w:marBottom w:val="0"/>
      <w:divBdr>
        <w:top w:val="none" w:sz="0" w:space="0" w:color="auto"/>
        <w:left w:val="none" w:sz="0" w:space="0" w:color="auto"/>
        <w:bottom w:val="none" w:sz="0" w:space="0" w:color="auto"/>
        <w:right w:val="none" w:sz="0" w:space="0" w:color="auto"/>
      </w:divBdr>
    </w:div>
    <w:div w:id="1412699598">
      <w:bodyDiv w:val="1"/>
      <w:marLeft w:val="0"/>
      <w:marRight w:val="0"/>
      <w:marTop w:val="0"/>
      <w:marBottom w:val="0"/>
      <w:divBdr>
        <w:top w:val="none" w:sz="0" w:space="0" w:color="auto"/>
        <w:left w:val="none" w:sz="0" w:space="0" w:color="auto"/>
        <w:bottom w:val="none" w:sz="0" w:space="0" w:color="auto"/>
        <w:right w:val="none" w:sz="0" w:space="0" w:color="auto"/>
      </w:divBdr>
    </w:div>
    <w:div w:id="1567884234">
      <w:bodyDiv w:val="1"/>
      <w:marLeft w:val="0"/>
      <w:marRight w:val="0"/>
      <w:marTop w:val="0"/>
      <w:marBottom w:val="0"/>
      <w:divBdr>
        <w:top w:val="none" w:sz="0" w:space="0" w:color="auto"/>
        <w:left w:val="none" w:sz="0" w:space="0" w:color="auto"/>
        <w:bottom w:val="none" w:sz="0" w:space="0" w:color="auto"/>
        <w:right w:val="none" w:sz="0" w:space="0" w:color="auto"/>
      </w:divBdr>
    </w:div>
    <w:div w:id="1735739770">
      <w:bodyDiv w:val="1"/>
      <w:marLeft w:val="0"/>
      <w:marRight w:val="0"/>
      <w:marTop w:val="0"/>
      <w:marBottom w:val="0"/>
      <w:divBdr>
        <w:top w:val="none" w:sz="0" w:space="0" w:color="auto"/>
        <w:left w:val="none" w:sz="0" w:space="0" w:color="auto"/>
        <w:bottom w:val="none" w:sz="0" w:space="0" w:color="auto"/>
        <w:right w:val="none" w:sz="0" w:space="0" w:color="auto"/>
      </w:divBdr>
      <w:divsChild>
        <w:div w:id="945232890">
          <w:marLeft w:val="0"/>
          <w:marRight w:val="0"/>
          <w:marTop w:val="0"/>
          <w:marBottom w:val="0"/>
          <w:divBdr>
            <w:top w:val="none" w:sz="0" w:space="0" w:color="auto"/>
            <w:left w:val="none" w:sz="0" w:space="0" w:color="auto"/>
            <w:bottom w:val="none" w:sz="0" w:space="0" w:color="auto"/>
            <w:right w:val="none" w:sz="0" w:space="0" w:color="auto"/>
          </w:divBdr>
        </w:div>
      </w:divsChild>
    </w:div>
    <w:div w:id="1773360554">
      <w:bodyDiv w:val="1"/>
      <w:marLeft w:val="0"/>
      <w:marRight w:val="0"/>
      <w:marTop w:val="0"/>
      <w:marBottom w:val="0"/>
      <w:divBdr>
        <w:top w:val="none" w:sz="0" w:space="0" w:color="auto"/>
        <w:left w:val="none" w:sz="0" w:space="0" w:color="auto"/>
        <w:bottom w:val="none" w:sz="0" w:space="0" w:color="auto"/>
        <w:right w:val="none" w:sz="0" w:space="0" w:color="auto"/>
      </w:divBdr>
    </w:div>
    <w:div w:id="1853689259">
      <w:bodyDiv w:val="1"/>
      <w:marLeft w:val="0"/>
      <w:marRight w:val="0"/>
      <w:marTop w:val="0"/>
      <w:marBottom w:val="0"/>
      <w:divBdr>
        <w:top w:val="none" w:sz="0" w:space="0" w:color="auto"/>
        <w:left w:val="none" w:sz="0" w:space="0" w:color="auto"/>
        <w:bottom w:val="none" w:sz="0" w:space="0" w:color="auto"/>
        <w:right w:val="none" w:sz="0" w:space="0" w:color="auto"/>
      </w:divBdr>
      <w:divsChild>
        <w:div w:id="1201624686">
          <w:marLeft w:val="0"/>
          <w:marRight w:val="0"/>
          <w:marTop w:val="0"/>
          <w:marBottom w:val="0"/>
          <w:divBdr>
            <w:top w:val="none" w:sz="0" w:space="0" w:color="auto"/>
            <w:left w:val="none" w:sz="0" w:space="0" w:color="auto"/>
            <w:bottom w:val="none" w:sz="0" w:space="0" w:color="auto"/>
            <w:right w:val="none" w:sz="0" w:space="0" w:color="auto"/>
          </w:divBdr>
        </w:div>
      </w:divsChild>
    </w:div>
    <w:div w:id="2002658074">
      <w:bodyDiv w:val="1"/>
      <w:marLeft w:val="0"/>
      <w:marRight w:val="0"/>
      <w:marTop w:val="0"/>
      <w:marBottom w:val="0"/>
      <w:divBdr>
        <w:top w:val="none" w:sz="0" w:space="0" w:color="auto"/>
        <w:left w:val="none" w:sz="0" w:space="0" w:color="auto"/>
        <w:bottom w:val="none" w:sz="0" w:space="0" w:color="auto"/>
        <w:right w:val="none" w:sz="0" w:space="0" w:color="auto"/>
      </w:divBdr>
    </w:div>
    <w:div w:id="2022850865">
      <w:bodyDiv w:val="1"/>
      <w:marLeft w:val="0"/>
      <w:marRight w:val="0"/>
      <w:marTop w:val="0"/>
      <w:marBottom w:val="0"/>
      <w:divBdr>
        <w:top w:val="none" w:sz="0" w:space="0" w:color="auto"/>
        <w:left w:val="none" w:sz="0" w:space="0" w:color="auto"/>
        <w:bottom w:val="none" w:sz="0" w:space="0" w:color="auto"/>
        <w:right w:val="none" w:sz="0" w:space="0" w:color="auto"/>
      </w:divBdr>
    </w:div>
    <w:div w:id="205836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yperlink" Target="mailto:ss5554@srmist.edu.in" TargetMode="External"/><Relationship Id="rId4" Type="http://schemas.microsoft.com/office/2007/relationships/stylesWithEffects" Target="stylesWithEffects.xml"/><Relationship Id="rId9" Type="http://schemas.openxmlformats.org/officeDocument/2006/relationships/hyperlink" Target="mailto:bhabasismohapatra@soa.ac.in"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B1A10-C4E3-42C0-B64A-F22A5F865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6</Pages>
  <Words>6276</Words>
  <Characters>35779</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Pradeep Vishnuram</dc:creator>
  <cp:lastModifiedBy>APUL</cp:lastModifiedBy>
  <cp:revision>93</cp:revision>
  <cp:lastPrinted>2025-10-21T06:38:00Z</cp:lastPrinted>
  <dcterms:created xsi:type="dcterms:W3CDTF">2025-03-21T02:26:00Z</dcterms:created>
  <dcterms:modified xsi:type="dcterms:W3CDTF">2025-10-21T06:44:00Z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08a17f3d-85f1-4c2b-b4ca-33abf112968b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086ca9a3-79ce-3138-b328-bde972903ca5</vt:lpwstr>
  </property>
  <property fmtid="{D5CDD505-2E9C-101B-9397-08002B2CF9AE}" pid="25" name="Mendeley Citation Style_1">
    <vt:lpwstr>http://www.zotero.org/styles/ieee</vt:lpwstr>
  </property>
</Properties>
</file>