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55629" w14:textId="3A7B1178" w:rsidR="00BC70D5" w:rsidRPr="0086024F" w:rsidRDefault="00BC70D5" w:rsidP="001A38A3">
      <w:pPr>
        <w:pStyle w:val="PaperTitle"/>
      </w:pPr>
      <w:r w:rsidRPr="0086024F">
        <w:t>Model Simulation of Steel Frame Bridge with Deck Type Truss 5 meters Span</w:t>
      </w:r>
    </w:p>
    <w:p w14:paraId="50BF688B" w14:textId="5BB840A2" w:rsidR="00EA50A7" w:rsidRPr="0086024F" w:rsidRDefault="00577996" w:rsidP="00B4052E">
      <w:pPr>
        <w:pStyle w:val="AuthorName"/>
        <w:spacing w:before="240" w:after="240"/>
        <w:rPr>
          <w:b/>
          <w:szCs w:val="28"/>
          <w:vertAlign w:val="superscript"/>
        </w:rPr>
      </w:pPr>
      <w:r w:rsidRPr="0086024F">
        <w:t>Gilang Rahmat Aprianto</w:t>
      </w:r>
      <w:r w:rsidR="002473C5" w:rsidRPr="0086024F">
        <w:rPr>
          <w:vertAlign w:val="superscript"/>
        </w:rPr>
        <w:t>a</w:t>
      </w:r>
      <w:r w:rsidR="00EA50A7" w:rsidRPr="0086024F">
        <w:rPr>
          <w:vertAlign w:val="superscript"/>
        </w:rPr>
        <w:t>)</w:t>
      </w:r>
      <w:r w:rsidR="00EA50A7" w:rsidRPr="0086024F">
        <w:t>,</w:t>
      </w:r>
      <w:r w:rsidR="004828E5" w:rsidRPr="0086024F">
        <w:t xml:space="preserve"> Sulianto</w:t>
      </w:r>
      <w:r w:rsidR="002473C5" w:rsidRPr="0086024F">
        <w:rPr>
          <w:vertAlign w:val="superscript"/>
        </w:rPr>
        <w:t>b</w:t>
      </w:r>
      <w:r w:rsidR="004828E5" w:rsidRPr="0086024F">
        <w:rPr>
          <w:vertAlign w:val="superscript"/>
        </w:rPr>
        <w:t>)</w:t>
      </w:r>
      <w:r w:rsidR="004828E5" w:rsidRPr="0086024F">
        <w:t>,</w:t>
      </w:r>
      <w:r w:rsidR="00EA50A7" w:rsidRPr="0086024F">
        <w:t xml:space="preserve"> </w:t>
      </w:r>
      <w:r w:rsidRPr="0086024F">
        <w:t>Moh. Abduh</w:t>
      </w:r>
      <w:r w:rsidR="002473C5" w:rsidRPr="0086024F">
        <w:rPr>
          <w:vertAlign w:val="superscript"/>
        </w:rPr>
        <w:t>c</w:t>
      </w:r>
      <w:r w:rsidR="00DA6D7D" w:rsidRPr="0086024F">
        <w:rPr>
          <w:vertAlign w:val="superscript"/>
        </w:rPr>
        <w:t>)</w:t>
      </w:r>
      <w:r w:rsidR="00EA50A7" w:rsidRPr="0086024F">
        <w:t xml:space="preserve">, </w:t>
      </w:r>
      <w:r w:rsidR="00742C10" w:rsidRPr="0086024F">
        <w:t>Milatul Mufida</w:t>
      </w:r>
      <w:r w:rsidR="002473C5" w:rsidRPr="0086024F">
        <w:rPr>
          <w:vertAlign w:val="superscript"/>
        </w:rPr>
        <w:t>d</w:t>
      </w:r>
      <w:r w:rsidR="00DA6D7D" w:rsidRPr="0086024F">
        <w:rPr>
          <w:vertAlign w:val="superscript"/>
        </w:rPr>
        <w:t>)</w:t>
      </w:r>
      <w:r w:rsidR="00DA6D7D" w:rsidRPr="0086024F">
        <w:t xml:space="preserve">, </w:t>
      </w:r>
      <w:r w:rsidR="00742C10" w:rsidRPr="0086024F">
        <w:t>Syarifah Nuurhalizah Lestari</w:t>
      </w:r>
      <w:r w:rsidR="002473C5" w:rsidRPr="0086024F">
        <w:rPr>
          <w:vertAlign w:val="superscript"/>
        </w:rPr>
        <w:t>e</w:t>
      </w:r>
      <w:r w:rsidR="00DA6D7D" w:rsidRPr="0086024F">
        <w:rPr>
          <w:vertAlign w:val="superscript"/>
        </w:rPr>
        <w:t>)</w:t>
      </w:r>
      <w:r w:rsidR="00DA6D7D" w:rsidRPr="0086024F">
        <w:t xml:space="preserve">, </w:t>
      </w:r>
      <w:r w:rsidR="00157F30" w:rsidRPr="0086024F">
        <w:t xml:space="preserve">and </w:t>
      </w:r>
      <w:r w:rsidR="00742C10" w:rsidRPr="0086024F">
        <w:t>Yossal Agung Arta Nugraha</w:t>
      </w:r>
      <w:r w:rsidR="002473C5" w:rsidRPr="0086024F">
        <w:rPr>
          <w:vertAlign w:val="superscript"/>
        </w:rPr>
        <w:t>f</w:t>
      </w:r>
      <w:r w:rsidR="004A698B" w:rsidRPr="0086024F">
        <w:rPr>
          <w:vertAlign w:val="superscript"/>
        </w:rPr>
        <w:t>)</w:t>
      </w:r>
    </w:p>
    <w:p w14:paraId="710B7769" w14:textId="712BB86C" w:rsidR="00742C10" w:rsidRDefault="00B6146E" w:rsidP="00FB3E9B">
      <w:pPr>
        <w:pStyle w:val="AuthorAffiliation"/>
      </w:pPr>
      <w:r>
        <w:t xml:space="preserve">Department of </w:t>
      </w:r>
      <w:r w:rsidR="008125A7">
        <w:t xml:space="preserve">Civil </w:t>
      </w:r>
      <w:r>
        <w:t>Engineering, Universitas</w:t>
      </w:r>
      <w:r w:rsidR="00742C10">
        <w:t xml:space="preserve"> Muhammadiyah Malang</w:t>
      </w:r>
      <w:r>
        <w:t>,</w:t>
      </w:r>
      <w:r w:rsidR="00276BD6">
        <w:t xml:space="preserve"> East Java</w:t>
      </w:r>
      <w:r>
        <w:t xml:space="preserve"> </w:t>
      </w:r>
      <w:r w:rsidR="00742C10">
        <w:t>Indonesia</w:t>
      </w:r>
      <w:r>
        <w:t xml:space="preserve"> </w:t>
      </w:r>
    </w:p>
    <w:p w14:paraId="3AA13F41" w14:textId="77777777" w:rsidR="00742C10" w:rsidRPr="00742C10" w:rsidRDefault="00742C10" w:rsidP="005649A6">
      <w:pPr>
        <w:pStyle w:val="AuthorAffiliation"/>
      </w:pPr>
    </w:p>
    <w:p w14:paraId="43014103" w14:textId="33C90B1E" w:rsidR="00EA50A7" w:rsidRPr="002E09EC" w:rsidRDefault="004828E5" w:rsidP="005649A6">
      <w:pPr>
        <w:pStyle w:val="AuthorEmail"/>
        <w:rPr>
          <w:shd w:val="clear" w:color="auto" w:fill="FFFFFF"/>
        </w:rPr>
      </w:pPr>
      <w:r>
        <w:rPr>
          <w:shd w:val="clear" w:color="auto" w:fill="FFFFFF"/>
          <w:vertAlign w:val="superscript"/>
        </w:rPr>
        <w:t>c</w:t>
      </w:r>
      <w:r w:rsidR="005C2B16">
        <w:rPr>
          <w:shd w:val="clear" w:color="auto" w:fill="FFFFFF"/>
          <w:vertAlign w:val="superscript"/>
        </w:rPr>
        <w:t>)</w:t>
      </w:r>
      <w:r w:rsidR="000F45B7">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00742C10" w:rsidRPr="001A38A3">
          <w:t>abduh@umm.ac.id</w:t>
        </w:r>
      </w:hyperlink>
    </w:p>
    <w:p w14:paraId="10ABE2B4" w14:textId="443CE57E" w:rsidR="00742C10" w:rsidRDefault="00DE3312" w:rsidP="005649A6">
      <w:pPr>
        <w:pStyle w:val="AuthorEmail"/>
      </w:pPr>
      <w:r>
        <w:rPr>
          <w:vertAlign w:val="superscript"/>
        </w:rPr>
        <w:t>a</w:t>
      </w:r>
      <w:r w:rsidR="005C2B16">
        <w:rPr>
          <w:vertAlign w:val="superscript"/>
        </w:rPr>
        <w:t>)</w:t>
      </w:r>
      <w:r w:rsidR="00742C10" w:rsidRPr="00742C10">
        <w:t xml:space="preserve"> </w:t>
      </w:r>
      <w:hyperlink r:id="rId7" w:history="1">
        <w:r w:rsidR="00742C10" w:rsidRPr="001A38A3">
          <w:t>gilangrahmata12@gmail.com</w:t>
        </w:r>
      </w:hyperlink>
      <w:r w:rsidR="00742C10">
        <w:t xml:space="preserve"> </w:t>
      </w:r>
    </w:p>
    <w:p w14:paraId="6F3CEAF6" w14:textId="022089EF" w:rsidR="004828E5" w:rsidRPr="001A38A3" w:rsidRDefault="004828E5" w:rsidP="005649A6">
      <w:pPr>
        <w:pStyle w:val="AuthorEmail"/>
      </w:pPr>
      <w:r>
        <w:rPr>
          <w:shd w:val="clear" w:color="auto" w:fill="FFFFFF"/>
          <w:vertAlign w:val="superscript"/>
        </w:rPr>
        <w:t>b)</w:t>
      </w:r>
      <w:r w:rsidRPr="002E09EC">
        <w:rPr>
          <w:shd w:val="clear" w:color="auto" w:fill="FFFFFF"/>
          <w:lang w:val="id-ID"/>
        </w:rPr>
        <w:t xml:space="preserve"> </w:t>
      </w:r>
      <w:hyperlink r:id="rId8" w:history="1">
        <w:r w:rsidRPr="001A38A3">
          <w:t>sulianto@umm.ac.id</w:t>
        </w:r>
      </w:hyperlink>
    </w:p>
    <w:p w14:paraId="2BCC3E37" w14:textId="061CDD9E" w:rsidR="00300407" w:rsidRPr="0086024F" w:rsidRDefault="00742C10" w:rsidP="005649A6">
      <w:pPr>
        <w:pStyle w:val="AuthorEmail"/>
        <w:rPr>
          <w:lang w:val="nb-NO"/>
        </w:rPr>
      </w:pPr>
      <w:r w:rsidRPr="00742C10">
        <w:t xml:space="preserve"> </w:t>
      </w:r>
      <w:r w:rsidR="004828E5" w:rsidRPr="0086024F">
        <w:rPr>
          <w:vertAlign w:val="superscript"/>
          <w:lang w:val="nb-NO"/>
        </w:rPr>
        <w:t>d</w:t>
      </w:r>
      <w:r w:rsidR="00300407" w:rsidRPr="0086024F">
        <w:rPr>
          <w:vertAlign w:val="superscript"/>
          <w:lang w:val="nb-NO"/>
        </w:rPr>
        <w:t>)</w:t>
      </w:r>
      <w:r w:rsidRPr="0086024F">
        <w:rPr>
          <w:lang w:val="nb-NO"/>
        </w:rPr>
        <w:t xml:space="preserve"> </w:t>
      </w:r>
      <w:hyperlink r:id="rId9" w:history="1">
        <w:r w:rsidRPr="0086024F">
          <w:rPr>
            <w:lang w:val="nb-NO"/>
          </w:rPr>
          <w:t>milatulmufida23@gmail.com</w:t>
        </w:r>
      </w:hyperlink>
      <w:r w:rsidRPr="0086024F">
        <w:rPr>
          <w:lang w:val="nb-NO"/>
        </w:rPr>
        <w:t xml:space="preserve"> </w:t>
      </w:r>
    </w:p>
    <w:p w14:paraId="56D5C1FD" w14:textId="5BEAEE62" w:rsidR="00742C10" w:rsidRPr="0086024F" w:rsidRDefault="004828E5" w:rsidP="005649A6">
      <w:pPr>
        <w:pStyle w:val="AuthorEmail"/>
        <w:rPr>
          <w:lang w:val="nb-NO"/>
        </w:rPr>
      </w:pPr>
      <w:r w:rsidRPr="0086024F">
        <w:rPr>
          <w:vertAlign w:val="superscript"/>
          <w:lang w:val="nb-NO"/>
        </w:rPr>
        <w:t>e</w:t>
      </w:r>
      <w:r w:rsidR="00742C10" w:rsidRPr="0086024F">
        <w:rPr>
          <w:vertAlign w:val="superscript"/>
          <w:lang w:val="nb-NO"/>
        </w:rPr>
        <w:t>)</w:t>
      </w:r>
      <w:r w:rsidR="00742C10" w:rsidRPr="0086024F">
        <w:rPr>
          <w:lang w:val="nb-NO"/>
        </w:rPr>
        <w:t xml:space="preserve"> </w:t>
      </w:r>
      <w:hyperlink r:id="rId10" w:history="1">
        <w:r w:rsidR="00742C10" w:rsidRPr="0086024F">
          <w:rPr>
            <w:lang w:val="nb-NO"/>
          </w:rPr>
          <w:t>syrnurhalizah3@gmail.com</w:t>
        </w:r>
      </w:hyperlink>
      <w:r w:rsidR="00742C10" w:rsidRPr="0086024F">
        <w:rPr>
          <w:lang w:val="nb-NO"/>
        </w:rPr>
        <w:t xml:space="preserve"> </w:t>
      </w:r>
    </w:p>
    <w:p w14:paraId="3F039BBB" w14:textId="3B12330A" w:rsidR="00742C10" w:rsidRPr="00742C10" w:rsidRDefault="004828E5" w:rsidP="005649A6">
      <w:pPr>
        <w:pStyle w:val="AuthorEmail"/>
        <w:rPr>
          <w:sz w:val="24"/>
          <w:szCs w:val="24"/>
        </w:rPr>
      </w:pPr>
      <w:r>
        <w:rPr>
          <w:vertAlign w:val="superscript"/>
        </w:rPr>
        <w:t>f</w:t>
      </w:r>
      <w:r w:rsidR="00742C10">
        <w:rPr>
          <w:vertAlign w:val="superscript"/>
        </w:rPr>
        <w:t>)</w:t>
      </w:r>
      <w:r w:rsidR="00742C10">
        <w:t xml:space="preserve"> </w:t>
      </w:r>
      <w:hyperlink r:id="rId11" w:history="1">
        <w:r w:rsidR="000F45B7" w:rsidRPr="001A38A3">
          <w:t>yossalagungartanugraha@gmail.com</w:t>
        </w:r>
      </w:hyperlink>
      <w:r w:rsidR="000F45B7">
        <w:t xml:space="preserve"> </w:t>
      </w:r>
    </w:p>
    <w:p w14:paraId="5962DEF0" w14:textId="4AF2FD9D" w:rsidR="00CE5CC6" w:rsidRPr="0086024F" w:rsidRDefault="00CE5CC6" w:rsidP="00CE5CC6">
      <w:pPr>
        <w:pStyle w:val="Abstract"/>
        <w:spacing w:after="0"/>
        <w:rPr>
          <w:szCs w:val="18"/>
        </w:rPr>
      </w:pPr>
      <w:r w:rsidRPr="00A64D3A">
        <w:rPr>
          <w:b/>
        </w:rPr>
        <w:t xml:space="preserve">Abstract. </w:t>
      </w:r>
      <w:r w:rsidRPr="00A64D3A">
        <w:t xml:space="preserve"> </w:t>
      </w:r>
      <w:r w:rsidR="00125E23" w:rsidRPr="00A64D3A">
        <w:t>Colonial occupation in Indonesia left behind various infrastructures, one of which is the lori</w:t>
      </w:r>
      <w:r w:rsidR="0017737F" w:rsidRPr="00A64D3A">
        <w:t>-</w:t>
      </w:r>
      <w:r w:rsidR="00125E23" w:rsidRPr="00A64D3A">
        <w:t>bridge at Sambirejo, Madiun Regency. Currently, this bridge has been repurposed as a two-wheeled vehicle bridge. According to data from the Central Statistics Agency, there has been an increase in private vehicles in Madiun by 4.375% per year (2018–2020), necessitating a redesign of the bridge to meet highway bridge standards. This study redesigns the steel frame bridge model (truss bridge) due to its strengths: being strong, lightweight, and easy to assemble. The design also considers local wisdom values so that the bridge can function as a regional icon. The methodology involves designing the bridge structure with a Parker-Warren Truss system, using hot-rolled steel (BJ 37). Analysis and simulation were conducted using software to ensure that the bridge meets load and deflection standards. The results show that the steel frame bridge model, weighing 78.22 kg, can support a test load of 400 kg, with a deflection of 2.87 mm, close to the target of 3 mm and below the allowable deflection of 6.25 mm. Thus, the designed bridge is not only safe and efficient but also meets local infrastructure needs while considering cultural aspects.</w:t>
      </w:r>
    </w:p>
    <w:p w14:paraId="71C78B7F" w14:textId="21E3AFFB" w:rsidR="00CE5CC6" w:rsidRPr="00A64D3A" w:rsidRDefault="00CE5CC6" w:rsidP="00815589">
      <w:pPr>
        <w:pStyle w:val="Heading1"/>
        <w:spacing w:before="200" w:after="0"/>
        <w:ind w:left="274" w:right="274"/>
        <w:jc w:val="both"/>
        <w:rPr>
          <w:sz w:val="18"/>
          <w:szCs w:val="18"/>
        </w:rPr>
      </w:pPr>
      <w:r w:rsidRPr="00A64D3A">
        <w:rPr>
          <w:caps w:val="0"/>
          <w:sz w:val="18"/>
          <w:szCs w:val="18"/>
        </w:rPr>
        <w:t xml:space="preserve">Keywords: </w:t>
      </w:r>
      <w:r w:rsidR="00ED61D6" w:rsidRPr="00A64D3A">
        <w:rPr>
          <w:b w:val="0"/>
          <w:bCs/>
          <w:caps w:val="0"/>
          <w:sz w:val="18"/>
          <w:szCs w:val="18"/>
        </w:rPr>
        <w:t>Bridge</w:t>
      </w:r>
      <w:r w:rsidRPr="00A64D3A">
        <w:rPr>
          <w:b w:val="0"/>
          <w:bCs/>
          <w:caps w:val="0"/>
          <w:sz w:val="18"/>
          <w:szCs w:val="18"/>
        </w:rPr>
        <w:t xml:space="preserve">, </w:t>
      </w:r>
      <w:r w:rsidR="00ED61D6" w:rsidRPr="00A64D3A">
        <w:rPr>
          <w:b w:val="0"/>
          <w:bCs/>
          <w:caps w:val="0"/>
          <w:sz w:val="18"/>
          <w:szCs w:val="18"/>
        </w:rPr>
        <w:t>Simulation-m</w:t>
      </w:r>
      <w:r w:rsidRPr="00A64D3A">
        <w:rPr>
          <w:b w:val="0"/>
          <w:bCs/>
          <w:caps w:val="0"/>
          <w:sz w:val="18"/>
          <w:szCs w:val="18"/>
        </w:rPr>
        <w:t xml:space="preserve">odel, </w:t>
      </w:r>
      <w:r w:rsidR="00ED61D6" w:rsidRPr="00A64D3A">
        <w:rPr>
          <w:b w:val="0"/>
          <w:bCs/>
          <w:caps w:val="0"/>
          <w:sz w:val="18"/>
          <w:szCs w:val="18"/>
        </w:rPr>
        <w:t>Frame</w:t>
      </w:r>
      <w:r w:rsidRPr="00A64D3A">
        <w:rPr>
          <w:b w:val="0"/>
          <w:bCs/>
          <w:caps w:val="0"/>
          <w:sz w:val="18"/>
          <w:szCs w:val="18"/>
        </w:rPr>
        <w:t xml:space="preserve">, </w:t>
      </w:r>
      <w:r w:rsidR="00ED61D6" w:rsidRPr="00A64D3A">
        <w:rPr>
          <w:b w:val="0"/>
          <w:bCs/>
          <w:caps w:val="0"/>
          <w:sz w:val="18"/>
          <w:szCs w:val="18"/>
        </w:rPr>
        <w:t>Steel, Parker-Warren</w:t>
      </w:r>
    </w:p>
    <w:p w14:paraId="0CD11642" w14:textId="11C772BC" w:rsidR="00EA50A7" w:rsidRPr="00784F94" w:rsidRDefault="00EA50A7" w:rsidP="007464AD">
      <w:pPr>
        <w:pStyle w:val="Heading1"/>
        <w:spacing w:before="360"/>
      </w:pPr>
      <w:r w:rsidRPr="00784F94">
        <w:t>INTRODUCTION</w:t>
      </w:r>
    </w:p>
    <w:p w14:paraId="55550E77" w14:textId="50F5BE29" w:rsidR="00F02843" w:rsidRPr="001A38A3" w:rsidRDefault="00F02843" w:rsidP="001A38A3">
      <w:pPr>
        <w:pStyle w:val="Paragraph"/>
        <w:rPr>
          <w:rStyle w:val="Emphasis"/>
        </w:rPr>
      </w:pPr>
      <w:r w:rsidRPr="001A38A3">
        <w:rPr>
          <w:rStyle w:val="Emphasis"/>
        </w:rPr>
        <w:t>Colonial occupation in Indonesia left many legacies, one of which is the lori-bridge infrastructure at Sambirejo Bridge in Madiun Regency. Although it has endured to this day, the bridge has been repurposed as a bridge for two-wheeled vehicles. Bridge planning needs to consider effectiveness and efficiency to ensure that the construction meets the specifications required to ensure the safety and comfort of bridge users</w:t>
      </w:r>
      <w:r w:rsidR="00DA615A" w:rsidRPr="001A38A3">
        <w:rPr>
          <w:rStyle w:val="Emphasis"/>
        </w:rPr>
        <w:t xml:space="preserve"> </w:t>
      </w:r>
      <w:r w:rsidR="006D2ED6" w:rsidRPr="001A38A3">
        <w:rPr>
          <w:rStyle w:val="Emphasis"/>
        </w:rPr>
        <w:fldChar w:fldCharType="begin"/>
      </w:r>
      <w:r w:rsidR="006D2ED6" w:rsidRPr="001A38A3">
        <w:rPr>
          <w:rStyle w:val="Emphasis"/>
        </w:rPr>
        <w:instrText xml:space="preserve"> ADDIN EN.CITE &lt;EndNote&gt;&lt;Cite&gt;&lt;Author&gt;Lilu&lt;/Author&gt;&lt;Year&gt;2020&lt;/Year&gt;&lt;RecNum&gt;356&lt;/RecNum&gt;&lt;DisplayText&gt;[1]&lt;/DisplayText&gt;&lt;record&gt;&lt;rec-number&gt;356&lt;/rec-number&gt;&lt;foreign-keys&gt;&lt;key app="EN" db-id="99sxperz95edp0epr0bxvw21vfzp52wdx0pr" timestamp="1728394541"&gt;356&lt;/key&gt;&lt;/foreign-keys&gt;&lt;ref-type name="Journal Article"&gt;17&lt;/ref-type&gt;&lt;contributors&gt;&lt;authors&gt;&lt;author&gt;Lilu, Dion Falerio&lt;/author&gt;&lt;author&gt;Indra, Sudirman&lt;/author&gt;&lt;author&gt;Santosa, Agus&lt;/author&gt;&lt;/authors&gt;&lt;/contributors&gt;&lt;titles&gt;&lt;title&gt;Alternatif Perencanaan Struktur Atas Jembatan Tipe Camel Back Truss Dengan Menggunakan Metode LRFD&lt;/title&gt;&lt;secondary-title&gt;STUDENT JOURNAL GELAGAR&lt;/secondary-title&gt;&lt;/titles&gt;&lt;periodical&gt;&lt;full-title&gt;STUDENT JOURNAL GELAGAR&lt;/full-title&gt;&lt;/periodical&gt;&lt;pages&gt;46-55&lt;/pages&gt;&lt;volume&gt;2&lt;/volume&gt;&lt;number&gt;1&lt;/number&gt;&lt;dates&gt;&lt;year&gt;2020&lt;/year&gt;&lt;/dates&gt;&lt;isbn&gt;2722-7588&lt;/isbn&gt;&lt;urls&gt;&lt;/urls&gt;&lt;/record&gt;&lt;/Cite&gt;&lt;/EndNote&gt;</w:instrText>
      </w:r>
      <w:r w:rsidR="006D2ED6" w:rsidRPr="001A38A3">
        <w:rPr>
          <w:rStyle w:val="Emphasis"/>
        </w:rPr>
        <w:fldChar w:fldCharType="separate"/>
      </w:r>
      <w:r w:rsidR="006D2ED6" w:rsidRPr="001A38A3">
        <w:rPr>
          <w:rStyle w:val="Emphasis"/>
        </w:rPr>
        <w:t>[1]</w:t>
      </w:r>
      <w:r w:rsidR="006D2ED6" w:rsidRPr="001A38A3">
        <w:rPr>
          <w:rStyle w:val="Emphasis"/>
        </w:rPr>
        <w:fldChar w:fldCharType="end"/>
      </w:r>
      <w:r w:rsidRPr="001A38A3">
        <w:rPr>
          <w:rStyle w:val="Emphasis"/>
        </w:rPr>
        <w:t xml:space="preserve">. Additionally, bridge planning needs to consider serviceability, design innovation, construction, and maintenance to ensure that it functions ideally according to the bridge's intended lifespan </w:t>
      </w:r>
      <w:r w:rsidR="006D2ED6" w:rsidRPr="001A38A3">
        <w:rPr>
          <w:rStyle w:val="Emphasis"/>
        </w:rPr>
        <w:fldChar w:fldCharType="begin"/>
      </w:r>
      <w:r w:rsidR="006D2ED6" w:rsidRPr="001A38A3">
        <w:rPr>
          <w:rStyle w:val="Emphasis"/>
        </w:rPr>
        <w:instrText xml:space="preserve"> ADDIN EN.CITE &lt;EndNote&gt;&lt;Cite&gt;&lt;Author&gt;Putra&lt;/Author&gt;&lt;Year&gt;2021&lt;/Year&gt;&lt;RecNum&gt;357&lt;/RecNum&gt;&lt;DisplayText&gt;[2]&lt;/DisplayText&gt;&lt;record&gt;&lt;rec-number&gt;357&lt;/rec-number&gt;&lt;foreign-keys&gt;&lt;key app="EN" db-id="99sxperz95edp0epr0bxvw21vfzp52wdx0pr" timestamp="1728394568"&gt;357&lt;/key&gt;&lt;/foreign-keys&gt;&lt;ref-type name="Journal Article"&gt;17&lt;/ref-type&gt;&lt;contributors&gt;&lt;authors&gt;&lt;author&gt;Putra, Jon&lt;/author&gt;&lt;/authors&gt;&lt;/contributors&gt;&lt;titles&gt;&lt;title&gt;EVALUASI STRUKTUR UTAMA JEMBATAN RANGKA BAJA KELAS A BENTANG 60M DI KEPULAUAN TALAUD SULAWESI UTARA&lt;/title&gt;&lt;secondary-title&gt;ISMETEK&lt;/secondary-title&gt;&lt;/titles&gt;&lt;periodical&gt;&lt;full-title&gt;ISMETEK&lt;/full-title&gt;&lt;/periodical&gt;&lt;volume&gt;12&lt;/volume&gt;&lt;number&gt;02&lt;/number&gt;&lt;dates&gt;&lt;year&gt;2021&lt;/year&gt;&lt;/dates&gt;&lt;urls&gt;&lt;/urls&gt;&lt;/record&gt;&lt;/Cite&gt;&lt;/EndNote&gt;</w:instrText>
      </w:r>
      <w:r w:rsidR="006D2ED6" w:rsidRPr="001A38A3">
        <w:rPr>
          <w:rStyle w:val="Emphasis"/>
        </w:rPr>
        <w:fldChar w:fldCharType="separate"/>
      </w:r>
      <w:r w:rsidR="006D2ED6" w:rsidRPr="001A38A3">
        <w:rPr>
          <w:rStyle w:val="Emphasis"/>
        </w:rPr>
        <w:t>[2]</w:t>
      </w:r>
      <w:r w:rsidR="006D2ED6" w:rsidRPr="001A38A3">
        <w:rPr>
          <w:rStyle w:val="Emphasis"/>
        </w:rPr>
        <w:fldChar w:fldCharType="end"/>
      </w:r>
      <w:r w:rsidRPr="001A38A3">
        <w:rPr>
          <w:rStyle w:val="Emphasis"/>
        </w:rPr>
        <w:t>.</w:t>
      </w:r>
      <w:r w:rsidR="005C59BE" w:rsidRPr="001A38A3">
        <w:rPr>
          <w:rStyle w:val="Emphasis"/>
        </w:rPr>
        <w:t xml:space="preserve"> This is raised as part of the issue of national development equity, which requires transportation infrastructure to connect one region to another. Additionally, innovation is needed in the design and simulation of bridge constructions that are strong, easy to implement, and environmentally friendly, in line with the theme of the Indonesian Bridge Competition 2024.</w:t>
      </w:r>
    </w:p>
    <w:p w14:paraId="0323781A" w14:textId="620DE9F6" w:rsidR="00F02843" w:rsidRPr="001A38A3" w:rsidRDefault="00F02843" w:rsidP="00815589">
      <w:pPr>
        <w:pStyle w:val="Paragraph"/>
        <w:spacing w:after="60" w:line="228" w:lineRule="auto"/>
        <w:ind w:firstLine="288"/>
        <w:rPr>
          <w:rStyle w:val="Emphasis"/>
        </w:rPr>
      </w:pPr>
      <w:r w:rsidRPr="001A38A3">
        <w:rPr>
          <w:rStyle w:val="Emphasis"/>
        </w:rPr>
        <w:t>According to the Central Statistics Agency from 2018 to 2020, the average increase in the number of private vehicles in Madiun was 4.375%. Based on this data, it is necessary to redesign the railway bridge to meet the standards of a highway bridge to support community movement. A truss bridge is a bridge composed of steel members, distributing loads by resolving them into axial forces through the joints</w:t>
      </w:r>
      <w:r w:rsidR="00DA615A" w:rsidRPr="001A38A3">
        <w:rPr>
          <w:rStyle w:val="Emphasis"/>
        </w:rPr>
        <w:t xml:space="preserve"> </w:t>
      </w:r>
      <w:r w:rsidR="006D2ED6" w:rsidRPr="001A38A3">
        <w:rPr>
          <w:rStyle w:val="Emphasis"/>
        </w:rPr>
        <w:fldChar w:fldCharType="begin"/>
      </w:r>
      <w:r w:rsidR="006D2ED6" w:rsidRPr="001A38A3">
        <w:rPr>
          <w:rStyle w:val="Emphasis"/>
        </w:rPr>
        <w:instrText xml:space="preserve"> ADDIN EN.CITE &lt;EndNote&gt;&lt;Cite&gt;&lt;Author&gt;fauzi purnomo putro Fauzi&lt;/Author&gt;&lt;Year&gt;2023&lt;/Year&gt;&lt;RecNum&gt;358&lt;/RecNum&gt;&lt;DisplayText&gt;[3]&lt;/DisplayText&gt;&lt;record&gt;&lt;rec-number&gt;358&lt;/rec-number&gt;&lt;foreign-keys&gt;&lt;key app="EN" db-id="99sxperz95edp0epr0bxvw21vfzp52wdx0pr" timestamp="1728394592"&gt;358&lt;/key&gt;&lt;/foreign-keys&gt;&lt;ref-type name="Journal Article"&gt;17&lt;/ref-type&gt;&lt;contributors&gt;&lt;authors&gt;&lt;author&gt;fauzi purnomo putro Fauzi, Achmad&lt;/author&gt;&lt;/authors&gt;&lt;/contributors&gt;&lt;titles&gt;&lt;title&gt;Studi Perencanaan Struktur Jembatan Baja (Trogh Howe Truss) Pada Jembatan Pagerluyung Mojokerto&lt;/title&gt;&lt;secondary-title&gt;CONCRETE: Construction and Civil Integration Technology&lt;/secondary-title&gt;&lt;/titles&gt;&lt;periodical&gt;&lt;full-title&gt;CONCRETE: Construction and Civil Integration Technology&lt;/full-title&gt;&lt;/periodical&gt;&lt;pages&gt;76-84&lt;/pages&gt;&lt;volume&gt;1&lt;/volume&gt;&lt;number&gt;02&lt;/number&gt;&lt;dates&gt;&lt;year&gt;2023&lt;/year&gt;&lt;/dates&gt;&lt;urls&gt;&lt;/urls&gt;&lt;/record&gt;&lt;/Cite&gt;&lt;/EndNote&gt;</w:instrText>
      </w:r>
      <w:r w:rsidR="006D2ED6" w:rsidRPr="001A38A3">
        <w:rPr>
          <w:rStyle w:val="Emphasis"/>
        </w:rPr>
        <w:fldChar w:fldCharType="separate"/>
      </w:r>
      <w:r w:rsidR="006D2ED6" w:rsidRPr="001A38A3">
        <w:rPr>
          <w:rStyle w:val="Emphasis"/>
        </w:rPr>
        <w:t>[3]</w:t>
      </w:r>
      <w:r w:rsidR="006D2ED6" w:rsidRPr="001A38A3">
        <w:rPr>
          <w:rStyle w:val="Emphasis"/>
        </w:rPr>
        <w:fldChar w:fldCharType="end"/>
      </w:r>
      <w:r w:rsidRPr="001A38A3">
        <w:rPr>
          <w:rStyle w:val="Emphasis"/>
        </w:rPr>
        <w:t>.</w:t>
      </w:r>
    </w:p>
    <w:p w14:paraId="4D987AB8" w14:textId="216A9432" w:rsidR="00F02843" w:rsidRPr="001A38A3" w:rsidRDefault="00F02843" w:rsidP="00815589">
      <w:pPr>
        <w:pStyle w:val="Paragraph"/>
        <w:spacing w:after="60" w:line="228" w:lineRule="auto"/>
        <w:ind w:firstLine="288"/>
        <w:rPr>
          <w:rStyle w:val="Emphasis"/>
        </w:rPr>
      </w:pPr>
      <w:r w:rsidRPr="001A38A3">
        <w:rPr>
          <w:rStyle w:val="Emphasis"/>
        </w:rPr>
        <w:t>A steel truss bridge is used as a highway bridge because of its strong, lightweight structure and ease of assembly, making it an ideal choice for roadways</w:t>
      </w:r>
      <w:r w:rsidR="00DA615A" w:rsidRPr="001A38A3">
        <w:rPr>
          <w:rStyle w:val="Emphasis"/>
        </w:rPr>
        <w:t xml:space="preserve"> </w:t>
      </w:r>
      <w:r w:rsidR="006D2ED6" w:rsidRPr="001A38A3">
        <w:rPr>
          <w:rStyle w:val="Emphasis"/>
        </w:rPr>
        <w:fldChar w:fldCharType="begin"/>
      </w:r>
      <w:r w:rsidR="006D2ED6" w:rsidRPr="001A38A3">
        <w:rPr>
          <w:rStyle w:val="Emphasis"/>
        </w:rPr>
        <w:instrText xml:space="preserve"> ADDIN EN.CITE &lt;EndNote&gt;&lt;Cite&gt;&lt;Author&gt;Yatnikasari&lt;/Author&gt;&lt;Year&gt;2021&lt;/Year&gt;&lt;RecNum&gt;359&lt;/RecNum&gt;&lt;DisplayText&gt;[4]&lt;/DisplayText&gt;&lt;record&gt;&lt;rec-number&gt;359&lt;/rec-number&gt;&lt;foreign-keys&gt;&lt;key app="EN" db-id="99sxperz95edp0epr0bxvw21vfzp52wdx0pr" timestamp="1728394601"&gt;359&lt;/key&gt;&lt;/foreign-keys&gt;&lt;ref-type name="Journal Article"&gt;17&lt;/ref-type&gt;&lt;contributors&gt;&lt;authors&gt;&lt;author&gt;Yatnikasari, Santi&lt;/author&gt;&lt;author&gt;Asnan, Muhammad Noor&lt;/author&gt;&lt;author&gt;Liana, Ulwiyah Wahdah Mufassirin&lt;/author&gt;&lt;/authors&gt;&lt;/contributors&gt;&lt;titles&gt;&lt;title&gt;Alternatif Perencanaan Jembatan Rangka Baja Dengan Menggunakan Metode Lrfd Di Jembatan Gelatik Kota Samarinda&lt;/title&gt;&lt;secondary-title&gt;Rang Teknik Journal&lt;/secondary-title&gt;&lt;/titles&gt;&lt;periodical&gt;&lt;full-title&gt;Rang Teknik Journal&lt;/full-title&gt;&lt;/periodical&gt;&lt;pages&gt;282-294&lt;/pages&gt;&lt;volume&gt;4&lt;/volume&gt;&lt;number&gt;2&lt;/number&gt;&lt;dates&gt;&lt;year&gt;2021&lt;/year&gt;&lt;/dates&gt;&lt;isbn&gt;2599-2090&lt;/isbn&gt;&lt;urls&gt;&lt;/urls&gt;&lt;/record&gt;&lt;/Cite&gt;&lt;/EndNote&gt;</w:instrText>
      </w:r>
      <w:r w:rsidR="006D2ED6" w:rsidRPr="001A38A3">
        <w:rPr>
          <w:rStyle w:val="Emphasis"/>
        </w:rPr>
        <w:fldChar w:fldCharType="separate"/>
      </w:r>
      <w:r w:rsidR="006D2ED6" w:rsidRPr="001A38A3">
        <w:rPr>
          <w:rStyle w:val="Emphasis"/>
        </w:rPr>
        <w:t>[4]</w:t>
      </w:r>
      <w:r w:rsidR="006D2ED6" w:rsidRPr="001A38A3">
        <w:rPr>
          <w:rStyle w:val="Emphasis"/>
        </w:rPr>
        <w:fldChar w:fldCharType="end"/>
      </w:r>
      <w:r w:rsidRPr="001A38A3">
        <w:rPr>
          <w:rStyle w:val="Emphasis"/>
        </w:rPr>
        <w:t>. Additionally, the advantage of steel material is its durability in all weather conditions, and its shape can be varied according to needs</w:t>
      </w:r>
      <w:r w:rsidR="00DA615A" w:rsidRPr="001A38A3">
        <w:rPr>
          <w:rStyle w:val="Emphasis"/>
        </w:rPr>
        <w:t xml:space="preserve"> </w:t>
      </w:r>
      <w:r w:rsidR="006D2ED6" w:rsidRPr="001A38A3">
        <w:rPr>
          <w:rStyle w:val="Emphasis"/>
        </w:rPr>
        <w:fldChar w:fldCharType="begin"/>
      </w:r>
      <w:r w:rsidR="006D2ED6" w:rsidRPr="001A38A3">
        <w:rPr>
          <w:rStyle w:val="Emphasis"/>
        </w:rPr>
        <w:instrText xml:space="preserve"> ADDIN EN.CITE &lt;EndNote&gt;&lt;Cite&gt;&lt;Author&gt;Jatoeb&lt;/Author&gt;&lt;Year&gt;2019&lt;/Year&gt;&lt;RecNum&gt;360&lt;/RecNum&gt;&lt;DisplayText&gt;[5]&lt;/DisplayText&gt;&lt;record&gt;&lt;rec-number&gt;360&lt;/rec-number&gt;&lt;foreign-keys&gt;&lt;key app="EN" db-id="99sxperz95edp0epr0bxvw21vfzp52wdx0pr" timestamp="1728394614"&gt;360&lt;/key&gt;&lt;/foreign-keys&gt;&lt;ref-type name="Journal Article"&gt;17&lt;/ref-type&gt;&lt;contributors&gt;&lt;authors&gt;&lt;author&gt;Jatoeb, M. Asmuni&lt;/author&gt;&lt;author&gt;Huzeirien, M.&lt;/author&gt;&lt;author&gt;Mutoha, Ali&lt;/author&gt;&lt;/authors&gt;&lt;/contributors&gt;&lt;titles&gt;&lt;title&gt;Perencanaan Bangunan Atas Jembatan Rangka Tipe Parker dengan Kontruksi Baja Bentang 60 Meter Desa Bram Itam Raya Kecamatan Bram Itam Kabupaten Tanjung Jabung Barat&lt;/title&gt;&lt;secondary-title&gt;Jurnal Civronlit Unbari&lt;/secondary-title&gt;&lt;/titles&gt;&lt;periodical&gt;&lt;full-title&gt;Jurnal Civronlit Unbari&lt;/full-title&gt;&lt;/periodical&gt;&lt;pages&gt;69-78&lt;/pages&gt;&lt;volume&gt;4&lt;/volume&gt;&lt;number&gt;2&lt;/number&gt;&lt;dates&gt;&lt;year&gt;2019&lt;/year&gt;&lt;/dates&gt;&lt;isbn&gt;2548-7302&lt;/isbn&gt;&lt;urls&gt;&lt;/urls&gt;&lt;/record&gt;&lt;/Cite&gt;&lt;/EndNote&gt;</w:instrText>
      </w:r>
      <w:r w:rsidR="006D2ED6" w:rsidRPr="001A38A3">
        <w:rPr>
          <w:rStyle w:val="Emphasis"/>
        </w:rPr>
        <w:fldChar w:fldCharType="separate"/>
      </w:r>
      <w:r w:rsidR="006D2ED6" w:rsidRPr="001A38A3">
        <w:rPr>
          <w:rStyle w:val="Emphasis"/>
        </w:rPr>
        <w:t>[5]</w:t>
      </w:r>
      <w:r w:rsidR="006D2ED6" w:rsidRPr="001A38A3">
        <w:rPr>
          <w:rStyle w:val="Emphasis"/>
        </w:rPr>
        <w:fldChar w:fldCharType="end"/>
      </w:r>
      <w:r w:rsidRPr="001A38A3">
        <w:rPr>
          <w:rStyle w:val="Emphasis"/>
        </w:rPr>
        <w:t xml:space="preserve">. These aspects should be applied in bridge construction </w:t>
      </w:r>
      <w:r w:rsidRPr="001A38A3">
        <w:rPr>
          <w:rStyle w:val="Emphasis"/>
        </w:rPr>
        <w:lastRenderedPageBreak/>
        <w:t>planning to create effective and efficient structures. Additionally, in bridge planning, it is important to consider cultural aspects that can serve as landmarks or icons, reflecting the local wisdom of the region.</w:t>
      </w:r>
    </w:p>
    <w:p w14:paraId="02CBD433" w14:textId="3447310D" w:rsidR="003237ED" w:rsidRPr="001A38A3" w:rsidRDefault="003237ED" w:rsidP="00815589">
      <w:pPr>
        <w:pStyle w:val="Paragraph"/>
        <w:spacing w:line="228" w:lineRule="auto"/>
        <w:rPr>
          <w:rStyle w:val="Emphasis"/>
        </w:rPr>
      </w:pPr>
      <w:r w:rsidRPr="001A38A3">
        <w:rPr>
          <w:rStyle w:val="Emphasis"/>
        </w:rPr>
        <w:t>The Indonesia Bridge Competition XIX 2024 aims to innovate in designing practical and realistic solutions to address infrastructure issues in Indonesia. Therefore, it is expected to design bridges that align with the theme "Design and Build a Robust and Optimal Bridge Considering Local Wisdom."</w:t>
      </w:r>
    </w:p>
    <w:p w14:paraId="590C3C2B" w14:textId="55DE2547" w:rsidR="00EA50A7" w:rsidRPr="0086024F" w:rsidRDefault="00EA50A7" w:rsidP="00784F94">
      <w:pPr>
        <w:pStyle w:val="Heading1"/>
      </w:pPr>
      <w:r w:rsidRPr="0086024F">
        <w:t>METHODS</w:t>
      </w:r>
    </w:p>
    <w:p w14:paraId="58F861B8" w14:textId="30F1F971" w:rsidR="005A2C8D" w:rsidRPr="001A38A3" w:rsidRDefault="005A2C8D" w:rsidP="00862A77">
      <w:pPr>
        <w:pStyle w:val="Paragraph"/>
        <w:rPr>
          <w:rStyle w:val="Emphasis"/>
        </w:rPr>
      </w:pPr>
      <w:r w:rsidRPr="001A38A3">
        <w:rPr>
          <w:rStyle w:val="Emphasis"/>
        </w:rPr>
        <w:t>The methodology for planning this steel frame bridge model begins with a literature review and data collection. The data required for planning includes bridge specifications based on the Indonesia Bridge Competition 2024 guidelines, material specifications, and connection specifications. Next, loading is performed according to SNI 1725:2016 with a test load of 400 kg at the center of the span. Additionally, cross-sectional and steel connection analyses are conducted based on SNI 1729:2020. Finally, the goal is to achieve deflection close to the target deflection of 3±1 mm with the lightest possible structural weight to achieve optimal analytical results.</w:t>
      </w:r>
    </w:p>
    <w:p w14:paraId="51528418" w14:textId="678FAB08" w:rsidR="00997D32" w:rsidRPr="001A38A3" w:rsidRDefault="00BF5CB1" w:rsidP="001A38A3">
      <w:pPr>
        <w:pStyle w:val="Heading2"/>
      </w:pPr>
      <w:r w:rsidRPr="001A38A3">
        <w:t>STRUCTURAL SYSTEM</w:t>
      </w:r>
    </w:p>
    <w:p w14:paraId="6574B3DF" w14:textId="48A518B8" w:rsidR="007C533F" w:rsidRPr="001A38A3" w:rsidRDefault="007C533F" w:rsidP="007C533F">
      <w:pPr>
        <w:pStyle w:val="AuthorEmail"/>
        <w:spacing w:before="60"/>
        <w:ind w:firstLine="284"/>
        <w:jc w:val="both"/>
        <w:rPr>
          <w:rStyle w:val="Emphasis"/>
        </w:rPr>
      </w:pPr>
      <w:r w:rsidRPr="001A38A3">
        <w:rPr>
          <w:rStyle w:val="Emphasis"/>
        </w:rPr>
        <w:t>The structural system refers to the arrangement of elements and how the loads are distributed, making the configuration of the bridge important to consider. The bridge configuration comes in various types with different performances that affect the structural durability, aesthetics, and efficiency</w:t>
      </w:r>
      <w:r w:rsidR="007E2F19" w:rsidRPr="001A38A3">
        <w:rPr>
          <w:rStyle w:val="Emphasis"/>
        </w:rPr>
        <w:t xml:space="preserve"> </w:t>
      </w:r>
      <w:r w:rsidR="006D2ED6" w:rsidRPr="001A38A3">
        <w:rPr>
          <w:rStyle w:val="Emphasis"/>
        </w:rPr>
        <w:fldChar w:fldCharType="begin"/>
      </w:r>
      <w:r w:rsidR="006D2ED6" w:rsidRPr="001A38A3">
        <w:rPr>
          <w:rStyle w:val="Emphasis"/>
        </w:rPr>
        <w:instrText xml:space="preserve"> ADDIN EN.CITE &lt;EndNote&gt;&lt;Cite&gt;&lt;Author&gt;Putri&lt;/Author&gt;&lt;Year&gt;2024&lt;/Year&gt;&lt;RecNum&gt;361&lt;/RecNum&gt;&lt;DisplayText&gt;[6]&lt;/DisplayText&gt;&lt;record&gt;&lt;rec-number&gt;361&lt;/rec-number&gt;&lt;foreign-keys&gt;&lt;key app="EN" db-id="99sxperz95edp0epr0bxvw21vfzp52wdx0pr" timestamp="1728394671"&gt;361&lt;/key&gt;&lt;/foreign-keys&gt;&lt;ref-type name="Journal Article"&gt;17&lt;/ref-type&gt;&lt;contributors&gt;&lt;authors&gt;&lt;author&gt;Putri, Nadiyah Mulia&lt;/author&gt;&lt;author&gt;Nindyawati, Nindyawati&lt;/author&gt;&lt;/authors&gt;&lt;/contributors&gt;&lt;titles&gt;&lt;title&gt;ANALISIS PENGARUH TIPE RANGKA WARREN, PRATT, HOWE, DAN K-TRUSS TERHADAP EFISIENSI JEMBATAN RANGKA BAJA BENTANG 80 M&lt;/title&gt;&lt;secondary-title&gt;Jurnal Inovasi Teknologi dan Edukasi Teknik&lt;/secondary-title&gt;&lt;/titles&gt;&lt;periodical&gt;&lt;full-title&gt;Jurnal Inovasi Teknologi dan Edukasi Teknik&lt;/full-title&gt;&lt;/periodical&gt;&lt;pages&gt;1-1&lt;/pages&gt;&lt;volume&gt;4&lt;/volume&gt;&lt;number&gt;5&lt;/number&gt;&lt;dates&gt;&lt;year&gt;2024&lt;/year&gt;&lt;/dates&gt;&lt;isbn&gt;2797-7196&lt;/isbn&gt;&lt;urls&gt;&lt;/urls&gt;&lt;/record&gt;&lt;/Cite&gt;&lt;/EndNote&gt;</w:instrText>
      </w:r>
      <w:r w:rsidR="006D2ED6" w:rsidRPr="001A38A3">
        <w:rPr>
          <w:rStyle w:val="Emphasis"/>
        </w:rPr>
        <w:fldChar w:fldCharType="separate"/>
      </w:r>
      <w:r w:rsidR="006D2ED6" w:rsidRPr="001A38A3">
        <w:rPr>
          <w:rStyle w:val="Emphasis"/>
        </w:rPr>
        <w:t>[6]</w:t>
      </w:r>
      <w:r w:rsidR="006D2ED6" w:rsidRPr="001A38A3">
        <w:rPr>
          <w:rStyle w:val="Emphasis"/>
        </w:rPr>
        <w:fldChar w:fldCharType="end"/>
      </w:r>
      <w:r w:rsidRPr="001A38A3">
        <w:rPr>
          <w:rStyle w:val="Emphasis"/>
        </w:rPr>
        <w:t>. The Parker</w:t>
      </w:r>
      <w:r w:rsidR="007E2F19" w:rsidRPr="001A38A3">
        <w:rPr>
          <w:rStyle w:val="Emphasis"/>
        </w:rPr>
        <w:t>-</w:t>
      </w:r>
      <w:r w:rsidRPr="001A38A3">
        <w:rPr>
          <w:rStyle w:val="Emphasis"/>
        </w:rPr>
        <w:t>type bridge is a configuration where the main framework has a curved shape, resulting in support reactions that are oriented toward the edge transitions under perpendicular loads</w:t>
      </w:r>
      <w:r w:rsidR="007E2F19" w:rsidRPr="001A38A3">
        <w:rPr>
          <w:rStyle w:val="Emphasis"/>
        </w:rPr>
        <w:t xml:space="preserve"> </w:t>
      </w:r>
      <w:r w:rsidR="006D2ED6" w:rsidRPr="001A38A3">
        <w:rPr>
          <w:rStyle w:val="Emphasis"/>
        </w:rPr>
        <w:fldChar w:fldCharType="begin"/>
      </w:r>
      <w:r w:rsidR="006D2ED6" w:rsidRPr="001A38A3">
        <w:rPr>
          <w:rStyle w:val="Emphasis"/>
        </w:rPr>
        <w:instrText xml:space="preserve"> ADDIN EN.CITE &lt;EndNote&gt;&lt;Cite&gt;&lt;Author&gt;Ridwan&lt;/Author&gt;&lt;Year&gt;2023&lt;/Year&gt;&lt;RecNum&gt;362&lt;/RecNum&gt;&lt;DisplayText&gt;[7]&lt;/DisplayText&gt;&lt;record&gt;&lt;rec-number&gt;362&lt;/rec-number&gt;&lt;foreign-keys&gt;&lt;key app="EN" db-id="99sxperz95edp0epr0bxvw21vfzp52wdx0pr" timestamp="1728394681"&gt;362&lt;/key&gt;&lt;/foreign-keys&gt;&lt;ref-type name="Journal Article"&gt;17&lt;/ref-type&gt;&lt;contributors&gt;&lt;authors&gt;&lt;author&gt;Ridwan, Muhammad&lt;/author&gt;&lt;author&gt;Umroniah, Lailatul&lt;/author&gt;&lt;/authors&gt;&lt;/contributors&gt;&lt;titles&gt;&lt;title&gt;Perencanaan jembatan rangka baja tipe parker bentang 78 meter menggunakan SNI 1725-2016 dan SNI 1729-2020&lt;/title&gt;&lt;secondary-title&gt;Jurnal Indonesia Sosial Teknologi&lt;/secondary-title&gt;&lt;/titles&gt;&lt;periodical&gt;&lt;full-title&gt;Jurnal Indonesia Sosial Teknologi&lt;/full-title&gt;&lt;/periodical&gt;&lt;pages&gt;570-578&lt;/pages&gt;&lt;volume&gt;4&lt;/volume&gt;&lt;number&gt;5&lt;/number&gt;&lt;dates&gt;&lt;year&gt;2023&lt;/year&gt;&lt;/dates&gt;&lt;isbn&gt;2745-5254&lt;/isbn&gt;&lt;urls&gt;&lt;/urls&gt;&lt;/record&gt;&lt;/Cite&gt;&lt;/EndNote&gt;</w:instrText>
      </w:r>
      <w:r w:rsidR="006D2ED6" w:rsidRPr="001A38A3">
        <w:rPr>
          <w:rStyle w:val="Emphasis"/>
        </w:rPr>
        <w:fldChar w:fldCharType="separate"/>
      </w:r>
      <w:r w:rsidR="006D2ED6" w:rsidRPr="001A38A3">
        <w:rPr>
          <w:rStyle w:val="Emphasis"/>
        </w:rPr>
        <w:t>[7]</w:t>
      </w:r>
      <w:r w:rsidR="006D2ED6" w:rsidRPr="001A38A3">
        <w:rPr>
          <w:rStyle w:val="Emphasis"/>
        </w:rPr>
        <w:fldChar w:fldCharType="end"/>
      </w:r>
      <w:r w:rsidRPr="001A38A3">
        <w:rPr>
          <w:rStyle w:val="Emphasis"/>
        </w:rPr>
        <w:t>.</w:t>
      </w:r>
    </w:p>
    <w:p w14:paraId="4ED47D79" w14:textId="0BBF6EF9" w:rsidR="00FF1EF7" w:rsidRPr="001A38A3" w:rsidRDefault="007C533F" w:rsidP="00997D32">
      <w:pPr>
        <w:pStyle w:val="AuthorEmail"/>
        <w:spacing w:before="60"/>
        <w:ind w:firstLine="284"/>
        <w:jc w:val="both"/>
        <w:rPr>
          <w:rStyle w:val="Emphasis"/>
        </w:rPr>
      </w:pPr>
      <w:r w:rsidRPr="001A38A3">
        <w:rPr>
          <w:rStyle w:val="Emphasis"/>
        </w:rPr>
        <w:t>On the other hand, the Warren</w:t>
      </w:r>
      <w:r w:rsidR="007E2F19" w:rsidRPr="001A38A3">
        <w:rPr>
          <w:rStyle w:val="Emphasis"/>
        </w:rPr>
        <w:t>-</w:t>
      </w:r>
      <w:r w:rsidRPr="001A38A3">
        <w:rPr>
          <w:rStyle w:val="Emphasis"/>
        </w:rPr>
        <w:t>type bridge is a truss type composed of triangles combined into a structure with the characteristic of maintaining its shape, thus ensuring stability</w:t>
      </w:r>
      <w:r w:rsidR="006D2ED6" w:rsidRPr="001A38A3">
        <w:rPr>
          <w:rStyle w:val="Emphasis"/>
        </w:rPr>
        <w:t xml:space="preserve"> </w:t>
      </w:r>
      <w:r w:rsidR="006D2ED6" w:rsidRPr="001A38A3">
        <w:rPr>
          <w:rStyle w:val="Emphasis"/>
        </w:rPr>
        <w:fldChar w:fldCharType="begin"/>
      </w:r>
      <w:r w:rsidR="006D2ED6" w:rsidRPr="001A38A3">
        <w:rPr>
          <w:rStyle w:val="Emphasis"/>
        </w:rPr>
        <w:instrText xml:space="preserve"> ADDIN EN.CITE &lt;EndNote&gt;&lt;Cite&gt;&lt;Author&gt;Sugara&lt;/Author&gt;&lt;Year&gt;2022&lt;/Year&gt;&lt;RecNum&gt;363&lt;/RecNum&gt;&lt;DisplayText&gt;[8]&lt;/DisplayText&gt;&lt;record&gt;&lt;rec-number&gt;363&lt;/rec-number&gt;&lt;foreign-keys&gt;&lt;key app="EN" db-id="99sxperz95edp0epr0bxvw21vfzp52wdx0pr" timestamp="1728394691"&gt;363&lt;/key&gt;&lt;/foreign-keys&gt;&lt;ref-type name="Journal Article"&gt;17&lt;/ref-type&gt;&lt;contributors&gt;&lt;authors&gt;&lt;author&gt;Sugara, Yoga Afri&lt;/author&gt;&lt;/authors&gt;&lt;/contributors&gt;&lt;titles&gt;&lt;title&gt;Perencanaan Jembatan Rangka Baja Tipe Warren Truss Di Kota Padang&lt;/title&gt;&lt;secondary-title&gt;Abstract of Undergraduate Research, Faculty of Civil and Planning Engineering, Bung Hatta University&lt;/secondary-title&gt;&lt;/titles&gt;&lt;periodical&gt;&lt;full-title&gt;Abstract of Undergraduate Research, Faculty of Civil and Planning Engineering, Bung Hatta University&lt;/full-title&gt;&lt;/periodical&gt;&lt;pages&gt;43-44&lt;/pages&gt;&lt;volume&gt;2&lt;/volume&gt;&lt;number&gt;1&lt;/number&gt;&lt;dates&gt;&lt;year&gt;2022&lt;/year&gt;&lt;/dates&gt;&lt;urls&gt;&lt;/urls&gt;&lt;/record&gt;&lt;/Cite&gt;&lt;/EndNote&gt;</w:instrText>
      </w:r>
      <w:r w:rsidR="006D2ED6" w:rsidRPr="001A38A3">
        <w:rPr>
          <w:rStyle w:val="Emphasis"/>
        </w:rPr>
        <w:fldChar w:fldCharType="separate"/>
      </w:r>
      <w:r w:rsidR="006D2ED6" w:rsidRPr="001A38A3">
        <w:rPr>
          <w:rStyle w:val="Emphasis"/>
        </w:rPr>
        <w:t>[8]</w:t>
      </w:r>
      <w:r w:rsidR="006D2ED6" w:rsidRPr="001A38A3">
        <w:rPr>
          <w:rStyle w:val="Emphasis"/>
        </w:rPr>
        <w:fldChar w:fldCharType="end"/>
      </w:r>
      <w:r w:rsidRPr="001A38A3">
        <w:rPr>
          <w:rStyle w:val="Emphasis"/>
        </w:rPr>
        <w:t>. In terms of bridge performance, the Warren truss has advantages over the Pratt and Howe types, as it meets the DCR limits and adheres to the allowable deflection criteria</w:t>
      </w:r>
      <w:r w:rsidR="007E2F19" w:rsidRPr="001A38A3">
        <w:rPr>
          <w:rStyle w:val="Emphasis"/>
        </w:rPr>
        <w:t xml:space="preserve"> </w:t>
      </w:r>
      <w:r w:rsidR="006D2ED6" w:rsidRPr="001A38A3">
        <w:rPr>
          <w:rStyle w:val="Emphasis"/>
        </w:rPr>
        <w:fldChar w:fldCharType="begin"/>
      </w:r>
      <w:r w:rsidR="006D2ED6" w:rsidRPr="001A38A3">
        <w:rPr>
          <w:rStyle w:val="Emphasis"/>
        </w:rPr>
        <w:instrText xml:space="preserve"> ADDIN EN.CITE &lt;EndNote&gt;&lt;Cite&gt;&lt;Author&gt;Ibrahim&lt;/Author&gt;&lt;Year&gt;2022&lt;/Year&gt;&lt;RecNum&gt;366&lt;/RecNum&gt;&lt;DisplayText&gt;[9]&lt;/DisplayText&gt;&lt;record&gt;&lt;rec-number&gt;366&lt;/rec-number&gt;&lt;foreign-keys&gt;&lt;key app="EN" db-id="99sxperz95edp0epr0bxvw21vfzp52wdx0pr" timestamp="1728394790"&gt;366&lt;/key&gt;&lt;/foreign-keys&gt;&lt;ref-type name="Journal Article"&gt;17&lt;/ref-type&gt;&lt;contributors&gt;&lt;authors&gt;&lt;author&gt;Ibrahim, Musbar&lt;/author&gt;&lt;/authors&gt;&lt;/contributors&gt;&lt;titles&gt;&lt;title&gt;Analisis Perbandingan Kinerja Jembatan Rangka Baja Tipe Warren, Pratt dan Howe&lt;/title&gt;&lt;secondary-title&gt;Portal: Jurnal Teknik Sipil&lt;/secondary-title&gt;&lt;/titles&gt;&lt;periodical&gt;&lt;full-title&gt;Portal: Jurnal Teknik Sipil&lt;/full-title&gt;&lt;/periodical&gt;&lt;pages&gt;97-100&lt;/pages&gt;&lt;volume&gt;14&lt;/volume&gt;&lt;number&gt;2&lt;/number&gt;&lt;dates&gt;&lt;year&gt;2022&lt;/year&gt;&lt;/dates&gt;&lt;isbn&gt;2622-576X&lt;/isbn&gt;&lt;urls&gt;&lt;/urls&gt;&lt;/record&gt;&lt;/Cite&gt;&lt;/EndNote&gt;</w:instrText>
      </w:r>
      <w:r w:rsidR="006D2ED6" w:rsidRPr="001A38A3">
        <w:rPr>
          <w:rStyle w:val="Emphasis"/>
        </w:rPr>
        <w:fldChar w:fldCharType="separate"/>
      </w:r>
      <w:r w:rsidR="006D2ED6" w:rsidRPr="001A38A3">
        <w:rPr>
          <w:rStyle w:val="Emphasis"/>
        </w:rPr>
        <w:t>[9]</w:t>
      </w:r>
      <w:r w:rsidR="006D2ED6" w:rsidRPr="001A38A3">
        <w:rPr>
          <w:rStyle w:val="Emphasis"/>
        </w:rPr>
        <w:fldChar w:fldCharType="end"/>
      </w:r>
      <w:r w:rsidRPr="001A38A3">
        <w:rPr>
          <w:rStyle w:val="Emphasis"/>
        </w:rPr>
        <w:t>. The structural system of the Model Steel Frame Bridge integrates the Parker-Warren Truss design, combining the economical curved shape of the Parker truss with the load-distributing characteristics of the Warren truss, resulting in an economical and robust structur</w:t>
      </w:r>
      <w:r w:rsidR="007E2F19" w:rsidRPr="001A38A3">
        <w:rPr>
          <w:rStyle w:val="Emphasis"/>
        </w:rPr>
        <w:t xml:space="preserve">e </w:t>
      </w:r>
      <w:r w:rsidR="006D2ED6" w:rsidRPr="001A38A3">
        <w:rPr>
          <w:rStyle w:val="Emphasis"/>
        </w:rPr>
        <w:fldChar w:fldCharType="begin"/>
      </w:r>
      <w:r w:rsidR="006D2ED6" w:rsidRPr="001A38A3">
        <w:rPr>
          <w:rStyle w:val="Emphasis"/>
        </w:rPr>
        <w:instrText xml:space="preserve"> ADDIN EN.CITE &lt;EndNote&gt;&lt;Cite&gt;&lt;Author&gt;Purwanto&lt;/Author&gt;&lt;Year&gt;2018&lt;/Year&gt;&lt;RecNum&gt;367&lt;/RecNum&gt;&lt;DisplayText&gt;[10]&lt;/DisplayText&gt;&lt;record&gt;&lt;rec-number&gt;367&lt;/rec-number&gt;&lt;foreign-keys&gt;&lt;key app="EN" db-id="99sxperz95edp0epr0bxvw21vfzp52wdx0pr" timestamp="1728394801"&gt;367&lt;/key&gt;&lt;/foreign-keys&gt;&lt;ref-type name="Journal Article"&gt;17&lt;/ref-type&gt;&lt;contributors&gt;&lt;authors&gt;&lt;author&gt;Purwanto, Herri&lt;/author&gt;&lt;author&gt;Hariadi, Gunawan&lt;/author&gt;&lt;/authors&gt;&lt;/contributors&gt;&lt;titles&gt;&lt;title&gt;Analisis perbandingan jembatan tipe parker dan tipe warren dengan bentang 50 meter&lt;/title&gt;&lt;secondary-title&gt;Jurnal Deformasi&lt;/secondary-title&gt;&lt;/titles&gt;&lt;periodical&gt;&lt;full-title&gt;Jurnal Deformasi&lt;/full-title&gt;&lt;/periodical&gt;&lt;pages&gt;10-18&lt;/pages&gt;&lt;volume&gt;3&lt;/volume&gt;&lt;number&gt;1&lt;/number&gt;&lt;dates&gt;&lt;year&gt;2018&lt;/year&gt;&lt;/dates&gt;&lt;isbn&gt;2621-7929&lt;/isbn&gt;&lt;urls&gt;&lt;/urls&gt;&lt;/record&gt;&lt;/Cite&gt;&lt;/EndNote&gt;</w:instrText>
      </w:r>
      <w:r w:rsidR="006D2ED6" w:rsidRPr="001A38A3">
        <w:rPr>
          <w:rStyle w:val="Emphasis"/>
        </w:rPr>
        <w:fldChar w:fldCharType="separate"/>
      </w:r>
      <w:r w:rsidR="006D2ED6" w:rsidRPr="001A38A3">
        <w:rPr>
          <w:rStyle w:val="Emphasis"/>
        </w:rPr>
        <w:t>[10]</w:t>
      </w:r>
      <w:r w:rsidR="006D2ED6" w:rsidRPr="001A38A3">
        <w:rPr>
          <w:rStyle w:val="Emphasis"/>
        </w:rPr>
        <w:fldChar w:fldCharType="end"/>
      </w:r>
      <w:r w:rsidRPr="001A38A3">
        <w:rPr>
          <w:rStyle w:val="Emphasis"/>
        </w:rPr>
        <w:t xml:space="preserve">. </w:t>
      </w:r>
      <w:r w:rsidR="00BB4D43" w:rsidRPr="001A38A3">
        <w:rPr>
          <w:rStyle w:val="Emphasis"/>
        </w:rPr>
        <w:t>The structural system is shown in FIGURE 1 below.</w:t>
      </w:r>
    </w:p>
    <w:p w14:paraId="21762390" w14:textId="77777777" w:rsidR="00DB79B3" w:rsidRPr="001A38A3" w:rsidRDefault="00997D32" w:rsidP="00C54DB2">
      <w:pPr>
        <w:pStyle w:val="AuthorEmail"/>
        <w:keepNext/>
        <w:spacing w:before="120"/>
      </w:pPr>
      <w:r w:rsidRPr="001A38A3">
        <w:rPr>
          <w:rFonts w:eastAsiaTheme="minorEastAsia"/>
          <w:b/>
          <w:noProof/>
          <w:lang w:val="sv-SE"/>
        </w:rPr>
        <w:drawing>
          <wp:inline distT="0" distB="0" distL="0" distR="0" wp14:anchorId="636FCCC5" wp14:editId="558EBCD7">
            <wp:extent cx="4468841" cy="908050"/>
            <wp:effectExtent l="0" t="0" r="8255"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rotWithShape="1">
                    <a:blip r:embed="rId12">
                      <a:extLst>
                        <a:ext uri="{28A0092B-C50C-407E-A947-70E740481C1C}">
                          <a14:useLocalDpi xmlns:a14="http://schemas.microsoft.com/office/drawing/2010/main" val="0"/>
                        </a:ext>
                      </a:extLst>
                    </a:blip>
                    <a:srcRect t="20373" b="9590"/>
                    <a:stretch/>
                  </pic:blipFill>
                  <pic:spPr bwMode="auto">
                    <a:xfrm>
                      <a:off x="0" y="0"/>
                      <a:ext cx="4527168" cy="919902"/>
                    </a:xfrm>
                    <a:prstGeom prst="rect">
                      <a:avLst/>
                    </a:prstGeom>
                    <a:ln>
                      <a:noFill/>
                    </a:ln>
                    <a:extLst>
                      <a:ext uri="{53640926-AAD7-44D8-BBD7-CCE9431645EC}">
                        <a14:shadowObscured xmlns:a14="http://schemas.microsoft.com/office/drawing/2010/main"/>
                      </a:ext>
                    </a:extLst>
                  </pic:spPr>
                </pic:pic>
              </a:graphicData>
            </a:graphic>
          </wp:inline>
        </w:drawing>
      </w:r>
    </w:p>
    <w:p w14:paraId="47ACE56D" w14:textId="60887BD7" w:rsidR="00997D32" w:rsidRPr="001A38A3" w:rsidRDefault="00B07111" w:rsidP="00DA6203">
      <w:pPr>
        <w:pStyle w:val="FigureCaption"/>
      </w:pPr>
      <w:r w:rsidRPr="001A38A3">
        <w:rPr>
          <w:b/>
          <w:bCs/>
        </w:rPr>
        <w:t xml:space="preserve">FIGURE </w:t>
      </w:r>
      <w:r w:rsidR="00DB79B3" w:rsidRPr="001A38A3">
        <w:rPr>
          <w:b/>
          <w:bCs/>
        </w:rPr>
        <w:fldChar w:fldCharType="begin"/>
      </w:r>
      <w:r w:rsidR="00DB79B3" w:rsidRPr="001A38A3">
        <w:rPr>
          <w:b/>
          <w:bCs/>
        </w:rPr>
        <w:instrText xml:space="preserve"> SEQ Figure_1 \* ARABIC </w:instrText>
      </w:r>
      <w:r w:rsidR="00DB79B3" w:rsidRPr="001A38A3">
        <w:rPr>
          <w:b/>
          <w:bCs/>
        </w:rPr>
        <w:fldChar w:fldCharType="separate"/>
      </w:r>
      <w:r w:rsidR="000F0F77">
        <w:rPr>
          <w:b/>
          <w:bCs/>
          <w:noProof/>
        </w:rPr>
        <w:t>1</w:t>
      </w:r>
      <w:r w:rsidR="00DB79B3" w:rsidRPr="001A38A3">
        <w:rPr>
          <w:b/>
          <w:bCs/>
        </w:rPr>
        <w:fldChar w:fldCharType="end"/>
      </w:r>
      <w:r w:rsidR="00DB79B3" w:rsidRPr="001A38A3">
        <w:t xml:space="preserve"> </w:t>
      </w:r>
      <w:r w:rsidR="00C8772A" w:rsidRPr="001A38A3">
        <w:t>Geometry model</w:t>
      </w:r>
      <w:r w:rsidRPr="001A38A3">
        <w:t xml:space="preserve"> of the Steel Frame Bridge Model</w:t>
      </w:r>
    </w:p>
    <w:p w14:paraId="58D87C2E" w14:textId="1803E5C5" w:rsidR="009A36C2" w:rsidRPr="0086024F" w:rsidRDefault="009A36C2" w:rsidP="001A38A3">
      <w:pPr>
        <w:pStyle w:val="Heading2"/>
      </w:pPr>
      <w:r w:rsidRPr="0086024F">
        <w:t>ANAL</w:t>
      </w:r>
      <w:r w:rsidR="009301D6" w:rsidRPr="0086024F">
        <w:t>Y</w:t>
      </w:r>
      <w:r w:rsidRPr="0086024F">
        <w:t>S</w:t>
      </w:r>
      <w:r w:rsidR="007678D7" w:rsidRPr="0086024F">
        <w:t>IS</w:t>
      </w:r>
      <w:r w:rsidRPr="0086024F">
        <w:t xml:space="preserve"> </w:t>
      </w:r>
      <w:r w:rsidR="009301D6" w:rsidRPr="0086024F">
        <w:t>OF ELEMENTS AND CONNECTIONS</w:t>
      </w:r>
    </w:p>
    <w:p w14:paraId="214C0FA1" w14:textId="023CD1D9" w:rsidR="009301D6" w:rsidRPr="001A38A3" w:rsidRDefault="009301D6" w:rsidP="00484807">
      <w:pPr>
        <w:pStyle w:val="Paragraph"/>
        <w:spacing w:before="60" w:after="120"/>
        <w:ind w:firstLine="288"/>
        <w:rPr>
          <w:rStyle w:val="Emphasis"/>
        </w:rPr>
      </w:pPr>
      <w:r w:rsidRPr="001A38A3">
        <w:rPr>
          <w:rStyle w:val="Emphasis"/>
        </w:rPr>
        <w:t xml:space="preserve">The cross-sectional and connection analysis is based on the lowest strength </w:t>
      </w:r>
      <w:r w:rsidR="00F86BE1" w:rsidRPr="001A38A3">
        <w:rPr>
          <w:rStyle w:val="Emphasis"/>
        </w:rPr>
        <w:t>under</w:t>
      </w:r>
      <w:r w:rsidRPr="001A38A3">
        <w:rPr>
          <w:rStyle w:val="Emphasis"/>
        </w:rPr>
        <w:t xml:space="preserve"> SNI 1729:2020</w:t>
      </w:r>
      <w:r w:rsidR="009C5AA3" w:rsidRPr="001A38A3">
        <w:rPr>
          <w:rStyle w:val="Emphasis"/>
        </w:rPr>
        <w:t>.</w:t>
      </w:r>
      <w:r w:rsidRPr="001A38A3">
        <w:rPr>
          <w:rStyle w:val="Emphasis"/>
        </w:rPr>
        <w:t xml:space="preserve"> The section analysis equations are as follows.</w:t>
      </w:r>
    </w:p>
    <w:p w14:paraId="1B13C0CE" w14:textId="5A75A88F" w:rsidR="00EA5DD8" w:rsidRPr="001A38A3" w:rsidRDefault="00484807" w:rsidP="00EA5DD8">
      <w:pPr>
        <w:pStyle w:val="Paragraph"/>
        <w:numPr>
          <w:ilvl w:val="0"/>
          <w:numId w:val="10"/>
        </w:numPr>
        <w:ind w:left="284" w:hanging="284"/>
        <w:rPr>
          <w:lang w:val="sv-SE"/>
        </w:rPr>
      </w:pPr>
      <w:r w:rsidRPr="001A38A3">
        <w:t>Cross-Section Analysis</w:t>
      </w:r>
    </w:p>
    <w:p w14:paraId="0DF16AF6" w14:textId="3F96FA57" w:rsidR="009A36C2" w:rsidRPr="0086024F" w:rsidRDefault="00484807" w:rsidP="00484807">
      <w:pPr>
        <w:pStyle w:val="Paragraph"/>
        <w:numPr>
          <w:ilvl w:val="0"/>
          <w:numId w:val="7"/>
        </w:numPr>
        <w:ind w:left="540" w:hanging="257"/>
      </w:pPr>
      <w:r w:rsidRPr="0086024F">
        <w:t>Tension Strenght</w:t>
      </w:r>
      <w:r w:rsidR="003C39BF" w:rsidRPr="0086024F">
        <w:t>, according to SNI 1729:2020 Article D.2</w:t>
      </w:r>
    </w:p>
    <w:p w14:paraId="64CF3FF7" w14:textId="2DEE26D6" w:rsidR="009A36C2" w:rsidRPr="001A38A3" w:rsidRDefault="003C39BF" w:rsidP="003C39BF">
      <w:pPr>
        <w:pStyle w:val="Paragraph"/>
        <w:tabs>
          <w:tab w:val="center" w:pos="4590"/>
          <w:tab w:val="right" w:pos="8640"/>
        </w:tabs>
        <w:ind w:firstLine="0"/>
        <w:jc w:val="left"/>
        <w:rPr>
          <w:lang w:val="en-ID"/>
        </w:rPr>
      </w:pPr>
      <w:r w:rsidRPr="001A38A3">
        <w:tab/>
        <w:t>Tensile Yield;</w:t>
      </w:r>
      <w:r w:rsidRPr="0086024F">
        <w:t xml:space="preserve"> </w:t>
      </w:r>
      <m:oMath>
        <m:r>
          <m:rPr>
            <m:sty m:val="p"/>
          </m:rPr>
          <w:rPr>
            <w:rFonts w:ascii="Cambria Math" w:hAnsi="Cambria Math"/>
            <w:lang w:val="sv-SE"/>
          </w:rPr>
          <m:t>ϕ</m:t>
        </m:r>
        <m:sSub>
          <m:sSubPr>
            <m:ctrlPr>
              <w:rPr>
                <w:rFonts w:ascii="Cambria Math" w:hAnsi="Cambria Math"/>
                <w:lang w:val="sv-SE"/>
              </w:rPr>
            </m:ctrlPr>
          </m:sSubPr>
          <m:e>
            <m:r>
              <m:rPr>
                <m:sty m:val="p"/>
              </m:rPr>
              <w:rPr>
                <w:rFonts w:ascii="Cambria Math" w:hAnsi="Cambria Math"/>
              </w:rPr>
              <m:t>P</m:t>
            </m:r>
          </m:e>
          <m:sub>
            <m:r>
              <m:rPr>
                <m:sty m:val="p"/>
              </m:rPr>
              <w:rPr>
                <w:rFonts w:ascii="Cambria Math" w:hAnsi="Cambria Math"/>
              </w:rPr>
              <m:t>n</m:t>
            </m:r>
          </m:sub>
        </m:sSub>
      </m:oMath>
      <w:r w:rsidR="006E21B2" w:rsidRPr="001A38A3">
        <w:rPr>
          <w:lang w:val="en-ID"/>
        </w:rPr>
        <w:t xml:space="preserve"> </w:t>
      </w:r>
      <w:r w:rsidR="009A36C2" w:rsidRPr="001A38A3">
        <w:rPr>
          <w:lang w:val="en-ID"/>
        </w:rPr>
        <w:t xml:space="preserve">= </w:t>
      </w:r>
      <m:oMath>
        <m:sSub>
          <m:sSubPr>
            <m:ctrlPr>
              <w:rPr>
                <w:rFonts w:ascii="Cambria Math" w:hAnsi="Cambria Math"/>
                <w:lang w:val="sv-SE"/>
              </w:rPr>
            </m:ctrlPr>
          </m:sSubPr>
          <m:e>
            <m:r>
              <m:rPr>
                <m:sty m:val="p"/>
              </m:rPr>
              <w:rPr>
                <w:rFonts w:ascii="Cambria Math" w:hAnsi="Cambria Math"/>
              </w:rPr>
              <m:t>F</m:t>
            </m:r>
          </m:e>
          <m:sub>
            <m:r>
              <m:rPr>
                <m:sty m:val="p"/>
              </m:rPr>
              <w:rPr>
                <w:rFonts w:ascii="Cambria Math" w:hAnsi="Cambria Math"/>
              </w:rPr>
              <m:t>y</m:t>
            </m:r>
          </m:sub>
        </m:sSub>
        <m:sSub>
          <m:sSubPr>
            <m:ctrlPr>
              <w:rPr>
                <w:rFonts w:ascii="Cambria Math" w:hAnsi="Cambria Math"/>
                <w:lang w:val="sv-SE"/>
              </w:rPr>
            </m:ctrlPr>
          </m:sSubPr>
          <m:e>
            <m:r>
              <m:rPr>
                <m:sty m:val="p"/>
              </m:rPr>
              <w:rPr>
                <w:rFonts w:ascii="Cambria Math" w:hAnsi="Cambria Math"/>
              </w:rPr>
              <m:t>A</m:t>
            </m:r>
          </m:e>
          <m:sub>
            <m:r>
              <m:rPr>
                <m:sty m:val="p"/>
              </m:rPr>
              <w:rPr>
                <w:rFonts w:ascii="Cambria Math" w:hAnsi="Cambria Math"/>
              </w:rPr>
              <m:t>g</m:t>
            </m:r>
          </m:sub>
        </m:sSub>
      </m:oMath>
      <w:r w:rsidR="0095147F" w:rsidRPr="0086024F">
        <w:t xml:space="preserve"> ≥</w:t>
      </w:r>
      <w:r w:rsidR="0095147F" w:rsidRPr="001A38A3">
        <w:rPr>
          <w:lang w:val="en-ID"/>
        </w:rPr>
        <w:t xml:space="preserve"> </w:t>
      </w:r>
      <m:oMath>
        <m:sSub>
          <m:sSubPr>
            <m:ctrlPr>
              <w:rPr>
                <w:rFonts w:ascii="Cambria Math" w:hAnsi="Cambria Math"/>
                <w:lang w:val="sv-SE"/>
              </w:rPr>
            </m:ctrlPr>
          </m:sSubPr>
          <m:e>
            <m:r>
              <m:rPr>
                <m:sty m:val="p"/>
              </m:rPr>
              <w:rPr>
                <w:rFonts w:ascii="Cambria Math" w:hAnsi="Cambria Math"/>
              </w:rPr>
              <m:t>P</m:t>
            </m:r>
          </m:e>
          <m:sub>
            <m:r>
              <m:rPr>
                <m:sty m:val="p"/>
              </m:rPr>
              <w:rPr>
                <w:rFonts w:ascii="Cambria Math" w:hAnsi="Cambria Math"/>
              </w:rPr>
              <m:t>u</m:t>
            </m:r>
          </m:sub>
        </m:sSub>
      </m:oMath>
      <w:r w:rsidR="006E21B2" w:rsidRPr="0086024F">
        <w:tab/>
      </w:r>
      <w:r w:rsidR="0095147F" w:rsidRPr="001A38A3">
        <w:rPr>
          <w:lang w:val="en-ID"/>
        </w:rPr>
        <w:t>(1)</w:t>
      </w:r>
    </w:p>
    <w:p w14:paraId="4E558076" w14:textId="6F152698" w:rsidR="0095147F" w:rsidRPr="001A38A3" w:rsidRDefault="003C39BF" w:rsidP="003C39BF">
      <w:pPr>
        <w:pStyle w:val="Paragraph"/>
        <w:tabs>
          <w:tab w:val="center" w:pos="4590"/>
          <w:tab w:val="right" w:pos="8640"/>
        </w:tabs>
        <w:ind w:firstLine="0"/>
        <w:jc w:val="left"/>
        <w:rPr>
          <w:lang w:val="en-ID"/>
        </w:rPr>
      </w:pPr>
      <w:r w:rsidRPr="001A38A3">
        <w:tab/>
        <w:t xml:space="preserve">Tensile Failure; </w:t>
      </w:r>
      <m:oMath>
        <m:r>
          <m:rPr>
            <m:sty m:val="p"/>
          </m:rPr>
          <w:rPr>
            <w:rFonts w:ascii="Cambria Math" w:hAnsi="Cambria Math"/>
            <w:lang w:val="sv-SE"/>
          </w:rPr>
          <m:t>ϕ</m:t>
        </m:r>
        <m:sSub>
          <m:sSubPr>
            <m:ctrlPr>
              <w:rPr>
                <w:rFonts w:ascii="Cambria Math" w:hAnsi="Cambria Math"/>
                <w:lang w:val="sv-SE"/>
              </w:rPr>
            </m:ctrlPr>
          </m:sSubPr>
          <m:e>
            <m:r>
              <m:rPr>
                <m:sty m:val="p"/>
              </m:rPr>
              <w:rPr>
                <w:rFonts w:ascii="Cambria Math" w:hAnsi="Cambria Math"/>
              </w:rPr>
              <m:t>P</m:t>
            </m:r>
          </m:e>
          <m:sub>
            <m:r>
              <m:rPr>
                <m:sty m:val="p"/>
              </m:rPr>
              <w:rPr>
                <w:rFonts w:ascii="Cambria Math" w:hAnsi="Cambria Math"/>
              </w:rPr>
              <m:t>n</m:t>
            </m:r>
          </m:sub>
        </m:sSub>
      </m:oMath>
      <w:r w:rsidR="006E21B2" w:rsidRPr="001A38A3">
        <w:rPr>
          <w:lang w:val="en-ID"/>
        </w:rPr>
        <w:t xml:space="preserve"> </w:t>
      </w:r>
      <w:r w:rsidR="0095147F" w:rsidRPr="001A38A3">
        <w:rPr>
          <w:lang w:val="en-ID"/>
        </w:rPr>
        <w:t xml:space="preserve">= </w:t>
      </w:r>
      <m:oMath>
        <m:sSub>
          <m:sSubPr>
            <m:ctrlPr>
              <w:rPr>
                <w:rFonts w:ascii="Cambria Math" w:hAnsi="Cambria Math"/>
                <w:lang w:val="sv-SE"/>
              </w:rPr>
            </m:ctrlPr>
          </m:sSubPr>
          <m:e>
            <m:r>
              <m:rPr>
                <m:sty m:val="p"/>
              </m:rPr>
              <w:rPr>
                <w:rFonts w:ascii="Cambria Math" w:hAnsi="Cambria Math"/>
              </w:rPr>
              <m:t>F</m:t>
            </m:r>
          </m:e>
          <m:sub>
            <m:r>
              <m:rPr>
                <m:sty m:val="p"/>
              </m:rPr>
              <w:rPr>
                <w:rFonts w:ascii="Cambria Math" w:hAnsi="Cambria Math"/>
              </w:rPr>
              <m:t>u</m:t>
            </m:r>
          </m:sub>
        </m:sSub>
        <m:sSub>
          <m:sSubPr>
            <m:ctrlPr>
              <w:rPr>
                <w:rFonts w:ascii="Cambria Math" w:hAnsi="Cambria Math"/>
                <w:lang w:val="sv-SE"/>
              </w:rPr>
            </m:ctrlPr>
          </m:sSubPr>
          <m:e>
            <m:r>
              <m:rPr>
                <m:sty m:val="p"/>
              </m:rPr>
              <w:rPr>
                <w:rFonts w:ascii="Cambria Math" w:hAnsi="Cambria Math"/>
              </w:rPr>
              <m:t>A</m:t>
            </m:r>
          </m:e>
          <m:sub>
            <m:r>
              <m:rPr>
                <m:sty m:val="p"/>
              </m:rPr>
              <w:rPr>
                <w:rFonts w:ascii="Cambria Math" w:hAnsi="Cambria Math"/>
              </w:rPr>
              <m:t>e</m:t>
            </m:r>
          </m:sub>
        </m:sSub>
      </m:oMath>
      <w:r w:rsidR="0095147F" w:rsidRPr="0086024F">
        <w:t xml:space="preserve"> ≥</w:t>
      </w:r>
      <w:r w:rsidR="0095147F" w:rsidRPr="001A38A3">
        <w:rPr>
          <w:lang w:val="en-ID"/>
        </w:rPr>
        <w:t xml:space="preserve"> </w:t>
      </w:r>
      <m:oMath>
        <m:sSub>
          <m:sSubPr>
            <m:ctrlPr>
              <w:rPr>
                <w:rFonts w:ascii="Cambria Math" w:hAnsi="Cambria Math"/>
                <w:lang w:val="sv-SE"/>
              </w:rPr>
            </m:ctrlPr>
          </m:sSubPr>
          <m:e>
            <m:r>
              <m:rPr>
                <m:sty m:val="p"/>
              </m:rPr>
              <w:rPr>
                <w:rFonts w:ascii="Cambria Math" w:hAnsi="Cambria Math"/>
              </w:rPr>
              <m:t>P</m:t>
            </m:r>
          </m:e>
          <m:sub>
            <m:r>
              <m:rPr>
                <m:sty m:val="p"/>
              </m:rPr>
              <w:rPr>
                <w:rFonts w:ascii="Cambria Math" w:hAnsi="Cambria Math"/>
              </w:rPr>
              <m:t>u</m:t>
            </m:r>
          </m:sub>
        </m:sSub>
      </m:oMath>
      <w:r w:rsidR="006E21B2" w:rsidRPr="001A38A3">
        <w:rPr>
          <w:lang w:val="en-ID"/>
        </w:rPr>
        <w:tab/>
        <w:t xml:space="preserve"> </w:t>
      </w:r>
      <w:r w:rsidR="0095147F" w:rsidRPr="001A38A3">
        <w:rPr>
          <w:lang w:val="en-ID"/>
        </w:rPr>
        <w:t>(2)</w:t>
      </w:r>
    </w:p>
    <w:p w14:paraId="3E1ACC36" w14:textId="7615D1C9" w:rsidR="0095147F" w:rsidRPr="0086024F" w:rsidRDefault="00383C9C" w:rsidP="003C39BF">
      <w:pPr>
        <w:pStyle w:val="Paragraph"/>
        <w:numPr>
          <w:ilvl w:val="0"/>
          <w:numId w:val="7"/>
        </w:numPr>
        <w:spacing w:before="80"/>
        <w:ind w:left="576" w:hanging="288"/>
      </w:pPr>
      <w:r w:rsidRPr="001A38A3">
        <w:t>Compressive Strength</w:t>
      </w:r>
      <w:r w:rsidR="003C39BF" w:rsidRPr="001A38A3">
        <w:t xml:space="preserve">, </w:t>
      </w:r>
      <w:r w:rsidR="003C39BF" w:rsidRPr="0086024F">
        <w:t>according to SNI 1729:2020 Article E.3, E.4, and E7.</w:t>
      </w:r>
      <w:r w:rsidR="0095147F" w:rsidRPr="0086024F">
        <w:t xml:space="preserve"> </w:t>
      </w:r>
    </w:p>
    <w:p w14:paraId="1B7A61D8" w14:textId="01B75C03" w:rsidR="0095147F" w:rsidRPr="001A38A3" w:rsidRDefault="003C39BF" w:rsidP="003C39BF">
      <w:pPr>
        <w:pStyle w:val="Paragraph"/>
        <w:tabs>
          <w:tab w:val="center" w:pos="4590"/>
          <w:tab w:val="right" w:pos="8640"/>
        </w:tabs>
        <w:ind w:firstLine="0"/>
        <w:jc w:val="left"/>
        <w:rPr>
          <w:lang w:val="sv-SE"/>
        </w:rPr>
      </w:pPr>
      <w:r w:rsidRPr="001A38A3">
        <w:tab/>
      </w:r>
      <w:r w:rsidRPr="0086024F">
        <w:rPr>
          <w:lang w:val="sv-SE"/>
        </w:rPr>
        <w:t xml:space="preserve">Flexural Buckling; </w:t>
      </w:r>
      <m:oMath>
        <m:r>
          <m:rPr>
            <m:sty m:val="p"/>
          </m:rPr>
          <w:rPr>
            <w:rFonts w:ascii="Cambria Math" w:hAnsi="Cambria Math"/>
            <w:lang w:val="sv-SE"/>
          </w:rPr>
          <m:t>ϕ</m:t>
        </m:r>
        <m:sSub>
          <m:sSubPr>
            <m:ctrlPr>
              <w:rPr>
                <w:rFonts w:ascii="Cambria Math" w:hAnsi="Cambria Math"/>
                <w:lang w:val="sv-SE"/>
              </w:rPr>
            </m:ctrlPr>
          </m:sSubPr>
          <m:e>
            <m:r>
              <m:rPr>
                <m:sty m:val="p"/>
              </m:rPr>
              <w:rPr>
                <w:rFonts w:ascii="Cambria Math" w:hAnsi="Cambria Math"/>
                <w:lang w:val="sv-SE"/>
              </w:rPr>
              <m:t>P</m:t>
            </m:r>
          </m:e>
          <m:sub>
            <m:r>
              <m:rPr>
                <m:sty m:val="p"/>
              </m:rPr>
              <w:rPr>
                <w:rFonts w:ascii="Cambria Math" w:hAnsi="Cambria Math"/>
                <w:lang w:val="sv-SE"/>
              </w:rPr>
              <m:t>n</m:t>
            </m:r>
          </m:sub>
        </m:sSub>
      </m:oMath>
      <w:r w:rsidR="006E21B2" w:rsidRPr="001A38A3">
        <w:rPr>
          <w:lang w:val="sv-SE"/>
        </w:rPr>
        <w:t xml:space="preserve"> </w:t>
      </w:r>
      <w:r w:rsidR="0095147F" w:rsidRPr="001A38A3">
        <w:rPr>
          <w:lang w:val="sv-SE"/>
        </w:rPr>
        <w:t xml:space="preserve">= </w:t>
      </w:r>
      <m:oMath>
        <m:sSub>
          <m:sSubPr>
            <m:ctrlPr>
              <w:rPr>
                <w:rFonts w:ascii="Cambria Math" w:hAnsi="Cambria Math"/>
                <w:lang w:val="sv-SE"/>
              </w:rPr>
            </m:ctrlPr>
          </m:sSubPr>
          <m:e>
            <m:r>
              <m:rPr>
                <m:sty m:val="p"/>
              </m:rPr>
              <w:rPr>
                <w:rFonts w:ascii="Cambria Math" w:hAnsi="Cambria Math"/>
                <w:lang w:val="sv-SE"/>
              </w:rPr>
              <m:t>F</m:t>
            </m:r>
          </m:e>
          <m:sub>
            <m:r>
              <m:rPr>
                <m:sty m:val="p"/>
              </m:rPr>
              <w:rPr>
                <w:rFonts w:ascii="Cambria Math" w:hAnsi="Cambria Math"/>
                <w:lang w:val="sv-SE"/>
              </w:rPr>
              <m:t>cr</m:t>
            </m:r>
          </m:sub>
        </m:sSub>
        <m:sSub>
          <m:sSubPr>
            <m:ctrlPr>
              <w:rPr>
                <w:rFonts w:ascii="Cambria Math" w:hAnsi="Cambria Math"/>
                <w:lang w:val="sv-SE"/>
              </w:rPr>
            </m:ctrlPr>
          </m:sSubPr>
          <m:e>
            <m:r>
              <m:rPr>
                <m:sty m:val="p"/>
              </m:rPr>
              <w:rPr>
                <w:rFonts w:ascii="Cambria Math" w:hAnsi="Cambria Math"/>
                <w:lang w:val="sv-SE"/>
              </w:rPr>
              <m:t>A</m:t>
            </m:r>
          </m:e>
          <m:sub>
            <m:r>
              <m:rPr>
                <m:sty m:val="p"/>
              </m:rPr>
              <w:rPr>
                <w:rFonts w:ascii="Cambria Math" w:hAnsi="Cambria Math"/>
                <w:lang w:val="sv-SE"/>
              </w:rPr>
              <m:t>g</m:t>
            </m:r>
          </m:sub>
        </m:sSub>
      </m:oMath>
      <w:r w:rsidR="0095147F" w:rsidRPr="001A38A3">
        <w:rPr>
          <w:lang w:val="sv-SE"/>
        </w:rPr>
        <w:t xml:space="preserve"> ≥ </w:t>
      </w:r>
      <m:oMath>
        <m:sSub>
          <m:sSubPr>
            <m:ctrlPr>
              <w:rPr>
                <w:rFonts w:ascii="Cambria Math" w:hAnsi="Cambria Math"/>
                <w:lang w:val="sv-SE"/>
              </w:rPr>
            </m:ctrlPr>
          </m:sSubPr>
          <m:e>
            <m:r>
              <m:rPr>
                <m:sty m:val="p"/>
              </m:rPr>
              <w:rPr>
                <w:rFonts w:ascii="Cambria Math" w:hAnsi="Cambria Math"/>
                <w:lang w:val="sv-SE"/>
              </w:rPr>
              <m:t>P</m:t>
            </m:r>
          </m:e>
          <m:sub>
            <m:r>
              <m:rPr>
                <m:sty m:val="p"/>
              </m:rPr>
              <w:rPr>
                <w:rFonts w:ascii="Cambria Math" w:hAnsi="Cambria Math"/>
                <w:lang w:val="sv-SE"/>
              </w:rPr>
              <m:t>u</m:t>
            </m:r>
          </m:sub>
        </m:sSub>
      </m:oMath>
      <w:r w:rsidR="00484807" w:rsidRPr="001A38A3">
        <w:rPr>
          <w:lang w:val="sv-SE"/>
        </w:rPr>
        <w:tab/>
        <w:t xml:space="preserve"> </w:t>
      </w:r>
      <w:r w:rsidR="0095147F" w:rsidRPr="001A38A3">
        <w:rPr>
          <w:lang w:val="sv-SE"/>
        </w:rPr>
        <w:t>(3)</w:t>
      </w:r>
    </w:p>
    <w:p w14:paraId="535536C6" w14:textId="2C2EE121" w:rsidR="00EA5DD8" w:rsidRPr="001A38A3" w:rsidRDefault="003C39BF" w:rsidP="003C39BF">
      <w:pPr>
        <w:pStyle w:val="Paragraph"/>
        <w:tabs>
          <w:tab w:val="center" w:pos="4590"/>
          <w:tab w:val="right" w:pos="8640"/>
        </w:tabs>
        <w:ind w:firstLine="0"/>
        <w:jc w:val="left"/>
        <w:rPr>
          <w:lang w:val="sv-SE"/>
        </w:rPr>
      </w:pPr>
      <w:r w:rsidRPr="0086024F">
        <w:rPr>
          <w:lang w:val="sv-SE"/>
        </w:rPr>
        <w:tab/>
        <w:t xml:space="preserve">Torsional Buckling; </w:t>
      </w:r>
      <m:oMath>
        <m:r>
          <m:rPr>
            <m:sty m:val="p"/>
          </m:rPr>
          <w:rPr>
            <w:rFonts w:ascii="Cambria Math" w:hAnsi="Cambria Math"/>
            <w:lang w:val="sv-SE"/>
          </w:rPr>
          <m:t>ϕ</m:t>
        </m:r>
        <m:sSub>
          <m:sSubPr>
            <m:ctrlPr>
              <w:rPr>
                <w:rFonts w:ascii="Cambria Math" w:hAnsi="Cambria Math"/>
                <w:lang w:val="sv-SE"/>
              </w:rPr>
            </m:ctrlPr>
          </m:sSubPr>
          <m:e>
            <m:r>
              <m:rPr>
                <m:sty m:val="p"/>
              </m:rPr>
              <w:rPr>
                <w:rFonts w:ascii="Cambria Math" w:hAnsi="Cambria Math"/>
                <w:lang w:val="sv-SE"/>
              </w:rPr>
              <m:t>P</m:t>
            </m:r>
          </m:e>
          <m:sub>
            <m:r>
              <m:rPr>
                <m:sty m:val="p"/>
              </m:rPr>
              <w:rPr>
                <w:rFonts w:ascii="Cambria Math" w:hAnsi="Cambria Math"/>
                <w:lang w:val="sv-SE"/>
              </w:rPr>
              <m:t>n</m:t>
            </m:r>
          </m:sub>
        </m:sSub>
      </m:oMath>
      <w:r w:rsidR="006E21B2" w:rsidRPr="001A38A3">
        <w:rPr>
          <w:lang w:val="sv-SE"/>
        </w:rPr>
        <w:t xml:space="preserve"> </w:t>
      </w:r>
      <w:r w:rsidR="00EA5DD8" w:rsidRPr="001A38A3">
        <w:rPr>
          <w:lang w:val="sv-SE"/>
        </w:rPr>
        <w:t xml:space="preserve">= </w:t>
      </w:r>
      <m:oMath>
        <m:sSub>
          <m:sSubPr>
            <m:ctrlPr>
              <w:rPr>
                <w:rFonts w:ascii="Cambria Math" w:hAnsi="Cambria Math"/>
                <w:lang w:val="sv-SE"/>
              </w:rPr>
            </m:ctrlPr>
          </m:sSubPr>
          <m:e>
            <m:r>
              <m:rPr>
                <m:sty m:val="p"/>
              </m:rPr>
              <w:rPr>
                <w:rFonts w:ascii="Cambria Math" w:hAnsi="Cambria Math"/>
                <w:lang w:val="sv-SE"/>
              </w:rPr>
              <m:t>F</m:t>
            </m:r>
          </m:e>
          <m:sub>
            <m:r>
              <m:rPr>
                <m:sty m:val="p"/>
              </m:rPr>
              <w:rPr>
                <w:rFonts w:ascii="Cambria Math" w:hAnsi="Cambria Math"/>
                <w:lang w:val="sv-SE"/>
              </w:rPr>
              <m:t>cr</m:t>
            </m:r>
          </m:sub>
        </m:sSub>
        <m:sSub>
          <m:sSubPr>
            <m:ctrlPr>
              <w:rPr>
                <w:rFonts w:ascii="Cambria Math" w:hAnsi="Cambria Math"/>
                <w:lang w:val="sv-SE"/>
              </w:rPr>
            </m:ctrlPr>
          </m:sSubPr>
          <m:e>
            <m:r>
              <m:rPr>
                <m:sty m:val="p"/>
              </m:rPr>
              <w:rPr>
                <w:rFonts w:ascii="Cambria Math" w:hAnsi="Cambria Math"/>
                <w:lang w:val="sv-SE"/>
              </w:rPr>
              <m:t>A</m:t>
            </m:r>
          </m:e>
          <m:sub>
            <m:r>
              <m:rPr>
                <m:sty m:val="p"/>
              </m:rPr>
              <w:rPr>
                <w:rFonts w:ascii="Cambria Math" w:hAnsi="Cambria Math"/>
                <w:lang w:val="sv-SE"/>
              </w:rPr>
              <m:t>g</m:t>
            </m:r>
          </m:sub>
        </m:sSub>
      </m:oMath>
      <w:r w:rsidR="00EA5DD8" w:rsidRPr="001A38A3">
        <w:rPr>
          <w:lang w:val="sv-SE"/>
        </w:rPr>
        <w:t xml:space="preserve"> ≥ </w:t>
      </w:r>
      <m:oMath>
        <m:sSub>
          <m:sSubPr>
            <m:ctrlPr>
              <w:rPr>
                <w:rFonts w:ascii="Cambria Math" w:hAnsi="Cambria Math"/>
                <w:lang w:val="sv-SE"/>
              </w:rPr>
            </m:ctrlPr>
          </m:sSubPr>
          <m:e>
            <m:r>
              <m:rPr>
                <m:sty m:val="p"/>
              </m:rPr>
              <w:rPr>
                <w:rFonts w:ascii="Cambria Math" w:hAnsi="Cambria Math"/>
                <w:lang w:val="sv-SE"/>
              </w:rPr>
              <m:t>P</m:t>
            </m:r>
          </m:e>
          <m:sub>
            <m:r>
              <m:rPr>
                <m:sty m:val="p"/>
              </m:rPr>
              <w:rPr>
                <w:rFonts w:ascii="Cambria Math" w:hAnsi="Cambria Math"/>
                <w:lang w:val="sv-SE"/>
              </w:rPr>
              <m:t>u</m:t>
            </m:r>
          </m:sub>
        </m:sSub>
      </m:oMath>
      <w:r w:rsidR="006E21B2" w:rsidRPr="001A38A3">
        <w:rPr>
          <w:lang w:val="sv-SE"/>
        </w:rPr>
        <w:t xml:space="preserve"> </w:t>
      </w:r>
      <w:r w:rsidR="006E21B2" w:rsidRPr="001A38A3">
        <w:rPr>
          <w:lang w:val="sv-SE"/>
        </w:rPr>
        <w:tab/>
      </w:r>
      <w:r w:rsidR="00EA5DD8" w:rsidRPr="001A38A3">
        <w:rPr>
          <w:lang w:val="sv-SE"/>
        </w:rPr>
        <w:t>(4)</w:t>
      </w:r>
    </w:p>
    <w:p w14:paraId="203D4ED2" w14:textId="0755DD3B" w:rsidR="00EA5DD8" w:rsidRPr="001A38A3" w:rsidRDefault="003C39BF" w:rsidP="003C39BF">
      <w:pPr>
        <w:pStyle w:val="Paragraph"/>
        <w:tabs>
          <w:tab w:val="center" w:pos="4590"/>
          <w:tab w:val="right" w:pos="8640"/>
        </w:tabs>
        <w:ind w:firstLine="0"/>
        <w:jc w:val="left"/>
        <w:rPr>
          <w:lang w:val="sv-SE"/>
        </w:rPr>
      </w:pPr>
      <w:r w:rsidRPr="0086024F">
        <w:rPr>
          <w:lang w:val="sv-SE"/>
        </w:rPr>
        <w:tab/>
      </w:r>
      <w:r w:rsidRPr="001A38A3">
        <w:t xml:space="preserve">Flexural-Torsional Buckling; </w:t>
      </w:r>
      <m:oMath>
        <m:r>
          <m:rPr>
            <m:sty m:val="p"/>
          </m:rPr>
          <w:rPr>
            <w:rFonts w:ascii="Cambria Math" w:hAnsi="Cambria Math"/>
            <w:lang w:val="sv-SE"/>
          </w:rPr>
          <m:t>ϕ</m:t>
        </m:r>
        <m:sSub>
          <m:sSubPr>
            <m:ctrlPr>
              <w:rPr>
                <w:rFonts w:ascii="Cambria Math" w:hAnsi="Cambria Math"/>
                <w:lang w:val="sv-SE"/>
              </w:rPr>
            </m:ctrlPr>
          </m:sSubPr>
          <m:e>
            <m:r>
              <m:rPr>
                <m:sty m:val="p"/>
              </m:rPr>
              <w:rPr>
                <w:rFonts w:ascii="Cambria Math" w:hAnsi="Cambria Math"/>
                <w:lang w:val="sv-SE"/>
              </w:rPr>
              <m:t>P</m:t>
            </m:r>
          </m:e>
          <m:sub>
            <m:r>
              <m:rPr>
                <m:sty m:val="p"/>
              </m:rPr>
              <w:rPr>
                <w:rFonts w:ascii="Cambria Math" w:hAnsi="Cambria Math"/>
                <w:lang w:val="sv-SE"/>
              </w:rPr>
              <m:t>n</m:t>
            </m:r>
          </m:sub>
        </m:sSub>
      </m:oMath>
      <w:r w:rsidR="006E21B2" w:rsidRPr="001A38A3">
        <w:rPr>
          <w:lang w:val="sv-SE"/>
        </w:rPr>
        <w:t xml:space="preserve"> </w:t>
      </w:r>
      <w:r w:rsidR="00EA5DD8" w:rsidRPr="001A38A3">
        <w:rPr>
          <w:lang w:val="sv-SE"/>
        </w:rPr>
        <w:t xml:space="preserve">= </w:t>
      </w:r>
      <m:oMath>
        <m:sSub>
          <m:sSubPr>
            <m:ctrlPr>
              <w:rPr>
                <w:rFonts w:ascii="Cambria Math" w:hAnsi="Cambria Math"/>
                <w:lang w:val="sv-SE"/>
              </w:rPr>
            </m:ctrlPr>
          </m:sSubPr>
          <m:e>
            <m:r>
              <m:rPr>
                <m:sty m:val="p"/>
              </m:rPr>
              <w:rPr>
                <w:rFonts w:ascii="Cambria Math" w:hAnsi="Cambria Math"/>
                <w:lang w:val="sv-SE"/>
              </w:rPr>
              <m:t>F</m:t>
            </m:r>
          </m:e>
          <m:sub>
            <m:r>
              <m:rPr>
                <m:sty m:val="p"/>
              </m:rPr>
              <w:rPr>
                <w:rFonts w:ascii="Cambria Math" w:hAnsi="Cambria Math"/>
                <w:lang w:val="sv-SE"/>
              </w:rPr>
              <m:t>cr</m:t>
            </m:r>
          </m:sub>
        </m:sSub>
        <m:sSub>
          <m:sSubPr>
            <m:ctrlPr>
              <w:rPr>
                <w:rFonts w:ascii="Cambria Math" w:hAnsi="Cambria Math"/>
                <w:lang w:val="sv-SE"/>
              </w:rPr>
            </m:ctrlPr>
          </m:sSubPr>
          <m:e>
            <m:r>
              <m:rPr>
                <m:sty m:val="p"/>
              </m:rPr>
              <w:rPr>
                <w:rFonts w:ascii="Cambria Math" w:hAnsi="Cambria Math"/>
                <w:lang w:val="sv-SE"/>
              </w:rPr>
              <m:t>A</m:t>
            </m:r>
          </m:e>
          <m:sub>
            <m:r>
              <m:rPr>
                <m:sty m:val="p"/>
              </m:rPr>
              <w:rPr>
                <w:rFonts w:ascii="Cambria Math" w:hAnsi="Cambria Math"/>
                <w:lang w:val="sv-SE"/>
              </w:rPr>
              <m:t>e</m:t>
            </m:r>
          </m:sub>
        </m:sSub>
      </m:oMath>
      <w:r w:rsidR="00EA5DD8" w:rsidRPr="001A38A3">
        <w:rPr>
          <w:lang w:val="sv-SE"/>
        </w:rPr>
        <w:t xml:space="preserve"> ≥ </w:t>
      </w:r>
      <m:oMath>
        <m:sSub>
          <m:sSubPr>
            <m:ctrlPr>
              <w:rPr>
                <w:rFonts w:ascii="Cambria Math" w:hAnsi="Cambria Math"/>
                <w:lang w:val="sv-SE"/>
              </w:rPr>
            </m:ctrlPr>
          </m:sSubPr>
          <m:e>
            <m:r>
              <m:rPr>
                <m:sty m:val="p"/>
              </m:rPr>
              <w:rPr>
                <w:rFonts w:ascii="Cambria Math" w:hAnsi="Cambria Math"/>
                <w:lang w:val="sv-SE"/>
              </w:rPr>
              <m:t>P</m:t>
            </m:r>
          </m:e>
          <m:sub>
            <m:r>
              <m:rPr>
                <m:sty m:val="p"/>
              </m:rPr>
              <w:rPr>
                <w:rFonts w:ascii="Cambria Math" w:hAnsi="Cambria Math"/>
                <w:lang w:val="sv-SE"/>
              </w:rPr>
              <m:t>u</m:t>
            </m:r>
          </m:sub>
        </m:sSub>
      </m:oMath>
      <w:r w:rsidR="006E21B2" w:rsidRPr="001A38A3">
        <w:rPr>
          <w:lang w:val="sv-SE"/>
        </w:rPr>
        <w:t xml:space="preserve"> </w:t>
      </w:r>
      <w:r w:rsidR="006E21B2" w:rsidRPr="001A38A3">
        <w:rPr>
          <w:lang w:val="sv-SE"/>
        </w:rPr>
        <w:tab/>
      </w:r>
      <w:r w:rsidR="00EA5DD8" w:rsidRPr="001A38A3">
        <w:rPr>
          <w:lang w:val="sv-SE"/>
        </w:rPr>
        <w:t>(5)</w:t>
      </w:r>
    </w:p>
    <w:p w14:paraId="14A88685" w14:textId="466BAEB0" w:rsidR="00EA5DD8" w:rsidRPr="001A38A3" w:rsidRDefault="00484807" w:rsidP="008442C0">
      <w:pPr>
        <w:pStyle w:val="Paragraph"/>
        <w:numPr>
          <w:ilvl w:val="0"/>
          <w:numId w:val="10"/>
        </w:numPr>
        <w:spacing w:before="80"/>
        <w:ind w:left="288" w:hanging="288"/>
        <w:rPr>
          <w:lang w:val="sv-SE"/>
        </w:rPr>
      </w:pPr>
      <w:r w:rsidRPr="001A38A3">
        <w:rPr>
          <w:lang w:val="sv-SE"/>
        </w:rPr>
        <w:t>Connection Analysis</w:t>
      </w:r>
    </w:p>
    <w:p w14:paraId="2CA9DB44" w14:textId="6DE2D9E3" w:rsidR="0095147F" w:rsidRPr="0086024F" w:rsidRDefault="00484807" w:rsidP="001D199A">
      <w:pPr>
        <w:pStyle w:val="Paragraph"/>
        <w:numPr>
          <w:ilvl w:val="0"/>
          <w:numId w:val="11"/>
        </w:numPr>
        <w:ind w:left="630" w:hanging="346"/>
      </w:pPr>
      <w:r w:rsidRPr="001A38A3">
        <w:t>Bolt Spacing Requirements</w:t>
      </w:r>
      <w:r w:rsidR="008B7EB6" w:rsidRPr="001A38A3">
        <w:t xml:space="preserve">, according to </w:t>
      </w:r>
      <w:r w:rsidR="008B7EB6" w:rsidRPr="0086024F">
        <w:t>SNI 1729:2020 Article J.3</w:t>
      </w:r>
    </w:p>
    <w:p w14:paraId="418EC88E" w14:textId="6DFFDB37" w:rsidR="007D61E8" w:rsidRPr="001A38A3" w:rsidRDefault="008B7EB6" w:rsidP="008B7EB6">
      <w:pPr>
        <w:pStyle w:val="Paragraph"/>
        <w:tabs>
          <w:tab w:val="decimal" w:pos="4590"/>
          <w:tab w:val="right" w:pos="8640"/>
        </w:tabs>
        <w:ind w:firstLine="0"/>
        <w:jc w:val="left"/>
        <w:rPr>
          <w:szCs w:val="18"/>
          <w:lang w:val="en-ID"/>
        </w:rPr>
      </w:pPr>
      <w:r w:rsidRPr="0086024F">
        <w:tab/>
        <w:t>Bolt spacing</w:t>
      </w:r>
      <w:r w:rsidRPr="001A38A3">
        <w:rPr>
          <w:szCs w:val="18"/>
          <w:lang w:val="en-ID"/>
        </w:rPr>
        <w:t xml:space="preserve"> ; </w:t>
      </w:r>
      <w:r w:rsidR="007D61E8" w:rsidRPr="001A38A3">
        <w:rPr>
          <w:szCs w:val="18"/>
          <w:lang w:val="en-ID"/>
        </w:rPr>
        <w:t xml:space="preserve">3d ≤ S ≤ 200 </w:t>
      </w:r>
      <w:r w:rsidR="00476041" w:rsidRPr="001A38A3">
        <w:rPr>
          <w:szCs w:val="18"/>
          <w:lang w:val="en-ID"/>
        </w:rPr>
        <w:tab/>
      </w:r>
      <w:r w:rsidR="007D61E8" w:rsidRPr="001A38A3">
        <w:rPr>
          <w:szCs w:val="18"/>
          <w:lang w:val="en-ID"/>
        </w:rPr>
        <w:t>(6)</w:t>
      </w:r>
    </w:p>
    <w:p w14:paraId="07A2BA81" w14:textId="0B89C2FF" w:rsidR="007D61E8" w:rsidRPr="001A38A3" w:rsidRDefault="008B7EB6" w:rsidP="008B7EB6">
      <w:pPr>
        <w:pStyle w:val="Paragraph"/>
        <w:tabs>
          <w:tab w:val="decimal" w:pos="4590"/>
          <w:tab w:val="right" w:pos="8640"/>
        </w:tabs>
        <w:ind w:firstLine="0"/>
        <w:jc w:val="left"/>
        <w:rPr>
          <w:szCs w:val="18"/>
          <w:lang w:val="en-ID"/>
        </w:rPr>
      </w:pPr>
      <w:r w:rsidRPr="0086024F">
        <w:rPr>
          <w:szCs w:val="18"/>
        </w:rPr>
        <w:tab/>
        <w:t>Edge spacing</w:t>
      </w:r>
      <w:r w:rsidRPr="001A38A3">
        <w:rPr>
          <w:szCs w:val="18"/>
          <w:lang w:val="en-ID"/>
        </w:rPr>
        <w:t xml:space="preserve"> ; </w:t>
      </w:r>
      <w:r w:rsidR="007D61E8" w:rsidRPr="001A38A3">
        <w:rPr>
          <w:szCs w:val="18"/>
          <w:lang w:val="en-ID"/>
        </w:rPr>
        <w:t>1</w:t>
      </w:r>
      <w:r w:rsidRPr="001A38A3">
        <w:rPr>
          <w:szCs w:val="18"/>
          <w:lang w:val="en-ID"/>
        </w:rPr>
        <w:t>.</w:t>
      </w:r>
      <w:r w:rsidR="007D61E8" w:rsidRPr="001A38A3">
        <w:rPr>
          <w:szCs w:val="18"/>
          <w:lang w:val="en-ID"/>
        </w:rPr>
        <w:t xml:space="preserve">5d ≤ S ≤ 150 </w:t>
      </w:r>
      <w:r w:rsidR="00476041" w:rsidRPr="001A38A3">
        <w:rPr>
          <w:szCs w:val="18"/>
          <w:lang w:val="en-ID"/>
        </w:rPr>
        <w:tab/>
      </w:r>
      <w:r w:rsidR="007D61E8" w:rsidRPr="001A38A3">
        <w:rPr>
          <w:szCs w:val="18"/>
          <w:lang w:val="en-ID"/>
        </w:rPr>
        <w:t>(7)</w:t>
      </w:r>
    </w:p>
    <w:p w14:paraId="2E53494A" w14:textId="33C736C9" w:rsidR="007D61E8" w:rsidRPr="001A38A3" w:rsidRDefault="00484807" w:rsidP="00484807">
      <w:pPr>
        <w:pStyle w:val="Paragraph"/>
        <w:numPr>
          <w:ilvl w:val="0"/>
          <w:numId w:val="11"/>
        </w:numPr>
        <w:spacing w:before="120"/>
        <w:ind w:left="648"/>
        <w:rPr>
          <w:szCs w:val="18"/>
          <w:lang w:val="en-ID"/>
        </w:rPr>
      </w:pPr>
      <w:r w:rsidRPr="001A38A3">
        <w:rPr>
          <w:szCs w:val="18"/>
          <w:lang w:val="en-ID"/>
        </w:rPr>
        <w:lastRenderedPageBreak/>
        <w:t>Connection Strength</w:t>
      </w:r>
      <w:r w:rsidR="00DC35C9" w:rsidRPr="001A38A3">
        <w:rPr>
          <w:szCs w:val="18"/>
          <w:lang w:val="en-ID"/>
        </w:rPr>
        <w:t xml:space="preserve">, according to </w:t>
      </w:r>
      <w:r w:rsidR="00DC35C9" w:rsidRPr="0086024F">
        <w:rPr>
          <w:szCs w:val="18"/>
        </w:rPr>
        <w:t xml:space="preserve">SNI 1729:2020 </w:t>
      </w:r>
      <w:r w:rsidR="00DC35C9" w:rsidRPr="0086024F">
        <w:t>Article</w:t>
      </w:r>
      <w:r w:rsidR="00DC35C9" w:rsidRPr="0086024F">
        <w:rPr>
          <w:szCs w:val="18"/>
        </w:rPr>
        <w:t xml:space="preserve"> J.3</w:t>
      </w:r>
      <w:r w:rsidR="007D61E8" w:rsidRPr="001A38A3">
        <w:rPr>
          <w:szCs w:val="18"/>
          <w:lang w:val="en-ID"/>
        </w:rPr>
        <w:t xml:space="preserve"> </w:t>
      </w:r>
    </w:p>
    <w:p w14:paraId="7D46DE02" w14:textId="3312483B" w:rsidR="007D61E8" w:rsidRPr="0086024F" w:rsidRDefault="00DC35C9" w:rsidP="00DC35C9">
      <w:pPr>
        <w:pStyle w:val="ListParagraph"/>
        <w:tabs>
          <w:tab w:val="center" w:pos="4590"/>
          <w:tab w:val="right" w:pos="8640"/>
        </w:tabs>
        <w:ind w:left="0"/>
        <w:rPr>
          <w:rFonts w:eastAsiaTheme="minorEastAsia"/>
          <w:sz w:val="20"/>
          <w:szCs w:val="18"/>
        </w:rPr>
      </w:pPr>
      <w:r w:rsidRPr="001A38A3">
        <w:rPr>
          <w:sz w:val="20"/>
        </w:rPr>
        <w:tab/>
        <w:t xml:space="preserve">Shear Strength; </w:t>
      </w:r>
      <m:oMath>
        <m:r>
          <m:rPr>
            <m:sty m:val="p"/>
          </m:rPr>
          <w:rPr>
            <w:rFonts w:ascii="Cambria Math" w:hAnsi="Cambria Math"/>
            <w:sz w:val="20"/>
            <w:szCs w:val="18"/>
            <w:lang w:val="sv-SE"/>
          </w:rPr>
          <m:t>ϕ</m:t>
        </m:r>
        <m:r>
          <m:rPr>
            <m:sty m:val="p"/>
          </m:rPr>
          <w:rPr>
            <w:rFonts w:ascii="Cambria Math" w:hAnsi="Cambria Math"/>
            <w:sz w:val="20"/>
            <w:szCs w:val="18"/>
          </w:rPr>
          <m:t xml:space="preserve">Rn </m:t>
        </m:r>
      </m:oMath>
      <w:r w:rsidR="007D61E8" w:rsidRPr="0086024F">
        <w:rPr>
          <w:rFonts w:eastAsiaTheme="minorEastAsia"/>
          <w:sz w:val="20"/>
          <w:szCs w:val="18"/>
        </w:rPr>
        <w:t xml:space="preserve">= </w:t>
      </w:r>
      <m:oMath>
        <m:r>
          <m:rPr>
            <m:sty m:val="p"/>
          </m:rPr>
          <w:rPr>
            <w:rFonts w:ascii="Cambria Math" w:eastAsiaTheme="minorEastAsia" w:hAnsi="Cambria Math"/>
            <w:sz w:val="20"/>
            <w:szCs w:val="18"/>
          </w:rPr>
          <m:t>0,75</m:t>
        </m:r>
        <m:sSub>
          <m:sSubPr>
            <m:ctrlPr>
              <w:rPr>
                <w:rFonts w:ascii="Cambria Math" w:eastAsiaTheme="minorEastAsia" w:hAnsi="Cambria Math"/>
                <w:sz w:val="20"/>
                <w:szCs w:val="18"/>
                <w:lang w:val="sv-SE"/>
              </w:rPr>
            </m:ctrlPr>
          </m:sSubPr>
          <m:e>
            <m:r>
              <m:rPr>
                <m:sty m:val="p"/>
              </m:rPr>
              <w:rPr>
                <w:rFonts w:ascii="Cambria Math" w:eastAsiaTheme="minorEastAsia" w:hAnsi="Cambria Math"/>
                <w:sz w:val="20"/>
                <w:szCs w:val="18"/>
              </w:rPr>
              <m:t xml:space="preserve"> n</m:t>
            </m:r>
          </m:e>
          <m:sub>
            <m:r>
              <m:rPr>
                <m:sty m:val="p"/>
              </m:rPr>
              <w:rPr>
                <w:rFonts w:ascii="Cambria Math" w:eastAsiaTheme="minorEastAsia" w:hAnsi="Cambria Math"/>
                <w:sz w:val="20"/>
                <w:szCs w:val="18"/>
              </w:rPr>
              <m:t>s</m:t>
            </m:r>
          </m:sub>
        </m:sSub>
        <m:sSub>
          <m:sSubPr>
            <m:ctrlPr>
              <w:rPr>
                <w:rFonts w:ascii="Cambria Math" w:eastAsiaTheme="minorEastAsia" w:hAnsi="Cambria Math"/>
                <w:sz w:val="20"/>
                <w:szCs w:val="18"/>
                <w:lang w:val="sv-SE"/>
              </w:rPr>
            </m:ctrlPr>
          </m:sSubPr>
          <m:e>
            <m:r>
              <m:rPr>
                <m:sty m:val="p"/>
              </m:rPr>
              <w:rPr>
                <w:rFonts w:ascii="Cambria Math" w:eastAsiaTheme="minorEastAsia" w:hAnsi="Cambria Math"/>
                <w:sz w:val="20"/>
                <w:szCs w:val="18"/>
              </w:rPr>
              <m:t>A</m:t>
            </m:r>
          </m:e>
          <m:sub>
            <m:r>
              <m:rPr>
                <m:sty m:val="p"/>
              </m:rPr>
              <w:rPr>
                <w:rFonts w:ascii="Cambria Math" w:eastAsiaTheme="minorEastAsia" w:hAnsi="Cambria Math"/>
                <w:sz w:val="20"/>
                <w:szCs w:val="18"/>
              </w:rPr>
              <m:t>b</m:t>
            </m:r>
          </m:sub>
        </m:sSub>
        <m:sSub>
          <m:sSubPr>
            <m:ctrlPr>
              <w:rPr>
                <w:rFonts w:ascii="Cambria Math" w:eastAsiaTheme="minorEastAsia" w:hAnsi="Cambria Math"/>
                <w:sz w:val="20"/>
                <w:szCs w:val="18"/>
                <w:lang w:val="sv-SE"/>
              </w:rPr>
            </m:ctrlPr>
          </m:sSubPr>
          <m:e>
            <m:r>
              <m:rPr>
                <m:sty m:val="p"/>
              </m:rPr>
              <w:rPr>
                <w:rFonts w:ascii="Cambria Math" w:eastAsiaTheme="minorEastAsia" w:hAnsi="Cambria Math"/>
                <w:sz w:val="20"/>
                <w:szCs w:val="18"/>
              </w:rPr>
              <m:t>f</m:t>
            </m:r>
          </m:e>
          <m:sub>
            <m:r>
              <m:rPr>
                <m:sty m:val="p"/>
              </m:rPr>
              <w:rPr>
                <w:rFonts w:ascii="Cambria Math" w:eastAsiaTheme="minorEastAsia" w:hAnsi="Cambria Math"/>
                <w:sz w:val="20"/>
                <w:szCs w:val="18"/>
              </w:rPr>
              <m:t>nv</m:t>
            </m:r>
          </m:sub>
        </m:sSub>
      </m:oMath>
      <w:r w:rsidR="007D61E8" w:rsidRPr="0086024F">
        <w:rPr>
          <w:rFonts w:eastAsiaTheme="minorEastAsia"/>
          <w:sz w:val="20"/>
          <w:szCs w:val="18"/>
        </w:rPr>
        <w:t xml:space="preserve"> </w:t>
      </w:r>
      <w:r w:rsidR="00476041" w:rsidRPr="0086024F">
        <w:rPr>
          <w:rFonts w:eastAsiaTheme="minorEastAsia"/>
          <w:sz w:val="20"/>
          <w:szCs w:val="18"/>
        </w:rPr>
        <w:tab/>
      </w:r>
      <w:r w:rsidR="007D61E8" w:rsidRPr="0086024F">
        <w:rPr>
          <w:rFonts w:eastAsiaTheme="minorEastAsia"/>
          <w:sz w:val="20"/>
          <w:szCs w:val="18"/>
        </w:rPr>
        <w:t>(8)</w:t>
      </w:r>
    </w:p>
    <w:p w14:paraId="7EE5D3B2" w14:textId="0A48E055" w:rsidR="00DB79B3" w:rsidRPr="0086024F" w:rsidRDefault="00DC35C9" w:rsidP="00DC35C9">
      <w:pPr>
        <w:pStyle w:val="ListParagraph"/>
        <w:tabs>
          <w:tab w:val="center" w:pos="4590"/>
          <w:tab w:val="right" w:pos="8640"/>
        </w:tabs>
        <w:ind w:left="0"/>
        <w:rPr>
          <w:rFonts w:eastAsiaTheme="minorEastAsia"/>
          <w:sz w:val="20"/>
          <w:szCs w:val="18"/>
        </w:rPr>
      </w:pPr>
      <w:r w:rsidRPr="001A38A3">
        <w:rPr>
          <w:sz w:val="20"/>
        </w:rPr>
        <w:tab/>
        <w:t xml:space="preserve">Tensile Strength; </w:t>
      </w:r>
      <m:oMath>
        <m:r>
          <m:rPr>
            <m:sty m:val="p"/>
          </m:rPr>
          <w:rPr>
            <w:rFonts w:ascii="Cambria Math" w:hAnsi="Cambria Math"/>
            <w:sz w:val="20"/>
            <w:szCs w:val="18"/>
            <w:lang w:val="sv-SE"/>
          </w:rPr>
          <m:t>ϕ</m:t>
        </m:r>
        <m:r>
          <m:rPr>
            <m:sty m:val="p"/>
          </m:rPr>
          <w:rPr>
            <w:rFonts w:ascii="Cambria Math" w:hAnsi="Cambria Math"/>
            <w:sz w:val="20"/>
            <w:szCs w:val="18"/>
          </w:rPr>
          <m:t>Rn</m:t>
        </m:r>
      </m:oMath>
      <w:r w:rsidR="00476041" w:rsidRPr="0086024F">
        <w:rPr>
          <w:rFonts w:eastAsiaTheme="minorEastAsia"/>
          <w:sz w:val="20"/>
          <w:szCs w:val="18"/>
        </w:rPr>
        <w:t xml:space="preserve"> </w:t>
      </w:r>
      <w:r w:rsidR="00DB79B3" w:rsidRPr="0086024F">
        <w:rPr>
          <w:rFonts w:eastAsiaTheme="minorEastAsia"/>
          <w:sz w:val="20"/>
          <w:szCs w:val="18"/>
        </w:rPr>
        <w:t xml:space="preserve">= </w:t>
      </w:r>
      <m:oMath>
        <m:r>
          <m:rPr>
            <m:sty m:val="p"/>
          </m:rPr>
          <w:rPr>
            <w:rFonts w:ascii="Cambria Math" w:eastAsiaTheme="minorEastAsia" w:hAnsi="Cambria Math"/>
            <w:sz w:val="20"/>
            <w:szCs w:val="18"/>
          </w:rPr>
          <m:t>0,75</m:t>
        </m:r>
        <m:sSub>
          <m:sSubPr>
            <m:ctrlPr>
              <w:rPr>
                <w:rFonts w:ascii="Cambria Math" w:eastAsiaTheme="minorEastAsia" w:hAnsi="Cambria Math"/>
                <w:sz w:val="20"/>
                <w:szCs w:val="18"/>
                <w:lang w:val="sv-SE"/>
              </w:rPr>
            </m:ctrlPr>
          </m:sSubPr>
          <m:e>
            <m:r>
              <m:rPr>
                <m:sty m:val="p"/>
              </m:rPr>
              <w:rPr>
                <w:rFonts w:ascii="Cambria Math" w:eastAsiaTheme="minorEastAsia" w:hAnsi="Cambria Math"/>
                <w:sz w:val="20"/>
                <w:szCs w:val="18"/>
              </w:rPr>
              <m:t xml:space="preserve"> n</m:t>
            </m:r>
          </m:e>
          <m:sub>
            <m:r>
              <m:rPr>
                <m:sty m:val="p"/>
              </m:rPr>
              <w:rPr>
                <w:rFonts w:ascii="Cambria Math" w:eastAsiaTheme="minorEastAsia" w:hAnsi="Cambria Math"/>
                <w:sz w:val="20"/>
                <w:szCs w:val="18"/>
              </w:rPr>
              <m:t>s</m:t>
            </m:r>
          </m:sub>
        </m:sSub>
        <m:sSub>
          <m:sSubPr>
            <m:ctrlPr>
              <w:rPr>
                <w:rFonts w:ascii="Cambria Math" w:eastAsiaTheme="minorEastAsia" w:hAnsi="Cambria Math"/>
                <w:sz w:val="20"/>
                <w:szCs w:val="18"/>
                <w:lang w:val="sv-SE"/>
              </w:rPr>
            </m:ctrlPr>
          </m:sSubPr>
          <m:e>
            <m:r>
              <m:rPr>
                <m:sty m:val="p"/>
              </m:rPr>
              <w:rPr>
                <w:rFonts w:ascii="Cambria Math" w:eastAsiaTheme="minorEastAsia" w:hAnsi="Cambria Math"/>
                <w:sz w:val="20"/>
                <w:szCs w:val="18"/>
              </w:rPr>
              <m:t>A</m:t>
            </m:r>
          </m:e>
          <m:sub>
            <m:r>
              <m:rPr>
                <m:sty m:val="p"/>
              </m:rPr>
              <w:rPr>
                <w:rFonts w:ascii="Cambria Math" w:eastAsiaTheme="minorEastAsia" w:hAnsi="Cambria Math"/>
                <w:sz w:val="20"/>
                <w:szCs w:val="18"/>
              </w:rPr>
              <m:t>b</m:t>
            </m:r>
          </m:sub>
        </m:sSub>
        <m:sSub>
          <m:sSubPr>
            <m:ctrlPr>
              <w:rPr>
                <w:rFonts w:ascii="Cambria Math" w:eastAsiaTheme="minorEastAsia" w:hAnsi="Cambria Math"/>
                <w:sz w:val="20"/>
                <w:szCs w:val="18"/>
                <w:lang w:val="sv-SE"/>
              </w:rPr>
            </m:ctrlPr>
          </m:sSubPr>
          <m:e>
            <m:r>
              <m:rPr>
                <m:sty m:val="p"/>
              </m:rPr>
              <w:rPr>
                <w:rFonts w:ascii="Cambria Math" w:eastAsiaTheme="minorEastAsia" w:hAnsi="Cambria Math"/>
                <w:sz w:val="20"/>
                <w:szCs w:val="18"/>
              </w:rPr>
              <m:t>f</m:t>
            </m:r>
          </m:e>
          <m:sub>
            <m:r>
              <m:rPr>
                <m:sty m:val="p"/>
              </m:rPr>
              <w:rPr>
                <w:rFonts w:ascii="Cambria Math" w:eastAsiaTheme="minorEastAsia" w:hAnsi="Cambria Math"/>
                <w:sz w:val="20"/>
                <w:szCs w:val="18"/>
              </w:rPr>
              <m:t>nt</m:t>
            </m:r>
          </m:sub>
        </m:sSub>
      </m:oMath>
      <w:r w:rsidR="00DB79B3" w:rsidRPr="0086024F">
        <w:rPr>
          <w:rFonts w:eastAsiaTheme="minorEastAsia"/>
          <w:sz w:val="20"/>
          <w:szCs w:val="18"/>
        </w:rPr>
        <w:t xml:space="preserve"> </w:t>
      </w:r>
      <w:r w:rsidR="00476041" w:rsidRPr="0086024F">
        <w:rPr>
          <w:rFonts w:eastAsiaTheme="minorEastAsia"/>
          <w:sz w:val="20"/>
          <w:szCs w:val="18"/>
        </w:rPr>
        <w:tab/>
      </w:r>
      <w:r w:rsidR="00DB79B3" w:rsidRPr="0086024F">
        <w:rPr>
          <w:rFonts w:eastAsiaTheme="minorEastAsia"/>
          <w:sz w:val="20"/>
          <w:szCs w:val="18"/>
        </w:rPr>
        <w:t>(9)</w:t>
      </w:r>
    </w:p>
    <w:p w14:paraId="40723972" w14:textId="20FF3C68" w:rsidR="00DB79B3" w:rsidRPr="0086024F" w:rsidRDefault="00DC35C9" w:rsidP="00DC35C9">
      <w:pPr>
        <w:pStyle w:val="ListParagraph"/>
        <w:tabs>
          <w:tab w:val="center" w:pos="4590"/>
          <w:tab w:val="right" w:pos="8640"/>
        </w:tabs>
        <w:ind w:left="0"/>
        <w:rPr>
          <w:rFonts w:eastAsiaTheme="minorEastAsia"/>
          <w:sz w:val="20"/>
          <w:szCs w:val="18"/>
        </w:rPr>
      </w:pPr>
      <w:r w:rsidRPr="001A38A3">
        <w:rPr>
          <w:sz w:val="20"/>
        </w:rPr>
        <w:tab/>
        <w:t xml:space="preserve">Bearing Strength; </w:t>
      </w:r>
      <m:oMath>
        <m:r>
          <m:rPr>
            <m:sty m:val="p"/>
          </m:rPr>
          <w:rPr>
            <w:rFonts w:ascii="Cambria Math" w:hAnsi="Cambria Math"/>
            <w:sz w:val="20"/>
            <w:szCs w:val="18"/>
            <w:lang w:val="sv-SE"/>
          </w:rPr>
          <m:t>ϕ</m:t>
        </m:r>
        <m:r>
          <m:rPr>
            <m:sty m:val="p"/>
          </m:rPr>
          <w:rPr>
            <w:rFonts w:ascii="Cambria Math" w:hAnsi="Cambria Math"/>
            <w:sz w:val="20"/>
            <w:szCs w:val="18"/>
          </w:rPr>
          <m:t>Rn</m:t>
        </m:r>
      </m:oMath>
      <w:r w:rsidR="00476041" w:rsidRPr="0086024F">
        <w:rPr>
          <w:rFonts w:eastAsiaTheme="minorEastAsia"/>
          <w:sz w:val="20"/>
          <w:szCs w:val="18"/>
        </w:rPr>
        <w:t xml:space="preserve"> </w:t>
      </w:r>
      <w:r w:rsidR="00DB79B3" w:rsidRPr="0086024F">
        <w:rPr>
          <w:rFonts w:eastAsiaTheme="minorEastAsia"/>
          <w:sz w:val="20"/>
          <w:szCs w:val="18"/>
        </w:rPr>
        <w:t xml:space="preserve">= </w:t>
      </w:r>
      <m:oMath>
        <m:r>
          <m:rPr>
            <m:sty m:val="p"/>
          </m:rPr>
          <w:rPr>
            <w:rFonts w:ascii="Cambria Math" w:eastAsiaTheme="minorEastAsia" w:hAnsi="Cambria Math"/>
            <w:sz w:val="20"/>
            <w:szCs w:val="18"/>
          </w:rPr>
          <m:t>0,75×2,4Dt</m:t>
        </m:r>
        <m:sSub>
          <m:sSubPr>
            <m:ctrlPr>
              <w:rPr>
                <w:rFonts w:ascii="Cambria Math" w:eastAsiaTheme="minorEastAsia" w:hAnsi="Cambria Math"/>
                <w:sz w:val="20"/>
                <w:szCs w:val="18"/>
                <w:lang w:val="sv-SE"/>
              </w:rPr>
            </m:ctrlPr>
          </m:sSubPr>
          <m:e>
            <m:r>
              <m:rPr>
                <m:sty m:val="p"/>
              </m:rPr>
              <w:rPr>
                <w:rFonts w:ascii="Cambria Math" w:eastAsiaTheme="minorEastAsia" w:hAnsi="Cambria Math"/>
                <w:sz w:val="20"/>
                <w:szCs w:val="18"/>
              </w:rPr>
              <m:t>F</m:t>
            </m:r>
          </m:e>
          <m:sub>
            <m:r>
              <m:rPr>
                <m:sty m:val="p"/>
              </m:rPr>
              <w:rPr>
                <w:rFonts w:ascii="Cambria Math" w:eastAsiaTheme="minorEastAsia" w:hAnsi="Cambria Math"/>
                <w:sz w:val="20"/>
                <w:szCs w:val="18"/>
              </w:rPr>
              <m:t>u</m:t>
            </m:r>
          </m:sub>
        </m:sSub>
      </m:oMath>
      <w:r w:rsidR="00DB79B3" w:rsidRPr="0086024F">
        <w:rPr>
          <w:rFonts w:eastAsiaTheme="minorEastAsia"/>
          <w:sz w:val="20"/>
          <w:szCs w:val="18"/>
        </w:rPr>
        <w:t xml:space="preserve"> </w:t>
      </w:r>
      <w:r w:rsidR="00476041" w:rsidRPr="0086024F">
        <w:rPr>
          <w:rFonts w:eastAsiaTheme="minorEastAsia"/>
          <w:sz w:val="20"/>
          <w:szCs w:val="18"/>
        </w:rPr>
        <w:tab/>
      </w:r>
      <w:r w:rsidR="00DB79B3" w:rsidRPr="0086024F">
        <w:rPr>
          <w:rFonts w:eastAsiaTheme="minorEastAsia"/>
          <w:sz w:val="20"/>
          <w:szCs w:val="18"/>
        </w:rPr>
        <w:t>(10)</w:t>
      </w:r>
    </w:p>
    <w:p w14:paraId="755A57C5" w14:textId="3C6571F7" w:rsidR="007D61E8" w:rsidRPr="001A38A3" w:rsidRDefault="00DC35C9" w:rsidP="00DC35C9">
      <w:pPr>
        <w:pStyle w:val="ListParagraph"/>
        <w:tabs>
          <w:tab w:val="center" w:pos="4590"/>
          <w:tab w:val="right" w:pos="8640"/>
        </w:tabs>
        <w:ind w:left="0"/>
        <w:rPr>
          <w:rFonts w:eastAsiaTheme="minorEastAsia"/>
          <w:sz w:val="20"/>
          <w:szCs w:val="18"/>
          <w:lang w:val="en-ID"/>
        </w:rPr>
      </w:pPr>
      <w:r w:rsidRPr="001A38A3">
        <w:rPr>
          <w:sz w:val="20"/>
        </w:rPr>
        <w:tab/>
        <w:t xml:space="preserve">Tear Strength; </w:t>
      </w:r>
      <m:oMath>
        <m:r>
          <m:rPr>
            <m:sty m:val="p"/>
          </m:rPr>
          <w:rPr>
            <w:rFonts w:ascii="Cambria Math" w:hAnsi="Cambria Math"/>
            <w:sz w:val="20"/>
            <w:szCs w:val="18"/>
            <w:lang w:val="sv-SE"/>
          </w:rPr>
          <m:t>ϕ</m:t>
        </m:r>
        <m:r>
          <m:rPr>
            <m:sty m:val="p"/>
          </m:rPr>
          <w:rPr>
            <w:rFonts w:ascii="Cambria Math" w:hAnsi="Cambria Math"/>
            <w:sz w:val="20"/>
            <w:szCs w:val="18"/>
          </w:rPr>
          <m:t>Rn</m:t>
        </m:r>
      </m:oMath>
      <w:r w:rsidR="00476041" w:rsidRPr="001A38A3">
        <w:rPr>
          <w:rFonts w:eastAsiaTheme="minorEastAsia"/>
          <w:sz w:val="20"/>
          <w:szCs w:val="18"/>
          <w:lang w:val="en-ID"/>
        </w:rPr>
        <w:t xml:space="preserve"> </w:t>
      </w:r>
      <w:r w:rsidR="00DB79B3" w:rsidRPr="001A38A3">
        <w:rPr>
          <w:rFonts w:eastAsiaTheme="minorEastAsia"/>
          <w:sz w:val="20"/>
          <w:szCs w:val="18"/>
          <w:lang w:val="en-ID"/>
        </w:rPr>
        <w:t xml:space="preserve">= </w:t>
      </w:r>
      <m:oMath>
        <m:r>
          <m:rPr>
            <m:sty m:val="p"/>
          </m:rPr>
          <w:rPr>
            <w:rFonts w:ascii="Cambria Math" w:eastAsiaTheme="minorEastAsia" w:hAnsi="Cambria Math"/>
            <w:sz w:val="20"/>
            <w:szCs w:val="18"/>
            <w:lang w:val="en-ID"/>
          </w:rPr>
          <m:t>0,75×1,5</m:t>
        </m:r>
        <m:sSub>
          <m:sSubPr>
            <m:ctrlPr>
              <w:rPr>
                <w:rFonts w:ascii="Cambria Math" w:eastAsiaTheme="minorEastAsia" w:hAnsi="Cambria Math"/>
                <w:sz w:val="20"/>
                <w:szCs w:val="18"/>
                <w:lang w:val="sv-SE"/>
              </w:rPr>
            </m:ctrlPr>
          </m:sSubPr>
          <m:e>
            <m:r>
              <m:rPr>
                <m:sty m:val="p"/>
              </m:rPr>
              <w:rPr>
                <w:rFonts w:ascii="Cambria Math" w:eastAsiaTheme="minorEastAsia" w:hAnsi="Cambria Math"/>
                <w:sz w:val="20"/>
                <w:szCs w:val="18"/>
                <w:lang w:val="en-ID"/>
              </w:rPr>
              <m:t xml:space="preserve"> </m:t>
            </m:r>
            <m:r>
              <m:rPr>
                <m:sty m:val="p"/>
              </m:rPr>
              <w:rPr>
                <w:rFonts w:ascii="Cambria Math" w:eastAsiaTheme="minorEastAsia" w:hAnsi="Cambria Math"/>
                <w:sz w:val="20"/>
                <w:szCs w:val="18"/>
              </w:rPr>
              <m:t>l</m:t>
            </m:r>
          </m:e>
          <m:sub>
            <m:r>
              <m:rPr>
                <m:sty m:val="p"/>
              </m:rPr>
              <w:rPr>
                <w:rFonts w:ascii="Cambria Math" w:eastAsiaTheme="minorEastAsia" w:hAnsi="Cambria Math"/>
                <w:sz w:val="20"/>
                <w:szCs w:val="18"/>
              </w:rPr>
              <m:t>c</m:t>
            </m:r>
          </m:sub>
        </m:sSub>
        <m:r>
          <m:rPr>
            <m:sty m:val="p"/>
          </m:rPr>
          <w:rPr>
            <w:rFonts w:ascii="Cambria Math" w:eastAsiaTheme="minorEastAsia" w:hAnsi="Cambria Math"/>
            <w:sz w:val="20"/>
            <w:szCs w:val="18"/>
          </w:rPr>
          <m:t>t</m:t>
        </m:r>
        <m:sSub>
          <m:sSubPr>
            <m:ctrlPr>
              <w:rPr>
                <w:rFonts w:ascii="Cambria Math" w:eastAsiaTheme="minorEastAsia" w:hAnsi="Cambria Math"/>
                <w:sz w:val="20"/>
                <w:szCs w:val="18"/>
                <w:lang w:val="sv-SE"/>
              </w:rPr>
            </m:ctrlPr>
          </m:sSubPr>
          <m:e>
            <m:r>
              <m:rPr>
                <m:sty m:val="p"/>
              </m:rPr>
              <w:rPr>
                <w:rFonts w:ascii="Cambria Math" w:eastAsiaTheme="minorEastAsia" w:hAnsi="Cambria Math"/>
                <w:sz w:val="20"/>
                <w:szCs w:val="18"/>
              </w:rPr>
              <m:t>f</m:t>
            </m:r>
          </m:e>
          <m:sub>
            <m:r>
              <m:rPr>
                <m:sty m:val="p"/>
              </m:rPr>
              <w:rPr>
                <w:rFonts w:ascii="Cambria Math" w:eastAsiaTheme="minorEastAsia" w:hAnsi="Cambria Math"/>
                <w:sz w:val="20"/>
                <w:szCs w:val="18"/>
              </w:rPr>
              <m:t>u</m:t>
            </m:r>
          </m:sub>
        </m:sSub>
      </m:oMath>
      <w:r w:rsidR="00DB79B3" w:rsidRPr="001A38A3">
        <w:rPr>
          <w:rFonts w:eastAsiaTheme="minorEastAsia"/>
          <w:sz w:val="20"/>
          <w:szCs w:val="18"/>
          <w:lang w:val="en-ID"/>
        </w:rPr>
        <w:t xml:space="preserve"> </w:t>
      </w:r>
      <w:r w:rsidR="00476041" w:rsidRPr="001A38A3">
        <w:rPr>
          <w:rFonts w:eastAsiaTheme="minorEastAsia"/>
          <w:sz w:val="20"/>
          <w:szCs w:val="18"/>
          <w:lang w:val="en-ID"/>
        </w:rPr>
        <w:tab/>
      </w:r>
      <w:r w:rsidR="00DB79B3" w:rsidRPr="001A38A3">
        <w:rPr>
          <w:rFonts w:eastAsiaTheme="minorEastAsia"/>
          <w:sz w:val="20"/>
          <w:szCs w:val="18"/>
          <w:lang w:val="en-ID"/>
        </w:rPr>
        <w:t>(11)</w:t>
      </w:r>
    </w:p>
    <w:p w14:paraId="384519A9" w14:textId="1E7BD7EA" w:rsidR="00EA50A7" w:rsidRPr="001A38A3" w:rsidRDefault="00EA50A7" w:rsidP="00071792">
      <w:pPr>
        <w:pStyle w:val="Heading1"/>
        <w:spacing w:before="360"/>
        <w:rPr>
          <w:lang w:val="en-ID"/>
        </w:rPr>
      </w:pPr>
      <w:r w:rsidRPr="001A38A3">
        <w:rPr>
          <w:lang w:val="en-ID"/>
        </w:rPr>
        <w:t>RESULTS AND DISCUSSION</w:t>
      </w:r>
    </w:p>
    <w:p w14:paraId="6A624A37" w14:textId="77777777" w:rsidR="00605D7C" w:rsidRPr="001A38A3" w:rsidRDefault="00605D7C" w:rsidP="001A38A3">
      <w:pPr>
        <w:pStyle w:val="Heading2"/>
      </w:pPr>
      <w:r w:rsidRPr="001A38A3">
        <w:t>DATA OF MODEL</w:t>
      </w:r>
    </w:p>
    <w:p w14:paraId="632A26A5" w14:textId="77777777" w:rsidR="00605D7C" w:rsidRPr="00DA6203" w:rsidRDefault="00605D7C" w:rsidP="0060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8"/>
        <w:jc w:val="both"/>
        <w:rPr>
          <w:rStyle w:val="Emphasis"/>
          <w:sz w:val="20"/>
        </w:rPr>
      </w:pPr>
      <w:r w:rsidRPr="00DA6203">
        <w:rPr>
          <w:rStyle w:val="Emphasis"/>
          <w:sz w:val="20"/>
        </w:rPr>
        <w:t xml:space="preserve">In designing a steel frame bridge model, it is essential to consider the principles and criteria that comply with the regulations. Design criteria are necessary to ensure the efficiency of the bridge as follows. The data for the steel frame bridge includes information about design characteristics and structural conditions to be utilized effectively in planning and maintenance. The planned steel frame bridge data, based on the Indonesia Bridge Competition 2024 guidelines, is provided in </w:t>
      </w:r>
      <w:r w:rsidRPr="00DA6203">
        <w:rPr>
          <w:rStyle w:val="Emphasis"/>
          <w:b/>
          <w:bCs/>
          <w:sz w:val="20"/>
        </w:rPr>
        <w:t>TABLE 1</w:t>
      </w:r>
      <w:r w:rsidRPr="00DA6203">
        <w:rPr>
          <w:rStyle w:val="Emphasis"/>
          <w:sz w:val="20"/>
        </w:rPr>
        <w:t xml:space="preserve"> below.</w:t>
      </w:r>
    </w:p>
    <w:p w14:paraId="63198033" w14:textId="763E4222" w:rsidR="00605D7C" w:rsidRPr="001A38A3" w:rsidRDefault="00605D7C" w:rsidP="00DA6203">
      <w:pPr>
        <w:pStyle w:val="TableCaption"/>
      </w:pPr>
      <w:r w:rsidRPr="00DA6203">
        <w:rPr>
          <w:b/>
          <w:bCs/>
        </w:rPr>
        <w:t xml:space="preserve">TABLE </w:t>
      </w:r>
      <w:r w:rsidRPr="00DA6203">
        <w:rPr>
          <w:b/>
          <w:bCs/>
        </w:rPr>
        <w:fldChar w:fldCharType="begin"/>
      </w:r>
      <w:r w:rsidRPr="00DA6203">
        <w:rPr>
          <w:b/>
          <w:bCs/>
        </w:rPr>
        <w:instrText xml:space="preserve"> SEQ Table \* ARABIC </w:instrText>
      </w:r>
      <w:r w:rsidRPr="00DA6203">
        <w:rPr>
          <w:b/>
          <w:bCs/>
        </w:rPr>
        <w:fldChar w:fldCharType="separate"/>
      </w:r>
      <w:r w:rsidR="000F0F77">
        <w:rPr>
          <w:b/>
          <w:bCs/>
          <w:noProof/>
        </w:rPr>
        <w:t>1</w:t>
      </w:r>
      <w:r w:rsidRPr="00DA6203">
        <w:rPr>
          <w:b/>
          <w:bCs/>
        </w:rPr>
        <w:fldChar w:fldCharType="end"/>
      </w:r>
      <w:r w:rsidRPr="001A38A3">
        <w:t>. Steel Frame Bridge Model Data</w:t>
      </w:r>
    </w:p>
    <w:tbl>
      <w:tblPr>
        <w:tblW w:w="2984" w:type="pct"/>
        <w:tblInd w:w="1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2790"/>
      </w:tblGrid>
      <w:tr w:rsidR="00605D7C" w:rsidRPr="001A38A3" w14:paraId="4CEF96D4" w14:textId="77777777" w:rsidTr="000F1049">
        <w:trPr>
          <w:trHeight w:val="20"/>
        </w:trPr>
        <w:tc>
          <w:tcPr>
            <w:tcW w:w="2500" w:type="pct"/>
            <w:shd w:val="clear" w:color="auto" w:fill="auto"/>
            <w:noWrap/>
            <w:vAlign w:val="center"/>
            <w:hideMark/>
          </w:tcPr>
          <w:p w14:paraId="645812D2" w14:textId="77777777" w:rsidR="00605D7C" w:rsidRPr="001A38A3" w:rsidRDefault="00605D7C" w:rsidP="00247D86">
            <w:pPr>
              <w:spacing w:before="40" w:after="40"/>
              <w:jc w:val="center"/>
              <w:rPr>
                <w:bCs/>
                <w:sz w:val="20"/>
              </w:rPr>
            </w:pPr>
            <w:r w:rsidRPr="001A38A3">
              <w:rPr>
                <w:bCs/>
                <w:sz w:val="20"/>
              </w:rPr>
              <w:t>Specification</w:t>
            </w:r>
          </w:p>
        </w:tc>
        <w:tc>
          <w:tcPr>
            <w:tcW w:w="2500" w:type="pct"/>
            <w:shd w:val="clear" w:color="auto" w:fill="auto"/>
            <w:noWrap/>
            <w:vAlign w:val="center"/>
            <w:hideMark/>
          </w:tcPr>
          <w:p w14:paraId="21D6EA84" w14:textId="77777777" w:rsidR="00605D7C" w:rsidRPr="001A38A3" w:rsidRDefault="00605D7C" w:rsidP="00247D86">
            <w:pPr>
              <w:spacing w:before="40" w:after="40"/>
              <w:jc w:val="center"/>
              <w:rPr>
                <w:bCs/>
                <w:sz w:val="20"/>
              </w:rPr>
            </w:pPr>
            <w:r w:rsidRPr="001A38A3">
              <w:rPr>
                <w:bCs/>
                <w:sz w:val="20"/>
              </w:rPr>
              <w:t>Description</w:t>
            </w:r>
          </w:p>
        </w:tc>
      </w:tr>
      <w:tr w:rsidR="00605D7C" w:rsidRPr="001A38A3" w14:paraId="5890D37C" w14:textId="77777777" w:rsidTr="000F1049">
        <w:trPr>
          <w:trHeight w:val="20"/>
        </w:trPr>
        <w:tc>
          <w:tcPr>
            <w:tcW w:w="2500" w:type="pct"/>
            <w:shd w:val="clear" w:color="auto" w:fill="auto"/>
            <w:noWrap/>
            <w:vAlign w:val="center"/>
          </w:tcPr>
          <w:p w14:paraId="1E7A2ACB" w14:textId="77777777" w:rsidR="00605D7C" w:rsidRPr="001A38A3" w:rsidRDefault="00605D7C" w:rsidP="00247D86">
            <w:pPr>
              <w:rPr>
                <w:sz w:val="20"/>
              </w:rPr>
            </w:pPr>
            <w:r w:rsidRPr="001A38A3">
              <w:rPr>
                <w:sz w:val="20"/>
              </w:rPr>
              <w:t>Type of Bridge</w:t>
            </w:r>
          </w:p>
        </w:tc>
        <w:tc>
          <w:tcPr>
            <w:tcW w:w="2500" w:type="pct"/>
            <w:shd w:val="clear" w:color="auto" w:fill="auto"/>
            <w:noWrap/>
            <w:vAlign w:val="center"/>
          </w:tcPr>
          <w:p w14:paraId="4FC8772D" w14:textId="77777777" w:rsidR="00605D7C" w:rsidRPr="001A38A3" w:rsidRDefault="00605D7C" w:rsidP="00247D86">
            <w:pPr>
              <w:rPr>
                <w:sz w:val="20"/>
              </w:rPr>
            </w:pPr>
            <w:r w:rsidRPr="001A38A3">
              <w:rPr>
                <w:sz w:val="20"/>
              </w:rPr>
              <w:t>Deck Type Truss</w:t>
            </w:r>
          </w:p>
        </w:tc>
      </w:tr>
      <w:tr w:rsidR="00605D7C" w:rsidRPr="001A38A3" w14:paraId="13C01C5A" w14:textId="77777777" w:rsidTr="000F1049">
        <w:trPr>
          <w:trHeight w:val="20"/>
        </w:trPr>
        <w:tc>
          <w:tcPr>
            <w:tcW w:w="2500" w:type="pct"/>
            <w:shd w:val="clear" w:color="auto" w:fill="auto"/>
            <w:noWrap/>
            <w:vAlign w:val="center"/>
            <w:hideMark/>
          </w:tcPr>
          <w:p w14:paraId="470E2998" w14:textId="77777777" w:rsidR="00605D7C" w:rsidRPr="001A38A3" w:rsidRDefault="00605D7C" w:rsidP="00247D86">
            <w:pPr>
              <w:rPr>
                <w:sz w:val="20"/>
              </w:rPr>
            </w:pPr>
            <w:r w:rsidRPr="001A38A3">
              <w:rPr>
                <w:sz w:val="20"/>
              </w:rPr>
              <w:t>Material of Bridge</w:t>
            </w:r>
          </w:p>
        </w:tc>
        <w:tc>
          <w:tcPr>
            <w:tcW w:w="2500" w:type="pct"/>
            <w:shd w:val="clear" w:color="auto" w:fill="auto"/>
            <w:noWrap/>
            <w:vAlign w:val="center"/>
            <w:hideMark/>
          </w:tcPr>
          <w:p w14:paraId="055E7521" w14:textId="77777777" w:rsidR="00605D7C" w:rsidRPr="001A38A3" w:rsidRDefault="00605D7C" w:rsidP="00247D86">
            <w:pPr>
              <w:rPr>
                <w:sz w:val="20"/>
              </w:rPr>
            </w:pPr>
            <w:r w:rsidRPr="001A38A3">
              <w:rPr>
                <w:sz w:val="20"/>
              </w:rPr>
              <w:t>Hot Rolled Steel</w:t>
            </w:r>
          </w:p>
        </w:tc>
      </w:tr>
      <w:tr w:rsidR="00605D7C" w:rsidRPr="001A38A3" w14:paraId="61D1A88D" w14:textId="77777777" w:rsidTr="000F1049">
        <w:trPr>
          <w:trHeight w:val="20"/>
        </w:trPr>
        <w:tc>
          <w:tcPr>
            <w:tcW w:w="2500" w:type="pct"/>
            <w:shd w:val="clear" w:color="auto" w:fill="auto"/>
            <w:noWrap/>
            <w:vAlign w:val="center"/>
          </w:tcPr>
          <w:p w14:paraId="4C0C665C" w14:textId="77777777" w:rsidR="00605D7C" w:rsidRPr="001A38A3" w:rsidRDefault="00605D7C" w:rsidP="00247D86">
            <w:pPr>
              <w:rPr>
                <w:sz w:val="20"/>
              </w:rPr>
            </w:pPr>
            <w:r w:rsidRPr="001A38A3">
              <w:rPr>
                <w:sz w:val="20"/>
              </w:rPr>
              <w:t>Connection devices</w:t>
            </w:r>
          </w:p>
        </w:tc>
        <w:tc>
          <w:tcPr>
            <w:tcW w:w="2500" w:type="pct"/>
            <w:shd w:val="clear" w:color="auto" w:fill="auto"/>
            <w:noWrap/>
            <w:vAlign w:val="center"/>
          </w:tcPr>
          <w:p w14:paraId="12BFC412" w14:textId="77777777" w:rsidR="00605D7C" w:rsidRPr="001A38A3" w:rsidRDefault="00605D7C" w:rsidP="00247D86">
            <w:pPr>
              <w:rPr>
                <w:sz w:val="20"/>
                <w:lang w:val="sv-SE"/>
              </w:rPr>
            </w:pPr>
            <w:r w:rsidRPr="001A38A3">
              <w:rPr>
                <w:sz w:val="20"/>
              </w:rPr>
              <w:t>Anchor Plate and Bolts</w:t>
            </w:r>
          </w:p>
        </w:tc>
      </w:tr>
      <w:tr w:rsidR="00605D7C" w:rsidRPr="001A38A3" w14:paraId="20B92504" w14:textId="77777777" w:rsidTr="000F1049">
        <w:trPr>
          <w:trHeight w:val="20"/>
        </w:trPr>
        <w:tc>
          <w:tcPr>
            <w:tcW w:w="2500" w:type="pct"/>
            <w:shd w:val="clear" w:color="auto" w:fill="auto"/>
            <w:noWrap/>
            <w:vAlign w:val="center"/>
            <w:hideMark/>
          </w:tcPr>
          <w:p w14:paraId="433C0409" w14:textId="77777777" w:rsidR="00605D7C" w:rsidRPr="001A38A3" w:rsidRDefault="00605D7C" w:rsidP="00247D86">
            <w:pPr>
              <w:rPr>
                <w:sz w:val="20"/>
              </w:rPr>
            </w:pPr>
            <w:r w:rsidRPr="001A38A3">
              <w:rPr>
                <w:sz w:val="20"/>
              </w:rPr>
              <w:t>Span of Bridge</w:t>
            </w:r>
          </w:p>
        </w:tc>
        <w:tc>
          <w:tcPr>
            <w:tcW w:w="2500" w:type="pct"/>
            <w:shd w:val="clear" w:color="auto" w:fill="auto"/>
            <w:noWrap/>
            <w:vAlign w:val="center"/>
            <w:hideMark/>
          </w:tcPr>
          <w:p w14:paraId="7073ACCD" w14:textId="77777777" w:rsidR="00605D7C" w:rsidRPr="001A38A3" w:rsidRDefault="00605D7C" w:rsidP="00247D86">
            <w:pPr>
              <w:rPr>
                <w:sz w:val="20"/>
              </w:rPr>
            </w:pPr>
            <w:r w:rsidRPr="001A38A3">
              <w:rPr>
                <w:sz w:val="20"/>
              </w:rPr>
              <w:t xml:space="preserve">5000 mm </w:t>
            </w:r>
            <w:r w:rsidRPr="001A38A3">
              <w:rPr>
                <w:sz w:val="20"/>
              </w:rPr>
              <w:tab/>
            </w:r>
          </w:p>
        </w:tc>
      </w:tr>
      <w:tr w:rsidR="00605D7C" w:rsidRPr="001A38A3" w14:paraId="5CC8C488" w14:textId="77777777" w:rsidTr="000F1049">
        <w:trPr>
          <w:trHeight w:val="20"/>
        </w:trPr>
        <w:tc>
          <w:tcPr>
            <w:tcW w:w="2500" w:type="pct"/>
            <w:shd w:val="clear" w:color="auto" w:fill="auto"/>
            <w:noWrap/>
            <w:vAlign w:val="center"/>
            <w:hideMark/>
          </w:tcPr>
          <w:p w14:paraId="79CDDDB2" w14:textId="77777777" w:rsidR="00605D7C" w:rsidRPr="001A38A3" w:rsidRDefault="00605D7C" w:rsidP="00247D86">
            <w:pPr>
              <w:rPr>
                <w:sz w:val="20"/>
              </w:rPr>
            </w:pPr>
            <w:r w:rsidRPr="001A38A3">
              <w:rPr>
                <w:sz w:val="20"/>
              </w:rPr>
              <w:t>Floor width of Bridge</w:t>
            </w:r>
          </w:p>
        </w:tc>
        <w:tc>
          <w:tcPr>
            <w:tcW w:w="2500" w:type="pct"/>
            <w:shd w:val="clear" w:color="auto" w:fill="auto"/>
            <w:noWrap/>
            <w:vAlign w:val="center"/>
            <w:hideMark/>
          </w:tcPr>
          <w:p w14:paraId="69BEEE4C" w14:textId="77777777" w:rsidR="00605D7C" w:rsidRPr="001A38A3" w:rsidRDefault="00605D7C" w:rsidP="00247D86">
            <w:pPr>
              <w:rPr>
                <w:sz w:val="20"/>
                <w:lang w:val="sv-SE"/>
              </w:rPr>
            </w:pPr>
            <w:r w:rsidRPr="001A38A3">
              <w:rPr>
                <w:sz w:val="20"/>
                <w:lang w:val="sv-SE"/>
              </w:rPr>
              <w:t xml:space="preserve">800 mm </w:t>
            </w:r>
            <w:r w:rsidRPr="001A38A3">
              <w:rPr>
                <w:sz w:val="20"/>
                <w:lang w:val="sv-SE"/>
              </w:rPr>
              <w:tab/>
            </w:r>
            <w:r w:rsidRPr="001A38A3">
              <w:rPr>
                <w:sz w:val="20"/>
              </w:rPr>
              <w:tab/>
            </w:r>
          </w:p>
        </w:tc>
      </w:tr>
      <w:tr w:rsidR="00605D7C" w:rsidRPr="001A38A3" w14:paraId="2E0B0314" w14:textId="77777777" w:rsidTr="000F1049">
        <w:trPr>
          <w:trHeight w:val="20"/>
        </w:trPr>
        <w:tc>
          <w:tcPr>
            <w:tcW w:w="2500" w:type="pct"/>
            <w:shd w:val="clear" w:color="auto" w:fill="auto"/>
            <w:noWrap/>
            <w:vAlign w:val="center"/>
            <w:hideMark/>
          </w:tcPr>
          <w:p w14:paraId="1D2876F7" w14:textId="77777777" w:rsidR="00605D7C" w:rsidRPr="001A38A3" w:rsidRDefault="00605D7C" w:rsidP="00247D86">
            <w:pPr>
              <w:rPr>
                <w:sz w:val="20"/>
              </w:rPr>
            </w:pPr>
            <w:r w:rsidRPr="001A38A3">
              <w:rPr>
                <w:sz w:val="20"/>
              </w:rPr>
              <w:t>Height of Bridge</w:t>
            </w:r>
          </w:p>
        </w:tc>
        <w:tc>
          <w:tcPr>
            <w:tcW w:w="2500" w:type="pct"/>
            <w:shd w:val="clear" w:color="auto" w:fill="auto"/>
            <w:noWrap/>
            <w:vAlign w:val="center"/>
            <w:hideMark/>
          </w:tcPr>
          <w:p w14:paraId="3468A83D" w14:textId="77777777" w:rsidR="00605D7C" w:rsidRPr="001A38A3" w:rsidRDefault="00605D7C" w:rsidP="00247D86">
            <w:pPr>
              <w:rPr>
                <w:sz w:val="20"/>
              </w:rPr>
            </w:pPr>
            <w:r w:rsidRPr="001A38A3">
              <w:rPr>
                <w:sz w:val="20"/>
              </w:rPr>
              <w:t xml:space="preserve">500 mm </w:t>
            </w:r>
            <w:r w:rsidRPr="001A38A3">
              <w:rPr>
                <w:sz w:val="20"/>
              </w:rPr>
              <w:tab/>
            </w:r>
            <w:r w:rsidRPr="001A38A3">
              <w:rPr>
                <w:sz w:val="20"/>
              </w:rPr>
              <w:tab/>
            </w:r>
          </w:p>
        </w:tc>
      </w:tr>
    </w:tbl>
    <w:p w14:paraId="4D302123" w14:textId="6808006B" w:rsidR="00605D7C" w:rsidRPr="00DA6203" w:rsidRDefault="00605D7C" w:rsidP="00605D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288"/>
        <w:jc w:val="both"/>
        <w:rPr>
          <w:rStyle w:val="Emphasis"/>
          <w:sz w:val="20"/>
        </w:rPr>
      </w:pPr>
      <w:r w:rsidRPr="00DA6203">
        <w:rPr>
          <w:rStyle w:val="Emphasis"/>
          <w:sz w:val="20"/>
        </w:rPr>
        <w:t xml:space="preserve">In bridge planning, it is necessary to consider optimal bridge structure technology, meaning that it should be lightweight yet capable of supporting the planned load </w:t>
      </w:r>
      <w:r w:rsidR="006D2ED6" w:rsidRPr="00DA6203">
        <w:rPr>
          <w:rStyle w:val="Emphasis"/>
          <w:sz w:val="20"/>
        </w:rPr>
        <w:fldChar w:fldCharType="begin"/>
      </w:r>
      <w:r w:rsidR="006D2ED6" w:rsidRPr="00DA6203">
        <w:rPr>
          <w:rStyle w:val="Emphasis"/>
          <w:sz w:val="20"/>
        </w:rPr>
        <w:instrText xml:space="preserve"> ADDIN EN.CITE &lt;EndNote&gt;&lt;Cite&gt;&lt;Author&gt;Mochammad Qomaruddin&lt;/Author&gt;&lt;Year&gt;2023&lt;/Year&gt;&lt;RecNum&gt;368&lt;/RecNum&gt;&lt;DisplayText&gt;[11]&lt;/DisplayText&gt;&lt;record&gt;&lt;rec-number&gt;368&lt;/rec-number&gt;&lt;foreign-keys&gt;&lt;key app="EN" db-id="99sxperz95edp0epr0bxvw21vfzp52wdx0pr" timestamp="1728394881"&gt;368&lt;/key&gt;&lt;/foreign-keys&gt;&lt;ref-type name="Journal Article"&gt;17&lt;/ref-type&gt;&lt;contributors&gt;&lt;authors&gt;&lt;author&gt;Mochammad Qomaruddin, S. T.&lt;/author&gt;&lt;author&gt;Umam, Khotibul&lt;/author&gt;&lt;author&gt;Utomo, Muhammad Angga Prasetiyo&lt;/author&gt;&lt;author&gt;Rochmanto, Decky&lt;/author&gt;&lt;/authors&gt;&lt;/contributors&gt;&lt;titles&gt;&lt;title&gt;PERENCANAAN STRUKTUR ATAS PADA JEMBATAN RANGKA BAJA BENTANG 70 METER MENGGUNAKAN METODE LRFD DI KARANGSAMBUNG BAE, KECAMATAN BAE, KABUPATEN KUDUS&lt;/title&gt;&lt;secondary-title&gt;Jurnal Konstruksi dan Infrastruktur: Teknik Sipil dan Perencanaan&lt;/secondary-title&gt;&lt;/titles&gt;&lt;periodical&gt;&lt;full-title&gt;Jurnal Konstruksi dan Infrastruktur: Teknik Sipil dan Perencanaan&lt;/full-title&gt;&lt;/periodical&gt;&lt;volume&gt;11&lt;/volume&gt;&lt;number&gt;2&lt;/number&gt;&lt;dates&gt;&lt;year&gt;2023&lt;/year&gt;&lt;/dates&gt;&lt;isbn&gt;2828-156X&lt;/isbn&gt;&lt;urls&gt;&lt;/urls&gt;&lt;/record&gt;&lt;/Cite&gt;&lt;/EndNote&gt;</w:instrText>
      </w:r>
      <w:r w:rsidR="006D2ED6" w:rsidRPr="00DA6203">
        <w:rPr>
          <w:rStyle w:val="Emphasis"/>
          <w:sz w:val="20"/>
        </w:rPr>
        <w:fldChar w:fldCharType="separate"/>
      </w:r>
      <w:r w:rsidR="006D2ED6" w:rsidRPr="00DA6203">
        <w:rPr>
          <w:rStyle w:val="Emphasis"/>
          <w:sz w:val="20"/>
        </w:rPr>
        <w:t>[11]</w:t>
      </w:r>
      <w:r w:rsidR="006D2ED6" w:rsidRPr="00DA6203">
        <w:rPr>
          <w:rStyle w:val="Emphasis"/>
          <w:sz w:val="20"/>
        </w:rPr>
        <w:fldChar w:fldCharType="end"/>
      </w:r>
      <w:r w:rsidRPr="00DA6203">
        <w:rPr>
          <w:rStyle w:val="Emphasis"/>
          <w:sz w:val="20"/>
        </w:rPr>
        <w:t xml:space="preserve">. Therefore, material is a crucial aspect in the design of the steel frame bridge model as it affects both the performance and strength of the bridge. The material specifications planned for the steel frame bridge model are detailed in </w:t>
      </w:r>
      <w:r w:rsidRPr="00DA6203">
        <w:rPr>
          <w:rStyle w:val="Emphasis"/>
          <w:b/>
          <w:bCs/>
          <w:sz w:val="20"/>
        </w:rPr>
        <w:t>TABLE 2</w:t>
      </w:r>
      <w:r w:rsidRPr="00DA6203">
        <w:rPr>
          <w:rStyle w:val="Emphasis"/>
          <w:sz w:val="20"/>
        </w:rPr>
        <w:t xml:space="preserve"> and </w:t>
      </w:r>
      <w:r w:rsidRPr="00DA6203">
        <w:rPr>
          <w:rStyle w:val="Emphasis"/>
          <w:b/>
          <w:bCs/>
          <w:sz w:val="20"/>
        </w:rPr>
        <w:t>TABLE 3</w:t>
      </w:r>
      <w:r w:rsidRPr="00DA6203">
        <w:rPr>
          <w:rStyle w:val="Emphasis"/>
          <w:sz w:val="20"/>
        </w:rPr>
        <w:t xml:space="preserve"> below.</w:t>
      </w:r>
    </w:p>
    <w:p w14:paraId="4A7421D7" w14:textId="1F0A97B2" w:rsidR="00605D7C" w:rsidRPr="001A38A3" w:rsidRDefault="00605D7C" w:rsidP="00DA6203">
      <w:pPr>
        <w:pStyle w:val="TableCaption"/>
        <w:rPr>
          <w:lang w:val="sv-SE"/>
        </w:rPr>
      </w:pPr>
      <w:r w:rsidRPr="00DA6203">
        <w:rPr>
          <w:b/>
          <w:bCs/>
          <w:lang w:val="sv-SE"/>
        </w:rPr>
        <w:t xml:space="preserve">TABLE </w:t>
      </w:r>
      <w:r w:rsidRPr="00DA6203">
        <w:rPr>
          <w:b/>
          <w:bCs/>
        </w:rPr>
        <w:fldChar w:fldCharType="begin"/>
      </w:r>
      <w:r w:rsidRPr="00DA6203">
        <w:rPr>
          <w:b/>
          <w:bCs/>
          <w:lang w:val="sv-SE"/>
        </w:rPr>
        <w:instrText xml:space="preserve"> SEQ Table \* ARABIC </w:instrText>
      </w:r>
      <w:r w:rsidRPr="00DA6203">
        <w:rPr>
          <w:b/>
          <w:bCs/>
        </w:rPr>
        <w:fldChar w:fldCharType="separate"/>
      </w:r>
      <w:r w:rsidR="000F0F77">
        <w:rPr>
          <w:b/>
          <w:bCs/>
          <w:noProof/>
          <w:lang w:val="sv-SE"/>
        </w:rPr>
        <w:t>2</w:t>
      </w:r>
      <w:r w:rsidRPr="00DA6203">
        <w:rPr>
          <w:b/>
          <w:bCs/>
        </w:rPr>
        <w:fldChar w:fldCharType="end"/>
      </w:r>
      <w:r w:rsidRPr="001A38A3">
        <w:t>.</w:t>
      </w:r>
      <w:r w:rsidRPr="001A38A3">
        <w:rPr>
          <w:lang w:val="sv-SE"/>
        </w:rPr>
        <w:t xml:space="preserve"> Material Specification</w:t>
      </w:r>
    </w:p>
    <w:tbl>
      <w:tblPr>
        <w:tblW w:w="2984" w:type="pct"/>
        <w:tblInd w:w="1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2520"/>
      </w:tblGrid>
      <w:tr w:rsidR="00605D7C" w:rsidRPr="001A38A3" w14:paraId="0435F8A2" w14:textId="77777777" w:rsidTr="000F1049">
        <w:trPr>
          <w:trHeight w:val="20"/>
        </w:trPr>
        <w:tc>
          <w:tcPr>
            <w:tcW w:w="2742" w:type="pct"/>
            <w:shd w:val="clear" w:color="auto" w:fill="auto"/>
            <w:noWrap/>
            <w:vAlign w:val="center"/>
            <w:hideMark/>
          </w:tcPr>
          <w:p w14:paraId="6443250C" w14:textId="77777777" w:rsidR="00605D7C" w:rsidRPr="001A38A3" w:rsidRDefault="00605D7C" w:rsidP="00247D86">
            <w:pPr>
              <w:spacing w:before="40" w:after="40"/>
              <w:jc w:val="center"/>
              <w:rPr>
                <w:sz w:val="20"/>
              </w:rPr>
            </w:pPr>
            <w:r w:rsidRPr="001A38A3">
              <w:rPr>
                <w:sz w:val="20"/>
              </w:rPr>
              <w:t>Specification</w:t>
            </w:r>
          </w:p>
        </w:tc>
        <w:tc>
          <w:tcPr>
            <w:tcW w:w="2258" w:type="pct"/>
            <w:shd w:val="clear" w:color="auto" w:fill="auto"/>
            <w:noWrap/>
            <w:vAlign w:val="center"/>
            <w:hideMark/>
          </w:tcPr>
          <w:p w14:paraId="7EF1256E" w14:textId="77777777" w:rsidR="00605D7C" w:rsidRPr="001A38A3" w:rsidRDefault="00605D7C" w:rsidP="00247D86">
            <w:pPr>
              <w:spacing w:before="40" w:after="40"/>
              <w:jc w:val="center"/>
              <w:rPr>
                <w:sz w:val="20"/>
              </w:rPr>
            </w:pPr>
            <w:r w:rsidRPr="001A38A3">
              <w:rPr>
                <w:sz w:val="20"/>
              </w:rPr>
              <w:t>Description</w:t>
            </w:r>
          </w:p>
        </w:tc>
      </w:tr>
      <w:tr w:rsidR="00605D7C" w:rsidRPr="001A38A3" w14:paraId="76BD9C71" w14:textId="77777777" w:rsidTr="000F1049">
        <w:trPr>
          <w:trHeight w:val="20"/>
        </w:trPr>
        <w:tc>
          <w:tcPr>
            <w:tcW w:w="2742" w:type="pct"/>
            <w:shd w:val="clear" w:color="auto" w:fill="auto"/>
            <w:noWrap/>
            <w:vAlign w:val="center"/>
            <w:hideMark/>
          </w:tcPr>
          <w:p w14:paraId="25900225" w14:textId="77777777" w:rsidR="00605D7C" w:rsidRPr="001A38A3" w:rsidRDefault="00605D7C" w:rsidP="00247D86">
            <w:pPr>
              <w:rPr>
                <w:sz w:val="20"/>
              </w:rPr>
            </w:pPr>
            <w:r w:rsidRPr="001A38A3">
              <w:rPr>
                <w:sz w:val="20"/>
              </w:rPr>
              <w:t>Types of Steel and Steel Quality</w:t>
            </w:r>
          </w:p>
        </w:tc>
        <w:tc>
          <w:tcPr>
            <w:tcW w:w="2258" w:type="pct"/>
            <w:shd w:val="clear" w:color="auto" w:fill="auto"/>
            <w:noWrap/>
            <w:vAlign w:val="center"/>
            <w:hideMark/>
          </w:tcPr>
          <w:p w14:paraId="20AF0E20" w14:textId="77777777" w:rsidR="00605D7C" w:rsidRPr="001A38A3" w:rsidRDefault="00605D7C" w:rsidP="00247D86">
            <w:pPr>
              <w:rPr>
                <w:sz w:val="20"/>
              </w:rPr>
            </w:pPr>
            <w:r w:rsidRPr="001A38A3">
              <w:rPr>
                <w:sz w:val="20"/>
              </w:rPr>
              <w:t>Hot Rolled Steel (ST 37)</w:t>
            </w:r>
          </w:p>
        </w:tc>
      </w:tr>
      <w:tr w:rsidR="00605D7C" w:rsidRPr="001A38A3" w14:paraId="240228FB" w14:textId="77777777" w:rsidTr="000F1049">
        <w:trPr>
          <w:trHeight w:val="20"/>
        </w:trPr>
        <w:tc>
          <w:tcPr>
            <w:tcW w:w="2742" w:type="pct"/>
            <w:shd w:val="clear" w:color="auto" w:fill="auto"/>
            <w:noWrap/>
            <w:vAlign w:val="center"/>
            <w:hideMark/>
          </w:tcPr>
          <w:p w14:paraId="63278B71" w14:textId="77777777" w:rsidR="00605D7C" w:rsidRPr="001A38A3" w:rsidRDefault="00605D7C" w:rsidP="00247D86">
            <w:pPr>
              <w:rPr>
                <w:sz w:val="20"/>
              </w:rPr>
            </w:pPr>
            <w:r w:rsidRPr="001A38A3">
              <w:rPr>
                <w:sz w:val="20"/>
              </w:rPr>
              <w:t>Steel density</w:t>
            </w:r>
          </w:p>
        </w:tc>
        <w:tc>
          <w:tcPr>
            <w:tcW w:w="2258" w:type="pct"/>
            <w:shd w:val="clear" w:color="auto" w:fill="auto"/>
            <w:noWrap/>
            <w:vAlign w:val="center"/>
            <w:hideMark/>
          </w:tcPr>
          <w:p w14:paraId="7F1D5992" w14:textId="77777777" w:rsidR="00605D7C" w:rsidRPr="001A38A3" w:rsidRDefault="00605D7C" w:rsidP="00247D86">
            <w:pPr>
              <w:rPr>
                <w:sz w:val="20"/>
                <w:vertAlign w:val="superscript"/>
              </w:rPr>
            </w:pPr>
            <w:r w:rsidRPr="001A38A3">
              <w:rPr>
                <w:sz w:val="20"/>
              </w:rPr>
              <w:t>7850 kg/m</w:t>
            </w:r>
            <w:r w:rsidRPr="001A38A3">
              <w:rPr>
                <w:sz w:val="20"/>
                <w:vertAlign w:val="superscript"/>
              </w:rPr>
              <w:t>3</w:t>
            </w:r>
          </w:p>
        </w:tc>
      </w:tr>
      <w:tr w:rsidR="00605D7C" w:rsidRPr="001A38A3" w14:paraId="767C1AB4" w14:textId="77777777" w:rsidTr="000F1049">
        <w:trPr>
          <w:trHeight w:val="20"/>
        </w:trPr>
        <w:tc>
          <w:tcPr>
            <w:tcW w:w="2742" w:type="pct"/>
            <w:shd w:val="clear" w:color="auto" w:fill="auto"/>
            <w:noWrap/>
            <w:vAlign w:val="center"/>
            <w:hideMark/>
          </w:tcPr>
          <w:p w14:paraId="01EAF13D" w14:textId="77777777" w:rsidR="00605D7C" w:rsidRPr="001A38A3" w:rsidRDefault="00605D7C" w:rsidP="00247D86">
            <w:pPr>
              <w:rPr>
                <w:sz w:val="20"/>
              </w:rPr>
            </w:pPr>
            <w:r w:rsidRPr="001A38A3">
              <w:rPr>
                <w:sz w:val="20"/>
              </w:rPr>
              <w:t>Minimum Yield Stress (Fy) </w:t>
            </w:r>
          </w:p>
        </w:tc>
        <w:tc>
          <w:tcPr>
            <w:tcW w:w="2258" w:type="pct"/>
            <w:shd w:val="clear" w:color="auto" w:fill="auto"/>
            <w:noWrap/>
            <w:vAlign w:val="center"/>
            <w:hideMark/>
          </w:tcPr>
          <w:p w14:paraId="2D3572A6" w14:textId="77777777" w:rsidR="00605D7C" w:rsidRPr="001A38A3" w:rsidRDefault="00605D7C" w:rsidP="00247D86">
            <w:pPr>
              <w:rPr>
                <w:sz w:val="20"/>
              </w:rPr>
            </w:pPr>
            <w:r w:rsidRPr="001A38A3">
              <w:rPr>
                <w:sz w:val="20"/>
              </w:rPr>
              <w:t>240 MPa</w:t>
            </w:r>
          </w:p>
        </w:tc>
      </w:tr>
      <w:tr w:rsidR="00605D7C" w:rsidRPr="001A38A3" w14:paraId="483A3B14" w14:textId="77777777" w:rsidTr="000F1049">
        <w:trPr>
          <w:trHeight w:val="20"/>
        </w:trPr>
        <w:tc>
          <w:tcPr>
            <w:tcW w:w="2742" w:type="pct"/>
            <w:shd w:val="clear" w:color="auto" w:fill="auto"/>
            <w:noWrap/>
            <w:vAlign w:val="center"/>
          </w:tcPr>
          <w:p w14:paraId="1219586A" w14:textId="77777777" w:rsidR="00605D7C" w:rsidRPr="001A38A3" w:rsidRDefault="00605D7C" w:rsidP="00247D86">
            <w:pPr>
              <w:rPr>
                <w:sz w:val="20"/>
              </w:rPr>
            </w:pPr>
            <w:r w:rsidRPr="001A38A3">
              <w:rPr>
                <w:sz w:val="20"/>
              </w:rPr>
              <w:t>Minimum Tensile Strength (Fu)</w:t>
            </w:r>
          </w:p>
        </w:tc>
        <w:tc>
          <w:tcPr>
            <w:tcW w:w="2258" w:type="pct"/>
            <w:shd w:val="clear" w:color="auto" w:fill="auto"/>
            <w:noWrap/>
            <w:vAlign w:val="center"/>
          </w:tcPr>
          <w:p w14:paraId="71619912" w14:textId="77777777" w:rsidR="00605D7C" w:rsidRPr="001A38A3" w:rsidRDefault="00605D7C" w:rsidP="00247D86">
            <w:pPr>
              <w:rPr>
                <w:sz w:val="20"/>
              </w:rPr>
            </w:pPr>
            <w:r w:rsidRPr="001A38A3">
              <w:rPr>
                <w:sz w:val="20"/>
              </w:rPr>
              <w:t>370 MPa</w:t>
            </w:r>
          </w:p>
        </w:tc>
      </w:tr>
      <w:tr w:rsidR="00605D7C" w:rsidRPr="001A38A3" w14:paraId="0022F3FB" w14:textId="77777777" w:rsidTr="000F1049">
        <w:trPr>
          <w:trHeight w:val="20"/>
        </w:trPr>
        <w:tc>
          <w:tcPr>
            <w:tcW w:w="2742" w:type="pct"/>
            <w:shd w:val="clear" w:color="auto" w:fill="auto"/>
            <w:noWrap/>
            <w:vAlign w:val="center"/>
            <w:hideMark/>
          </w:tcPr>
          <w:p w14:paraId="7CF94BB3" w14:textId="77777777" w:rsidR="00605D7C" w:rsidRPr="001A38A3" w:rsidRDefault="00605D7C" w:rsidP="00247D86">
            <w:pPr>
              <w:rPr>
                <w:sz w:val="20"/>
              </w:rPr>
            </w:pPr>
            <w:r w:rsidRPr="001A38A3">
              <w:rPr>
                <w:sz w:val="20"/>
              </w:rPr>
              <w:t>Modulus of Elasticity (E)</w:t>
            </w:r>
          </w:p>
        </w:tc>
        <w:tc>
          <w:tcPr>
            <w:tcW w:w="2258" w:type="pct"/>
            <w:shd w:val="clear" w:color="auto" w:fill="auto"/>
            <w:noWrap/>
            <w:vAlign w:val="center"/>
            <w:hideMark/>
          </w:tcPr>
          <w:p w14:paraId="02D9FF47" w14:textId="77777777" w:rsidR="00605D7C" w:rsidRPr="001A38A3" w:rsidRDefault="00605D7C" w:rsidP="00247D86">
            <w:pPr>
              <w:rPr>
                <w:sz w:val="20"/>
              </w:rPr>
            </w:pPr>
            <w:r w:rsidRPr="001A38A3">
              <w:rPr>
                <w:sz w:val="20"/>
              </w:rPr>
              <w:t>200000 MPa</w:t>
            </w:r>
          </w:p>
        </w:tc>
      </w:tr>
      <w:tr w:rsidR="00605D7C" w:rsidRPr="001A38A3" w14:paraId="1BA8F798" w14:textId="77777777" w:rsidTr="000F1049">
        <w:trPr>
          <w:trHeight w:val="20"/>
        </w:trPr>
        <w:tc>
          <w:tcPr>
            <w:tcW w:w="2742" w:type="pct"/>
            <w:shd w:val="clear" w:color="auto" w:fill="auto"/>
            <w:noWrap/>
            <w:vAlign w:val="center"/>
            <w:hideMark/>
          </w:tcPr>
          <w:p w14:paraId="57F6859A" w14:textId="77777777" w:rsidR="00605D7C" w:rsidRPr="001A38A3" w:rsidRDefault="00605D7C" w:rsidP="00247D86">
            <w:pPr>
              <w:rPr>
                <w:sz w:val="20"/>
              </w:rPr>
            </w:pPr>
            <w:r w:rsidRPr="001A38A3">
              <w:rPr>
                <w:sz w:val="20"/>
              </w:rPr>
              <w:t>Modulus of Shear(G)</w:t>
            </w:r>
          </w:p>
        </w:tc>
        <w:tc>
          <w:tcPr>
            <w:tcW w:w="2258" w:type="pct"/>
            <w:shd w:val="clear" w:color="auto" w:fill="auto"/>
            <w:noWrap/>
            <w:vAlign w:val="center"/>
            <w:hideMark/>
          </w:tcPr>
          <w:p w14:paraId="2770563C" w14:textId="77777777" w:rsidR="00605D7C" w:rsidRPr="001A38A3" w:rsidRDefault="00605D7C" w:rsidP="00247D86">
            <w:pPr>
              <w:rPr>
                <w:sz w:val="20"/>
              </w:rPr>
            </w:pPr>
            <w:r w:rsidRPr="001A38A3">
              <w:rPr>
                <w:sz w:val="20"/>
              </w:rPr>
              <w:t>77200 MPa</w:t>
            </w:r>
          </w:p>
        </w:tc>
      </w:tr>
      <w:tr w:rsidR="00605D7C" w:rsidRPr="001A38A3" w14:paraId="48315E79" w14:textId="77777777" w:rsidTr="000F1049">
        <w:trPr>
          <w:trHeight w:val="20"/>
        </w:trPr>
        <w:tc>
          <w:tcPr>
            <w:tcW w:w="2742" w:type="pct"/>
            <w:shd w:val="clear" w:color="auto" w:fill="auto"/>
            <w:noWrap/>
          </w:tcPr>
          <w:p w14:paraId="3C2F33BF" w14:textId="77777777" w:rsidR="00605D7C" w:rsidRPr="001A38A3" w:rsidRDefault="00605D7C" w:rsidP="00247D86">
            <w:pPr>
              <w:rPr>
                <w:sz w:val="20"/>
                <w:lang w:val="sv-SE"/>
              </w:rPr>
            </w:pPr>
            <w:r w:rsidRPr="001A38A3">
              <w:rPr>
                <w:sz w:val="20"/>
              </w:rPr>
              <w:t>Poisson's Ratio</w:t>
            </w:r>
            <w:r w:rsidRPr="001A38A3">
              <w:rPr>
                <w:sz w:val="20"/>
                <w:lang w:val="sv-SE"/>
              </w:rPr>
              <w:t xml:space="preserve"> (</w:t>
            </w:r>
            <w:r w:rsidRPr="001A38A3">
              <w:rPr>
                <w:sz w:val="20"/>
                <w:szCs w:val="18"/>
                <w:lang w:val="sv-SE"/>
              </w:rPr>
              <w:t>µ)</w:t>
            </w:r>
          </w:p>
        </w:tc>
        <w:tc>
          <w:tcPr>
            <w:tcW w:w="2258" w:type="pct"/>
            <w:shd w:val="clear" w:color="auto" w:fill="auto"/>
            <w:noWrap/>
          </w:tcPr>
          <w:p w14:paraId="79E102B2" w14:textId="77777777" w:rsidR="00605D7C" w:rsidRPr="001A38A3" w:rsidRDefault="00605D7C" w:rsidP="00247D86">
            <w:pPr>
              <w:rPr>
                <w:sz w:val="20"/>
                <w:lang w:val="sv-SE"/>
              </w:rPr>
            </w:pPr>
            <w:r w:rsidRPr="001A38A3">
              <w:rPr>
                <w:sz w:val="20"/>
                <w:lang w:val="sv-SE"/>
              </w:rPr>
              <w:t>0,3</w:t>
            </w:r>
          </w:p>
        </w:tc>
      </w:tr>
    </w:tbl>
    <w:p w14:paraId="290232E2" w14:textId="5707D79C" w:rsidR="00605D7C" w:rsidRPr="0086024F" w:rsidRDefault="00605D7C" w:rsidP="00781DC2">
      <w:pPr>
        <w:tabs>
          <w:tab w:val="left" w:pos="2610"/>
        </w:tabs>
        <w:spacing w:before="40" w:after="120"/>
        <w:ind w:left="2606" w:right="1886" w:hanging="720"/>
        <w:jc w:val="both"/>
        <w:rPr>
          <w:sz w:val="18"/>
          <w:szCs w:val="18"/>
        </w:rPr>
      </w:pPr>
      <w:r w:rsidRPr="0086024F">
        <w:rPr>
          <w:sz w:val="18"/>
          <w:szCs w:val="18"/>
        </w:rPr>
        <w:t>Source:</w:t>
      </w:r>
      <w:r w:rsidRPr="0086024F">
        <w:rPr>
          <w:sz w:val="18"/>
          <w:szCs w:val="18"/>
        </w:rPr>
        <w:tab/>
      </w:r>
      <w:r w:rsidRPr="001A38A3">
        <w:rPr>
          <w:sz w:val="18"/>
          <w:szCs w:val="18"/>
        </w:rPr>
        <w:t>Procedures for Designing Steel Structures for Buildings”</w:t>
      </w:r>
      <w:r w:rsidRPr="0086024F">
        <w:rPr>
          <w:sz w:val="20"/>
        </w:rPr>
        <w:t xml:space="preserve"> </w:t>
      </w:r>
    </w:p>
    <w:p w14:paraId="5466C34B" w14:textId="7E9B5AC9" w:rsidR="00605D7C" w:rsidRPr="0086024F" w:rsidRDefault="00605D7C" w:rsidP="00DA6203">
      <w:pPr>
        <w:pStyle w:val="TableCaption"/>
      </w:pPr>
      <w:r w:rsidRPr="00DA6203">
        <w:rPr>
          <w:b/>
          <w:bCs/>
        </w:rPr>
        <w:t xml:space="preserve">TABLE </w:t>
      </w:r>
      <w:r w:rsidRPr="00DA6203">
        <w:rPr>
          <w:b/>
          <w:bCs/>
        </w:rPr>
        <w:fldChar w:fldCharType="begin"/>
      </w:r>
      <w:r w:rsidRPr="0086024F">
        <w:rPr>
          <w:b/>
          <w:bCs/>
        </w:rPr>
        <w:instrText xml:space="preserve"> SEQ Table \* ARABIC </w:instrText>
      </w:r>
      <w:r w:rsidRPr="00DA6203">
        <w:rPr>
          <w:b/>
          <w:bCs/>
        </w:rPr>
        <w:fldChar w:fldCharType="separate"/>
      </w:r>
      <w:r w:rsidR="000F0F77">
        <w:rPr>
          <w:b/>
          <w:bCs/>
          <w:noProof/>
        </w:rPr>
        <w:t>3</w:t>
      </w:r>
      <w:r w:rsidRPr="00DA6203">
        <w:rPr>
          <w:b/>
          <w:bCs/>
        </w:rPr>
        <w:fldChar w:fldCharType="end"/>
      </w:r>
      <w:r w:rsidRPr="001A38A3">
        <w:t>.</w:t>
      </w:r>
      <w:r w:rsidRPr="0086024F">
        <w:t xml:space="preserve"> </w:t>
      </w:r>
      <w:r w:rsidRPr="001A38A3">
        <w:t>Materials for Truss Bridges</w:t>
      </w:r>
    </w:p>
    <w:tbl>
      <w:tblPr>
        <w:tblW w:w="2984" w:type="pct"/>
        <w:tblInd w:w="1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2611"/>
      </w:tblGrid>
      <w:tr w:rsidR="00605D7C" w:rsidRPr="001A38A3" w14:paraId="28BAB2D1" w14:textId="77777777" w:rsidTr="000F1049">
        <w:trPr>
          <w:trHeight w:val="57"/>
        </w:trPr>
        <w:tc>
          <w:tcPr>
            <w:tcW w:w="5000" w:type="pct"/>
            <w:gridSpan w:val="2"/>
            <w:shd w:val="clear" w:color="auto" w:fill="auto"/>
            <w:noWrap/>
            <w:vAlign w:val="bottom"/>
            <w:hideMark/>
          </w:tcPr>
          <w:p w14:paraId="055F011F" w14:textId="77777777" w:rsidR="00605D7C" w:rsidRPr="001A38A3" w:rsidRDefault="00605D7C" w:rsidP="00247D86">
            <w:pPr>
              <w:spacing w:before="40" w:after="40"/>
              <w:jc w:val="center"/>
              <w:rPr>
                <w:bCs/>
                <w:sz w:val="20"/>
              </w:rPr>
            </w:pPr>
            <w:r w:rsidRPr="001A38A3">
              <w:rPr>
                <w:bCs/>
                <w:sz w:val="20"/>
              </w:rPr>
              <w:t xml:space="preserve">Profile </w:t>
            </w:r>
          </w:p>
        </w:tc>
      </w:tr>
      <w:tr w:rsidR="00605D7C" w:rsidRPr="001A38A3" w14:paraId="25F53863" w14:textId="77777777" w:rsidTr="000F1049">
        <w:trPr>
          <w:trHeight w:val="57"/>
        </w:trPr>
        <w:tc>
          <w:tcPr>
            <w:tcW w:w="2660" w:type="pct"/>
            <w:shd w:val="clear" w:color="auto" w:fill="auto"/>
            <w:noWrap/>
            <w:vAlign w:val="center"/>
          </w:tcPr>
          <w:p w14:paraId="1D6ACA61" w14:textId="77777777" w:rsidR="00605D7C" w:rsidRPr="001A38A3" w:rsidRDefault="00605D7C" w:rsidP="00247D86">
            <w:pPr>
              <w:rPr>
                <w:b/>
                <w:sz w:val="20"/>
              </w:rPr>
            </w:pPr>
            <w:r w:rsidRPr="001A38A3">
              <w:rPr>
                <w:sz w:val="20"/>
              </w:rPr>
              <w:t>Steel quality</w:t>
            </w:r>
          </w:p>
        </w:tc>
        <w:tc>
          <w:tcPr>
            <w:tcW w:w="2340" w:type="pct"/>
            <w:vAlign w:val="center"/>
          </w:tcPr>
          <w:p w14:paraId="24E2A589" w14:textId="77777777" w:rsidR="00605D7C" w:rsidRPr="001A38A3" w:rsidRDefault="00605D7C" w:rsidP="00247D86">
            <w:pPr>
              <w:spacing w:line="259" w:lineRule="auto"/>
              <w:rPr>
                <w:b/>
                <w:bCs/>
                <w:sz w:val="20"/>
              </w:rPr>
            </w:pPr>
            <w:r w:rsidRPr="001A38A3">
              <w:rPr>
                <w:sz w:val="20"/>
                <w:szCs w:val="18"/>
                <w:lang w:val="sv-SE"/>
              </w:rPr>
              <w:t>ST 37</w:t>
            </w:r>
          </w:p>
        </w:tc>
      </w:tr>
      <w:tr w:rsidR="00605D7C" w:rsidRPr="001A38A3" w14:paraId="705C862B" w14:textId="77777777" w:rsidTr="000F1049">
        <w:trPr>
          <w:trHeight w:val="57"/>
        </w:trPr>
        <w:tc>
          <w:tcPr>
            <w:tcW w:w="2660" w:type="pct"/>
            <w:shd w:val="clear" w:color="auto" w:fill="auto"/>
            <w:noWrap/>
            <w:vAlign w:val="center"/>
          </w:tcPr>
          <w:p w14:paraId="4B80E99B" w14:textId="77777777" w:rsidR="00605D7C" w:rsidRPr="001A38A3" w:rsidRDefault="00605D7C" w:rsidP="00247D86">
            <w:pPr>
              <w:rPr>
                <w:sz w:val="20"/>
              </w:rPr>
            </w:pPr>
            <w:r w:rsidRPr="001A38A3">
              <w:rPr>
                <w:sz w:val="20"/>
              </w:rPr>
              <w:t>Dimensions of profile</w:t>
            </w:r>
          </w:p>
        </w:tc>
        <w:tc>
          <w:tcPr>
            <w:tcW w:w="2340" w:type="pct"/>
            <w:shd w:val="clear" w:color="auto" w:fill="auto"/>
            <w:noWrap/>
            <w:vAlign w:val="center"/>
          </w:tcPr>
          <w:p w14:paraId="2B8ECFA1" w14:textId="77777777" w:rsidR="00605D7C" w:rsidRPr="001A38A3" w:rsidRDefault="00605D7C" w:rsidP="00247D86">
            <w:pPr>
              <w:rPr>
                <w:sz w:val="20"/>
                <w:szCs w:val="18"/>
                <w:lang w:val="en-ID"/>
              </w:rPr>
            </w:pPr>
            <w:r w:rsidRPr="001A38A3">
              <w:rPr>
                <w:sz w:val="20"/>
                <w:szCs w:val="18"/>
                <w:lang w:val="en-ID"/>
              </w:rPr>
              <w:t>Double L 45×20×2</w:t>
            </w:r>
          </w:p>
          <w:p w14:paraId="20C011AE" w14:textId="77777777" w:rsidR="00605D7C" w:rsidRPr="001A38A3" w:rsidRDefault="00605D7C" w:rsidP="00247D86">
            <w:pPr>
              <w:rPr>
                <w:sz w:val="20"/>
              </w:rPr>
            </w:pPr>
            <w:r w:rsidRPr="001A38A3">
              <w:rPr>
                <w:sz w:val="20"/>
              </w:rPr>
              <w:t>Double L 30×14×1,7</w:t>
            </w:r>
          </w:p>
          <w:p w14:paraId="037310EA" w14:textId="77777777" w:rsidR="00605D7C" w:rsidRPr="001A38A3" w:rsidRDefault="00605D7C" w:rsidP="00247D86">
            <w:pPr>
              <w:rPr>
                <w:sz w:val="20"/>
              </w:rPr>
            </w:pPr>
            <w:r w:rsidRPr="001A38A3">
              <w:rPr>
                <w:sz w:val="20"/>
                <w:szCs w:val="18"/>
                <w:lang w:val="en-ID"/>
              </w:rPr>
              <w:t>L 22×22×1,4</w:t>
            </w:r>
          </w:p>
        </w:tc>
      </w:tr>
      <w:tr w:rsidR="00605D7C" w:rsidRPr="001A38A3" w14:paraId="561FAD31" w14:textId="77777777" w:rsidTr="000F1049">
        <w:trPr>
          <w:trHeight w:val="57"/>
        </w:trPr>
        <w:tc>
          <w:tcPr>
            <w:tcW w:w="5000" w:type="pct"/>
            <w:gridSpan w:val="2"/>
            <w:shd w:val="clear" w:color="auto" w:fill="auto"/>
            <w:noWrap/>
            <w:vAlign w:val="center"/>
            <w:hideMark/>
          </w:tcPr>
          <w:p w14:paraId="2894236C" w14:textId="77777777" w:rsidR="00605D7C" w:rsidRPr="001A38A3" w:rsidRDefault="00605D7C" w:rsidP="00247D86">
            <w:pPr>
              <w:jc w:val="center"/>
              <w:rPr>
                <w:bCs/>
                <w:sz w:val="20"/>
              </w:rPr>
            </w:pPr>
            <w:r w:rsidRPr="001A38A3">
              <w:rPr>
                <w:bCs/>
                <w:sz w:val="20"/>
              </w:rPr>
              <w:t>Anchor Plate</w:t>
            </w:r>
          </w:p>
        </w:tc>
      </w:tr>
      <w:tr w:rsidR="00605D7C" w:rsidRPr="001A38A3" w14:paraId="4764E0E0" w14:textId="77777777" w:rsidTr="000F1049">
        <w:trPr>
          <w:trHeight w:val="57"/>
        </w:trPr>
        <w:tc>
          <w:tcPr>
            <w:tcW w:w="2660" w:type="pct"/>
            <w:shd w:val="clear" w:color="auto" w:fill="auto"/>
            <w:noWrap/>
            <w:vAlign w:val="bottom"/>
            <w:hideMark/>
          </w:tcPr>
          <w:p w14:paraId="18440B2B" w14:textId="77777777" w:rsidR="00605D7C" w:rsidRPr="001A38A3" w:rsidRDefault="00605D7C" w:rsidP="00247D86">
            <w:pPr>
              <w:rPr>
                <w:sz w:val="20"/>
              </w:rPr>
            </w:pPr>
            <w:r w:rsidRPr="001A38A3">
              <w:rPr>
                <w:sz w:val="20"/>
              </w:rPr>
              <w:t>Material dan Mutu</w:t>
            </w:r>
          </w:p>
        </w:tc>
        <w:tc>
          <w:tcPr>
            <w:tcW w:w="2340" w:type="pct"/>
            <w:shd w:val="clear" w:color="auto" w:fill="auto"/>
            <w:noWrap/>
            <w:vAlign w:val="bottom"/>
            <w:hideMark/>
          </w:tcPr>
          <w:p w14:paraId="056D2659" w14:textId="77777777" w:rsidR="00605D7C" w:rsidRPr="001A38A3" w:rsidRDefault="00605D7C" w:rsidP="00247D86">
            <w:pPr>
              <w:rPr>
                <w:sz w:val="20"/>
              </w:rPr>
            </w:pPr>
            <w:r w:rsidRPr="001A38A3">
              <w:rPr>
                <w:sz w:val="20"/>
              </w:rPr>
              <w:t>Hot Rolled Steel (ST 37)</w:t>
            </w:r>
          </w:p>
        </w:tc>
      </w:tr>
      <w:tr w:rsidR="00605D7C" w:rsidRPr="001A38A3" w14:paraId="266E132E" w14:textId="77777777" w:rsidTr="000F1049">
        <w:trPr>
          <w:trHeight w:val="20"/>
        </w:trPr>
        <w:tc>
          <w:tcPr>
            <w:tcW w:w="2660" w:type="pct"/>
            <w:shd w:val="clear" w:color="auto" w:fill="auto"/>
            <w:noWrap/>
            <w:vAlign w:val="bottom"/>
            <w:hideMark/>
          </w:tcPr>
          <w:p w14:paraId="0413C23A" w14:textId="77777777" w:rsidR="00605D7C" w:rsidRPr="001A38A3" w:rsidRDefault="00605D7C" w:rsidP="00247D86">
            <w:pPr>
              <w:rPr>
                <w:sz w:val="20"/>
              </w:rPr>
            </w:pPr>
            <w:r w:rsidRPr="001A38A3">
              <w:rPr>
                <w:sz w:val="20"/>
              </w:rPr>
              <w:t>Minimum Yield Stress (fy)</w:t>
            </w:r>
          </w:p>
        </w:tc>
        <w:tc>
          <w:tcPr>
            <w:tcW w:w="2340" w:type="pct"/>
            <w:shd w:val="clear" w:color="auto" w:fill="auto"/>
            <w:noWrap/>
            <w:vAlign w:val="bottom"/>
            <w:hideMark/>
          </w:tcPr>
          <w:p w14:paraId="050EDE2D" w14:textId="77777777" w:rsidR="00605D7C" w:rsidRPr="001A38A3" w:rsidRDefault="00605D7C" w:rsidP="00247D86">
            <w:pPr>
              <w:rPr>
                <w:sz w:val="20"/>
              </w:rPr>
            </w:pPr>
            <w:r w:rsidRPr="001A38A3">
              <w:rPr>
                <w:sz w:val="20"/>
              </w:rPr>
              <w:t xml:space="preserve">240 MPa </w:t>
            </w:r>
          </w:p>
        </w:tc>
      </w:tr>
      <w:tr w:rsidR="00605D7C" w:rsidRPr="001A38A3" w14:paraId="535E1E26" w14:textId="77777777" w:rsidTr="000F1049">
        <w:trPr>
          <w:trHeight w:val="57"/>
        </w:trPr>
        <w:tc>
          <w:tcPr>
            <w:tcW w:w="2660" w:type="pct"/>
            <w:shd w:val="clear" w:color="auto" w:fill="auto"/>
            <w:noWrap/>
            <w:vAlign w:val="bottom"/>
            <w:hideMark/>
          </w:tcPr>
          <w:p w14:paraId="67E29357" w14:textId="77777777" w:rsidR="00605D7C" w:rsidRPr="001A38A3" w:rsidRDefault="00605D7C" w:rsidP="00247D86">
            <w:pPr>
              <w:rPr>
                <w:sz w:val="20"/>
              </w:rPr>
            </w:pPr>
            <w:r w:rsidRPr="001A38A3">
              <w:rPr>
                <w:sz w:val="20"/>
              </w:rPr>
              <w:t>Minimum Tensile Strength (fu)</w:t>
            </w:r>
          </w:p>
        </w:tc>
        <w:tc>
          <w:tcPr>
            <w:tcW w:w="2340" w:type="pct"/>
            <w:shd w:val="clear" w:color="auto" w:fill="auto"/>
            <w:noWrap/>
            <w:vAlign w:val="bottom"/>
            <w:hideMark/>
          </w:tcPr>
          <w:p w14:paraId="7A3B6351" w14:textId="77777777" w:rsidR="00605D7C" w:rsidRPr="001A38A3" w:rsidRDefault="00605D7C" w:rsidP="00247D86">
            <w:pPr>
              <w:rPr>
                <w:sz w:val="20"/>
              </w:rPr>
            </w:pPr>
            <w:r w:rsidRPr="001A38A3">
              <w:rPr>
                <w:sz w:val="20"/>
              </w:rPr>
              <w:t xml:space="preserve">370 MPa </w:t>
            </w:r>
          </w:p>
        </w:tc>
      </w:tr>
      <w:tr w:rsidR="00605D7C" w:rsidRPr="001A38A3" w14:paraId="7214160E" w14:textId="77777777" w:rsidTr="000F1049">
        <w:trPr>
          <w:trHeight w:val="57"/>
        </w:trPr>
        <w:tc>
          <w:tcPr>
            <w:tcW w:w="2660" w:type="pct"/>
            <w:shd w:val="clear" w:color="auto" w:fill="auto"/>
            <w:noWrap/>
            <w:vAlign w:val="bottom"/>
          </w:tcPr>
          <w:p w14:paraId="5CB77E3B" w14:textId="77777777" w:rsidR="00605D7C" w:rsidRPr="001A38A3" w:rsidRDefault="00605D7C" w:rsidP="00247D86">
            <w:pPr>
              <w:rPr>
                <w:sz w:val="20"/>
              </w:rPr>
            </w:pPr>
            <w:r w:rsidRPr="001A38A3">
              <w:rPr>
                <w:sz w:val="20"/>
              </w:rPr>
              <w:t>Thick of plate</w:t>
            </w:r>
          </w:p>
        </w:tc>
        <w:tc>
          <w:tcPr>
            <w:tcW w:w="2340" w:type="pct"/>
            <w:shd w:val="clear" w:color="auto" w:fill="auto"/>
            <w:noWrap/>
            <w:vAlign w:val="bottom"/>
          </w:tcPr>
          <w:p w14:paraId="067282E4" w14:textId="77777777" w:rsidR="00605D7C" w:rsidRPr="001A38A3" w:rsidRDefault="00605D7C" w:rsidP="00247D86">
            <w:pPr>
              <w:rPr>
                <w:sz w:val="20"/>
              </w:rPr>
            </w:pPr>
            <w:r w:rsidRPr="001A38A3">
              <w:rPr>
                <w:sz w:val="20"/>
              </w:rPr>
              <w:t>2 mm</w:t>
            </w:r>
          </w:p>
        </w:tc>
      </w:tr>
      <w:tr w:rsidR="00605D7C" w:rsidRPr="001A38A3" w14:paraId="797ECF65" w14:textId="77777777" w:rsidTr="000F1049">
        <w:trPr>
          <w:trHeight w:val="57"/>
        </w:trPr>
        <w:tc>
          <w:tcPr>
            <w:tcW w:w="5000" w:type="pct"/>
            <w:gridSpan w:val="2"/>
            <w:shd w:val="clear" w:color="auto" w:fill="auto"/>
            <w:noWrap/>
            <w:vAlign w:val="bottom"/>
            <w:hideMark/>
          </w:tcPr>
          <w:p w14:paraId="079EFDE4" w14:textId="77777777" w:rsidR="00605D7C" w:rsidRPr="001A38A3" w:rsidRDefault="00605D7C" w:rsidP="00247D86">
            <w:pPr>
              <w:jc w:val="center"/>
              <w:rPr>
                <w:bCs/>
                <w:sz w:val="20"/>
              </w:rPr>
            </w:pPr>
            <w:r w:rsidRPr="001A38A3">
              <w:rPr>
                <w:bCs/>
                <w:sz w:val="20"/>
              </w:rPr>
              <w:t>Flange Bolt</w:t>
            </w:r>
          </w:p>
        </w:tc>
      </w:tr>
      <w:tr w:rsidR="00605D7C" w:rsidRPr="001A38A3" w14:paraId="12DDA5C4" w14:textId="77777777" w:rsidTr="000F1049">
        <w:trPr>
          <w:trHeight w:val="57"/>
        </w:trPr>
        <w:tc>
          <w:tcPr>
            <w:tcW w:w="2660" w:type="pct"/>
            <w:shd w:val="clear" w:color="auto" w:fill="auto"/>
            <w:noWrap/>
            <w:vAlign w:val="bottom"/>
            <w:hideMark/>
          </w:tcPr>
          <w:p w14:paraId="10E73F0B" w14:textId="77777777" w:rsidR="00605D7C" w:rsidRPr="001A38A3" w:rsidRDefault="00605D7C" w:rsidP="00247D86">
            <w:pPr>
              <w:rPr>
                <w:sz w:val="20"/>
              </w:rPr>
            </w:pPr>
            <w:r w:rsidRPr="001A38A3">
              <w:rPr>
                <w:sz w:val="20"/>
              </w:rPr>
              <w:t>Bolt quality</w:t>
            </w:r>
          </w:p>
        </w:tc>
        <w:tc>
          <w:tcPr>
            <w:tcW w:w="2340" w:type="pct"/>
            <w:shd w:val="clear" w:color="auto" w:fill="auto"/>
            <w:noWrap/>
            <w:vAlign w:val="bottom"/>
            <w:hideMark/>
          </w:tcPr>
          <w:p w14:paraId="126A4B76" w14:textId="77777777" w:rsidR="00605D7C" w:rsidRPr="001A38A3" w:rsidRDefault="00605D7C" w:rsidP="00247D86">
            <w:pPr>
              <w:rPr>
                <w:sz w:val="20"/>
              </w:rPr>
            </w:pPr>
            <w:r w:rsidRPr="001A38A3">
              <w:rPr>
                <w:sz w:val="20"/>
              </w:rPr>
              <w:t>Grade 4.6</w:t>
            </w:r>
          </w:p>
        </w:tc>
      </w:tr>
      <w:tr w:rsidR="00605D7C" w:rsidRPr="001A38A3" w14:paraId="38AC9E48" w14:textId="77777777" w:rsidTr="000F1049">
        <w:trPr>
          <w:trHeight w:val="57"/>
        </w:trPr>
        <w:tc>
          <w:tcPr>
            <w:tcW w:w="2660" w:type="pct"/>
            <w:shd w:val="clear" w:color="auto" w:fill="auto"/>
            <w:noWrap/>
            <w:vAlign w:val="bottom"/>
            <w:hideMark/>
          </w:tcPr>
          <w:p w14:paraId="5C2D1702" w14:textId="77777777" w:rsidR="00605D7C" w:rsidRPr="001A38A3" w:rsidRDefault="00605D7C" w:rsidP="00247D86">
            <w:pPr>
              <w:rPr>
                <w:sz w:val="20"/>
              </w:rPr>
            </w:pPr>
            <w:r w:rsidRPr="001A38A3">
              <w:rPr>
                <w:sz w:val="20"/>
              </w:rPr>
              <w:lastRenderedPageBreak/>
              <w:t>Nominal Tensile Strength (Fnt)</w:t>
            </w:r>
          </w:p>
        </w:tc>
        <w:tc>
          <w:tcPr>
            <w:tcW w:w="2340" w:type="pct"/>
            <w:shd w:val="clear" w:color="auto" w:fill="auto"/>
            <w:noWrap/>
            <w:vAlign w:val="bottom"/>
            <w:hideMark/>
          </w:tcPr>
          <w:p w14:paraId="48D89A84" w14:textId="77777777" w:rsidR="00605D7C" w:rsidRPr="001A38A3" w:rsidRDefault="00605D7C" w:rsidP="00247D86">
            <w:pPr>
              <w:rPr>
                <w:sz w:val="20"/>
              </w:rPr>
            </w:pPr>
            <w:r w:rsidRPr="001A38A3">
              <w:rPr>
                <w:sz w:val="20"/>
              </w:rPr>
              <w:t xml:space="preserve">400 MPa </w:t>
            </w:r>
          </w:p>
        </w:tc>
      </w:tr>
      <w:tr w:rsidR="00605D7C" w:rsidRPr="001A38A3" w14:paraId="670F92F3" w14:textId="77777777" w:rsidTr="000F1049">
        <w:trPr>
          <w:trHeight w:val="57"/>
        </w:trPr>
        <w:tc>
          <w:tcPr>
            <w:tcW w:w="2660" w:type="pct"/>
            <w:shd w:val="clear" w:color="auto" w:fill="auto"/>
            <w:noWrap/>
            <w:vAlign w:val="bottom"/>
            <w:hideMark/>
          </w:tcPr>
          <w:p w14:paraId="51411250" w14:textId="77777777" w:rsidR="00605D7C" w:rsidRPr="001A38A3" w:rsidRDefault="00605D7C" w:rsidP="00247D86">
            <w:pPr>
              <w:rPr>
                <w:sz w:val="20"/>
              </w:rPr>
            </w:pPr>
            <w:r w:rsidRPr="001A38A3">
              <w:rPr>
                <w:sz w:val="20"/>
              </w:rPr>
              <w:t>Nominal Shear Strength (Fnv)</w:t>
            </w:r>
          </w:p>
        </w:tc>
        <w:tc>
          <w:tcPr>
            <w:tcW w:w="2340" w:type="pct"/>
            <w:shd w:val="clear" w:color="auto" w:fill="auto"/>
            <w:noWrap/>
            <w:vAlign w:val="bottom"/>
            <w:hideMark/>
          </w:tcPr>
          <w:p w14:paraId="48685EF4" w14:textId="77777777" w:rsidR="00605D7C" w:rsidRPr="001A38A3" w:rsidRDefault="00605D7C" w:rsidP="00247D86">
            <w:pPr>
              <w:rPr>
                <w:sz w:val="20"/>
              </w:rPr>
            </w:pPr>
            <w:r w:rsidRPr="001A38A3">
              <w:rPr>
                <w:sz w:val="20"/>
              </w:rPr>
              <w:t xml:space="preserve">241 MPa </w:t>
            </w:r>
          </w:p>
        </w:tc>
      </w:tr>
      <w:tr w:rsidR="00605D7C" w:rsidRPr="001A38A3" w14:paraId="48927CB2" w14:textId="77777777" w:rsidTr="000F1049">
        <w:trPr>
          <w:trHeight w:val="57"/>
        </w:trPr>
        <w:tc>
          <w:tcPr>
            <w:tcW w:w="2660" w:type="pct"/>
            <w:shd w:val="clear" w:color="auto" w:fill="auto"/>
            <w:noWrap/>
            <w:vAlign w:val="bottom"/>
            <w:hideMark/>
          </w:tcPr>
          <w:p w14:paraId="5B856C16" w14:textId="77777777" w:rsidR="00605D7C" w:rsidRPr="001A38A3" w:rsidRDefault="00605D7C" w:rsidP="00247D86">
            <w:pPr>
              <w:rPr>
                <w:sz w:val="20"/>
              </w:rPr>
            </w:pPr>
            <w:r w:rsidRPr="001A38A3">
              <w:rPr>
                <w:sz w:val="20"/>
              </w:rPr>
              <w:t>Diameter</w:t>
            </w:r>
          </w:p>
        </w:tc>
        <w:tc>
          <w:tcPr>
            <w:tcW w:w="2340" w:type="pct"/>
            <w:shd w:val="clear" w:color="auto" w:fill="auto"/>
            <w:noWrap/>
            <w:vAlign w:val="bottom"/>
            <w:hideMark/>
          </w:tcPr>
          <w:p w14:paraId="289072D7" w14:textId="77777777" w:rsidR="00605D7C" w:rsidRPr="001A38A3" w:rsidRDefault="00605D7C" w:rsidP="00247D86">
            <w:pPr>
              <w:rPr>
                <w:sz w:val="20"/>
              </w:rPr>
            </w:pPr>
            <w:r w:rsidRPr="001A38A3">
              <w:rPr>
                <w:sz w:val="20"/>
              </w:rPr>
              <w:t>6 mm</w:t>
            </w:r>
          </w:p>
        </w:tc>
      </w:tr>
      <w:tr w:rsidR="00605D7C" w:rsidRPr="001A38A3" w14:paraId="534FD95B" w14:textId="77777777" w:rsidTr="000F1049">
        <w:trPr>
          <w:trHeight w:val="57"/>
        </w:trPr>
        <w:tc>
          <w:tcPr>
            <w:tcW w:w="2660" w:type="pct"/>
            <w:shd w:val="clear" w:color="auto" w:fill="auto"/>
            <w:noWrap/>
            <w:vAlign w:val="bottom"/>
            <w:hideMark/>
          </w:tcPr>
          <w:p w14:paraId="36C6834B" w14:textId="77777777" w:rsidR="00605D7C" w:rsidRPr="001A38A3" w:rsidRDefault="00605D7C" w:rsidP="00247D86">
            <w:pPr>
              <w:rPr>
                <w:sz w:val="20"/>
              </w:rPr>
            </w:pPr>
            <w:r w:rsidRPr="001A38A3">
              <w:rPr>
                <w:sz w:val="20"/>
              </w:rPr>
              <w:t>Length</w:t>
            </w:r>
          </w:p>
        </w:tc>
        <w:tc>
          <w:tcPr>
            <w:tcW w:w="2340" w:type="pct"/>
            <w:shd w:val="clear" w:color="auto" w:fill="auto"/>
            <w:noWrap/>
            <w:vAlign w:val="bottom"/>
            <w:hideMark/>
          </w:tcPr>
          <w:p w14:paraId="78A7AAC9" w14:textId="77777777" w:rsidR="00605D7C" w:rsidRPr="001A38A3" w:rsidRDefault="00605D7C" w:rsidP="00247D86">
            <w:pPr>
              <w:rPr>
                <w:sz w:val="20"/>
              </w:rPr>
            </w:pPr>
            <w:r w:rsidRPr="001A38A3">
              <w:rPr>
                <w:sz w:val="20"/>
              </w:rPr>
              <w:t>15 mm and 20 mm</w:t>
            </w:r>
          </w:p>
        </w:tc>
      </w:tr>
    </w:tbl>
    <w:p w14:paraId="3952471C" w14:textId="38375F09" w:rsidR="00605D7C" w:rsidRPr="0086024F" w:rsidRDefault="00605D7C" w:rsidP="00605D7C">
      <w:pPr>
        <w:tabs>
          <w:tab w:val="left" w:pos="2610"/>
        </w:tabs>
        <w:spacing w:before="40"/>
        <w:ind w:left="2606" w:right="1886" w:hanging="720"/>
        <w:jc w:val="both"/>
        <w:rPr>
          <w:sz w:val="18"/>
          <w:szCs w:val="18"/>
        </w:rPr>
      </w:pPr>
      <w:r w:rsidRPr="0086024F">
        <w:rPr>
          <w:sz w:val="18"/>
          <w:szCs w:val="18"/>
        </w:rPr>
        <w:t>Source:</w:t>
      </w:r>
      <w:r w:rsidRPr="0086024F">
        <w:rPr>
          <w:sz w:val="18"/>
          <w:szCs w:val="18"/>
        </w:rPr>
        <w:tab/>
        <w:t>”</w:t>
      </w:r>
      <w:r w:rsidRPr="001A38A3">
        <w:rPr>
          <w:sz w:val="18"/>
          <w:szCs w:val="18"/>
        </w:rPr>
        <w:t>Guidelines for Planning Steel Structures for Buildings</w:t>
      </w:r>
      <w:r w:rsidRPr="0086024F">
        <w:rPr>
          <w:sz w:val="18"/>
          <w:szCs w:val="18"/>
        </w:rPr>
        <w:t>”</w:t>
      </w:r>
    </w:p>
    <w:p w14:paraId="7265613B" w14:textId="77777777" w:rsidR="00605D7C" w:rsidRPr="001A38A3" w:rsidRDefault="00605D7C" w:rsidP="001A38A3">
      <w:pPr>
        <w:pStyle w:val="Heading2"/>
      </w:pPr>
      <w:r w:rsidRPr="001A38A3">
        <w:t>LOADING MODEL</w:t>
      </w:r>
    </w:p>
    <w:p w14:paraId="39C71C71" w14:textId="77777777" w:rsidR="00605D7C" w:rsidRPr="001A38A3" w:rsidRDefault="00605D7C" w:rsidP="00605D7C">
      <w:pPr>
        <w:pStyle w:val="AuthorEmail"/>
        <w:spacing w:before="60"/>
        <w:ind w:firstLine="284"/>
        <w:jc w:val="both"/>
        <w:rPr>
          <w:rStyle w:val="Emphasis"/>
        </w:rPr>
      </w:pPr>
      <w:r w:rsidRPr="001A38A3">
        <w:rPr>
          <w:rStyle w:val="Emphasis"/>
        </w:rPr>
        <w:t xml:space="preserve">Loading combinations are performed by combining the loads acting on the steel truss bridge model to ensure that the bridge can withstand the applied loads. The loads are modeled with the load applied precisely at the nodes. The loading on the steel truss bridge model is shown in </w:t>
      </w:r>
      <w:r w:rsidRPr="00DA6203">
        <w:rPr>
          <w:rStyle w:val="Emphasis"/>
          <w:b/>
          <w:bCs/>
        </w:rPr>
        <w:t>TABLE 4</w:t>
      </w:r>
      <w:r w:rsidRPr="001A38A3">
        <w:rPr>
          <w:rStyle w:val="Emphasis"/>
        </w:rPr>
        <w:t xml:space="preserve"> and </w:t>
      </w:r>
      <w:r w:rsidRPr="00DA6203">
        <w:rPr>
          <w:rStyle w:val="Emphasis"/>
          <w:b/>
          <w:bCs/>
        </w:rPr>
        <w:t>TABLE 5</w:t>
      </w:r>
      <w:r w:rsidRPr="001A38A3">
        <w:rPr>
          <w:rStyle w:val="Emphasis"/>
        </w:rPr>
        <w:t xml:space="preserve"> below.</w:t>
      </w:r>
    </w:p>
    <w:p w14:paraId="269AF005" w14:textId="229B2E7B" w:rsidR="00605D7C" w:rsidRPr="001A38A3" w:rsidRDefault="00605D7C" w:rsidP="00DA6203">
      <w:pPr>
        <w:pStyle w:val="TableCaption"/>
        <w:rPr>
          <w:lang w:val="sv-SE"/>
        </w:rPr>
      </w:pPr>
      <w:r w:rsidRPr="00DA6203">
        <w:rPr>
          <w:b/>
          <w:bCs/>
          <w:lang w:val="sv-SE"/>
        </w:rPr>
        <w:t xml:space="preserve">TABLE </w:t>
      </w:r>
      <w:r w:rsidRPr="00DA6203">
        <w:rPr>
          <w:b/>
          <w:bCs/>
        </w:rPr>
        <w:fldChar w:fldCharType="begin"/>
      </w:r>
      <w:r w:rsidRPr="00DA6203">
        <w:rPr>
          <w:b/>
          <w:bCs/>
          <w:lang w:val="sv-SE"/>
        </w:rPr>
        <w:instrText xml:space="preserve"> SEQ Table \* ARABIC </w:instrText>
      </w:r>
      <w:r w:rsidRPr="00DA6203">
        <w:rPr>
          <w:b/>
          <w:bCs/>
        </w:rPr>
        <w:fldChar w:fldCharType="separate"/>
      </w:r>
      <w:r w:rsidR="000F0F77">
        <w:rPr>
          <w:b/>
          <w:bCs/>
          <w:noProof/>
          <w:lang w:val="sv-SE"/>
        </w:rPr>
        <w:t>4</w:t>
      </w:r>
      <w:r w:rsidRPr="00DA6203">
        <w:rPr>
          <w:b/>
          <w:bCs/>
        </w:rPr>
        <w:fldChar w:fldCharType="end"/>
      </w:r>
      <w:r w:rsidRPr="001A38A3">
        <w:t>.</w:t>
      </w:r>
      <w:r w:rsidRPr="001A38A3">
        <w:rPr>
          <w:lang w:val="sv-SE"/>
        </w:rPr>
        <w:t xml:space="preserve"> Data of Weight Structures</w:t>
      </w:r>
    </w:p>
    <w:tbl>
      <w:tblPr>
        <w:tblW w:w="3947" w:type="pct"/>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1"/>
        <w:gridCol w:w="1169"/>
        <w:gridCol w:w="1892"/>
        <w:gridCol w:w="2611"/>
        <w:gridCol w:w="1258"/>
      </w:tblGrid>
      <w:tr w:rsidR="00605D7C" w:rsidRPr="001A38A3" w14:paraId="021D687A" w14:textId="77777777" w:rsidTr="000F1049">
        <w:trPr>
          <w:trHeight w:val="113"/>
        </w:trPr>
        <w:tc>
          <w:tcPr>
            <w:tcW w:w="305" w:type="pct"/>
            <w:shd w:val="clear" w:color="auto" w:fill="auto"/>
            <w:noWrap/>
            <w:vAlign w:val="center"/>
            <w:hideMark/>
          </w:tcPr>
          <w:p w14:paraId="20F6C8E9" w14:textId="77777777" w:rsidR="00605D7C" w:rsidRPr="001A38A3" w:rsidRDefault="00605D7C" w:rsidP="00851326">
            <w:pPr>
              <w:spacing w:before="80" w:after="80"/>
              <w:ind w:left="-110" w:right="-110"/>
              <w:jc w:val="center"/>
              <w:rPr>
                <w:sz w:val="20"/>
              </w:rPr>
            </w:pPr>
            <w:r w:rsidRPr="001A38A3">
              <w:rPr>
                <w:sz w:val="20"/>
              </w:rPr>
              <w:t>No</w:t>
            </w:r>
          </w:p>
        </w:tc>
        <w:tc>
          <w:tcPr>
            <w:tcW w:w="792" w:type="pct"/>
            <w:shd w:val="clear" w:color="auto" w:fill="auto"/>
            <w:noWrap/>
            <w:vAlign w:val="center"/>
            <w:hideMark/>
          </w:tcPr>
          <w:p w14:paraId="368644FF" w14:textId="77777777" w:rsidR="00605D7C" w:rsidRPr="001A38A3" w:rsidRDefault="00605D7C" w:rsidP="00851326">
            <w:pPr>
              <w:spacing w:before="80" w:after="80"/>
              <w:ind w:left="-80" w:right="-80"/>
              <w:jc w:val="center"/>
              <w:rPr>
                <w:sz w:val="20"/>
              </w:rPr>
            </w:pPr>
            <w:r w:rsidRPr="001A38A3">
              <w:rPr>
                <w:sz w:val="20"/>
              </w:rPr>
              <w:t>Element code</w:t>
            </w:r>
          </w:p>
        </w:tc>
        <w:tc>
          <w:tcPr>
            <w:tcW w:w="1282" w:type="pct"/>
            <w:shd w:val="clear" w:color="auto" w:fill="auto"/>
            <w:noWrap/>
            <w:vAlign w:val="center"/>
            <w:hideMark/>
          </w:tcPr>
          <w:p w14:paraId="5811C6DF" w14:textId="77777777" w:rsidR="00605D7C" w:rsidRPr="001A38A3" w:rsidRDefault="00605D7C" w:rsidP="00851326">
            <w:pPr>
              <w:spacing w:before="80" w:after="80"/>
              <w:jc w:val="center"/>
              <w:rPr>
                <w:sz w:val="20"/>
              </w:rPr>
            </w:pPr>
            <w:r w:rsidRPr="001A38A3">
              <w:rPr>
                <w:sz w:val="20"/>
              </w:rPr>
              <w:t>Type of element</w:t>
            </w:r>
          </w:p>
        </w:tc>
        <w:tc>
          <w:tcPr>
            <w:tcW w:w="1769" w:type="pct"/>
            <w:shd w:val="clear" w:color="auto" w:fill="auto"/>
            <w:noWrap/>
            <w:vAlign w:val="center"/>
            <w:hideMark/>
          </w:tcPr>
          <w:p w14:paraId="3D0749DB" w14:textId="77777777" w:rsidR="00605D7C" w:rsidRPr="001A38A3" w:rsidRDefault="00605D7C" w:rsidP="00851326">
            <w:pPr>
              <w:spacing w:before="80" w:after="80"/>
              <w:jc w:val="center"/>
              <w:rPr>
                <w:sz w:val="20"/>
              </w:rPr>
            </w:pPr>
            <w:r w:rsidRPr="001A38A3">
              <w:rPr>
                <w:sz w:val="20"/>
              </w:rPr>
              <w:t>Profile</w:t>
            </w:r>
          </w:p>
        </w:tc>
        <w:tc>
          <w:tcPr>
            <w:tcW w:w="852" w:type="pct"/>
            <w:shd w:val="clear" w:color="auto" w:fill="auto"/>
            <w:noWrap/>
            <w:vAlign w:val="center"/>
            <w:hideMark/>
          </w:tcPr>
          <w:p w14:paraId="5BA91F2A" w14:textId="77777777" w:rsidR="00605D7C" w:rsidRPr="001A38A3" w:rsidRDefault="00605D7C" w:rsidP="00851326">
            <w:pPr>
              <w:spacing w:before="80" w:after="80"/>
              <w:jc w:val="center"/>
              <w:rPr>
                <w:sz w:val="20"/>
              </w:rPr>
            </w:pPr>
            <w:r w:rsidRPr="001A38A3">
              <w:rPr>
                <w:sz w:val="20"/>
              </w:rPr>
              <w:t>Weight (kg)</w:t>
            </w:r>
          </w:p>
        </w:tc>
      </w:tr>
      <w:tr w:rsidR="00605D7C" w:rsidRPr="001A38A3" w14:paraId="222F71B6" w14:textId="77777777" w:rsidTr="000F1049">
        <w:trPr>
          <w:trHeight w:val="113"/>
        </w:trPr>
        <w:tc>
          <w:tcPr>
            <w:tcW w:w="305" w:type="pct"/>
            <w:shd w:val="clear" w:color="auto" w:fill="auto"/>
            <w:noWrap/>
            <w:vAlign w:val="center"/>
            <w:hideMark/>
          </w:tcPr>
          <w:p w14:paraId="3D3DB81C" w14:textId="77777777" w:rsidR="00605D7C" w:rsidRPr="001A38A3" w:rsidRDefault="00605D7C" w:rsidP="002E4214">
            <w:pPr>
              <w:jc w:val="center"/>
              <w:rPr>
                <w:sz w:val="20"/>
              </w:rPr>
            </w:pPr>
            <w:r w:rsidRPr="001A38A3">
              <w:rPr>
                <w:sz w:val="20"/>
              </w:rPr>
              <w:t>1</w:t>
            </w:r>
          </w:p>
        </w:tc>
        <w:tc>
          <w:tcPr>
            <w:tcW w:w="792" w:type="pct"/>
            <w:shd w:val="clear" w:color="auto" w:fill="auto"/>
            <w:noWrap/>
            <w:vAlign w:val="center"/>
            <w:hideMark/>
          </w:tcPr>
          <w:p w14:paraId="03CCCEF6" w14:textId="77777777" w:rsidR="00605D7C" w:rsidRPr="001A38A3" w:rsidRDefault="00605D7C" w:rsidP="002E4214">
            <w:pPr>
              <w:jc w:val="center"/>
              <w:rPr>
                <w:sz w:val="20"/>
              </w:rPr>
            </w:pPr>
            <w:r w:rsidRPr="001A38A3">
              <w:rPr>
                <w:sz w:val="20"/>
              </w:rPr>
              <w:t>BMB</w:t>
            </w:r>
          </w:p>
        </w:tc>
        <w:tc>
          <w:tcPr>
            <w:tcW w:w="1282" w:type="pct"/>
            <w:shd w:val="clear" w:color="auto" w:fill="auto"/>
            <w:noWrap/>
            <w:vAlign w:val="center"/>
            <w:hideMark/>
          </w:tcPr>
          <w:p w14:paraId="632C741A" w14:textId="77777777" w:rsidR="00605D7C" w:rsidRPr="001A38A3" w:rsidRDefault="00605D7C" w:rsidP="002E4214">
            <w:pPr>
              <w:rPr>
                <w:sz w:val="20"/>
              </w:rPr>
            </w:pPr>
            <w:r w:rsidRPr="001A38A3">
              <w:rPr>
                <w:sz w:val="20"/>
              </w:rPr>
              <w:t>Large cross beam</w:t>
            </w:r>
          </w:p>
        </w:tc>
        <w:tc>
          <w:tcPr>
            <w:tcW w:w="1769" w:type="pct"/>
            <w:shd w:val="clear" w:color="auto" w:fill="auto"/>
            <w:noWrap/>
            <w:vAlign w:val="center"/>
            <w:hideMark/>
          </w:tcPr>
          <w:p w14:paraId="3B6F0740" w14:textId="59319DFB" w:rsidR="00605D7C" w:rsidRPr="001A38A3" w:rsidRDefault="00605D7C" w:rsidP="002E4214">
            <w:pPr>
              <w:ind w:left="720" w:hanging="720"/>
              <w:rPr>
                <w:sz w:val="20"/>
              </w:rPr>
            </w:pPr>
            <w:r w:rsidRPr="001A38A3">
              <w:rPr>
                <w:sz w:val="20"/>
              </w:rPr>
              <w:t xml:space="preserve">Double Angle 30 </w:t>
            </w:r>
            <m:oMath>
              <m:r>
                <m:rPr>
                  <m:sty m:val="p"/>
                </m:rPr>
                <w:rPr>
                  <w:rFonts w:ascii="Cambria Math" w:hAnsi="Cambria Math"/>
                  <w:sz w:val="20"/>
                </w:rPr>
                <m:t>×</m:t>
              </m:r>
            </m:oMath>
            <w:r w:rsidRPr="001A38A3">
              <w:rPr>
                <w:sz w:val="20"/>
              </w:rPr>
              <w:t xml:space="preserve"> 14 </w:t>
            </w:r>
            <m:oMath>
              <m:r>
                <m:rPr>
                  <m:sty m:val="p"/>
                </m:rPr>
                <w:rPr>
                  <w:rFonts w:ascii="Cambria Math" w:hAnsi="Cambria Math"/>
                  <w:sz w:val="20"/>
                </w:rPr>
                <m:t>×</m:t>
              </m:r>
            </m:oMath>
            <w:r w:rsidRPr="001A38A3">
              <w:rPr>
                <w:sz w:val="20"/>
              </w:rPr>
              <w:t xml:space="preserve"> 1,7</w:t>
            </w:r>
          </w:p>
        </w:tc>
        <w:tc>
          <w:tcPr>
            <w:tcW w:w="852" w:type="pct"/>
            <w:shd w:val="clear" w:color="auto" w:fill="auto"/>
            <w:noWrap/>
            <w:vAlign w:val="center"/>
            <w:hideMark/>
          </w:tcPr>
          <w:p w14:paraId="2D75FB1E" w14:textId="77777777" w:rsidR="00605D7C" w:rsidRPr="001A38A3" w:rsidRDefault="00605D7C" w:rsidP="002E4214">
            <w:pPr>
              <w:ind w:right="70"/>
              <w:jc w:val="right"/>
              <w:rPr>
                <w:sz w:val="20"/>
              </w:rPr>
            </w:pPr>
            <w:r w:rsidRPr="001A38A3">
              <w:rPr>
                <w:sz w:val="20"/>
              </w:rPr>
              <w:t>1,90</w:t>
            </w:r>
          </w:p>
        </w:tc>
      </w:tr>
      <w:tr w:rsidR="00605D7C" w:rsidRPr="001A38A3" w14:paraId="681D2C4A" w14:textId="77777777" w:rsidTr="000F1049">
        <w:trPr>
          <w:trHeight w:val="113"/>
        </w:trPr>
        <w:tc>
          <w:tcPr>
            <w:tcW w:w="305" w:type="pct"/>
            <w:shd w:val="clear" w:color="auto" w:fill="auto"/>
            <w:noWrap/>
            <w:vAlign w:val="center"/>
            <w:hideMark/>
          </w:tcPr>
          <w:p w14:paraId="112A155B" w14:textId="77777777" w:rsidR="00605D7C" w:rsidRPr="001A38A3" w:rsidRDefault="00605D7C" w:rsidP="002E4214">
            <w:pPr>
              <w:jc w:val="center"/>
              <w:rPr>
                <w:sz w:val="20"/>
              </w:rPr>
            </w:pPr>
            <w:r w:rsidRPr="001A38A3">
              <w:rPr>
                <w:sz w:val="20"/>
              </w:rPr>
              <w:t>2</w:t>
            </w:r>
          </w:p>
        </w:tc>
        <w:tc>
          <w:tcPr>
            <w:tcW w:w="792" w:type="pct"/>
            <w:shd w:val="clear" w:color="auto" w:fill="auto"/>
            <w:noWrap/>
            <w:vAlign w:val="center"/>
            <w:hideMark/>
          </w:tcPr>
          <w:p w14:paraId="16820D6B" w14:textId="77777777" w:rsidR="00605D7C" w:rsidRPr="001A38A3" w:rsidRDefault="00605D7C" w:rsidP="002E4214">
            <w:pPr>
              <w:jc w:val="center"/>
              <w:rPr>
                <w:sz w:val="20"/>
              </w:rPr>
            </w:pPr>
            <w:r w:rsidRPr="001A38A3">
              <w:rPr>
                <w:sz w:val="20"/>
              </w:rPr>
              <w:t>BMK</w:t>
            </w:r>
          </w:p>
        </w:tc>
        <w:tc>
          <w:tcPr>
            <w:tcW w:w="1282" w:type="pct"/>
            <w:shd w:val="clear" w:color="auto" w:fill="auto"/>
            <w:noWrap/>
            <w:vAlign w:val="center"/>
            <w:hideMark/>
          </w:tcPr>
          <w:p w14:paraId="16496EAE" w14:textId="77777777" w:rsidR="00605D7C" w:rsidRPr="001A38A3" w:rsidRDefault="00605D7C" w:rsidP="002E4214">
            <w:pPr>
              <w:rPr>
                <w:sz w:val="20"/>
              </w:rPr>
            </w:pPr>
            <w:r w:rsidRPr="001A38A3">
              <w:rPr>
                <w:sz w:val="20"/>
              </w:rPr>
              <w:t>Small cross beam</w:t>
            </w:r>
          </w:p>
        </w:tc>
        <w:tc>
          <w:tcPr>
            <w:tcW w:w="1769" w:type="pct"/>
            <w:shd w:val="clear" w:color="auto" w:fill="auto"/>
            <w:noWrap/>
            <w:vAlign w:val="center"/>
            <w:hideMark/>
          </w:tcPr>
          <w:p w14:paraId="1A27D484" w14:textId="001493F3" w:rsidR="00605D7C" w:rsidRPr="001A38A3" w:rsidRDefault="00605D7C" w:rsidP="002E4214">
            <w:pPr>
              <w:rPr>
                <w:sz w:val="20"/>
              </w:rPr>
            </w:pPr>
            <w:r w:rsidRPr="001A38A3">
              <w:rPr>
                <w:sz w:val="20"/>
              </w:rPr>
              <w:t xml:space="preserve">Angle              22 </w:t>
            </w:r>
            <m:oMath>
              <m:r>
                <m:rPr>
                  <m:sty m:val="p"/>
                </m:rPr>
                <w:rPr>
                  <w:rFonts w:ascii="Cambria Math" w:hAnsi="Cambria Math"/>
                  <w:sz w:val="20"/>
                </w:rPr>
                <m:t>×</m:t>
              </m:r>
            </m:oMath>
            <w:r w:rsidRPr="001A38A3">
              <w:rPr>
                <w:sz w:val="20"/>
              </w:rPr>
              <w:t xml:space="preserve"> 22</w:t>
            </w:r>
            <m:oMath>
              <m:r>
                <m:rPr>
                  <m:sty m:val="p"/>
                </m:rPr>
                <w:rPr>
                  <w:rFonts w:ascii="Cambria Math" w:hAnsi="Cambria Math"/>
                  <w:sz w:val="20"/>
                </w:rPr>
                <m:t xml:space="preserve"> ×</m:t>
              </m:r>
            </m:oMath>
            <w:r w:rsidRPr="001A38A3">
              <w:rPr>
                <w:sz w:val="20"/>
              </w:rPr>
              <w:t xml:space="preserve"> 1,4</w:t>
            </w:r>
          </w:p>
        </w:tc>
        <w:tc>
          <w:tcPr>
            <w:tcW w:w="852" w:type="pct"/>
            <w:shd w:val="clear" w:color="auto" w:fill="auto"/>
            <w:noWrap/>
            <w:vAlign w:val="center"/>
            <w:hideMark/>
          </w:tcPr>
          <w:p w14:paraId="0510947D" w14:textId="77777777" w:rsidR="00605D7C" w:rsidRPr="001A38A3" w:rsidRDefault="00605D7C" w:rsidP="002E4214">
            <w:pPr>
              <w:ind w:right="70"/>
              <w:jc w:val="right"/>
              <w:rPr>
                <w:sz w:val="20"/>
              </w:rPr>
            </w:pPr>
            <w:r w:rsidRPr="001A38A3">
              <w:rPr>
                <w:sz w:val="20"/>
              </w:rPr>
              <w:t>4,33</w:t>
            </w:r>
          </w:p>
        </w:tc>
      </w:tr>
      <w:tr w:rsidR="00605D7C" w:rsidRPr="001A38A3" w14:paraId="14D262D3" w14:textId="77777777" w:rsidTr="000F1049">
        <w:trPr>
          <w:trHeight w:val="113"/>
        </w:trPr>
        <w:tc>
          <w:tcPr>
            <w:tcW w:w="305" w:type="pct"/>
            <w:shd w:val="clear" w:color="auto" w:fill="auto"/>
            <w:noWrap/>
            <w:vAlign w:val="center"/>
            <w:hideMark/>
          </w:tcPr>
          <w:p w14:paraId="42390B84" w14:textId="77777777" w:rsidR="00605D7C" w:rsidRPr="001A38A3" w:rsidRDefault="00605D7C" w:rsidP="002E4214">
            <w:pPr>
              <w:jc w:val="center"/>
              <w:rPr>
                <w:sz w:val="20"/>
              </w:rPr>
            </w:pPr>
            <w:r w:rsidRPr="001A38A3">
              <w:rPr>
                <w:sz w:val="20"/>
              </w:rPr>
              <w:t>3</w:t>
            </w:r>
          </w:p>
        </w:tc>
        <w:tc>
          <w:tcPr>
            <w:tcW w:w="792" w:type="pct"/>
            <w:shd w:val="clear" w:color="auto" w:fill="auto"/>
            <w:noWrap/>
            <w:vAlign w:val="center"/>
            <w:hideMark/>
          </w:tcPr>
          <w:p w14:paraId="217BB1BA" w14:textId="77777777" w:rsidR="00605D7C" w:rsidRPr="001A38A3" w:rsidRDefault="00605D7C" w:rsidP="002E4214">
            <w:pPr>
              <w:jc w:val="center"/>
              <w:rPr>
                <w:sz w:val="20"/>
              </w:rPr>
            </w:pPr>
            <w:r w:rsidRPr="001A38A3">
              <w:rPr>
                <w:sz w:val="20"/>
              </w:rPr>
              <w:t>BGU</w:t>
            </w:r>
          </w:p>
        </w:tc>
        <w:tc>
          <w:tcPr>
            <w:tcW w:w="1282" w:type="pct"/>
            <w:shd w:val="clear" w:color="auto" w:fill="auto"/>
            <w:noWrap/>
            <w:vAlign w:val="center"/>
            <w:hideMark/>
          </w:tcPr>
          <w:p w14:paraId="215E0031" w14:textId="77777777" w:rsidR="00605D7C" w:rsidRPr="001A38A3" w:rsidRDefault="00605D7C" w:rsidP="002E4214">
            <w:pPr>
              <w:rPr>
                <w:sz w:val="20"/>
              </w:rPr>
            </w:pPr>
            <w:r w:rsidRPr="001A38A3">
              <w:rPr>
                <w:sz w:val="20"/>
              </w:rPr>
              <w:t>Main girder beam</w:t>
            </w:r>
          </w:p>
        </w:tc>
        <w:tc>
          <w:tcPr>
            <w:tcW w:w="1769" w:type="pct"/>
            <w:shd w:val="clear" w:color="auto" w:fill="auto"/>
            <w:noWrap/>
            <w:vAlign w:val="center"/>
            <w:hideMark/>
          </w:tcPr>
          <w:p w14:paraId="2E3A268D" w14:textId="338565E6" w:rsidR="00605D7C" w:rsidRPr="001A38A3" w:rsidRDefault="00605D7C" w:rsidP="002E4214">
            <w:pPr>
              <w:rPr>
                <w:sz w:val="20"/>
              </w:rPr>
            </w:pPr>
            <w:r w:rsidRPr="001A38A3">
              <w:rPr>
                <w:sz w:val="20"/>
              </w:rPr>
              <w:t xml:space="preserve">Double Angle 45 </w:t>
            </w:r>
            <m:oMath>
              <m:r>
                <m:rPr>
                  <m:sty m:val="p"/>
                </m:rPr>
                <w:rPr>
                  <w:rFonts w:ascii="Cambria Math" w:hAnsi="Cambria Math"/>
                  <w:sz w:val="20"/>
                </w:rPr>
                <m:t>×</m:t>
              </m:r>
            </m:oMath>
            <w:r w:rsidRPr="001A38A3">
              <w:rPr>
                <w:sz w:val="20"/>
              </w:rPr>
              <w:t xml:space="preserve"> 20 </w:t>
            </w:r>
            <m:oMath>
              <m:r>
                <m:rPr>
                  <m:sty m:val="p"/>
                </m:rPr>
                <w:rPr>
                  <w:rFonts w:ascii="Cambria Math" w:hAnsi="Cambria Math"/>
                  <w:sz w:val="20"/>
                </w:rPr>
                <m:t>×</m:t>
              </m:r>
            </m:oMath>
            <w:r w:rsidRPr="001A38A3">
              <w:rPr>
                <w:sz w:val="20"/>
              </w:rPr>
              <w:t xml:space="preserve"> 2</w:t>
            </w:r>
          </w:p>
        </w:tc>
        <w:tc>
          <w:tcPr>
            <w:tcW w:w="852" w:type="pct"/>
            <w:shd w:val="clear" w:color="auto" w:fill="auto"/>
            <w:noWrap/>
            <w:vAlign w:val="center"/>
            <w:hideMark/>
          </w:tcPr>
          <w:p w14:paraId="07E5C565" w14:textId="77777777" w:rsidR="00605D7C" w:rsidRPr="001A38A3" w:rsidRDefault="00605D7C" w:rsidP="002E4214">
            <w:pPr>
              <w:ind w:right="70"/>
              <w:jc w:val="right"/>
              <w:rPr>
                <w:sz w:val="20"/>
              </w:rPr>
            </w:pPr>
            <w:r w:rsidRPr="001A38A3">
              <w:rPr>
                <w:sz w:val="20"/>
              </w:rPr>
              <w:t>40,28</w:t>
            </w:r>
          </w:p>
        </w:tc>
      </w:tr>
      <w:tr w:rsidR="00605D7C" w:rsidRPr="001A38A3" w14:paraId="22D8625C" w14:textId="77777777" w:rsidTr="000F1049">
        <w:trPr>
          <w:trHeight w:val="113"/>
        </w:trPr>
        <w:tc>
          <w:tcPr>
            <w:tcW w:w="305" w:type="pct"/>
            <w:shd w:val="clear" w:color="auto" w:fill="auto"/>
            <w:noWrap/>
            <w:vAlign w:val="center"/>
            <w:hideMark/>
          </w:tcPr>
          <w:p w14:paraId="6625F5CB" w14:textId="77777777" w:rsidR="00605D7C" w:rsidRPr="001A38A3" w:rsidRDefault="00605D7C" w:rsidP="002E4214">
            <w:pPr>
              <w:jc w:val="center"/>
              <w:rPr>
                <w:sz w:val="20"/>
              </w:rPr>
            </w:pPr>
            <w:r w:rsidRPr="001A38A3">
              <w:rPr>
                <w:sz w:val="20"/>
              </w:rPr>
              <w:t>4</w:t>
            </w:r>
          </w:p>
        </w:tc>
        <w:tc>
          <w:tcPr>
            <w:tcW w:w="792" w:type="pct"/>
            <w:shd w:val="clear" w:color="auto" w:fill="auto"/>
            <w:noWrap/>
            <w:vAlign w:val="center"/>
            <w:hideMark/>
          </w:tcPr>
          <w:p w14:paraId="59534EFA" w14:textId="77777777" w:rsidR="00605D7C" w:rsidRPr="001A38A3" w:rsidRDefault="00605D7C" w:rsidP="002E4214">
            <w:pPr>
              <w:jc w:val="center"/>
              <w:rPr>
                <w:sz w:val="20"/>
              </w:rPr>
            </w:pPr>
            <w:r w:rsidRPr="001A38A3">
              <w:rPr>
                <w:sz w:val="20"/>
              </w:rPr>
              <w:t>BD</w:t>
            </w:r>
          </w:p>
        </w:tc>
        <w:tc>
          <w:tcPr>
            <w:tcW w:w="1282" w:type="pct"/>
            <w:shd w:val="clear" w:color="auto" w:fill="auto"/>
            <w:noWrap/>
            <w:vAlign w:val="center"/>
            <w:hideMark/>
          </w:tcPr>
          <w:p w14:paraId="6C09ABAD" w14:textId="77777777" w:rsidR="00605D7C" w:rsidRPr="001A38A3" w:rsidRDefault="00605D7C" w:rsidP="002E4214">
            <w:pPr>
              <w:rPr>
                <w:sz w:val="20"/>
              </w:rPr>
            </w:pPr>
            <w:r w:rsidRPr="001A38A3">
              <w:rPr>
                <w:sz w:val="20"/>
              </w:rPr>
              <w:t>Diagonal beam</w:t>
            </w:r>
          </w:p>
        </w:tc>
        <w:tc>
          <w:tcPr>
            <w:tcW w:w="1769" w:type="pct"/>
            <w:shd w:val="clear" w:color="auto" w:fill="auto"/>
            <w:noWrap/>
            <w:vAlign w:val="center"/>
            <w:hideMark/>
          </w:tcPr>
          <w:p w14:paraId="4A0C0A67" w14:textId="459BAC4B" w:rsidR="00605D7C" w:rsidRPr="001A38A3" w:rsidRDefault="00605D7C" w:rsidP="002E4214">
            <w:pPr>
              <w:rPr>
                <w:sz w:val="20"/>
              </w:rPr>
            </w:pPr>
            <w:r w:rsidRPr="001A38A3">
              <w:rPr>
                <w:sz w:val="20"/>
              </w:rPr>
              <w:t xml:space="preserve">Double Angle 30 </w:t>
            </w:r>
            <m:oMath>
              <m:r>
                <m:rPr>
                  <m:sty m:val="p"/>
                </m:rPr>
                <w:rPr>
                  <w:rFonts w:ascii="Cambria Math" w:hAnsi="Cambria Math"/>
                  <w:sz w:val="20"/>
                </w:rPr>
                <m:t>×</m:t>
              </m:r>
            </m:oMath>
            <w:r w:rsidRPr="001A38A3">
              <w:rPr>
                <w:sz w:val="20"/>
              </w:rPr>
              <w:t xml:space="preserve"> 14 </w:t>
            </w:r>
            <m:oMath>
              <m:r>
                <m:rPr>
                  <m:sty m:val="p"/>
                </m:rPr>
                <w:rPr>
                  <w:rFonts w:ascii="Cambria Math" w:hAnsi="Cambria Math"/>
                  <w:sz w:val="20"/>
                </w:rPr>
                <m:t>×</m:t>
              </m:r>
            </m:oMath>
            <w:r w:rsidRPr="001A38A3">
              <w:rPr>
                <w:sz w:val="20"/>
              </w:rPr>
              <w:t xml:space="preserve"> 1,7</w:t>
            </w:r>
          </w:p>
        </w:tc>
        <w:tc>
          <w:tcPr>
            <w:tcW w:w="852" w:type="pct"/>
            <w:shd w:val="clear" w:color="auto" w:fill="auto"/>
            <w:noWrap/>
            <w:vAlign w:val="center"/>
            <w:hideMark/>
          </w:tcPr>
          <w:p w14:paraId="4AF7E350" w14:textId="77777777" w:rsidR="00605D7C" w:rsidRPr="001A38A3" w:rsidRDefault="00605D7C" w:rsidP="002E4214">
            <w:pPr>
              <w:ind w:right="70"/>
              <w:jc w:val="right"/>
              <w:rPr>
                <w:sz w:val="20"/>
              </w:rPr>
            </w:pPr>
            <w:r w:rsidRPr="001A38A3">
              <w:rPr>
                <w:sz w:val="20"/>
              </w:rPr>
              <w:t>13,21</w:t>
            </w:r>
          </w:p>
        </w:tc>
      </w:tr>
      <w:tr w:rsidR="00605D7C" w:rsidRPr="001A38A3" w14:paraId="20623DF9" w14:textId="77777777" w:rsidTr="000F1049">
        <w:trPr>
          <w:trHeight w:val="113"/>
        </w:trPr>
        <w:tc>
          <w:tcPr>
            <w:tcW w:w="305" w:type="pct"/>
            <w:shd w:val="clear" w:color="auto" w:fill="auto"/>
            <w:noWrap/>
            <w:vAlign w:val="center"/>
          </w:tcPr>
          <w:p w14:paraId="62422548" w14:textId="77777777" w:rsidR="00605D7C" w:rsidRPr="001A38A3" w:rsidRDefault="00605D7C" w:rsidP="002E4214">
            <w:pPr>
              <w:jc w:val="center"/>
              <w:rPr>
                <w:sz w:val="20"/>
              </w:rPr>
            </w:pPr>
            <w:r w:rsidRPr="001A38A3">
              <w:rPr>
                <w:sz w:val="20"/>
              </w:rPr>
              <w:t>5</w:t>
            </w:r>
          </w:p>
        </w:tc>
        <w:tc>
          <w:tcPr>
            <w:tcW w:w="792" w:type="pct"/>
            <w:shd w:val="clear" w:color="auto" w:fill="auto"/>
            <w:noWrap/>
            <w:vAlign w:val="center"/>
          </w:tcPr>
          <w:p w14:paraId="1E9D2E66" w14:textId="77777777" w:rsidR="00605D7C" w:rsidRPr="001A38A3" w:rsidRDefault="00605D7C" w:rsidP="002E4214">
            <w:pPr>
              <w:jc w:val="center"/>
              <w:rPr>
                <w:sz w:val="20"/>
              </w:rPr>
            </w:pPr>
            <w:r w:rsidRPr="001A38A3">
              <w:rPr>
                <w:sz w:val="20"/>
              </w:rPr>
              <w:t>-</w:t>
            </w:r>
          </w:p>
        </w:tc>
        <w:tc>
          <w:tcPr>
            <w:tcW w:w="1282" w:type="pct"/>
            <w:shd w:val="clear" w:color="auto" w:fill="auto"/>
            <w:noWrap/>
            <w:vAlign w:val="center"/>
          </w:tcPr>
          <w:p w14:paraId="0F09C078" w14:textId="77777777" w:rsidR="00605D7C" w:rsidRPr="001A38A3" w:rsidRDefault="00605D7C" w:rsidP="002E4214">
            <w:pPr>
              <w:rPr>
                <w:sz w:val="20"/>
              </w:rPr>
            </w:pPr>
            <w:r w:rsidRPr="001A38A3">
              <w:rPr>
                <w:sz w:val="20"/>
              </w:rPr>
              <w:t>Connection and bolt</w:t>
            </w:r>
          </w:p>
        </w:tc>
        <w:tc>
          <w:tcPr>
            <w:tcW w:w="1769" w:type="pct"/>
            <w:shd w:val="clear" w:color="auto" w:fill="auto"/>
            <w:noWrap/>
            <w:vAlign w:val="center"/>
          </w:tcPr>
          <w:p w14:paraId="04298507" w14:textId="77777777" w:rsidR="00605D7C" w:rsidRPr="0086024F" w:rsidRDefault="00605D7C" w:rsidP="002E4214">
            <w:pPr>
              <w:rPr>
                <w:sz w:val="20"/>
              </w:rPr>
            </w:pPr>
            <w:r w:rsidRPr="0086024F">
              <w:rPr>
                <w:sz w:val="20"/>
              </w:rPr>
              <w:t>Plate 2 mm thick, bolt 6 mm</w:t>
            </w:r>
          </w:p>
        </w:tc>
        <w:tc>
          <w:tcPr>
            <w:tcW w:w="852" w:type="pct"/>
            <w:shd w:val="clear" w:color="auto" w:fill="auto"/>
            <w:noWrap/>
            <w:vAlign w:val="center"/>
          </w:tcPr>
          <w:p w14:paraId="47E11151" w14:textId="77777777" w:rsidR="00605D7C" w:rsidRPr="001A38A3" w:rsidRDefault="00605D7C" w:rsidP="002E4214">
            <w:pPr>
              <w:ind w:right="70"/>
              <w:jc w:val="right"/>
              <w:rPr>
                <w:sz w:val="20"/>
                <w:lang w:val="sv-SE"/>
              </w:rPr>
            </w:pPr>
            <w:r w:rsidRPr="001A38A3">
              <w:rPr>
                <w:sz w:val="20"/>
                <w:lang w:val="sv-SE"/>
              </w:rPr>
              <w:t>7,74</w:t>
            </w:r>
          </w:p>
        </w:tc>
      </w:tr>
      <w:tr w:rsidR="00605D7C" w:rsidRPr="001A38A3" w14:paraId="2F65D182" w14:textId="77777777" w:rsidTr="000F1049">
        <w:trPr>
          <w:trHeight w:val="113"/>
        </w:trPr>
        <w:tc>
          <w:tcPr>
            <w:tcW w:w="305" w:type="pct"/>
            <w:shd w:val="clear" w:color="auto" w:fill="auto"/>
            <w:noWrap/>
            <w:vAlign w:val="center"/>
          </w:tcPr>
          <w:p w14:paraId="73F0425C" w14:textId="77777777" w:rsidR="00605D7C" w:rsidRPr="001A38A3" w:rsidRDefault="00605D7C" w:rsidP="002E4214">
            <w:pPr>
              <w:jc w:val="center"/>
              <w:rPr>
                <w:sz w:val="20"/>
              </w:rPr>
            </w:pPr>
            <w:r w:rsidRPr="001A38A3">
              <w:rPr>
                <w:sz w:val="20"/>
              </w:rPr>
              <w:t>6</w:t>
            </w:r>
          </w:p>
        </w:tc>
        <w:tc>
          <w:tcPr>
            <w:tcW w:w="792" w:type="pct"/>
            <w:shd w:val="clear" w:color="auto" w:fill="auto"/>
            <w:noWrap/>
            <w:vAlign w:val="center"/>
          </w:tcPr>
          <w:p w14:paraId="632EB982" w14:textId="77777777" w:rsidR="00605D7C" w:rsidRPr="001A38A3" w:rsidRDefault="00605D7C" w:rsidP="002E4214">
            <w:pPr>
              <w:jc w:val="center"/>
              <w:rPr>
                <w:sz w:val="20"/>
              </w:rPr>
            </w:pPr>
            <w:r w:rsidRPr="001A38A3">
              <w:rPr>
                <w:sz w:val="20"/>
              </w:rPr>
              <w:t>-</w:t>
            </w:r>
          </w:p>
        </w:tc>
        <w:tc>
          <w:tcPr>
            <w:tcW w:w="1282" w:type="pct"/>
            <w:shd w:val="clear" w:color="auto" w:fill="auto"/>
            <w:noWrap/>
            <w:vAlign w:val="center"/>
          </w:tcPr>
          <w:p w14:paraId="128F9442" w14:textId="77777777" w:rsidR="00605D7C" w:rsidRPr="001A38A3" w:rsidRDefault="00605D7C" w:rsidP="002E4214">
            <w:pPr>
              <w:rPr>
                <w:sz w:val="20"/>
              </w:rPr>
            </w:pPr>
            <w:r w:rsidRPr="001A38A3">
              <w:rPr>
                <w:sz w:val="20"/>
              </w:rPr>
              <w:t xml:space="preserve">Floor plate </w:t>
            </w:r>
          </w:p>
        </w:tc>
        <w:tc>
          <w:tcPr>
            <w:tcW w:w="1769" w:type="pct"/>
            <w:shd w:val="clear" w:color="auto" w:fill="auto"/>
            <w:noWrap/>
            <w:vAlign w:val="center"/>
          </w:tcPr>
          <w:p w14:paraId="29376E43" w14:textId="77777777" w:rsidR="00605D7C" w:rsidRPr="001A38A3" w:rsidRDefault="00605D7C" w:rsidP="002E4214">
            <w:pPr>
              <w:rPr>
                <w:sz w:val="20"/>
                <w:lang w:val="sv-SE"/>
              </w:rPr>
            </w:pPr>
            <w:r w:rsidRPr="001A38A3">
              <w:rPr>
                <w:sz w:val="20"/>
                <w:lang w:val="sv-SE"/>
              </w:rPr>
              <w:t>Multiplek 3 mm</w:t>
            </w:r>
          </w:p>
        </w:tc>
        <w:tc>
          <w:tcPr>
            <w:tcW w:w="852" w:type="pct"/>
            <w:shd w:val="clear" w:color="auto" w:fill="auto"/>
            <w:noWrap/>
            <w:vAlign w:val="center"/>
          </w:tcPr>
          <w:p w14:paraId="4E8DC25A" w14:textId="77777777" w:rsidR="00605D7C" w:rsidRPr="001A38A3" w:rsidRDefault="00605D7C" w:rsidP="002E4214">
            <w:pPr>
              <w:ind w:right="70"/>
              <w:jc w:val="right"/>
              <w:rPr>
                <w:sz w:val="20"/>
                <w:lang w:val="sv-SE"/>
              </w:rPr>
            </w:pPr>
            <w:r w:rsidRPr="001A38A3">
              <w:rPr>
                <w:sz w:val="20"/>
                <w:lang w:val="sv-SE"/>
              </w:rPr>
              <w:t>4,80</w:t>
            </w:r>
          </w:p>
        </w:tc>
      </w:tr>
      <w:tr w:rsidR="00605D7C" w:rsidRPr="001A38A3" w14:paraId="5007180A" w14:textId="77777777" w:rsidTr="000F1049">
        <w:trPr>
          <w:trHeight w:val="113"/>
        </w:trPr>
        <w:tc>
          <w:tcPr>
            <w:tcW w:w="305" w:type="pct"/>
            <w:shd w:val="clear" w:color="auto" w:fill="auto"/>
            <w:noWrap/>
            <w:vAlign w:val="center"/>
          </w:tcPr>
          <w:p w14:paraId="702347C2" w14:textId="77777777" w:rsidR="00605D7C" w:rsidRPr="001A38A3" w:rsidRDefault="00605D7C" w:rsidP="002E4214">
            <w:pPr>
              <w:jc w:val="center"/>
              <w:rPr>
                <w:sz w:val="20"/>
              </w:rPr>
            </w:pPr>
            <w:r w:rsidRPr="001A38A3">
              <w:rPr>
                <w:sz w:val="20"/>
              </w:rPr>
              <w:t>7</w:t>
            </w:r>
          </w:p>
        </w:tc>
        <w:tc>
          <w:tcPr>
            <w:tcW w:w="792" w:type="pct"/>
            <w:shd w:val="clear" w:color="auto" w:fill="auto"/>
            <w:noWrap/>
            <w:vAlign w:val="center"/>
          </w:tcPr>
          <w:p w14:paraId="1484CE06" w14:textId="77777777" w:rsidR="00605D7C" w:rsidRPr="001A38A3" w:rsidRDefault="00605D7C" w:rsidP="002E4214">
            <w:pPr>
              <w:jc w:val="center"/>
              <w:rPr>
                <w:sz w:val="20"/>
              </w:rPr>
            </w:pPr>
            <w:r w:rsidRPr="001A38A3">
              <w:rPr>
                <w:sz w:val="20"/>
              </w:rPr>
              <w:t>-</w:t>
            </w:r>
          </w:p>
        </w:tc>
        <w:tc>
          <w:tcPr>
            <w:tcW w:w="1282" w:type="pct"/>
            <w:shd w:val="clear" w:color="auto" w:fill="auto"/>
            <w:noWrap/>
            <w:vAlign w:val="center"/>
          </w:tcPr>
          <w:p w14:paraId="45E06910" w14:textId="77777777" w:rsidR="00605D7C" w:rsidRPr="001A38A3" w:rsidRDefault="00605D7C" w:rsidP="002E4214">
            <w:pPr>
              <w:rPr>
                <w:sz w:val="20"/>
              </w:rPr>
            </w:pPr>
            <w:r w:rsidRPr="001A38A3">
              <w:rPr>
                <w:sz w:val="20"/>
              </w:rPr>
              <w:t>Weight of finishing</w:t>
            </w:r>
          </w:p>
        </w:tc>
        <w:tc>
          <w:tcPr>
            <w:tcW w:w="1769" w:type="pct"/>
            <w:shd w:val="clear" w:color="auto" w:fill="auto"/>
            <w:noWrap/>
            <w:vAlign w:val="center"/>
          </w:tcPr>
          <w:p w14:paraId="4D2B5D15" w14:textId="77777777" w:rsidR="00605D7C" w:rsidRPr="001A38A3" w:rsidRDefault="00605D7C" w:rsidP="002E4214">
            <w:pPr>
              <w:rPr>
                <w:sz w:val="20"/>
                <w:lang w:val="sv-SE"/>
              </w:rPr>
            </w:pPr>
            <w:r w:rsidRPr="001A38A3">
              <w:rPr>
                <w:sz w:val="20"/>
              </w:rPr>
              <w:t>Anti-corrosion paint, stickers</w:t>
            </w:r>
          </w:p>
        </w:tc>
        <w:tc>
          <w:tcPr>
            <w:tcW w:w="852" w:type="pct"/>
            <w:shd w:val="clear" w:color="auto" w:fill="auto"/>
            <w:noWrap/>
            <w:vAlign w:val="center"/>
          </w:tcPr>
          <w:p w14:paraId="139ED968" w14:textId="77777777" w:rsidR="00605D7C" w:rsidRPr="001A38A3" w:rsidRDefault="00605D7C" w:rsidP="002E4214">
            <w:pPr>
              <w:ind w:right="70"/>
              <w:jc w:val="right"/>
              <w:rPr>
                <w:sz w:val="20"/>
                <w:lang w:val="sv-SE"/>
              </w:rPr>
            </w:pPr>
            <w:r w:rsidRPr="001A38A3">
              <w:rPr>
                <w:sz w:val="20"/>
                <w:lang w:val="sv-SE"/>
              </w:rPr>
              <w:t>5,97</w:t>
            </w:r>
          </w:p>
        </w:tc>
      </w:tr>
      <w:tr w:rsidR="00605D7C" w:rsidRPr="001A38A3" w14:paraId="6C9C620F" w14:textId="77777777" w:rsidTr="000F1049">
        <w:trPr>
          <w:trHeight w:val="113"/>
        </w:trPr>
        <w:tc>
          <w:tcPr>
            <w:tcW w:w="4148" w:type="pct"/>
            <w:gridSpan w:val="4"/>
            <w:shd w:val="clear" w:color="auto" w:fill="auto"/>
            <w:noWrap/>
            <w:vAlign w:val="center"/>
            <w:hideMark/>
          </w:tcPr>
          <w:p w14:paraId="3B320662" w14:textId="77777777" w:rsidR="00605D7C" w:rsidRPr="001A38A3" w:rsidRDefault="00605D7C" w:rsidP="002E4214">
            <w:pPr>
              <w:jc w:val="right"/>
              <w:rPr>
                <w:sz w:val="20"/>
              </w:rPr>
            </w:pPr>
            <w:r w:rsidRPr="001A38A3">
              <w:rPr>
                <w:sz w:val="20"/>
              </w:rPr>
              <w:t>Total weight</w:t>
            </w:r>
          </w:p>
        </w:tc>
        <w:tc>
          <w:tcPr>
            <w:tcW w:w="852" w:type="pct"/>
            <w:shd w:val="clear" w:color="auto" w:fill="auto"/>
            <w:noWrap/>
            <w:vAlign w:val="center"/>
            <w:hideMark/>
          </w:tcPr>
          <w:p w14:paraId="092BB3C6" w14:textId="77777777" w:rsidR="00605D7C" w:rsidRPr="001A38A3" w:rsidRDefault="00605D7C" w:rsidP="002E4214">
            <w:pPr>
              <w:ind w:right="70"/>
              <w:jc w:val="right"/>
              <w:rPr>
                <w:sz w:val="20"/>
              </w:rPr>
            </w:pPr>
            <w:r w:rsidRPr="001A38A3">
              <w:rPr>
                <w:sz w:val="20"/>
              </w:rPr>
              <w:t>78,22</w:t>
            </w:r>
          </w:p>
        </w:tc>
      </w:tr>
      <w:tr w:rsidR="00605D7C" w:rsidRPr="001A38A3" w14:paraId="2DAA4FDF" w14:textId="77777777" w:rsidTr="000F1049">
        <w:trPr>
          <w:trHeight w:val="113"/>
        </w:trPr>
        <w:tc>
          <w:tcPr>
            <w:tcW w:w="4148" w:type="pct"/>
            <w:gridSpan w:val="4"/>
            <w:shd w:val="clear" w:color="auto" w:fill="auto"/>
            <w:noWrap/>
            <w:vAlign w:val="center"/>
          </w:tcPr>
          <w:p w14:paraId="466ABCF4" w14:textId="77777777" w:rsidR="00605D7C" w:rsidRPr="001A38A3" w:rsidRDefault="00605D7C" w:rsidP="002E4214">
            <w:pPr>
              <w:jc w:val="right"/>
              <w:rPr>
                <w:sz w:val="20"/>
              </w:rPr>
            </w:pPr>
            <w:r w:rsidRPr="001A38A3">
              <w:rPr>
                <w:sz w:val="20"/>
              </w:rPr>
              <w:t>Test load</w:t>
            </w:r>
          </w:p>
        </w:tc>
        <w:tc>
          <w:tcPr>
            <w:tcW w:w="852" w:type="pct"/>
            <w:shd w:val="clear" w:color="auto" w:fill="auto"/>
            <w:noWrap/>
            <w:vAlign w:val="center"/>
          </w:tcPr>
          <w:p w14:paraId="07DFBEE0" w14:textId="77777777" w:rsidR="00605D7C" w:rsidRPr="001A38A3" w:rsidRDefault="00605D7C" w:rsidP="002E4214">
            <w:pPr>
              <w:ind w:right="70"/>
              <w:jc w:val="right"/>
              <w:rPr>
                <w:sz w:val="20"/>
              </w:rPr>
            </w:pPr>
            <w:r w:rsidRPr="001A38A3">
              <w:rPr>
                <w:sz w:val="20"/>
              </w:rPr>
              <w:t>400,00</w:t>
            </w:r>
          </w:p>
        </w:tc>
      </w:tr>
    </w:tbl>
    <w:p w14:paraId="79C6F633" w14:textId="4749B462" w:rsidR="00605D7C" w:rsidRPr="001A38A3" w:rsidRDefault="00605D7C" w:rsidP="00DA6203">
      <w:pPr>
        <w:pStyle w:val="TableCaption"/>
        <w:rPr>
          <w:lang w:val="sv-SE"/>
        </w:rPr>
      </w:pPr>
      <w:r w:rsidRPr="00DA6203">
        <w:rPr>
          <w:b/>
          <w:bCs/>
          <w:lang w:val="sv-SE"/>
        </w:rPr>
        <w:t xml:space="preserve">TABLE </w:t>
      </w:r>
      <w:r w:rsidRPr="00DA6203">
        <w:rPr>
          <w:b/>
          <w:bCs/>
        </w:rPr>
        <w:fldChar w:fldCharType="begin"/>
      </w:r>
      <w:r w:rsidRPr="00DA6203">
        <w:rPr>
          <w:b/>
          <w:bCs/>
          <w:lang w:val="sv-SE"/>
        </w:rPr>
        <w:instrText xml:space="preserve"> SEQ Table \* ARABIC </w:instrText>
      </w:r>
      <w:r w:rsidRPr="00DA6203">
        <w:rPr>
          <w:b/>
          <w:bCs/>
        </w:rPr>
        <w:fldChar w:fldCharType="separate"/>
      </w:r>
      <w:r w:rsidR="000F0F77">
        <w:rPr>
          <w:b/>
          <w:bCs/>
          <w:noProof/>
          <w:lang w:val="sv-SE"/>
        </w:rPr>
        <w:t>5</w:t>
      </w:r>
      <w:r w:rsidRPr="00DA6203">
        <w:rPr>
          <w:b/>
          <w:bCs/>
        </w:rPr>
        <w:fldChar w:fldCharType="end"/>
      </w:r>
      <w:r w:rsidRPr="001A38A3">
        <w:t>.</w:t>
      </w:r>
      <w:r w:rsidRPr="001A38A3">
        <w:rPr>
          <w:lang w:val="sv-SE"/>
        </w:rPr>
        <w:t xml:space="preserve"> Data of Loading Structures</w:t>
      </w:r>
    </w:p>
    <w:tbl>
      <w:tblPr>
        <w:tblW w:w="3128" w:type="pct"/>
        <w:tblInd w:w="1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1529"/>
        <w:gridCol w:w="1266"/>
        <w:gridCol w:w="987"/>
      </w:tblGrid>
      <w:tr w:rsidR="00605D7C" w:rsidRPr="001A38A3" w14:paraId="4FF5C1E2" w14:textId="77777777" w:rsidTr="000F1049">
        <w:trPr>
          <w:trHeight w:val="20"/>
        </w:trPr>
        <w:tc>
          <w:tcPr>
            <w:tcW w:w="1767" w:type="pct"/>
            <w:shd w:val="clear" w:color="auto" w:fill="auto"/>
            <w:noWrap/>
            <w:vAlign w:val="center"/>
            <w:hideMark/>
          </w:tcPr>
          <w:p w14:paraId="60DFFAB6" w14:textId="77777777" w:rsidR="00605D7C" w:rsidRPr="001A38A3" w:rsidRDefault="00605D7C" w:rsidP="00851326">
            <w:pPr>
              <w:spacing w:before="80" w:after="80"/>
              <w:jc w:val="center"/>
              <w:rPr>
                <w:sz w:val="20"/>
              </w:rPr>
            </w:pPr>
            <w:r w:rsidRPr="001A38A3">
              <w:rPr>
                <w:sz w:val="20"/>
              </w:rPr>
              <w:t>Type of Loading</w:t>
            </w:r>
          </w:p>
        </w:tc>
        <w:tc>
          <w:tcPr>
            <w:tcW w:w="1307" w:type="pct"/>
            <w:shd w:val="clear" w:color="auto" w:fill="auto"/>
          </w:tcPr>
          <w:p w14:paraId="0BA1FF72" w14:textId="77777777" w:rsidR="00605D7C" w:rsidRPr="001A38A3" w:rsidRDefault="00605D7C" w:rsidP="00851326">
            <w:pPr>
              <w:spacing w:before="80" w:after="80"/>
              <w:jc w:val="center"/>
              <w:rPr>
                <w:sz w:val="20"/>
              </w:rPr>
            </w:pPr>
            <w:r w:rsidRPr="001A38A3">
              <w:rPr>
                <w:sz w:val="20"/>
              </w:rPr>
              <w:t xml:space="preserve">Loading Factor </w:t>
            </w:r>
          </w:p>
        </w:tc>
        <w:tc>
          <w:tcPr>
            <w:tcW w:w="1082" w:type="pct"/>
            <w:shd w:val="clear" w:color="auto" w:fill="auto"/>
            <w:noWrap/>
            <w:vAlign w:val="center"/>
            <w:hideMark/>
          </w:tcPr>
          <w:p w14:paraId="60D17E65" w14:textId="77777777" w:rsidR="00605D7C" w:rsidRPr="001A38A3" w:rsidRDefault="00605D7C" w:rsidP="00851326">
            <w:pPr>
              <w:spacing w:before="80" w:after="80"/>
              <w:jc w:val="center"/>
              <w:rPr>
                <w:sz w:val="20"/>
              </w:rPr>
            </w:pPr>
            <w:r w:rsidRPr="001A38A3">
              <w:rPr>
                <w:sz w:val="20"/>
              </w:rPr>
              <w:t xml:space="preserve">Loading (kg) </w:t>
            </w:r>
          </w:p>
        </w:tc>
        <w:tc>
          <w:tcPr>
            <w:tcW w:w="844" w:type="pct"/>
            <w:shd w:val="clear" w:color="auto" w:fill="auto"/>
          </w:tcPr>
          <w:p w14:paraId="5FEADB8E" w14:textId="77777777" w:rsidR="00605D7C" w:rsidRPr="001A38A3" w:rsidRDefault="00605D7C" w:rsidP="00851326">
            <w:pPr>
              <w:spacing w:before="80" w:after="80"/>
              <w:jc w:val="center"/>
              <w:rPr>
                <w:sz w:val="20"/>
              </w:rPr>
            </w:pPr>
            <w:r w:rsidRPr="001A38A3">
              <w:rPr>
                <w:sz w:val="20"/>
              </w:rPr>
              <w:t>Unit</w:t>
            </w:r>
          </w:p>
        </w:tc>
      </w:tr>
      <w:tr w:rsidR="00605D7C" w:rsidRPr="001A38A3" w14:paraId="4D893B1D" w14:textId="77777777" w:rsidTr="000F1049">
        <w:trPr>
          <w:trHeight w:val="20"/>
        </w:trPr>
        <w:tc>
          <w:tcPr>
            <w:tcW w:w="1767" w:type="pct"/>
            <w:shd w:val="clear" w:color="auto" w:fill="auto"/>
            <w:noWrap/>
            <w:vAlign w:val="center"/>
            <w:hideMark/>
          </w:tcPr>
          <w:p w14:paraId="221BD924" w14:textId="77777777" w:rsidR="00605D7C" w:rsidRPr="001A38A3" w:rsidRDefault="00605D7C" w:rsidP="002E4214">
            <w:pPr>
              <w:rPr>
                <w:sz w:val="20"/>
              </w:rPr>
            </w:pPr>
            <w:r w:rsidRPr="001A38A3">
              <w:rPr>
                <w:sz w:val="20"/>
              </w:rPr>
              <w:t>Weight of structures</w:t>
            </w:r>
          </w:p>
        </w:tc>
        <w:tc>
          <w:tcPr>
            <w:tcW w:w="1307" w:type="pct"/>
            <w:shd w:val="clear" w:color="auto" w:fill="auto"/>
          </w:tcPr>
          <w:p w14:paraId="2165EBFC" w14:textId="77777777" w:rsidR="00605D7C" w:rsidRPr="001A38A3" w:rsidRDefault="00605D7C" w:rsidP="002E4214">
            <w:pPr>
              <w:jc w:val="center"/>
              <w:rPr>
                <w:sz w:val="20"/>
              </w:rPr>
            </w:pPr>
            <w:r w:rsidRPr="001A38A3">
              <w:rPr>
                <w:sz w:val="20"/>
              </w:rPr>
              <w:t>1,1</w:t>
            </w:r>
          </w:p>
        </w:tc>
        <w:tc>
          <w:tcPr>
            <w:tcW w:w="1082" w:type="pct"/>
            <w:shd w:val="clear" w:color="auto" w:fill="auto"/>
            <w:noWrap/>
            <w:vAlign w:val="center"/>
            <w:hideMark/>
          </w:tcPr>
          <w:p w14:paraId="5E1AD4F9" w14:textId="77777777" w:rsidR="00605D7C" w:rsidRPr="001A38A3" w:rsidRDefault="00605D7C" w:rsidP="002E4214">
            <w:pPr>
              <w:ind w:right="250"/>
              <w:jc w:val="right"/>
              <w:rPr>
                <w:sz w:val="20"/>
              </w:rPr>
            </w:pPr>
            <w:r w:rsidRPr="001A38A3">
              <w:rPr>
                <w:sz w:val="20"/>
              </w:rPr>
              <w:t>2,42</w:t>
            </w:r>
          </w:p>
        </w:tc>
        <w:tc>
          <w:tcPr>
            <w:tcW w:w="844" w:type="pct"/>
            <w:shd w:val="clear" w:color="auto" w:fill="auto"/>
          </w:tcPr>
          <w:p w14:paraId="466937A9" w14:textId="77777777" w:rsidR="00605D7C" w:rsidRPr="001A38A3" w:rsidRDefault="00605D7C" w:rsidP="002E4214">
            <w:pPr>
              <w:jc w:val="center"/>
              <w:rPr>
                <w:sz w:val="20"/>
              </w:rPr>
            </w:pPr>
            <w:r w:rsidRPr="001A38A3">
              <w:rPr>
                <w:sz w:val="20"/>
              </w:rPr>
              <w:t>kg/node</w:t>
            </w:r>
          </w:p>
        </w:tc>
      </w:tr>
      <w:tr w:rsidR="00605D7C" w:rsidRPr="001A38A3" w14:paraId="385420FA" w14:textId="77777777" w:rsidTr="000F1049">
        <w:trPr>
          <w:trHeight w:val="20"/>
        </w:trPr>
        <w:tc>
          <w:tcPr>
            <w:tcW w:w="1767" w:type="pct"/>
            <w:shd w:val="clear" w:color="auto" w:fill="auto"/>
            <w:vAlign w:val="center"/>
            <w:hideMark/>
          </w:tcPr>
          <w:p w14:paraId="24ADB6E1" w14:textId="77777777" w:rsidR="00605D7C" w:rsidRPr="001A38A3" w:rsidRDefault="00605D7C" w:rsidP="002E4214">
            <w:pPr>
              <w:rPr>
                <w:sz w:val="20"/>
                <w:lang w:val="sv-SE"/>
              </w:rPr>
            </w:pPr>
            <w:r w:rsidRPr="001A38A3">
              <w:rPr>
                <w:sz w:val="20"/>
                <w:lang w:val="sv-SE"/>
              </w:rPr>
              <w:t xml:space="preserve">Weight of connection </w:t>
            </w:r>
          </w:p>
        </w:tc>
        <w:tc>
          <w:tcPr>
            <w:tcW w:w="1307" w:type="pct"/>
            <w:shd w:val="clear" w:color="auto" w:fill="auto"/>
          </w:tcPr>
          <w:p w14:paraId="374DAC6E" w14:textId="77777777" w:rsidR="00605D7C" w:rsidRPr="001A38A3" w:rsidRDefault="00605D7C" w:rsidP="002E4214">
            <w:pPr>
              <w:jc w:val="center"/>
              <w:rPr>
                <w:sz w:val="20"/>
                <w:lang w:val="sv-SE"/>
              </w:rPr>
            </w:pPr>
            <w:r w:rsidRPr="001A38A3">
              <w:rPr>
                <w:sz w:val="20"/>
                <w:lang w:val="sv-SE"/>
              </w:rPr>
              <w:t>1,1</w:t>
            </w:r>
          </w:p>
        </w:tc>
        <w:tc>
          <w:tcPr>
            <w:tcW w:w="1082" w:type="pct"/>
            <w:shd w:val="clear" w:color="auto" w:fill="auto"/>
            <w:noWrap/>
            <w:vAlign w:val="center"/>
            <w:hideMark/>
          </w:tcPr>
          <w:p w14:paraId="39DCD7DF" w14:textId="77777777" w:rsidR="00605D7C" w:rsidRPr="001A38A3" w:rsidRDefault="00605D7C" w:rsidP="002E4214">
            <w:pPr>
              <w:ind w:right="250"/>
              <w:jc w:val="right"/>
              <w:rPr>
                <w:sz w:val="20"/>
              </w:rPr>
            </w:pPr>
            <w:r w:rsidRPr="001A38A3">
              <w:rPr>
                <w:sz w:val="20"/>
              </w:rPr>
              <w:t>0,33</w:t>
            </w:r>
          </w:p>
        </w:tc>
        <w:tc>
          <w:tcPr>
            <w:tcW w:w="844" w:type="pct"/>
            <w:shd w:val="clear" w:color="auto" w:fill="auto"/>
          </w:tcPr>
          <w:p w14:paraId="68524CAB" w14:textId="77777777" w:rsidR="00605D7C" w:rsidRPr="001A38A3" w:rsidRDefault="00605D7C" w:rsidP="002E4214">
            <w:pPr>
              <w:jc w:val="center"/>
              <w:rPr>
                <w:sz w:val="20"/>
              </w:rPr>
            </w:pPr>
            <w:r w:rsidRPr="001A38A3">
              <w:rPr>
                <w:sz w:val="20"/>
              </w:rPr>
              <w:t>kg/node</w:t>
            </w:r>
          </w:p>
        </w:tc>
      </w:tr>
      <w:tr w:rsidR="00605D7C" w:rsidRPr="001A38A3" w14:paraId="39415CFF" w14:textId="77777777" w:rsidTr="000F1049">
        <w:trPr>
          <w:trHeight w:val="20"/>
        </w:trPr>
        <w:tc>
          <w:tcPr>
            <w:tcW w:w="1767" w:type="pct"/>
            <w:shd w:val="clear" w:color="auto" w:fill="auto"/>
            <w:noWrap/>
            <w:vAlign w:val="center"/>
            <w:hideMark/>
          </w:tcPr>
          <w:p w14:paraId="0E81DD08" w14:textId="77777777" w:rsidR="00605D7C" w:rsidRPr="001A38A3" w:rsidRDefault="00605D7C" w:rsidP="002E4214">
            <w:pPr>
              <w:rPr>
                <w:sz w:val="20"/>
              </w:rPr>
            </w:pPr>
            <w:r w:rsidRPr="001A38A3">
              <w:rPr>
                <w:sz w:val="20"/>
              </w:rPr>
              <w:t>Weight of floor plate</w:t>
            </w:r>
          </w:p>
        </w:tc>
        <w:tc>
          <w:tcPr>
            <w:tcW w:w="1307" w:type="pct"/>
            <w:shd w:val="clear" w:color="auto" w:fill="auto"/>
          </w:tcPr>
          <w:p w14:paraId="270936F4" w14:textId="77777777" w:rsidR="00605D7C" w:rsidRPr="001A38A3" w:rsidRDefault="00605D7C" w:rsidP="002E4214">
            <w:pPr>
              <w:jc w:val="center"/>
              <w:rPr>
                <w:sz w:val="20"/>
              </w:rPr>
            </w:pPr>
            <w:r w:rsidRPr="001A38A3">
              <w:rPr>
                <w:sz w:val="20"/>
              </w:rPr>
              <w:t>1,4</w:t>
            </w:r>
          </w:p>
        </w:tc>
        <w:tc>
          <w:tcPr>
            <w:tcW w:w="1082" w:type="pct"/>
            <w:shd w:val="clear" w:color="auto" w:fill="auto"/>
            <w:noWrap/>
            <w:vAlign w:val="center"/>
            <w:hideMark/>
          </w:tcPr>
          <w:p w14:paraId="278DE737" w14:textId="77777777" w:rsidR="00605D7C" w:rsidRPr="001A38A3" w:rsidRDefault="00605D7C" w:rsidP="002E4214">
            <w:pPr>
              <w:ind w:right="250"/>
              <w:jc w:val="right"/>
              <w:rPr>
                <w:sz w:val="20"/>
              </w:rPr>
            </w:pPr>
            <w:r w:rsidRPr="001A38A3">
              <w:rPr>
                <w:sz w:val="20"/>
              </w:rPr>
              <w:t>4,80</w:t>
            </w:r>
          </w:p>
        </w:tc>
        <w:tc>
          <w:tcPr>
            <w:tcW w:w="844" w:type="pct"/>
            <w:shd w:val="clear" w:color="auto" w:fill="auto"/>
          </w:tcPr>
          <w:p w14:paraId="09EBE1C8" w14:textId="77777777" w:rsidR="00605D7C" w:rsidRPr="001A38A3" w:rsidRDefault="00605D7C" w:rsidP="002E4214">
            <w:pPr>
              <w:jc w:val="center"/>
              <w:rPr>
                <w:sz w:val="20"/>
              </w:rPr>
            </w:pPr>
            <w:r w:rsidRPr="001A38A3">
              <w:rPr>
                <w:sz w:val="20"/>
              </w:rPr>
              <w:t>Kg</w:t>
            </w:r>
          </w:p>
        </w:tc>
      </w:tr>
      <w:tr w:rsidR="00605D7C" w:rsidRPr="001A38A3" w14:paraId="2E84EAA4" w14:textId="77777777" w:rsidTr="000F1049">
        <w:trPr>
          <w:trHeight w:val="20"/>
        </w:trPr>
        <w:tc>
          <w:tcPr>
            <w:tcW w:w="1767" w:type="pct"/>
            <w:shd w:val="clear" w:color="auto" w:fill="auto"/>
            <w:noWrap/>
            <w:vAlign w:val="center"/>
            <w:hideMark/>
          </w:tcPr>
          <w:p w14:paraId="1B9963FA" w14:textId="77777777" w:rsidR="00605D7C" w:rsidRPr="001A38A3" w:rsidRDefault="00605D7C" w:rsidP="002E4214">
            <w:pPr>
              <w:rPr>
                <w:sz w:val="20"/>
              </w:rPr>
            </w:pPr>
            <w:r w:rsidRPr="001A38A3">
              <w:rPr>
                <w:sz w:val="20"/>
              </w:rPr>
              <w:t>Weight of Finishing</w:t>
            </w:r>
          </w:p>
        </w:tc>
        <w:tc>
          <w:tcPr>
            <w:tcW w:w="1307" w:type="pct"/>
            <w:shd w:val="clear" w:color="auto" w:fill="auto"/>
          </w:tcPr>
          <w:p w14:paraId="669D3048" w14:textId="77777777" w:rsidR="00605D7C" w:rsidRPr="001A38A3" w:rsidRDefault="00605D7C" w:rsidP="002E4214">
            <w:pPr>
              <w:jc w:val="center"/>
              <w:rPr>
                <w:sz w:val="20"/>
              </w:rPr>
            </w:pPr>
            <w:r w:rsidRPr="001A38A3">
              <w:rPr>
                <w:sz w:val="20"/>
              </w:rPr>
              <w:t>2,0</w:t>
            </w:r>
          </w:p>
        </w:tc>
        <w:tc>
          <w:tcPr>
            <w:tcW w:w="1082" w:type="pct"/>
            <w:shd w:val="clear" w:color="auto" w:fill="auto"/>
            <w:noWrap/>
            <w:vAlign w:val="center"/>
            <w:hideMark/>
          </w:tcPr>
          <w:p w14:paraId="3752186B" w14:textId="77777777" w:rsidR="00605D7C" w:rsidRPr="001A38A3" w:rsidRDefault="00605D7C" w:rsidP="002E4214">
            <w:pPr>
              <w:ind w:right="250"/>
              <w:jc w:val="right"/>
              <w:rPr>
                <w:sz w:val="20"/>
              </w:rPr>
            </w:pPr>
            <w:r w:rsidRPr="001A38A3">
              <w:rPr>
                <w:sz w:val="20"/>
              </w:rPr>
              <w:t>0,24</w:t>
            </w:r>
          </w:p>
        </w:tc>
        <w:tc>
          <w:tcPr>
            <w:tcW w:w="844" w:type="pct"/>
            <w:shd w:val="clear" w:color="auto" w:fill="auto"/>
          </w:tcPr>
          <w:p w14:paraId="637F87AD" w14:textId="77777777" w:rsidR="00605D7C" w:rsidRPr="001A38A3" w:rsidRDefault="00605D7C" w:rsidP="002E4214">
            <w:pPr>
              <w:jc w:val="center"/>
              <w:rPr>
                <w:sz w:val="20"/>
              </w:rPr>
            </w:pPr>
            <w:r w:rsidRPr="001A38A3">
              <w:rPr>
                <w:sz w:val="20"/>
              </w:rPr>
              <w:t>kg/node</w:t>
            </w:r>
          </w:p>
        </w:tc>
      </w:tr>
      <w:tr w:rsidR="00605D7C" w:rsidRPr="001A38A3" w14:paraId="5AF45CC9" w14:textId="77777777" w:rsidTr="000F1049">
        <w:trPr>
          <w:trHeight w:val="20"/>
        </w:trPr>
        <w:tc>
          <w:tcPr>
            <w:tcW w:w="1767" w:type="pct"/>
            <w:shd w:val="clear" w:color="auto" w:fill="auto"/>
            <w:noWrap/>
            <w:vAlign w:val="center"/>
          </w:tcPr>
          <w:p w14:paraId="3C2A538B" w14:textId="77777777" w:rsidR="00605D7C" w:rsidRPr="001A38A3" w:rsidRDefault="00605D7C" w:rsidP="002E4214">
            <w:pPr>
              <w:rPr>
                <w:sz w:val="20"/>
              </w:rPr>
            </w:pPr>
            <w:r w:rsidRPr="001A38A3">
              <w:rPr>
                <w:sz w:val="20"/>
              </w:rPr>
              <w:t>Weight of Ornament</w:t>
            </w:r>
          </w:p>
        </w:tc>
        <w:tc>
          <w:tcPr>
            <w:tcW w:w="1307" w:type="pct"/>
            <w:shd w:val="clear" w:color="auto" w:fill="auto"/>
          </w:tcPr>
          <w:p w14:paraId="3ED3DDA7" w14:textId="77777777" w:rsidR="00605D7C" w:rsidRPr="001A38A3" w:rsidRDefault="00605D7C" w:rsidP="002E4214">
            <w:pPr>
              <w:jc w:val="center"/>
              <w:rPr>
                <w:sz w:val="20"/>
              </w:rPr>
            </w:pPr>
            <w:r w:rsidRPr="001A38A3">
              <w:rPr>
                <w:sz w:val="20"/>
              </w:rPr>
              <w:t>2,0</w:t>
            </w:r>
          </w:p>
        </w:tc>
        <w:tc>
          <w:tcPr>
            <w:tcW w:w="1082" w:type="pct"/>
            <w:shd w:val="clear" w:color="auto" w:fill="auto"/>
            <w:noWrap/>
            <w:vAlign w:val="center"/>
          </w:tcPr>
          <w:p w14:paraId="60EB278F" w14:textId="77777777" w:rsidR="00605D7C" w:rsidRPr="001A38A3" w:rsidRDefault="00605D7C" w:rsidP="002E4214">
            <w:pPr>
              <w:ind w:right="250"/>
              <w:jc w:val="right"/>
              <w:rPr>
                <w:sz w:val="20"/>
              </w:rPr>
            </w:pPr>
            <w:r w:rsidRPr="001A38A3">
              <w:rPr>
                <w:sz w:val="20"/>
              </w:rPr>
              <w:t>0,71</w:t>
            </w:r>
          </w:p>
        </w:tc>
        <w:tc>
          <w:tcPr>
            <w:tcW w:w="844" w:type="pct"/>
            <w:shd w:val="clear" w:color="auto" w:fill="auto"/>
          </w:tcPr>
          <w:p w14:paraId="38597543" w14:textId="77777777" w:rsidR="00605D7C" w:rsidRPr="001A38A3" w:rsidRDefault="00605D7C" w:rsidP="002E4214">
            <w:pPr>
              <w:jc w:val="center"/>
              <w:rPr>
                <w:sz w:val="20"/>
              </w:rPr>
            </w:pPr>
            <w:r w:rsidRPr="001A38A3">
              <w:rPr>
                <w:sz w:val="20"/>
              </w:rPr>
              <w:t>kg/node</w:t>
            </w:r>
          </w:p>
        </w:tc>
      </w:tr>
      <w:tr w:rsidR="00605D7C" w:rsidRPr="001A38A3" w14:paraId="40B88CF6" w14:textId="77777777" w:rsidTr="000F1049">
        <w:trPr>
          <w:trHeight w:val="20"/>
        </w:trPr>
        <w:tc>
          <w:tcPr>
            <w:tcW w:w="1767" w:type="pct"/>
            <w:shd w:val="clear" w:color="auto" w:fill="auto"/>
            <w:noWrap/>
            <w:vAlign w:val="center"/>
            <w:hideMark/>
          </w:tcPr>
          <w:p w14:paraId="6B9875DD" w14:textId="77777777" w:rsidR="00605D7C" w:rsidRPr="001A38A3" w:rsidRDefault="00605D7C" w:rsidP="002E4214">
            <w:pPr>
              <w:rPr>
                <w:sz w:val="20"/>
              </w:rPr>
            </w:pPr>
            <w:r w:rsidRPr="001A38A3">
              <w:rPr>
                <w:sz w:val="20"/>
              </w:rPr>
              <w:t>Loading test (400 kg)</w:t>
            </w:r>
          </w:p>
        </w:tc>
        <w:tc>
          <w:tcPr>
            <w:tcW w:w="1307" w:type="pct"/>
            <w:shd w:val="clear" w:color="auto" w:fill="auto"/>
          </w:tcPr>
          <w:p w14:paraId="52EEA03C" w14:textId="77777777" w:rsidR="00605D7C" w:rsidRPr="001A38A3" w:rsidRDefault="00605D7C" w:rsidP="002E4214">
            <w:pPr>
              <w:jc w:val="center"/>
              <w:rPr>
                <w:sz w:val="20"/>
              </w:rPr>
            </w:pPr>
            <w:r w:rsidRPr="001A38A3">
              <w:rPr>
                <w:sz w:val="20"/>
              </w:rPr>
              <w:t xml:space="preserve">1,8 </w:t>
            </w:r>
          </w:p>
        </w:tc>
        <w:tc>
          <w:tcPr>
            <w:tcW w:w="1082" w:type="pct"/>
            <w:shd w:val="clear" w:color="auto" w:fill="auto"/>
            <w:noWrap/>
            <w:vAlign w:val="center"/>
            <w:hideMark/>
          </w:tcPr>
          <w:p w14:paraId="27860EDE" w14:textId="77777777" w:rsidR="00605D7C" w:rsidRPr="001A38A3" w:rsidRDefault="00605D7C" w:rsidP="002E4214">
            <w:pPr>
              <w:ind w:right="250"/>
              <w:jc w:val="right"/>
              <w:rPr>
                <w:sz w:val="20"/>
              </w:rPr>
            </w:pPr>
            <w:r w:rsidRPr="001A38A3">
              <w:rPr>
                <w:sz w:val="20"/>
              </w:rPr>
              <w:t>200,00</w:t>
            </w:r>
          </w:p>
        </w:tc>
        <w:tc>
          <w:tcPr>
            <w:tcW w:w="844" w:type="pct"/>
            <w:shd w:val="clear" w:color="auto" w:fill="auto"/>
          </w:tcPr>
          <w:p w14:paraId="5CF511CB" w14:textId="77777777" w:rsidR="00605D7C" w:rsidRPr="001A38A3" w:rsidRDefault="00605D7C" w:rsidP="002E4214">
            <w:pPr>
              <w:jc w:val="center"/>
              <w:rPr>
                <w:sz w:val="20"/>
              </w:rPr>
            </w:pPr>
            <w:r w:rsidRPr="001A38A3">
              <w:rPr>
                <w:sz w:val="20"/>
              </w:rPr>
              <w:t>kg/node</w:t>
            </w:r>
          </w:p>
        </w:tc>
      </w:tr>
    </w:tbl>
    <w:p w14:paraId="030488A5" w14:textId="62E76C4A" w:rsidR="00605D7C" w:rsidRPr="0086024F" w:rsidRDefault="00605D7C" w:rsidP="00605D7C">
      <w:pPr>
        <w:pStyle w:val="AuthorEmail"/>
        <w:spacing w:before="40"/>
        <w:ind w:left="1800"/>
        <w:jc w:val="left"/>
      </w:pPr>
      <w:r w:rsidRPr="0086024F">
        <w:rPr>
          <w:sz w:val="18"/>
          <w:szCs w:val="18"/>
        </w:rPr>
        <w:t>Source: SNI 1725-2016 “Loading for Bridge”</w:t>
      </w:r>
      <w:r w:rsidRPr="0086024F">
        <w:t xml:space="preserve"> </w:t>
      </w:r>
    </w:p>
    <w:p w14:paraId="0BB623BB" w14:textId="2416276C" w:rsidR="00D53B60" w:rsidRPr="001A38A3" w:rsidRDefault="00D53B60" w:rsidP="00537BF7">
      <w:pPr>
        <w:pStyle w:val="Paragraph"/>
        <w:spacing w:before="120"/>
        <w:ind w:firstLine="288"/>
        <w:rPr>
          <w:rStyle w:val="Emphasis"/>
        </w:rPr>
      </w:pPr>
      <w:r w:rsidRPr="001A38A3">
        <w:rPr>
          <w:rStyle w:val="Emphasis"/>
        </w:rPr>
        <w:t xml:space="preserve">Analysis of internal forces is necessary to ensure that the Steel Frame Model Bridge can withstand the applied loads. Additionally, internal force analysis is needed to analyze load distribution so that the Steel Frame Model Bridge can be optimally designed. The internal force analysis using software is shown in </w:t>
      </w:r>
      <w:r w:rsidRPr="00DA6203">
        <w:rPr>
          <w:rStyle w:val="Emphasis"/>
          <w:b/>
          <w:bCs/>
        </w:rPr>
        <w:t>TABLE 6</w:t>
      </w:r>
      <w:r w:rsidRPr="001A38A3">
        <w:rPr>
          <w:rStyle w:val="Emphasis"/>
        </w:rPr>
        <w:t xml:space="preserve"> and </w:t>
      </w:r>
      <w:r w:rsidRPr="00DA6203">
        <w:rPr>
          <w:rStyle w:val="Emphasis"/>
          <w:b/>
          <w:bCs/>
        </w:rPr>
        <w:t>FIGURE 2</w:t>
      </w:r>
      <w:r w:rsidRPr="001A38A3">
        <w:rPr>
          <w:rStyle w:val="Emphasis"/>
        </w:rPr>
        <w:t xml:space="preserve"> below.</w:t>
      </w:r>
    </w:p>
    <w:p w14:paraId="1146B1B1" w14:textId="1BB03B58" w:rsidR="007678D7" w:rsidRPr="001A38A3" w:rsidRDefault="007678D7" w:rsidP="00DA6203">
      <w:pPr>
        <w:pStyle w:val="TableCaption"/>
      </w:pPr>
      <w:r w:rsidRPr="00DA6203">
        <w:rPr>
          <w:b/>
          <w:bCs/>
        </w:rPr>
        <w:t>T</w:t>
      </w:r>
      <w:r w:rsidR="00D53B60" w:rsidRPr="00DA6203">
        <w:rPr>
          <w:b/>
          <w:bCs/>
        </w:rPr>
        <w:t>ABLE</w:t>
      </w:r>
      <w:r w:rsidRPr="00DA6203">
        <w:rPr>
          <w:b/>
          <w:bCs/>
        </w:rPr>
        <w:t xml:space="preserve"> </w:t>
      </w:r>
      <w:r w:rsidRPr="00DA6203">
        <w:rPr>
          <w:b/>
          <w:bCs/>
        </w:rPr>
        <w:fldChar w:fldCharType="begin"/>
      </w:r>
      <w:r w:rsidRPr="00DA6203">
        <w:rPr>
          <w:b/>
          <w:bCs/>
        </w:rPr>
        <w:instrText xml:space="preserve"> SEQ Table \* ARABIC </w:instrText>
      </w:r>
      <w:r w:rsidRPr="00DA6203">
        <w:rPr>
          <w:b/>
          <w:bCs/>
        </w:rPr>
        <w:fldChar w:fldCharType="separate"/>
      </w:r>
      <w:r w:rsidR="000F0F77">
        <w:rPr>
          <w:b/>
          <w:bCs/>
          <w:noProof/>
        </w:rPr>
        <w:t>6</w:t>
      </w:r>
      <w:r w:rsidRPr="00DA6203">
        <w:rPr>
          <w:b/>
          <w:bCs/>
        </w:rPr>
        <w:fldChar w:fldCharType="end"/>
      </w:r>
      <w:r w:rsidR="00D53B60" w:rsidRPr="001A38A3">
        <w:t>.</w:t>
      </w:r>
      <w:r w:rsidRPr="001A38A3">
        <w:t xml:space="preserve"> </w:t>
      </w:r>
      <w:r w:rsidR="00D53B60" w:rsidRPr="001A38A3">
        <w:t>Analysis of Internal Forces</w:t>
      </w:r>
    </w:p>
    <w:tbl>
      <w:tblPr>
        <w:tblStyle w:val="TableGrid"/>
        <w:tblW w:w="3465" w:type="pct"/>
        <w:tblInd w:w="1345" w:type="dxa"/>
        <w:tblLook w:val="04A0" w:firstRow="1" w:lastRow="0" w:firstColumn="1" w:lastColumn="0" w:noHBand="0" w:noVBand="1"/>
      </w:tblPr>
      <w:tblGrid>
        <w:gridCol w:w="2072"/>
        <w:gridCol w:w="1888"/>
        <w:gridCol w:w="1531"/>
        <w:gridCol w:w="989"/>
      </w:tblGrid>
      <w:tr w:rsidR="0044086C" w:rsidRPr="001A38A3" w14:paraId="75D5C210" w14:textId="77777777" w:rsidTr="000F1049">
        <w:tc>
          <w:tcPr>
            <w:tcW w:w="1599" w:type="pct"/>
            <w:shd w:val="clear" w:color="auto" w:fill="auto"/>
            <w:vAlign w:val="center"/>
          </w:tcPr>
          <w:p w14:paraId="2DD493F6" w14:textId="26E1FECA" w:rsidR="007678D7" w:rsidRPr="001A38A3" w:rsidRDefault="0044086C" w:rsidP="005B0D7E">
            <w:pPr>
              <w:spacing w:before="60" w:after="60"/>
              <w:jc w:val="center"/>
              <w:rPr>
                <w:sz w:val="20"/>
                <w:szCs w:val="18"/>
              </w:rPr>
            </w:pPr>
            <w:r w:rsidRPr="001A38A3">
              <w:rPr>
                <w:sz w:val="20"/>
                <w:szCs w:val="18"/>
              </w:rPr>
              <w:t>Type of elements</w:t>
            </w:r>
          </w:p>
        </w:tc>
        <w:tc>
          <w:tcPr>
            <w:tcW w:w="1457" w:type="pct"/>
            <w:shd w:val="clear" w:color="auto" w:fill="auto"/>
            <w:vAlign w:val="center"/>
          </w:tcPr>
          <w:p w14:paraId="4F3D1AFC" w14:textId="5E403103" w:rsidR="007678D7" w:rsidRPr="001A38A3" w:rsidRDefault="007678D7" w:rsidP="005B0D7E">
            <w:pPr>
              <w:spacing w:before="60" w:after="60"/>
              <w:jc w:val="center"/>
              <w:rPr>
                <w:sz w:val="20"/>
                <w:szCs w:val="18"/>
              </w:rPr>
            </w:pPr>
            <w:r w:rsidRPr="001A38A3">
              <w:rPr>
                <w:sz w:val="20"/>
                <w:szCs w:val="18"/>
              </w:rPr>
              <w:t>Ultim</w:t>
            </w:r>
            <w:r w:rsidR="0044086C" w:rsidRPr="001A38A3">
              <w:rPr>
                <w:sz w:val="20"/>
                <w:szCs w:val="18"/>
              </w:rPr>
              <w:t>a</w:t>
            </w:r>
            <w:r w:rsidRPr="001A38A3">
              <w:rPr>
                <w:sz w:val="20"/>
                <w:szCs w:val="18"/>
              </w:rPr>
              <w:t>t</w:t>
            </w:r>
            <w:r w:rsidR="0044086C" w:rsidRPr="001A38A3">
              <w:rPr>
                <w:sz w:val="20"/>
                <w:szCs w:val="18"/>
              </w:rPr>
              <w:t>e Force</w:t>
            </w:r>
          </w:p>
        </w:tc>
        <w:tc>
          <w:tcPr>
            <w:tcW w:w="1181" w:type="pct"/>
            <w:shd w:val="clear" w:color="auto" w:fill="auto"/>
            <w:vAlign w:val="center"/>
          </w:tcPr>
          <w:p w14:paraId="76410E7C" w14:textId="1ED79177" w:rsidR="007678D7" w:rsidRPr="001A38A3" w:rsidRDefault="0044086C" w:rsidP="005B0D7E">
            <w:pPr>
              <w:spacing w:before="60" w:after="60"/>
              <w:jc w:val="center"/>
              <w:rPr>
                <w:sz w:val="20"/>
                <w:szCs w:val="18"/>
              </w:rPr>
            </w:pPr>
            <w:r w:rsidRPr="001A38A3">
              <w:rPr>
                <w:sz w:val="20"/>
                <w:szCs w:val="18"/>
              </w:rPr>
              <w:t>Force values</w:t>
            </w:r>
          </w:p>
        </w:tc>
        <w:tc>
          <w:tcPr>
            <w:tcW w:w="764" w:type="pct"/>
            <w:shd w:val="clear" w:color="auto" w:fill="auto"/>
            <w:vAlign w:val="center"/>
          </w:tcPr>
          <w:p w14:paraId="38D59C30" w14:textId="4B5E05EC" w:rsidR="007678D7" w:rsidRPr="001A38A3" w:rsidRDefault="0044086C" w:rsidP="005B0D7E">
            <w:pPr>
              <w:spacing w:before="60" w:after="60"/>
              <w:jc w:val="center"/>
              <w:rPr>
                <w:sz w:val="20"/>
                <w:szCs w:val="18"/>
              </w:rPr>
            </w:pPr>
            <w:r w:rsidRPr="001A38A3">
              <w:rPr>
                <w:sz w:val="20"/>
                <w:szCs w:val="18"/>
              </w:rPr>
              <w:t>Unit</w:t>
            </w:r>
          </w:p>
        </w:tc>
      </w:tr>
      <w:tr w:rsidR="0044086C" w:rsidRPr="001A38A3" w14:paraId="402F08AB" w14:textId="77777777" w:rsidTr="000F1049">
        <w:tc>
          <w:tcPr>
            <w:tcW w:w="1599" w:type="pct"/>
            <w:vMerge w:val="restart"/>
            <w:shd w:val="clear" w:color="auto" w:fill="auto"/>
            <w:vAlign w:val="center"/>
          </w:tcPr>
          <w:p w14:paraId="2482DDD8" w14:textId="0E4218FF" w:rsidR="007678D7" w:rsidRPr="001A38A3" w:rsidRDefault="0044086C" w:rsidP="002E4214">
            <w:pPr>
              <w:rPr>
                <w:sz w:val="20"/>
              </w:rPr>
            </w:pPr>
            <w:r w:rsidRPr="001A38A3">
              <w:rPr>
                <w:sz w:val="20"/>
              </w:rPr>
              <w:t>Main Longitudinal Girder</w:t>
            </w:r>
          </w:p>
        </w:tc>
        <w:tc>
          <w:tcPr>
            <w:tcW w:w="1457" w:type="pct"/>
            <w:shd w:val="clear" w:color="auto" w:fill="auto"/>
            <w:vAlign w:val="center"/>
          </w:tcPr>
          <w:p w14:paraId="4B856F06" w14:textId="3D0E1CA8" w:rsidR="007678D7" w:rsidRPr="001A38A3" w:rsidRDefault="0044086C" w:rsidP="002E4214">
            <w:pPr>
              <w:jc w:val="center"/>
              <w:rPr>
                <w:sz w:val="20"/>
              </w:rPr>
            </w:pPr>
            <w:r w:rsidRPr="001A38A3">
              <w:rPr>
                <w:sz w:val="20"/>
              </w:rPr>
              <w:t>Axial Compression</w:t>
            </w:r>
          </w:p>
        </w:tc>
        <w:tc>
          <w:tcPr>
            <w:tcW w:w="1181" w:type="pct"/>
            <w:shd w:val="clear" w:color="auto" w:fill="auto"/>
            <w:vAlign w:val="center"/>
          </w:tcPr>
          <w:p w14:paraId="590124ED" w14:textId="77777777" w:rsidR="007678D7" w:rsidRPr="001A38A3" w:rsidRDefault="007678D7" w:rsidP="002E4214">
            <w:pPr>
              <w:ind w:right="250"/>
              <w:jc w:val="right"/>
              <w:rPr>
                <w:sz w:val="20"/>
                <w:szCs w:val="18"/>
              </w:rPr>
            </w:pPr>
            <w:r w:rsidRPr="001A38A3">
              <w:rPr>
                <w:sz w:val="20"/>
              </w:rPr>
              <w:t>6469,12</w:t>
            </w:r>
          </w:p>
        </w:tc>
        <w:tc>
          <w:tcPr>
            <w:tcW w:w="764" w:type="pct"/>
            <w:shd w:val="clear" w:color="auto" w:fill="auto"/>
            <w:vAlign w:val="center"/>
          </w:tcPr>
          <w:p w14:paraId="1BF27995" w14:textId="77777777" w:rsidR="007678D7" w:rsidRPr="001A38A3" w:rsidRDefault="007678D7" w:rsidP="002E4214">
            <w:pPr>
              <w:jc w:val="center"/>
              <w:rPr>
                <w:sz w:val="20"/>
                <w:szCs w:val="18"/>
              </w:rPr>
            </w:pPr>
            <w:r w:rsidRPr="001A38A3">
              <w:rPr>
                <w:sz w:val="20"/>
                <w:szCs w:val="18"/>
              </w:rPr>
              <w:t>N</w:t>
            </w:r>
          </w:p>
        </w:tc>
      </w:tr>
      <w:tr w:rsidR="0044086C" w:rsidRPr="001A38A3" w14:paraId="5F07B870" w14:textId="77777777" w:rsidTr="000F1049">
        <w:tc>
          <w:tcPr>
            <w:tcW w:w="1599" w:type="pct"/>
            <w:vMerge/>
            <w:shd w:val="clear" w:color="auto" w:fill="auto"/>
            <w:vAlign w:val="center"/>
          </w:tcPr>
          <w:p w14:paraId="676C6328" w14:textId="77777777" w:rsidR="007678D7" w:rsidRPr="001A38A3" w:rsidRDefault="007678D7" w:rsidP="002E4214">
            <w:pPr>
              <w:rPr>
                <w:sz w:val="20"/>
                <w:szCs w:val="18"/>
              </w:rPr>
            </w:pPr>
          </w:p>
        </w:tc>
        <w:tc>
          <w:tcPr>
            <w:tcW w:w="1457" w:type="pct"/>
            <w:shd w:val="clear" w:color="auto" w:fill="auto"/>
            <w:vAlign w:val="center"/>
          </w:tcPr>
          <w:p w14:paraId="4424E9F8" w14:textId="32E759B4" w:rsidR="007678D7" w:rsidRPr="001A38A3" w:rsidRDefault="0044086C" w:rsidP="002E4214">
            <w:pPr>
              <w:jc w:val="center"/>
              <w:rPr>
                <w:sz w:val="20"/>
                <w:szCs w:val="18"/>
              </w:rPr>
            </w:pPr>
            <w:r w:rsidRPr="001A38A3">
              <w:rPr>
                <w:sz w:val="20"/>
                <w:szCs w:val="18"/>
              </w:rPr>
              <w:t>Axial Tension</w:t>
            </w:r>
          </w:p>
        </w:tc>
        <w:tc>
          <w:tcPr>
            <w:tcW w:w="1181" w:type="pct"/>
            <w:shd w:val="clear" w:color="auto" w:fill="auto"/>
            <w:vAlign w:val="center"/>
          </w:tcPr>
          <w:p w14:paraId="5730B346" w14:textId="21ED2B52" w:rsidR="007678D7" w:rsidRPr="001A38A3" w:rsidRDefault="007678D7" w:rsidP="002E4214">
            <w:pPr>
              <w:ind w:right="250"/>
              <w:jc w:val="right"/>
              <w:rPr>
                <w:sz w:val="20"/>
                <w:szCs w:val="18"/>
              </w:rPr>
            </w:pPr>
            <w:r w:rsidRPr="001A38A3">
              <w:rPr>
                <w:sz w:val="20"/>
              </w:rPr>
              <w:t>7815,9</w:t>
            </w:r>
            <w:r w:rsidR="00EA145C" w:rsidRPr="001A38A3">
              <w:rPr>
                <w:sz w:val="20"/>
              </w:rPr>
              <w:t>0</w:t>
            </w:r>
          </w:p>
        </w:tc>
        <w:tc>
          <w:tcPr>
            <w:tcW w:w="764" w:type="pct"/>
            <w:shd w:val="clear" w:color="auto" w:fill="auto"/>
            <w:vAlign w:val="center"/>
          </w:tcPr>
          <w:p w14:paraId="025A58A7" w14:textId="77777777" w:rsidR="007678D7" w:rsidRPr="001A38A3" w:rsidRDefault="007678D7" w:rsidP="002E4214">
            <w:pPr>
              <w:jc w:val="center"/>
              <w:rPr>
                <w:sz w:val="20"/>
                <w:szCs w:val="18"/>
              </w:rPr>
            </w:pPr>
            <w:r w:rsidRPr="001A38A3">
              <w:rPr>
                <w:sz w:val="20"/>
                <w:szCs w:val="18"/>
              </w:rPr>
              <w:t>N</w:t>
            </w:r>
          </w:p>
        </w:tc>
      </w:tr>
      <w:tr w:rsidR="0044086C" w:rsidRPr="001A38A3" w14:paraId="2E8A0F85" w14:textId="77777777" w:rsidTr="000F1049">
        <w:tc>
          <w:tcPr>
            <w:tcW w:w="1599" w:type="pct"/>
            <w:vMerge w:val="restart"/>
            <w:shd w:val="clear" w:color="auto" w:fill="auto"/>
            <w:vAlign w:val="center"/>
          </w:tcPr>
          <w:p w14:paraId="463B7C41" w14:textId="0D6AE071" w:rsidR="007678D7" w:rsidRPr="001A38A3" w:rsidRDefault="0044086C" w:rsidP="002E4214">
            <w:pPr>
              <w:rPr>
                <w:sz w:val="20"/>
              </w:rPr>
            </w:pPr>
            <w:r w:rsidRPr="001A38A3">
              <w:rPr>
                <w:sz w:val="20"/>
              </w:rPr>
              <w:t>Diagonal Members</w:t>
            </w:r>
          </w:p>
        </w:tc>
        <w:tc>
          <w:tcPr>
            <w:tcW w:w="1457" w:type="pct"/>
            <w:shd w:val="clear" w:color="auto" w:fill="auto"/>
            <w:vAlign w:val="center"/>
          </w:tcPr>
          <w:p w14:paraId="731A92BE" w14:textId="0194D14A" w:rsidR="007678D7" w:rsidRPr="001A38A3" w:rsidRDefault="00EA145C" w:rsidP="002E4214">
            <w:pPr>
              <w:jc w:val="center"/>
              <w:rPr>
                <w:sz w:val="20"/>
                <w:szCs w:val="18"/>
              </w:rPr>
            </w:pPr>
            <w:r w:rsidRPr="001A38A3">
              <w:rPr>
                <w:sz w:val="20"/>
              </w:rPr>
              <w:t>Axial Compression</w:t>
            </w:r>
          </w:p>
        </w:tc>
        <w:tc>
          <w:tcPr>
            <w:tcW w:w="1181" w:type="pct"/>
            <w:shd w:val="clear" w:color="auto" w:fill="auto"/>
            <w:vAlign w:val="center"/>
          </w:tcPr>
          <w:p w14:paraId="5D7C67A7" w14:textId="77777777" w:rsidR="007678D7" w:rsidRPr="001A38A3" w:rsidRDefault="007678D7" w:rsidP="002E4214">
            <w:pPr>
              <w:ind w:right="250"/>
              <w:jc w:val="right"/>
              <w:rPr>
                <w:sz w:val="20"/>
                <w:szCs w:val="18"/>
              </w:rPr>
            </w:pPr>
            <w:r w:rsidRPr="001A38A3">
              <w:rPr>
                <w:sz w:val="20"/>
                <w:szCs w:val="18"/>
              </w:rPr>
              <w:t>2110,37</w:t>
            </w:r>
          </w:p>
        </w:tc>
        <w:tc>
          <w:tcPr>
            <w:tcW w:w="764" w:type="pct"/>
            <w:shd w:val="clear" w:color="auto" w:fill="auto"/>
            <w:vAlign w:val="center"/>
          </w:tcPr>
          <w:p w14:paraId="08A1496A" w14:textId="77777777" w:rsidR="007678D7" w:rsidRPr="001A38A3" w:rsidRDefault="007678D7" w:rsidP="002E4214">
            <w:pPr>
              <w:jc w:val="center"/>
              <w:rPr>
                <w:sz w:val="20"/>
                <w:szCs w:val="18"/>
              </w:rPr>
            </w:pPr>
            <w:r w:rsidRPr="001A38A3">
              <w:rPr>
                <w:sz w:val="20"/>
                <w:szCs w:val="18"/>
              </w:rPr>
              <w:t>N</w:t>
            </w:r>
          </w:p>
        </w:tc>
      </w:tr>
      <w:tr w:rsidR="0044086C" w:rsidRPr="001A38A3" w14:paraId="6EEF8F91" w14:textId="77777777" w:rsidTr="000F1049">
        <w:tc>
          <w:tcPr>
            <w:tcW w:w="1599" w:type="pct"/>
            <w:vMerge/>
            <w:shd w:val="clear" w:color="auto" w:fill="auto"/>
            <w:vAlign w:val="center"/>
          </w:tcPr>
          <w:p w14:paraId="01823B02" w14:textId="77777777" w:rsidR="007678D7" w:rsidRPr="001A38A3" w:rsidRDefault="007678D7" w:rsidP="002E4214">
            <w:pPr>
              <w:rPr>
                <w:sz w:val="20"/>
                <w:szCs w:val="18"/>
              </w:rPr>
            </w:pPr>
          </w:p>
        </w:tc>
        <w:tc>
          <w:tcPr>
            <w:tcW w:w="1457" w:type="pct"/>
            <w:shd w:val="clear" w:color="auto" w:fill="auto"/>
            <w:vAlign w:val="center"/>
          </w:tcPr>
          <w:p w14:paraId="7C1E7F75" w14:textId="0E2D809D" w:rsidR="007678D7" w:rsidRPr="001A38A3" w:rsidRDefault="00EA145C" w:rsidP="002E4214">
            <w:pPr>
              <w:jc w:val="center"/>
              <w:rPr>
                <w:sz w:val="20"/>
                <w:szCs w:val="18"/>
              </w:rPr>
            </w:pPr>
            <w:r w:rsidRPr="001A38A3">
              <w:rPr>
                <w:sz w:val="20"/>
                <w:szCs w:val="18"/>
              </w:rPr>
              <w:t>Axial Tension</w:t>
            </w:r>
          </w:p>
        </w:tc>
        <w:tc>
          <w:tcPr>
            <w:tcW w:w="1181" w:type="pct"/>
            <w:shd w:val="clear" w:color="auto" w:fill="auto"/>
            <w:vAlign w:val="center"/>
          </w:tcPr>
          <w:p w14:paraId="390CB380" w14:textId="77777777" w:rsidR="007678D7" w:rsidRPr="001A38A3" w:rsidRDefault="007678D7" w:rsidP="002E4214">
            <w:pPr>
              <w:ind w:right="250"/>
              <w:jc w:val="right"/>
              <w:rPr>
                <w:sz w:val="20"/>
                <w:szCs w:val="18"/>
              </w:rPr>
            </w:pPr>
            <w:r w:rsidRPr="001A38A3">
              <w:rPr>
                <w:sz w:val="20"/>
              </w:rPr>
              <w:t>1476,77</w:t>
            </w:r>
          </w:p>
        </w:tc>
        <w:tc>
          <w:tcPr>
            <w:tcW w:w="764" w:type="pct"/>
            <w:shd w:val="clear" w:color="auto" w:fill="auto"/>
            <w:vAlign w:val="center"/>
          </w:tcPr>
          <w:p w14:paraId="374F0E97" w14:textId="77777777" w:rsidR="007678D7" w:rsidRPr="001A38A3" w:rsidRDefault="007678D7" w:rsidP="002E4214">
            <w:pPr>
              <w:jc w:val="center"/>
              <w:rPr>
                <w:sz w:val="20"/>
                <w:szCs w:val="18"/>
              </w:rPr>
            </w:pPr>
            <w:r w:rsidRPr="001A38A3">
              <w:rPr>
                <w:sz w:val="20"/>
                <w:szCs w:val="18"/>
              </w:rPr>
              <w:t>N</w:t>
            </w:r>
          </w:p>
        </w:tc>
      </w:tr>
    </w:tbl>
    <w:p w14:paraId="64200D1E" w14:textId="77777777" w:rsidR="007678D7" w:rsidRPr="001A38A3" w:rsidRDefault="007678D7" w:rsidP="005B0D7E">
      <w:pPr>
        <w:pStyle w:val="Paragraph"/>
        <w:keepNext/>
        <w:spacing w:before="240"/>
        <w:ind w:firstLine="0"/>
        <w:jc w:val="center"/>
      </w:pPr>
      <w:r w:rsidRPr="001A38A3">
        <w:rPr>
          <w:noProof/>
          <w:sz w:val="22"/>
        </w:rPr>
        <w:drawing>
          <wp:inline distT="0" distB="0" distL="0" distR="0" wp14:anchorId="359CEDAA" wp14:editId="6AF0B64E">
            <wp:extent cx="4044950" cy="766624"/>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13087"/>
                    <a:stretch/>
                  </pic:blipFill>
                  <pic:spPr bwMode="auto">
                    <a:xfrm>
                      <a:off x="0" y="0"/>
                      <a:ext cx="4122862" cy="781390"/>
                    </a:xfrm>
                    <a:prstGeom prst="rect">
                      <a:avLst/>
                    </a:prstGeom>
                    <a:ln w="19050" cap="flat" cmpd="sng" algn="ctr">
                      <a:no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6996734D" w14:textId="042552D1" w:rsidR="00CA3BBC" w:rsidRPr="001A38A3" w:rsidRDefault="00D11906" w:rsidP="00DA6203">
      <w:pPr>
        <w:pStyle w:val="FigureCaption"/>
      </w:pPr>
      <w:r w:rsidRPr="00DA6203">
        <w:rPr>
          <w:b/>
          <w:bCs/>
        </w:rPr>
        <w:t xml:space="preserve">FIGURE </w:t>
      </w:r>
      <w:r w:rsidR="007678D7" w:rsidRPr="00DA6203">
        <w:rPr>
          <w:b/>
          <w:bCs/>
        </w:rPr>
        <w:fldChar w:fldCharType="begin"/>
      </w:r>
      <w:r w:rsidR="007678D7" w:rsidRPr="00DA6203">
        <w:rPr>
          <w:b/>
          <w:bCs/>
        </w:rPr>
        <w:instrText xml:space="preserve"> SEQ Figure_1 \* ARABIC </w:instrText>
      </w:r>
      <w:r w:rsidR="007678D7" w:rsidRPr="00DA6203">
        <w:rPr>
          <w:b/>
          <w:bCs/>
        </w:rPr>
        <w:fldChar w:fldCharType="separate"/>
      </w:r>
      <w:r w:rsidR="000F0F77">
        <w:rPr>
          <w:b/>
          <w:bCs/>
          <w:noProof/>
        </w:rPr>
        <w:t>2</w:t>
      </w:r>
      <w:r w:rsidR="007678D7" w:rsidRPr="00DA6203">
        <w:rPr>
          <w:b/>
          <w:bCs/>
        </w:rPr>
        <w:fldChar w:fldCharType="end"/>
      </w:r>
      <w:r w:rsidRPr="001A38A3">
        <w:t>.</w:t>
      </w:r>
      <w:r w:rsidR="007678D7" w:rsidRPr="001A38A3">
        <w:t xml:space="preserve"> </w:t>
      </w:r>
      <w:r w:rsidRPr="001A38A3">
        <w:t>Axial Forces Diagram</w:t>
      </w:r>
    </w:p>
    <w:p w14:paraId="76FE77A9" w14:textId="118C1FED" w:rsidR="00003BF8" w:rsidRPr="001A38A3" w:rsidRDefault="00D11906" w:rsidP="001A38A3">
      <w:pPr>
        <w:pStyle w:val="Heading2"/>
      </w:pPr>
      <w:r w:rsidRPr="001A38A3">
        <w:lastRenderedPageBreak/>
        <w:t>DESIGN OF COMPONENTS AND CONNECTIONS</w:t>
      </w:r>
    </w:p>
    <w:p w14:paraId="1B417383" w14:textId="498FF089" w:rsidR="00003BF8" w:rsidRPr="001A38A3" w:rsidRDefault="00003BF8" w:rsidP="00003BF8">
      <w:pPr>
        <w:pStyle w:val="Paragraph"/>
        <w:numPr>
          <w:ilvl w:val="0"/>
          <w:numId w:val="15"/>
        </w:numPr>
        <w:ind w:left="284"/>
        <w:rPr>
          <w:b/>
          <w:bCs/>
          <w:lang w:val="sv-SE"/>
        </w:rPr>
      </w:pPr>
      <w:r w:rsidRPr="001A38A3">
        <w:rPr>
          <w:b/>
          <w:bCs/>
          <w:lang w:val="sv-SE"/>
        </w:rPr>
        <w:t>Des</w:t>
      </w:r>
      <w:r w:rsidR="00D11906" w:rsidRPr="001A38A3">
        <w:rPr>
          <w:b/>
          <w:bCs/>
          <w:lang w:val="sv-SE"/>
        </w:rPr>
        <w:t>ign of C</w:t>
      </w:r>
      <w:r w:rsidRPr="001A38A3">
        <w:rPr>
          <w:b/>
          <w:bCs/>
          <w:lang w:val="sv-SE"/>
        </w:rPr>
        <w:t>omponen</w:t>
      </w:r>
      <w:r w:rsidR="00D11906" w:rsidRPr="001A38A3">
        <w:rPr>
          <w:b/>
          <w:bCs/>
          <w:lang w:val="sv-SE"/>
        </w:rPr>
        <w:t>ts</w:t>
      </w:r>
    </w:p>
    <w:p w14:paraId="03B23EC2" w14:textId="362AF847" w:rsidR="00D11906" w:rsidRPr="001A38A3" w:rsidRDefault="00D11906" w:rsidP="00003BF8">
      <w:pPr>
        <w:pStyle w:val="AuthorEmail"/>
        <w:spacing w:before="60"/>
        <w:ind w:firstLine="284"/>
        <w:jc w:val="both"/>
        <w:rPr>
          <w:rStyle w:val="Emphasis"/>
        </w:rPr>
      </w:pPr>
      <w:r w:rsidRPr="001A38A3">
        <w:rPr>
          <w:rStyle w:val="Emphasis"/>
        </w:rPr>
        <w:t>The design of the cross-section of the steel frame bridge model is crucial to ensure it can support the applied loads. The analysis is conducted by considering the factors of forces acting, such as those on the main longitudinal girder and the diagonal members, as discussed below.</w:t>
      </w:r>
    </w:p>
    <w:p w14:paraId="5A67E3F1" w14:textId="6C9E560D" w:rsidR="00003BF8" w:rsidRPr="001A38A3" w:rsidRDefault="00D11906" w:rsidP="00003BF8">
      <w:pPr>
        <w:pStyle w:val="AuthorEmail"/>
        <w:spacing w:before="60"/>
        <w:ind w:firstLine="284"/>
        <w:jc w:val="both"/>
        <w:rPr>
          <w:rStyle w:val="Emphasis"/>
        </w:rPr>
      </w:pPr>
      <w:r w:rsidRPr="001A38A3">
        <w:rPr>
          <w:rStyle w:val="Emphasis"/>
        </w:rPr>
        <w:t xml:space="preserve">The analysis of the main longitudinal girder includes both compressive and tensile forces. The analysis is presented in </w:t>
      </w:r>
      <w:r w:rsidRPr="00DA6203">
        <w:rPr>
          <w:rStyle w:val="Emphasis"/>
          <w:b/>
          <w:bCs/>
        </w:rPr>
        <w:t>TABLE 7</w:t>
      </w:r>
      <w:r w:rsidRPr="001A38A3">
        <w:rPr>
          <w:rStyle w:val="Emphasis"/>
        </w:rPr>
        <w:t xml:space="preserve"> and </w:t>
      </w:r>
      <w:r w:rsidRPr="00DA6203">
        <w:rPr>
          <w:rStyle w:val="Emphasis"/>
          <w:b/>
          <w:bCs/>
        </w:rPr>
        <w:t>TABLE 8</w:t>
      </w:r>
      <w:r w:rsidRPr="001A38A3">
        <w:rPr>
          <w:rStyle w:val="Emphasis"/>
        </w:rPr>
        <w:t xml:space="preserve"> below.</w:t>
      </w:r>
    </w:p>
    <w:p w14:paraId="18D7803D" w14:textId="4762B59C" w:rsidR="00003BF8" w:rsidRPr="0086024F" w:rsidRDefault="00D11906" w:rsidP="00DA6203">
      <w:pPr>
        <w:pStyle w:val="TableCaption"/>
      </w:pPr>
      <w:r w:rsidRPr="0086024F">
        <w:rPr>
          <w:b/>
          <w:bCs/>
        </w:rPr>
        <w:t xml:space="preserve">TABLE </w:t>
      </w:r>
      <w:r w:rsidRPr="001A38A3">
        <w:rPr>
          <w:b/>
          <w:bCs/>
        </w:rPr>
        <w:t>7.</w:t>
      </w:r>
      <w:r w:rsidRPr="0086024F">
        <w:t xml:space="preserve"> Compressive Force Analysis of Main Longitudinal Girder</w:t>
      </w:r>
    </w:p>
    <w:tbl>
      <w:tblPr>
        <w:tblStyle w:val="TableGrid"/>
        <w:tblW w:w="4944" w:type="pct"/>
        <w:tblInd w:w="108" w:type="dxa"/>
        <w:tblLook w:val="04A0" w:firstRow="1" w:lastRow="0" w:firstColumn="1" w:lastColumn="0" w:noHBand="0" w:noVBand="1"/>
      </w:tblPr>
      <w:tblGrid>
        <w:gridCol w:w="2407"/>
        <w:gridCol w:w="2520"/>
        <w:gridCol w:w="1439"/>
        <w:gridCol w:w="361"/>
        <w:gridCol w:w="1261"/>
        <w:gridCol w:w="1257"/>
      </w:tblGrid>
      <w:tr w:rsidR="004120E6" w:rsidRPr="001A38A3" w14:paraId="7B20E144" w14:textId="77777777" w:rsidTr="000F1049">
        <w:trPr>
          <w:tblHeader/>
        </w:trPr>
        <w:tc>
          <w:tcPr>
            <w:tcW w:w="1302" w:type="pct"/>
            <w:shd w:val="clear" w:color="auto" w:fill="auto"/>
            <w:vAlign w:val="center"/>
          </w:tcPr>
          <w:p w14:paraId="1E5F50D2" w14:textId="6F251B91" w:rsidR="004120E6" w:rsidRPr="001A38A3" w:rsidRDefault="004120E6" w:rsidP="00F935D0">
            <w:pPr>
              <w:spacing w:before="80" w:after="80"/>
              <w:jc w:val="center"/>
              <w:rPr>
                <w:b/>
                <w:bCs/>
                <w:sz w:val="20"/>
                <w:szCs w:val="18"/>
                <w:lang w:val="sv-SE"/>
              </w:rPr>
            </w:pPr>
            <w:r w:rsidRPr="001A38A3">
              <w:rPr>
                <w:sz w:val="20"/>
                <w:szCs w:val="18"/>
                <w:lang w:val="sv-SE"/>
              </w:rPr>
              <w:t>Criteria</w:t>
            </w:r>
          </w:p>
        </w:tc>
        <w:tc>
          <w:tcPr>
            <w:tcW w:w="1363" w:type="pct"/>
            <w:shd w:val="clear" w:color="auto" w:fill="auto"/>
            <w:vAlign w:val="center"/>
          </w:tcPr>
          <w:p w14:paraId="49AC45A8" w14:textId="54C30075" w:rsidR="004120E6" w:rsidRPr="001A38A3" w:rsidRDefault="004120E6" w:rsidP="00F935D0">
            <w:pPr>
              <w:spacing w:before="80" w:after="80"/>
              <w:jc w:val="center"/>
              <w:rPr>
                <w:b/>
                <w:bCs/>
                <w:sz w:val="20"/>
                <w:szCs w:val="18"/>
                <w:lang w:val="sv-SE"/>
              </w:rPr>
            </w:pPr>
            <w:r w:rsidRPr="001A38A3">
              <w:rPr>
                <w:sz w:val="20"/>
                <w:szCs w:val="18"/>
                <w:lang w:val="sv-SE"/>
              </w:rPr>
              <w:t>Reference</w:t>
            </w:r>
            <w:r w:rsidR="002D5675" w:rsidRPr="001A38A3">
              <w:rPr>
                <w:sz w:val="20"/>
                <w:szCs w:val="18"/>
                <w:lang w:val="sv-SE"/>
              </w:rPr>
              <w:t>s</w:t>
            </w:r>
          </w:p>
        </w:tc>
        <w:tc>
          <w:tcPr>
            <w:tcW w:w="1655" w:type="pct"/>
            <w:gridSpan w:val="3"/>
            <w:shd w:val="clear" w:color="auto" w:fill="auto"/>
            <w:vAlign w:val="center"/>
          </w:tcPr>
          <w:p w14:paraId="70F90ECD" w14:textId="2777F1B5" w:rsidR="004120E6" w:rsidRPr="001A38A3" w:rsidRDefault="004120E6" w:rsidP="00F935D0">
            <w:pPr>
              <w:spacing w:before="80" w:after="80"/>
              <w:jc w:val="center"/>
              <w:rPr>
                <w:b/>
                <w:bCs/>
                <w:sz w:val="20"/>
                <w:szCs w:val="18"/>
                <w:lang w:val="sv-SE"/>
              </w:rPr>
            </w:pPr>
            <w:r w:rsidRPr="001A38A3">
              <w:rPr>
                <w:sz w:val="20"/>
                <w:szCs w:val="18"/>
                <w:lang w:val="sv-SE"/>
              </w:rPr>
              <w:t>Control</w:t>
            </w:r>
          </w:p>
        </w:tc>
        <w:tc>
          <w:tcPr>
            <w:tcW w:w="680" w:type="pct"/>
            <w:shd w:val="clear" w:color="auto" w:fill="auto"/>
          </w:tcPr>
          <w:p w14:paraId="1DB9C756" w14:textId="3D5FAD6E" w:rsidR="004120E6" w:rsidRPr="001A38A3" w:rsidRDefault="004120E6" w:rsidP="00F935D0">
            <w:pPr>
              <w:spacing w:before="80" w:after="80"/>
              <w:jc w:val="center"/>
              <w:rPr>
                <w:b/>
                <w:bCs/>
                <w:sz w:val="20"/>
                <w:szCs w:val="18"/>
                <w:lang w:val="sv-SE"/>
              </w:rPr>
            </w:pPr>
            <w:r w:rsidRPr="001A38A3">
              <w:rPr>
                <w:sz w:val="20"/>
                <w:szCs w:val="18"/>
                <w:lang w:val="sv-SE"/>
              </w:rPr>
              <w:t>Description</w:t>
            </w:r>
          </w:p>
        </w:tc>
      </w:tr>
      <w:tr w:rsidR="000F6A9E" w:rsidRPr="001A38A3" w14:paraId="2AEC6C0A" w14:textId="77777777" w:rsidTr="000F1049">
        <w:tc>
          <w:tcPr>
            <w:tcW w:w="1302" w:type="pct"/>
            <w:shd w:val="clear" w:color="auto" w:fill="auto"/>
            <w:vAlign w:val="center"/>
          </w:tcPr>
          <w:p w14:paraId="376EE24B" w14:textId="0BA0A99D" w:rsidR="004120E6" w:rsidRPr="001A38A3" w:rsidRDefault="004120E6" w:rsidP="00D008AE">
            <w:pPr>
              <w:ind w:right="-111"/>
              <w:rPr>
                <w:sz w:val="20"/>
                <w:szCs w:val="18"/>
                <w:lang w:val="sv-SE"/>
              </w:rPr>
            </w:pPr>
            <w:r w:rsidRPr="001A38A3">
              <w:rPr>
                <w:sz w:val="20"/>
                <w:szCs w:val="18"/>
                <w:lang w:val="sv-SE"/>
              </w:rPr>
              <w:t>Profil</w:t>
            </w:r>
            <w:r w:rsidR="002D5675" w:rsidRPr="001A38A3">
              <w:rPr>
                <w:sz w:val="20"/>
                <w:szCs w:val="18"/>
                <w:lang w:val="sv-SE"/>
              </w:rPr>
              <w:t>e Clasification</w:t>
            </w:r>
          </w:p>
        </w:tc>
        <w:tc>
          <w:tcPr>
            <w:tcW w:w="1363" w:type="pct"/>
            <w:shd w:val="clear" w:color="auto" w:fill="auto"/>
            <w:vAlign w:val="center"/>
          </w:tcPr>
          <w:p w14:paraId="33EC2300" w14:textId="03F28FB2" w:rsidR="004120E6" w:rsidRPr="001A38A3" w:rsidRDefault="004120E6" w:rsidP="00D008AE">
            <w:pPr>
              <w:ind w:right="-108"/>
              <w:rPr>
                <w:sz w:val="20"/>
                <w:szCs w:val="18"/>
                <w:lang w:val="sv-SE"/>
              </w:rPr>
            </w:pPr>
            <w:r w:rsidRPr="001A38A3">
              <w:rPr>
                <w:sz w:val="20"/>
                <w:szCs w:val="18"/>
                <w:lang w:val="sv-SE"/>
              </w:rPr>
              <w:t xml:space="preserve">SNI 1729:2020 </w:t>
            </w:r>
            <w:r w:rsidR="002D5675" w:rsidRPr="001A38A3">
              <w:rPr>
                <w:sz w:val="20"/>
                <w:szCs w:val="18"/>
                <w:lang w:val="sv-SE"/>
              </w:rPr>
              <w:t>Article</w:t>
            </w:r>
            <w:r w:rsidRPr="001A38A3">
              <w:rPr>
                <w:sz w:val="20"/>
                <w:szCs w:val="18"/>
                <w:lang w:val="sv-SE"/>
              </w:rPr>
              <w:t xml:space="preserve"> B4.1a</w:t>
            </w:r>
          </w:p>
        </w:tc>
        <w:tc>
          <w:tcPr>
            <w:tcW w:w="778" w:type="pct"/>
            <w:shd w:val="clear" w:color="auto" w:fill="auto"/>
            <w:vAlign w:val="center"/>
          </w:tcPr>
          <w:p w14:paraId="050782FB" w14:textId="77777777" w:rsidR="004120E6" w:rsidRPr="001A38A3" w:rsidRDefault="004120E6" w:rsidP="00D008AE">
            <w:pPr>
              <w:ind w:left="-108" w:right="-115"/>
              <w:jc w:val="center"/>
              <w:rPr>
                <w:sz w:val="20"/>
                <w:szCs w:val="18"/>
                <w:lang w:val="sv-SE"/>
              </w:rPr>
            </w:pPr>
            <w:r w:rsidRPr="001A38A3">
              <w:rPr>
                <w:sz w:val="20"/>
                <w:szCs w:val="18"/>
                <w:lang w:val="sv-SE"/>
              </w:rPr>
              <w:t>b/t = 22,5</w:t>
            </w:r>
          </w:p>
        </w:tc>
        <w:tc>
          <w:tcPr>
            <w:tcW w:w="195" w:type="pct"/>
            <w:shd w:val="clear" w:color="auto" w:fill="auto"/>
            <w:vAlign w:val="center"/>
          </w:tcPr>
          <w:p w14:paraId="0C3891B5" w14:textId="77777777" w:rsidR="004120E6" w:rsidRPr="001A38A3" w:rsidRDefault="004120E6" w:rsidP="00D008AE">
            <w:pPr>
              <w:ind w:left="-199" w:right="-112"/>
              <w:jc w:val="center"/>
              <w:rPr>
                <w:sz w:val="20"/>
                <w:szCs w:val="18"/>
                <w:lang w:val="sv-SE"/>
              </w:rPr>
            </w:pPr>
            <w:r w:rsidRPr="001A38A3">
              <w:rPr>
                <w:sz w:val="20"/>
                <w:szCs w:val="18"/>
                <w:lang w:val="sv-SE"/>
              </w:rPr>
              <w:t xml:space="preserve"> &gt;</w:t>
            </w:r>
          </w:p>
        </w:tc>
        <w:tc>
          <w:tcPr>
            <w:tcW w:w="682" w:type="pct"/>
            <w:shd w:val="clear" w:color="auto" w:fill="auto"/>
            <w:vAlign w:val="center"/>
          </w:tcPr>
          <w:p w14:paraId="713A7AE8" w14:textId="77777777" w:rsidR="004120E6" w:rsidRPr="001A38A3" w:rsidRDefault="004120E6" w:rsidP="00D008AE">
            <w:pPr>
              <w:ind w:left="-105" w:right="-121"/>
              <w:jc w:val="center"/>
              <w:rPr>
                <w:sz w:val="20"/>
                <w:szCs w:val="18"/>
                <w:lang w:val="sv-SE"/>
              </w:rPr>
            </w:pPr>
            <w:r w:rsidRPr="001A38A3">
              <w:rPr>
                <w:sz w:val="20"/>
              </w:rPr>
              <w:t>λ</w:t>
            </w:r>
            <w:r w:rsidRPr="001A38A3">
              <w:rPr>
                <w:sz w:val="20"/>
                <w:szCs w:val="18"/>
                <w:vertAlign w:val="subscript"/>
              </w:rPr>
              <w:t>p</w:t>
            </w:r>
            <w:r w:rsidRPr="001A38A3">
              <w:rPr>
                <w:sz w:val="20"/>
                <w:szCs w:val="18"/>
              </w:rPr>
              <w:t xml:space="preserve"> = 12,99</w:t>
            </w:r>
          </w:p>
        </w:tc>
        <w:tc>
          <w:tcPr>
            <w:tcW w:w="680" w:type="pct"/>
            <w:shd w:val="clear" w:color="auto" w:fill="auto"/>
            <w:vAlign w:val="center"/>
          </w:tcPr>
          <w:p w14:paraId="6B8A1249" w14:textId="770429B4" w:rsidR="004120E6" w:rsidRPr="001A38A3" w:rsidRDefault="002D5675" w:rsidP="00D008AE">
            <w:pPr>
              <w:ind w:left="-110" w:right="-110"/>
              <w:jc w:val="center"/>
              <w:rPr>
                <w:sz w:val="20"/>
                <w:lang w:val="sv-SE"/>
              </w:rPr>
            </w:pPr>
            <w:r w:rsidRPr="001A38A3">
              <w:rPr>
                <w:sz w:val="20"/>
              </w:rPr>
              <w:t>Slenderness</w:t>
            </w:r>
            <w:r w:rsidR="004120E6" w:rsidRPr="001A38A3">
              <w:rPr>
                <w:sz w:val="20"/>
                <w:lang w:val="sv-SE"/>
              </w:rPr>
              <w:t xml:space="preserve"> </w:t>
            </w:r>
          </w:p>
        </w:tc>
      </w:tr>
      <w:tr w:rsidR="000F6A9E" w:rsidRPr="001A38A3" w14:paraId="59C9B0CE" w14:textId="77777777" w:rsidTr="000F1049">
        <w:tc>
          <w:tcPr>
            <w:tcW w:w="1302" w:type="pct"/>
            <w:shd w:val="clear" w:color="auto" w:fill="auto"/>
            <w:vAlign w:val="center"/>
          </w:tcPr>
          <w:p w14:paraId="4AF9764D" w14:textId="46051EB9" w:rsidR="004120E6" w:rsidRPr="001A38A3" w:rsidRDefault="002D5675" w:rsidP="00D008AE">
            <w:pPr>
              <w:rPr>
                <w:sz w:val="20"/>
                <w:lang w:val="sv-SE"/>
              </w:rPr>
            </w:pPr>
            <w:r w:rsidRPr="001A38A3">
              <w:rPr>
                <w:sz w:val="20"/>
              </w:rPr>
              <w:t>Flexural buckling</w:t>
            </w:r>
          </w:p>
        </w:tc>
        <w:tc>
          <w:tcPr>
            <w:tcW w:w="1363" w:type="pct"/>
            <w:shd w:val="clear" w:color="auto" w:fill="auto"/>
            <w:vAlign w:val="center"/>
          </w:tcPr>
          <w:p w14:paraId="5F3C4A6D" w14:textId="2E00F9B8" w:rsidR="004120E6" w:rsidRPr="001A38A3" w:rsidRDefault="004120E6" w:rsidP="00D008AE">
            <w:pPr>
              <w:ind w:right="-108"/>
              <w:rPr>
                <w:sz w:val="20"/>
                <w:szCs w:val="18"/>
                <w:lang w:val="sv-SE"/>
              </w:rPr>
            </w:pPr>
            <w:r w:rsidRPr="001A38A3">
              <w:rPr>
                <w:sz w:val="20"/>
                <w:szCs w:val="18"/>
                <w:lang w:val="sv-SE"/>
              </w:rPr>
              <w:t xml:space="preserve">SNI 1729:2020 </w:t>
            </w:r>
            <w:r w:rsidR="002D5675" w:rsidRPr="001A38A3">
              <w:rPr>
                <w:sz w:val="20"/>
                <w:szCs w:val="18"/>
                <w:lang w:val="sv-SE"/>
              </w:rPr>
              <w:t>Article</w:t>
            </w:r>
            <w:r w:rsidRPr="001A38A3">
              <w:rPr>
                <w:sz w:val="20"/>
                <w:szCs w:val="18"/>
                <w:lang w:val="sv-SE"/>
              </w:rPr>
              <w:t xml:space="preserve"> E.3</w:t>
            </w:r>
          </w:p>
        </w:tc>
        <w:tc>
          <w:tcPr>
            <w:tcW w:w="778" w:type="pct"/>
            <w:shd w:val="clear" w:color="auto" w:fill="auto"/>
            <w:vAlign w:val="center"/>
          </w:tcPr>
          <w:p w14:paraId="27002B5D" w14:textId="77777777" w:rsidR="004120E6" w:rsidRPr="001A38A3" w:rsidRDefault="004120E6" w:rsidP="00D008AE">
            <w:pPr>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25172 N</w:t>
            </w:r>
          </w:p>
        </w:tc>
        <w:tc>
          <w:tcPr>
            <w:tcW w:w="195" w:type="pct"/>
            <w:shd w:val="clear" w:color="auto" w:fill="auto"/>
            <w:vAlign w:val="center"/>
          </w:tcPr>
          <w:p w14:paraId="4C8C5A9D" w14:textId="77777777" w:rsidR="004120E6" w:rsidRPr="001A38A3" w:rsidRDefault="004120E6" w:rsidP="00D008AE">
            <w:pPr>
              <w:ind w:left="-199" w:right="-112"/>
              <w:jc w:val="center"/>
              <w:rPr>
                <w:sz w:val="20"/>
                <w:szCs w:val="18"/>
                <w:lang w:val="sv-SE"/>
              </w:rPr>
            </w:pPr>
            <w:r w:rsidRPr="001A38A3">
              <w:rPr>
                <w:sz w:val="20"/>
                <w:szCs w:val="18"/>
                <w:lang w:val="sv-SE"/>
              </w:rPr>
              <w:t xml:space="preserve">  &gt;</w:t>
            </w:r>
          </w:p>
        </w:tc>
        <w:tc>
          <w:tcPr>
            <w:tcW w:w="682" w:type="pct"/>
            <w:shd w:val="clear" w:color="auto" w:fill="auto"/>
            <w:vAlign w:val="center"/>
          </w:tcPr>
          <w:p w14:paraId="3F7D0BFB" w14:textId="77777777" w:rsidR="004120E6" w:rsidRPr="001A38A3" w:rsidRDefault="004120E6" w:rsidP="00D008AE">
            <w:pPr>
              <w:ind w:left="-105" w:right="-121"/>
              <w:jc w:val="center"/>
              <w:rPr>
                <w:sz w:val="20"/>
              </w:rPr>
            </w:pPr>
            <w:r w:rsidRPr="001A38A3">
              <w:rPr>
                <w:sz w:val="20"/>
              </w:rPr>
              <w:t>Pu = 6469,12</w:t>
            </w:r>
          </w:p>
        </w:tc>
        <w:tc>
          <w:tcPr>
            <w:tcW w:w="680" w:type="pct"/>
            <w:shd w:val="clear" w:color="auto" w:fill="auto"/>
            <w:vAlign w:val="center"/>
          </w:tcPr>
          <w:p w14:paraId="3B4178F2" w14:textId="34D1456F" w:rsidR="004120E6" w:rsidRPr="001A38A3" w:rsidRDefault="002D5675" w:rsidP="00D008AE">
            <w:pPr>
              <w:ind w:left="-110" w:right="-110"/>
              <w:jc w:val="center"/>
              <w:rPr>
                <w:sz w:val="20"/>
                <w:lang w:val="sv-SE"/>
              </w:rPr>
            </w:pPr>
            <w:r w:rsidRPr="001A38A3">
              <w:rPr>
                <w:sz w:val="20"/>
                <w:lang w:val="sv-SE"/>
              </w:rPr>
              <w:t>Safe</w:t>
            </w:r>
          </w:p>
        </w:tc>
      </w:tr>
      <w:tr w:rsidR="000F6A9E" w:rsidRPr="001A38A3" w14:paraId="66081063" w14:textId="77777777" w:rsidTr="000F1049">
        <w:tc>
          <w:tcPr>
            <w:tcW w:w="1302" w:type="pct"/>
            <w:shd w:val="clear" w:color="auto" w:fill="auto"/>
            <w:vAlign w:val="center"/>
          </w:tcPr>
          <w:p w14:paraId="2990C753" w14:textId="5806C6B0" w:rsidR="004120E6" w:rsidRPr="001A38A3" w:rsidRDefault="004120E6" w:rsidP="00D008AE">
            <w:pPr>
              <w:rPr>
                <w:sz w:val="20"/>
                <w:lang w:val="sv-SE"/>
              </w:rPr>
            </w:pPr>
            <w:r w:rsidRPr="001A38A3">
              <w:rPr>
                <w:sz w:val="20"/>
                <w:lang w:val="sv-SE"/>
              </w:rPr>
              <w:t>Torsi</w:t>
            </w:r>
            <w:r w:rsidR="002D5675" w:rsidRPr="001A38A3">
              <w:rPr>
                <w:sz w:val="20"/>
                <w:lang w:val="sv-SE"/>
              </w:rPr>
              <w:t>onal buc</w:t>
            </w:r>
            <w:r w:rsidR="00F86BE1" w:rsidRPr="001A38A3">
              <w:rPr>
                <w:sz w:val="20"/>
                <w:lang w:val="sv-SE"/>
              </w:rPr>
              <w:t>k</w:t>
            </w:r>
            <w:r w:rsidR="002D5675" w:rsidRPr="001A38A3">
              <w:rPr>
                <w:sz w:val="20"/>
                <w:lang w:val="sv-SE"/>
              </w:rPr>
              <w:t>ling</w:t>
            </w:r>
          </w:p>
        </w:tc>
        <w:tc>
          <w:tcPr>
            <w:tcW w:w="1363" w:type="pct"/>
            <w:shd w:val="clear" w:color="auto" w:fill="auto"/>
            <w:vAlign w:val="center"/>
          </w:tcPr>
          <w:p w14:paraId="323B71A0" w14:textId="15AD914D" w:rsidR="004120E6" w:rsidRPr="001A38A3" w:rsidRDefault="004120E6" w:rsidP="00D008AE">
            <w:pPr>
              <w:ind w:right="-108"/>
              <w:rPr>
                <w:sz w:val="20"/>
                <w:szCs w:val="18"/>
                <w:lang w:val="sv-SE"/>
              </w:rPr>
            </w:pPr>
            <w:r w:rsidRPr="001A38A3">
              <w:rPr>
                <w:sz w:val="20"/>
                <w:szCs w:val="18"/>
                <w:lang w:val="sv-SE"/>
              </w:rPr>
              <w:t xml:space="preserve">SNI 1729:2020 </w:t>
            </w:r>
            <w:r w:rsidR="002D5675" w:rsidRPr="001A38A3">
              <w:rPr>
                <w:sz w:val="20"/>
                <w:szCs w:val="18"/>
                <w:lang w:val="sv-SE"/>
              </w:rPr>
              <w:t>Article</w:t>
            </w:r>
            <w:r w:rsidRPr="001A38A3">
              <w:rPr>
                <w:sz w:val="20"/>
                <w:szCs w:val="18"/>
                <w:lang w:val="sv-SE"/>
              </w:rPr>
              <w:t xml:space="preserve"> E.4</w:t>
            </w:r>
          </w:p>
        </w:tc>
        <w:tc>
          <w:tcPr>
            <w:tcW w:w="778" w:type="pct"/>
            <w:shd w:val="clear" w:color="auto" w:fill="auto"/>
            <w:vAlign w:val="center"/>
          </w:tcPr>
          <w:p w14:paraId="2D82E2FD" w14:textId="77777777" w:rsidR="004120E6" w:rsidRPr="001A38A3" w:rsidRDefault="004120E6" w:rsidP="00D008AE">
            <w:pPr>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48916,3 N</w:t>
            </w:r>
          </w:p>
        </w:tc>
        <w:tc>
          <w:tcPr>
            <w:tcW w:w="195" w:type="pct"/>
            <w:shd w:val="clear" w:color="auto" w:fill="auto"/>
            <w:vAlign w:val="center"/>
          </w:tcPr>
          <w:p w14:paraId="114AD1EA" w14:textId="77777777" w:rsidR="004120E6" w:rsidRPr="001A38A3" w:rsidRDefault="004120E6" w:rsidP="00D008AE">
            <w:pPr>
              <w:ind w:left="-199" w:right="-112"/>
              <w:jc w:val="center"/>
              <w:rPr>
                <w:sz w:val="20"/>
                <w:szCs w:val="18"/>
                <w:lang w:val="sv-SE"/>
              </w:rPr>
            </w:pPr>
            <w:r w:rsidRPr="001A38A3">
              <w:rPr>
                <w:sz w:val="20"/>
                <w:szCs w:val="18"/>
                <w:lang w:val="sv-SE"/>
              </w:rPr>
              <w:t xml:space="preserve">  &gt;</w:t>
            </w:r>
          </w:p>
        </w:tc>
        <w:tc>
          <w:tcPr>
            <w:tcW w:w="682" w:type="pct"/>
            <w:shd w:val="clear" w:color="auto" w:fill="auto"/>
            <w:vAlign w:val="center"/>
          </w:tcPr>
          <w:p w14:paraId="7E63B4DA" w14:textId="77777777" w:rsidR="004120E6" w:rsidRPr="001A38A3" w:rsidRDefault="004120E6" w:rsidP="00D008AE">
            <w:pPr>
              <w:ind w:left="-105" w:right="-121"/>
              <w:jc w:val="center"/>
              <w:rPr>
                <w:sz w:val="20"/>
              </w:rPr>
            </w:pPr>
            <w:r w:rsidRPr="001A38A3">
              <w:rPr>
                <w:sz w:val="20"/>
              </w:rPr>
              <w:t>Pu = 6469,12</w:t>
            </w:r>
          </w:p>
        </w:tc>
        <w:tc>
          <w:tcPr>
            <w:tcW w:w="680" w:type="pct"/>
            <w:shd w:val="clear" w:color="auto" w:fill="auto"/>
            <w:vAlign w:val="center"/>
          </w:tcPr>
          <w:p w14:paraId="521E0DE6" w14:textId="4814B7CD" w:rsidR="004120E6" w:rsidRPr="001A38A3" w:rsidRDefault="004120E6" w:rsidP="00D008AE">
            <w:pPr>
              <w:ind w:left="-110" w:right="-110"/>
              <w:jc w:val="center"/>
              <w:rPr>
                <w:sz w:val="20"/>
                <w:szCs w:val="18"/>
                <w:lang w:val="sv-SE"/>
              </w:rPr>
            </w:pPr>
            <w:r w:rsidRPr="001A38A3">
              <w:rPr>
                <w:sz w:val="20"/>
                <w:szCs w:val="18"/>
                <w:lang w:val="sv-SE"/>
              </w:rPr>
              <w:t xml:space="preserve"> </w:t>
            </w:r>
            <w:r w:rsidR="002D5675" w:rsidRPr="001A38A3">
              <w:rPr>
                <w:sz w:val="20"/>
                <w:szCs w:val="18"/>
                <w:lang w:val="sv-SE"/>
              </w:rPr>
              <w:t>Safe</w:t>
            </w:r>
          </w:p>
        </w:tc>
      </w:tr>
      <w:tr w:rsidR="000F6A9E" w:rsidRPr="001A38A3" w14:paraId="767AA66D" w14:textId="77777777" w:rsidTr="000F1049">
        <w:tc>
          <w:tcPr>
            <w:tcW w:w="1302" w:type="pct"/>
            <w:shd w:val="clear" w:color="auto" w:fill="auto"/>
            <w:vAlign w:val="center"/>
          </w:tcPr>
          <w:p w14:paraId="5E698C04" w14:textId="62D7421C" w:rsidR="004120E6" w:rsidRPr="001A38A3" w:rsidRDefault="002D5675" w:rsidP="00D008AE">
            <w:pPr>
              <w:rPr>
                <w:sz w:val="20"/>
                <w:lang w:val="sv-SE"/>
              </w:rPr>
            </w:pPr>
            <w:r w:rsidRPr="001A38A3">
              <w:rPr>
                <w:sz w:val="20"/>
              </w:rPr>
              <w:t>Flexural-torsional buckling</w:t>
            </w:r>
          </w:p>
        </w:tc>
        <w:tc>
          <w:tcPr>
            <w:tcW w:w="1363" w:type="pct"/>
            <w:shd w:val="clear" w:color="auto" w:fill="auto"/>
            <w:vAlign w:val="center"/>
          </w:tcPr>
          <w:p w14:paraId="122D5E6E" w14:textId="67396DD3" w:rsidR="004120E6" w:rsidRPr="001A38A3" w:rsidRDefault="004120E6" w:rsidP="00D008AE">
            <w:pPr>
              <w:ind w:right="-108"/>
              <w:rPr>
                <w:sz w:val="20"/>
                <w:szCs w:val="18"/>
                <w:lang w:val="sv-SE"/>
              </w:rPr>
            </w:pPr>
            <w:r w:rsidRPr="001A38A3">
              <w:rPr>
                <w:sz w:val="20"/>
                <w:szCs w:val="18"/>
                <w:lang w:val="sv-SE"/>
              </w:rPr>
              <w:t xml:space="preserve">SNI 1729:2020 </w:t>
            </w:r>
            <w:r w:rsidR="002D5675" w:rsidRPr="001A38A3">
              <w:rPr>
                <w:sz w:val="20"/>
                <w:szCs w:val="18"/>
                <w:lang w:val="sv-SE"/>
              </w:rPr>
              <w:t>Article</w:t>
            </w:r>
            <w:r w:rsidRPr="001A38A3">
              <w:rPr>
                <w:sz w:val="20"/>
                <w:szCs w:val="18"/>
                <w:lang w:val="sv-SE"/>
              </w:rPr>
              <w:t xml:space="preserve"> E.7</w:t>
            </w:r>
          </w:p>
        </w:tc>
        <w:tc>
          <w:tcPr>
            <w:tcW w:w="778" w:type="pct"/>
            <w:shd w:val="clear" w:color="auto" w:fill="auto"/>
            <w:vAlign w:val="center"/>
          </w:tcPr>
          <w:p w14:paraId="718C67CB" w14:textId="77777777" w:rsidR="004120E6" w:rsidRPr="001A38A3" w:rsidRDefault="004120E6" w:rsidP="00D008AE">
            <w:pPr>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9359 N</w:t>
            </w:r>
          </w:p>
        </w:tc>
        <w:tc>
          <w:tcPr>
            <w:tcW w:w="195" w:type="pct"/>
            <w:shd w:val="clear" w:color="auto" w:fill="auto"/>
            <w:vAlign w:val="center"/>
          </w:tcPr>
          <w:p w14:paraId="3276BBAD" w14:textId="77777777" w:rsidR="004120E6" w:rsidRPr="001A38A3" w:rsidRDefault="004120E6" w:rsidP="00D008AE">
            <w:pPr>
              <w:ind w:left="-199" w:right="-112"/>
              <w:jc w:val="center"/>
              <w:rPr>
                <w:sz w:val="20"/>
                <w:szCs w:val="18"/>
                <w:lang w:val="sv-SE"/>
              </w:rPr>
            </w:pPr>
            <w:r w:rsidRPr="001A38A3">
              <w:rPr>
                <w:sz w:val="20"/>
                <w:szCs w:val="18"/>
                <w:lang w:val="sv-SE"/>
              </w:rPr>
              <w:t xml:space="preserve">  &gt;</w:t>
            </w:r>
          </w:p>
        </w:tc>
        <w:tc>
          <w:tcPr>
            <w:tcW w:w="682" w:type="pct"/>
            <w:shd w:val="clear" w:color="auto" w:fill="auto"/>
            <w:vAlign w:val="center"/>
          </w:tcPr>
          <w:p w14:paraId="100AA91A" w14:textId="77777777" w:rsidR="004120E6" w:rsidRPr="001A38A3" w:rsidRDefault="004120E6" w:rsidP="00D008AE">
            <w:pPr>
              <w:ind w:left="-105" w:right="-121"/>
              <w:jc w:val="center"/>
              <w:rPr>
                <w:sz w:val="20"/>
              </w:rPr>
            </w:pPr>
            <w:r w:rsidRPr="001A38A3">
              <w:rPr>
                <w:sz w:val="20"/>
              </w:rPr>
              <w:t>Pu = 6469,12</w:t>
            </w:r>
          </w:p>
        </w:tc>
        <w:tc>
          <w:tcPr>
            <w:tcW w:w="680" w:type="pct"/>
            <w:shd w:val="clear" w:color="auto" w:fill="auto"/>
            <w:vAlign w:val="center"/>
          </w:tcPr>
          <w:p w14:paraId="04060857" w14:textId="7FDB7329" w:rsidR="004120E6" w:rsidRPr="001A38A3" w:rsidRDefault="004120E6" w:rsidP="00D008AE">
            <w:pPr>
              <w:ind w:left="-110" w:right="-110"/>
              <w:jc w:val="center"/>
              <w:rPr>
                <w:sz w:val="20"/>
                <w:szCs w:val="18"/>
                <w:lang w:val="sv-SE"/>
              </w:rPr>
            </w:pPr>
            <w:r w:rsidRPr="001A38A3">
              <w:rPr>
                <w:sz w:val="20"/>
                <w:szCs w:val="18"/>
                <w:lang w:val="sv-SE"/>
              </w:rPr>
              <w:t xml:space="preserve"> </w:t>
            </w:r>
            <w:r w:rsidR="002D5675" w:rsidRPr="001A38A3">
              <w:rPr>
                <w:sz w:val="20"/>
                <w:szCs w:val="18"/>
                <w:lang w:val="sv-SE"/>
              </w:rPr>
              <w:t>Determine</w:t>
            </w:r>
          </w:p>
        </w:tc>
      </w:tr>
    </w:tbl>
    <w:p w14:paraId="3C9F1D65" w14:textId="2DED18E0" w:rsidR="00003BF8" w:rsidRPr="0086024F" w:rsidRDefault="00D959F0" w:rsidP="00DA6203">
      <w:pPr>
        <w:pStyle w:val="TableCaption"/>
      </w:pPr>
      <w:r w:rsidRPr="0086024F">
        <w:rPr>
          <w:b/>
          <w:bCs/>
        </w:rPr>
        <w:t xml:space="preserve">TABLE </w:t>
      </w:r>
      <w:r w:rsidRPr="001A38A3">
        <w:rPr>
          <w:b/>
          <w:bCs/>
        </w:rPr>
        <w:t>8.</w:t>
      </w:r>
      <w:r w:rsidRPr="0086024F">
        <w:t xml:space="preserve"> Tension Force Analysis of Main Longitudinal Girder</w:t>
      </w:r>
    </w:p>
    <w:tbl>
      <w:tblPr>
        <w:tblStyle w:val="TableGrid"/>
        <w:tblW w:w="4283" w:type="pct"/>
        <w:tblInd w:w="715" w:type="dxa"/>
        <w:tblLook w:val="04A0" w:firstRow="1" w:lastRow="0" w:firstColumn="1" w:lastColumn="0" w:noHBand="0" w:noVBand="1"/>
      </w:tblPr>
      <w:tblGrid>
        <w:gridCol w:w="1517"/>
        <w:gridCol w:w="2235"/>
        <w:gridCol w:w="1424"/>
        <w:gridCol w:w="258"/>
        <w:gridCol w:w="1425"/>
        <w:gridCol w:w="1150"/>
      </w:tblGrid>
      <w:tr w:rsidR="009C2F0B" w:rsidRPr="001A38A3" w14:paraId="198B5BBF" w14:textId="77777777" w:rsidTr="000F1049">
        <w:trPr>
          <w:trHeight w:val="113"/>
        </w:trPr>
        <w:tc>
          <w:tcPr>
            <w:tcW w:w="956" w:type="pct"/>
            <w:shd w:val="clear" w:color="auto" w:fill="auto"/>
            <w:vAlign w:val="center"/>
          </w:tcPr>
          <w:p w14:paraId="3F3780A9" w14:textId="68B72F79" w:rsidR="004120E6" w:rsidRPr="001A38A3" w:rsidRDefault="004120E6" w:rsidP="00D008AE">
            <w:pPr>
              <w:spacing w:before="60" w:after="60"/>
              <w:jc w:val="center"/>
              <w:rPr>
                <w:b/>
                <w:bCs/>
                <w:sz w:val="20"/>
                <w:szCs w:val="18"/>
                <w:lang w:val="sv-SE"/>
              </w:rPr>
            </w:pPr>
            <w:r w:rsidRPr="001A38A3">
              <w:rPr>
                <w:sz w:val="20"/>
                <w:szCs w:val="18"/>
                <w:lang w:val="sv-SE"/>
              </w:rPr>
              <w:t>Criteria</w:t>
            </w:r>
          </w:p>
        </w:tc>
        <w:tc>
          <w:tcPr>
            <w:tcW w:w="1404" w:type="pct"/>
            <w:shd w:val="clear" w:color="auto" w:fill="auto"/>
            <w:vAlign w:val="center"/>
          </w:tcPr>
          <w:p w14:paraId="4F4FAC7C" w14:textId="57F561E4" w:rsidR="004120E6" w:rsidRPr="001A38A3" w:rsidRDefault="004120E6" w:rsidP="00D008AE">
            <w:pPr>
              <w:spacing w:before="60" w:after="60"/>
              <w:jc w:val="center"/>
              <w:rPr>
                <w:b/>
                <w:bCs/>
                <w:sz w:val="20"/>
                <w:szCs w:val="18"/>
                <w:lang w:val="sv-SE"/>
              </w:rPr>
            </w:pPr>
            <w:r w:rsidRPr="001A38A3">
              <w:rPr>
                <w:sz w:val="20"/>
                <w:szCs w:val="18"/>
                <w:lang w:val="sv-SE"/>
              </w:rPr>
              <w:t>Reference</w:t>
            </w:r>
            <w:r w:rsidR="002D5675" w:rsidRPr="001A38A3">
              <w:rPr>
                <w:sz w:val="20"/>
                <w:szCs w:val="18"/>
                <w:lang w:val="sv-SE"/>
              </w:rPr>
              <w:t>s</w:t>
            </w:r>
          </w:p>
        </w:tc>
        <w:tc>
          <w:tcPr>
            <w:tcW w:w="1965" w:type="pct"/>
            <w:gridSpan w:val="3"/>
            <w:shd w:val="clear" w:color="auto" w:fill="auto"/>
            <w:vAlign w:val="center"/>
          </w:tcPr>
          <w:p w14:paraId="3E98E9C3" w14:textId="6CFBB77B" w:rsidR="004120E6" w:rsidRPr="001A38A3" w:rsidRDefault="004120E6" w:rsidP="00D008AE">
            <w:pPr>
              <w:spacing w:before="60" w:after="60"/>
              <w:jc w:val="center"/>
              <w:rPr>
                <w:b/>
                <w:bCs/>
                <w:sz w:val="20"/>
                <w:szCs w:val="18"/>
                <w:lang w:val="sv-SE"/>
              </w:rPr>
            </w:pPr>
            <w:r w:rsidRPr="001A38A3">
              <w:rPr>
                <w:sz w:val="20"/>
                <w:szCs w:val="18"/>
                <w:lang w:val="sv-SE"/>
              </w:rPr>
              <w:t>Control</w:t>
            </w:r>
          </w:p>
        </w:tc>
        <w:tc>
          <w:tcPr>
            <w:tcW w:w="674" w:type="pct"/>
            <w:shd w:val="clear" w:color="auto" w:fill="auto"/>
          </w:tcPr>
          <w:p w14:paraId="0B4CBA15" w14:textId="0F836876" w:rsidR="004120E6" w:rsidRPr="001A38A3" w:rsidRDefault="004120E6" w:rsidP="00D008AE">
            <w:pPr>
              <w:spacing w:before="60" w:after="60"/>
              <w:jc w:val="center"/>
              <w:rPr>
                <w:b/>
                <w:bCs/>
                <w:sz w:val="20"/>
                <w:szCs w:val="18"/>
                <w:lang w:val="sv-SE"/>
              </w:rPr>
            </w:pPr>
            <w:r w:rsidRPr="001A38A3">
              <w:rPr>
                <w:sz w:val="20"/>
                <w:szCs w:val="18"/>
                <w:lang w:val="sv-SE"/>
              </w:rPr>
              <w:t>Description</w:t>
            </w:r>
          </w:p>
        </w:tc>
      </w:tr>
      <w:tr w:rsidR="009C2F0B" w:rsidRPr="001A38A3" w14:paraId="40AC2296" w14:textId="77777777" w:rsidTr="000F1049">
        <w:trPr>
          <w:trHeight w:val="113"/>
        </w:trPr>
        <w:tc>
          <w:tcPr>
            <w:tcW w:w="956" w:type="pct"/>
            <w:shd w:val="clear" w:color="auto" w:fill="auto"/>
            <w:vAlign w:val="center"/>
          </w:tcPr>
          <w:p w14:paraId="124B76FF" w14:textId="01D8FC7C" w:rsidR="004120E6" w:rsidRPr="001A38A3" w:rsidRDefault="009C2F0B" w:rsidP="00D008AE">
            <w:pPr>
              <w:rPr>
                <w:sz w:val="20"/>
                <w:lang w:val="sv-SE"/>
              </w:rPr>
            </w:pPr>
            <w:r w:rsidRPr="001A38A3">
              <w:rPr>
                <w:sz w:val="20"/>
              </w:rPr>
              <w:t>Tensile Yield</w:t>
            </w:r>
          </w:p>
        </w:tc>
        <w:tc>
          <w:tcPr>
            <w:tcW w:w="1404" w:type="pct"/>
            <w:shd w:val="clear" w:color="auto" w:fill="auto"/>
            <w:vAlign w:val="center"/>
          </w:tcPr>
          <w:p w14:paraId="7420C87C" w14:textId="77777777" w:rsidR="004120E6" w:rsidRPr="001A38A3" w:rsidRDefault="004120E6" w:rsidP="00D008AE">
            <w:pPr>
              <w:ind w:right="-108"/>
              <w:rPr>
                <w:sz w:val="20"/>
                <w:szCs w:val="18"/>
                <w:lang w:val="sv-SE"/>
              </w:rPr>
            </w:pPr>
            <w:r w:rsidRPr="001A38A3">
              <w:rPr>
                <w:sz w:val="20"/>
                <w:szCs w:val="18"/>
                <w:lang w:val="sv-SE"/>
              </w:rPr>
              <w:t>SNI 1729:2020 Pasal D.2</w:t>
            </w:r>
          </w:p>
        </w:tc>
        <w:tc>
          <w:tcPr>
            <w:tcW w:w="898" w:type="pct"/>
            <w:shd w:val="clear" w:color="auto" w:fill="auto"/>
            <w:vAlign w:val="center"/>
          </w:tcPr>
          <w:p w14:paraId="28B83190" w14:textId="77777777" w:rsidR="004120E6" w:rsidRPr="001A38A3" w:rsidRDefault="004120E6" w:rsidP="00D008AE">
            <w:pPr>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54432 N</w:t>
            </w:r>
          </w:p>
        </w:tc>
        <w:tc>
          <w:tcPr>
            <w:tcW w:w="169" w:type="pct"/>
            <w:shd w:val="clear" w:color="auto" w:fill="auto"/>
            <w:vAlign w:val="center"/>
          </w:tcPr>
          <w:p w14:paraId="3D52262C" w14:textId="77777777" w:rsidR="004120E6" w:rsidRPr="001A38A3" w:rsidRDefault="004120E6" w:rsidP="00D008AE">
            <w:pPr>
              <w:ind w:left="-199" w:right="-112"/>
              <w:jc w:val="center"/>
              <w:rPr>
                <w:sz w:val="20"/>
                <w:szCs w:val="18"/>
                <w:lang w:val="sv-SE"/>
              </w:rPr>
            </w:pPr>
            <w:r w:rsidRPr="001A38A3">
              <w:rPr>
                <w:sz w:val="20"/>
                <w:szCs w:val="18"/>
                <w:lang w:val="sv-SE"/>
              </w:rPr>
              <w:t xml:space="preserve">  &gt;</w:t>
            </w:r>
          </w:p>
        </w:tc>
        <w:tc>
          <w:tcPr>
            <w:tcW w:w="898" w:type="pct"/>
            <w:shd w:val="clear" w:color="auto" w:fill="auto"/>
            <w:vAlign w:val="center"/>
          </w:tcPr>
          <w:p w14:paraId="138F3D0E" w14:textId="77777777" w:rsidR="004120E6" w:rsidRPr="001A38A3" w:rsidRDefault="004120E6" w:rsidP="00D008AE">
            <w:pPr>
              <w:ind w:left="-105" w:right="-121"/>
              <w:jc w:val="center"/>
              <w:rPr>
                <w:sz w:val="20"/>
              </w:rPr>
            </w:pPr>
            <w:r w:rsidRPr="001A38A3">
              <w:rPr>
                <w:sz w:val="20"/>
              </w:rPr>
              <w:t>Pu = 7815,9 N</w:t>
            </w:r>
          </w:p>
        </w:tc>
        <w:tc>
          <w:tcPr>
            <w:tcW w:w="674" w:type="pct"/>
            <w:shd w:val="clear" w:color="auto" w:fill="auto"/>
            <w:vAlign w:val="center"/>
          </w:tcPr>
          <w:p w14:paraId="7925F81B" w14:textId="11A31F36" w:rsidR="004120E6" w:rsidRPr="001A38A3" w:rsidRDefault="00C76797" w:rsidP="00D008AE">
            <w:pPr>
              <w:jc w:val="center"/>
              <w:rPr>
                <w:sz w:val="20"/>
                <w:szCs w:val="18"/>
                <w:lang w:val="sv-SE"/>
              </w:rPr>
            </w:pPr>
            <w:r w:rsidRPr="001A38A3">
              <w:rPr>
                <w:sz w:val="20"/>
                <w:szCs w:val="18"/>
                <w:lang w:val="sv-SE"/>
              </w:rPr>
              <w:t>Safe</w:t>
            </w:r>
          </w:p>
        </w:tc>
      </w:tr>
      <w:tr w:rsidR="009C2F0B" w:rsidRPr="001A38A3" w14:paraId="34CE8951" w14:textId="77777777" w:rsidTr="000F1049">
        <w:trPr>
          <w:trHeight w:val="113"/>
        </w:trPr>
        <w:tc>
          <w:tcPr>
            <w:tcW w:w="956" w:type="pct"/>
            <w:shd w:val="clear" w:color="auto" w:fill="auto"/>
            <w:vAlign w:val="center"/>
          </w:tcPr>
          <w:p w14:paraId="26B7BB39" w14:textId="7F45B802" w:rsidR="004120E6" w:rsidRPr="001A38A3" w:rsidRDefault="009C2F0B" w:rsidP="00D008AE">
            <w:pPr>
              <w:rPr>
                <w:sz w:val="20"/>
                <w:lang w:val="sv-SE"/>
              </w:rPr>
            </w:pPr>
            <w:r w:rsidRPr="001A38A3">
              <w:rPr>
                <w:sz w:val="20"/>
              </w:rPr>
              <w:t>Tensile Rupture</w:t>
            </w:r>
          </w:p>
        </w:tc>
        <w:tc>
          <w:tcPr>
            <w:tcW w:w="1404" w:type="pct"/>
            <w:shd w:val="clear" w:color="auto" w:fill="auto"/>
            <w:vAlign w:val="center"/>
          </w:tcPr>
          <w:p w14:paraId="71962E4E" w14:textId="77777777" w:rsidR="004120E6" w:rsidRPr="001A38A3" w:rsidRDefault="004120E6" w:rsidP="00D008AE">
            <w:pPr>
              <w:ind w:right="-108"/>
              <w:rPr>
                <w:sz w:val="20"/>
                <w:szCs w:val="18"/>
                <w:lang w:val="sv-SE"/>
              </w:rPr>
            </w:pPr>
            <w:r w:rsidRPr="001A38A3">
              <w:rPr>
                <w:sz w:val="20"/>
                <w:szCs w:val="18"/>
                <w:lang w:val="sv-SE"/>
              </w:rPr>
              <w:t>SNI 1729:2020 Pasal D.2</w:t>
            </w:r>
          </w:p>
        </w:tc>
        <w:tc>
          <w:tcPr>
            <w:tcW w:w="898" w:type="pct"/>
            <w:shd w:val="clear" w:color="auto" w:fill="auto"/>
            <w:vAlign w:val="center"/>
          </w:tcPr>
          <w:p w14:paraId="297B53CF" w14:textId="77777777" w:rsidR="004120E6" w:rsidRPr="001A38A3" w:rsidRDefault="004120E6" w:rsidP="00D008AE">
            <w:pPr>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35921 N</w:t>
            </w:r>
          </w:p>
        </w:tc>
        <w:tc>
          <w:tcPr>
            <w:tcW w:w="169" w:type="pct"/>
            <w:shd w:val="clear" w:color="auto" w:fill="auto"/>
            <w:vAlign w:val="center"/>
          </w:tcPr>
          <w:p w14:paraId="7B4AEE35" w14:textId="77777777" w:rsidR="004120E6" w:rsidRPr="001A38A3" w:rsidRDefault="004120E6" w:rsidP="00D008AE">
            <w:pPr>
              <w:ind w:left="-199" w:right="-112"/>
              <w:jc w:val="center"/>
              <w:rPr>
                <w:sz w:val="20"/>
                <w:szCs w:val="18"/>
                <w:lang w:val="sv-SE"/>
              </w:rPr>
            </w:pPr>
            <w:r w:rsidRPr="001A38A3">
              <w:rPr>
                <w:sz w:val="20"/>
                <w:szCs w:val="18"/>
                <w:lang w:val="sv-SE"/>
              </w:rPr>
              <w:t xml:space="preserve">  &gt;</w:t>
            </w:r>
          </w:p>
        </w:tc>
        <w:tc>
          <w:tcPr>
            <w:tcW w:w="898" w:type="pct"/>
            <w:shd w:val="clear" w:color="auto" w:fill="auto"/>
            <w:vAlign w:val="center"/>
          </w:tcPr>
          <w:p w14:paraId="04A1686F" w14:textId="77777777" w:rsidR="004120E6" w:rsidRPr="001A38A3" w:rsidRDefault="004120E6" w:rsidP="00D008AE">
            <w:pPr>
              <w:ind w:left="-105" w:right="-121"/>
              <w:jc w:val="center"/>
              <w:rPr>
                <w:sz w:val="20"/>
              </w:rPr>
            </w:pPr>
            <w:r w:rsidRPr="001A38A3">
              <w:rPr>
                <w:sz w:val="20"/>
              </w:rPr>
              <w:t>Pu = 7815,9 N</w:t>
            </w:r>
          </w:p>
        </w:tc>
        <w:tc>
          <w:tcPr>
            <w:tcW w:w="674" w:type="pct"/>
            <w:shd w:val="clear" w:color="auto" w:fill="auto"/>
            <w:vAlign w:val="center"/>
          </w:tcPr>
          <w:p w14:paraId="3F30237F" w14:textId="656B3889" w:rsidR="004120E6" w:rsidRPr="001A38A3" w:rsidRDefault="004120E6" w:rsidP="00D008AE">
            <w:pPr>
              <w:jc w:val="center"/>
              <w:rPr>
                <w:sz w:val="20"/>
                <w:szCs w:val="18"/>
                <w:lang w:val="sv-SE"/>
              </w:rPr>
            </w:pPr>
            <w:r w:rsidRPr="001A38A3">
              <w:rPr>
                <w:sz w:val="20"/>
                <w:szCs w:val="18"/>
                <w:lang w:val="sv-SE"/>
              </w:rPr>
              <w:t xml:space="preserve"> </w:t>
            </w:r>
            <w:r w:rsidR="00C76797" w:rsidRPr="001A38A3">
              <w:rPr>
                <w:sz w:val="20"/>
                <w:szCs w:val="18"/>
                <w:lang w:val="sv-SE"/>
              </w:rPr>
              <w:t>Determine</w:t>
            </w:r>
          </w:p>
        </w:tc>
      </w:tr>
    </w:tbl>
    <w:p w14:paraId="4683CAFF" w14:textId="4ABA4658" w:rsidR="00B97D30" w:rsidRPr="001A38A3" w:rsidRDefault="00B97D30" w:rsidP="00F935D0">
      <w:pPr>
        <w:pStyle w:val="AuthorEmail"/>
        <w:spacing w:before="120"/>
        <w:ind w:firstLine="288"/>
        <w:jc w:val="both"/>
        <w:rPr>
          <w:rStyle w:val="Emphasis"/>
        </w:rPr>
      </w:pPr>
      <w:r w:rsidRPr="001A38A3">
        <w:rPr>
          <w:rStyle w:val="Emphasis"/>
        </w:rPr>
        <w:t xml:space="preserve">The analysis of the diagonal member girder consists of compressive and tensile forces. The analysis is shown in </w:t>
      </w:r>
      <w:r w:rsidRPr="00DA6203">
        <w:rPr>
          <w:rStyle w:val="Emphasis"/>
          <w:b/>
          <w:bCs/>
        </w:rPr>
        <w:t>TABLE 9</w:t>
      </w:r>
      <w:r w:rsidRPr="001A38A3">
        <w:rPr>
          <w:rStyle w:val="Emphasis"/>
        </w:rPr>
        <w:t xml:space="preserve"> and </w:t>
      </w:r>
      <w:r w:rsidRPr="00DA6203">
        <w:rPr>
          <w:rStyle w:val="Emphasis"/>
          <w:b/>
          <w:bCs/>
        </w:rPr>
        <w:t>TABLE 10</w:t>
      </w:r>
      <w:r w:rsidRPr="001A38A3">
        <w:rPr>
          <w:rStyle w:val="Emphasis"/>
        </w:rPr>
        <w:t xml:space="preserve"> below.</w:t>
      </w:r>
    </w:p>
    <w:p w14:paraId="5004C803" w14:textId="24C3CAE0" w:rsidR="00003BF8" w:rsidRPr="0086024F" w:rsidRDefault="00D959F0" w:rsidP="00DA6203">
      <w:pPr>
        <w:pStyle w:val="TableCaption"/>
      </w:pPr>
      <w:r w:rsidRPr="0086024F">
        <w:rPr>
          <w:b/>
          <w:bCs/>
        </w:rPr>
        <w:t>TABLE</w:t>
      </w:r>
      <w:r w:rsidR="00003BF8" w:rsidRPr="0086024F">
        <w:rPr>
          <w:b/>
          <w:bCs/>
        </w:rPr>
        <w:t xml:space="preserve"> </w:t>
      </w:r>
      <w:r w:rsidR="00D11906" w:rsidRPr="001A38A3">
        <w:rPr>
          <w:b/>
          <w:bCs/>
        </w:rPr>
        <w:t>9</w:t>
      </w:r>
      <w:r w:rsidRPr="001A38A3">
        <w:rPr>
          <w:b/>
          <w:bCs/>
        </w:rPr>
        <w:t>.</w:t>
      </w:r>
      <w:r w:rsidR="00003BF8" w:rsidRPr="0086024F">
        <w:t xml:space="preserve"> </w:t>
      </w:r>
      <w:r w:rsidR="005D4070" w:rsidRPr="0086024F">
        <w:t>Compressive Force Analysis of Diagonal Members</w:t>
      </w:r>
    </w:p>
    <w:tbl>
      <w:tblPr>
        <w:tblStyle w:val="TableGrid"/>
        <w:tblW w:w="4944" w:type="pct"/>
        <w:tblInd w:w="108" w:type="dxa"/>
        <w:tblLook w:val="04A0" w:firstRow="1" w:lastRow="0" w:firstColumn="1" w:lastColumn="0" w:noHBand="0" w:noVBand="1"/>
      </w:tblPr>
      <w:tblGrid>
        <w:gridCol w:w="2587"/>
        <w:gridCol w:w="2431"/>
        <w:gridCol w:w="1529"/>
        <w:gridCol w:w="270"/>
        <w:gridCol w:w="1259"/>
        <w:gridCol w:w="1169"/>
      </w:tblGrid>
      <w:tr w:rsidR="003535BF" w:rsidRPr="001A38A3" w14:paraId="7CE01422" w14:textId="77777777" w:rsidTr="000F1049">
        <w:tc>
          <w:tcPr>
            <w:tcW w:w="1399" w:type="pct"/>
            <w:shd w:val="clear" w:color="auto" w:fill="auto"/>
            <w:vAlign w:val="center"/>
          </w:tcPr>
          <w:p w14:paraId="01EBF8E0" w14:textId="77777777" w:rsidR="004120E6" w:rsidRPr="001A38A3" w:rsidRDefault="004120E6" w:rsidP="00F935D0">
            <w:pPr>
              <w:spacing w:before="80" w:after="80"/>
              <w:jc w:val="center"/>
              <w:rPr>
                <w:sz w:val="20"/>
                <w:szCs w:val="18"/>
                <w:lang w:val="sv-SE"/>
              </w:rPr>
            </w:pPr>
            <w:r w:rsidRPr="001A38A3">
              <w:rPr>
                <w:sz w:val="20"/>
                <w:szCs w:val="18"/>
                <w:lang w:val="sv-SE"/>
              </w:rPr>
              <w:t>Criteria</w:t>
            </w:r>
          </w:p>
        </w:tc>
        <w:tc>
          <w:tcPr>
            <w:tcW w:w="1315" w:type="pct"/>
            <w:shd w:val="clear" w:color="auto" w:fill="auto"/>
            <w:vAlign w:val="center"/>
          </w:tcPr>
          <w:p w14:paraId="54B756EE" w14:textId="7BB95C6A" w:rsidR="004120E6" w:rsidRPr="001A38A3" w:rsidRDefault="004120E6" w:rsidP="00F935D0">
            <w:pPr>
              <w:spacing w:before="80" w:after="80"/>
              <w:jc w:val="center"/>
              <w:rPr>
                <w:sz w:val="20"/>
                <w:szCs w:val="18"/>
                <w:lang w:val="sv-SE"/>
              </w:rPr>
            </w:pPr>
            <w:r w:rsidRPr="001A38A3">
              <w:rPr>
                <w:sz w:val="20"/>
                <w:szCs w:val="18"/>
                <w:lang w:val="sv-SE"/>
              </w:rPr>
              <w:t>Reference</w:t>
            </w:r>
            <w:r w:rsidR="002D5675" w:rsidRPr="001A38A3">
              <w:rPr>
                <w:sz w:val="20"/>
                <w:szCs w:val="18"/>
                <w:lang w:val="sv-SE"/>
              </w:rPr>
              <w:t>s</w:t>
            </w:r>
          </w:p>
        </w:tc>
        <w:tc>
          <w:tcPr>
            <w:tcW w:w="1654" w:type="pct"/>
            <w:gridSpan w:val="3"/>
            <w:shd w:val="clear" w:color="auto" w:fill="auto"/>
            <w:vAlign w:val="center"/>
          </w:tcPr>
          <w:p w14:paraId="188ED317" w14:textId="77777777" w:rsidR="004120E6" w:rsidRPr="001A38A3" w:rsidRDefault="004120E6" w:rsidP="00F935D0">
            <w:pPr>
              <w:spacing w:before="80" w:after="80"/>
              <w:jc w:val="center"/>
              <w:rPr>
                <w:sz w:val="20"/>
                <w:szCs w:val="18"/>
                <w:lang w:val="sv-SE"/>
              </w:rPr>
            </w:pPr>
            <w:r w:rsidRPr="001A38A3">
              <w:rPr>
                <w:sz w:val="20"/>
                <w:szCs w:val="18"/>
                <w:lang w:val="sv-SE"/>
              </w:rPr>
              <w:t>Control</w:t>
            </w:r>
          </w:p>
        </w:tc>
        <w:tc>
          <w:tcPr>
            <w:tcW w:w="632" w:type="pct"/>
            <w:shd w:val="clear" w:color="auto" w:fill="auto"/>
          </w:tcPr>
          <w:p w14:paraId="3A44CFAE" w14:textId="77777777" w:rsidR="004120E6" w:rsidRPr="001A38A3" w:rsidRDefault="004120E6" w:rsidP="00F935D0">
            <w:pPr>
              <w:spacing w:before="80" w:after="80"/>
              <w:jc w:val="center"/>
              <w:rPr>
                <w:sz w:val="20"/>
                <w:szCs w:val="18"/>
                <w:lang w:val="sv-SE"/>
              </w:rPr>
            </w:pPr>
            <w:r w:rsidRPr="001A38A3">
              <w:rPr>
                <w:sz w:val="20"/>
                <w:szCs w:val="18"/>
                <w:lang w:val="sv-SE"/>
              </w:rPr>
              <w:t>Description</w:t>
            </w:r>
          </w:p>
        </w:tc>
      </w:tr>
      <w:tr w:rsidR="003535BF" w:rsidRPr="001A38A3" w14:paraId="52E632C2" w14:textId="77777777" w:rsidTr="000F1049">
        <w:tc>
          <w:tcPr>
            <w:tcW w:w="1399" w:type="pct"/>
            <w:shd w:val="clear" w:color="auto" w:fill="auto"/>
            <w:vAlign w:val="center"/>
          </w:tcPr>
          <w:p w14:paraId="7464B7CB" w14:textId="3910E4C7" w:rsidR="003535BF" w:rsidRPr="001A38A3" w:rsidRDefault="003535BF" w:rsidP="00D008AE">
            <w:pPr>
              <w:ind w:right="-111"/>
              <w:rPr>
                <w:sz w:val="20"/>
                <w:szCs w:val="18"/>
                <w:lang w:val="sv-SE"/>
              </w:rPr>
            </w:pPr>
            <w:bookmarkStart w:id="0" w:name="_Hlk171073671"/>
            <w:r w:rsidRPr="001A38A3">
              <w:rPr>
                <w:sz w:val="20"/>
                <w:szCs w:val="18"/>
                <w:lang w:val="sv-SE"/>
              </w:rPr>
              <w:t>Profile Clasification</w:t>
            </w:r>
          </w:p>
        </w:tc>
        <w:tc>
          <w:tcPr>
            <w:tcW w:w="1315" w:type="pct"/>
            <w:shd w:val="clear" w:color="auto" w:fill="auto"/>
            <w:vAlign w:val="center"/>
          </w:tcPr>
          <w:p w14:paraId="56EBD796" w14:textId="0B8100FF" w:rsidR="003535BF" w:rsidRPr="001A38A3" w:rsidRDefault="003535BF" w:rsidP="00D008AE">
            <w:pPr>
              <w:ind w:right="-108"/>
              <w:rPr>
                <w:sz w:val="20"/>
                <w:szCs w:val="18"/>
                <w:lang w:val="sv-SE"/>
              </w:rPr>
            </w:pPr>
            <w:r w:rsidRPr="001A38A3">
              <w:rPr>
                <w:sz w:val="20"/>
                <w:szCs w:val="18"/>
                <w:lang w:val="sv-SE"/>
              </w:rPr>
              <w:t>SNI 1729:2020 Table B4.1a</w:t>
            </w:r>
          </w:p>
        </w:tc>
        <w:tc>
          <w:tcPr>
            <w:tcW w:w="827" w:type="pct"/>
            <w:shd w:val="clear" w:color="auto" w:fill="auto"/>
            <w:vAlign w:val="center"/>
          </w:tcPr>
          <w:p w14:paraId="30BA849D" w14:textId="77777777" w:rsidR="003535BF" w:rsidRPr="001A38A3" w:rsidRDefault="003535BF" w:rsidP="00D008AE">
            <w:pPr>
              <w:ind w:left="-108" w:right="-115"/>
              <w:jc w:val="center"/>
              <w:rPr>
                <w:sz w:val="20"/>
                <w:szCs w:val="18"/>
                <w:lang w:val="sv-SE"/>
              </w:rPr>
            </w:pPr>
            <w:r w:rsidRPr="001A38A3">
              <w:rPr>
                <w:sz w:val="20"/>
                <w:szCs w:val="18"/>
                <w:lang w:val="sv-SE"/>
              </w:rPr>
              <w:t>b/t = 17,647</w:t>
            </w:r>
          </w:p>
        </w:tc>
        <w:tc>
          <w:tcPr>
            <w:tcW w:w="146" w:type="pct"/>
            <w:shd w:val="clear" w:color="auto" w:fill="auto"/>
            <w:vAlign w:val="center"/>
          </w:tcPr>
          <w:p w14:paraId="7E7E3CD2" w14:textId="77777777" w:rsidR="003535BF" w:rsidRPr="001A38A3" w:rsidRDefault="003535BF" w:rsidP="00D008AE">
            <w:pPr>
              <w:ind w:left="-199" w:right="-112"/>
              <w:jc w:val="center"/>
              <w:rPr>
                <w:sz w:val="20"/>
                <w:szCs w:val="18"/>
                <w:lang w:val="sv-SE"/>
              </w:rPr>
            </w:pPr>
            <w:r w:rsidRPr="001A38A3">
              <w:rPr>
                <w:sz w:val="20"/>
                <w:szCs w:val="18"/>
                <w:lang w:val="sv-SE"/>
              </w:rPr>
              <w:t xml:space="preserve"> &gt;</w:t>
            </w:r>
          </w:p>
        </w:tc>
        <w:tc>
          <w:tcPr>
            <w:tcW w:w="681" w:type="pct"/>
            <w:shd w:val="clear" w:color="auto" w:fill="auto"/>
            <w:vAlign w:val="center"/>
          </w:tcPr>
          <w:p w14:paraId="4BF0308F" w14:textId="77777777" w:rsidR="003535BF" w:rsidRPr="001A38A3" w:rsidRDefault="003535BF" w:rsidP="00D008AE">
            <w:pPr>
              <w:ind w:left="-105" w:right="-121"/>
              <w:jc w:val="center"/>
              <w:rPr>
                <w:sz w:val="20"/>
                <w:szCs w:val="18"/>
                <w:lang w:val="sv-SE"/>
              </w:rPr>
            </w:pPr>
            <w:r w:rsidRPr="001A38A3">
              <w:rPr>
                <w:sz w:val="20"/>
              </w:rPr>
              <w:t>λ</w:t>
            </w:r>
            <w:r w:rsidRPr="001A38A3">
              <w:rPr>
                <w:sz w:val="20"/>
                <w:szCs w:val="18"/>
                <w:vertAlign w:val="subscript"/>
              </w:rPr>
              <w:t>p</w:t>
            </w:r>
            <w:r w:rsidRPr="001A38A3">
              <w:rPr>
                <w:sz w:val="20"/>
                <w:szCs w:val="18"/>
              </w:rPr>
              <w:t xml:space="preserve"> = 12,99</w:t>
            </w:r>
          </w:p>
        </w:tc>
        <w:tc>
          <w:tcPr>
            <w:tcW w:w="632" w:type="pct"/>
            <w:shd w:val="clear" w:color="auto" w:fill="auto"/>
            <w:vAlign w:val="center"/>
          </w:tcPr>
          <w:p w14:paraId="5883C9EB" w14:textId="217DDF1C" w:rsidR="003535BF" w:rsidRPr="001A38A3" w:rsidRDefault="003535BF" w:rsidP="00D008AE">
            <w:pPr>
              <w:ind w:left="-100" w:right="-110"/>
              <w:jc w:val="center"/>
              <w:rPr>
                <w:sz w:val="20"/>
                <w:szCs w:val="18"/>
                <w:lang w:val="sv-SE"/>
              </w:rPr>
            </w:pPr>
            <w:r w:rsidRPr="001A38A3">
              <w:rPr>
                <w:sz w:val="20"/>
              </w:rPr>
              <w:t>Slenderness</w:t>
            </w:r>
          </w:p>
        </w:tc>
      </w:tr>
      <w:tr w:rsidR="003535BF" w:rsidRPr="001A38A3" w14:paraId="1EFF058A" w14:textId="77777777" w:rsidTr="000F1049">
        <w:tc>
          <w:tcPr>
            <w:tcW w:w="1399" w:type="pct"/>
            <w:shd w:val="clear" w:color="auto" w:fill="auto"/>
            <w:vAlign w:val="center"/>
          </w:tcPr>
          <w:p w14:paraId="64361604" w14:textId="2EEE49D7" w:rsidR="003535BF" w:rsidRPr="001A38A3" w:rsidRDefault="003535BF" w:rsidP="00D008AE">
            <w:pPr>
              <w:rPr>
                <w:sz w:val="20"/>
                <w:szCs w:val="18"/>
                <w:lang w:val="sv-SE"/>
              </w:rPr>
            </w:pPr>
            <w:r w:rsidRPr="001A38A3">
              <w:rPr>
                <w:sz w:val="20"/>
              </w:rPr>
              <w:t>Flexural buckling</w:t>
            </w:r>
          </w:p>
        </w:tc>
        <w:tc>
          <w:tcPr>
            <w:tcW w:w="1315" w:type="pct"/>
            <w:shd w:val="clear" w:color="auto" w:fill="auto"/>
            <w:vAlign w:val="center"/>
          </w:tcPr>
          <w:p w14:paraId="09F7739E" w14:textId="3EE0E7C1" w:rsidR="003535BF" w:rsidRPr="001A38A3" w:rsidRDefault="003535BF" w:rsidP="00D008AE">
            <w:pPr>
              <w:ind w:right="-108"/>
              <w:rPr>
                <w:sz w:val="20"/>
                <w:szCs w:val="18"/>
                <w:lang w:val="sv-SE"/>
              </w:rPr>
            </w:pPr>
            <w:r w:rsidRPr="001A38A3">
              <w:rPr>
                <w:sz w:val="20"/>
                <w:szCs w:val="18"/>
                <w:lang w:val="sv-SE"/>
              </w:rPr>
              <w:t>SNI 1729:2020 Article E.3</w:t>
            </w:r>
          </w:p>
        </w:tc>
        <w:tc>
          <w:tcPr>
            <w:tcW w:w="827" w:type="pct"/>
            <w:shd w:val="clear" w:color="auto" w:fill="auto"/>
            <w:vAlign w:val="center"/>
          </w:tcPr>
          <w:p w14:paraId="751B37E8" w14:textId="77777777" w:rsidR="003535BF" w:rsidRPr="001A38A3" w:rsidRDefault="003535BF" w:rsidP="00D008AE">
            <w:pPr>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9216,58 N</w:t>
            </w:r>
          </w:p>
        </w:tc>
        <w:tc>
          <w:tcPr>
            <w:tcW w:w="146" w:type="pct"/>
            <w:shd w:val="clear" w:color="auto" w:fill="auto"/>
            <w:vAlign w:val="center"/>
          </w:tcPr>
          <w:p w14:paraId="303CB25F" w14:textId="77777777" w:rsidR="003535BF" w:rsidRPr="001A38A3" w:rsidRDefault="003535BF" w:rsidP="00D008AE">
            <w:pPr>
              <w:ind w:left="-199" w:right="-112"/>
              <w:jc w:val="center"/>
              <w:rPr>
                <w:sz w:val="20"/>
                <w:szCs w:val="18"/>
                <w:lang w:val="sv-SE"/>
              </w:rPr>
            </w:pPr>
            <w:r w:rsidRPr="001A38A3">
              <w:rPr>
                <w:sz w:val="20"/>
                <w:szCs w:val="18"/>
                <w:lang w:val="sv-SE"/>
              </w:rPr>
              <w:t xml:space="preserve">  &gt;</w:t>
            </w:r>
          </w:p>
        </w:tc>
        <w:tc>
          <w:tcPr>
            <w:tcW w:w="681" w:type="pct"/>
            <w:shd w:val="clear" w:color="auto" w:fill="auto"/>
            <w:vAlign w:val="center"/>
          </w:tcPr>
          <w:p w14:paraId="2393C05A" w14:textId="77777777" w:rsidR="003535BF" w:rsidRPr="001A38A3" w:rsidRDefault="003535BF" w:rsidP="00D008AE">
            <w:pPr>
              <w:ind w:left="-105" w:right="-121"/>
              <w:jc w:val="center"/>
              <w:rPr>
                <w:sz w:val="20"/>
              </w:rPr>
            </w:pPr>
            <w:r w:rsidRPr="001A38A3">
              <w:rPr>
                <w:sz w:val="20"/>
              </w:rPr>
              <w:t>Pu = 2122 N</w:t>
            </w:r>
          </w:p>
        </w:tc>
        <w:tc>
          <w:tcPr>
            <w:tcW w:w="632" w:type="pct"/>
            <w:shd w:val="clear" w:color="auto" w:fill="auto"/>
            <w:vAlign w:val="center"/>
          </w:tcPr>
          <w:p w14:paraId="76470E5D" w14:textId="718A5EEC" w:rsidR="003535BF" w:rsidRPr="001A38A3" w:rsidRDefault="003535BF" w:rsidP="00D008AE">
            <w:pPr>
              <w:ind w:left="-100" w:right="-110"/>
              <w:jc w:val="center"/>
              <w:rPr>
                <w:sz w:val="20"/>
                <w:szCs w:val="18"/>
                <w:lang w:val="sv-SE"/>
              </w:rPr>
            </w:pPr>
            <w:r w:rsidRPr="001A38A3">
              <w:rPr>
                <w:sz w:val="20"/>
                <w:szCs w:val="18"/>
                <w:lang w:val="sv-SE"/>
              </w:rPr>
              <w:t>Determine</w:t>
            </w:r>
          </w:p>
        </w:tc>
      </w:tr>
      <w:tr w:rsidR="003535BF" w:rsidRPr="001A38A3" w14:paraId="53EB70C6" w14:textId="77777777" w:rsidTr="000F1049">
        <w:tc>
          <w:tcPr>
            <w:tcW w:w="1399" w:type="pct"/>
            <w:shd w:val="clear" w:color="auto" w:fill="auto"/>
            <w:vAlign w:val="center"/>
          </w:tcPr>
          <w:p w14:paraId="38844D6F" w14:textId="170141B4" w:rsidR="003535BF" w:rsidRPr="001A38A3" w:rsidRDefault="003535BF" w:rsidP="00D008AE">
            <w:pPr>
              <w:rPr>
                <w:sz w:val="20"/>
                <w:szCs w:val="18"/>
                <w:lang w:val="sv-SE"/>
              </w:rPr>
            </w:pPr>
            <w:r w:rsidRPr="001A38A3">
              <w:rPr>
                <w:sz w:val="20"/>
                <w:lang w:val="sv-SE"/>
              </w:rPr>
              <w:t>Torsional buc</w:t>
            </w:r>
            <w:r w:rsidR="00F86BE1" w:rsidRPr="001A38A3">
              <w:rPr>
                <w:sz w:val="20"/>
                <w:lang w:val="sv-SE"/>
              </w:rPr>
              <w:t>k</w:t>
            </w:r>
            <w:r w:rsidRPr="001A38A3">
              <w:rPr>
                <w:sz w:val="20"/>
                <w:lang w:val="sv-SE"/>
              </w:rPr>
              <w:t>ling</w:t>
            </w:r>
          </w:p>
        </w:tc>
        <w:tc>
          <w:tcPr>
            <w:tcW w:w="1315" w:type="pct"/>
            <w:shd w:val="clear" w:color="auto" w:fill="auto"/>
            <w:vAlign w:val="center"/>
          </w:tcPr>
          <w:p w14:paraId="469B6E0C" w14:textId="6E808B71" w:rsidR="003535BF" w:rsidRPr="001A38A3" w:rsidRDefault="003535BF" w:rsidP="00D008AE">
            <w:pPr>
              <w:ind w:right="-108"/>
              <w:rPr>
                <w:sz w:val="20"/>
                <w:szCs w:val="18"/>
                <w:lang w:val="sv-SE"/>
              </w:rPr>
            </w:pPr>
            <w:r w:rsidRPr="001A38A3">
              <w:rPr>
                <w:sz w:val="20"/>
                <w:szCs w:val="18"/>
                <w:lang w:val="sv-SE"/>
              </w:rPr>
              <w:t>SNI 1729:2020 Article E.4</w:t>
            </w:r>
          </w:p>
        </w:tc>
        <w:tc>
          <w:tcPr>
            <w:tcW w:w="827" w:type="pct"/>
            <w:shd w:val="clear" w:color="auto" w:fill="auto"/>
            <w:vAlign w:val="center"/>
          </w:tcPr>
          <w:p w14:paraId="53D98A37" w14:textId="77777777" w:rsidR="003535BF" w:rsidRPr="001A38A3" w:rsidRDefault="003535BF" w:rsidP="00D008AE">
            <w:pPr>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44597,6 N</w:t>
            </w:r>
          </w:p>
        </w:tc>
        <w:tc>
          <w:tcPr>
            <w:tcW w:w="146" w:type="pct"/>
            <w:shd w:val="clear" w:color="auto" w:fill="auto"/>
            <w:vAlign w:val="center"/>
          </w:tcPr>
          <w:p w14:paraId="5B98413C" w14:textId="77777777" w:rsidR="003535BF" w:rsidRPr="001A38A3" w:rsidRDefault="003535BF" w:rsidP="00D008AE">
            <w:pPr>
              <w:ind w:left="-199" w:right="-112"/>
              <w:jc w:val="center"/>
              <w:rPr>
                <w:sz w:val="20"/>
                <w:szCs w:val="18"/>
                <w:lang w:val="sv-SE"/>
              </w:rPr>
            </w:pPr>
            <w:r w:rsidRPr="001A38A3">
              <w:rPr>
                <w:sz w:val="20"/>
                <w:szCs w:val="18"/>
                <w:lang w:val="sv-SE"/>
              </w:rPr>
              <w:t xml:space="preserve">  &gt;</w:t>
            </w:r>
          </w:p>
        </w:tc>
        <w:tc>
          <w:tcPr>
            <w:tcW w:w="681" w:type="pct"/>
            <w:shd w:val="clear" w:color="auto" w:fill="auto"/>
            <w:vAlign w:val="center"/>
          </w:tcPr>
          <w:p w14:paraId="7B0B9228" w14:textId="77777777" w:rsidR="003535BF" w:rsidRPr="001A38A3" w:rsidRDefault="003535BF" w:rsidP="00D008AE">
            <w:pPr>
              <w:ind w:left="-105" w:right="-121"/>
              <w:jc w:val="center"/>
              <w:rPr>
                <w:sz w:val="20"/>
              </w:rPr>
            </w:pPr>
            <w:r w:rsidRPr="001A38A3">
              <w:rPr>
                <w:sz w:val="20"/>
              </w:rPr>
              <w:t>Pu = 2122 N</w:t>
            </w:r>
          </w:p>
        </w:tc>
        <w:tc>
          <w:tcPr>
            <w:tcW w:w="632" w:type="pct"/>
            <w:shd w:val="clear" w:color="auto" w:fill="auto"/>
            <w:vAlign w:val="center"/>
          </w:tcPr>
          <w:p w14:paraId="05F2EFF0" w14:textId="23485704" w:rsidR="003535BF" w:rsidRPr="001A38A3" w:rsidRDefault="003535BF" w:rsidP="00D008AE">
            <w:pPr>
              <w:ind w:left="-100" w:right="-110"/>
              <w:jc w:val="center"/>
              <w:rPr>
                <w:sz w:val="20"/>
                <w:szCs w:val="18"/>
                <w:lang w:val="sv-SE"/>
              </w:rPr>
            </w:pPr>
            <w:r w:rsidRPr="001A38A3">
              <w:rPr>
                <w:sz w:val="20"/>
                <w:szCs w:val="18"/>
                <w:lang w:val="sv-SE"/>
              </w:rPr>
              <w:t xml:space="preserve"> Safe</w:t>
            </w:r>
          </w:p>
        </w:tc>
      </w:tr>
      <w:tr w:rsidR="003535BF" w:rsidRPr="001A38A3" w14:paraId="0880C3A8" w14:textId="77777777" w:rsidTr="000F1049">
        <w:tc>
          <w:tcPr>
            <w:tcW w:w="1399" w:type="pct"/>
            <w:shd w:val="clear" w:color="auto" w:fill="auto"/>
            <w:vAlign w:val="center"/>
          </w:tcPr>
          <w:p w14:paraId="0A524AAD" w14:textId="29044180" w:rsidR="003535BF" w:rsidRPr="001A38A3" w:rsidRDefault="003535BF" w:rsidP="00D008AE">
            <w:pPr>
              <w:rPr>
                <w:sz w:val="20"/>
                <w:szCs w:val="18"/>
                <w:lang w:val="sv-SE"/>
              </w:rPr>
            </w:pPr>
            <w:r w:rsidRPr="001A38A3">
              <w:rPr>
                <w:sz w:val="20"/>
              </w:rPr>
              <w:t>Flexural-torsional buckling</w:t>
            </w:r>
          </w:p>
        </w:tc>
        <w:tc>
          <w:tcPr>
            <w:tcW w:w="1315" w:type="pct"/>
            <w:shd w:val="clear" w:color="auto" w:fill="auto"/>
            <w:vAlign w:val="center"/>
          </w:tcPr>
          <w:p w14:paraId="12079429" w14:textId="42A3C077" w:rsidR="003535BF" w:rsidRPr="001A38A3" w:rsidRDefault="003535BF" w:rsidP="00D008AE">
            <w:pPr>
              <w:ind w:right="-108"/>
              <w:rPr>
                <w:sz w:val="20"/>
                <w:szCs w:val="18"/>
                <w:lang w:val="sv-SE"/>
              </w:rPr>
            </w:pPr>
            <w:r w:rsidRPr="001A38A3">
              <w:rPr>
                <w:sz w:val="20"/>
                <w:szCs w:val="18"/>
                <w:lang w:val="sv-SE"/>
              </w:rPr>
              <w:t>SNI 1729:2020 Article E.7</w:t>
            </w:r>
          </w:p>
        </w:tc>
        <w:tc>
          <w:tcPr>
            <w:tcW w:w="827" w:type="pct"/>
            <w:shd w:val="clear" w:color="auto" w:fill="auto"/>
            <w:vAlign w:val="center"/>
          </w:tcPr>
          <w:p w14:paraId="47CB9D0B" w14:textId="77777777" w:rsidR="003535BF" w:rsidRPr="001A38A3" w:rsidRDefault="003535BF" w:rsidP="00D008AE">
            <w:pPr>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12292 N</w:t>
            </w:r>
          </w:p>
        </w:tc>
        <w:tc>
          <w:tcPr>
            <w:tcW w:w="146" w:type="pct"/>
            <w:shd w:val="clear" w:color="auto" w:fill="auto"/>
            <w:vAlign w:val="center"/>
          </w:tcPr>
          <w:p w14:paraId="69549904" w14:textId="77777777" w:rsidR="003535BF" w:rsidRPr="001A38A3" w:rsidRDefault="003535BF" w:rsidP="00D008AE">
            <w:pPr>
              <w:ind w:left="-199" w:right="-112"/>
              <w:jc w:val="center"/>
              <w:rPr>
                <w:sz w:val="20"/>
                <w:szCs w:val="18"/>
                <w:lang w:val="sv-SE"/>
              </w:rPr>
            </w:pPr>
            <w:r w:rsidRPr="001A38A3">
              <w:rPr>
                <w:sz w:val="20"/>
                <w:szCs w:val="18"/>
                <w:lang w:val="sv-SE"/>
              </w:rPr>
              <w:t xml:space="preserve">  &gt;</w:t>
            </w:r>
          </w:p>
        </w:tc>
        <w:tc>
          <w:tcPr>
            <w:tcW w:w="681" w:type="pct"/>
            <w:shd w:val="clear" w:color="auto" w:fill="auto"/>
            <w:vAlign w:val="center"/>
          </w:tcPr>
          <w:p w14:paraId="6D7F2F7A" w14:textId="77777777" w:rsidR="003535BF" w:rsidRPr="001A38A3" w:rsidRDefault="003535BF" w:rsidP="00D008AE">
            <w:pPr>
              <w:ind w:left="-105" w:right="-121"/>
              <w:jc w:val="center"/>
              <w:rPr>
                <w:sz w:val="20"/>
              </w:rPr>
            </w:pPr>
            <w:r w:rsidRPr="001A38A3">
              <w:rPr>
                <w:sz w:val="20"/>
              </w:rPr>
              <w:t>Pu = 2122 N</w:t>
            </w:r>
          </w:p>
        </w:tc>
        <w:tc>
          <w:tcPr>
            <w:tcW w:w="632" w:type="pct"/>
            <w:shd w:val="clear" w:color="auto" w:fill="auto"/>
            <w:vAlign w:val="center"/>
          </w:tcPr>
          <w:p w14:paraId="434D5348" w14:textId="58F40551" w:rsidR="003535BF" w:rsidRPr="001A38A3" w:rsidRDefault="003535BF" w:rsidP="00D008AE">
            <w:pPr>
              <w:ind w:left="-100" w:right="-110"/>
              <w:jc w:val="center"/>
              <w:rPr>
                <w:sz w:val="20"/>
                <w:szCs w:val="18"/>
                <w:lang w:val="sv-SE"/>
              </w:rPr>
            </w:pPr>
            <w:r w:rsidRPr="001A38A3">
              <w:rPr>
                <w:sz w:val="20"/>
                <w:szCs w:val="18"/>
                <w:lang w:val="sv-SE"/>
              </w:rPr>
              <w:t xml:space="preserve"> Safe</w:t>
            </w:r>
          </w:p>
        </w:tc>
      </w:tr>
    </w:tbl>
    <w:bookmarkEnd w:id="0"/>
    <w:p w14:paraId="4EDEB6FB" w14:textId="52D85275" w:rsidR="00003BF8" w:rsidRPr="001A38A3" w:rsidRDefault="00D959F0" w:rsidP="00DA6203">
      <w:pPr>
        <w:pStyle w:val="TableCaption"/>
      </w:pPr>
      <w:r w:rsidRPr="001A38A3">
        <w:rPr>
          <w:b/>
          <w:bCs/>
        </w:rPr>
        <w:t>TABLE</w:t>
      </w:r>
      <w:r w:rsidR="00003BF8" w:rsidRPr="001A38A3">
        <w:rPr>
          <w:b/>
          <w:bCs/>
        </w:rPr>
        <w:t xml:space="preserve"> </w:t>
      </w:r>
      <w:r w:rsidR="00003BF8" w:rsidRPr="001A38A3">
        <w:rPr>
          <w:b/>
          <w:bCs/>
        </w:rPr>
        <w:fldChar w:fldCharType="begin"/>
      </w:r>
      <w:r w:rsidR="00003BF8" w:rsidRPr="001A38A3">
        <w:rPr>
          <w:b/>
          <w:bCs/>
        </w:rPr>
        <w:instrText xml:space="preserve"> SEQ Table \* ARABIC </w:instrText>
      </w:r>
      <w:r w:rsidR="00003BF8" w:rsidRPr="001A38A3">
        <w:rPr>
          <w:b/>
          <w:bCs/>
        </w:rPr>
        <w:fldChar w:fldCharType="separate"/>
      </w:r>
      <w:r w:rsidR="000F0F77">
        <w:rPr>
          <w:b/>
          <w:bCs/>
          <w:noProof/>
        </w:rPr>
        <w:t>7</w:t>
      </w:r>
      <w:r w:rsidR="00003BF8" w:rsidRPr="001A38A3">
        <w:rPr>
          <w:b/>
          <w:bCs/>
        </w:rPr>
        <w:fldChar w:fldCharType="end"/>
      </w:r>
      <w:r w:rsidRPr="001A38A3">
        <w:rPr>
          <w:b/>
          <w:bCs/>
        </w:rPr>
        <w:t>.</w:t>
      </w:r>
      <w:r w:rsidR="00003BF8" w:rsidRPr="001A38A3">
        <w:t xml:space="preserve"> </w:t>
      </w:r>
      <w:r w:rsidR="005D4070" w:rsidRPr="0086024F">
        <w:t>Tension Force Analysis of Diagonal Members</w:t>
      </w:r>
    </w:p>
    <w:tbl>
      <w:tblPr>
        <w:tblStyle w:val="TableGrid"/>
        <w:tblW w:w="4944" w:type="pct"/>
        <w:tblInd w:w="108" w:type="dxa"/>
        <w:tblLook w:val="04A0" w:firstRow="1" w:lastRow="0" w:firstColumn="1" w:lastColumn="0" w:noHBand="0" w:noVBand="1"/>
      </w:tblPr>
      <w:tblGrid>
        <w:gridCol w:w="1816"/>
        <w:gridCol w:w="2518"/>
        <w:gridCol w:w="1681"/>
        <w:gridCol w:w="320"/>
        <w:gridCol w:w="1457"/>
        <w:gridCol w:w="1453"/>
      </w:tblGrid>
      <w:tr w:rsidR="00003BF8" w:rsidRPr="001A38A3" w14:paraId="31DF7C03" w14:textId="77777777" w:rsidTr="000F1049">
        <w:tc>
          <w:tcPr>
            <w:tcW w:w="982" w:type="pct"/>
            <w:shd w:val="clear" w:color="auto" w:fill="auto"/>
            <w:vAlign w:val="center"/>
          </w:tcPr>
          <w:p w14:paraId="511EA8CE" w14:textId="2444711F" w:rsidR="00003BF8" w:rsidRPr="001A38A3" w:rsidRDefault="004120E6" w:rsidP="00D008AE">
            <w:pPr>
              <w:spacing w:before="60" w:after="60"/>
              <w:jc w:val="center"/>
              <w:rPr>
                <w:sz w:val="20"/>
                <w:szCs w:val="18"/>
                <w:lang w:val="sv-SE"/>
              </w:rPr>
            </w:pPr>
            <w:r w:rsidRPr="001A38A3">
              <w:rPr>
                <w:sz w:val="20"/>
                <w:szCs w:val="18"/>
                <w:lang w:val="sv-SE"/>
              </w:rPr>
              <w:t>C</w:t>
            </w:r>
            <w:r w:rsidR="00003BF8" w:rsidRPr="001A38A3">
              <w:rPr>
                <w:sz w:val="20"/>
                <w:szCs w:val="18"/>
                <w:lang w:val="sv-SE"/>
              </w:rPr>
              <w:t>riteria</w:t>
            </w:r>
          </w:p>
        </w:tc>
        <w:tc>
          <w:tcPr>
            <w:tcW w:w="1362" w:type="pct"/>
            <w:shd w:val="clear" w:color="auto" w:fill="auto"/>
            <w:vAlign w:val="center"/>
          </w:tcPr>
          <w:p w14:paraId="203EB6B6" w14:textId="111B40A0" w:rsidR="00003BF8" w:rsidRPr="001A38A3" w:rsidRDefault="004120E6" w:rsidP="00D008AE">
            <w:pPr>
              <w:spacing w:before="60" w:after="60"/>
              <w:jc w:val="center"/>
              <w:rPr>
                <w:sz w:val="20"/>
                <w:szCs w:val="18"/>
                <w:lang w:val="sv-SE"/>
              </w:rPr>
            </w:pPr>
            <w:r w:rsidRPr="001A38A3">
              <w:rPr>
                <w:sz w:val="20"/>
                <w:szCs w:val="18"/>
                <w:lang w:val="sv-SE"/>
              </w:rPr>
              <w:t>Reference</w:t>
            </w:r>
            <w:r w:rsidR="002D5675" w:rsidRPr="001A38A3">
              <w:rPr>
                <w:sz w:val="20"/>
                <w:szCs w:val="18"/>
                <w:lang w:val="sv-SE"/>
              </w:rPr>
              <w:t>s</w:t>
            </w:r>
          </w:p>
        </w:tc>
        <w:tc>
          <w:tcPr>
            <w:tcW w:w="1870" w:type="pct"/>
            <w:gridSpan w:val="3"/>
            <w:shd w:val="clear" w:color="auto" w:fill="auto"/>
            <w:vAlign w:val="center"/>
          </w:tcPr>
          <w:p w14:paraId="20F42FB9" w14:textId="58CE9A5C" w:rsidR="00003BF8" w:rsidRPr="001A38A3" w:rsidRDefault="004120E6" w:rsidP="00D008AE">
            <w:pPr>
              <w:spacing w:before="60" w:after="60"/>
              <w:jc w:val="center"/>
              <w:rPr>
                <w:sz w:val="20"/>
                <w:szCs w:val="18"/>
                <w:lang w:val="sv-SE"/>
              </w:rPr>
            </w:pPr>
            <w:r w:rsidRPr="001A38A3">
              <w:rPr>
                <w:sz w:val="20"/>
                <w:szCs w:val="18"/>
                <w:lang w:val="sv-SE"/>
              </w:rPr>
              <w:t>C</w:t>
            </w:r>
            <w:r w:rsidR="00003BF8" w:rsidRPr="001A38A3">
              <w:rPr>
                <w:sz w:val="20"/>
                <w:szCs w:val="18"/>
                <w:lang w:val="sv-SE"/>
              </w:rPr>
              <w:t>ontrol</w:t>
            </w:r>
          </w:p>
        </w:tc>
        <w:tc>
          <w:tcPr>
            <w:tcW w:w="786" w:type="pct"/>
            <w:shd w:val="clear" w:color="auto" w:fill="auto"/>
          </w:tcPr>
          <w:p w14:paraId="52D78A3F" w14:textId="42602782" w:rsidR="00003BF8" w:rsidRPr="001A38A3" w:rsidRDefault="004120E6" w:rsidP="00D008AE">
            <w:pPr>
              <w:spacing w:before="60" w:after="60"/>
              <w:jc w:val="center"/>
              <w:rPr>
                <w:sz w:val="20"/>
                <w:szCs w:val="18"/>
                <w:lang w:val="sv-SE"/>
              </w:rPr>
            </w:pPr>
            <w:r w:rsidRPr="001A38A3">
              <w:rPr>
                <w:sz w:val="20"/>
                <w:szCs w:val="18"/>
                <w:lang w:val="sv-SE"/>
              </w:rPr>
              <w:t>Description</w:t>
            </w:r>
          </w:p>
        </w:tc>
      </w:tr>
      <w:tr w:rsidR="003575C3" w:rsidRPr="001A38A3" w14:paraId="5B4F4B0D" w14:textId="77777777" w:rsidTr="000F1049">
        <w:tc>
          <w:tcPr>
            <w:tcW w:w="982" w:type="pct"/>
            <w:shd w:val="clear" w:color="auto" w:fill="auto"/>
            <w:vAlign w:val="center"/>
          </w:tcPr>
          <w:p w14:paraId="65A552DC" w14:textId="3228CAAF" w:rsidR="003575C3" w:rsidRPr="001A38A3" w:rsidRDefault="003575C3" w:rsidP="00F935D0">
            <w:pPr>
              <w:spacing w:before="20" w:after="20"/>
              <w:rPr>
                <w:sz w:val="20"/>
                <w:szCs w:val="18"/>
                <w:lang w:val="sv-SE"/>
              </w:rPr>
            </w:pPr>
            <w:r w:rsidRPr="001A38A3">
              <w:rPr>
                <w:sz w:val="20"/>
              </w:rPr>
              <w:t>Tensile Yield</w:t>
            </w:r>
          </w:p>
        </w:tc>
        <w:tc>
          <w:tcPr>
            <w:tcW w:w="1362" w:type="pct"/>
            <w:shd w:val="clear" w:color="auto" w:fill="auto"/>
            <w:vAlign w:val="center"/>
          </w:tcPr>
          <w:p w14:paraId="12689E9C" w14:textId="795E8445" w:rsidR="003575C3" w:rsidRPr="001A38A3" w:rsidRDefault="003575C3" w:rsidP="00F935D0">
            <w:pPr>
              <w:spacing w:before="20" w:after="20"/>
              <w:ind w:right="-108"/>
              <w:rPr>
                <w:sz w:val="20"/>
                <w:szCs w:val="18"/>
                <w:lang w:val="sv-SE"/>
              </w:rPr>
            </w:pPr>
            <w:r w:rsidRPr="001A38A3">
              <w:rPr>
                <w:sz w:val="20"/>
                <w:szCs w:val="18"/>
                <w:lang w:val="sv-SE"/>
              </w:rPr>
              <w:t>SNI 1729:2020 Article D.2</w:t>
            </w:r>
          </w:p>
        </w:tc>
        <w:tc>
          <w:tcPr>
            <w:tcW w:w="909" w:type="pct"/>
            <w:shd w:val="clear" w:color="auto" w:fill="auto"/>
            <w:vAlign w:val="center"/>
          </w:tcPr>
          <w:p w14:paraId="52999499" w14:textId="77777777" w:rsidR="003575C3" w:rsidRPr="001A38A3" w:rsidRDefault="003575C3" w:rsidP="00F935D0">
            <w:pPr>
              <w:spacing w:before="20" w:after="20"/>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31065,12 N</w:t>
            </w:r>
          </w:p>
        </w:tc>
        <w:tc>
          <w:tcPr>
            <w:tcW w:w="173" w:type="pct"/>
            <w:shd w:val="clear" w:color="auto" w:fill="auto"/>
            <w:vAlign w:val="center"/>
          </w:tcPr>
          <w:p w14:paraId="68E687D3" w14:textId="77777777" w:rsidR="003575C3" w:rsidRPr="001A38A3" w:rsidRDefault="003575C3" w:rsidP="00F935D0">
            <w:pPr>
              <w:spacing w:before="20" w:after="20"/>
              <w:ind w:left="-199" w:right="-112"/>
              <w:jc w:val="center"/>
              <w:rPr>
                <w:sz w:val="20"/>
                <w:szCs w:val="18"/>
                <w:lang w:val="sv-SE"/>
              </w:rPr>
            </w:pPr>
            <w:r w:rsidRPr="001A38A3">
              <w:rPr>
                <w:sz w:val="20"/>
                <w:szCs w:val="18"/>
                <w:lang w:val="sv-SE"/>
              </w:rPr>
              <w:t xml:space="preserve">  &gt;</w:t>
            </w:r>
          </w:p>
        </w:tc>
        <w:tc>
          <w:tcPr>
            <w:tcW w:w="788" w:type="pct"/>
            <w:shd w:val="clear" w:color="auto" w:fill="auto"/>
            <w:vAlign w:val="center"/>
          </w:tcPr>
          <w:p w14:paraId="6EF5861C" w14:textId="77777777" w:rsidR="003575C3" w:rsidRPr="001A38A3" w:rsidRDefault="003575C3" w:rsidP="00F935D0">
            <w:pPr>
              <w:spacing w:before="20" w:after="20"/>
              <w:ind w:left="-105" w:right="-121"/>
              <w:jc w:val="center"/>
              <w:rPr>
                <w:sz w:val="20"/>
              </w:rPr>
            </w:pPr>
            <w:r w:rsidRPr="001A38A3">
              <w:rPr>
                <w:sz w:val="20"/>
              </w:rPr>
              <w:t>Pu = 1493 N</w:t>
            </w:r>
          </w:p>
        </w:tc>
        <w:tc>
          <w:tcPr>
            <w:tcW w:w="786" w:type="pct"/>
            <w:shd w:val="clear" w:color="auto" w:fill="auto"/>
            <w:vAlign w:val="center"/>
          </w:tcPr>
          <w:p w14:paraId="5C26E5EB" w14:textId="1A53FED9" w:rsidR="003575C3" w:rsidRPr="001A38A3" w:rsidRDefault="003575C3" w:rsidP="00F935D0">
            <w:pPr>
              <w:spacing w:before="20" w:after="20"/>
              <w:jc w:val="center"/>
              <w:rPr>
                <w:sz w:val="20"/>
                <w:szCs w:val="18"/>
                <w:lang w:val="sv-SE"/>
              </w:rPr>
            </w:pPr>
            <w:r w:rsidRPr="001A38A3">
              <w:rPr>
                <w:sz w:val="20"/>
                <w:szCs w:val="18"/>
                <w:lang w:val="sv-SE"/>
              </w:rPr>
              <w:t>Safe</w:t>
            </w:r>
          </w:p>
        </w:tc>
      </w:tr>
      <w:tr w:rsidR="003575C3" w:rsidRPr="001A38A3" w14:paraId="2718FAC3" w14:textId="77777777" w:rsidTr="000F1049">
        <w:tc>
          <w:tcPr>
            <w:tcW w:w="982" w:type="pct"/>
            <w:shd w:val="clear" w:color="auto" w:fill="auto"/>
            <w:vAlign w:val="center"/>
          </w:tcPr>
          <w:p w14:paraId="0BFF1408" w14:textId="7A579488" w:rsidR="003575C3" w:rsidRPr="001A38A3" w:rsidRDefault="003575C3" w:rsidP="00F935D0">
            <w:pPr>
              <w:spacing w:before="20" w:after="20"/>
              <w:rPr>
                <w:sz w:val="20"/>
                <w:szCs w:val="18"/>
                <w:lang w:val="sv-SE"/>
              </w:rPr>
            </w:pPr>
            <w:r w:rsidRPr="001A38A3">
              <w:rPr>
                <w:sz w:val="20"/>
              </w:rPr>
              <w:t>Tensile Rupture</w:t>
            </w:r>
          </w:p>
        </w:tc>
        <w:tc>
          <w:tcPr>
            <w:tcW w:w="1362" w:type="pct"/>
            <w:shd w:val="clear" w:color="auto" w:fill="auto"/>
            <w:vAlign w:val="center"/>
          </w:tcPr>
          <w:p w14:paraId="53B0365F" w14:textId="7736D278" w:rsidR="003575C3" w:rsidRPr="001A38A3" w:rsidRDefault="003575C3" w:rsidP="00F935D0">
            <w:pPr>
              <w:spacing w:before="20" w:after="20"/>
              <w:ind w:right="-108"/>
              <w:rPr>
                <w:sz w:val="20"/>
                <w:szCs w:val="18"/>
                <w:lang w:val="sv-SE"/>
              </w:rPr>
            </w:pPr>
            <w:r w:rsidRPr="001A38A3">
              <w:rPr>
                <w:sz w:val="20"/>
                <w:szCs w:val="18"/>
                <w:lang w:val="sv-SE"/>
              </w:rPr>
              <w:t>SNI 1729:2020 Article D.2</w:t>
            </w:r>
          </w:p>
        </w:tc>
        <w:tc>
          <w:tcPr>
            <w:tcW w:w="909" w:type="pct"/>
            <w:shd w:val="clear" w:color="auto" w:fill="auto"/>
            <w:vAlign w:val="center"/>
          </w:tcPr>
          <w:p w14:paraId="2A22AE95" w14:textId="77777777" w:rsidR="003575C3" w:rsidRPr="001A38A3" w:rsidRDefault="003575C3" w:rsidP="00F935D0">
            <w:pPr>
              <w:spacing w:before="20" w:after="20"/>
              <w:ind w:left="-108" w:right="-115"/>
              <w:jc w:val="center"/>
              <w:rPr>
                <w:sz w:val="20"/>
                <w:szCs w:val="18"/>
                <w:lang w:val="sv-SE"/>
              </w:rPr>
            </w:pPr>
            <w:r w:rsidRPr="001A38A3">
              <w:rPr>
                <w:sz w:val="20"/>
                <w:szCs w:val="18"/>
                <w:lang w:val="sv-SE"/>
              </w:rPr>
              <w:t>θP</w:t>
            </w:r>
            <w:r w:rsidRPr="001A38A3">
              <w:rPr>
                <w:sz w:val="20"/>
                <w:szCs w:val="18"/>
                <w:vertAlign w:val="subscript"/>
                <w:lang w:val="sv-SE"/>
              </w:rPr>
              <w:t xml:space="preserve">n </w:t>
            </w:r>
            <w:r w:rsidRPr="001A38A3">
              <w:rPr>
                <w:sz w:val="20"/>
                <w:szCs w:val="18"/>
                <w:lang w:val="sv-SE"/>
              </w:rPr>
              <w:t>= 10919,5 N</w:t>
            </w:r>
          </w:p>
        </w:tc>
        <w:tc>
          <w:tcPr>
            <w:tcW w:w="173" w:type="pct"/>
            <w:shd w:val="clear" w:color="auto" w:fill="auto"/>
            <w:vAlign w:val="center"/>
          </w:tcPr>
          <w:p w14:paraId="0F905C54" w14:textId="77777777" w:rsidR="003575C3" w:rsidRPr="001A38A3" w:rsidRDefault="003575C3" w:rsidP="00F935D0">
            <w:pPr>
              <w:spacing w:before="20" w:after="20"/>
              <w:ind w:left="-199" w:right="-112"/>
              <w:jc w:val="center"/>
              <w:rPr>
                <w:sz w:val="20"/>
                <w:szCs w:val="18"/>
                <w:lang w:val="sv-SE"/>
              </w:rPr>
            </w:pPr>
            <w:r w:rsidRPr="001A38A3">
              <w:rPr>
                <w:sz w:val="20"/>
                <w:szCs w:val="18"/>
                <w:lang w:val="sv-SE"/>
              </w:rPr>
              <w:t xml:space="preserve">  &gt;</w:t>
            </w:r>
          </w:p>
        </w:tc>
        <w:tc>
          <w:tcPr>
            <w:tcW w:w="788" w:type="pct"/>
            <w:shd w:val="clear" w:color="auto" w:fill="auto"/>
            <w:vAlign w:val="center"/>
          </w:tcPr>
          <w:p w14:paraId="3032BFF5" w14:textId="77777777" w:rsidR="003575C3" w:rsidRPr="001A38A3" w:rsidRDefault="003575C3" w:rsidP="00F935D0">
            <w:pPr>
              <w:spacing w:before="20" w:after="20"/>
              <w:ind w:left="-105" w:right="-121"/>
              <w:jc w:val="center"/>
              <w:rPr>
                <w:sz w:val="20"/>
              </w:rPr>
            </w:pPr>
            <w:r w:rsidRPr="001A38A3">
              <w:rPr>
                <w:sz w:val="20"/>
              </w:rPr>
              <w:t>Pu = 1493 N</w:t>
            </w:r>
          </w:p>
        </w:tc>
        <w:tc>
          <w:tcPr>
            <w:tcW w:w="786" w:type="pct"/>
            <w:shd w:val="clear" w:color="auto" w:fill="auto"/>
            <w:vAlign w:val="center"/>
          </w:tcPr>
          <w:p w14:paraId="25FAF1BF" w14:textId="78F64002" w:rsidR="003575C3" w:rsidRPr="001A38A3" w:rsidRDefault="003575C3" w:rsidP="00F935D0">
            <w:pPr>
              <w:spacing w:before="20" w:after="20"/>
              <w:jc w:val="center"/>
              <w:rPr>
                <w:sz w:val="20"/>
                <w:szCs w:val="18"/>
                <w:lang w:val="sv-SE"/>
              </w:rPr>
            </w:pPr>
            <w:r w:rsidRPr="001A38A3">
              <w:rPr>
                <w:sz w:val="20"/>
                <w:szCs w:val="18"/>
                <w:lang w:val="sv-SE"/>
              </w:rPr>
              <w:t xml:space="preserve"> Determine</w:t>
            </w:r>
          </w:p>
        </w:tc>
      </w:tr>
    </w:tbl>
    <w:p w14:paraId="0458E488" w14:textId="4BC5205C" w:rsidR="00003BF8" w:rsidRPr="001A38A3" w:rsidRDefault="00003BF8" w:rsidP="00D008AE">
      <w:pPr>
        <w:pStyle w:val="AuthorEmail"/>
        <w:numPr>
          <w:ilvl w:val="0"/>
          <w:numId w:val="15"/>
        </w:numPr>
        <w:spacing w:before="120"/>
        <w:ind w:left="288"/>
        <w:jc w:val="both"/>
        <w:rPr>
          <w:b/>
          <w:bCs/>
          <w:lang w:val="sv-SE"/>
        </w:rPr>
      </w:pPr>
      <w:r w:rsidRPr="001A38A3">
        <w:rPr>
          <w:b/>
          <w:bCs/>
          <w:lang w:val="sv-SE"/>
        </w:rPr>
        <w:t>Des</w:t>
      </w:r>
      <w:r w:rsidR="00A04CB8" w:rsidRPr="001A38A3">
        <w:rPr>
          <w:b/>
          <w:bCs/>
          <w:lang w:val="sv-SE"/>
        </w:rPr>
        <w:t>ig</w:t>
      </w:r>
      <w:r w:rsidRPr="001A38A3">
        <w:rPr>
          <w:b/>
          <w:bCs/>
          <w:lang w:val="sv-SE"/>
        </w:rPr>
        <w:t xml:space="preserve">n </w:t>
      </w:r>
      <w:r w:rsidR="00A04CB8" w:rsidRPr="001A38A3">
        <w:rPr>
          <w:b/>
          <w:bCs/>
          <w:lang w:val="sv-SE"/>
        </w:rPr>
        <w:t>of Connections</w:t>
      </w:r>
    </w:p>
    <w:p w14:paraId="1D8B876F" w14:textId="1CFF5537" w:rsidR="00415A36" w:rsidRPr="001A38A3" w:rsidRDefault="00927E38" w:rsidP="00003BF8">
      <w:pPr>
        <w:pStyle w:val="AuthorEmail"/>
        <w:ind w:firstLine="284"/>
        <w:jc w:val="both"/>
        <w:rPr>
          <w:rStyle w:val="Emphasis"/>
        </w:rPr>
      </w:pPr>
      <w:r w:rsidRPr="001A38A3">
        <w:rPr>
          <w:rStyle w:val="Emphasis"/>
        </w:rPr>
        <w:t xml:space="preserve">Connections in a bridge are crucial components that ensure the safety and durability of the bridge. The choice of the type of connection for a bridge depends on various factors, such as the length of the bridge, the materials used, and the load conditions. In the Steel Frame Bridge Model, the connections used are bolt connections with the design as shown in </w:t>
      </w:r>
      <w:r w:rsidRPr="00DA6203">
        <w:rPr>
          <w:rStyle w:val="Emphasis"/>
          <w:b/>
          <w:bCs/>
        </w:rPr>
        <w:t>TABLE 11</w:t>
      </w:r>
      <w:r w:rsidRPr="001A38A3">
        <w:rPr>
          <w:rStyle w:val="Emphasis"/>
        </w:rPr>
        <w:t xml:space="preserve"> below.</w:t>
      </w:r>
    </w:p>
    <w:p w14:paraId="07B9BBB7" w14:textId="40ABAA51" w:rsidR="00003BF8" w:rsidRPr="001A38A3" w:rsidRDefault="00927E38" w:rsidP="00DA6203">
      <w:pPr>
        <w:pStyle w:val="TableCaption"/>
        <w:rPr>
          <w:lang w:val="sv-SE"/>
        </w:rPr>
      </w:pPr>
      <w:r w:rsidRPr="00DA6203">
        <w:rPr>
          <w:b/>
          <w:bCs/>
          <w:lang w:val="sv-SE"/>
        </w:rPr>
        <w:t xml:space="preserve">TABLE </w:t>
      </w:r>
      <w:r w:rsidR="00003BF8" w:rsidRPr="00DA6203">
        <w:rPr>
          <w:b/>
          <w:bCs/>
        </w:rPr>
        <w:fldChar w:fldCharType="begin"/>
      </w:r>
      <w:r w:rsidR="00003BF8" w:rsidRPr="00DA6203">
        <w:rPr>
          <w:b/>
          <w:bCs/>
          <w:lang w:val="sv-SE"/>
        </w:rPr>
        <w:instrText xml:space="preserve"> SEQ Table \* ARABIC </w:instrText>
      </w:r>
      <w:r w:rsidR="00003BF8" w:rsidRPr="00DA6203">
        <w:rPr>
          <w:b/>
          <w:bCs/>
        </w:rPr>
        <w:fldChar w:fldCharType="separate"/>
      </w:r>
      <w:r w:rsidR="000F0F77">
        <w:rPr>
          <w:b/>
          <w:bCs/>
          <w:noProof/>
          <w:lang w:val="sv-SE"/>
        </w:rPr>
        <w:t>8</w:t>
      </w:r>
      <w:r w:rsidR="00003BF8" w:rsidRPr="00DA6203">
        <w:rPr>
          <w:b/>
          <w:bCs/>
        </w:rPr>
        <w:fldChar w:fldCharType="end"/>
      </w:r>
      <w:r w:rsidRPr="001A38A3">
        <w:t>.</w:t>
      </w:r>
      <w:r w:rsidR="00003BF8" w:rsidRPr="001A38A3">
        <w:rPr>
          <w:lang w:val="sv-SE"/>
        </w:rPr>
        <w:t xml:space="preserve"> Des</w:t>
      </w:r>
      <w:r w:rsidRPr="001A38A3">
        <w:rPr>
          <w:lang w:val="sv-SE"/>
        </w:rPr>
        <w:t>ign</w:t>
      </w:r>
      <w:r w:rsidR="00003BF8" w:rsidRPr="001A38A3">
        <w:rPr>
          <w:lang w:val="sv-SE"/>
        </w:rPr>
        <w:t xml:space="preserve"> </w:t>
      </w:r>
      <w:r w:rsidRPr="001A38A3">
        <w:rPr>
          <w:lang w:val="sv-SE"/>
        </w:rPr>
        <w:t>of Connections</w:t>
      </w:r>
    </w:p>
    <w:tbl>
      <w:tblPr>
        <w:tblStyle w:val="TableGrid"/>
        <w:tblW w:w="4139" w:type="pct"/>
        <w:tblInd w:w="805" w:type="dxa"/>
        <w:tblLook w:val="04A0" w:firstRow="1" w:lastRow="0" w:firstColumn="1" w:lastColumn="0" w:noHBand="0" w:noVBand="1"/>
      </w:tblPr>
      <w:tblGrid>
        <w:gridCol w:w="1435"/>
        <w:gridCol w:w="2245"/>
        <w:gridCol w:w="1344"/>
        <w:gridCol w:w="263"/>
        <w:gridCol w:w="1181"/>
        <w:gridCol w:w="1272"/>
      </w:tblGrid>
      <w:tr w:rsidR="002D76BB" w:rsidRPr="001A38A3" w14:paraId="30F3B1BA" w14:textId="77777777" w:rsidTr="000F1049">
        <w:trPr>
          <w:trHeight w:val="20"/>
        </w:trPr>
        <w:tc>
          <w:tcPr>
            <w:tcW w:w="929" w:type="pct"/>
            <w:shd w:val="clear" w:color="auto" w:fill="auto"/>
          </w:tcPr>
          <w:p w14:paraId="7B630297" w14:textId="6B6F573A" w:rsidR="00003BF8" w:rsidRPr="001A38A3" w:rsidRDefault="002D76BB" w:rsidP="00F935D0">
            <w:pPr>
              <w:spacing w:before="80" w:after="80"/>
              <w:jc w:val="center"/>
              <w:rPr>
                <w:sz w:val="20"/>
                <w:szCs w:val="18"/>
              </w:rPr>
            </w:pPr>
            <w:r w:rsidRPr="001A38A3">
              <w:rPr>
                <w:sz w:val="20"/>
                <w:szCs w:val="18"/>
              </w:rPr>
              <w:t>C</w:t>
            </w:r>
            <w:r w:rsidR="00003BF8" w:rsidRPr="001A38A3">
              <w:rPr>
                <w:sz w:val="20"/>
                <w:szCs w:val="18"/>
              </w:rPr>
              <w:t>riteria</w:t>
            </w:r>
          </w:p>
        </w:tc>
        <w:tc>
          <w:tcPr>
            <w:tcW w:w="1452" w:type="pct"/>
            <w:shd w:val="clear" w:color="auto" w:fill="auto"/>
          </w:tcPr>
          <w:p w14:paraId="20675404" w14:textId="1B8EA2F1" w:rsidR="00003BF8" w:rsidRPr="001A38A3" w:rsidRDefault="002D76BB" w:rsidP="00F935D0">
            <w:pPr>
              <w:spacing w:before="80" w:after="80"/>
              <w:jc w:val="center"/>
              <w:rPr>
                <w:sz w:val="20"/>
                <w:szCs w:val="18"/>
              </w:rPr>
            </w:pPr>
            <w:r w:rsidRPr="001A38A3">
              <w:rPr>
                <w:sz w:val="20"/>
                <w:szCs w:val="18"/>
              </w:rPr>
              <w:t>References</w:t>
            </w:r>
          </w:p>
        </w:tc>
        <w:tc>
          <w:tcPr>
            <w:tcW w:w="1806" w:type="pct"/>
            <w:gridSpan w:val="3"/>
            <w:shd w:val="clear" w:color="auto" w:fill="auto"/>
          </w:tcPr>
          <w:p w14:paraId="370EEC5A" w14:textId="08F9C222" w:rsidR="00003BF8" w:rsidRPr="001A38A3" w:rsidRDefault="002D76BB" w:rsidP="00F935D0">
            <w:pPr>
              <w:spacing w:before="80" w:after="80"/>
              <w:jc w:val="center"/>
              <w:rPr>
                <w:sz w:val="20"/>
                <w:szCs w:val="18"/>
              </w:rPr>
            </w:pPr>
            <w:r w:rsidRPr="001A38A3">
              <w:rPr>
                <w:sz w:val="20"/>
                <w:szCs w:val="18"/>
              </w:rPr>
              <w:t>C</w:t>
            </w:r>
            <w:r w:rsidR="00003BF8" w:rsidRPr="001A38A3">
              <w:rPr>
                <w:sz w:val="20"/>
                <w:szCs w:val="18"/>
              </w:rPr>
              <w:t>ontrol</w:t>
            </w:r>
          </w:p>
        </w:tc>
        <w:tc>
          <w:tcPr>
            <w:tcW w:w="814" w:type="pct"/>
            <w:shd w:val="clear" w:color="auto" w:fill="auto"/>
          </w:tcPr>
          <w:p w14:paraId="528E1CCC" w14:textId="66405BC7" w:rsidR="00003BF8" w:rsidRPr="001A38A3" w:rsidRDefault="002D76BB" w:rsidP="00F935D0">
            <w:pPr>
              <w:spacing w:before="80" w:after="80"/>
              <w:jc w:val="center"/>
              <w:rPr>
                <w:sz w:val="20"/>
                <w:szCs w:val="18"/>
              </w:rPr>
            </w:pPr>
            <w:r w:rsidRPr="001A38A3">
              <w:rPr>
                <w:sz w:val="20"/>
                <w:szCs w:val="18"/>
              </w:rPr>
              <w:t>Implemented</w:t>
            </w:r>
          </w:p>
        </w:tc>
      </w:tr>
      <w:tr w:rsidR="00263569" w:rsidRPr="001A38A3" w14:paraId="4B5FFEE3" w14:textId="77777777" w:rsidTr="000F1049">
        <w:trPr>
          <w:trHeight w:val="20"/>
        </w:trPr>
        <w:tc>
          <w:tcPr>
            <w:tcW w:w="929" w:type="pct"/>
            <w:shd w:val="clear" w:color="auto" w:fill="auto"/>
          </w:tcPr>
          <w:p w14:paraId="0FF5EA77" w14:textId="34D17658" w:rsidR="00003BF8" w:rsidRPr="001A38A3" w:rsidRDefault="002D76BB" w:rsidP="00F935D0">
            <w:pPr>
              <w:spacing w:before="20" w:after="20"/>
              <w:rPr>
                <w:sz w:val="20"/>
                <w:szCs w:val="18"/>
              </w:rPr>
            </w:pPr>
            <w:r w:rsidRPr="001A38A3">
              <w:rPr>
                <w:sz w:val="20"/>
                <w:szCs w:val="18"/>
              </w:rPr>
              <w:t>Bolt Spacing</w:t>
            </w:r>
          </w:p>
        </w:tc>
        <w:tc>
          <w:tcPr>
            <w:tcW w:w="1452" w:type="pct"/>
            <w:shd w:val="clear" w:color="auto" w:fill="auto"/>
          </w:tcPr>
          <w:p w14:paraId="68308C0E" w14:textId="2F183E1E" w:rsidR="00003BF8" w:rsidRPr="001A38A3" w:rsidRDefault="00003BF8" w:rsidP="00F935D0">
            <w:pPr>
              <w:spacing w:before="20" w:after="20"/>
              <w:ind w:left="-190" w:right="-113"/>
              <w:jc w:val="center"/>
              <w:rPr>
                <w:sz w:val="20"/>
                <w:szCs w:val="18"/>
              </w:rPr>
            </w:pPr>
            <w:r w:rsidRPr="001A38A3">
              <w:rPr>
                <w:sz w:val="20"/>
                <w:szCs w:val="18"/>
              </w:rPr>
              <w:t xml:space="preserve">SNI 1729:2020 </w:t>
            </w:r>
            <w:r w:rsidR="002D76BB" w:rsidRPr="001A38A3">
              <w:rPr>
                <w:sz w:val="20"/>
                <w:szCs w:val="18"/>
              </w:rPr>
              <w:t>Article</w:t>
            </w:r>
            <w:r w:rsidRPr="001A38A3">
              <w:rPr>
                <w:sz w:val="20"/>
                <w:szCs w:val="18"/>
              </w:rPr>
              <w:t xml:space="preserve"> J3</w:t>
            </w:r>
          </w:p>
        </w:tc>
        <w:tc>
          <w:tcPr>
            <w:tcW w:w="870" w:type="pct"/>
            <w:shd w:val="clear" w:color="auto" w:fill="auto"/>
            <w:vAlign w:val="center"/>
          </w:tcPr>
          <w:p w14:paraId="2979D119" w14:textId="77777777" w:rsidR="00003BF8" w:rsidRPr="001A38A3" w:rsidRDefault="00003BF8" w:rsidP="00F935D0">
            <w:pPr>
              <w:spacing w:before="20" w:after="20"/>
              <w:ind w:left="-140" w:right="-110"/>
              <w:jc w:val="center"/>
              <w:rPr>
                <w:sz w:val="20"/>
                <w:szCs w:val="18"/>
              </w:rPr>
            </w:pPr>
            <w:r w:rsidRPr="001A38A3">
              <w:rPr>
                <w:sz w:val="20"/>
                <w:szCs w:val="18"/>
                <w:lang w:val="sv-SE"/>
              </w:rPr>
              <w:t>3d ≤ S ≤ 200</w:t>
            </w:r>
          </w:p>
        </w:tc>
        <w:tc>
          <w:tcPr>
            <w:tcW w:w="172" w:type="pct"/>
            <w:shd w:val="clear" w:color="auto" w:fill="auto"/>
          </w:tcPr>
          <w:p w14:paraId="41578805" w14:textId="77777777" w:rsidR="00003BF8" w:rsidRPr="001A38A3" w:rsidRDefault="00003BF8" w:rsidP="00F935D0">
            <w:pPr>
              <w:spacing w:before="20" w:after="20"/>
              <w:ind w:left="-110" w:right="-110"/>
              <w:jc w:val="center"/>
              <w:rPr>
                <w:sz w:val="20"/>
                <w:szCs w:val="18"/>
              </w:rPr>
            </w:pPr>
            <w:r w:rsidRPr="001A38A3">
              <w:rPr>
                <w:sz w:val="20"/>
                <w:szCs w:val="18"/>
              </w:rPr>
              <w:t>=</w:t>
            </w:r>
          </w:p>
        </w:tc>
        <w:tc>
          <w:tcPr>
            <w:tcW w:w="764" w:type="pct"/>
            <w:shd w:val="clear" w:color="auto" w:fill="auto"/>
          </w:tcPr>
          <w:p w14:paraId="5609FCC9" w14:textId="77777777" w:rsidR="00003BF8" w:rsidRPr="001A38A3" w:rsidRDefault="00003BF8" w:rsidP="00F935D0">
            <w:pPr>
              <w:spacing w:before="20" w:after="20"/>
              <w:ind w:left="-100" w:right="-120"/>
              <w:jc w:val="center"/>
              <w:rPr>
                <w:sz w:val="20"/>
                <w:szCs w:val="18"/>
              </w:rPr>
            </w:pPr>
            <w:r w:rsidRPr="001A38A3">
              <w:rPr>
                <w:sz w:val="20"/>
                <w:szCs w:val="18"/>
                <w:lang w:val="sv-SE"/>
              </w:rPr>
              <w:t>18 ≤ S ≤ 200</w:t>
            </w:r>
          </w:p>
        </w:tc>
        <w:tc>
          <w:tcPr>
            <w:tcW w:w="814" w:type="pct"/>
            <w:shd w:val="clear" w:color="auto" w:fill="auto"/>
          </w:tcPr>
          <w:p w14:paraId="5833841C" w14:textId="77777777" w:rsidR="00003BF8" w:rsidRPr="001A38A3" w:rsidRDefault="00003BF8" w:rsidP="00F935D0">
            <w:pPr>
              <w:spacing w:before="20" w:after="20"/>
              <w:jc w:val="center"/>
              <w:rPr>
                <w:sz w:val="20"/>
                <w:szCs w:val="18"/>
              </w:rPr>
            </w:pPr>
            <w:r w:rsidRPr="001A38A3">
              <w:rPr>
                <w:sz w:val="20"/>
                <w:szCs w:val="18"/>
              </w:rPr>
              <w:t>18 mm</w:t>
            </w:r>
          </w:p>
        </w:tc>
      </w:tr>
      <w:tr w:rsidR="00263569" w:rsidRPr="001A38A3" w14:paraId="42B24902" w14:textId="77777777" w:rsidTr="000F1049">
        <w:trPr>
          <w:trHeight w:val="20"/>
        </w:trPr>
        <w:tc>
          <w:tcPr>
            <w:tcW w:w="929" w:type="pct"/>
            <w:shd w:val="clear" w:color="auto" w:fill="auto"/>
          </w:tcPr>
          <w:p w14:paraId="3CC226B4" w14:textId="38E47676" w:rsidR="00003BF8" w:rsidRPr="001A38A3" w:rsidRDefault="002D76BB" w:rsidP="00F935D0">
            <w:pPr>
              <w:spacing w:before="20" w:after="20"/>
              <w:rPr>
                <w:sz w:val="20"/>
                <w:szCs w:val="18"/>
              </w:rPr>
            </w:pPr>
            <w:r w:rsidRPr="001A38A3">
              <w:rPr>
                <w:sz w:val="20"/>
                <w:szCs w:val="18"/>
              </w:rPr>
              <w:t>Edge Spacing</w:t>
            </w:r>
          </w:p>
        </w:tc>
        <w:tc>
          <w:tcPr>
            <w:tcW w:w="1452" w:type="pct"/>
            <w:shd w:val="clear" w:color="auto" w:fill="auto"/>
          </w:tcPr>
          <w:p w14:paraId="7F5391DE" w14:textId="05A53926" w:rsidR="00003BF8" w:rsidRPr="001A38A3" w:rsidRDefault="00003BF8" w:rsidP="00F935D0">
            <w:pPr>
              <w:spacing w:before="20" w:after="20"/>
              <w:ind w:left="-190" w:right="-113"/>
              <w:jc w:val="center"/>
              <w:rPr>
                <w:sz w:val="20"/>
                <w:szCs w:val="18"/>
              </w:rPr>
            </w:pPr>
            <w:r w:rsidRPr="001A38A3">
              <w:rPr>
                <w:sz w:val="20"/>
                <w:szCs w:val="18"/>
              </w:rPr>
              <w:t xml:space="preserve">SNI 1729:2020 </w:t>
            </w:r>
            <w:r w:rsidR="002D76BB" w:rsidRPr="001A38A3">
              <w:rPr>
                <w:sz w:val="20"/>
                <w:szCs w:val="18"/>
              </w:rPr>
              <w:t>Article</w:t>
            </w:r>
            <w:r w:rsidRPr="001A38A3">
              <w:rPr>
                <w:sz w:val="20"/>
                <w:szCs w:val="18"/>
              </w:rPr>
              <w:t xml:space="preserve"> J3</w:t>
            </w:r>
          </w:p>
        </w:tc>
        <w:tc>
          <w:tcPr>
            <w:tcW w:w="870" w:type="pct"/>
            <w:shd w:val="clear" w:color="auto" w:fill="auto"/>
            <w:vAlign w:val="center"/>
          </w:tcPr>
          <w:p w14:paraId="440FE09E" w14:textId="77777777" w:rsidR="00003BF8" w:rsidRPr="001A38A3" w:rsidRDefault="00003BF8" w:rsidP="00F935D0">
            <w:pPr>
              <w:spacing w:before="20" w:after="20"/>
              <w:ind w:left="-140" w:right="-110"/>
              <w:jc w:val="center"/>
              <w:rPr>
                <w:sz w:val="20"/>
                <w:szCs w:val="18"/>
              </w:rPr>
            </w:pPr>
            <w:r w:rsidRPr="001A38A3">
              <w:rPr>
                <w:sz w:val="20"/>
                <w:szCs w:val="18"/>
                <w:lang w:val="sv-SE"/>
              </w:rPr>
              <w:t>1,5d ≤ S ≤ 150</w:t>
            </w:r>
          </w:p>
        </w:tc>
        <w:tc>
          <w:tcPr>
            <w:tcW w:w="172" w:type="pct"/>
            <w:shd w:val="clear" w:color="auto" w:fill="auto"/>
          </w:tcPr>
          <w:p w14:paraId="3028E7B0" w14:textId="77777777" w:rsidR="00003BF8" w:rsidRPr="001A38A3" w:rsidRDefault="00003BF8" w:rsidP="00F935D0">
            <w:pPr>
              <w:spacing w:before="20" w:after="20"/>
              <w:ind w:left="-110" w:right="-110"/>
              <w:jc w:val="center"/>
              <w:rPr>
                <w:sz w:val="20"/>
                <w:szCs w:val="18"/>
              </w:rPr>
            </w:pPr>
            <w:r w:rsidRPr="001A38A3">
              <w:rPr>
                <w:sz w:val="20"/>
                <w:szCs w:val="18"/>
              </w:rPr>
              <w:t>=</w:t>
            </w:r>
          </w:p>
        </w:tc>
        <w:tc>
          <w:tcPr>
            <w:tcW w:w="764" w:type="pct"/>
            <w:shd w:val="clear" w:color="auto" w:fill="auto"/>
          </w:tcPr>
          <w:p w14:paraId="2C4D200F" w14:textId="77777777" w:rsidR="00003BF8" w:rsidRPr="001A38A3" w:rsidRDefault="00003BF8" w:rsidP="00F935D0">
            <w:pPr>
              <w:spacing w:before="20" w:after="20"/>
              <w:ind w:left="-100" w:right="-120"/>
              <w:jc w:val="center"/>
              <w:rPr>
                <w:sz w:val="20"/>
                <w:szCs w:val="18"/>
              </w:rPr>
            </w:pPr>
            <w:r w:rsidRPr="001A38A3">
              <w:rPr>
                <w:sz w:val="20"/>
                <w:szCs w:val="18"/>
                <w:lang w:val="sv-SE"/>
              </w:rPr>
              <w:t>9 ≤ S ≤ 150</w:t>
            </w:r>
          </w:p>
        </w:tc>
        <w:tc>
          <w:tcPr>
            <w:tcW w:w="814" w:type="pct"/>
            <w:shd w:val="clear" w:color="auto" w:fill="auto"/>
          </w:tcPr>
          <w:p w14:paraId="25D3A01D" w14:textId="77777777" w:rsidR="00003BF8" w:rsidRPr="001A38A3" w:rsidRDefault="00003BF8" w:rsidP="00F935D0">
            <w:pPr>
              <w:spacing w:before="20" w:after="20"/>
              <w:jc w:val="center"/>
              <w:rPr>
                <w:sz w:val="20"/>
                <w:szCs w:val="18"/>
              </w:rPr>
            </w:pPr>
            <w:r w:rsidRPr="001A38A3">
              <w:rPr>
                <w:sz w:val="20"/>
                <w:szCs w:val="18"/>
              </w:rPr>
              <w:t>9 mm</w:t>
            </w:r>
          </w:p>
        </w:tc>
      </w:tr>
    </w:tbl>
    <w:p w14:paraId="702C8F0E" w14:textId="3C4C3067" w:rsidR="00927E38" w:rsidRPr="001A38A3" w:rsidRDefault="00927E38" w:rsidP="00D008AE">
      <w:pPr>
        <w:pStyle w:val="AuthorEmail"/>
        <w:spacing w:before="120"/>
        <w:ind w:firstLine="288"/>
        <w:jc w:val="both"/>
        <w:rPr>
          <w:rStyle w:val="Emphasis"/>
        </w:rPr>
      </w:pPr>
      <w:r w:rsidRPr="001A38A3">
        <w:rPr>
          <w:rStyle w:val="Emphasis"/>
        </w:rPr>
        <w:t xml:space="preserve">After designing the connections for the Steel Frame Bridge Model, it is necessary to inspect the strength of the connections to ensure their safety. The connection strength analysis is detailed in </w:t>
      </w:r>
      <w:r w:rsidRPr="00DA6203">
        <w:rPr>
          <w:rStyle w:val="Emphasis"/>
          <w:b/>
          <w:bCs/>
        </w:rPr>
        <w:t>TABLE 12</w:t>
      </w:r>
      <w:r w:rsidRPr="001A38A3">
        <w:rPr>
          <w:rStyle w:val="Emphasis"/>
        </w:rPr>
        <w:t xml:space="preserve"> below.</w:t>
      </w:r>
    </w:p>
    <w:p w14:paraId="57E665EA" w14:textId="2D139CCC" w:rsidR="00003BF8" w:rsidRPr="001A38A3" w:rsidRDefault="00927E38" w:rsidP="00DA6203">
      <w:pPr>
        <w:pStyle w:val="TableCaption"/>
        <w:rPr>
          <w:lang w:val="sv-SE"/>
        </w:rPr>
      </w:pPr>
      <w:r w:rsidRPr="0086024F">
        <w:rPr>
          <w:b/>
          <w:bCs/>
        </w:rPr>
        <w:t xml:space="preserve">TABLE </w:t>
      </w:r>
      <w:r w:rsidR="00003BF8" w:rsidRPr="00DA6203">
        <w:rPr>
          <w:b/>
          <w:bCs/>
        </w:rPr>
        <w:fldChar w:fldCharType="begin"/>
      </w:r>
      <w:r w:rsidR="00003BF8" w:rsidRPr="0086024F">
        <w:rPr>
          <w:b/>
          <w:bCs/>
        </w:rPr>
        <w:instrText xml:space="preserve"> SEQ Table \* ARABIC </w:instrText>
      </w:r>
      <w:r w:rsidR="00003BF8" w:rsidRPr="00DA6203">
        <w:rPr>
          <w:b/>
          <w:bCs/>
        </w:rPr>
        <w:fldChar w:fldCharType="separate"/>
      </w:r>
      <w:r w:rsidR="000F0F77">
        <w:rPr>
          <w:b/>
          <w:bCs/>
          <w:noProof/>
        </w:rPr>
        <w:t>9</w:t>
      </w:r>
      <w:r w:rsidR="00003BF8" w:rsidRPr="00DA6203">
        <w:rPr>
          <w:b/>
          <w:bCs/>
        </w:rPr>
        <w:fldChar w:fldCharType="end"/>
      </w:r>
      <w:r w:rsidRPr="001A38A3">
        <w:t>.</w:t>
      </w:r>
      <w:r w:rsidR="00003BF8" w:rsidRPr="0086024F">
        <w:t xml:space="preserve"> </w:t>
      </w:r>
      <w:r w:rsidRPr="001A38A3">
        <w:rPr>
          <w:lang w:val="sv-SE"/>
        </w:rPr>
        <w:t>Connections Strength Control</w:t>
      </w:r>
    </w:p>
    <w:tbl>
      <w:tblPr>
        <w:tblStyle w:val="TableGrid"/>
        <w:tblW w:w="3754" w:type="pct"/>
        <w:tblInd w:w="1165" w:type="dxa"/>
        <w:tblLook w:val="04A0" w:firstRow="1" w:lastRow="0" w:firstColumn="1" w:lastColumn="0" w:noHBand="0" w:noVBand="1"/>
      </w:tblPr>
      <w:tblGrid>
        <w:gridCol w:w="2252"/>
        <w:gridCol w:w="2519"/>
        <w:gridCol w:w="2249"/>
      </w:tblGrid>
      <w:tr w:rsidR="00003BF8" w:rsidRPr="001A38A3" w14:paraId="44E94050" w14:textId="77777777" w:rsidTr="000F1049">
        <w:tc>
          <w:tcPr>
            <w:tcW w:w="1604" w:type="pct"/>
            <w:shd w:val="clear" w:color="auto" w:fill="auto"/>
            <w:vAlign w:val="center"/>
          </w:tcPr>
          <w:p w14:paraId="3CE0AE21" w14:textId="772FDE29" w:rsidR="00003BF8" w:rsidRPr="001A38A3" w:rsidRDefault="00F317CB" w:rsidP="00F317CB">
            <w:pPr>
              <w:spacing w:before="40" w:after="40"/>
              <w:jc w:val="center"/>
              <w:rPr>
                <w:sz w:val="20"/>
                <w:szCs w:val="18"/>
                <w:lang w:val="sv-SE"/>
              </w:rPr>
            </w:pPr>
            <w:r w:rsidRPr="001A38A3">
              <w:rPr>
                <w:sz w:val="20"/>
                <w:szCs w:val="18"/>
                <w:lang w:val="sv-SE"/>
              </w:rPr>
              <w:t>Inspection</w:t>
            </w:r>
          </w:p>
        </w:tc>
        <w:tc>
          <w:tcPr>
            <w:tcW w:w="1794" w:type="pct"/>
            <w:shd w:val="clear" w:color="auto" w:fill="auto"/>
            <w:vAlign w:val="center"/>
          </w:tcPr>
          <w:p w14:paraId="128505F4" w14:textId="4F0995EC" w:rsidR="00003BF8" w:rsidRPr="001A38A3" w:rsidRDefault="00F317CB" w:rsidP="00F317CB">
            <w:pPr>
              <w:spacing w:before="40" w:after="40"/>
              <w:jc w:val="center"/>
              <w:rPr>
                <w:sz w:val="20"/>
                <w:szCs w:val="18"/>
                <w:lang w:val="sv-SE"/>
              </w:rPr>
            </w:pPr>
            <w:r w:rsidRPr="001A38A3">
              <w:rPr>
                <w:sz w:val="20"/>
                <w:szCs w:val="18"/>
                <w:lang w:val="sv-SE"/>
              </w:rPr>
              <w:t>References</w:t>
            </w:r>
          </w:p>
        </w:tc>
        <w:tc>
          <w:tcPr>
            <w:tcW w:w="1602" w:type="pct"/>
            <w:shd w:val="clear" w:color="auto" w:fill="auto"/>
            <w:vAlign w:val="center"/>
          </w:tcPr>
          <w:p w14:paraId="14420C94" w14:textId="51AC7ABC" w:rsidR="00003BF8" w:rsidRPr="001A38A3" w:rsidRDefault="00F317CB" w:rsidP="00F317CB">
            <w:pPr>
              <w:spacing w:before="40" w:after="40"/>
              <w:jc w:val="center"/>
              <w:rPr>
                <w:sz w:val="20"/>
                <w:szCs w:val="18"/>
                <w:lang w:val="sv-SE"/>
              </w:rPr>
            </w:pPr>
            <w:r w:rsidRPr="001A38A3">
              <w:rPr>
                <w:sz w:val="20"/>
                <w:szCs w:val="18"/>
                <w:lang w:val="sv-SE"/>
              </w:rPr>
              <w:t>Bolt Strenght</w:t>
            </w:r>
          </w:p>
        </w:tc>
      </w:tr>
      <w:tr w:rsidR="00003BF8" w:rsidRPr="001A38A3" w14:paraId="60E5BE71" w14:textId="77777777" w:rsidTr="000F1049">
        <w:tc>
          <w:tcPr>
            <w:tcW w:w="1604" w:type="pct"/>
            <w:shd w:val="clear" w:color="auto" w:fill="auto"/>
            <w:vAlign w:val="center"/>
          </w:tcPr>
          <w:p w14:paraId="43551FE5" w14:textId="60C5B8E2" w:rsidR="00003BF8" w:rsidRPr="001A38A3" w:rsidRDefault="0060304D" w:rsidP="005D10F9">
            <w:pPr>
              <w:spacing w:before="20" w:after="20"/>
              <w:ind w:right="-111"/>
              <w:rPr>
                <w:sz w:val="18"/>
                <w:szCs w:val="18"/>
                <w:lang w:val="sv-SE"/>
              </w:rPr>
            </w:pPr>
            <w:r w:rsidRPr="001A38A3">
              <w:rPr>
                <w:sz w:val="18"/>
                <w:szCs w:val="18"/>
              </w:rPr>
              <w:t>Shear strength</w:t>
            </w:r>
          </w:p>
        </w:tc>
        <w:tc>
          <w:tcPr>
            <w:tcW w:w="1794" w:type="pct"/>
            <w:shd w:val="clear" w:color="auto" w:fill="auto"/>
            <w:vAlign w:val="center"/>
          </w:tcPr>
          <w:p w14:paraId="33B55E12" w14:textId="3CAC1A9E" w:rsidR="00003BF8" w:rsidRPr="001A38A3" w:rsidRDefault="00003BF8" w:rsidP="005D10F9">
            <w:pPr>
              <w:spacing w:before="20" w:after="20"/>
              <w:ind w:left="-114" w:right="-108"/>
              <w:jc w:val="center"/>
              <w:rPr>
                <w:sz w:val="18"/>
                <w:szCs w:val="18"/>
                <w:lang w:val="sv-SE"/>
              </w:rPr>
            </w:pPr>
            <w:r w:rsidRPr="001A38A3">
              <w:rPr>
                <w:sz w:val="18"/>
                <w:szCs w:val="18"/>
                <w:lang w:val="sv-SE"/>
              </w:rPr>
              <w:t xml:space="preserve">SNI 1729:2020 </w:t>
            </w:r>
            <w:r w:rsidR="00F317CB" w:rsidRPr="001A38A3">
              <w:rPr>
                <w:sz w:val="18"/>
                <w:szCs w:val="18"/>
                <w:lang w:val="sv-SE"/>
              </w:rPr>
              <w:t>Article</w:t>
            </w:r>
            <w:r w:rsidRPr="001A38A3">
              <w:rPr>
                <w:sz w:val="18"/>
                <w:szCs w:val="18"/>
                <w:lang w:val="sv-SE"/>
              </w:rPr>
              <w:t xml:space="preserve"> J.3</w:t>
            </w:r>
          </w:p>
        </w:tc>
        <w:tc>
          <w:tcPr>
            <w:tcW w:w="1602" w:type="pct"/>
            <w:shd w:val="clear" w:color="auto" w:fill="auto"/>
            <w:vAlign w:val="center"/>
          </w:tcPr>
          <w:p w14:paraId="4FE6B620" w14:textId="77777777" w:rsidR="00003BF8" w:rsidRPr="001A38A3" w:rsidRDefault="00003BF8" w:rsidP="005D10F9">
            <w:pPr>
              <w:spacing w:before="20" w:after="20"/>
              <w:ind w:left="-48" w:right="-115"/>
              <w:jc w:val="center"/>
              <w:rPr>
                <w:sz w:val="18"/>
                <w:szCs w:val="18"/>
                <w:lang w:val="sv-SE"/>
              </w:rPr>
            </w:pPr>
            <w:r w:rsidRPr="001A38A3">
              <w:rPr>
                <w:sz w:val="18"/>
                <w:szCs w:val="18"/>
                <w:lang w:val="sv-SE"/>
              </w:rPr>
              <w:t>θR</w:t>
            </w:r>
            <w:r w:rsidRPr="001A38A3">
              <w:rPr>
                <w:sz w:val="18"/>
                <w:szCs w:val="18"/>
                <w:vertAlign w:val="subscript"/>
                <w:lang w:val="sv-SE"/>
              </w:rPr>
              <w:t xml:space="preserve">nv </w:t>
            </w:r>
            <w:r w:rsidRPr="001A38A3">
              <w:rPr>
                <w:sz w:val="18"/>
                <w:szCs w:val="18"/>
                <w:lang w:val="sv-SE"/>
              </w:rPr>
              <w:t>= 5,11 kN/baut</w:t>
            </w:r>
          </w:p>
        </w:tc>
      </w:tr>
      <w:tr w:rsidR="00003BF8" w:rsidRPr="001A38A3" w14:paraId="43D56621" w14:textId="77777777" w:rsidTr="000F1049">
        <w:tc>
          <w:tcPr>
            <w:tcW w:w="1604" w:type="pct"/>
            <w:shd w:val="clear" w:color="auto" w:fill="auto"/>
            <w:vAlign w:val="center"/>
          </w:tcPr>
          <w:p w14:paraId="68C7E691" w14:textId="17F67F70" w:rsidR="00003BF8" w:rsidRPr="001A38A3" w:rsidRDefault="0060304D" w:rsidP="005D10F9">
            <w:pPr>
              <w:spacing w:before="20" w:after="20"/>
              <w:ind w:right="-111"/>
              <w:rPr>
                <w:sz w:val="18"/>
                <w:szCs w:val="18"/>
                <w:lang w:val="sv-SE"/>
              </w:rPr>
            </w:pPr>
            <w:r w:rsidRPr="001A38A3">
              <w:rPr>
                <w:sz w:val="18"/>
                <w:szCs w:val="18"/>
              </w:rPr>
              <w:t>Tension strength</w:t>
            </w:r>
          </w:p>
        </w:tc>
        <w:tc>
          <w:tcPr>
            <w:tcW w:w="1794" w:type="pct"/>
            <w:shd w:val="clear" w:color="auto" w:fill="auto"/>
            <w:vAlign w:val="center"/>
          </w:tcPr>
          <w:p w14:paraId="57E529A2" w14:textId="56D412E6" w:rsidR="00003BF8" w:rsidRPr="001A38A3" w:rsidRDefault="00003BF8" w:rsidP="005D10F9">
            <w:pPr>
              <w:spacing w:before="20" w:after="20"/>
              <w:ind w:left="-114" w:right="-108"/>
              <w:jc w:val="center"/>
              <w:rPr>
                <w:sz w:val="18"/>
                <w:szCs w:val="18"/>
                <w:lang w:val="sv-SE"/>
              </w:rPr>
            </w:pPr>
            <w:r w:rsidRPr="001A38A3">
              <w:rPr>
                <w:sz w:val="18"/>
                <w:szCs w:val="18"/>
                <w:lang w:val="sv-SE"/>
              </w:rPr>
              <w:t xml:space="preserve">SNI 1729:2020 </w:t>
            </w:r>
            <w:r w:rsidR="00F317CB" w:rsidRPr="001A38A3">
              <w:rPr>
                <w:sz w:val="18"/>
                <w:szCs w:val="18"/>
                <w:lang w:val="sv-SE"/>
              </w:rPr>
              <w:t>Article</w:t>
            </w:r>
            <w:r w:rsidRPr="001A38A3">
              <w:rPr>
                <w:sz w:val="18"/>
                <w:szCs w:val="18"/>
                <w:lang w:val="sv-SE"/>
              </w:rPr>
              <w:t xml:space="preserve"> J.3</w:t>
            </w:r>
          </w:p>
        </w:tc>
        <w:tc>
          <w:tcPr>
            <w:tcW w:w="1602" w:type="pct"/>
            <w:shd w:val="clear" w:color="auto" w:fill="auto"/>
            <w:vAlign w:val="center"/>
          </w:tcPr>
          <w:p w14:paraId="0D7B0758" w14:textId="77777777" w:rsidR="00003BF8" w:rsidRPr="001A38A3" w:rsidRDefault="00003BF8" w:rsidP="005D10F9">
            <w:pPr>
              <w:spacing w:before="20" w:after="20"/>
              <w:ind w:left="-48" w:right="-115"/>
              <w:jc w:val="center"/>
              <w:rPr>
                <w:sz w:val="18"/>
                <w:szCs w:val="18"/>
                <w:lang w:val="sv-SE"/>
              </w:rPr>
            </w:pPr>
            <w:r w:rsidRPr="001A38A3">
              <w:rPr>
                <w:sz w:val="18"/>
                <w:szCs w:val="18"/>
                <w:lang w:val="sv-SE"/>
              </w:rPr>
              <w:t>θR</w:t>
            </w:r>
            <w:r w:rsidRPr="001A38A3">
              <w:rPr>
                <w:sz w:val="18"/>
                <w:szCs w:val="18"/>
                <w:vertAlign w:val="subscript"/>
                <w:lang w:val="sv-SE"/>
              </w:rPr>
              <w:t xml:space="preserve">nt </w:t>
            </w:r>
            <w:r w:rsidRPr="001A38A3">
              <w:rPr>
                <w:sz w:val="18"/>
                <w:szCs w:val="18"/>
                <w:lang w:val="sv-SE"/>
              </w:rPr>
              <w:t>= 8,478 kN/baut</w:t>
            </w:r>
          </w:p>
        </w:tc>
      </w:tr>
      <w:tr w:rsidR="00003BF8" w:rsidRPr="001A38A3" w14:paraId="388BB5A0" w14:textId="77777777" w:rsidTr="000F1049">
        <w:tc>
          <w:tcPr>
            <w:tcW w:w="1604" w:type="pct"/>
            <w:shd w:val="clear" w:color="auto" w:fill="auto"/>
            <w:vAlign w:val="center"/>
          </w:tcPr>
          <w:p w14:paraId="6CBBCB70" w14:textId="6655A39A" w:rsidR="00003BF8" w:rsidRPr="001A38A3" w:rsidRDefault="0060304D" w:rsidP="005D10F9">
            <w:pPr>
              <w:spacing w:before="20" w:after="20"/>
              <w:rPr>
                <w:sz w:val="18"/>
                <w:szCs w:val="18"/>
                <w:lang w:val="sv-SE"/>
              </w:rPr>
            </w:pPr>
            <w:r w:rsidRPr="001A38A3">
              <w:rPr>
                <w:sz w:val="18"/>
                <w:szCs w:val="18"/>
                <w:lang w:val="sv-SE"/>
              </w:rPr>
              <w:lastRenderedPageBreak/>
              <w:t>Bearing strength</w:t>
            </w:r>
          </w:p>
        </w:tc>
        <w:tc>
          <w:tcPr>
            <w:tcW w:w="1794" w:type="pct"/>
            <w:shd w:val="clear" w:color="auto" w:fill="auto"/>
            <w:vAlign w:val="center"/>
          </w:tcPr>
          <w:p w14:paraId="7B788484" w14:textId="2DB9BC62" w:rsidR="00003BF8" w:rsidRPr="001A38A3" w:rsidRDefault="00003BF8" w:rsidP="005D10F9">
            <w:pPr>
              <w:spacing w:before="20" w:after="20"/>
              <w:ind w:left="-114" w:right="-108"/>
              <w:jc w:val="center"/>
              <w:rPr>
                <w:sz w:val="18"/>
                <w:szCs w:val="18"/>
                <w:lang w:val="sv-SE"/>
              </w:rPr>
            </w:pPr>
            <w:r w:rsidRPr="001A38A3">
              <w:rPr>
                <w:sz w:val="18"/>
                <w:szCs w:val="18"/>
                <w:lang w:val="sv-SE"/>
              </w:rPr>
              <w:t xml:space="preserve">SNI 1729:2020 </w:t>
            </w:r>
            <w:r w:rsidR="00F317CB" w:rsidRPr="001A38A3">
              <w:rPr>
                <w:sz w:val="18"/>
                <w:szCs w:val="18"/>
                <w:lang w:val="sv-SE"/>
              </w:rPr>
              <w:t>Article</w:t>
            </w:r>
            <w:r w:rsidRPr="001A38A3">
              <w:rPr>
                <w:sz w:val="18"/>
                <w:szCs w:val="18"/>
                <w:lang w:val="sv-SE"/>
              </w:rPr>
              <w:t xml:space="preserve"> J.3</w:t>
            </w:r>
          </w:p>
        </w:tc>
        <w:tc>
          <w:tcPr>
            <w:tcW w:w="1602" w:type="pct"/>
            <w:shd w:val="clear" w:color="auto" w:fill="auto"/>
            <w:vAlign w:val="center"/>
          </w:tcPr>
          <w:p w14:paraId="5980AD78" w14:textId="77777777" w:rsidR="00003BF8" w:rsidRPr="001A38A3" w:rsidRDefault="00003BF8" w:rsidP="005D10F9">
            <w:pPr>
              <w:spacing w:before="20" w:after="20"/>
              <w:ind w:left="-48" w:right="-115"/>
              <w:jc w:val="center"/>
              <w:rPr>
                <w:sz w:val="18"/>
                <w:szCs w:val="18"/>
                <w:lang w:val="sv-SE"/>
              </w:rPr>
            </w:pPr>
            <w:r w:rsidRPr="001A38A3">
              <w:rPr>
                <w:sz w:val="18"/>
                <w:szCs w:val="18"/>
                <w:lang w:val="sv-SE"/>
              </w:rPr>
              <w:t>θR</w:t>
            </w:r>
            <w:r w:rsidRPr="001A38A3">
              <w:rPr>
                <w:sz w:val="18"/>
                <w:szCs w:val="18"/>
                <w:vertAlign w:val="subscript"/>
                <w:lang w:val="sv-SE"/>
              </w:rPr>
              <w:t xml:space="preserve">n </w:t>
            </w:r>
            <w:r w:rsidRPr="001A38A3">
              <w:rPr>
                <w:sz w:val="18"/>
                <w:szCs w:val="18"/>
                <w:lang w:val="sv-SE"/>
              </w:rPr>
              <w:t>= 23,976 kN/baut</w:t>
            </w:r>
          </w:p>
        </w:tc>
      </w:tr>
      <w:tr w:rsidR="00003BF8" w:rsidRPr="001A38A3" w14:paraId="673D23BE" w14:textId="77777777" w:rsidTr="000F1049">
        <w:tc>
          <w:tcPr>
            <w:tcW w:w="1604" w:type="pct"/>
            <w:shd w:val="clear" w:color="auto" w:fill="auto"/>
            <w:vAlign w:val="center"/>
          </w:tcPr>
          <w:p w14:paraId="62C39D94" w14:textId="43727AD9" w:rsidR="00003BF8" w:rsidRPr="001A38A3" w:rsidRDefault="0060304D" w:rsidP="005D10F9">
            <w:pPr>
              <w:spacing w:before="20" w:after="20"/>
              <w:rPr>
                <w:sz w:val="18"/>
                <w:szCs w:val="18"/>
                <w:lang w:val="sv-SE"/>
              </w:rPr>
            </w:pPr>
            <w:r w:rsidRPr="001A38A3">
              <w:rPr>
                <w:sz w:val="18"/>
                <w:szCs w:val="18"/>
                <w:lang w:val="sv-SE"/>
              </w:rPr>
              <w:t>Tear strength</w:t>
            </w:r>
          </w:p>
        </w:tc>
        <w:tc>
          <w:tcPr>
            <w:tcW w:w="1794" w:type="pct"/>
            <w:shd w:val="clear" w:color="auto" w:fill="auto"/>
            <w:vAlign w:val="center"/>
          </w:tcPr>
          <w:p w14:paraId="05812A89" w14:textId="50695786" w:rsidR="00003BF8" w:rsidRPr="001A38A3" w:rsidRDefault="00003BF8" w:rsidP="005D10F9">
            <w:pPr>
              <w:spacing w:before="20" w:after="20"/>
              <w:ind w:left="-114" w:right="-108"/>
              <w:jc w:val="center"/>
              <w:rPr>
                <w:sz w:val="18"/>
                <w:szCs w:val="18"/>
                <w:lang w:val="sv-SE"/>
              </w:rPr>
            </w:pPr>
            <w:r w:rsidRPr="001A38A3">
              <w:rPr>
                <w:sz w:val="18"/>
                <w:szCs w:val="18"/>
                <w:lang w:val="sv-SE"/>
              </w:rPr>
              <w:t xml:space="preserve">SNI 1729:2020 </w:t>
            </w:r>
            <w:r w:rsidR="00F317CB" w:rsidRPr="001A38A3">
              <w:rPr>
                <w:sz w:val="18"/>
                <w:szCs w:val="18"/>
                <w:lang w:val="sv-SE"/>
              </w:rPr>
              <w:t>Article</w:t>
            </w:r>
            <w:r w:rsidRPr="001A38A3">
              <w:rPr>
                <w:sz w:val="18"/>
                <w:szCs w:val="18"/>
                <w:lang w:val="sv-SE"/>
              </w:rPr>
              <w:t xml:space="preserve"> J.3</w:t>
            </w:r>
          </w:p>
        </w:tc>
        <w:tc>
          <w:tcPr>
            <w:tcW w:w="1602" w:type="pct"/>
            <w:shd w:val="clear" w:color="auto" w:fill="auto"/>
            <w:vAlign w:val="center"/>
          </w:tcPr>
          <w:p w14:paraId="47496F3C" w14:textId="77777777" w:rsidR="00003BF8" w:rsidRPr="001A38A3" w:rsidRDefault="00003BF8" w:rsidP="005D10F9">
            <w:pPr>
              <w:spacing w:before="20" w:after="20"/>
              <w:ind w:left="-48" w:right="-115"/>
              <w:jc w:val="center"/>
              <w:rPr>
                <w:sz w:val="18"/>
                <w:szCs w:val="18"/>
                <w:lang w:val="sv-SE"/>
              </w:rPr>
            </w:pPr>
            <w:r w:rsidRPr="001A38A3">
              <w:rPr>
                <w:sz w:val="18"/>
                <w:szCs w:val="18"/>
                <w:lang w:val="sv-SE"/>
              </w:rPr>
              <w:t>θR</w:t>
            </w:r>
            <w:r w:rsidRPr="001A38A3">
              <w:rPr>
                <w:sz w:val="18"/>
                <w:szCs w:val="18"/>
                <w:vertAlign w:val="subscript"/>
                <w:lang w:val="sv-SE"/>
              </w:rPr>
              <w:t xml:space="preserve">n </w:t>
            </w:r>
            <w:r w:rsidRPr="001A38A3">
              <w:rPr>
                <w:sz w:val="18"/>
                <w:szCs w:val="18"/>
                <w:lang w:val="sv-SE"/>
              </w:rPr>
              <w:t>= 11,988 kN/baut</w:t>
            </w:r>
          </w:p>
        </w:tc>
      </w:tr>
    </w:tbl>
    <w:p w14:paraId="6E9AA996" w14:textId="3CB52169" w:rsidR="00927E38" w:rsidRPr="001A38A3" w:rsidRDefault="00927E38" w:rsidP="005D2CDB">
      <w:pPr>
        <w:pStyle w:val="AuthorEmail"/>
        <w:spacing w:before="120"/>
        <w:ind w:firstLine="288"/>
        <w:jc w:val="both"/>
        <w:rPr>
          <w:rStyle w:val="Emphasis"/>
        </w:rPr>
      </w:pPr>
      <w:r w:rsidRPr="001A38A3">
        <w:rPr>
          <w:rStyle w:val="Emphasis"/>
        </w:rPr>
        <w:t xml:space="preserve">After performing the strength checks, the final step is to determine the number of bolts required. The bolt requirements and connection details are shown in </w:t>
      </w:r>
      <w:r w:rsidRPr="00DA6203">
        <w:rPr>
          <w:rStyle w:val="Emphasis"/>
          <w:b/>
          <w:bCs/>
        </w:rPr>
        <w:t>TABLE 13</w:t>
      </w:r>
      <w:r w:rsidRPr="001A38A3">
        <w:rPr>
          <w:rStyle w:val="Emphasis"/>
        </w:rPr>
        <w:t xml:space="preserve"> and </w:t>
      </w:r>
      <w:r w:rsidRPr="00DA6203">
        <w:rPr>
          <w:rStyle w:val="Emphasis"/>
          <w:b/>
          <w:bCs/>
        </w:rPr>
        <w:t>FIGURE 3</w:t>
      </w:r>
      <w:r w:rsidRPr="001A38A3">
        <w:rPr>
          <w:rStyle w:val="Emphasis"/>
        </w:rPr>
        <w:t xml:space="preserve"> below.</w:t>
      </w:r>
    </w:p>
    <w:p w14:paraId="6AA44FE9" w14:textId="554A73CE" w:rsidR="00003BF8" w:rsidRPr="001A38A3" w:rsidRDefault="00003BF8" w:rsidP="00DA6203">
      <w:pPr>
        <w:pStyle w:val="TableCaption"/>
      </w:pPr>
      <w:r w:rsidRPr="00DA6203">
        <w:rPr>
          <w:b/>
          <w:bCs/>
        </w:rPr>
        <w:t>T</w:t>
      </w:r>
      <w:r w:rsidR="00927E38" w:rsidRPr="00DA6203">
        <w:rPr>
          <w:b/>
          <w:bCs/>
        </w:rPr>
        <w:t>ABLE</w:t>
      </w:r>
      <w:r w:rsidRPr="00DA6203">
        <w:rPr>
          <w:b/>
          <w:bCs/>
        </w:rPr>
        <w:t xml:space="preserve"> </w:t>
      </w:r>
      <w:r w:rsidRPr="00DA6203">
        <w:rPr>
          <w:b/>
          <w:bCs/>
        </w:rPr>
        <w:fldChar w:fldCharType="begin"/>
      </w:r>
      <w:r w:rsidRPr="00DA6203">
        <w:rPr>
          <w:b/>
          <w:bCs/>
        </w:rPr>
        <w:instrText xml:space="preserve"> SEQ Table \* ARABIC </w:instrText>
      </w:r>
      <w:r w:rsidRPr="00DA6203">
        <w:rPr>
          <w:b/>
          <w:bCs/>
        </w:rPr>
        <w:fldChar w:fldCharType="separate"/>
      </w:r>
      <w:r w:rsidR="000F0F77">
        <w:rPr>
          <w:b/>
          <w:bCs/>
          <w:noProof/>
        </w:rPr>
        <w:t>10</w:t>
      </w:r>
      <w:r w:rsidRPr="00DA6203">
        <w:rPr>
          <w:b/>
          <w:bCs/>
        </w:rPr>
        <w:fldChar w:fldCharType="end"/>
      </w:r>
      <w:r w:rsidR="00927E38" w:rsidRPr="001A38A3">
        <w:t>.</w:t>
      </w:r>
      <w:r w:rsidRPr="001A38A3">
        <w:t xml:space="preserve"> </w:t>
      </w:r>
      <w:r w:rsidR="00927E38" w:rsidRPr="001A38A3">
        <w:t>Bolt Requirements</w:t>
      </w:r>
    </w:p>
    <w:tbl>
      <w:tblPr>
        <w:tblStyle w:val="TableGrid"/>
        <w:tblW w:w="4139" w:type="pct"/>
        <w:tblInd w:w="805" w:type="dxa"/>
        <w:tblLook w:val="04A0" w:firstRow="1" w:lastRow="0" w:firstColumn="1" w:lastColumn="0" w:noHBand="0" w:noVBand="1"/>
      </w:tblPr>
      <w:tblGrid>
        <w:gridCol w:w="2429"/>
        <w:gridCol w:w="3782"/>
        <w:gridCol w:w="1529"/>
      </w:tblGrid>
      <w:tr w:rsidR="00003BF8" w:rsidRPr="001A38A3" w14:paraId="42AA93F4" w14:textId="77777777" w:rsidTr="000F1049">
        <w:tc>
          <w:tcPr>
            <w:tcW w:w="1569" w:type="pct"/>
            <w:shd w:val="clear" w:color="auto" w:fill="auto"/>
          </w:tcPr>
          <w:p w14:paraId="3C9A9621" w14:textId="2FF006A6" w:rsidR="00003BF8" w:rsidRPr="001A38A3" w:rsidRDefault="005D2CDB" w:rsidP="005D2CDB">
            <w:pPr>
              <w:spacing w:before="60" w:after="60"/>
              <w:jc w:val="center"/>
              <w:rPr>
                <w:sz w:val="20"/>
                <w:szCs w:val="18"/>
                <w:lang w:val="sv-SE"/>
              </w:rPr>
            </w:pPr>
            <w:r w:rsidRPr="001A38A3">
              <w:rPr>
                <w:sz w:val="20"/>
                <w:szCs w:val="18"/>
                <w:lang w:val="sv-SE"/>
              </w:rPr>
              <w:t>References</w:t>
            </w:r>
          </w:p>
        </w:tc>
        <w:tc>
          <w:tcPr>
            <w:tcW w:w="2443" w:type="pct"/>
            <w:shd w:val="clear" w:color="auto" w:fill="auto"/>
            <w:vAlign w:val="center"/>
          </w:tcPr>
          <w:p w14:paraId="117E4CD4" w14:textId="77777777" w:rsidR="00003BF8" w:rsidRPr="001A38A3" w:rsidRDefault="00003BF8" w:rsidP="005D2CDB">
            <w:pPr>
              <w:spacing w:before="60" w:after="60"/>
              <w:jc w:val="center"/>
              <w:rPr>
                <w:sz w:val="20"/>
                <w:szCs w:val="18"/>
                <w:lang w:val="sv-SE"/>
              </w:rPr>
            </w:pPr>
            <w:r w:rsidRPr="001A38A3">
              <w:rPr>
                <w:sz w:val="20"/>
                <w:szCs w:val="18"/>
                <w:lang w:val="sv-SE"/>
              </w:rPr>
              <w:t>Parameter</w:t>
            </w:r>
          </w:p>
        </w:tc>
        <w:tc>
          <w:tcPr>
            <w:tcW w:w="988" w:type="pct"/>
            <w:shd w:val="clear" w:color="auto" w:fill="auto"/>
            <w:vAlign w:val="center"/>
          </w:tcPr>
          <w:p w14:paraId="35561684" w14:textId="13970114" w:rsidR="00003BF8" w:rsidRPr="001A38A3" w:rsidRDefault="005D2CDB" w:rsidP="005D2CDB">
            <w:pPr>
              <w:spacing w:before="60" w:after="60"/>
              <w:ind w:left="-96" w:right="-122"/>
              <w:jc w:val="center"/>
              <w:rPr>
                <w:sz w:val="20"/>
                <w:szCs w:val="18"/>
                <w:lang w:val="sv-SE"/>
              </w:rPr>
            </w:pPr>
            <w:r w:rsidRPr="001A38A3">
              <w:rPr>
                <w:sz w:val="20"/>
                <w:szCs w:val="18"/>
                <w:lang w:val="sv-SE"/>
              </w:rPr>
              <w:t>Number of bolts</w:t>
            </w:r>
          </w:p>
        </w:tc>
      </w:tr>
      <w:tr w:rsidR="00003BF8" w:rsidRPr="001A38A3" w14:paraId="03868422" w14:textId="77777777" w:rsidTr="000F1049">
        <w:tc>
          <w:tcPr>
            <w:tcW w:w="1569" w:type="pct"/>
            <w:shd w:val="clear" w:color="auto" w:fill="auto"/>
          </w:tcPr>
          <w:p w14:paraId="24FAD4DA" w14:textId="339B9F93" w:rsidR="00003BF8" w:rsidRPr="0086024F" w:rsidRDefault="005D2CDB" w:rsidP="00C75C00">
            <w:pPr>
              <w:rPr>
                <w:sz w:val="20"/>
                <w:szCs w:val="18"/>
                <w:lang w:val="en-US"/>
              </w:rPr>
            </w:pPr>
            <w:r w:rsidRPr="0086024F">
              <w:rPr>
                <w:sz w:val="20"/>
                <w:szCs w:val="18"/>
                <w:lang w:val="en-US"/>
              </w:rPr>
              <w:t xml:space="preserve">Steel Structure Design with </w:t>
            </w:r>
            <w:r w:rsidR="00003BF8" w:rsidRPr="0086024F">
              <w:rPr>
                <w:sz w:val="20"/>
                <w:szCs w:val="18"/>
                <w:lang w:val="en-US"/>
              </w:rPr>
              <w:t>LRFD</w:t>
            </w:r>
            <w:r w:rsidRPr="0086024F">
              <w:rPr>
                <w:sz w:val="20"/>
                <w:szCs w:val="18"/>
                <w:lang w:val="en-US"/>
              </w:rPr>
              <w:t xml:space="preserve"> Metode</w:t>
            </w:r>
            <w:r w:rsidR="00003BF8" w:rsidRPr="0086024F">
              <w:rPr>
                <w:sz w:val="20"/>
                <w:szCs w:val="18"/>
                <w:lang w:val="en-US"/>
              </w:rPr>
              <w:t>, 2008</w:t>
            </w:r>
          </w:p>
        </w:tc>
        <w:tc>
          <w:tcPr>
            <w:tcW w:w="2443" w:type="pct"/>
            <w:shd w:val="clear" w:color="auto" w:fill="auto"/>
            <w:vAlign w:val="center"/>
          </w:tcPr>
          <w:p w14:paraId="45C48789" w14:textId="6A7E2211" w:rsidR="00003BF8" w:rsidRPr="0086024F" w:rsidRDefault="00003BF8" w:rsidP="005D2CDB">
            <w:pPr>
              <w:jc w:val="center"/>
              <w:rPr>
                <w:rFonts w:ascii="Cambria Math" w:hAnsi="Cambria Math"/>
                <w:sz w:val="20"/>
                <w:szCs w:val="18"/>
                <w:lang w:val="en-US"/>
              </w:rPr>
            </w:pPr>
            <w:r w:rsidRPr="0086024F">
              <w:rPr>
                <w:sz w:val="20"/>
                <w:szCs w:val="18"/>
                <w:lang w:val="en-US"/>
              </w:rPr>
              <w:t xml:space="preserve">n = </w:t>
            </w:r>
            <m:oMath>
              <m:f>
                <m:fPr>
                  <m:ctrlPr>
                    <w:rPr>
                      <w:rFonts w:ascii="Cambria Math" w:hAnsi="Cambria Math"/>
                      <w:sz w:val="20"/>
                      <w:szCs w:val="18"/>
                      <w:lang w:val="sv-SE"/>
                    </w:rPr>
                  </m:ctrlPr>
                </m:fPr>
                <m:num>
                  <m:r>
                    <m:rPr>
                      <m:sty m:val="p"/>
                    </m:rPr>
                    <w:rPr>
                      <w:rFonts w:ascii="Cambria Math" w:hAnsi="Cambria Math"/>
                      <w:sz w:val="20"/>
                      <w:szCs w:val="18"/>
                      <w:lang w:val="en-US"/>
                    </w:rPr>
                    <m:t>Ultimate Force</m:t>
                  </m:r>
                </m:num>
                <m:den>
                  <m:r>
                    <m:rPr>
                      <m:sty m:val="p"/>
                    </m:rPr>
                    <w:rPr>
                      <w:rFonts w:ascii="Cambria Math" w:hAnsi="Cambria Math"/>
                      <w:sz w:val="20"/>
                      <w:szCs w:val="18"/>
                      <w:lang w:val="en-US"/>
                    </w:rPr>
                    <m:t>Minimum bolt strength</m:t>
                  </m:r>
                </m:den>
              </m:f>
            </m:oMath>
            <w:r w:rsidRPr="0086024F">
              <w:rPr>
                <w:rFonts w:eastAsiaTheme="minorEastAsia"/>
                <w:sz w:val="20"/>
                <w:szCs w:val="18"/>
                <w:lang w:val="en-US"/>
              </w:rPr>
              <w:t xml:space="preserve"> = </w:t>
            </w:r>
            <m:oMath>
              <m:f>
                <m:fPr>
                  <m:ctrlPr>
                    <w:rPr>
                      <w:rFonts w:ascii="Cambria Math" w:hAnsi="Cambria Math"/>
                      <w:sz w:val="20"/>
                      <w:szCs w:val="18"/>
                      <w:lang w:val="sv-SE"/>
                    </w:rPr>
                  </m:ctrlPr>
                </m:fPr>
                <m:num>
                  <m:r>
                    <m:rPr>
                      <m:sty m:val="p"/>
                    </m:rPr>
                    <w:rPr>
                      <w:rFonts w:ascii="Cambria Math" w:hAnsi="Cambria Math"/>
                      <w:sz w:val="20"/>
                      <w:szCs w:val="18"/>
                      <w:lang w:val="en-US"/>
                    </w:rPr>
                    <m:t>7,877 kN</m:t>
                  </m:r>
                </m:num>
                <m:den>
                  <m:r>
                    <m:rPr>
                      <m:sty m:val="p"/>
                    </m:rPr>
                    <w:rPr>
                      <w:rFonts w:ascii="Cambria Math" w:hAnsi="Cambria Math"/>
                      <w:sz w:val="20"/>
                      <w:szCs w:val="18"/>
                      <w:lang w:val="en-US"/>
                    </w:rPr>
                    <m:t>5,11 kN</m:t>
                  </m:r>
                </m:den>
              </m:f>
              <m:r>
                <m:rPr>
                  <m:sty m:val="p"/>
                </m:rPr>
                <w:rPr>
                  <w:rFonts w:ascii="Cambria Math" w:hAnsi="Cambria Math"/>
                  <w:sz w:val="20"/>
                  <w:szCs w:val="18"/>
                  <w:lang w:val="en-US"/>
                </w:rPr>
                <m:t xml:space="preserve"> </m:t>
              </m:r>
            </m:oMath>
            <w:r w:rsidRPr="0086024F">
              <w:rPr>
                <w:rFonts w:eastAsiaTheme="minorEastAsia"/>
                <w:sz w:val="20"/>
                <w:szCs w:val="18"/>
                <w:lang w:val="en-US"/>
              </w:rPr>
              <w:t xml:space="preserve">= 1,5 </w:t>
            </w:r>
            <w:r w:rsidR="005D2CDB" w:rsidRPr="0086024F">
              <w:rPr>
                <w:rFonts w:eastAsiaTheme="minorEastAsia"/>
                <w:sz w:val="20"/>
                <w:szCs w:val="18"/>
                <w:lang w:val="en-US"/>
              </w:rPr>
              <w:t>units</w:t>
            </w:r>
          </w:p>
        </w:tc>
        <w:tc>
          <w:tcPr>
            <w:tcW w:w="988" w:type="pct"/>
            <w:shd w:val="clear" w:color="auto" w:fill="auto"/>
            <w:vAlign w:val="center"/>
          </w:tcPr>
          <w:p w14:paraId="1F907288" w14:textId="735409B6" w:rsidR="00003BF8" w:rsidRPr="001A38A3" w:rsidRDefault="00003BF8" w:rsidP="00C75C00">
            <w:pPr>
              <w:jc w:val="center"/>
              <w:rPr>
                <w:sz w:val="20"/>
                <w:szCs w:val="18"/>
                <w:lang w:val="sv-SE"/>
              </w:rPr>
            </w:pPr>
            <w:r w:rsidRPr="001A38A3">
              <w:rPr>
                <w:sz w:val="20"/>
                <w:szCs w:val="18"/>
                <w:lang w:val="sv-SE"/>
              </w:rPr>
              <w:t xml:space="preserve">2 </w:t>
            </w:r>
            <w:r w:rsidR="005D2CDB" w:rsidRPr="001A38A3">
              <w:rPr>
                <w:sz w:val="20"/>
                <w:szCs w:val="18"/>
                <w:lang w:val="sv-SE"/>
              </w:rPr>
              <w:t>units</w:t>
            </w:r>
          </w:p>
        </w:tc>
      </w:tr>
    </w:tbl>
    <w:p w14:paraId="5A87ACB8" w14:textId="77777777" w:rsidR="00003BF8" w:rsidRPr="001A38A3" w:rsidRDefault="00003BF8" w:rsidP="007854F8">
      <w:pPr>
        <w:pStyle w:val="AuthorEmail"/>
        <w:keepNext/>
        <w:spacing w:before="200"/>
      </w:pPr>
      <w:r w:rsidRPr="001A38A3">
        <w:rPr>
          <w:noProof/>
          <w:szCs w:val="24"/>
          <w:lang w:eastAsia="en-ID"/>
        </w:rPr>
        <w:drawing>
          <wp:inline distT="0" distB="0" distL="0" distR="0" wp14:anchorId="0E123436" wp14:editId="0A619FDD">
            <wp:extent cx="3035300" cy="111147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7170" t="17842" r="7614" b="26687"/>
                    <a:stretch/>
                  </pic:blipFill>
                  <pic:spPr bwMode="auto">
                    <a:xfrm>
                      <a:off x="0" y="0"/>
                      <a:ext cx="3076897" cy="1126702"/>
                    </a:xfrm>
                    <a:prstGeom prst="rect">
                      <a:avLst/>
                    </a:prstGeom>
                    <a:noFill/>
                    <a:ln>
                      <a:noFill/>
                    </a:ln>
                    <a:extLst>
                      <a:ext uri="{53640926-AAD7-44D8-BBD7-CCE9431645EC}">
                        <a14:shadowObscured xmlns:a14="http://schemas.microsoft.com/office/drawing/2010/main"/>
                      </a:ext>
                    </a:extLst>
                  </pic:spPr>
                </pic:pic>
              </a:graphicData>
            </a:graphic>
          </wp:inline>
        </w:drawing>
      </w:r>
    </w:p>
    <w:p w14:paraId="04100E3A" w14:textId="1574929C" w:rsidR="00003BF8" w:rsidRPr="0086024F" w:rsidRDefault="00003BF8" w:rsidP="00DA6203">
      <w:pPr>
        <w:pStyle w:val="FigureCaption"/>
      </w:pPr>
      <w:r w:rsidRPr="0086024F">
        <w:rPr>
          <w:b/>
          <w:bCs/>
        </w:rPr>
        <w:t>F</w:t>
      </w:r>
      <w:r w:rsidR="004B74F9" w:rsidRPr="0086024F">
        <w:rPr>
          <w:b/>
          <w:bCs/>
        </w:rPr>
        <w:t>IGURE</w:t>
      </w:r>
      <w:r w:rsidRPr="0086024F">
        <w:rPr>
          <w:b/>
          <w:bCs/>
        </w:rPr>
        <w:t xml:space="preserve"> </w:t>
      </w:r>
      <w:r w:rsidR="00591F12" w:rsidRPr="001A38A3">
        <w:rPr>
          <w:b/>
          <w:bCs/>
        </w:rPr>
        <w:t>3</w:t>
      </w:r>
      <w:r w:rsidR="004B74F9" w:rsidRPr="001A38A3">
        <w:rPr>
          <w:b/>
          <w:bCs/>
        </w:rPr>
        <w:t>.</w:t>
      </w:r>
      <w:r w:rsidRPr="0086024F">
        <w:t xml:space="preserve"> </w:t>
      </w:r>
      <w:r w:rsidR="004B74F9" w:rsidRPr="001A38A3">
        <w:t>Details of the Connection at the Support</w:t>
      </w:r>
    </w:p>
    <w:p w14:paraId="6F1829C2" w14:textId="6BC19F2B" w:rsidR="003C1C0B" w:rsidRPr="001A38A3" w:rsidRDefault="003C1C0B" w:rsidP="001A38A3">
      <w:pPr>
        <w:pStyle w:val="Heading2"/>
      </w:pPr>
      <w:r w:rsidRPr="001A38A3">
        <w:t>ANAL</w:t>
      </w:r>
      <w:r w:rsidR="00C36E90" w:rsidRPr="001A38A3">
        <w:t>Y</w:t>
      </w:r>
      <w:r w:rsidRPr="001A38A3">
        <w:t>S</w:t>
      </w:r>
      <w:r w:rsidR="00C36E90" w:rsidRPr="001A38A3">
        <w:t>IS</w:t>
      </w:r>
      <w:r w:rsidRPr="001A38A3">
        <w:t xml:space="preserve"> </w:t>
      </w:r>
      <w:r w:rsidR="00C36E90" w:rsidRPr="001A38A3">
        <w:t>OF DEFLECTION</w:t>
      </w:r>
    </w:p>
    <w:p w14:paraId="2E70B161" w14:textId="5AA7DE33" w:rsidR="009C5AA3" w:rsidRPr="001A38A3" w:rsidRDefault="009C5AA3" w:rsidP="003C1C0B">
      <w:pPr>
        <w:pStyle w:val="Paragraph"/>
        <w:spacing w:before="60"/>
        <w:rPr>
          <w:rStyle w:val="Emphasis"/>
        </w:rPr>
      </w:pPr>
      <w:r w:rsidRPr="001A38A3">
        <w:rPr>
          <w:rStyle w:val="Emphasis"/>
        </w:rPr>
        <w:t>Deflection is the deformation of a structure caused by the applied loads and the span of the bridge</w:t>
      </w:r>
      <w:r w:rsidR="00F86BE1" w:rsidRPr="001A38A3">
        <w:rPr>
          <w:rStyle w:val="Emphasis"/>
        </w:rPr>
        <w:t xml:space="preserve"> </w:t>
      </w:r>
      <w:r w:rsidR="006D2ED6" w:rsidRPr="001A38A3">
        <w:rPr>
          <w:rStyle w:val="Emphasis"/>
        </w:rPr>
        <w:fldChar w:fldCharType="begin"/>
      </w:r>
      <w:r w:rsidR="006D2ED6" w:rsidRPr="001A38A3">
        <w:rPr>
          <w:rStyle w:val="Emphasis"/>
        </w:rPr>
        <w:instrText xml:space="preserve"> ADDIN EN.CITE &lt;EndNote&gt;&lt;Cite&gt;&lt;Author&gt;Harsoyo&lt;/Author&gt;&lt;Year&gt;2022&lt;/Year&gt;&lt;RecNum&gt;371&lt;/RecNum&gt;&lt;DisplayText&gt;[14]&lt;/DisplayText&gt;&lt;record&gt;&lt;rec-number&gt;371&lt;/rec-number&gt;&lt;foreign-keys&gt;&lt;key app="EN" db-id="99sxperz95edp0epr0bxvw21vfzp52wdx0pr" timestamp="1728394986"&gt;371&lt;/key&gt;&lt;/foreign-keys&gt;&lt;ref-type name="Journal Article"&gt;17&lt;/ref-type&gt;&lt;contributors&gt;&lt;authors&gt;&lt;author&gt;Harsoyo, Yoga A.&lt;/author&gt;&lt;author&gt;Saifunuha, Ahmad Hilmi&lt;/author&gt;&lt;author&gt;Wibowo, Mochamad Agung&lt;/author&gt;&lt;author&gt;Hatmoko, Jati Utomo Dwi&lt;/author&gt;&lt;/authors&gt;&lt;/contributors&gt;&lt;titles&gt;&lt;title&gt;Beban Maksimum, Tegangan, Lendutan Dan Momen Curvatur Pada Variasi Jembatan Beton Balok T Dengan Menggunakan Software Response 2000&lt;/title&gt;&lt;secondary-title&gt;Konstruksia&lt;/secondary-title&gt;&lt;/titles&gt;&lt;periodical&gt;&lt;full-title&gt;Konstruksia&lt;/full-title&gt;&lt;/periodical&gt;&lt;pages&gt;113-127&lt;/pages&gt;&lt;volume&gt;13&lt;/volume&gt;&lt;number&gt;1&lt;/number&gt;&lt;dates&gt;&lt;year&gt;2022&lt;/year&gt;&lt;/dates&gt;&lt;isbn&gt;2086-7352&lt;/isbn&gt;&lt;urls&gt;&lt;/urls&gt;&lt;/record&gt;&lt;/Cite&gt;&lt;/EndNote&gt;</w:instrText>
      </w:r>
      <w:r w:rsidR="006D2ED6" w:rsidRPr="001A38A3">
        <w:rPr>
          <w:rStyle w:val="Emphasis"/>
        </w:rPr>
        <w:fldChar w:fldCharType="separate"/>
      </w:r>
      <w:r w:rsidR="006D2ED6" w:rsidRPr="001A38A3">
        <w:rPr>
          <w:rStyle w:val="Emphasis"/>
        </w:rPr>
        <w:t>[14]</w:t>
      </w:r>
      <w:r w:rsidR="006D2ED6" w:rsidRPr="001A38A3">
        <w:rPr>
          <w:rStyle w:val="Emphasis"/>
        </w:rPr>
        <w:fldChar w:fldCharType="end"/>
      </w:r>
      <w:r w:rsidRPr="001A38A3">
        <w:rPr>
          <w:rStyle w:val="Emphasis"/>
        </w:rPr>
        <w:t>. In the Indonesian Bridge Competition 2024 guidelines, the targeted deflection is 3 ± 1 mm, and the allowable deflection is 6.25 mm. From the analysis results using software, the deflection of the steel frame bridge model was obtained as 2.87 mm, as shown in TABLE 14 and FIGURE 4 below.</w:t>
      </w:r>
    </w:p>
    <w:p w14:paraId="109DAFBC" w14:textId="72FFDA98" w:rsidR="00611EAE" w:rsidRPr="001A38A3" w:rsidRDefault="00611EAE" w:rsidP="00A70065">
      <w:pPr>
        <w:pStyle w:val="Caption"/>
        <w:spacing w:before="60" w:after="60"/>
        <w:jc w:val="center"/>
        <w:rPr>
          <w:b/>
          <w:bCs/>
          <w:i w:val="0"/>
          <w:iCs w:val="0"/>
          <w:color w:val="auto"/>
          <w:lang w:val="en-ID"/>
        </w:rPr>
      </w:pPr>
      <w:r w:rsidRPr="001A38A3">
        <w:rPr>
          <w:b/>
          <w:bCs/>
          <w:i w:val="0"/>
          <w:iCs w:val="0"/>
          <w:noProof/>
          <w:color w:val="auto"/>
          <w:lang w:val="en-ID"/>
        </w:rPr>
        <w:drawing>
          <wp:inline distT="0" distB="0" distL="0" distR="0" wp14:anchorId="1474A132" wp14:editId="7218DACB">
            <wp:extent cx="3396817" cy="1504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08571" cy="1510157"/>
                    </a:xfrm>
                    <a:prstGeom prst="rect">
                      <a:avLst/>
                    </a:prstGeom>
                    <a:noFill/>
                  </pic:spPr>
                </pic:pic>
              </a:graphicData>
            </a:graphic>
          </wp:inline>
        </w:drawing>
      </w:r>
    </w:p>
    <w:p w14:paraId="7FEDC408" w14:textId="3A2AA235" w:rsidR="003C1C0B" w:rsidRPr="001A38A3" w:rsidRDefault="00375E61" w:rsidP="00DA6203">
      <w:pPr>
        <w:pStyle w:val="FigureCaption"/>
        <w:rPr>
          <w:lang w:val="en-ID" w:eastAsia="en-ID"/>
        </w:rPr>
      </w:pPr>
      <w:r w:rsidRPr="001A38A3">
        <w:rPr>
          <w:b/>
          <w:bCs/>
          <w:lang w:val="en-ID"/>
        </w:rPr>
        <w:t>F</w:t>
      </w:r>
      <w:r w:rsidR="007D6B0C" w:rsidRPr="001A38A3">
        <w:rPr>
          <w:b/>
          <w:bCs/>
          <w:lang w:val="en-ID"/>
        </w:rPr>
        <w:t>IGURE</w:t>
      </w:r>
      <w:r w:rsidRPr="001A38A3">
        <w:rPr>
          <w:b/>
          <w:bCs/>
          <w:lang w:val="en-ID"/>
        </w:rPr>
        <w:t xml:space="preserve"> </w:t>
      </w:r>
      <w:r w:rsidR="00591F12" w:rsidRPr="001A38A3">
        <w:rPr>
          <w:b/>
          <w:bCs/>
        </w:rPr>
        <w:t>4</w:t>
      </w:r>
      <w:r w:rsidR="007D6B0C" w:rsidRPr="001A38A3">
        <w:rPr>
          <w:b/>
          <w:bCs/>
        </w:rPr>
        <w:t>.</w:t>
      </w:r>
      <w:r w:rsidRPr="001A38A3">
        <w:rPr>
          <w:lang w:val="en-ID"/>
        </w:rPr>
        <w:t xml:space="preserve"> </w:t>
      </w:r>
      <w:r w:rsidR="007D6B0C" w:rsidRPr="001A38A3">
        <w:rPr>
          <w:lang w:val="en-ID"/>
        </w:rPr>
        <w:t xml:space="preserve">Deflection </w:t>
      </w:r>
      <w:r w:rsidRPr="001A38A3">
        <w:rPr>
          <w:lang w:val="en-ID"/>
        </w:rPr>
        <w:t>Diagram</w:t>
      </w:r>
    </w:p>
    <w:p w14:paraId="00790778" w14:textId="0C68FA93" w:rsidR="00375E61" w:rsidRPr="001A38A3" w:rsidRDefault="00375E61" w:rsidP="00DA6203">
      <w:pPr>
        <w:pStyle w:val="TableCaption"/>
      </w:pPr>
      <w:r w:rsidRPr="001A38A3">
        <w:rPr>
          <w:b/>
          <w:bCs/>
        </w:rPr>
        <w:t>T</w:t>
      </w:r>
      <w:r w:rsidR="007D6B0C" w:rsidRPr="001A38A3">
        <w:rPr>
          <w:b/>
          <w:bCs/>
        </w:rPr>
        <w:t>ABLE</w:t>
      </w:r>
      <w:r w:rsidRPr="001A38A3">
        <w:rPr>
          <w:b/>
          <w:bCs/>
        </w:rPr>
        <w:t xml:space="preserve"> </w:t>
      </w:r>
      <w:r w:rsidR="007D6B0C" w:rsidRPr="001A38A3">
        <w:rPr>
          <w:b/>
          <w:bCs/>
        </w:rPr>
        <w:t>14.</w:t>
      </w:r>
      <w:r w:rsidRPr="001A38A3">
        <w:t xml:space="preserve"> Anal</w:t>
      </w:r>
      <w:r w:rsidR="007D6B0C" w:rsidRPr="001A38A3">
        <w:t>y</w:t>
      </w:r>
      <w:r w:rsidRPr="001A38A3">
        <w:t xml:space="preserve">sis </w:t>
      </w:r>
      <w:r w:rsidR="007D6B0C" w:rsidRPr="001A38A3">
        <w:t>of Deflection</w:t>
      </w:r>
    </w:p>
    <w:tbl>
      <w:tblPr>
        <w:tblStyle w:val="TableGrid"/>
        <w:tblW w:w="4570" w:type="pct"/>
        <w:tblInd w:w="355" w:type="dxa"/>
        <w:tblLook w:val="04A0" w:firstRow="1" w:lastRow="0" w:firstColumn="1" w:lastColumn="0" w:noHBand="0" w:noVBand="1"/>
      </w:tblPr>
      <w:tblGrid>
        <w:gridCol w:w="1799"/>
        <w:gridCol w:w="1080"/>
        <w:gridCol w:w="1261"/>
        <w:gridCol w:w="990"/>
        <w:gridCol w:w="270"/>
        <w:gridCol w:w="720"/>
        <w:gridCol w:w="284"/>
        <w:gridCol w:w="978"/>
        <w:gridCol w:w="1164"/>
      </w:tblGrid>
      <w:tr w:rsidR="00863942" w:rsidRPr="001A38A3" w14:paraId="418A1529" w14:textId="77777777" w:rsidTr="000F1049">
        <w:trPr>
          <w:trHeight w:val="170"/>
        </w:trPr>
        <w:tc>
          <w:tcPr>
            <w:tcW w:w="1053" w:type="pct"/>
            <w:shd w:val="clear" w:color="auto" w:fill="auto"/>
            <w:vAlign w:val="center"/>
          </w:tcPr>
          <w:p w14:paraId="715C59E4" w14:textId="2D78463F" w:rsidR="003C1C0B" w:rsidRPr="001A38A3" w:rsidRDefault="00147AC5" w:rsidP="00C518C2">
            <w:pPr>
              <w:spacing w:before="40" w:after="40" w:line="192" w:lineRule="auto"/>
              <w:ind w:left="-110" w:right="-110"/>
              <w:jc w:val="center"/>
              <w:rPr>
                <w:sz w:val="20"/>
              </w:rPr>
            </w:pPr>
            <w:r w:rsidRPr="001A38A3">
              <w:rPr>
                <w:sz w:val="20"/>
              </w:rPr>
              <w:t>Allowable deflection</w:t>
            </w:r>
            <w:r w:rsidR="003C1C0B" w:rsidRPr="001A38A3">
              <w:rPr>
                <w:sz w:val="20"/>
              </w:rPr>
              <w:t xml:space="preserve"> (f</w:t>
            </w:r>
            <w:r w:rsidR="00111A79" w:rsidRPr="001A38A3">
              <w:rPr>
                <w:sz w:val="20"/>
              </w:rPr>
              <w:t>-allow</w:t>
            </w:r>
            <w:r w:rsidR="003C1C0B" w:rsidRPr="001A38A3">
              <w:rPr>
                <w:sz w:val="20"/>
              </w:rPr>
              <w:t>)</w:t>
            </w:r>
          </w:p>
        </w:tc>
        <w:tc>
          <w:tcPr>
            <w:tcW w:w="632" w:type="pct"/>
            <w:shd w:val="clear" w:color="auto" w:fill="auto"/>
            <w:vAlign w:val="center"/>
          </w:tcPr>
          <w:p w14:paraId="7EF177B6" w14:textId="702B3FCC" w:rsidR="003C1C0B" w:rsidRPr="001A38A3" w:rsidRDefault="00147AC5" w:rsidP="00C518C2">
            <w:pPr>
              <w:spacing w:before="40" w:after="40" w:line="192" w:lineRule="auto"/>
              <w:jc w:val="center"/>
              <w:rPr>
                <w:sz w:val="20"/>
              </w:rPr>
            </w:pPr>
            <w:r w:rsidRPr="001A38A3">
              <w:rPr>
                <w:sz w:val="20"/>
              </w:rPr>
              <w:t>Target deflection</w:t>
            </w:r>
          </w:p>
        </w:tc>
        <w:tc>
          <w:tcPr>
            <w:tcW w:w="738" w:type="pct"/>
            <w:shd w:val="clear" w:color="auto" w:fill="auto"/>
            <w:vAlign w:val="center"/>
          </w:tcPr>
          <w:p w14:paraId="108A72F0" w14:textId="2AE13930" w:rsidR="003C1C0B" w:rsidRPr="001A38A3" w:rsidRDefault="00147AC5" w:rsidP="00C518C2">
            <w:pPr>
              <w:ind w:left="-110" w:right="-110"/>
              <w:jc w:val="center"/>
              <w:rPr>
                <w:sz w:val="20"/>
              </w:rPr>
            </w:pPr>
            <w:r w:rsidRPr="001A38A3">
              <w:rPr>
                <w:sz w:val="20"/>
              </w:rPr>
              <w:t>Deflection</w:t>
            </w:r>
            <w:r w:rsidR="003C1C0B" w:rsidRPr="001A38A3">
              <w:rPr>
                <w:sz w:val="20"/>
              </w:rPr>
              <w:t xml:space="preserve"> (f)</w:t>
            </w:r>
          </w:p>
        </w:tc>
        <w:tc>
          <w:tcPr>
            <w:tcW w:w="1896" w:type="pct"/>
            <w:gridSpan w:val="5"/>
            <w:shd w:val="clear" w:color="auto" w:fill="auto"/>
            <w:vAlign w:val="center"/>
          </w:tcPr>
          <w:p w14:paraId="2A68115E" w14:textId="613B3F27" w:rsidR="003C1C0B" w:rsidRPr="001A38A3" w:rsidRDefault="00147AC5" w:rsidP="00C518C2">
            <w:pPr>
              <w:jc w:val="center"/>
              <w:rPr>
                <w:sz w:val="20"/>
              </w:rPr>
            </w:pPr>
            <w:r w:rsidRPr="001A38A3">
              <w:rPr>
                <w:sz w:val="20"/>
              </w:rPr>
              <w:t>Control</w:t>
            </w:r>
            <w:r w:rsidR="003C1C0B" w:rsidRPr="001A38A3">
              <w:rPr>
                <w:sz w:val="20"/>
              </w:rPr>
              <w:t xml:space="preserve"> (</w:t>
            </w:r>
            <w:r w:rsidR="003C1C0B" w:rsidRPr="001A38A3">
              <w:rPr>
                <w:rFonts w:eastAsia="Calibri"/>
                <w:sz w:val="20"/>
              </w:rPr>
              <w:t>f ≤ f</w:t>
            </w:r>
            <w:r w:rsidR="00F86BE1" w:rsidRPr="001A38A3">
              <w:rPr>
                <w:rFonts w:eastAsia="Calibri"/>
                <w:sz w:val="20"/>
              </w:rPr>
              <w:t>-allow</w:t>
            </w:r>
            <w:r w:rsidR="003C1C0B" w:rsidRPr="001A38A3">
              <w:rPr>
                <w:rFonts w:eastAsia="Calibri"/>
                <w:sz w:val="20"/>
              </w:rPr>
              <w:t>)</w:t>
            </w:r>
          </w:p>
        </w:tc>
        <w:tc>
          <w:tcPr>
            <w:tcW w:w="681" w:type="pct"/>
            <w:shd w:val="clear" w:color="auto" w:fill="auto"/>
            <w:vAlign w:val="center"/>
          </w:tcPr>
          <w:p w14:paraId="756F151E" w14:textId="71BA0070" w:rsidR="003C1C0B" w:rsidRPr="001A38A3" w:rsidRDefault="00147AC5" w:rsidP="00C518C2">
            <w:pPr>
              <w:jc w:val="center"/>
              <w:rPr>
                <w:sz w:val="20"/>
              </w:rPr>
            </w:pPr>
            <w:r w:rsidRPr="001A38A3">
              <w:rPr>
                <w:sz w:val="20"/>
              </w:rPr>
              <w:t>Description</w:t>
            </w:r>
          </w:p>
        </w:tc>
      </w:tr>
      <w:tr w:rsidR="00863942" w:rsidRPr="001A38A3" w14:paraId="4F670473" w14:textId="77777777" w:rsidTr="000F1049">
        <w:trPr>
          <w:trHeight w:val="170"/>
        </w:trPr>
        <w:tc>
          <w:tcPr>
            <w:tcW w:w="1053" w:type="pct"/>
            <w:shd w:val="clear" w:color="auto" w:fill="auto"/>
          </w:tcPr>
          <w:p w14:paraId="695AAA12" w14:textId="77777777" w:rsidR="003C1C0B" w:rsidRPr="001A38A3" w:rsidRDefault="003C1C0B" w:rsidP="00C518C2">
            <w:pPr>
              <w:spacing w:before="20" w:after="20"/>
              <w:ind w:left="-110" w:right="-110"/>
              <w:jc w:val="center"/>
              <w:rPr>
                <w:rFonts w:ascii="Cambria Math" w:eastAsiaTheme="minorEastAsia" w:hAnsi="Cambria Math"/>
                <w:sz w:val="20"/>
              </w:rPr>
            </w:pPr>
            <w:r w:rsidRPr="001A38A3">
              <w:rPr>
                <w:rFonts w:ascii="Cambria Math" w:eastAsiaTheme="minorEastAsia" w:hAnsi="Cambria Math"/>
                <w:sz w:val="20"/>
              </w:rPr>
              <w:t>6 mm</w:t>
            </w:r>
          </w:p>
        </w:tc>
        <w:tc>
          <w:tcPr>
            <w:tcW w:w="632" w:type="pct"/>
            <w:shd w:val="clear" w:color="auto" w:fill="auto"/>
          </w:tcPr>
          <w:p w14:paraId="563B6F1F" w14:textId="77777777" w:rsidR="003C1C0B" w:rsidRPr="001A38A3" w:rsidRDefault="003C1C0B" w:rsidP="00C518C2">
            <w:pPr>
              <w:spacing w:before="20" w:after="20"/>
              <w:jc w:val="center"/>
              <w:rPr>
                <w:rFonts w:eastAsia="Calibri"/>
                <w:sz w:val="20"/>
              </w:rPr>
            </w:pPr>
            <w:r w:rsidRPr="001A38A3">
              <w:rPr>
                <w:rFonts w:eastAsia="Calibri"/>
                <w:sz w:val="20"/>
              </w:rPr>
              <w:t>3 mm</w:t>
            </w:r>
          </w:p>
        </w:tc>
        <w:tc>
          <w:tcPr>
            <w:tcW w:w="738" w:type="pct"/>
            <w:shd w:val="clear" w:color="auto" w:fill="auto"/>
            <w:vAlign w:val="center"/>
          </w:tcPr>
          <w:p w14:paraId="4122D865" w14:textId="77777777" w:rsidR="003C1C0B" w:rsidRPr="001A38A3" w:rsidRDefault="003C1C0B" w:rsidP="00C518C2">
            <w:pPr>
              <w:spacing w:before="20" w:after="20"/>
              <w:jc w:val="center"/>
              <w:rPr>
                <w:sz w:val="20"/>
              </w:rPr>
            </w:pPr>
            <w:r w:rsidRPr="001A38A3">
              <w:rPr>
                <w:rFonts w:eastAsia="Calibri"/>
                <w:sz w:val="20"/>
              </w:rPr>
              <w:t>2,87 mm</w:t>
            </w:r>
          </w:p>
        </w:tc>
        <w:tc>
          <w:tcPr>
            <w:tcW w:w="579" w:type="pct"/>
            <w:shd w:val="clear" w:color="auto" w:fill="auto"/>
            <w:vAlign w:val="center"/>
          </w:tcPr>
          <w:p w14:paraId="70D47640" w14:textId="77777777" w:rsidR="003C1C0B" w:rsidRPr="001A38A3" w:rsidRDefault="003C1C0B" w:rsidP="00C518C2">
            <w:pPr>
              <w:spacing w:before="20" w:after="20"/>
              <w:jc w:val="center"/>
              <w:rPr>
                <w:sz w:val="20"/>
              </w:rPr>
            </w:pPr>
            <w:r w:rsidRPr="001A38A3">
              <w:rPr>
                <w:rFonts w:eastAsia="Calibri"/>
                <w:sz w:val="20"/>
              </w:rPr>
              <w:t>2,87 mm</w:t>
            </w:r>
          </w:p>
        </w:tc>
        <w:tc>
          <w:tcPr>
            <w:tcW w:w="158" w:type="pct"/>
            <w:shd w:val="clear" w:color="auto" w:fill="auto"/>
            <w:vAlign w:val="center"/>
          </w:tcPr>
          <w:p w14:paraId="21C9741B" w14:textId="77777777" w:rsidR="003C1C0B" w:rsidRPr="001A38A3" w:rsidRDefault="003C1C0B" w:rsidP="00C518C2">
            <w:pPr>
              <w:spacing w:before="20" w:after="20"/>
              <w:ind w:left="-170" w:right="-110"/>
              <w:jc w:val="center"/>
              <w:rPr>
                <w:sz w:val="20"/>
              </w:rPr>
            </w:pPr>
            <w:r w:rsidRPr="001A38A3">
              <w:rPr>
                <w:rFonts w:eastAsia="Calibri"/>
                <w:sz w:val="20"/>
              </w:rPr>
              <w:t>≤</w:t>
            </w:r>
          </w:p>
        </w:tc>
        <w:tc>
          <w:tcPr>
            <w:tcW w:w="421" w:type="pct"/>
            <w:shd w:val="clear" w:color="auto" w:fill="auto"/>
            <w:vAlign w:val="center"/>
          </w:tcPr>
          <w:p w14:paraId="4877F737" w14:textId="77777777" w:rsidR="003C1C0B" w:rsidRPr="001A38A3" w:rsidRDefault="003C1C0B" w:rsidP="00C518C2">
            <w:pPr>
              <w:spacing w:before="20" w:after="20"/>
              <w:jc w:val="center"/>
              <w:rPr>
                <w:sz w:val="20"/>
              </w:rPr>
            </w:pPr>
            <w:r w:rsidRPr="001A38A3">
              <w:rPr>
                <w:rFonts w:eastAsia="Calibri"/>
                <w:sz w:val="20"/>
              </w:rPr>
              <w:t>3 mm</w:t>
            </w:r>
          </w:p>
        </w:tc>
        <w:tc>
          <w:tcPr>
            <w:tcW w:w="166" w:type="pct"/>
            <w:shd w:val="clear" w:color="auto" w:fill="auto"/>
          </w:tcPr>
          <w:p w14:paraId="3D53D6CB" w14:textId="77777777" w:rsidR="003C1C0B" w:rsidRPr="001A38A3" w:rsidRDefault="003C1C0B" w:rsidP="00C518C2">
            <w:pPr>
              <w:spacing w:before="20" w:after="20"/>
              <w:ind w:left="-130" w:right="-90"/>
              <w:jc w:val="center"/>
              <w:rPr>
                <w:rFonts w:eastAsia="Calibri"/>
                <w:b/>
                <w:bCs/>
                <w:sz w:val="20"/>
              </w:rPr>
            </w:pPr>
            <w:r w:rsidRPr="001A38A3">
              <w:rPr>
                <w:rFonts w:eastAsia="Calibri"/>
                <w:sz w:val="20"/>
              </w:rPr>
              <w:t>≤</w:t>
            </w:r>
          </w:p>
        </w:tc>
        <w:tc>
          <w:tcPr>
            <w:tcW w:w="572" w:type="pct"/>
            <w:shd w:val="clear" w:color="auto" w:fill="auto"/>
          </w:tcPr>
          <w:p w14:paraId="5463ED1B" w14:textId="5DDE8253" w:rsidR="003C1C0B" w:rsidRPr="001A38A3" w:rsidRDefault="003C1C0B" w:rsidP="00C518C2">
            <w:pPr>
              <w:spacing w:before="20" w:after="20"/>
              <w:jc w:val="center"/>
              <w:rPr>
                <w:rFonts w:eastAsia="Calibri"/>
                <w:sz w:val="20"/>
              </w:rPr>
            </w:pPr>
            <w:r w:rsidRPr="001A38A3">
              <w:rPr>
                <w:rFonts w:eastAsia="Calibri"/>
                <w:sz w:val="20"/>
              </w:rPr>
              <w:t>6,</w:t>
            </w:r>
            <w:r w:rsidR="007A7CFB" w:rsidRPr="001A38A3">
              <w:rPr>
                <w:rFonts w:eastAsia="Calibri"/>
                <w:sz w:val="20"/>
              </w:rPr>
              <w:t>00</w:t>
            </w:r>
            <w:r w:rsidRPr="001A38A3">
              <w:rPr>
                <w:rFonts w:eastAsia="Calibri"/>
                <w:sz w:val="20"/>
              </w:rPr>
              <w:t xml:space="preserve"> mm</w:t>
            </w:r>
          </w:p>
        </w:tc>
        <w:tc>
          <w:tcPr>
            <w:tcW w:w="681" w:type="pct"/>
            <w:shd w:val="clear" w:color="auto" w:fill="auto"/>
            <w:vAlign w:val="center"/>
          </w:tcPr>
          <w:p w14:paraId="188C09F7" w14:textId="0606EEDC" w:rsidR="003C1C0B" w:rsidRPr="001A38A3" w:rsidRDefault="00147AC5" w:rsidP="00C518C2">
            <w:pPr>
              <w:spacing w:before="20" w:after="20"/>
              <w:jc w:val="center"/>
              <w:rPr>
                <w:rFonts w:eastAsia="Calibri"/>
                <w:sz w:val="20"/>
              </w:rPr>
            </w:pPr>
            <w:r w:rsidRPr="001A38A3">
              <w:rPr>
                <w:rFonts w:eastAsia="Calibri"/>
                <w:sz w:val="20"/>
              </w:rPr>
              <w:t>Safe</w:t>
            </w:r>
          </w:p>
        </w:tc>
      </w:tr>
    </w:tbl>
    <w:p w14:paraId="62BA3264" w14:textId="6F48793F" w:rsidR="00F14B03" w:rsidRPr="001A38A3" w:rsidRDefault="00F14B03" w:rsidP="00F14B03">
      <w:pPr>
        <w:pStyle w:val="Caption"/>
        <w:spacing w:after="0"/>
        <w:jc w:val="center"/>
        <w:rPr>
          <w:i w:val="0"/>
          <w:iCs w:val="0"/>
          <w:color w:val="auto"/>
          <w:sz w:val="20"/>
          <w:szCs w:val="20"/>
          <w:lang w:val="sv-SE"/>
        </w:rPr>
      </w:pPr>
    </w:p>
    <w:p w14:paraId="632F5A73" w14:textId="78996F25" w:rsidR="00F46D14" w:rsidRPr="001A38A3" w:rsidRDefault="00340D67" w:rsidP="002F3E1F">
      <w:pPr>
        <w:ind w:firstLine="270"/>
        <w:jc w:val="both"/>
        <w:rPr>
          <w:rStyle w:val="Emphasis"/>
          <w:sz w:val="20"/>
        </w:rPr>
      </w:pPr>
      <w:r w:rsidRPr="001A38A3">
        <w:rPr>
          <w:rStyle w:val="Emphasis"/>
          <w:sz w:val="20"/>
        </w:rPr>
        <w:t xml:space="preserve">Based on the analysis and calculations of the truss bridge structure design, and in accordance with the results shown in </w:t>
      </w:r>
      <w:r w:rsidRPr="00DA6203">
        <w:rPr>
          <w:rStyle w:val="Emphasis"/>
          <w:b/>
          <w:bCs/>
          <w:sz w:val="20"/>
        </w:rPr>
        <w:t>FIGURE 4</w:t>
      </w:r>
      <w:r w:rsidRPr="001A38A3">
        <w:rPr>
          <w:rStyle w:val="Emphasis"/>
          <w:sz w:val="20"/>
        </w:rPr>
        <w:t xml:space="preserve"> and </w:t>
      </w:r>
      <w:r w:rsidRPr="00DA6203">
        <w:rPr>
          <w:rStyle w:val="Emphasis"/>
          <w:b/>
          <w:bCs/>
          <w:sz w:val="20"/>
        </w:rPr>
        <w:t>TABLE 14</w:t>
      </w:r>
      <w:r w:rsidRPr="001A38A3">
        <w:rPr>
          <w:rStyle w:val="Emphasis"/>
          <w:sz w:val="20"/>
        </w:rPr>
        <w:t xml:space="preserve"> above, the allowable deflection is 6.00 mm, while the target deflection is 3.00 mm. The deflection obtained from the load acting on the bridge structure is 2.87 mm, which is still below the target deflection of 3.00 mm and is located at the center of the span.</w:t>
      </w:r>
    </w:p>
    <w:p w14:paraId="488462FA" w14:textId="0EFD399B" w:rsidR="00EA50A7" w:rsidRPr="0086024F" w:rsidRDefault="00EA50A7" w:rsidP="000B01E9">
      <w:pPr>
        <w:pStyle w:val="Heading1"/>
      </w:pPr>
      <w:r w:rsidRPr="0086024F">
        <w:t>CONCLUSIONS</w:t>
      </w:r>
    </w:p>
    <w:p w14:paraId="582B7EE8" w14:textId="30552FC7" w:rsidR="00FF0051" w:rsidRPr="001A38A3" w:rsidRDefault="00FF0051" w:rsidP="00390905">
      <w:pPr>
        <w:pStyle w:val="Paragraph"/>
        <w:rPr>
          <w:rStyle w:val="Emphasis"/>
        </w:rPr>
      </w:pPr>
      <w:r w:rsidRPr="001A38A3">
        <w:rPr>
          <w:rStyle w:val="Emphasis"/>
        </w:rPr>
        <w:t>The design of the steel frame bridge model refers to the Bridge Competition Indonesia 2024 Guidelines</w:t>
      </w:r>
      <w:r w:rsidR="009C5AA3" w:rsidRPr="001A38A3">
        <w:rPr>
          <w:rStyle w:val="Emphasis"/>
        </w:rPr>
        <w:t xml:space="preserve"> </w:t>
      </w:r>
      <w:sdt>
        <w:sdtPr>
          <w:rPr>
            <w:rStyle w:val="Emphasis"/>
          </w:rPr>
          <w:id w:val="-459735234"/>
          <w:citation/>
        </w:sdtPr>
        <w:sdtEndPr>
          <w:rPr>
            <w:rStyle w:val="Emphasis"/>
          </w:rPr>
        </w:sdtEndPr>
        <w:sdtContent>
          <w:r w:rsidR="009C5AA3" w:rsidRPr="001A38A3">
            <w:rPr>
              <w:rStyle w:val="Emphasis"/>
            </w:rPr>
            <w:fldChar w:fldCharType="begin"/>
          </w:r>
          <w:r w:rsidR="009C5AA3" w:rsidRPr="001A38A3">
            <w:rPr>
              <w:rStyle w:val="Emphasis"/>
            </w:rPr>
            <w:instrText xml:space="preserve"> CITATION Bal23 \l 1033 </w:instrText>
          </w:r>
          <w:r w:rsidR="009C5AA3" w:rsidRPr="001A38A3">
            <w:rPr>
              <w:rStyle w:val="Emphasis"/>
            </w:rPr>
            <w:fldChar w:fldCharType="separate"/>
          </w:r>
          <w:r w:rsidR="009C5AA3" w:rsidRPr="001A38A3">
            <w:rPr>
              <w:rStyle w:val="Emphasis"/>
            </w:rPr>
            <w:t xml:space="preserve"> [16]</w:t>
          </w:r>
          <w:r w:rsidR="009C5AA3" w:rsidRPr="001A38A3">
            <w:rPr>
              <w:rStyle w:val="Emphasis"/>
            </w:rPr>
            <w:fldChar w:fldCharType="end"/>
          </w:r>
        </w:sdtContent>
      </w:sdt>
      <w:r w:rsidR="009C5AA3" w:rsidRPr="001A38A3">
        <w:rPr>
          <w:rStyle w:val="Emphasis"/>
        </w:rPr>
        <w:t>.</w:t>
      </w:r>
      <w:r w:rsidRPr="001A38A3">
        <w:rPr>
          <w:rStyle w:val="Emphasis"/>
        </w:rPr>
        <w:t xml:space="preserve"> The steel frame bridge model uses a double angle profile of 45×20×2 for the main frame, </w:t>
      </w:r>
      <w:r w:rsidR="00F86BE1" w:rsidRPr="001A38A3">
        <w:rPr>
          <w:rStyle w:val="Emphasis"/>
        </w:rPr>
        <w:t xml:space="preserve">a </w:t>
      </w:r>
      <w:r w:rsidRPr="001A38A3">
        <w:rPr>
          <w:rStyle w:val="Emphasis"/>
        </w:rPr>
        <w:t>double angle profile of 14×30×1.4 for the diagonal members, an angle profile of 14×30×1.4 for the top edge diagonals, and an angle profile of 22×22×1.4 for the top and bottom diagonals. The model bridge weighs 78.22 kg with a test load of 400 kg at mid-</w:t>
      </w:r>
      <w:r w:rsidRPr="001A38A3">
        <w:rPr>
          <w:rStyle w:val="Emphasis"/>
        </w:rPr>
        <w:lastRenderedPageBreak/>
        <w:t>span. From the analysis and cross-sectional checks, the reduced nominal strength is greater than the ultimate strength, indicating that the section is safe. Additionally, the software modeling shows that the theoretical deflection of 2.87 mm is close to the target deflection of 3 ± 1 mm and is less than the permissible deflection of L/800 = 6.25 mm, making the bridge optimal.</w:t>
      </w:r>
    </w:p>
    <w:p w14:paraId="48D51471" w14:textId="23D39C03" w:rsidR="00CB1FE9" w:rsidRPr="0086024F" w:rsidRDefault="00CB1FE9" w:rsidP="000B01E9">
      <w:pPr>
        <w:pStyle w:val="Heading1"/>
      </w:pPr>
      <w:r w:rsidRPr="0086024F">
        <w:t>Acknowledgments</w:t>
      </w:r>
    </w:p>
    <w:p w14:paraId="4BDDBEF8" w14:textId="1AFB73E6" w:rsidR="00FF0051" w:rsidRPr="001A38A3" w:rsidRDefault="00FF0051" w:rsidP="00FF0051">
      <w:pPr>
        <w:pStyle w:val="Paragraph"/>
        <w:rPr>
          <w:rStyle w:val="Emphasis"/>
        </w:rPr>
      </w:pPr>
      <w:r w:rsidRPr="001A38A3">
        <w:rPr>
          <w:rStyle w:val="Emphasis"/>
        </w:rPr>
        <w:t>The author would like to express their deepest gratitude to the leaders of Universitas Muhammadiyah Malang and the Faculty of Engineering, as well as the advisors, for their guidance and support throughout this research. Additionally, we appreciate the valuable input from colleagues who contributed valuable suggestions during the writing of this article.</w:t>
      </w:r>
    </w:p>
    <w:p w14:paraId="7FC0A9EB" w14:textId="07E4C350" w:rsidR="00E60AA7" w:rsidRPr="0086024F" w:rsidRDefault="00EA50A7" w:rsidP="006D2ED6">
      <w:pPr>
        <w:pStyle w:val="Heading1"/>
        <w:rPr>
          <w:lang w:val="sv-SE"/>
        </w:rPr>
      </w:pPr>
      <w:r w:rsidRPr="0086024F">
        <w:rPr>
          <w:lang w:val="sv-SE"/>
        </w:rPr>
        <w:t>References</w:t>
      </w:r>
    </w:p>
    <w:p w14:paraId="7A3C79C6" w14:textId="77777777" w:rsidR="006D2ED6" w:rsidRPr="0086024F" w:rsidRDefault="006D2ED6" w:rsidP="00105586">
      <w:pPr>
        <w:pStyle w:val="EndNoteBibliography"/>
        <w:ind w:left="714" w:hanging="357"/>
        <w:jc w:val="both"/>
        <w:rPr>
          <w:lang w:val="sv-SE"/>
        </w:rPr>
      </w:pPr>
      <w:r>
        <w:rPr>
          <w:rFonts w:eastAsia="Calibri"/>
        </w:rPr>
        <w:fldChar w:fldCharType="begin"/>
      </w:r>
      <w:r w:rsidRPr="0086024F">
        <w:rPr>
          <w:rFonts w:eastAsia="Calibri"/>
          <w:lang w:val="sv-SE"/>
        </w:rPr>
        <w:instrText xml:space="preserve"> ADDIN EN.REFLIST </w:instrText>
      </w:r>
      <w:r>
        <w:rPr>
          <w:rFonts w:eastAsia="Calibri"/>
        </w:rPr>
        <w:fldChar w:fldCharType="separate"/>
      </w:r>
      <w:r w:rsidRPr="0086024F">
        <w:rPr>
          <w:lang w:val="sv-SE"/>
        </w:rPr>
        <w:t>1.</w:t>
      </w:r>
      <w:r w:rsidRPr="0086024F">
        <w:rPr>
          <w:lang w:val="sv-SE"/>
        </w:rPr>
        <w:tab/>
        <w:t xml:space="preserve">Lilu, D.F., S. Indra, and A. Santosa, </w:t>
      </w:r>
      <w:r w:rsidRPr="0086024F">
        <w:rPr>
          <w:i/>
          <w:lang w:val="sv-SE"/>
        </w:rPr>
        <w:t>Alternatif Perencanaan Struktur Atas Jembatan Tipe Camel Back Truss Dengan Menggunakan Metode LRFD.</w:t>
      </w:r>
      <w:r w:rsidRPr="0086024F">
        <w:rPr>
          <w:lang w:val="sv-SE"/>
        </w:rPr>
        <w:t xml:space="preserve"> STUDENT JOURNAL GELAGAR, 2020. </w:t>
      </w:r>
      <w:r w:rsidRPr="0086024F">
        <w:rPr>
          <w:b/>
          <w:lang w:val="sv-SE"/>
        </w:rPr>
        <w:t>2</w:t>
      </w:r>
      <w:r w:rsidRPr="0086024F">
        <w:rPr>
          <w:lang w:val="sv-SE"/>
        </w:rPr>
        <w:t>(1): p. 46-55.</w:t>
      </w:r>
    </w:p>
    <w:p w14:paraId="2DA932D7" w14:textId="77777777" w:rsidR="006D2ED6" w:rsidRPr="0086024F" w:rsidRDefault="006D2ED6" w:rsidP="00105586">
      <w:pPr>
        <w:pStyle w:val="EndNoteBibliography"/>
        <w:ind w:left="714" w:hanging="357"/>
        <w:jc w:val="both"/>
        <w:rPr>
          <w:lang w:val="sv-SE"/>
        </w:rPr>
      </w:pPr>
      <w:r w:rsidRPr="0086024F">
        <w:rPr>
          <w:lang w:val="sv-SE"/>
        </w:rPr>
        <w:t>2.</w:t>
      </w:r>
      <w:r w:rsidRPr="0086024F">
        <w:rPr>
          <w:lang w:val="sv-SE"/>
        </w:rPr>
        <w:tab/>
        <w:t xml:space="preserve">Putra, J., </w:t>
      </w:r>
      <w:r w:rsidRPr="0086024F">
        <w:rPr>
          <w:i/>
          <w:lang w:val="sv-SE"/>
        </w:rPr>
        <w:t>EVALUASI STRUKTUR UTAMA JEMBATAN RANGKA BAJA KELAS A BENTANG 60M DI KEPULAUAN TALAUD SULAWESI UTARA.</w:t>
      </w:r>
      <w:r w:rsidRPr="0086024F">
        <w:rPr>
          <w:lang w:val="sv-SE"/>
        </w:rPr>
        <w:t xml:space="preserve"> ISMETEK, 2021. </w:t>
      </w:r>
      <w:r w:rsidRPr="0086024F">
        <w:rPr>
          <w:b/>
          <w:lang w:val="sv-SE"/>
        </w:rPr>
        <w:t>12</w:t>
      </w:r>
      <w:r w:rsidRPr="0086024F">
        <w:rPr>
          <w:lang w:val="sv-SE"/>
        </w:rPr>
        <w:t>(02).</w:t>
      </w:r>
    </w:p>
    <w:p w14:paraId="04CF5BAE" w14:textId="77777777" w:rsidR="006D2ED6" w:rsidRPr="0086024F" w:rsidRDefault="006D2ED6" w:rsidP="00105586">
      <w:pPr>
        <w:pStyle w:val="EndNoteBibliography"/>
        <w:ind w:left="714" w:hanging="357"/>
        <w:jc w:val="both"/>
        <w:rPr>
          <w:lang w:val="sv-SE"/>
        </w:rPr>
      </w:pPr>
      <w:r w:rsidRPr="0086024F">
        <w:rPr>
          <w:lang w:val="sv-SE"/>
        </w:rPr>
        <w:t>3.</w:t>
      </w:r>
      <w:r w:rsidRPr="0086024F">
        <w:rPr>
          <w:lang w:val="sv-SE"/>
        </w:rPr>
        <w:tab/>
        <w:t xml:space="preserve">fauzi purnomo putro Fauzi, A., </w:t>
      </w:r>
      <w:r w:rsidRPr="0086024F">
        <w:rPr>
          <w:i/>
          <w:lang w:val="sv-SE"/>
        </w:rPr>
        <w:t>Studi Perencanaan Struktur Jembatan Baja (Trogh Howe Truss) Pada Jembatan Pagerluyung Mojokerto.</w:t>
      </w:r>
      <w:r w:rsidRPr="0086024F">
        <w:rPr>
          <w:lang w:val="sv-SE"/>
        </w:rPr>
        <w:t xml:space="preserve"> CONCRETE: Construction and Civil Integration Technology, 2023. </w:t>
      </w:r>
      <w:r w:rsidRPr="0086024F">
        <w:rPr>
          <w:b/>
          <w:lang w:val="sv-SE"/>
        </w:rPr>
        <w:t>1</w:t>
      </w:r>
      <w:r w:rsidRPr="0086024F">
        <w:rPr>
          <w:lang w:val="sv-SE"/>
        </w:rPr>
        <w:t>(02): p. 76-84.</w:t>
      </w:r>
    </w:p>
    <w:p w14:paraId="7CA706B5" w14:textId="77777777" w:rsidR="006D2ED6" w:rsidRPr="0086024F" w:rsidRDefault="006D2ED6" w:rsidP="00105586">
      <w:pPr>
        <w:pStyle w:val="EndNoteBibliography"/>
        <w:ind w:left="714" w:hanging="357"/>
        <w:jc w:val="both"/>
        <w:rPr>
          <w:lang w:val="sv-SE"/>
        </w:rPr>
      </w:pPr>
      <w:r w:rsidRPr="0086024F">
        <w:rPr>
          <w:lang w:val="sv-SE"/>
        </w:rPr>
        <w:t>4.</w:t>
      </w:r>
      <w:r w:rsidRPr="0086024F">
        <w:rPr>
          <w:lang w:val="sv-SE"/>
        </w:rPr>
        <w:tab/>
        <w:t xml:space="preserve">Yatnikasari, S., M.N. Asnan, and U.W.M. Liana, </w:t>
      </w:r>
      <w:r w:rsidRPr="0086024F">
        <w:rPr>
          <w:i/>
          <w:lang w:val="sv-SE"/>
        </w:rPr>
        <w:t>Alternatif Perencanaan Jembatan Rangka Baja Dengan Menggunakan Metode Lrfd Di Jembatan Gelatik Kota Samarinda.</w:t>
      </w:r>
      <w:r w:rsidRPr="0086024F">
        <w:rPr>
          <w:lang w:val="sv-SE"/>
        </w:rPr>
        <w:t xml:space="preserve"> Rang Teknik Journal, 2021. </w:t>
      </w:r>
      <w:r w:rsidRPr="0086024F">
        <w:rPr>
          <w:b/>
          <w:lang w:val="sv-SE"/>
        </w:rPr>
        <w:t>4</w:t>
      </w:r>
      <w:r w:rsidRPr="0086024F">
        <w:rPr>
          <w:lang w:val="sv-SE"/>
        </w:rPr>
        <w:t>(2): p. 282-294.</w:t>
      </w:r>
    </w:p>
    <w:p w14:paraId="0988D935" w14:textId="77777777" w:rsidR="006D2ED6" w:rsidRPr="0086024F" w:rsidRDefault="006D2ED6" w:rsidP="00105586">
      <w:pPr>
        <w:pStyle w:val="EndNoteBibliography"/>
        <w:ind w:left="714" w:hanging="357"/>
        <w:jc w:val="both"/>
        <w:rPr>
          <w:lang w:val="sv-SE"/>
        </w:rPr>
      </w:pPr>
      <w:r w:rsidRPr="0086024F">
        <w:rPr>
          <w:lang w:val="sv-SE"/>
        </w:rPr>
        <w:t>5.</w:t>
      </w:r>
      <w:r w:rsidRPr="0086024F">
        <w:rPr>
          <w:lang w:val="sv-SE"/>
        </w:rPr>
        <w:tab/>
        <w:t xml:space="preserve">Jatoeb, M.A., M. Huzeirien, and A. Mutoha, </w:t>
      </w:r>
      <w:r w:rsidRPr="0086024F">
        <w:rPr>
          <w:i/>
          <w:lang w:val="sv-SE"/>
        </w:rPr>
        <w:t>Perencanaan Bangunan Atas Jembatan Rangka Tipe Parker dengan Kontruksi Baja Bentang 60 Meter Desa Bram Itam Raya Kecamatan Bram Itam Kabupaten Tanjung Jabung Barat.</w:t>
      </w:r>
      <w:r w:rsidRPr="0086024F">
        <w:rPr>
          <w:lang w:val="sv-SE"/>
        </w:rPr>
        <w:t xml:space="preserve"> Jurnal Civronlit Unbari, 2019. </w:t>
      </w:r>
      <w:r w:rsidRPr="0086024F">
        <w:rPr>
          <w:b/>
          <w:lang w:val="sv-SE"/>
        </w:rPr>
        <w:t>4</w:t>
      </w:r>
      <w:r w:rsidRPr="0086024F">
        <w:rPr>
          <w:lang w:val="sv-SE"/>
        </w:rPr>
        <w:t>(2): p. 69-78.</w:t>
      </w:r>
    </w:p>
    <w:p w14:paraId="31E20124" w14:textId="77777777" w:rsidR="006D2ED6" w:rsidRPr="0086024F" w:rsidRDefault="006D2ED6" w:rsidP="00105586">
      <w:pPr>
        <w:pStyle w:val="EndNoteBibliography"/>
        <w:ind w:left="714" w:hanging="357"/>
        <w:jc w:val="both"/>
        <w:rPr>
          <w:lang w:val="sv-SE"/>
        </w:rPr>
      </w:pPr>
      <w:r w:rsidRPr="0086024F">
        <w:rPr>
          <w:lang w:val="sv-SE"/>
        </w:rPr>
        <w:t>6.</w:t>
      </w:r>
      <w:r w:rsidRPr="0086024F">
        <w:rPr>
          <w:lang w:val="sv-SE"/>
        </w:rPr>
        <w:tab/>
        <w:t xml:space="preserve">Putri, N.M. and N. Nindyawati, </w:t>
      </w:r>
      <w:r w:rsidRPr="0086024F">
        <w:rPr>
          <w:i/>
          <w:lang w:val="sv-SE"/>
        </w:rPr>
        <w:t>ANALISIS PENGARUH TIPE RANGKA WARREN, PRATT, HOWE, DAN K-TRUSS TERHADAP EFISIENSI JEMBATAN RANGKA BAJA BENTANG 80 M.</w:t>
      </w:r>
      <w:r w:rsidRPr="0086024F">
        <w:rPr>
          <w:lang w:val="sv-SE"/>
        </w:rPr>
        <w:t xml:space="preserve"> Jurnal Inovasi Teknologi dan Edukasi Teknik, 2024. </w:t>
      </w:r>
      <w:r w:rsidRPr="0086024F">
        <w:rPr>
          <w:b/>
          <w:lang w:val="sv-SE"/>
        </w:rPr>
        <w:t>4</w:t>
      </w:r>
      <w:r w:rsidRPr="0086024F">
        <w:rPr>
          <w:lang w:val="sv-SE"/>
        </w:rPr>
        <w:t>(5): p. 1-1.</w:t>
      </w:r>
    </w:p>
    <w:p w14:paraId="4C771367" w14:textId="77777777" w:rsidR="006D2ED6" w:rsidRPr="0086024F" w:rsidRDefault="006D2ED6" w:rsidP="00105586">
      <w:pPr>
        <w:pStyle w:val="EndNoteBibliography"/>
        <w:ind w:left="714" w:hanging="357"/>
        <w:jc w:val="both"/>
        <w:rPr>
          <w:lang w:val="sv-SE"/>
        </w:rPr>
      </w:pPr>
      <w:r w:rsidRPr="0086024F">
        <w:rPr>
          <w:lang w:val="sv-SE"/>
        </w:rPr>
        <w:t>7.</w:t>
      </w:r>
      <w:r w:rsidRPr="0086024F">
        <w:rPr>
          <w:lang w:val="sv-SE"/>
        </w:rPr>
        <w:tab/>
        <w:t xml:space="preserve">Ridwan, M. and L. Umroniah, </w:t>
      </w:r>
      <w:r w:rsidRPr="0086024F">
        <w:rPr>
          <w:i/>
          <w:lang w:val="sv-SE"/>
        </w:rPr>
        <w:t>Perencanaan jembatan rangka baja tipe parker bentang 78 meter menggunakan SNI 1725-2016 dan SNI 1729-2020.</w:t>
      </w:r>
      <w:r w:rsidRPr="0086024F">
        <w:rPr>
          <w:lang w:val="sv-SE"/>
        </w:rPr>
        <w:t xml:space="preserve"> Jurnal Indonesia Sosial Teknologi, 2023. </w:t>
      </w:r>
      <w:r w:rsidRPr="0086024F">
        <w:rPr>
          <w:b/>
          <w:lang w:val="sv-SE"/>
        </w:rPr>
        <w:t>4</w:t>
      </w:r>
      <w:r w:rsidRPr="0086024F">
        <w:rPr>
          <w:lang w:val="sv-SE"/>
        </w:rPr>
        <w:t>(5): p. 570-578.</w:t>
      </w:r>
    </w:p>
    <w:p w14:paraId="44DD39CE" w14:textId="77777777" w:rsidR="006D2ED6" w:rsidRPr="0086024F" w:rsidRDefault="006D2ED6" w:rsidP="00105586">
      <w:pPr>
        <w:pStyle w:val="EndNoteBibliography"/>
        <w:ind w:left="714" w:hanging="357"/>
        <w:jc w:val="both"/>
        <w:rPr>
          <w:lang w:val="sv-SE"/>
        </w:rPr>
      </w:pPr>
      <w:r w:rsidRPr="0086024F">
        <w:rPr>
          <w:lang w:val="sv-SE"/>
        </w:rPr>
        <w:t>8.</w:t>
      </w:r>
      <w:r w:rsidRPr="0086024F">
        <w:rPr>
          <w:lang w:val="sv-SE"/>
        </w:rPr>
        <w:tab/>
        <w:t xml:space="preserve">Sugara, Y.A., </w:t>
      </w:r>
      <w:r w:rsidRPr="0086024F">
        <w:rPr>
          <w:i/>
          <w:lang w:val="sv-SE"/>
        </w:rPr>
        <w:t>Perencanaan Jembatan Rangka Baja Tipe Warren Truss Di Kota Padang.</w:t>
      </w:r>
      <w:r w:rsidRPr="0086024F">
        <w:rPr>
          <w:lang w:val="sv-SE"/>
        </w:rPr>
        <w:t xml:space="preserve"> </w:t>
      </w:r>
      <w:r w:rsidRPr="006D2ED6">
        <w:t xml:space="preserve">Abstract of Undergraduate Research, Faculty of Civil and Planning Engineering, Bung Hatta University, 2022. </w:t>
      </w:r>
      <w:r w:rsidRPr="0086024F">
        <w:rPr>
          <w:b/>
          <w:lang w:val="sv-SE"/>
        </w:rPr>
        <w:t>2</w:t>
      </w:r>
      <w:r w:rsidRPr="0086024F">
        <w:rPr>
          <w:lang w:val="sv-SE"/>
        </w:rPr>
        <w:t>(1): p. 43-44.</w:t>
      </w:r>
    </w:p>
    <w:p w14:paraId="64EB42D3" w14:textId="77777777" w:rsidR="006D2ED6" w:rsidRPr="0086024F" w:rsidRDefault="006D2ED6" w:rsidP="00105586">
      <w:pPr>
        <w:pStyle w:val="EndNoteBibliography"/>
        <w:ind w:left="714" w:hanging="357"/>
        <w:jc w:val="both"/>
        <w:rPr>
          <w:lang w:val="sv-SE"/>
        </w:rPr>
      </w:pPr>
      <w:r w:rsidRPr="0086024F">
        <w:rPr>
          <w:lang w:val="sv-SE"/>
        </w:rPr>
        <w:t>9.</w:t>
      </w:r>
      <w:r w:rsidRPr="0086024F">
        <w:rPr>
          <w:lang w:val="sv-SE"/>
        </w:rPr>
        <w:tab/>
        <w:t xml:space="preserve">Ibrahim, M., </w:t>
      </w:r>
      <w:r w:rsidRPr="0086024F">
        <w:rPr>
          <w:i/>
          <w:lang w:val="sv-SE"/>
        </w:rPr>
        <w:t>Analisis Perbandingan Kinerja Jembatan Rangka Baja Tipe Warren, Pratt dan Howe.</w:t>
      </w:r>
      <w:r w:rsidRPr="0086024F">
        <w:rPr>
          <w:lang w:val="sv-SE"/>
        </w:rPr>
        <w:t xml:space="preserve"> Portal: Jurnal Teknik Sipil, 2022. </w:t>
      </w:r>
      <w:r w:rsidRPr="0086024F">
        <w:rPr>
          <w:b/>
          <w:lang w:val="sv-SE"/>
        </w:rPr>
        <w:t>14</w:t>
      </w:r>
      <w:r w:rsidRPr="0086024F">
        <w:rPr>
          <w:lang w:val="sv-SE"/>
        </w:rPr>
        <w:t>(2): p. 97-100.</w:t>
      </w:r>
    </w:p>
    <w:p w14:paraId="0030E2C3" w14:textId="77777777" w:rsidR="006D2ED6" w:rsidRPr="0086024F" w:rsidRDefault="006D2ED6" w:rsidP="00105586">
      <w:pPr>
        <w:pStyle w:val="EndNoteBibliography"/>
        <w:ind w:left="714" w:hanging="357"/>
        <w:jc w:val="both"/>
        <w:rPr>
          <w:lang w:val="sv-SE"/>
        </w:rPr>
      </w:pPr>
      <w:r w:rsidRPr="0086024F">
        <w:rPr>
          <w:lang w:val="sv-SE"/>
        </w:rPr>
        <w:t>10.</w:t>
      </w:r>
      <w:r w:rsidRPr="0086024F">
        <w:rPr>
          <w:lang w:val="sv-SE"/>
        </w:rPr>
        <w:tab/>
        <w:t xml:space="preserve">Purwanto, H. and G. Hariadi, </w:t>
      </w:r>
      <w:r w:rsidRPr="0086024F">
        <w:rPr>
          <w:i/>
          <w:lang w:val="sv-SE"/>
        </w:rPr>
        <w:t>Analisis perbandingan jembatan tipe parker dan tipe warren dengan bentang 50 meter.</w:t>
      </w:r>
      <w:r w:rsidRPr="0086024F">
        <w:rPr>
          <w:lang w:val="sv-SE"/>
        </w:rPr>
        <w:t xml:space="preserve"> Jurnal Deformasi, 2018. </w:t>
      </w:r>
      <w:r w:rsidRPr="0086024F">
        <w:rPr>
          <w:b/>
          <w:lang w:val="sv-SE"/>
        </w:rPr>
        <w:t>3</w:t>
      </w:r>
      <w:r w:rsidRPr="0086024F">
        <w:rPr>
          <w:lang w:val="sv-SE"/>
        </w:rPr>
        <w:t>(1): p. 10-18.</w:t>
      </w:r>
    </w:p>
    <w:p w14:paraId="60D53791" w14:textId="77777777" w:rsidR="006D2ED6" w:rsidRPr="0086024F" w:rsidRDefault="006D2ED6" w:rsidP="00105586">
      <w:pPr>
        <w:pStyle w:val="EndNoteBibliography"/>
        <w:ind w:left="714" w:hanging="357"/>
        <w:jc w:val="both"/>
        <w:rPr>
          <w:lang w:val="sv-SE"/>
        </w:rPr>
      </w:pPr>
      <w:r w:rsidRPr="0086024F">
        <w:rPr>
          <w:lang w:val="sv-SE"/>
        </w:rPr>
        <w:t>11.</w:t>
      </w:r>
      <w:r w:rsidRPr="0086024F">
        <w:rPr>
          <w:lang w:val="sv-SE"/>
        </w:rPr>
        <w:tab/>
        <w:t xml:space="preserve">Mochammad Qomaruddin, S.T., et al., </w:t>
      </w:r>
      <w:r w:rsidRPr="0086024F">
        <w:rPr>
          <w:i/>
          <w:lang w:val="sv-SE"/>
        </w:rPr>
        <w:t>PERENCANAAN STRUKTUR ATAS PADA JEMBATAN RANGKA BAJA BENTANG 70 METER MENGGUNAKAN METODE LRFD DI KARANGSAMBUNG BAE, KECAMATAN BAE, KABUPATEN KUDUS.</w:t>
      </w:r>
      <w:r w:rsidRPr="0086024F">
        <w:rPr>
          <w:lang w:val="sv-SE"/>
        </w:rPr>
        <w:t xml:space="preserve"> Jurnal Konstruksi dan Infrastruktur: Teknik Sipil dan Perencanaan, 2023. </w:t>
      </w:r>
      <w:r w:rsidRPr="0086024F">
        <w:rPr>
          <w:b/>
          <w:lang w:val="sv-SE"/>
        </w:rPr>
        <w:t>11</w:t>
      </w:r>
      <w:r w:rsidRPr="0086024F">
        <w:rPr>
          <w:lang w:val="sv-SE"/>
        </w:rPr>
        <w:t>(2).</w:t>
      </w:r>
    </w:p>
    <w:p w14:paraId="2E946195" w14:textId="77777777" w:rsidR="006D2ED6" w:rsidRPr="006D2ED6" w:rsidRDefault="006D2ED6" w:rsidP="00105586">
      <w:pPr>
        <w:pStyle w:val="EndNoteBibliography"/>
        <w:ind w:left="714" w:hanging="357"/>
        <w:jc w:val="both"/>
      </w:pPr>
      <w:r w:rsidRPr="0086024F">
        <w:rPr>
          <w:lang w:val="sv-SE"/>
        </w:rPr>
        <w:t>12.</w:t>
      </w:r>
      <w:r w:rsidRPr="0086024F">
        <w:rPr>
          <w:lang w:val="sv-SE"/>
        </w:rPr>
        <w:tab/>
        <w:t xml:space="preserve">Nasional, B.S., </w:t>
      </w:r>
      <w:r w:rsidRPr="0086024F">
        <w:rPr>
          <w:i/>
          <w:lang w:val="sv-SE"/>
        </w:rPr>
        <w:t>Tata cara perencanaan ketahanan gempa untuk struktur bangunan gedung dan non gedung.</w:t>
      </w:r>
      <w:r w:rsidRPr="0086024F">
        <w:rPr>
          <w:lang w:val="sv-SE"/>
        </w:rPr>
        <w:t xml:space="preserve"> </w:t>
      </w:r>
      <w:r w:rsidRPr="006D2ED6">
        <w:t xml:space="preserve">Sni, 2012. </w:t>
      </w:r>
      <w:r w:rsidRPr="006D2ED6">
        <w:rPr>
          <w:b/>
        </w:rPr>
        <w:t>1726</w:t>
      </w:r>
      <w:r w:rsidRPr="006D2ED6">
        <w:t>: p. 2012.</w:t>
      </w:r>
    </w:p>
    <w:p w14:paraId="2AD8F3E2" w14:textId="77777777" w:rsidR="006D2ED6" w:rsidRPr="006D2ED6" w:rsidRDefault="006D2ED6" w:rsidP="00105586">
      <w:pPr>
        <w:pStyle w:val="EndNoteBibliography"/>
        <w:ind w:left="714" w:hanging="357"/>
        <w:jc w:val="both"/>
      </w:pPr>
      <w:r w:rsidRPr="006D2ED6">
        <w:t>13.</w:t>
      </w:r>
      <w:r w:rsidRPr="006D2ED6">
        <w:tab/>
        <w:t xml:space="preserve">Indonesia, S.N. and B.S. Nasional, </w:t>
      </w:r>
      <w:r w:rsidRPr="006D2ED6">
        <w:rPr>
          <w:i/>
        </w:rPr>
        <w:t>Pembebanan untuk jembatan.</w:t>
      </w:r>
      <w:r w:rsidRPr="006D2ED6">
        <w:t xml:space="preserve"> SNI, 2016. </w:t>
      </w:r>
      <w:r w:rsidRPr="006D2ED6">
        <w:rPr>
          <w:b/>
        </w:rPr>
        <w:t>1725</w:t>
      </w:r>
      <w:r w:rsidRPr="006D2ED6">
        <w:t>: p. 2016.</w:t>
      </w:r>
    </w:p>
    <w:p w14:paraId="01B58F13" w14:textId="77777777" w:rsidR="006D2ED6" w:rsidRPr="006D2ED6" w:rsidRDefault="006D2ED6" w:rsidP="00105586">
      <w:pPr>
        <w:pStyle w:val="EndNoteBibliography"/>
        <w:ind w:left="714" w:hanging="357"/>
        <w:jc w:val="both"/>
      </w:pPr>
      <w:r w:rsidRPr="006D2ED6">
        <w:t>14.</w:t>
      </w:r>
      <w:r w:rsidRPr="006D2ED6">
        <w:tab/>
        <w:t xml:space="preserve">Harsoyo, Y.A., et al., </w:t>
      </w:r>
      <w:r w:rsidRPr="006D2ED6">
        <w:rPr>
          <w:i/>
        </w:rPr>
        <w:t>Beban Maksimum, Tegangan, Lendutan Dan Momen Curvatur Pada Variasi Jembatan Beton Balok T Dengan Menggunakan Software Response 2000.</w:t>
      </w:r>
      <w:r w:rsidRPr="006D2ED6">
        <w:t xml:space="preserve"> Konstruksia, 2022. </w:t>
      </w:r>
      <w:r w:rsidRPr="006D2ED6">
        <w:rPr>
          <w:b/>
        </w:rPr>
        <w:t>13</w:t>
      </w:r>
      <w:r w:rsidRPr="006D2ED6">
        <w:t>(1): p. 113-127.</w:t>
      </w:r>
    </w:p>
    <w:p w14:paraId="3FA16970" w14:textId="2AA651A1" w:rsidR="00E60AA7" w:rsidRPr="005D571B" w:rsidRDefault="006D2ED6" w:rsidP="00105586">
      <w:pPr>
        <w:pStyle w:val="Reference"/>
        <w:numPr>
          <w:ilvl w:val="0"/>
          <w:numId w:val="0"/>
        </w:numPr>
        <w:ind w:left="714" w:hanging="357"/>
        <w:rPr>
          <w:rFonts w:eastAsia="Calibri"/>
        </w:rPr>
      </w:pPr>
      <w:r>
        <w:rPr>
          <w:rFonts w:eastAsia="Calibri"/>
        </w:rPr>
        <w:fldChar w:fldCharType="end"/>
      </w:r>
    </w:p>
    <w:sectPr w:rsidR="00E60AA7"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E6D48"/>
    <w:multiLevelType w:val="hybridMultilevel"/>
    <w:tmpl w:val="0CC899D2"/>
    <w:lvl w:ilvl="0" w:tplc="A4CE224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3755931"/>
    <w:multiLevelType w:val="hybridMultilevel"/>
    <w:tmpl w:val="DFB6DB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75372"/>
    <w:multiLevelType w:val="hybridMultilevel"/>
    <w:tmpl w:val="DFBE1832"/>
    <w:lvl w:ilvl="0" w:tplc="DFFC4F12">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E245126"/>
    <w:multiLevelType w:val="hybridMultilevel"/>
    <w:tmpl w:val="F3246DBA"/>
    <w:lvl w:ilvl="0" w:tplc="90C8E9EE">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6" w15:restartNumberingAfterBreak="0">
    <w:nsid w:val="31485230"/>
    <w:multiLevelType w:val="hybridMultilevel"/>
    <w:tmpl w:val="D9DA2AFE"/>
    <w:lvl w:ilvl="0" w:tplc="877E7862">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6C8F01B1"/>
    <w:multiLevelType w:val="hybridMultilevel"/>
    <w:tmpl w:val="ACBC317C"/>
    <w:lvl w:ilvl="0" w:tplc="24A05ED6">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2" w15:restartNumberingAfterBreak="0">
    <w:nsid w:val="75895AF5"/>
    <w:multiLevelType w:val="hybridMultilevel"/>
    <w:tmpl w:val="D9A04F12"/>
    <w:lvl w:ilvl="0" w:tplc="1A266F14">
      <w:start w:val="1"/>
      <w:numFmt w:val="upperLetter"/>
      <w:lvlText w:val="%1."/>
      <w:lvlJc w:val="left"/>
      <w:pPr>
        <w:ind w:left="1004" w:hanging="360"/>
      </w:pPr>
      <w:rPr>
        <w:rFonts w:hint="default"/>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3" w15:restartNumberingAfterBreak="0">
    <w:nsid w:val="78B92DD4"/>
    <w:multiLevelType w:val="hybridMultilevel"/>
    <w:tmpl w:val="1E3C2B18"/>
    <w:lvl w:ilvl="0" w:tplc="ED6011D2">
      <w:start w:val="1"/>
      <w:numFmt w:val="lowerLetter"/>
      <w:lvlText w:val="%1."/>
      <w:lvlJc w:val="left"/>
      <w:pPr>
        <w:ind w:left="1004" w:hanging="360"/>
      </w:pPr>
      <w:rPr>
        <w:rFonts w:hint="default"/>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4" w15:restartNumberingAfterBreak="0">
    <w:nsid w:val="7CE53761"/>
    <w:multiLevelType w:val="hybridMultilevel"/>
    <w:tmpl w:val="408206CE"/>
    <w:lvl w:ilvl="0" w:tplc="63F081E2">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7D370888"/>
    <w:multiLevelType w:val="hybridMultilevel"/>
    <w:tmpl w:val="D152AFCC"/>
    <w:lvl w:ilvl="0" w:tplc="D2189934">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628782685">
    <w:abstractNumId w:val="4"/>
  </w:num>
  <w:num w:numId="2" w16cid:durableId="1564175664">
    <w:abstractNumId w:val="3"/>
  </w:num>
  <w:num w:numId="3" w16cid:durableId="214701334">
    <w:abstractNumId w:val="7"/>
  </w:num>
  <w:num w:numId="4" w16cid:durableId="105782667">
    <w:abstractNumId w:val="11"/>
  </w:num>
  <w:num w:numId="5" w16cid:durableId="210116753">
    <w:abstractNumId w:val="8"/>
  </w:num>
  <w:num w:numId="6" w16cid:durableId="1806582073">
    <w:abstractNumId w:val="9"/>
  </w:num>
  <w:num w:numId="7" w16cid:durableId="1768113571">
    <w:abstractNumId w:val="0"/>
  </w:num>
  <w:num w:numId="8" w16cid:durableId="1569804633">
    <w:abstractNumId w:val="5"/>
  </w:num>
  <w:num w:numId="9" w16cid:durableId="1556430037">
    <w:abstractNumId w:val="10"/>
  </w:num>
  <w:num w:numId="10" w16cid:durableId="1739816425">
    <w:abstractNumId w:val="14"/>
  </w:num>
  <w:num w:numId="11" w16cid:durableId="2112241268">
    <w:abstractNumId w:val="2"/>
  </w:num>
  <w:num w:numId="12" w16cid:durableId="1604800260">
    <w:abstractNumId w:val="12"/>
  </w:num>
  <w:num w:numId="13" w16cid:durableId="924605857">
    <w:abstractNumId w:val="6"/>
  </w:num>
  <w:num w:numId="14" w16cid:durableId="1884563131">
    <w:abstractNumId w:val="13"/>
  </w:num>
  <w:num w:numId="15" w16cid:durableId="608514348">
    <w:abstractNumId w:val="15"/>
  </w:num>
  <w:num w:numId="16" w16cid:durableId="435098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7A0Nzc2MrEwMbA0NrBQ0lEKTi0uzszPAykwqwUAuM4smiwAAAA="/>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9sxperz95edp0epr0bxvw21vfzp52wdx0pr&quot;&gt;My EndNote Library&lt;record-ids&gt;&lt;item&gt;234&lt;/item&gt;&lt;item&gt;356&lt;/item&gt;&lt;item&gt;357&lt;/item&gt;&lt;item&gt;358&lt;/item&gt;&lt;item&gt;359&lt;/item&gt;&lt;item&gt;360&lt;/item&gt;&lt;item&gt;361&lt;/item&gt;&lt;item&gt;362&lt;/item&gt;&lt;item&gt;363&lt;/item&gt;&lt;item&gt;366&lt;/item&gt;&lt;item&gt;367&lt;/item&gt;&lt;item&gt;368&lt;/item&gt;&lt;item&gt;369&lt;/item&gt;&lt;item&gt;371&lt;/item&gt;&lt;/record-ids&gt;&lt;/item&gt;&lt;/Libraries&gt;"/>
  </w:docVars>
  <w:rsids>
    <w:rsidRoot w:val="00EA50A7"/>
    <w:rsid w:val="00003BF8"/>
    <w:rsid w:val="0001007B"/>
    <w:rsid w:val="00017E3B"/>
    <w:rsid w:val="000360BE"/>
    <w:rsid w:val="000442BF"/>
    <w:rsid w:val="00052AE0"/>
    <w:rsid w:val="00053169"/>
    <w:rsid w:val="00053198"/>
    <w:rsid w:val="00071792"/>
    <w:rsid w:val="00075A9B"/>
    <w:rsid w:val="000B01E9"/>
    <w:rsid w:val="000C4C41"/>
    <w:rsid w:val="000F0F77"/>
    <w:rsid w:val="000F1049"/>
    <w:rsid w:val="000F1554"/>
    <w:rsid w:val="000F1D3A"/>
    <w:rsid w:val="000F45B7"/>
    <w:rsid w:val="000F6769"/>
    <w:rsid w:val="000F6A9E"/>
    <w:rsid w:val="00105586"/>
    <w:rsid w:val="00111A79"/>
    <w:rsid w:val="00125E23"/>
    <w:rsid w:val="00127615"/>
    <w:rsid w:val="001403BE"/>
    <w:rsid w:val="00147AC5"/>
    <w:rsid w:val="00157F30"/>
    <w:rsid w:val="001656F5"/>
    <w:rsid w:val="0017487D"/>
    <w:rsid w:val="0017737F"/>
    <w:rsid w:val="001A38A3"/>
    <w:rsid w:val="001B1CF1"/>
    <w:rsid w:val="001B4656"/>
    <w:rsid w:val="001B50EC"/>
    <w:rsid w:val="001B63A2"/>
    <w:rsid w:val="001D199A"/>
    <w:rsid w:val="001E3F4C"/>
    <w:rsid w:val="0020244F"/>
    <w:rsid w:val="00214ABB"/>
    <w:rsid w:val="002424DD"/>
    <w:rsid w:val="002473C5"/>
    <w:rsid w:val="00263569"/>
    <w:rsid w:val="00276BD6"/>
    <w:rsid w:val="002773F8"/>
    <w:rsid w:val="002812D8"/>
    <w:rsid w:val="00294220"/>
    <w:rsid w:val="002A06C9"/>
    <w:rsid w:val="002A6635"/>
    <w:rsid w:val="002B7DA8"/>
    <w:rsid w:val="002D5675"/>
    <w:rsid w:val="002D7008"/>
    <w:rsid w:val="002D76BB"/>
    <w:rsid w:val="002E17BC"/>
    <w:rsid w:val="002E4214"/>
    <w:rsid w:val="002F3E1F"/>
    <w:rsid w:val="00300407"/>
    <w:rsid w:val="003047F5"/>
    <w:rsid w:val="00305B0C"/>
    <w:rsid w:val="00323753"/>
    <w:rsid w:val="003237ED"/>
    <w:rsid w:val="00340D67"/>
    <w:rsid w:val="00345A86"/>
    <w:rsid w:val="00346886"/>
    <w:rsid w:val="00347D6F"/>
    <w:rsid w:val="00352007"/>
    <w:rsid w:val="003535BF"/>
    <w:rsid w:val="003575C3"/>
    <w:rsid w:val="003628E4"/>
    <w:rsid w:val="00366DB0"/>
    <w:rsid w:val="00375E61"/>
    <w:rsid w:val="00383C9C"/>
    <w:rsid w:val="0039055E"/>
    <w:rsid w:val="00390905"/>
    <w:rsid w:val="00394DC7"/>
    <w:rsid w:val="003A0F78"/>
    <w:rsid w:val="003A7DE7"/>
    <w:rsid w:val="003B3170"/>
    <w:rsid w:val="003C1C0B"/>
    <w:rsid w:val="003C39BF"/>
    <w:rsid w:val="003E0ED5"/>
    <w:rsid w:val="003E6A9B"/>
    <w:rsid w:val="004120E6"/>
    <w:rsid w:val="00412704"/>
    <w:rsid w:val="00415A36"/>
    <w:rsid w:val="004237FD"/>
    <w:rsid w:val="00427C79"/>
    <w:rsid w:val="00437E21"/>
    <w:rsid w:val="0044086C"/>
    <w:rsid w:val="00447006"/>
    <w:rsid w:val="004578DF"/>
    <w:rsid w:val="00462FC3"/>
    <w:rsid w:val="0047169E"/>
    <w:rsid w:val="00476041"/>
    <w:rsid w:val="004828E5"/>
    <w:rsid w:val="00482EBC"/>
    <w:rsid w:val="00483823"/>
    <w:rsid w:val="00483D55"/>
    <w:rsid w:val="00484807"/>
    <w:rsid w:val="004A698B"/>
    <w:rsid w:val="004B6143"/>
    <w:rsid w:val="004B74F9"/>
    <w:rsid w:val="004D1B67"/>
    <w:rsid w:val="004F0FE1"/>
    <w:rsid w:val="004F659E"/>
    <w:rsid w:val="005022F5"/>
    <w:rsid w:val="005079FC"/>
    <w:rsid w:val="00511881"/>
    <w:rsid w:val="00517755"/>
    <w:rsid w:val="00523BA3"/>
    <w:rsid w:val="00525C15"/>
    <w:rsid w:val="00535E8D"/>
    <w:rsid w:val="00537BF7"/>
    <w:rsid w:val="00552577"/>
    <w:rsid w:val="00557655"/>
    <w:rsid w:val="005649A6"/>
    <w:rsid w:val="00577996"/>
    <w:rsid w:val="00591F12"/>
    <w:rsid w:val="005A240E"/>
    <w:rsid w:val="005A2C8D"/>
    <w:rsid w:val="005B0D7E"/>
    <w:rsid w:val="005C2B16"/>
    <w:rsid w:val="005C315C"/>
    <w:rsid w:val="005C59BE"/>
    <w:rsid w:val="005D10F9"/>
    <w:rsid w:val="005D2CDB"/>
    <w:rsid w:val="005D4070"/>
    <w:rsid w:val="005D571B"/>
    <w:rsid w:val="005D7191"/>
    <w:rsid w:val="005E0C4C"/>
    <w:rsid w:val="005E4F8D"/>
    <w:rsid w:val="005E7A88"/>
    <w:rsid w:val="0060304D"/>
    <w:rsid w:val="00605D7C"/>
    <w:rsid w:val="00611EAE"/>
    <w:rsid w:val="00640D81"/>
    <w:rsid w:val="00690AD7"/>
    <w:rsid w:val="006B13B8"/>
    <w:rsid w:val="006C4020"/>
    <w:rsid w:val="006D1C7E"/>
    <w:rsid w:val="006D2ED6"/>
    <w:rsid w:val="006D6B02"/>
    <w:rsid w:val="006E21B2"/>
    <w:rsid w:val="006E2558"/>
    <w:rsid w:val="006F6357"/>
    <w:rsid w:val="007279A9"/>
    <w:rsid w:val="00733E88"/>
    <w:rsid w:val="00742C10"/>
    <w:rsid w:val="007464AD"/>
    <w:rsid w:val="007678D7"/>
    <w:rsid w:val="00781DC2"/>
    <w:rsid w:val="00784F94"/>
    <w:rsid w:val="007854F8"/>
    <w:rsid w:val="007A7B67"/>
    <w:rsid w:val="007A7CFB"/>
    <w:rsid w:val="007B0D2E"/>
    <w:rsid w:val="007B7914"/>
    <w:rsid w:val="007C533F"/>
    <w:rsid w:val="007C5B9D"/>
    <w:rsid w:val="007D61E8"/>
    <w:rsid w:val="007D6B0C"/>
    <w:rsid w:val="007E2F19"/>
    <w:rsid w:val="00811C14"/>
    <w:rsid w:val="008125A7"/>
    <w:rsid w:val="00815589"/>
    <w:rsid w:val="0084147B"/>
    <w:rsid w:val="008442C0"/>
    <w:rsid w:val="00850A08"/>
    <w:rsid w:val="00851326"/>
    <w:rsid w:val="00852515"/>
    <w:rsid w:val="0086024F"/>
    <w:rsid w:val="00861052"/>
    <w:rsid w:val="00862A77"/>
    <w:rsid w:val="00863942"/>
    <w:rsid w:val="00867628"/>
    <w:rsid w:val="00881DC6"/>
    <w:rsid w:val="008A2830"/>
    <w:rsid w:val="008A29C3"/>
    <w:rsid w:val="008B1275"/>
    <w:rsid w:val="008B7EB6"/>
    <w:rsid w:val="008C3B35"/>
    <w:rsid w:val="008C53E3"/>
    <w:rsid w:val="008D6ED3"/>
    <w:rsid w:val="009008AB"/>
    <w:rsid w:val="00927E38"/>
    <w:rsid w:val="009301D6"/>
    <w:rsid w:val="0095147F"/>
    <w:rsid w:val="00960725"/>
    <w:rsid w:val="00971E8B"/>
    <w:rsid w:val="00991411"/>
    <w:rsid w:val="00997D32"/>
    <w:rsid w:val="009A36C2"/>
    <w:rsid w:val="009A414F"/>
    <w:rsid w:val="009A7BC2"/>
    <w:rsid w:val="009C2F0B"/>
    <w:rsid w:val="009C5AA3"/>
    <w:rsid w:val="009E7935"/>
    <w:rsid w:val="00A04CB8"/>
    <w:rsid w:val="00A10F65"/>
    <w:rsid w:val="00A3009C"/>
    <w:rsid w:val="00A53153"/>
    <w:rsid w:val="00A5576E"/>
    <w:rsid w:val="00A558EA"/>
    <w:rsid w:val="00A64D3A"/>
    <w:rsid w:val="00A70065"/>
    <w:rsid w:val="00A8423D"/>
    <w:rsid w:val="00AA3156"/>
    <w:rsid w:val="00AC10D2"/>
    <w:rsid w:val="00AC5C22"/>
    <w:rsid w:val="00AD0697"/>
    <w:rsid w:val="00AD1D1B"/>
    <w:rsid w:val="00AE2AF2"/>
    <w:rsid w:val="00AE54C1"/>
    <w:rsid w:val="00B07111"/>
    <w:rsid w:val="00B10665"/>
    <w:rsid w:val="00B11341"/>
    <w:rsid w:val="00B17DD9"/>
    <w:rsid w:val="00B352E9"/>
    <w:rsid w:val="00B4052E"/>
    <w:rsid w:val="00B45A8C"/>
    <w:rsid w:val="00B56FCD"/>
    <w:rsid w:val="00B6146E"/>
    <w:rsid w:val="00B63718"/>
    <w:rsid w:val="00B77FBC"/>
    <w:rsid w:val="00B837D6"/>
    <w:rsid w:val="00B97D30"/>
    <w:rsid w:val="00BA2905"/>
    <w:rsid w:val="00BB4D43"/>
    <w:rsid w:val="00BC70D5"/>
    <w:rsid w:val="00BF5CB1"/>
    <w:rsid w:val="00BF6F61"/>
    <w:rsid w:val="00C15386"/>
    <w:rsid w:val="00C2087C"/>
    <w:rsid w:val="00C36E90"/>
    <w:rsid w:val="00C4321D"/>
    <w:rsid w:val="00C518C2"/>
    <w:rsid w:val="00C54DB2"/>
    <w:rsid w:val="00C76797"/>
    <w:rsid w:val="00C8772A"/>
    <w:rsid w:val="00C90568"/>
    <w:rsid w:val="00C906BB"/>
    <w:rsid w:val="00CA0DE6"/>
    <w:rsid w:val="00CA3BBC"/>
    <w:rsid w:val="00CA7483"/>
    <w:rsid w:val="00CB1FE9"/>
    <w:rsid w:val="00CC63CF"/>
    <w:rsid w:val="00CE5CC6"/>
    <w:rsid w:val="00CF1542"/>
    <w:rsid w:val="00D008AE"/>
    <w:rsid w:val="00D11906"/>
    <w:rsid w:val="00D2657D"/>
    <w:rsid w:val="00D51E28"/>
    <w:rsid w:val="00D53B60"/>
    <w:rsid w:val="00D615B1"/>
    <w:rsid w:val="00D67413"/>
    <w:rsid w:val="00D72B0C"/>
    <w:rsid w:val="00D959F0"/>
    <w:rsid w:val="00DA615A"/>
    <w:rsid w:val="00DA6203"/>
    <w:rsid w:val="00DA6D7D"/>
    <w:rsid w:val="00DB79B3"/>
    <w:rsid w:val="00DC35C9"/>
    <w:rsid w:val="00DD697E"/>
    <w:rsid w:val="00DD6C70"/>
    <w:rsid w:val="00DE3312"/>
    <w:rsid w:val="00DF7FEA"/>
    <w:rsid w:val="00E32E09"/>
    <w:rsid w:val="00E60AA7"/>
    <w:rsid w:val="00E62706"/>
    <w:rsid w:val="00E83148"/>
    <w:rsid w:val="00EA145C"/>
    <w:rsid w:val="00EA50A7"/>
    <w:rsid w:val="00EA5DD8"/>
    <w:rsid w:val="00EB7257"/>
    <w:rsid w:val="00EC02EB"/>
    <w:rsid w:val="00ED1AA2"/>
    <w:rsid w:val="00ED61D6"/>
    <w:rsid w:val="00EE08D4"/>
    <w:rsid w:val="00EF7758"/>
    <w:rsid w:val="00F02843"/>
    <w:rsid w:val="00F05A2C"/>
    <w:rsid w:val="00F14B03"/>
    <w:rsid w:val="00F162DE"/>
    <w:rsid w:val="00F27801"/>
    <w:rsid w:val="00F317CB"/>
    <w:rsid w:val="00F426D6"/>
    <w:rsid w:val="00F46D14"/>
    <w:rsid w:val="00F8468D"/>
    <w:rsid w:val="00F86BE1"/>
    <w:rsid w:val="00F935D0"/>
    <w:rsid w:val="00FB3E9B"/>
    <w:rsid w:val="00FB6501"/>
    <w:rsid w:val="00FF0051"/>
    <w:rsid w:val="00FF1EF7"/>
    <w:rsid w:val="00FF2B01"/>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uiPriority w:val="9"/>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1A38A3"/>
    <w:rPr>
      <w:color w:val="333333"/>
    </w:rPr>
  </w:style>
  <w:style w:type="paragraph" w:customStyle="1" w:styleId="Paragraph">
    <w:name w:val="Paragraph"/>
    <w:basedOn w:val="Normal"/>
    <w:link w:val="ParagraphK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Caption">
    <w:name w:val="caption"/>
    <w:basedOn w:val="Normal"/>
    <w:next w:val="Normal"/>
    <w:uiPriority w:val="35"/>
    <w:unhideWhenUsed/>
    <w:qFormat/>
    <w:rsid w:val="00F426D6"/>
    <w:pPr>
      <w:spacing w:after="200"/>
    </w:pPr>
    <w:rPr>
      <w:i/>
      <w:iCs/>
      <w:color w:val="44546A" w:themeColor="text2"/>
      <w:sz w:val="18"/>
      <w:szCs w:val="18"/>
    </w:rPr>
  </w:style>
  <w:style w:type="paragraph" w:styleId="CommentSubject">
    <w:name w:val="annotation subject"/>
    <w:basedOn w:val="CommentText"/>
    <w:next w:val="CommentText"/>
    <w:link w:val="CommentSubjectChar"/>
    <w:uiPriority w:val="99"/>
    <w:semiHidden/>
    <w:unhideWhenUsed/>
    <w:rsid w:val="00F27801"/>
    <w:rPr>
      <w:b/>
      <w:bCs/>
    </w:rPr>
  </w:style>
  <w:style w:type="character" w:customStyle="1" w:styleId="CommentSubjectChar">
    <w:name w:val="Comment Subject Char"/>
    <w:basedOn w:val="CommentTextChar"/>
    <w:link w:val="CommentSubject"/>
    <w:uiPriority w:val="99"/>
    <w:semiHidden/>
    <w:rsid w:val="00F27801"/>
    <w:rPr>
      <w:rFonts w:ascii="Times New Roman" w:eastAsia="Times New Roman" w:hAnsi="Times New Roman" w:cs="Times New Roman"/>
      <w:b/>
      <w:bCs/>
      <w:sz w:val="20"/>
      <w:szCs w:val="20"/>
    </w:rPr>
  </w:style>
  <w:style w:type="character" w:styleId="PlaceholderText">
    <w:name w:val="Placeholder Text"/>
    <w:basedOn w:val="DefaultParagraphFont"/>
    <w:uiPriority w:val="99"/>
    <w:semiHidden/>
    <w:rsid w:val="009A36C2"/>
    <w:rPr>
      <w:color w:val="808080"/>
    </w:rPr>
  </w:style>
  <w:style w:type="paragraph" w:styleId="ListParagraph">
    <w:name w:val="List Paragraph"/>
    <w:basedOn w:val="Normal"/>
    <w:uiPriority w:val="34"/>
    <w:qFormat/>
    <w:rsid w:val="007D61E8"/>
    <w:pPr>
      <w:ind w:left="720"/>
      <w:contextualSpacing/>
    </w:pPr>
  </w:style>
  <w:style w:type="paragraph" w:styleId="Bibliography">
    <w:name w:val="Bibliography"/>
    <w:basedOn w:val="Normal"/>
    <w:next w:val="Normal"/>
    <w:uiPriority w:val="37"/>
    <w:unhideWhenUsed/>
    <w:rsid w:val="0084147B"/>
  </w:style>
  <w:style w:type="paragraph" w:customStyle="1" w:styleId="EndNoteBibliographyTitle">
    <w:name w:val="EndNote Bibliography Title"/>
    <w:basedOn w:val="Normal"/>
    <w:link w:val="EndNoteBibliographyTitleKAR"/>
    <w:rsid w:val="006D2ED6"/>
    <w:pPr>
      <w:jc w:val="center"/>
    </w:pPr>
    <w:rPr>
      <w:noProof/>
      <w:sz w:val="20"/>
    </w:rPr>
  </w:style>
  <w:style w:type="character" w:customStyle="1" w:styleId="ParagraphKAR">
    <w:name w:val="Paragraph KAR"/>
    <w:basedOn w:val="DefaultParagraphFont"/>
    <w:link w:val="Paragraph"/>
    <w:rsid w:val="006D2ED6"/>
    <w:rPr>
      <w:rFonts w:ascii="Times New Roman" w:eastAsia="Times New Roman" w:hAnsi="Times New Roman" w:cs="Times New Roman"/>
      <w:sz w:val="20"/>
      <w:szCs w:val="20"/>
    </w:rPr>
  </w:style>
  <w:style w:type="character" w:customStyle="1" w:styleId="EndNoteBibliographyTitleKAR">
    <w:name w:val="EndNote Bibliography Title KAR"/>
    <w:basedOn w:val="ParagraphKAR"/>
    <w:link w:val="EndNoteBibliographyTitle"/>
    <w:rsid w:val="006D2ED6"/>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KAR"/>
    <w:rsid w:val="006D2ED6"/>
    <w:rPr>
      <w:noProof/>
      <w:sz w:val="20"/>
    </w:rPr>
  </w:style>
  <w:style w:type="character" w:customStyle="1" w:styleId="EndNoteBibliographyKAR">
    <w:name w:val="EndNote Bibliography KAR"/>
    <w:basedOn w:val="ParagraphKAR"/>
    <w:link w:val="EndNoteBibliography"/>
    <w:rsid w:val="006D2ED6"/>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189879">
      <w:bodyDiv w:val="1"/>
      <w:marLeft w:val="0"/>
      <w:marRight w:val="0"/>
      <w:marTop w:val="0"/>
      <w:marBottom w:val="0"/>
      <w:divBdr>
        <w:top w:val="none" w:sz="0" w:space="0" w:color="auto"/>
        <w:left w:val="none" w:sz="0" w:space="0" w:color="auto"/>
        <w:bottom w:val="none" w:sz="0" w:space="0" w:color="auto"/>
        <w:right w:val="none" w:sz="0" w:space="0" w:color="auto"/>
      </w:divBdr>
    </w:div>
    <w:div w:id="80220542">
      <w:bodyDiv w:val="1"/>
      <w:marLeft w:val="0"/>
      <w:marRight w:val="0"/>
      <w:marTop w:val="0"/>
      <w:marBottom w:val="0"/>
      <w:divBdr>
        <w:top w:val="none" w:sz="0" w:space="0" w:color="auto"/>
        <w:left w:val="none" w:sz="0" w:space="0" w:color="auto"/>
        <w:bottom w:val="none" w:sz="0" w:space="0" w:color="auto"/>
        <w:right w:val="none" w:sz="0" w:space="0" w:color="auto"/>
      </w:divBdr>
    </w:div>
    <w:div w:id="264533195">
      <w:bodyDiv w:val="1"/>
      <w:marLeft w:val="0"/>
      <w:marRight w:val="0"/>
      <w:marTop w:val="0"/>
      <w:marBottom w:val="0"/>
      <w:divBdr>
        <w:top w:val="none" w:sz="0" w:space="0" w:color="auto"/>
        <w:left w:val="none" w:sz="0" w:space="0" w:color="auto"/>
        <w:bottom w:val="none" w:sz="0" w:space="0" w:color="auto"/>
        <w:right w:val="none" w:sz="0" w:space="0" w:color="auto"/>
      </w:divBdr>
      <w:divsChild>
        <w:div w:id="680551227">
          <w:marLeft w:val="640"/>
          <w:marRight w:val="0"/>
          <w:marTop w:val="0"/>
          <w:marBottom w:val="0"/>
          <w:divBdr>
            <w:top w:val="none" w:sz="0" w:space="0" w:color="auto"/>
            <w:left w:val="none" w:sz="0" w:space="0" w:color="auto"/>
            <w:bottom w:val="none" w:sz="0" w:space="0" w:color="auto"/>
            <w:right w:val="none" w:sz="0" w:space="0" w:color="auto"/>
          </w:divBdr>
        </w:div>
        <w:div w:id="1804687823">
          <w:marLeft w:val="640"/>
          <w:marRight w:val="0"/>
          <w:marTop w:val="0"/>
          <w:marBottom w:val="0"/>
          <w:divBdr>
            <w:top w:val="none" w:sz="0" w:space="0" w:color="auto"/>
            <w:left w:val="none" w:sz="0" w:space="0" w:color="auto"/>
            <w:bottom w:val="none" w:sz="0" w:space="0" w:color="auto"/>
            <w:right w:val="none" w:sz="0" w:space="0" w:color="auto"/>
          </w:divBdr>
        </w:div>
        <w:div w:id="134303893">
          <w:marLeft w:val="640"/>
          <w:marRight w:val="0"/>
          <w:marTop w:val="0"/>
          <w:marBottom w:val="0"/>
          <w:divBdr>
            <w:top w:val="none" w:sz="0" w:space="0" w:color="auto"/>
            <w:left w:val="none" w:sz="0" w:space="0" w:color="auto"/>
            <w:bottom w:val="none" w:sz="0" w:space="0" w:color="auto"/>
            <w:right w:val="none" w:sz="0" w:space="0" w:color="auto"/>
          </w:divBdr>
        </w:div>
        <w:div w:id="209584743">
          <w:marLeft w:val="640"/>
          <w:marRight w:val="0"/>
          <w:marTop w:val="0"/>
          <w:marBottom w:val="0"/>
          <w:divBdr>
            <w:top w:val="none" w:sz="0" w:space="0" w:color="auto"/>
            <w:left w:val="none" w:sz="0" w:space="0" w:color="auto"/>
            <w:bottom w:val="none" w:sz="0" w:space="0" w:color="auto"/>
            <w:right w:val="none" w:sz="0" w:space="0" w:color="auto"/>
          </w:divBdr>
        </w:div>
        <w:div w:id="698357013">
          <w:marLeft w:val="640"/>
          <w:marRight w:val="0"/>
          <w:marTop w:val="0"/>
          <w:marBottom w:val="0"/>
          <w:divBdr>
            <w:top w:val="none" w:sz="0" w:space="0" w:color="auto"/>
            <w:left w:val="none" w:sz="0" w:space="0" w:color="auto"/>
            <w:bottom w:val="none" w:sz="0" w:space="0" w:color="auto"/>
            <w:right w:val="none" w:sz="0" w:space="0" w:color="auto"/>
          </w:divBdr>
        </w:div>
        <w:div w:id="1601525592">
          <w:marLeft w:val="640"/>
          <w:marRight w:val="0"/>
          <w:marTop w:val="0"/>
          <w:marBottom w:val="0"/>
          <w:divBdr>
            <w:top w:val="none" w:sz="0" w:space="0" w:color="auto"/>
            <w:left w:val="none" w:sz="0" w:space="0" w:color="auto"/>
            <w:bottom w:val="none" w:sz="0" w:space="0" w:color="auto"/>
            <w:right w:val="none" w:sz="0" w:space="0" w:color="auto"/>
          </w:divBdr>
        </w:div>
        <w:div w:id="1958753654">
          <w:marLeft w:val="640"/>
          <w:marRight w:val="0"/>
          <w:marTop w:val="0"/>
          <w:marBottom w:val="0"/>
          <w:divBdr>
            <w:top w:val="none" w:sz="0" w:space="0" w:color="auto"/>
            <w:left w:val="none" w:sz="0" w:space="0" w:color="auto"/>
            <w:bottom w:val="none" w:sz="0" w:space="0" w:color="auto"/>
            <w:right w:val="none" w:sz="0" w:space="0" w:color="auto"/>
          </w:divBdr>
        </w:div>
        <w:div w:id="389235781">
          <w:marLeft w:val="640"/>
          <w:marRight w:val="0"/>
          <w:marTop w:val="0"/>
          <w:marBottom w:val="0"/>
          <w:divBdr>
            <w:top w:val="none" w:sz="0" w:space="0" w:color="auto"/>
            <w:left w:val="none" w:sz="0" w:space="0" w:color="auto"/>
            <w:bottom w:val="none" w:sz="0" w:space="0" w:color="auto"/>
            <w:right w:val="none" w:sz="0" w:space="0" w:color="auto"/>
          </w:divBdr>
        </w:div>
        <w:div w:id="934096641">
          <w:marLeft w:val="640"/>
          <w:marRight w:val="0"/>
          <w:marTop w:val="0"/>
          <w:marBottom w:val="0"/>
          <w:divBdr>
            <w:top w:val="none" w:sz="0" w:space="0" w:color="auto"/>
            <w:left w:val="none" w:sz="0" w:space="0" w:color="auto"/>
            <w:bottom w:val="none" w:sz="0" w:space="0" w:color="auto"/>
            <w:right w:val="none" w:sz="0" w:space="0" w:color="auto"/>
          </w:divBdr>
        </w:div>
        <w:div w:id="1596092817">
          <w:marLeft w:val="640"/>
          <w:marRight w:val="0"/>
          <w:marTop w:val="0"/>
          <w:marBottom w:val="0"/>
          <w:divBdr>
            <w:top w:val="none" w:sz="0" w:space="0" w:color="auto"/>
            <w:left w:val="none" w:sz="0" w:space="0" w:color="auto"/>
            <w:bottom w:val="none" w:sz="0" w:space="0" w:color="auto"/>
            <w:right w:val="none" w:sz="0" w:space="0" w:color="auto"/>
          </w:divBdr>
        </w:div>
        <w:div w:id="2023043222">
          <w:marLeft w:val="640"/>
          <w:marRight w:val="0"/>
          <w:marTop w:val="0"/>
          <w:marBottom w:val="0"/>
          <w:divBdr>
            <w:top w:val="none" w:sz="0" w:space="0" w:color="auto"/>
            <w:left w:val="none" w:sz="0" w:space="0" w:color="auto"/>
            <w:bottom w:val="none" w:sz="0" w:space="0" w:color="auto"/>
            <w:right w:val="none" w:sz="0" w:space="0" w:color="auto"/>
          </w:divBdr>
        </w:div>
        <w:div w:id="290209829">
          <w:marLeft w:val="640"/>
          <w:marRight w:val="0"/>
          <w:marTop w:val="0"/>
          <w:marBottom w:val="0"/>
          <w:divBdr>
            <w:top w:val="none" w:sz="0" w:space="0" w:color="auto"/>
            <w:left w:val="none" w:sz="0" w:space="0" w:color="auto"/>
            <w:bottom w:val="none" w:sz="0" w:space="0" w:color="auto"/>
            <w:right w:val="none" w:sz="0" w:space="0" w:color="auto"/>
          </w:divBdr>
        </w:div>
        <w:div w:id="1508015010">
          <w:marLeft w:val="640"/>
          <w:marRight w:val="0"/>
          <w:marTop w:val="0"/>
          <w:marBottom w:val="0"/>
          <w:divBdr>
            <w:top w:val="none" w:sz="0" w:space="0" w:color="auto"/>
            <w:left w:val="none" w:sz="0" w:space="0" w:color="auto"/>
            <w:bottom w:val="none" w:sz="0" w:space="0" w:color="auto"/>
            <w:right w:val="none" w:sz="0" w:space="0" w:color="auto"/>
          </w:divBdr>
        </w:div>
        <w:div w:id="495615621">
          <w:marLeft w:val="640"/>
          <w:marRight w:val="0"/>
          <w:marTop w:val="0"/>
          <w:marBottom w:val="0"/>
          <w:divBdr>
            <w:top w:val="none" w:sz="0" w:space="0" w:color="auto"/>
            <w:left w:val="none" w:sz="0" w:space="0" w:color="auto"/>
            <w:bottom w:val="none" w:sz="0" w:space="0" w:color="auto"/>
            <w:right w:val="none" w:sz="0" w:space="0" w:color="auto"/>
          </w:divBdr>
        </w:div>
        <w:div w:id="1346709875">
          <w:marLeft w:val="640"/>
          <w:marRight w:val="0"/>
          <w:marTop w:val="0"/>
          <w:marBottom w:val="0"/>
          <w:divBdr>
            <w:top w:val="none" w:sz="0" w:space="0" w:color="auto"/>
            <w:left w:val="none" w:sz="0" w:space="0" w:color="auto"/>
            <w:bottom w:val="none" w:sz="0" w:space="0" w:color="auto"/>
            <w:right w:val="none" w:sz="0" w:space="0" w:color="auto"/>
          </w:divBdr>
        </w:div>
        <w:div w:id="1173569774">
          <w:marLeft w:val="640"/>
          <w:marRight w:val="0"/>
          <w:marTop w:val="0"/>
          <w:marBottom w:val="0"/>
          <w:divBdr>
            <w:top w:val="none" w:sz="0" w:space="0" w:color="auto"/>
            <w:left w:val="none" w:sz="0" w:space="0" w:color="auto"/>
            <w:bottom w:val="none" w:sz="0" w:space="0" w:color="auto"/>
            <w:right w:val="none" w:sz="0" w:space="0" w:color="auto"/>
          </w:divBdr>
        </w:div>
      </w:divsChild>
    </w:div>
    <w:div w:id="311833644">
      <w:bodyDiv w:val="1"/>
      <w:marLeft w:val="0"/>
      <w:marRight w:val="0"/>
      <w:marTop w:val="0"/>
      <w:marBottom w:val="0"/>
      <w:divBdr>
        <w:top w:val="none" w:sz="0" w:space="0" w:color="auto"/>
        <w:left w:val="none" w:sz="0" w:space="0" w:color="auto"/>
        <w:bottom w:val="none" w:sz="0" w:space="0" w:color="auto"/>
        <w:right w:val="none" w:sz="0" w:space="0" w:color="auto"/>
      </w:divBdr>
      <w:divsChild>
        <w:div w:id="396367710">
          <w:marLeft w:val="640"/>
          <w:marRight w:val="0"/>
          <w:marTop w:val="0"/>
          <w:marBottom w:val="0"/>
          <w:divBdr>
            <w:top w:val="none" w:sz="0" w:space="0" w:color="auto"/>
            <w:left w:val="none" w:sz="0" w:space="0" w:color="auto"/>
            <w:bottom w:val="none" w:sz="0" w:space="0" w:color="auto"/>
            <w:right w:val="none" w:sz="0" w:space="0" w:color="auto"/>
          </w:divBdr>
        </w:div>
        <w:div w:id="2083520681">
          <w:marLeft w:val="640"/>
          <w:marRight w:val="0"/>
          <w:marTop w:val="0"/>
          <w:marBottom w:val="0"/>
          <w:divBdr>
            <w:top w:val="none" w:sz="0" w:space="0" w:color="auto"/>
            <w:left w:val="none" w:sz="0" w:space="0" w:color="auto"/>
            <w:bottom w:val="none" w:sz="0" w:space="0" w:color="auto"/>
            <w:right w:val="none" w:sz="0" w:space="0" w:color="auto"/>
          </w:divBdr>
        </w:div>
        <w:div w:id="1473476112">
          <w:marLeft w:val="640"/>
          <w:marRight w:val="0"/>
          <w:marTop w:val="0"/>
          <w:marBottom w:val="0"/>
          <w:divBdr>
            <w:top w:val="none" w:sz="0" w:space="0" w:color="auto"/>
            <w:left w:val="none" w:sz="0" w:space="0" w:color="auto"/>
            <w:bottom w:val="none" w:sz="0" w:space="0" w:color="auto"/>
            <w:right w:val="none" w:sz="0" w:space="0" w:color="auto"/>
          </w:divBdr>
        </w:div>
        <w:div w:id="2139060379">
          <w:marLeft w:val="640"/>
          <w:marRight w:val="0"/>
          <w:marTop w:val="0"/>
          <w:marBottom w:val="0"/>
          <w:divBdr>
            <w:top w:val="none" w:sz="0" w:space="0" w:color="auto"/>
            <w:left w:val="none" w:sz="0" w:space="0" w:color="auto"/>
            <w:bottom w:val="none" w:sz="0" w:space="0" w:color="auto"/>
            <w:right w:val="none" w:sz="0" w:space="0" w:color="auto"/>
          </w:divBdr>
        </w:div>
        <w:div w:id="12417529">
          <w:marLeft w:val="640"/>
          <w:marRight w:val="0"/>
          <w:marTop w:val="0"/>
          <w:marBottom w:val="0"/>
          <w:divBdr>
            <w:top w:val="none" w:sz="0" w:space="0" w:color="auto"/>
            <w:left w:val="none" w:sz="0" w:space="0" w:color="auto"/>
            <w:bottom w:val="none" w:sz="0" w:space="0" w:color="auto"/>
            <w:right w:val="none" w:sz="0" w:space="0" w:color="auto"/>
          </w:divBdr>
        </w:div>
        <w:div w:id="50034809">
          <w:marLeft w:val="640"/>
          <w:marRight w:val="0"/>
          <w:marTop w:val="0"/>
          <w:marBottom w:val="0"/>
          <w:divBdr>
            <w:top w:val="none" w:sz="0" w:space="0" w:color="auto"/>
            <w:left w:val="none" w:sz="0" w:space="0" w:color="auto"/>
            <w:bottom w:val="none" w:sz="0" w:space="0" w:color="auto"/>
            <w:right w:val="none" w:sz="0" w:space="0" w:color="auto"/>
          </w:divBdr>
        </w:div>
        <w:div w:id="1486361914">
          <w:marLeft w:val="640"/>
          <w:marRight w:val="0"/>
          <w:marTop w:val="0"/>
          <w:marBottom w:val="0"/>
          <w:divBdr>
            <w:top w:val="none" w:sz="0" w:space="0" w:color="auto"/>
            <w:left w:val="none" w:sz="0" w:space="0" w:color="auto"/>
            <w:bottom w:val="none" w:sz="0" w:space="0" w:color="auto"/>
            <w:right w:val="none" w:sz="0" w:space="0" w:color="auto"/>
          </w:divBdr>
        </w:div>
        <w:div w:id="1645236497">
          <w:marLeft w:val="640"/>
          <w:marRight w:val="0"/>
          <w:marTop w:val="0"/>
          <w:marBottom w:val="0"/>
          <w:divBdr>
            <w:top w:val="none" w:sz="0" w:space="0" w:color="auto"/>
            <w:left w:val="none" w:sz="0" w:space="0" w:color="auto"/>
            <w:bottom w:val="none" w:sz="0" w:space="0" w:color="auto"/>
            <w:right w:val="none" w:sz="0" w:space="0" w:color="auto"/>
          </w:divBdr>
        </w:div>
        <w:div w:id="237637252">
          <w:marLeft w:val="640"/>
          <w:marRight w:val="0"/>
          <w:marTop w:val="0"/>
          <w:marBottom w:val="0"/>
          <w:divBdr>
            <w:top w:val="none" w:sz="0" w:space="0" w:color="auto"/>
            <w:left w:val="none" w:sz="0" w:space="0" w:color="auto"/>
            <w:bottom w:val="none" w:sz="0" w:space="0" w:color="auto"/>
            <w:right w:val="none" w:sz="0" w:space="0" w:color="auto"/>
          </w:divBdr>
        </w:div>
        <w:div w:id="1813448192">
          <w:marLeft w:val="640"/>
          <w:marRight w:val="0"/>
          <w:marTop w:val="0"/>
          <w:marBottom w:val="0"/>
          <w:divBdr>
            <w:top w:val="none" w:sz="0" w:space="0" w:color="auto"/>
            <w:left w:val="none" w:sz="0" w:space="0" w:color="auto"/>
            <w:bottom w:val="none" w:sz="0" w:space="0" w:color="auto"/>
            <w:right w:val="none" w:sz="0" w:space="0" w:color="auto"/>
          </w:divBdr>
        </w:div>
        <w:div w:id="1162623870">
          <w:marLeft w:val="640"/>
          <w:marRight w:val="0"/>
          <w:marTop w:val="0"/>
          <w:marBottom w:val="0"/>
          <w:divBdr>
            <w:top w:val="none" w:sz="0" w:space="0" w:color="auto"/>
            <w:left w:val="none" w:sz="0" w:space="0" w:color="auto"/>
            <w:bottom w:val="none" w:sz="0" w:space="0" w:color="auto"/>
            <w:right w:val="none" w:sz="0" w:space="0" w:color="auto"/>
          </w:divBdr>
        </w:div>
        <w:div w:id="1694577089">
          <w:marLeft w:val="640"/>
          <w:marRight w:val="0"/>
          <w:marTop w:val="0"/>
          <w:marBottom w:val="0"/>
          <w:divBdr>
            <w:top w:val="none" w:sz="0" w:space="0" w:color="auto"/>
            <w:left w:val="none" w:sz="0" w:space="0" w:color="auto"/>
            <w:bottom w:val="none" w:sz="0" w:space="0" w:color="auto"/>
            <w:right w:val="none" w:sz="0" w:space="0" w:color="auto"/>
          </w:divBdr>
        </w:div>
        <w:div w:id="1155222836">
          <w:marLeft w:val="640"/>
          <w:marRight w:val="0"/>
          <w:marTop w:val="0"/>
          <w:marBottom w:val="0"/>
          <w:divBdr>
            <w:top w:val="none" w:sz="0" w:space="0" w:color="auto"/>
            <w:left w:val="none" w:sz="0" w:space="0" w:color="auto"/>
            <w:bottom w:val="none" w:sz="0" w:space="0" w:color="auto"/>
            <w:right w:val="none" w:sz="0" w:space="0" w:color="auto"/>
          </w:divBdr>
        </w:div>
        <w:div w:id="1452633222">
          <w:marLeft w:val="640"/>
          <w:marRight w:val="0"/>
          <w:marTop w:val="0"/>
          <w:marBottom w:val="0"/>
          <w:divBdr>
            <w:top w:val="none" w:sz="0" w:space="0" w:color="auto"/>
            <w:left w:val="none" w:sz="0" w:space="0" w:color="auto"/>
            <w:bottom w:val="none" w:sz="0" w:space="0" w:color="auto"/>
            <w:right w:val="none" w:sz="0" w:space="0" w:color="auto"/>
          </w:divBdr>
        </w:div>
        <w:div w:id="1899390483">
          <w:marLeft w:val="640"/>
          <w:marRight w:val="0"/>
          <w:marTop w:val="0"/>
          <w:marBottom w:val="0"/>
          <w:divBdr>
            <w:top w:val="none" w:sz="0" w:space="0" w:color="auto"/>
            <w:left w:val="none" w:sz="0" w:space="0" w:color="auto"/>
            <w:bottom w:val="none" w:sz="0" w:space="0" w:color="auto"/>
            <w:right w:val="none" w:sz="0" w:space="0" w:color="auto"/>
          </w:divBdr>
        </w:div>
        <w:div w:id="2060326564">
          <w:marLeft w:val="640"/>
          <w:marRight w:val="0"/>
          <w:marTop w:val="0"/>
          <w:marBottom w:val="0"/>
          <w:divBdr>
            <w:top w:val="none" w:sz="0" w:space="0" w:color="auto"/>
            <w:left w:val="none" w:sz="0" w:space="0" w:color="auto"/>
            <w:bottom w:val="none" w:sz="0" w:space="0" w:color="auto"/>
            <w:right w:val="none" w:sz="0" w:space="0" w:color="auto"/>
          </w:divBdr>
        </w:div>
      </w:divsChild>
    </w:div>
    <w:div w:id="377749645">
      <w:bodyDiv w:val="1"/>
      <w:marLeft w:val="0"/>
      <w:marRight w:val="0"/>
      <w:marTop w:val="0"/>
      <w:marBottom w:val="0"/>
      <w:divBdr>
        <w:top w:val="none" w:sz="0" w:space="0" w:color="auto"/>
        <w:left w:val="none" w:sz="0" w:space="0" w:color="auto"/>
        <w:bottom w:val="none" w:sz="0" w:space="0" w:color="auto"/>
        <w:right w:val="none" w:sz="0" w:space="0" w:color="auto"/>
      </w:divBdr>
    </w:div>
    <w:div w:id="597715177">
      <w:bodyDiv w:val="1"/>
      <w:marLeft w:val="0"/>
      <w:marRight w:val="0"/>
      <w:marTop w:val="0"/>
      <w:marBottom w:val="0"/>
      <w:divBdr>
        <w:top w:val="none" w:sz="0" w:space="0" w:color="auto"/>
        <w:left w:val="none" w:sz="0" w:space="0" w:color="auto"/>
        <w:bottom w:val="none" w:sz="0" w:space="0" w:color="auto"/>
        <w:right w:val="none" w:sz="0" w:space="0" w:color="auto"/>
      </w:divBdr>
      <w:divsChild>
        <w:div w:id="1800368777">
          <w:marLeft w:val="640"/>
          <w:marRight w:val="0"/>
          <w:marTop w:val="0"/>
          <w:marBottom w:val="0"/>
          <w:divBdr>
            <w:top w:val="none" w:sz="0" w:space="0" w:color="auto"/>
            <w:left w:val="none" w:sz="0" w:space="0" w:color="auto"/>
            <w:bottom w:val="none" w:sz="0" w:space="0" w:color="auto"/>
            <w:right w:val="none" w:sz="0" w:space="0" w:color="auto"/>
          </w:divBdr>
        </w:div>
        <w:div w:id="299117057">
          <w:marLeft w:val="640"/>
          <w:marRight w:val="0"/>
          <w:marTop w:val="0"/>
          <w:marBottom w:val="0"/>
          <w:divBdr>
            <w:top w:val="none" w:sz="0" w:space="0" w:color="auto"/>
            <w:left w:val="none" w:sz="0" w:space="0" w:color="auto"/>
            <w:bottom w:val="none" w:sz="0" w:space="0" w:color="auto"/>
            <w:right w:val="none" w:sz="0" w:space="0" w:color="auto"/>
          </w:divBdr>
        </w:div>
        <w:div w:id="1937788941">
          <w:marLeft w:val="640"/>
          <w:marRight w:val="0"/>
          <w:marTop w:val="0"/>
          <w:marBottom w:val="0"/>
          <w:divBdr>
            <w:top w:val="none" w:sz="0" w:space="0" w:color="auto"/>
            <w:left w:val="none" w:sz="0" w:space="0" w:color="auto"/>
            <w:bottom w:val="none" w:sz="0" w:space="0" w:color="auto"/>
            <w:right w:val="none" w:sz="0" w:space="0" w:color="auto"/>
          </w:divBdr>
        </w:div>
        <w:div w:id="876507829">
          <w:marLeft w:val="640"/>
          <w:marRight w:val="0"/>
          <w:marTop w:val="0"/>
          <w:marBottom w:val="0"/>
          <w:divBdr>
            <w:top w:val="none" w:sz="0" w:space="0" w:color="auto"/>
            <w:left w:val="none" w:sz="0" w:space="0" w:color="auto"/>
            <w:bottom w:val="none" w:sz="0" w:space="0" w:color="auto"/>
            <w:right w:val="none" w:sz="0" w:space="0" w:color="auto"/>
          </w:divBdr>
        </w:div>
        <w:div w:id="995305964">
          <w:marLeft w:val="640"/>
          <w:marRight w:val="0"/>
          <w:marTop w:val="0"/>
          <w:marBottom w:val="0"/>
          <w:divBdr>
            <w:top w:val="none" w:sz="0" w:space="0" w:color="auto"/>
            <w:left w:val="none" w:sz="0" w:space="0" w:color="auto"/>
            <w:bottom w:val="none" w:sz="0" w:space="0" w:color="auto"/>
            <w:right w:val="none" w:sz="0" w:space="0" w:color="auto"/>
          </w:divBdr>
        </w:div>
        <w:div w:id="1318076517">
          <w:marLeft w:val="640"/>
          <w:marRight w:val="0"/>
          <w:marTop w:val="0"/>
          <w:marBottom w:val="0"/>
          <w:divBdr>
            <w:top w:val="none" w:sz="0" w:space="0" w:color="auto"/>
            <w:left w:val="none" w:sz="0" w:space="0" w:color="auto"/>
            <w:bottom w:val="none" w:sz="0" w:space="0" w:color="auto"/>
            <w:right w:val="none" w:sz="0" w:space="0" w:color="auto"/>
          </w:divBdr>
        </w:div>
        <w:div w:id="1971667861">
          <w:marLeft w:val="640"/>
          <w:marRight w:val="0"/>
          <w:marTop w:val="0"/>
          <w:marBottom w:val="0"/>
          <w:divBdr>
            <w:top w:val="none" w:sz="0" w:space="0" w:color="auto"/>
            <w:left w:val="none" w:sz="0" w:space="0" w:color="auto"/>
            <w:bottom w:val="none" w:sz="0" w:space="0" w:color="auto"/>
            <w:right w:val="none" w:sz="0" w:space="0" w:color="auto"/>
          </w:divBdr>
        </w:div>
        <w:div w:id="941765959">
          <w:marLeft w:val="640"/>
          <w:marRight w:val="0"/>
          <w:marTop w:val="0"/>
          <w:marBottom w:val="0"/>
          <w:divBdr>
            <w:top w:val="none" w:sz="0" w:space="0" w:color="auto"/>
            <w:left w:val="none" w:sz="0" w:space="0" w:color="auto"/>
            <w:bottom w:val="none" w:sz="0" w:space="0" w:color="auto"/>
            <w:right w:val="none" w:sz="0" w:space="0" w:color="auto"/>
          </w:divBdr>
        </w:div>
        <w:div w:id="259920120">
          <w:marLeft w:val="640"/>
          <w:marRight w:val="0"/>
          <w:marTop w:val="0"/>
          <w:marBottom w:val="0"/>
          <w:divBdr>
            <w:top w:val="none" w:sz="0" w:space="0" w:color="auto"/>
            <w:left w:val="none" w:sz="0" w:space="0" w:color="auto"/>
            <w:bottom w:val="none" w:sz="0" w:space="0" w:color="auto"/>
            <w:right w:val="none" w:sz="0" w:space="0" w:color="auto"/>
          </w:divBdr>
        </w:div>
        <w:div w:id="55131707">
          <w:marLeft w:val="640"/>
          <w:marRight w:val="0"/>
          <w:marTop w:val="0"/>
          <w:marBottom w:val="0"/>
          <w:divBdr>
            <w:top w:val="none" w:sz="0" w:space="0" w:color="auto"/>
            <w:left w:val="none" w:sz="0" w:space="0" w:color="auto"/>
            <w:bottom w:val="none" w:sz="0" w:space="0" w:color="auto"/>
            <w:right w:val="none" w:sz="0" w:space="0" w:color="auto"/>
          </w:divBdr>
        </w:div>
        <w:div w:id="2097900941">
          <w:marLeft w:val="640"/>
          <w:marRight w:val="0"/>
          <w:marTop w:val="0"/>
          <w:marBottom w:val="0"/>
          <w:divBdr>
            <w:top w:val="none" w:sz="0" w:space="0" w:color="auto"/>
            <w:left w:val="none" w:sz="0" w:space="0" w:color="auto"/>
            <w:bottom w:val="none" w:sz="0" w:space="0" w:color="auto"/>
            <w:right w:val="none" w:sz="0" w:space="0" w:color="auto"/>
          </w:divBdr>
        </w:div>
        <w:div w:id="1867669202">
          <w:marLeft w:val="640"/>
          <w:marRight w:val="0"/>
          <w:marTop w:val="0"/>
          <w:marBottom w:val="0"/>
          <w:divBdr>
            <w:top w:val="none" w:sz="0" w:space="0" w:color="auto"/>
            <w:left w:val="none" w:sz="0" w:space="0" w:color="auto"/>
            <w:bottom w:val="none" w:sz="0" w:space="0" w:color="auto"/>
            <w:right w:val="none" w:sz="0" w:space="0" w:color="auto"/>
          </w:divBdr>
        </w:div>
        <w:div w:id="912198210">
          <w:marLeft w:val="640"/>
          <w:marRight w:val="0"/>
          <w:marTop w:val="0"/>
          <w:marBottom w:val="0"/>
          <w:divBdr>
            <w:top w:val="none" w:sz="0" w:space="0" w:color="auto"/>
            <w:left w:val="none" w:sz="0" w:space="0" w:color="auto"/>
            <w:bottom w:val="none" w:sz="0" w:space="0" w:color="auto"/>
            <w:right w:val="none" w:sz="0" w:space="0" w:color="auto"/>
          </w:divBdr>
        </w:div>
        <w:div w:id="192545867">
          <w:marLeft w:val="640"/>
          <w:marRight w:val="0"/>
          <w:marTop w:val="0"/>
          <w:marBottom w:val="0"/>
          <w:divBdr>
            <w:top w:val="none" w:sz="0" w:space="0" w:color="auto"/>
            <w:left w:val="none" w:sz="0" w:space="0" w:color="auto"/>
            <w:bottom w:val="none" w:sz="0" w:space="0" w:color="auto"/>
            <w:right w:val="none" w:sz="0" w:space="0" w:color="auto"/>
          </w:divBdr>
        </w:div>
        <w:div w:id="734860620">
          <w:marLeft w:val="640"/>
          <w:marRight w:val="0"/>
          <w:marTop w:val="0"/>
          <w:marBottom w:val="0"/>
          <w:divBdr>
            <w:top w:val="none" w:sz="0" w:space="0" w:color="auto"/>
            <w:left w:val="none" w:sz="0" w:space="0" w:color="auto"/>
            <w:bottom w:val="none" w:sz="0" w:space="0" w:color="auto"/>
            <w:right w:val="none" w:sz="0" w:space="0" w:color="auto"/>
          </w:divBdr>
        </w:div>
      </w:divsChild>
    </w:div>
    <w:div w:id="599945127">
      <w:bodyDiv w:val="1"/>
      <w:marLeft w:val="0"/>
      <w:marRight w:val="0"/>
      <w:marTop w:val="0"/>
      <w:marBottom w:val="0"/>
      <w:divBdr>
        <w:top w:val="none" w:sz="0" w:space="0" w:color="auto"/>
        <w:left w:val="none" w:sz="0" w:space="0" w:color="auto"/>
        <w:bottom w:val="none" w:sz="0" w:space="0" w:color="auto"/>
        <w:right w:val="none" w:sz="0" w:space="0" w:color="auto"/>
      </w:divBdr>
      <w:divsChild>
        <w:div w:id="1119448560">
          <w:marLeft w:val="640"/>
          <w:marRight w:val="0"/>
          <w:marTop w:val="0"/>
          <w:marBottom w:val="0"/>
          <w:divBdr>
            <w:top w:val="none" w:sz="0" w:space="0" w:color="auto"/>
            <w:left w:val="none" w:sz="0" w:space="0" w:color="auto"/>
            <w:bottom w:val="none" w:sz="0" w:space="0" w:color="auto"/>
            <w:right w:val="none" w:sz="0" w:space="0" w:color="auto"/>
          </w:divBdr>
        </w:div>
        <w:div w:id="1207986505">
          <w:marLeft w:val="640"/>
          <w:marRight w:val="0"/>
          <w:marTop w:val="0"/>
          <w:marBottom w:val="0"/>
          <w:divBdr>
            <w:top w:val="none" w:sz="0" w:space="0" w:color="auto"/>
            <w:left w:val="none" w:sz="0" w:space="0" w:color="auto"/>
            <w:bottom w:val="none" w:sz="0" w:space="0" w:color="auto"/>
            <w:right w:val="none" w:sz="0" w:space="0" w:color="auto"/>
          </w:divBdr>
        </w:div>
        <w:div w:id="1146119755">
          <w:marLeft w:val="640"/>
          <w:marRight w:val="0"/>
          <w:marTop w:val="0"/>
          <w:marBottom w:val="0"/>
          <w:divBdr>
            <w:top w:val="none" w:sz="0" w:space="0" w:color="auto"/>
            <w:left w:val="none" w:sz="0" w:space="0" w:color="auto"/>
            <w:bottom w:val="none" w:sz="0" w:space="0" w:color="auto"/>
            <w:right w:val="none" w:sz="0" w:space="0" w:color="auto"/>
          </w:divBdr>
        </w:div>
        <w:div w:id="1638797236">
          <w:marLeft w:val="640"/>
          <w:marRight w:val="0"/>
          <w:marTop w:val="0"/>
          <w:marBottom w:val="0"/>
          <w:divBdr>
            <w:top w:val="none" w:sz="0" w:space="0" w:color="auto"/>
            <w:left w:val="none" w:sz="0" w:space="0" w:color="auto"/>
            <w:bottom w:val="none" w:sz="0" w:space="0" w:color="auto"/>
            <w:right w:val="none" w:sz="0" w:space="0" w:color="auto"/>
          </w:divBdr>
        </w:div>
        <w:div w:id="1934314924">
          <w:marLeft w:val="640"/>
          <w:marRight w:val="0"/>
          <w:marTop w:val="0"/>
          <w:marBottom w:val="0"/>
          <w:divBdr>
            <w:top w:val="none" w:sz="0" w:space="0" w:color="auto"/>
            <w:left w:val="none" w:sz="0" w:space="0" w:color="auto"/>
            <w:bottom w:val="none" w:sz="0" w:space="0" w:color="auto"/>
            <w:right w:val="none" w:sz="0" w:space="0" w:color="auto"/>
          </w:divBdr>
        </w:div>
        <w:div w:id="1734619912">
          <w:marLeft w:val="640"/>
          <w:marRight w:val="0"/>
          <w:marTop w:val="0"/>
          <w:marBottom w:val="0"/>
          <w:divBdr>
            <w:top w:val="none" w:sz="0" w:space="0" w:color="auto"/>
            <w:left w:val="none" w:sz="0" w:space="0" w:color="auto"/>
            <w:bottom w:val="none" w:sz="0" w:space="0" w:color="auto"/>
            <w:right w:val="none" w:sz="0" w:space="0" w:color="auto"/>
          </w:divBdr>
        </w:div>
        <w:div w:id="1376001806">
          <w:marLeft w:val="640"/>
          <w:marRight w:val="0"/>
          <w:marTop w:val="0"/>
          <w:marBottom w:val="0"/>
          <w:divBdr>
            <w:top w:val="none" w:sz="0" w:space="0" w:color="auto"/>
            <w:left w:val="none" w:sz="0" w:space="0" w:color="auto"/>
            <w:bottom w:val="none" w:sz="0" w:space="0" w:color="auto"/>
            <w:right w:val="none" w:sz="0" w:space="0" w:color="auto"/>
          </w:divBdr>
        </w:div>
        <w:div w:id="1562982016">
          <w:marLeft w:val="640"/>
          <w:marRight w:val="0"/>
          <w:marTop w:val="0"/>
          <w:marBottom w:val="0"/>
          <w:divBdr>
            <w:top w:val="none" w:sz="0" w:space="0" w:color="auto"/>
            <w:left w:val="none" w:sz="0" w:space="0" w:color="auto"/>
            <w:bottom w:val="none" w:sz="0" w:space="0" w:color="auto"/>
            <w:right w:val="none" w:sz="0" w:space="0" w:color="auto"/>
          </w:divBdr>
        </w:div>
        <w:div w:id="1532691929">
          <w:marLeft w:val="640"/>
          <w:marRight w:val="0"/>
          <w:marTop w:val="0"/>
          <w:marBottom w:val="0"/>
          <w:divBdr>
            <w:top w:val="none" w:sz="0" w:space="0" w:color="auto"/>
            <w:left w:val="none" w:sz="0" w:space="0" w:color="auto"/>
            <w:bottom w:val="none" w:sz="0" w:space="0" w:color="auto"/>
            <w:right w:val="none" w:sz="0" w:space="0" w:color="auto"/>
          </w:divBdr>
        </w:div>
        <w:div w:id="1647733751">
          <w:marLeft w:val="640"/>
          <w:marRight w:val="0"/>
          <w:marTop w:val="0"/>
          <w:marBottom w:val="0"/>
          <w:divBdr>
            <w:top w:val="none" w:sz="0" w:space="0" w:color="auto"/>
            <w:left w:val="none" w:sz="0" w:space="0" w:color="auto"/>
            <w:bottom w:val="none" w:sz="0" w:space="0" w:color="auto"/>
            <w:right w:val="none" w:sz="0" w:space="0" w:color="auto"/>
          </w:divBdr>
        </w:div>
        <w:div w:id="473183790">
          <w:marLeft w:val="640"/>
          <w:marRight w:val="0"/>
          <w:marTop w:val="0"/>
          <w:marBottom w:val="0"/>
          <w:divBdr>
            <w:top w:val="none" w:sz="0" w:space="0" w:color="auto"/>
            <w:left w:val="none" w:sz="0" w:space="0" w:color="auto"/>
            <w:bottom w:val="none" w:sz="0" w:space="0" w:color="auto"/>
            <w:right w:val="none" w:sz="0" w:space="0" w:color="auto"/>
          </w:divBdr>
        </w:div>
        <w:div w:id="133332613">
          <w:marLeft w:val="640"/>
          <w:marRight w:val="0"/>
          <w:marTop w:val="0"/>
          <w:marBottom w:val="0"/>
          <w:divBdr>
            <w:top w:val="none" w:sz="0" w:space="0" w:color="auto"/>
            <w:left w:val="none" w:sz="0" w:space="0" w:color="auto"/>
            <w:bottom w:val="none" w:sz="0" w:space="0" w:color="auto"/>
            <w:right w:val="none" w:sz="0" w:space="0" w:color="auto"/>
          </w:divBdr>
        </w:div>
        <w:div w:id="1329556540">
          <w:marLeft w:val="640"/>
          <w:marRight w:val="0"/>
          <w:marTop w:val="0"/>
          <w:marBottom w:val="0"/>
          <w:divBdr>
            <w:top w:val="none" w:sz="0" w:space="0" w:color="auto"/>
            <w:left w:val="none" w:sz="0" w:space="0" w:color="auto"/>
            <w:bottom w:val="none" w:sz="0" w:space="0" w:color="auto"/>
            <w:right w:val="none" w:sz="0" w:space="0" w:color="auto"/>
          </w:divBdr>
        </w:div>
        <w:div w:id="1716738517">
          <w:marLeft w:val="640"/>
          <w:marRight w:val="0"/>
          <w:marTop w:val="0"/>
          <w:marBottom w:val="0"/>
          <w:divBdr>
            <w:top w:val="none" w:sz="0" w:space="0" w:color="auto"/>
            <w:left w:val="none" w:sz="0" w:space="0" w:color="auto"/>
            <w:bottom w:val="none" w:sz="0" w:space="0" w:color="auto"/>
            <w:right w:val="none" w:sz="0" w:space="0" w:color="auto"/>
          </w:divBdr>
        </w:div>
        <w:div w:id="1358627176">
          <w:marLeft w:val="640"/>
          <w:marRight w:val="0"/>
          <w:marTop w:val="0"/>
          <w:marBottom w:val="0"/>
          <w:divBdr>
            <w:top w:val="none" w:sz="0" w:space="0" w:color="auto"/>
            <w:left w:val="none" w:sz="0" w:space="0" w:color="auto"/>
            <w:bottom w:val="none" w:sz="0" w:space="0" w:color="auto"/>
            <w:right w:val="none" w:sz="0" w:space="0" w:color="auto"/>
          </w:divBdr>
        </w:div>
        <w:div w:id="41054831">
          <w:marLeft w:val="640"/>
          <w:marRight w:val="0"/>
          <w:marTop w:val="0"/>
          <w:marBottom w:val="0"/>
          <w:divBdr>
            <w:top w:val="none" w:sz="0" w:space="0" w:color="auto"/>
            <w:left w:val="none" w:sz="0" w:space="0" w:color="auto"/>
            <w:bottom w:val="none" w:sz="0" w:space="0" w:color="auto"/>
            <w:right w:val="none" w:sz="0" w:space="0" w:color="auto"/>
          </w:divBdr>
        </w:div>
      </w:divsChild>
    </w:div>
    <w:div w:id="646400090">
      <w:bodyDiv w:val="1"/>
      <w:marLeft w:val="0"/>
      <w:marRight w:val="0"/>
      <w:marTop w:val="0"/>
      <w:marBottom w:val="0"/>
      <w:divBdr>
        <w:top w:val="none" w:sz="0" w:space="0" w:color="auto"/>
        <w:left w:val="none" w:sz="0" w:space="0" w:color="auto"/>
        <w:bottom w:val="none" w:sz="0" w:space="0" w:color="auto"/>
        <w:right w:val="none" w:sz="0" w:space="0" w:color="auto"/>
      </w:divBdr>
      <w:divsChild>
        <w:div w:id="1585450977">
          <w:marLeft w:val="0"/>
          <w:marRight w:val="0"/>
          <w:marTop w:val="0"/>
          <w:marBottom w:val="0"/>
          <w:divBdr>
            <w:top w:val="none" w:sz="0" w:space="0" w:color="auto"/>
            <w:left w:val="none" w:sz="0" w:space="0" w:color="auto"/>
            <w:bottom w:val="none" w:sz="0" w:space="0" w:color="auto"/>
            <w:right w:val="none" w:sz="0" w:space="0" w:color="auto"/>
          </w:divBdr>
          <w:divsChild>
            <w:div w:id="594093201">
              <w:marLeft w:val="0"/>
              <w:marRight w:val="0"/>
              <w:marTop w:val="0"/>
              <w:marBottom w:val="0"/>
              <w:divBdr>
                <w:top w:val="none" w:sz="0" w:space="0" w:color="auto"/>
                <w:left w:val="none" w:sz="0" w:space="0" w:color="auto"/>
                <w:bottom w:val="none" w:sz="0" w:space="0" w:color="auto"/>
                <w:right w:val="none" w:sz="0" w:space="0" w:color="auto"/>
              </w:divBdr>
              <w:divsChild>
                <w:div w:id="1402292737">
                  <w:marLeft w:val="0"/>
                  <w:marRight w:val="0"/>
                  <w:marTop w:val="0"/>
                  <w:marBottom w:val="0"/>
                  <w:divBdr>
                    <w:top w:val="none" w:sz="0" w:space="0" w:color="auto"/>
                    <w:left w:val="none" w:sz="0" w:space="0" w:color="auto"/>
                    <w:bottom w:val="none" w:sz="0" w:space="0" w:color="auto"/>
                    <w:right w:val="none" w:sz="0" w:space="0" w:color="auto"/>
                  </w:divBdr>
                  <w:divsChild>
                    <w:div w:id="12347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020197">
          <w:marLeft w:val="0"/>
          <w:marRight w:val="0"/>
          <w:marTop w:val="0"/>
          <w:marBottom w:val="0"/>
          <w:divBdr>
            <w:top w:val="none" w:sz="0" w:space="0" w:color="auto"/>
            <w:left w:val="none" w:sz="0" w:space="0" w:color="auto"/>
            <w:bottom w:val="none" w:sz="0" w:space="0" w:color="auto"/>
            <w:right w:val="none" w:sz="0" w:space="0" w:color="auto"/>
          </w:divBdr>
          <w:divsChild>
            <w:div w:id="874464262">
              <w:marLeft w:val="0"/>
              <w:marRight w:val="0"/>
              <w:marTop w:val="0"/>
              <w:marBottom w:val="0"/>
              <w:divBdr>
                <w:top w:val="none" w:sz="0" w:space="0" w:color="auto"/>
                <w:left w:val="none" w:sz="0" w:space="0" w:color="auto"/>
                <w:bottom w:val="none" w:sz="0" w:space="0" w:color="auto"/>
                <w:right w:val="none" w:sz="0" w:space="0" w:color="auto"/>
              </w:divBdr>
              <w:divsChild>
                <w:div w:id="934247761">
                  <w:marLeft w:val="0"/>
                  <w:marRight w:val="0"/>
                  <w:marTop w:val="0"/>
                  <w:marBottom w:val="0"/>
                  <w:divBdr>
                    <w:top w:val="none" w:sz="0" w:space="0" w:color="auto"/>
                    <w:left w:val="none" w:sz="0" w:space="0" w:color="auto"/>
                    <w:bottom w:val="none" w:sz="0" w:space="0" w:color="auto"/>
                    <w:right w:val="none" w:sz="0" w:space="0" w:color="auto"/>
                  </w:divBdr>
                  <w:divsChild>
                    <w:div w:id="103823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150552">
      <w:bodyDiv w:val="1"/>
      <w:marLeft w:val="0"/>
      <w:marRight w:val="0"/>
      <w:marTop w:val="0"/>
      <w:marBottom w:val="0"/>
      <w:divBdr>
        <w:top w:val="none" w:sz="0" w:space="0" w:color="auto"/>
        <w:left w:val="none" w:sz="0" w:space="0" w:color="auto"/>
        <w:bottom w:val="none" w:sz="0" w:space="0" w:color="auto"/>
        <w:right w:val="none" w:sz="0" w:space="0" w:color="auto"/>
      </w:divBdr>
      <w:divsChild>
        <w:div w:id="841089064">
          <w:marLeft w:val="640"/>
          <w:marRight w:val="0"/>
          <w:marTop w:val="0"/>
          <w:marBottom w:val="0"/>
          <w:divBdr>
            <w:top w:val="none" w:sz="0" w:space="0" w:color="auto"/>
            <w:left w:val="none" w:sz="0" w:space="0" w:color="auto"/>
            <w:bottom w:val="none" w:sz="0" w:space="0" w:color="auto"/>
            <w:right w:val="none" w:sz="0" w:space="0" w:color="auto"/>
          </w:divBdr>
        </w:div>
        <w:div w:id="2142839116">
          <w:marLeft w:val="640"/>
          <w:marRight w:val="0"/>
          <w:marTop w:val="0"/>
          <w:marBottom w:val="0"/>
          <w:divBdr>
            <w:top w:val="none" w:sz="0" w:space="0" w:color="auto"/>
            <w:left w:val="none" w:sz="0" w:space="0" w:color="auto"/>
            <w:bottom w:val="none" w:sz="0" w:space="0" w:color="auto"/>
            <w:right w:val="none" w:sz="0" w:space="0" w:color="auto"/>
          </w:divBdr>
        </w:div>
        <w:div w:id="2033073271">
          <w:marLeft w:val="640"/>
          <w:marRight w:val="0"/>
          <w:marTop w:val="0"/>
          <w:marBottom w:val="0"/>
          <w:divBdr>
            <w:top w:val="none" w:sz="0" w:space="0" w:color="auto"/>
            <w:left w:val="none" w:sz="0" w:space="0" w:color="auto"/>
            <w:bottom w:val="none" w:sz="0" w:space="0" w:color="auto"/>
            <w:right w:val="none" w:sz="0" w:space="0" w:color="auto"/>
          </w:divBdr>
        </w:div>
        <w:div w:id="1103920818">
          <w:marLeft w:val="640"/>
          <w:marRight w:val="0"/>
          <w:marTop w:val="0"/>
          <w:marBottom w:val="0"/>
          <w:divBdr>
            <w:top w:val="none" w:sz="0" w:space="0" w:color="auto"/>
            <w:left w:val="none" w:sz="0" w:space="0" w:color="auto"/>
            <w:bottom w:val="none" w:sz="0" w:space="0" w:color="auto"/>
            <w:right w:val="none" w:sz="0" w:space="0" w:color="auto"/>
          </w:divBdr>
        </w:div>
        <w:div w:id="644432039">
          <w:marLeft w:val="640"/>
          <w:marRight w:val="0"/>
          <w:marTop w:val="0"/>
          <w:marBottom w:val="0"/>
          <w:divBdr>
            <w:top w:val="none" w:sz="0" w:space="0" w:color="auto"/>
            <w:left w:val="none" w:sz="0" w:space="0" w:color="auto"/>
            <w:bottom w:val="none" w:sz="0" w:space="0" w:color="auto"/>
            <w:right w:val="none" w:sz="0" w:space="0" w:color="auto"/>
          </w:divBdr>
        </w:div>
        <w:div w:id="1565681893">
          <w:marLeft w:val="640"/>
          <w:marRight w:val="0"/>
          <w:marTop w:val="0"/>
          <w:marBottom w:val="0"/>
          <w:divBdr>
            <w:top w:val="none" w:sz="0" w:space="0" w:color="auto"/>
            <w:left w:val="none" w:sz="0" w:space="0" w:color="auto"/>
            <w:bottom w:val="none" w:sz="0" w:space="0" w:color="auto"/>
            <w:right w:val="none" w:sz="0" w:space="0" w:color="auto"/>
          </w:divBdr>
        </w:div>
        <w:div w:id="1392343653">
          <w:marLeft w:val="640"/>
          <w:marRight w:val="0"/>
          <w:marTop w:val="0"/>
          <w:marBottom w:val="0"/>
          <w:divBdr>
            <w:top w:val="none" w:sz="0" w:space="0" w:color="auto"/>
            <w:left w:val="none" w:sz="0" w:space="0" w:color="auto"/>
            <w:bottom w:val="none" w:sz="0" w:space="0" w:color="auto"/>
            <w:right w:val="none" w:sz="0" w:space="0" w:color="auto"/>
          </w:divBdr>
        </w:div>
        <w:div w:id="569538276">
          <w:marLeft w:val="640"/>
          <w:marRight w:val="0"/>
          <w:marTop w:val="0"/>
          <w:marBottom w:val="0"/>
          <w:divBdr>
            <w:top w:val="none" w:sz="0" w:space="0" w:color="auto"/>
            <w:left w:val="none" w:sz="0" w:space="0" w:color="auto"/>
            <w:bottom w:val="none" w:sz="0" w:space="0" w:color="auto"/>
            <w:right w:val="none" w:sz="0" w:space="0" w:color="auto"/>
          </w:divBdr>
        </w:div>
        <w:div w:id="690884230">
          <w:marLeft w:val="640"/>
          <w:marRight w:val="0"/>
          <w:marTop w:val="0"/>
          <w:marBottom w:val="0"/>
          <w:divBdr>
            <w:top w:val="none" w:sz="0" w:space="0" w:color="auto"/>
            <w:left w:val="none" w:sz="0" w:space="0" w:color="auto"/>
            <w:bottom w:val="none" w:sz="0" w:space="0" w:color="auto"/>
            <w:right w:val="none" w:sz="0" w:space="0" w:color="auto"/>
          </w:divBdr>
        </w:div>
        <w:div w:id="644702560">
          <w:marLeft w:val="640"/>
          <w:marRight w:val="0"/>
          <w:marTop w:val="0"/>
          <w:marBottom w:val="0"/>
          <w:divBdr>
            <w:top w:val="none" w:sz="0" w:space="0" w:color="auto"/>
            <w:left w:val="none" w:sz="0" w:space="0" w:color="auto"/>
            <w:bottom w:val="none" w:sz="0" w:space="0" w:color="auto"/>
            <w:right w:val="none" w:sz="0" w:space="0" w:color="auto"/>
          </w:divBdr>
        </w:div>
        <w:div w:id="1182862750">
          <w:marLeft w:val="640"/>
          <w:marRight w:val="0"/>
          <w:marTop w:val="0"/>
          <w:marBottom w:val="0"/>
          <w:divBdr>
            <w:top w:val="none" w:sz="0" w:space="0" w:color="auto"/>
            <w:left w:val="none" w:sz="0" w:space="0" w:color="auto"/>
            <w:bottom w:val="none" w:sz="0" w:space="0" w:color="auto"/>
            <w:right w:val="none" w:sz="0" w:space="0" w:color="auto"/>
          </w:divBdr>
        </w:div>
        <w:div w:id="1844514904">
          <w:marLeft w:val="640"/>
          <w:marRight w:val="0"/>
          <w:marTop w:val="0"/>
          <w:marBottom w:val="0"/>
          <w:divBdr>
            <w:top w:val="none" w:sz="0" w:space="0" w:color="auto"/>
            <w:left w:val="none" w:sz="0" w:space="0" w:color="auto"/>
            <w:bottom w:val="none" w:sz="0" w:space="0" w:color="auto"/>
            <w:right w:val="none" w:sz="0" w:space="0" w:color="auto"/>
          </w:divBdr>
        </w:div>
        <w:div w:id="476261123">
          <w:marLeft w:val="640"/>
          <w:marRight w:val="0"/>
          <w:marTop w:val="0"/>
          <w:marBottom w:val="0"/>
          <w:divBdr>
            <w:top w:val="none" w:sz="0" w:space="0" w:color="auto"/>
            <w:left w:val="none" w:sz="0" w:space="0" w:color="auto"/>
            <w:bottom w:val="none" w:sz="0" w:space="0" w:color="auto"/>
            <w:right w:val="none" w:sz="0" w:space="0" w:color="auto"/>
          </w:divBdr>
        </w:div>
        <w:div w:id="844055206">
          <w:marLeft w:val="640"/>
          <w:marRight w:val="0"/>
          <w:marTop w:val="0"/>
          <w:marBottom w:val="0"/>
          <w:divBdr>
            <w:top w:val="none" w:sz="0" w:space="0" w:color="auto"/>
            <w:left w:val="none" w:sz="0" w:space="0" w:color="auto"/>
            <w:bottom w:val="none" w:sz="0" w:space="0" w:color="auto"/>
            <w:right w:val="none" w:sz="0" w:space="0" w:color="auto"/>
          </w:divBdr>
        </w:div>
        <w:div w:id="60174789">
          <w:marLeft w:val="640"/>
          <w:marRight w:val="0"/>
          <w:marTop w:val="0"/>
          <w:marBottom w:val="0"/>
          <w:divBdr>
            <w:top w:val="none" w:sz="0" w:space="0" w:color="auto"/>
            <w:left w:val="none" w:sz="0" w:space="0" w:color="auto"/>
            <w:bottom w:val="none" w:sz="0" w:space="0" w:color="auto"/>
            <w:right w:val="none" w:sz="0" w:space="0" w:color="auto"/>
          </w:divBdr>
        </w:div>
        <w:div w:id="2049328854">
          <w:marLeft w:val="640"/>
          <w:marRight w:val="0"/>
          <w:marTop w:val="0"/>
          <w:marBottom w:val="0"/>
          <w:divBdr>
            <w:top w:val="none" w:sz="0" w:space="0" w:color="auto"/>
            <w:left w:val="none" w:sz="0" w:space="0" w:color="auto"/>
            <w:bottom w:val="none" w:sz="0" w:space="0" w:color="auto"/>
            <w:right w:val="none" w:sz="0" w:space="0" w:color="auto"/>
          </w:divBdr>
        </w:div>
      </w:divsChild>
    </w:div>
    <w:div w:id="659386985">
      <w:bodyDiv w:val="1"/>
      <w:marLeft w:val="0"/>
      <w:marRight w:val="0"/>
      <w:marTop w:val="0"/>
      <w:marBottom w:val="0"/>
      <w:divBdr>
        <w:top w:val="none" w:sz="0" w:space="0" w:color="auto"/>
        <w:left w:val="none" w:sz="0" w:space="0" w:color="auto"/>
        <w:bottom w:val="none" w:sz="0" w:space="0" w:color="auto"/>
        <w:right w:val="none" w:sz="0" w:space="0" w:color="auto"/>
      </w:divBdr>
      <w:divsChild>
        <w:div w:id="711079063">
          <w:marLeft w:val="640"/>
          <w:marRight w:val="0"/>
          <w:marTop w:val="0"/>
          <w:marBottom w:val="0"/>
          <w:divBdr>
            <w:top w:val="none" w:sz="0" w:space="0" w:color="auto"/>
            <w:left w:val="none" w:sz="0" w:space="0" w:color="auto"/>
            <w:bottom w:val="none" w:sz="0" w:space="0" w:color="auto"/>
            <w:right w:val="none" w:sz="0" w:space="0" w:color="auto"/>
          </w:divBdr>
        </w:div>
        <w:div w:id="468935004">
          <w:marLeft w:val="640"/>
          <w:marRight w:val="0"/>
          <w:marTop w:val="0"/>
          <w:marBottom w:val="0"/>
          <w:divBdr>
            <w:top w:val="none" w:sz="0" w:space="0" w:color="auto"/>
            <w:left w:val="none" w:sz="0" w:space="0" w:color="auto"/>
            <w:bottom w:val="none" w:sz="0" w:space="0" w:color="auto"/>
            <w:right w:val="none" w:sz="0" w:space="0" w:color="auto"/>
          </w:divBdr>
        </w:div>
        <w:div w:id="1018316600">
          <w:marLeft w:val="640"/>
          <w:marRight w:val="0"/>
          <w:marTop w:val="0"/>
          <w:marBottom w:val="0"/>
          <w:divBdr>
            <w:top w:val="none" w:sz="0" w:space="0" w:color="auto"/>
            <w:left w:val="none" w:sz="0" w:space="0" w:color="auto"/>
            <w:bottom w:val="none" w:sz="0" w:space="0" w:color="auto"/>
            <w:right w:val="none" w:sz="0" w:space="0" w:color="auto"/>
          </w:divBdr>
        </w:div>
        <w:div w:id="1141463361">
          <w:marLeft w:val="640"/>
          <w:marRight w:val="0"/>
          <w:marTop w:val="0"/>
          <w:marBottom w:val="0"/>
          <w:divBdr>
            <w:top w:val="none" w:sz="0" w:space="0" w:color="auto"/>
            <w:left w:val="none" w:sz="0" w:space="0" w:color="auto"/>
            <w:bottom w:val="none" w:sz="0" w:space="0" w:color="auto"/>
            <w:right w:val="none" w:sz="0" w:space="0" w:color="auto"/>
          </w:divBdr>
        </w:div>
        <w:div w:id="818620623">
          <w:marLeft w:val="640"/>
          <w:marRight w:val="0"/>
          <w:marTop w:val="0"/>
          <w:marBottom w:val="0"/>
          <w:divBdr>
            <w:top w:val="none" w:sz="0" w:space="0" w:color="auto"/>
            <w:left w:val="none" w:sz="0" w:space="0" w:color="auto"/>
            <w:bottom w:val="none" w:sz="0" w:space="0" w:color="auto"/>
            <w:right w:val="none" w:sz="0" w:space="0" w:color="auto"/>
          </w:divBdr>
        </w:div>
        <w:div w:id="250898031">
          <w:marLeft w:val="640"/>
          <w:marRight w:val="0"/>
          <w:marTop w:val="0"/>
          <w:marBottom w:val="0"/>
          <w:divBdr>
            <w:top w:val="none" w:sz="0" w:space="0" w:color="auto"/>
            <w:left w:val="none" w:sz="0" w:space="0" w:color="auto"/>
            <w:bottom w:val="none" w:sz="0" w:space="0" w:color="auto"/>
            <w:right w:val="none" w:sz="0" w:space="0" w:color="auto"/>
          </w:divBdr>
        </w:div>
        <w:div w:id="1750692316">
          <w:marLeft w:val="640"/>
          <w:marRight w:val="0"/>
          <w:marTop w:val="0"/>
          <w:marBottom w:val="0"/>
          <w:divBdr>
            <w:top w:val="none" w:sz="0" w:space="0" w:color="auto"/>
            <w:left w:val="none" w:sz="0" w:space="0" w:color="auto"/>
            <w:bottom w:val="none" w:sz="0" w:space="0" w:color="auto"/>
            <w:right w:val="none" w:sz="0" w:space="0" w:color="auto"/>
          </w:divBdr>
        </w:div>
        <w:div w:id="771053535">
          <w:marLeft w:val="640"/>
          <w:marRight w:val="0"/>
          <w:marTop w:val="0"/>
          <w:marBottom w:val="0"/>
          <w:divBdr>
            <w:top w:val="none" w:sz="0" w:space="0" w:color="auto"/>
            <w:left w:val="none" w:sz="0" w:space="0" w:color="auto"/>
            <w:bottom w:val="none" w:sz="0" w:space="0" w:color="auto"/>
            <w:right w:val="none" w:sz="0" w:space="0" w:color="auto"/>
          </w:divBdr>
        </w:div>
        <w:div w:id="737171640">
          <w:marLeft w:val="640"/>
          <w:marRight w:val="0"/>
          <w:marTop w:val="0"/>
          <w:marBottom w:val="0"/>
          <w:divBdr>
            <w:top w:val="none" w:sz="0" w:space="0" w:color="auto"/>
            <w:left w:val="none" w:sz="0" w:space="0" w:color="auto"/>
            <w:bottom w:val="none" w:sz="0" w:space="0" w:color="auto"/>
            <w:right w:val="none" w:sz="0" w:space="0" w:color="auto"/>
          </w:divBdr>
        </w:div>
        <w:div w:id="983659938">
          <w:marLeft w:val="640"/>
          <w:marRight w:val="0"/>
          <w:marTop w:val="0"/>
          <w:marBottom w:val="0"/>
          <w:divBdr>
            <w:top w:val="none" w:sz="0" w:space="0" w:color="auto"/>
            <w:left w:val="none" w:sz="0" w:space="0" w:color="auto"/>
            <w:bottom w:val="none" w:sz="0" w:space="0" w:color="auto"/>
            <w:right w:val="none" w:sz="0" w:space="0" w:color="auto"/>
          </w:divBdr>
        </w:div>
        <w:div w:id="59402974">
          <w:marLeft w:val="640"/>
          <w:marRight w:val="0"/>
          <w:marTop w:val="0"/>
          <w:marBottom w:val="0"/>
          <w:divBdr>
            <w:top w:val="none" w:sz="0" w:space="0" w:color="auto"/>
            <w:left w:val="none" w:sz="0" w:space="0" w:color="auto"/>
            <w:bottom w:val="none" w:sz="0" w:space="0" w:color="auto"/>
            <w:right w:val="none" w:sz="0" w:space="0" w:color="auto"/>
          </w:divBdr>
        </w:div>
        <w:div w:id="17002302">
          <w:marLeft w:val="640"/>
          <w:marRight w:val="0"/>
          <w:marTop w:val="0"/>
          <w:marBottom w:val="0"/>
          <w:divBdr>
            <w:top w:val="none" w:sz="0" w:space="0" w:color="auto"/>
            <w:left w:val="none" w:sz="0" w:space="0" w:color="auto"/>
            <w:bottom w:val="none" w:sz="0" w:space="0" w:color="auto"/>
            <w:right w:val="none" w:sz="0" w:space="0" w:color="auto"/>
          </w:divBdr>
        </w:div>
        <w:div w:id="933325495">
          <w:marLeft w:val="640"/>
          <w:marRight w:val="0"/>
          <w:marTop w:val="0"/>
          <w:marBottom w:val="0"/>
          <w:divBdr>
            <w:top w:val="none" w:sz="0" w:space="0" w:color="auto"/>
            <w:left w:val="none" w:sz="0" w:space="0" w:color="auto"/>
            <w:bottom w:val="none" w:sz="0" w:space="0" w:color="auto"/>
            <w:right w:val="none" w:sz="0" w:space="0" w:color="auto"/>
          </w:divBdr>
        </w:div>
        <w:div w:id="562954917">
          <w:marLeft w:val="640"/>
          <w:marRight w:val="0"/>
          <w:marTop w:val="0"/>
          <w:marBottom w:val="0"/>
          <w:divBdr>
            <w:top w:val="none" w:sz="0" w:space="0" w:color="auto"/>
            <w:left w:val="none" w:sz="0" w:space="0" w:color="auto"/>
            <w:bottom w:val="none" w:sz="0" w:space="0" w:color="auto"/>
            <w:right w:val="none" w:sz="0" w:space="0" w:color="auto"/>
          </w:divBdr>
        </w:div>
        <w:div w:id="1943107015">
          <w:marLeft w:val="640"/>
          <w:marRight w:val="0"/>
          <w:marTop w:val="0"/>
          <w:marBottom w:val="0"/>
          <w:divBdr>
            <w:top w:val="none" w:sz="0" w:space="0" w:color="auto"/>
            <w:left w:val="none" w:sz="0" w:space="0" w:color="auto"/>
            <w:bottom w:val="none" w:sz="0" w:space="0" w:color="auto"/>
            <w:right w:val="none" w:sz="0" w:space="0" w:color="auto"/>
          </w:divBdr>
        </w:div>
        <w:div w:id="2029334632">
          <w:marLeft w:val="640"/>
          <w:marRight w:val="0"/>
          <w:marTop w:val="0"/>
          <w:marBottom w:val="0"/>
          <w:divBdr>
            <w:top w:val="none" w:sz="0" w:space="0" w:color="auto"/>
            <w:left w:val="none" w:sz="0" w:space="0" w:color="auto"/>
            <w:bottom w:val="none" w:sz="0" w:space="0" w:color="auto"/>
            <w:right w:val="none" w:sz="0" w:space="0" w:color="auto"/>
          </w:divBdr>
        </w:div>
      </w:divsChild>
    </w:div>
    <w:div w:id="707687130">
      <w:bodyDiv w:val="1"/>
      <w:marLeft w:val="0"/>
      <w:marRight w:val="0"/>
      <w:marTop w:val="0"/>
      <w:marBottom w:val="0"/>
      <w:divBdr>
        <w:top w:val="none" w:sz="0" w:space="0" w:color="auto"/>
        <w:left w:val="none" w:sz="0" w:space="0" w:color="auto"/>
        <w:bottom w:val="none" w:sz="0" w:space="0" w:color="auto"/>
        <w:right w:val="none" w:sz="0" w:space="0" w:color="auto"/>
      </w:divBdr>
      <w:divsChild>
        <w:div w:id="2006976794">
          <w:marLeft w:val="640"/>
          <w:marRight w:val="0"/>
          <w:marTop w:val="0"/>
          <w:marBottom w:val="0"/>
          <w:divBdr>
            <w:top w:val="none" w:sz="0" w:space="0" w:color="auto"/>
            <w:left w:val="none" w:sz="0" w:space="0" w:color="auto"/>
            <w:bottom w:val="none" w:sz="0" w:space="0" w:color="auto"/>
            <w:right w:val="none" w:sz="0" w:space="0" w:color="auto"/>
          </w:divBdr>
        </w:div>
        <w:div w:id="988436315">
          <w:marLeft w:val="640"/>
          <w:marRight w:val="0"/>
          <w:marTop w:val="0"/>
          <w:marBottom w:val="0"/>
          <w:divBdr>
            <w:top w:val="none" w:sz="0" w:space="0" w:color="auto"/>
            <w:left w:val="none" w:sz="0" w:space="0" w:color="auto"/>
            <w:bottom w:val="none" w:sz="0" w:space="0" w:color="auto"/>
            <w:right w:val="none" w:sz="0" w:space="0" w:color="auto"/>
          </w:divBdr>
        </w:div>
        <w:div w:id="1621109021">
          <w:marLeft w:val="640"/>
          <w:marRight w:val="0"/>
          <w:marTop w:val="0"/>
          <w:marBottom w:val="0"/>
          <w:divBdr>
            <w:top w:val="none" w:sz="0" w:space="0" w:color="auto"/>
            <w:left w:val="none" w:sz="0" w:space="0" w:color="auto"/>
            <w:bottom w:val="none" w:sz="0" w:space="0" w:color="auto"/>
            <w:right w:val="none" w:sz="0" w:space="0" w:color="auto"/>
          </w:divBdr>
        </w:div>
        <w:div w:id="1622102764">
          <w:marLeft w:val="640"/>
          <w:marRight w:val="0"/>
          <w:marTop w:val="0"/>
          <w:marBottom w:val="0"/>
          <w:divBdr>
            <w:top w:val="none" w:sz="0" w:space="0" w:color="auto"/>
            <w:left w:val="none" w:sz="0" w:space="0" w:color="auto"/>
            <w:bottom w:val="none" w:sz="0" w:space="0" w:color="auto"/>
            <w:right w:val="none" w:sz="0" w:space="0" w:color="auto"/>
          </w:divBdr>
        </w:div>
        <w:div w:id="966937066">
          <w:marLeft w:val="640"/>
          <w:marRight w:val="0"/>
          <w:marTop w:val="0"/>
          <w:marBottom w:val="0"/>
          <w:divBdr>
            <w:top w:val="none" w:sz="0" w:space="0" w:color="auto"/>
            <w:left w:val="none" w:sz="0" w:space="0" w:color="auto"/>
            <w:bottom w:val="none" w:sz="0" w:space="0" w:color="auto"/>
            <w:right w:val="none" w:sz="0" w:space="0" w:color="auto"/>
          </w:divBdr>
        </w:div>
        <w:div w:id="1192955289">
          <w:marLeft w:val="640"/>
          <w:marRight w:val="0"/>
          <w:marTop w:val="0"/>
          <w:marBottom w:val="0"/>
          <w:divBdr>
            <w:top w:val="none" w:sz="0" w:space="0" w:color="auto"/>
            <w:left w:val="none" w:sz="0" w:space="0" w:color="auto"/>
            <w:bottom w:val="none" w:sz="0" w:space="0" w:color="auto"/>
            <w:right w:val="none" w:sz="0" w:space="0" w:color="auto"/>
          </w:divBdr>
        </w:div>
        <w:div w:id="1002857560">
          <w:marLeft w:val="640"/>
          <w:marRight w:val="0"/>
          <w:marTop w:val="0"/>
          <w:marBottom w:val="0"/>
          <w:divBdr>
            <w:top w:val="none" w:sz="0" w:space="0" w:color="auto"/>
            <w:left w:val="none" w:sz="0" w:space="0" w:color="auto"/>
            <w:bottom w:val="none" w:sz="0" w:space="0" w:color="auto"/>
            <w:right w:val="none" w:sz="0" w:space="0" w:color="auto"/>
          </w:divBdr>
        </w:div>
        <w:div w:id="694113994">
          <w:marLeft w:val="640"/>
          <w:marRight w:val="0"/>
          <w:marTop w:val="0"/>
          <w:marBottom w:val="0"/>
          <w:divBdr>
            <w:top w:val="none" w:sz="0" w:space="0" w:color="auto"/>
            <w:left w:val="none" w:sz="0" w:space="0" w:color="auto"/>
            <w:bottom w:val="none" w:sz="0" w:space="0" w:color="auto"/>
            <w:right w:val="none" w:sz="0" w:space="0" w:color="auto"/>
          </w:divBdr>
        </w:div>
        <w:div w:id="539778965">
          <w:marLeft w:val="640"/>
          <w:marRight w:val="0"/>
          <w:marTop w:val="0"/>
          <w:marBottom w:val="0"/>
          <w:divBdr>
            <w:top w:val="none" w:sz="0" w:space="0" w:color="auto"/>
            <w:left w:val="none" w:sz="0" w:space="0" w:color="auto"/>
            <w:bottom w:val="none" w:sz="0" w:space="0" w:color="auto"/>
            <w:right w:val="none" w:sz="0" w:space="0" w:color="auto"/>
          </w:divBdr>
        </w:div>
        <w:div w:id="2063864136">
          <w:marLeft w:val="640"/>
          <w:marRight w:val="0"/>
          <w:marTop w:val="0"/>
          <w:marBottom w:val="0"/>
          <w:divBdr>
            <w:top w:val="none" w:sz="0" w:space="0" w:color="auto"/>
            <w:left w:val="none" w:sz="0" w:space="0" w:color="auto"/>
            <w:bottom w:val="none" w:sz="0" w:space="0" w:color="auto"/>
            <w:right w:val="none" w:sz="0" w:space="0" w:color="auto"/>
          </w:divBdr>
        </w:div>
        <w:div w:id="2035840616">
          <w:marLeft w:val="640"/>
          <w:marRight w:val="0"/>
          <w:marTop w:val="0"/>
          <w:marBottom w:val="0"/>
          <w:divBdr>
            <w:top w:val="none" w:sz="0" w:space="0" w:color="auto"/>
            <w:left w:val="none" w:sz="0" w:space="0" w:color="auto"/>
            <w:bottom w:val="none" w:sz="0" w:space="0" w:color="auto"/>
            <w:right w:val="none" w:sz="0" w:space="0" w:color="auto"/>
          </w:divBdr>
        </w:div>
        <w:div w:id="651757022">
          <w:marLeft w:val="640"/>
          <w:marRight w:val="0"/>
          <w:marTop w:val="0"/>
          <w:marBottom w:val="0"/>
          <w:divBdr>
            <w:top w:val="none" w:sz="0" w:space="0" w:color="auto"/>
            <w:left w:val="none" w:sz="0" w:space="0" w:color="auto"/>
            <w:bottom w:val="none" w:sz="0" w:space="0" w:color="auto"/>
            <w:right w:val="none" w:sz="0" w:space="0" w:color="auto"/>
          </w:divBdr>
        </w:div>
        <w:div w:id="247429098">
          <w:marLeft w:val="640"/>
          <w:marRight w:val="0"/>
          <w:marTop w:val="0"/>
          <w:marBottom w:val="0"/>
          <w:divBdr>
            <w:top w:val="none" w:sz="0" w:space="0" w:color="auto"/>
            <w:left w:val="none" w:sz="0" w:space="0" w:color="auto"/>
            <w:bottom w:val="none" w:sz="0" w:space="0" w:color="auto"/>
            <w:right w:val="none" w:sz="0" w:space="0" w:color="auto"/>
          </w:divBdr>
        </w:div>
        <w:div w:id="1930460699">
          <w:marLeft w:val="640"/>
          <w:marRight w:val="0"/>
          <w:marTop w:val="0"/>
          <w:marBottom w:val="0"/>
          <w:divBdr>
            <w:top w:val="none" w:sz="0" w:space="0" w:color="auto"/>
            <w:left w:val="none" w:sz="0" w:space="0" w:color="auto"/>
            <w:bottom w:val="none" w:sz="0" w:space="0" w:color="auto"/>
            <w:right w:val="none" w:sz="0" w:space="0" w:color="auto"/>
          </w:divBdr>
        </w:div>
        <w:div w:id="1867403644">
          <w:marLeft w:val="640"/>
          <w:marRight w:val="0"/>
          <w:marTop w:val="0"/>
          <w:marBottom w:val="0"/>
          <w:divBdr>
            <w:top w:val="none" w:sz="0" w:space="0" w:color="auto"/>
            <w:left w:val="none" w:sz="0" w:space="0" w:color="auto"/>
            <w:bottom w:val="none" w:sz="0" w:space="0" w:color="auto"/>
            <w:right w:val="none" w:sz="0" w:space="0" w:color="auto"/>
          </w:divBdr>
        </w:div>
      </w:divsChild>
    </w:div>
    <w:div w:id="761612233">
      <w:bodyDiv w:val="1"/>
      <w:marLeft w:val="0"/>
      <w:marRight w:val="0"/>
      <w:marTop w:val="0"/>
      <w:marBottom w:val="0"/>
      <w:divBdr>
        <w:top w:val="none" w:sz="0" w:space="0" w:color="auto"/>
        <w:left w:val="none" w:sz="0" w:space="0" w:color="auto"/>
        <w:bottom w:val="none" w:sz="0" w:space="0" w:color="auto"/>
        <w:right w:val="none" w:sz="0" w:space="0" w:color="auto"/>
      </w:divBdr>
      <w:divsChild>
        <w:div w:id="1533377962">
          <w:marLeft w:val="640"/>
          <w:marRight w:val="0"/>
          <w:marTop w:val="0"/>
          <w:marBottom w:val="0"/>
          <w:divBdr>
            <w:top w:val="none" w:sz="0" w:space="0" w:color="auto"/>
            <w:left w:val="none" w:sz="0" w:space="0" w:color="auto"/>
            <w:bottom w:val="none" w:sz="0" w:space="0" w:color="auto"/>
            <w:right w:val="none" w:sz="0" w:space="0" w:color="auto"/>
          </w:divBdr>
        </w:div>
        <w:div w:id="68696473">
          <w:marLeft w:val="640"/>
          <w:marRight w:val="0"/>
          <w:marTop w:val="0"/>
          <w:marBottom w:val="0"/>
          <w:divBdr>
            <w:top w:val="none" w:sz="0" w:space="0" w:color="auto"/>
            <w:left w:val="none" w:sz="0" w:space="0" w:color="auto"/>
            <w:bottom w:val="none" w:sz="0" w:space="0" w:color="auto"/>
            <w:right w:val="none" w:sz="0" w:space="0" w:color="auto"/>
          </w:divBdr>
        </w:div>
        <w:div w:id="911693254">
          <w:marLeft w:val="640"/>
          <w:marRight w:val="0"/>
          <w:marTop w:val="0"/>
          <w:marBottom w:val="0"/>
          <w:divBdr>
            <w:top w:val="none" w:sz="0" w:space="0" w:color="auto"/>
            <w:left w:val="none" w:sz="0" w:space="0" w:color="auto"/>
            <w:bottom w:val="none" w:sz="0" w:space="0" w:color="auto"/>
            <w:right w:val="none" w:sz="0" w:space="0" w:color="auto"/>
          </w:divBdr>
        </w:div>
        <w:div w:id="549149339">
          <w:marLeft w:val="640"/>
          <w:marRight w:val="0"/>
          <w:marTop w:val="0"/>
          <w:marBottom w:val="0"/>
          <w:divBdr>
            <w:top w:val="none" w:sz="0" w:space="0" w:color="auto"/>
            <w:left w:val="none" w:sz="0" w:space="0" w:color="auto"/>
            <w:bottom w:val="none" w:sz="0" w:space="0" w:color="auto"/>
            <w:right w:val="none" w:sz="0" w:space="0" w:color="auto"/>
          </w:divBdr>
        </w:div>
        <w:div w:id="305208420">
          <w:marLeft w:val="640"/>
          <w:marRight w:val="0"/>
          <w:marTop w:val="0"/>
          <w:marBottom w:val="0"/>
          <w:divBdr>
            <w:top w:val="none" w:sz="0" w:space="0" w:color="auto"/>
            <w:left w:val="none" w:sz="0" w:space="0" w:color="auto"/>
            <w:bottom w:val="none" w:sz="0" w:space="0" w:color="auto"/>
            <w:right w:val="none" w:sz="0" w:space="0" w:color="auto"/>
          </w:divBdr>
        </w:div>
        <w:div w:id="1216547051">
          <w:marLeft w:val="640"/>
          <w:marRight w:val="0"/>
          <w:marTop w:val="0"/>
          <w:marBottom w:val="0"/>
          <w:divBdr>
            <w:top w:val="none" w:sz="0" w:space="0" w:color="auto"/>
            <w:left w:val="none" w:sz="0" w:space="0" w:color="auto"/>
            <w:bottom w:val="none" w:sz="0" w:space="0" w:color="auto"/>
            <w:right w:val="none" w:sz="0" w:space="0" w:color="auto"/>
          </w:divBdr>
        </w:div>
        <w:div w:id="914431992">
          <w:marLeft w:val="640"/>
          <w:marRight w:val="0"/>
          <w:marTop w:val="0"/>
          <w:marBottom w:val="0"/>
          <w:divBdr>
            <w:top w:val="none" w:sz="0" w:space="0" w:color="auto"/>
            <w:left w:val="none" w:sz="0" w:space="0" w:color="auto"/>
            <w:bottom w:val="none" w:sz="0" w:space="0" w:color="auto"/>
            <w:right w:val="none" w:sz="0" w:space="0" w:color="auto"/>
          </w:divBdr>
        </w:div>
        <w:div w:id="2025937124">
          <w:marLeft w:val="640"/>
          <w:marRight w:val="0"/>
          <w:marTop w:val="0"/>
          <w:marBottom w:val="0"/>
          <w:divBdr>
            <w:top w:val="none" w:sz="0" w:space="0" w:color="auto"/>
            <w:left w:val="none" w:sz="0" w:space="0" w:color="auto"/>
            <w:bottom w:val="none" w:sz="0" w:space="0" w:color="auto"/>
            <w:right w:val="none" w:sz="0" w:space="0" w:color="auto"/>
          </w:divBdr>
        </w:div>
        <w:div w:id="917323756">
          <w:marLeft w:val="640"/>
          <w:marRight w:val="0"/>
          <w:marTop w:val="0"/>
          <w:marBottom w:val="0"/>
          <w:divBdr>
            <w:top w:val="none" w:sz="0" w:space="0" w:color="auto"/>
            <w:left w:val="none" w:sz="0" w:space="0" w:color="auto"/>
            <w:bottom w:val="none" w:sz="0" w:space="0" w:color="auto"/>
            <w:right w:val="none" w:sz="0" w:space="0" w:color="auto"/>
          </w:divBdr>
        </w:div>
        <w:div w:id="1654023006">
          <w:marLeft w:val="640"/>
          <w:marRight w:val="0"/>
          <w:marTop w:val="0"/>
          <w:marBottom w:val="0"/>
          <w:divBdr>
            <w:top w:val="none" w:sz="0" w:space="0" w:color="auto"/>
            <w:left w:val="none" w:sz="0" w:space="0" w:color="auto"/>
            <w:bottom w:val="none" w:sz="0" w:space="0" w:color="auto"/>
            <w:right w:val="none" w:sz="0" w:space="0" w:color="auto"/>
          </w:divBdr>
        </w:div>
        <w:div w:id="721639071">
          <w:marLeft w:val="640"/>
          <w:marRight w:val="0"/>
          <w:marTop w:val="0"/>
          <w:marBottom w:val="0"/>
          <w:divBdr>
            <w:top w:val="none" w:sz="0" w:space="0" w:color="auto"/>
            <w:left w:val="none" w:sz="0" w:space="0" w:color="auto"/>
            <w:bottom w:val="none" w:sz="0" w:space="0" w:color="auto"/>
            <w:right w:val="none" w:sz="0" w:space="0" w:color="auto"/>
          </w:divBdr>
        </w:div>
        <w:div w:id="1092824961">
          <w:marLeft w:val="640"/>
          <w:marRight w:val="0"/>
          <w:marTop w:val="0"/>
          <w:marBottom w:val="0"/>
          <w:divBdr>
            <w:top w:val="none" w:sz="0" w:space="0" w:color="auto"/>
            <w:left w:val="none" w:sz="0" w:space="0" w:color="auto"/>
            <w:bottom w:val="none" w:sz="0" w:space="0" w:color="auto"/>
            <w:right w:val="none" w:sz="0" w:space="0" w:color="auto"/>
          </w:divBdr>
        </w:div>
        <w:div w:id="20937570">
          <w:marLeft w:val="640"/>
          <w:marRight w:val="0"/>
          <w:marTop w:val="0"/>
          <w:marBottom w:val="0"/>
          <w:divBdr>
            <w:top w:val="none" w:sz="0" w:space="0" w:color="auto"/>
            <w:left w:val="none" w:sz="0" w:space="0" w:color="auto"/>
            <w:bottom w:val="none" w:sz="0" w:space="0" w:color="auto"/>
            <w:right w:val="none" w:sz="0" w:space="0" w:color="auto"/>
          </w:divBdr>
        </w:div>
        <w:div w:id="397364196">
          <w:marLeft w:val="640"/>
          <w:marRight w:val="0"/>
          <w:marTop w:val="0"/>
          <w:marBottom w:val="0"/>
          <w:divBdr>
            <w:top w:val="none" w:sz="0" w:space="0" w:color="auto"/>
            <w:left w:val="none" w:sz="0" w:space="0" w:color="auto"/>
            <w:bottom w:val="none" w:sz="0" w:space="0" w:color="auto"/>
            <w:right w:val="none" w:sz="0" w:space="0" w:color="auto"/>
          </w:divBdr>
        </w:div>
        <w:div w:id="2026251814">
          <w:marLeft w:val="640"/>
          <w:marRight w:val="0"/>
          <w:marTop w:val="0"/>
          <w:marBottom w:val="0"/>
          <w:divBdr>
            <w:top w:val="none" w:sz="0" w:space="0" w:color="auto"/>
            <w:left w:val="none" w:sz="0" w:space="0" w:color="auto"/>
            <w:bottom w:val="none" w:sz="0" w:space="0" w:color="auto"/>
            <w:right w:val="none" w:sz="0" w:space="0" w:color="auto"/>
          </w:divBdr>
        </w:div>
        <w:div w:id="383258593">
          <w:marLeft w:val="640"/>
          <w:marRight w:val="0"/>
          <w:marTop w:val="0"/>
          <w:marBottom w:val="0"/>
          <w:divBdr>
            <w:top w:val="none" w:sz="0" w:space="0" w:color="auto"/>
            <w:left w:val="none" w:sz="0" w:space="0" w:color="auto"/>
            <w:bottom w:val="none" w:sz="0" w:space="0" w:color="auto"/>
            <w:right w:val="none" w:sz="0" w:space="0" w:color="auto"/>
          </w:divBdr>
        </w:div>
      </w:divsChild>
    </w:div>
    <w:div w:id="844130993">
      <w:bodyDiv w:val="1"/>
      <w:marLeft w:val="0"/>
      <w:marRight w:val="0"/>
      <w:marTop w:val="0"/>
      <w:marBottom w:val="0"/>
      <w:divBdr>
        <w:top w:val="none" w:sz="0" w:space="0" w:color="auto"/>
        <w:left w:val="none" w:sz="0" w:space="0" w:color="auto"/>
        <w:bottom w:val="none" w:sz="0" w:space="0" w:color="auto"/>
        <w:right w:val="none" w:sz="0" w:space="0" w:color="auto"/>
      </w:divBdr>
    </w:div>
    <w:div w:id="850608668">
      <w:bodyDiv w:val="1"/>
      <w:marLeft w:val="0"/>
      <w:marRight w:val="0"/>
      <w:marTop w:val="0"/>
      <w:marBottom w:val="0"/>
      <w:divBdr>
        <w:top w:val="none" w:sz="0" w:space="0" w:color="auto"/>
        <w:left w:val="none" w:sz="0" w:space="0" w:color="auto"/>
        <w:bottom w:val="none" w:sz="0" w:space="0" w:color="auto"/>
        <w:right w:val="none" w:sz="0" w:space="0" w:color="auto"/>
      </w:divBdr>
    </w:div>
    <w:div w:id="888806179">
      <w:bodyDiv w:val="1"/>
      <w:marLeft w:val="0"/>
      <w:marRight w:val="0"/>
      <w:marTop w:val="0"/>
      <w:marBottom w:val="0"/>
      <w:divBdr>
        <w:top w:val="none" w:sz="0" w:space="0" w:color="auto"/>
        <w:left w:val="none" w:sz="0" w:space="0" w:color="auto"/>
        <w:bottom w:val="none" w:sz="0" w:space="0" w:color="auto"/>
        <w:right w:val="none" w:sz="0" w:space="0" w:color="auto"/>
      </w:divBdr>
      <w:divsChild>
        <w:div w:id="806822905">
          <w:marLeft w:val="640"/>
          <w:marRight w:val="0"/>
          <w:marTop w:val="0"/>
          <w:marBottom w:val="0"/>
          <w:divBdr>
            <w:top w:val="none" w:sz="0" w:space="0" w:color="auto"/>
            <w:left w:val="none" w:sz="0" w:space="0" w:color="auto"/>
            <w:bottom w:val="none" w:sz="0" w:space="0" w:color="auto"/>
            <w:right w:val="none" w:sz="0" w:space="0" w:color="auto"/>
          </w:divBdr>
        </w:div>
        <w:div w:id="739451402">
          <w:marLeft w:val="640"/>
          <w:marRight w:val="0"/>
          <w:marTop w:val="0"/>
          <w:marBottom w:val="0"/>
          <w:divBdr>
            <w:top w:val="none" w:sz="0" w:space="0" w:color="auto"/>
            <w:left w:val="none" w:sz="0" w:space="0" w:color="auto"/>
            <w:bottom w:val="none" w:sz="0" w:space="0" w:color="auto"/>
            <w:right w:val="none" w:sz="0" w:space="0" w:color="auto"/>
          </w:divBdr>
        </w:div>
        <w:div w:id="1569463043">
          <w:marLeft w:val="640"/>
          <w:marRight w:val="0"/>
          <w:marTop w:val="0"/>
          <w:marBottom w:val="0"/>
          <w:divBdr>
            <w:top w:val="none" w:sz="0" w:space="0" w:color="auto"/>
            <w:left w:val="none" w:sz="0" w:space="0" w:color="auto"/>
            <w:bottom w:val="none" w:sz="0" w:space="0" w:color="auto"/>
            <w:right w:val="none" w:sz="0" w:space="0" w:color="auto"/>
          </w:divBdr>
        </w:div>
        <w:div w:id="1388262907">
          <w:marLeft w:val="640"/>
          <w:marRight w:val="0"/>
          <w:marTop w:val="0"/>
          <w:marBottom w:val="0"/>
          <w:divBdr>
            <w:top w:val="none" w:sz="0" w:space="0" w:color="auto"/>
            <w:left w:val="none" w:sz="0" w:space="0" w:color="auto"/>
            <w:bottom w:val="none" w:sz="0" w:space="0" w:color="auto"/>
            <w:right w:val="none" w:sz="0" w:space="0" w:color="auto"/>
          </w:divBdr>
        </w:div>
        <w:div w:id="1877812798">
          <w:marLeft w:val="640"/>
          <w:marRight w:val="0"/>
          <w:marTop w:val="0"/>
          <w:marBottom w:val="0"/>
          <w:divBdr>
            <w:top w:val="none" w:sz="0" w:space="0" w:color="auto"/>
            <w:left w:val="none" w:sz="0" w:space="0" w:color="auto"/>
            <w:bottom w:val="none" w:sz="0" w:space="0" w:color="auto"/>
            <w:right w:val="none" w:sz="0" w:space="0" w:color="auto"/>
          </w:divBdr>
        </w:div>
        <w:div w:id="585959191">
          <w:marLeft w:val="640"/>
          <w:marRight w:val="0"/>
          <w:marTop w:val="0"/>
          <w:marBottom w:val="0"/>
          <w:divBdr>
            <w:top w:val="none" w:sz="0" w:space="0" w:color="auto"/>
            <w:left w:val="none" w:sz="0" w:space="0" w:color="auto"/>
            <w:bottom w:val="none" w:sz="0" w:space="0" w:color="auto"/>
            <w:right w:val="none" w:sz="0" w:space="0" w:color="auto"/>
          </w:divBdr>
        </w:div>
        <w:div w:id="2027710354">
          <w:marLeft w:val="640"/>
          <w:marRight w:val="0"/>
          <w:marTop w:val="0"/>
          <w:marBottom w:val="0"/>
          <w:divBdr>
            <w:top w:val="none" w:sz="0" w:space="0" w:color="auto"/>
            <w:left w:val="none" w:sz="0" w:space="0" w:color="auto"/>
            <w:bottom w:val="none" w:sz="0" w:space="0" w:color="auto"/>
            <w:right w:val="none" w:sz="0" w:space="0" w:color="auto"/>
          </w:divBdr>
        </w:div>
        <w:div w:id="80640216">
          <w:marLeft w:val="640"/>
          <w:marRight w:val="0"/>
          <w:marTop w:val="0"/>
          <w:marBottom w:val="0"/>
          <w:divBdr>
            <w:top w:val="none" w:sz="0" w:space="0" w:color="auto"/>
            <w:left w:val="none" w:sz="0" w:space="0" w:color="auto"/>
            <w:bottom w:val="none" w:sz="0" w:space="0" w:color="auto"/>
            <w:right w:val="none" w:sz="0" w:space="0" w:color="auto"/>
          </w:divBdr>
        </w:div>
        <w:div w:id="276909563">
          <w:marLeft w:val="640"/>
          <w:marRight w:val="0"/>
          <w:marTop w:val="0"/>
          <w:marBottom w:val="0"/>
          <w:divBdr>
            <w:top w:val="none" w:sz="0" w:space="0" w:color="auto"/>
            <w:left w:val="none" w:sz="0" w:space="0" w:color="auto"/>
            <w:bottom w:val="none" w:sz="0" w:space="0" w:color="auto"/>
            <w:right w:val="none" w:sz="0" w:space="0" w:color="auto"/>
          </w:divBdr>
        </w:div>
        <w:div w:id="818962370">
          <w:marLeft w:val="640"/>
          <w:marRight w:val="0"/>
          <w:marTop w:val="0"/>
          <w:marBottom w:val="0"/>
          <w:divBdr>
            <w:top w:val="none" w:sz="0" w:space="0" w:color="auto"/>
            <w:left w:val="none" w:sz="0" w:space="0" w:color="auto"/>
            <w:bottom w:val="none" w:sz="0" w:space="0" w:color="auto"/>
            <w:right w:val="none" w:sz="0" w:space="0" w:color="auto"/>
          </w:divBdr>
        </w:div>
        <w:div w:id="1164322211">
          <w:marLeft w:val="640"/>
          <w:marRight w:val="0"/>
          <w:marTop w:val="0"/>
          <w:marBottom w:val="0"/>
          <w:divBdr>
            <w:top w:val="none" w:sz="0" w:space="0" w:color="auto"/>
            <w:left w:val="none" w:sz="0" w:space="0" w:color="auto"/>
            <w:bottom w:val="none" w:sz="0" w:space="0" w:color="auto"/>
            <w:right w:val="none" w:sz="0" w:space="0" w:color="auto"/>
          </w:divBdr>
        </w:div>
        <w:div w:id="1752265435">
          <w:marLeft w:val="640"/>
          <w:marRight w:val="0"/>
          <w:marTop w:val="0"/>
          <w:marBottom w:val="0"/>
          <w:divBdr>
            <w:top w:val="none" w:sz="0" w:space="0" w:color="auto"/>
            <w:left w:val="none" w:sz="0" w:space="0" w:color="auto"/>
            <w:bottom w:val="none" w:sz="0" w:space="0" w:color="auto"/>
            <w:right w:val="none" w:sz="0" w:space="0" w:color="auto"/>
          </w:divBdr>
        </w:div>
        <w:div w:id="2016764633">
          <w:marLeft w:val="640"/>
          <w:marRight w:val="0"/>
          <w:marTop w:val="0"/>
          <w:marBottom w:val="0"/>
          <w:divBdr>
            <w:top w:val="none" w:sz="0" w:space="0" w:color="auto"/>
            <w:left w:val="none" w:sz="0" w:space="0" w:color="auto"/>
            <w:bottom w:val="none" w:sz="0" w:space="0" w:color="auto"/>
            <w:right w:val="none" w:sz="0" w:space="0" w:color="auto"/>
          </w:divBdr>
        </w:div>
        <w:div w:id="1060443195">
          <w:marLeft w:val="640"/>
          <w:marRight w:val="0"/>
          <w:marTop w:val="0"/>
          <w:marBottom w:val="0"/>
          <w:divBdr>
            <w:top w:val="none" w:sz="0" w:space="0" w:color="auto"/>
            <w:left w:val="none" w:sz="0" w:space="0" w:color="auto"/>
            <w:bottom w:val="none" w:sz="0" w:space="0" w:color="auto"/>
            <w:right w:val="none" w:sz="0" w:space="0" w:color="auto"/>
          </w:divBdr>
        </w:div>
        <w:div w:id="540821604">
          <w:marLeft w:val="640"/>
          <w:marRight w:val="0"/>
          <w:marTop w:val="0"/>
          <w:marBottom w:val="0"/>
          <w:divBdr>
            <w:top w:val="none" w:sz="0" w:space="0" w:color="auto"/>
            <w:left w:val="none" w:sz="0" w:space="0" w:color="auto"/>
            <w:bottom w:val="none" w:sz="0" w:space="0" w:color="auto"/>
            <w:right w:val="none" w:sz="0" w:space="0" w:color="auto"/>
          </w:divBdr>
        </w:div>
        <w:div w:id="1020089348">
          <w:marLeft w:val="640"/>
          <w:marRight w:val="0"/>
          <w:marTop w:val="0"/>
          <w:marBottom w:val="0"/>
          <w:divBdr>
            <w:top w:val="none" w:sz="0" w:space="0" w:color="auto"/>
            <w:left w:val="none" w:sz="0" w:space="0" w:color="auto"/>
            <w:bottom w:val="none" w:sz="0" w:space="0" w:color="auto"/>
            <w:right w:val="none" w:sz="0" w:space="0" w:color="auto"/>
          </w:divBdr>
        </w:div>
      </w:divsChild>
    </w:div>
    <w:div w:id="961882955">
      <w:bodyDiv w:val="1"/>
      <w:marLeft w:val="0"/>
      <w:marRight w:val="0"/>
      <w:marTop w:val="0"/>
      <w:marBottom w:val="0"/>
      <w:divBdr>
        <w:top w:val="none" w:sz="0" w:space="0" w:color="auto"/>
        <w:left w:val="none" w:sz="0" w:space="0" w:color="auto"/>
        <w:bottom w:val="none" w:sz="0" w:space="0" w:color="auto"/>
        <w:right w:val="none" w:sz="0" w:space="0" w:color="auto"/>
      </w:divBdr>
    </w:div>
    <w:div w:id="1001741860">
      <w:bodyDiv w:val="1"/>
      <w:marLeft w:val="0"/>
      <w:marRight w:val="0"/>
      <w:marTop w:val="0"/>
      <w:marBottom w:val="0"/>
      <w:divBdr>
        <w:top w:val="none" w:sz="0" w:space="0" w:color="auto"/>
        <w:left w:val="none" w:sz="0" w:space="0" w:color="auto"/>
        <w:bottom w:val="none" w:sz="0" w:space="0" w:color="auto"/>
        <w:right w:val="none" w:sz="0" w:space="0" w:color="auto"/>
      </w:divBdr>
      <w:divsChild>
        <w:div w:id="529494976">
          <w:marLeft w:val="640"/>
          <w:marRight w:val="0"/>
          <w:marTop w:val="0"/>
          <w:marBottom w:val="0"/>
          <w:divBdr>
            <w:top w:val="none" w:sz="0" w:space="0" w:color="auto"/>
            <w:left w:val="none" w:sz="0" w:space="0" w:color="auto"/>
            <w:bottom w:val="none" w:sz="0" w:space="0" w:color="auto"/>
            <w:right w:val="none" w:sz="0" w:space="0" w:color="auto"/>
          </w:divBdr>
        </w:div>
        <w:div w:id="831332140">
          <w:marLeft w:val="640"/>
          <w:marRight w:val="0"/>
          <w:marTop w:val="0"/>
          <w:marBottom w:val="0"/>
          <w:divBdr>
            <w:top w:val="none" w:sz="0" w:space="0" w:color="auto"/>
            <w:left w:val="none" w:sz="0" w:space="0" w:color="auto"/>
            <w:bottom w:val="none" w:sz="0" w:space="0" w:color="auto"/>
            <w:right w:val="none" w:sz="0" w:space="0" w:color="auto"/>
          </w:divBdr>
        </w:div>
        <w:div w:id="1847406138">
          <w:marLeft w:val="640"/>
          <w:marRight w:val="0"/>
          <w:marTop w:val="0"/>
          <w:marBottom w:val="0"/>
          <w:divBdr>
            <w:top w:val="none" w:sz="0" w:space="0" w:color="auto"/>
            <w:left w:val="none" w:sz="0" w:space="0" w:color="auto"/>
            <w:bottom w:val="none" w:sz="0" w:space="0" w:color="auto"/>
            <w:right w:val="none" w:sz="0" w:space="0" w:color="auto"/>
          </w:divBdr>
        </w:div>
        <w:div w:id="175967602">
          <w:marLeft w:val="640"/>
          <w:marRight w:val="0"/>
          <w:marTop w:val="0"/>
          <w:marBottom w:val="0"/>
          <w:divBdr>
            <w:top w:val="none" w:sz="0" w:space="0" w:color="auto"/>
            <w:left w:val="none" w:sz="0" w:space="0" w:color="auto"/>
            <w:bottom w:val="none" w:sz="0" w:space="0" w:color="auto"/>
            <w:right w:val="none" w:sz="0" w:space="0" w:color="auto"/>
          </w:divBdr>
        </w:div>
        <w:div w:id="1503467973">
          <w:marLeft w:val="640"/>
          <w:marRight w:val="0"/>
          <w:marTop w:val="0"/>
          <w:marBottom w:val="0"/>
          <w:divBdr>
            <w:top w:val="none" w:sz="0" w:space="0" w:color="auto"/>
            <w:left w:val="none" w:sz="0" w:space="0" w:color="auto"/>
            <w:bottom w:val="none" w:sz="0" w:space="0" w:color="auto"/>
            <w:right w:val="none" w:sz="0" w:space="0" w:color="auto"/>
          </w:divBdr>
        </w:div>
        <w:div w:id="829639834">
          <w:marLeft w:val="640"/>
          <w:marRight w:val="0"/>
          <w:marTop w:val="0"/>
          <w:marBottom w:val="0"/>
          <w:divBdr>
            <w:top w:val="none" w:sz="0" w:space="0" w:color="auto"/>
            <w:left w:val="none" w:sz="0" w:space="0" w:color="auto"/>
            <w:bottom w:val="none" w:sz="0" w:space="0" w:color="auto"/>
            <w:right w:val="none" w:sz="0" w:space="0" w:color="auto"/>
          </w:divBdr>
        </w:div>
        <w:div w:id="1203785738">
          <w:marLeft w:val="640"/>
          <w:marRight w:val="0"/>
          <w:marTop w:val="0"/>
          <w:marBottom w:val="0"/>
          <w:divBdr>
            <w:top w:val="none" w:sz="0" w:space="0" w:color="auto"/>
            <w:left w:val="none" w:sz="0" w:space="0" w:color="auto"/>
            <w:bottom w:val="none" w:sz="0" w:space="0" w:color="auto"/>
            <w:right w:val="none" w:sz="0" w:space="0" w:color="auto"/>
          </w:divBdr>
        </w:div>
        <w:div w:id="1060127470">
          <w:marLeft w:val="640"/>
          <w:marRight w:val="0"/>
          <w:marTop w:val="0"/>
          <w:marBottom w:val="0"/>
          <w:divBdr>
            <w:top w:val="none" w:sz="0" w:space="0" w:color="auto"/>
            <w:left w:val="none" w:sz="0" w:space="0" w:color="auto"/>
            <w:bottom w:val="none" w:sz="0" w:space="0" w:color="auto"/>
            <w:right w:val="none" w:sz="0" w:space="0" w:color="auto"/>
          </w:divBdr>
        </w:div>
        <w:div w:id="1058284251">
          <w:marLeft w:val="640"/>
          <w:marRight w:val="0"/>
          <w:marTop w:val="0"/>
          <w:marBottom w:val="0"/>
          <w:divBdr>
            <w:top w:val="none" w:sz="0" w:space="0" w:color="auto"/>
            <w:left w:val="none" w:sz="0" w:space="0" w:color="auto"/>
            <w:bottom w:val="none" w:sz="0" w:space="0" w:color="auto"/>
            <w:right w:val="none" w:sz="0" w:space="0" w:color="auto"/>
          </w:divBdr>
        </w:div>
        <w:div w:id="1351562450">
          <w:marLeft w:val="640"/>
          <w:marRight w:val="0"/>
          <w:marTop w:val="0"/>
          <w:marBottom w:val="0"/>
          <w:divBdr>
            <w:top w:val="none" w:sz="0" w:space="0" w:color="auto"/>
            <w:left w:val="none" w:sz="0" w:space="0" w:color="auto"/>
            <w:bottom w:val="none" w:sz="0" w:space="0" w:color="auto"/>
            <w:right w:val="none" w:sz="0" w:space="0" w:color="auto"/>
          </w:divBdr>
        </w:div>
        <w:div w:id="1841969130">
          <w:marLeft w:val="640"/>
          <w:marRight w:val="0"/>
          <w:marTop w:val="0"/>
          <w:marBottom w:val="0"/>
          <w:divBdr>
            <w:top w:val="none" w:sz="0" w:space="0" w:color="auto"/>
            <w:left w:val="none" w:sz="0" w:space="0" w:color="auto"/>
            <w:bottom w:val="none" w:sz="0" w:space="0" w:color="auto"/>
            <w:right w:val="none" w:sz="0" w:space="0" w:color="auto"/>
          </w:divBdr>
        </w:div>
        <w:div w:id="726300514">
          <w:marLeft w:val="640"/>
          <w:marRight w:val="0"/>
          <w:marTop w:val="0"/>
          <w:marBottom w:val="0"/>
          <w:divBdr>
            <w:top w:val="none" w:sz="0" w:space="0" w:color="auto"/>
            <w:left w:val="none" w:sz="0" w:space="0" w:color="auto"/>
            <w:bottom w:val="none" w:sz="0" w:space="0" w:color="auto"/>
            <w:right w:val="none" w:sz="0" w:space="0" w:color="auto"/>
          </w:divBdr>
        </w:div>
        <w:div w:id="500245298">
          <w:marLeft w:val="640"/>
          <w:marRight w:val="0"/>
          <w:marTop w:val="0"/>
          <w:marBottom w:val="0"/>
          <w:divBdr>
            <w:top w:val="none" w:sz="0" w:space="0" w:color="auto"/>
            <w:left w:val="none" w:sz="0" w:space="0" w:color="auto"/>
            <w:bottom w:val="none" w:sz="0" w:space="0" w:color="auto"/>
            <w:right w:val="none" w:sz="0" w:space="0" w:color="auto"/>
          </w:divBdr>
        </w:div>
        <w:div w:id="909269552">
          <w:marLeft w:val="640"/>
          <w:marRight w:val="0"/>
          <w:marTop w:val="0"/>
          <w:marBottom w:val="0"/>
          <w:divBdr>
            <w:top w:val="none" w:sz="0" w:space="0" w:color="auto"/>
            <w:left w:val="none" w:sz="0" w:space="0" w:color="auto"/>
            <w:bottom w:val="none" w:sz="0" w:space="0" w:color="auto"/>
            <w:right w:val="none" w:sz="0" w:space="0" w:color="auto"/>
          </w:divBdr>
        </w:div>
        <w:div w:id="1973555195">
          <w:marLeft w:val="640"/>
          <w:marRight w:val="0"/>
          <w:marTop w:val="0"/>
          <w:marBottom w:val="0"/>
          <w:divBdr>
            <w:top w:val="none" w:sz="0" w:space="0" w:color="auto"/>
            <w:left w:val="none" w:sz="0" w:space="0" w:color="auto"/>
            <w:bottom w:val="none" w:sz="0" w:space="0" w:color="auto"/>
            <w:right w:val="none" w:sz="0" w:space="0" w:color="auto"/>
          </w:divBdr>
        </w:div>
        <w:div w:id="751783516">
          <w:marLeft w:val="640"/>
          <w:marRight w:val="0"/>
          <w:marTop w:val="0"/>
          <w:marBottom w:val="0"/>
          <w:divBdr>
            <w:top w:val="none" w:sz="0" w:space="0" w:color="auto"/>
            <w:left w:val="none" w:sz="0" w:space="0" w:color="auto"/>
            <w:bottom w:val="none" w:sz="0" w:space="0" w:color="auto"/>
            <w:right w:val="none" w:sz="0" w:space="0" w:color="auto"/>
          </w:divBdr>
        </w:div>
      </w:divsChild>
    </w:div>
    <w:div w:id="1024090626">
      <w:bodyDiv w:val="1"/>
      <w:marLeft w:val="0"/>
      <w:marRight w:val="0"/>
      <w:marTop w:val="0"/>
      <w:marBottom w:val="0"/>
      <w:divBdr>
        <w:top w:val="none" w:sz="0" w:space="0" w:color="auto"/>
        <w:left w:val="none" w:sz="0" w:space="0" w:color="auto"/>
        <w:bottom w:val="none" w:sz="0" w:space="0" w:color="auto"/>
        <w:right w:val="none" w:sz="0" w:space="0" w:color="auto"/>
      </w:divBdr>
    </w:div>
    <w:div w:id="1166359400">
      <w:bodyDiv w:val="1"/>
      <w:marLeft w:val="0"/>
      <w:marRight w:val="0"/>
      <w:marTop w:val="0"/>
      <w:marBottom w:val="0"/>
      <w:divBdr>
        <w:top w:val="none" w:sz="0" w:space="0" w:color="auto"/>
        <w:left w:val="none" w:sz="0" w:space="0" w:color="auto"/>
        <w:bottom w:val="none" w:sz="0" w:space="0" w:color="auto"/>
        <w:right w:val="none" w:sz="0" w:space="0" w:color="auto"/>
      </w:divBdr>
      <w:divsChild>
        <w:div w:id="653534514">
          <w:marLeft w:val="640"/>
          <w:marRight w:val="0"/>
          <w:marTop w:val="0"/>
          <w:marBottom w:val="0"/>
          <w:divBdr>
            <w:top w:val="none" w:sz="0" w:space="0" w:color="auto"/>
            <w:left w:val="none" w:sz="0" w:space="0" w:color="auto"/>
            <w:bottom w:val="none" w:sz="0" w:space="0" w:color="auto"/>
            <w:right w:val="none" w:sz="0" w:space="0" w:color="auto"/>
          </w:divBdr>
        </w:div>
        <w:div w:id="2019892697">
          <w:marLeft w:val="640"/>
          <w:marRight w:val="0"/>
          <w:marTop w:val="0"/>
          <w:marBottom w:val="0"/>
          <w:divBdr>
            <w:top w:val="none" w:sz="0" w:space="0" w:color="auto"/>
            <w:left w:val="none" w:sz="0" w:space="0" w:color="auto"/>
            <w:bottom w:val="none" w:sz="0" w:space="0" w:color="auto"/>
            <w:right w:val="none" w:sz="0" w:space="0" w:color="auto"/>
          </w:divBdr>
        </w:div>
        <w:div w:id="273706917">
          <w:marLeft w:val="640"/>
          <w:marRight w:val="0"/>
          <w:marTop w:val="0"/>
          <w:marBottom w:val="0"/>
          <w:divBdr>
            <w:top w:val="none" w:sz="0" w:space="0" w:color="auto"/>
            <w:left w:val="none" w:sz="0" w:space="0" w:color="auto"/>
            <w:bottom w:val="none" w:sz="0" w:space="0" w:color="auto"/>
            <w:right w:val="none" w:sz="0" w:space="0" w:color="auto"/>
          </w:divBdr>
        </w:div>
        <w:div w:id="854072725">
          <w:marLeft w:val="640"/>
          <w:marRight w:val="0"/>
          <w:marTop w:val="0"/>
          <w:marBottom w:val="0"/>
          <w:divBdr>
            <w:top w:val="none" w:sz="0" w:space="0" w:color="auto"/>
            <w:left w:val="none" w:sz="0" w:space="0" w:color="auto"/>
            <w:bottom w:val="none" w:sz="0" w:space="0" w:color="auto"/>
            <w:right w:val="none" w:sz="0" w:space="0" w:color="auto"/>
          </w:divBdr>
        </w:div>
        <w:div w:id="1708068803">
          <w:marLeft w:val="640"/>
          <w:marRight w:val="0"/>
          <w:marTop w:val="0"/>
          <w:marBottom w:val="0"/>
          <w:divBdr>
            <w:top w:val="none" w:sz="0" w:space="0" w:color="auto"/>
            <w:left w:val="none" w:sz="0" w:space="0" w:color="auto"/>
            <w:bottom w:val="none" w:sz="0" w:space="0" w:color="auto"/>
            <w:right w:val="none" w:sz="0" w:space="0" w:color="auto"/>
          </w:divBdr>
        </w:div>
        <w:div w:id="887762805">
          <w:marLeft w:val="640"/>
          <w:marRight w:val="0"/>
          <w:marTop w:val="0"/>
          <w:marBottom w:val="0"/>
          <w:divBdr>
            <w:top w:val="none" w:sz="0" w:space="0" w:color="auto"/>
            <w:left w:val="none" w:sz="0" w:space="0" w:color="auto"/>
            <w:bottom w:val="none" w:sz="0" w:space="0" w:color="auto"/>
            <w:right w:val="none" w:sz="0" w:space="0" w:color="auto"/>
          </w:divBdr>
        </w:div>
        <w:div w:id="1144154117">
          <w:marLeft w:val="640"/>
          <w:marRight w:val="0"/>
          <w:marTop w:val="0"/>
          <w:marBottom w:val="0"/>
          <w:divBdr>
            <w:top w:val="none" w:sz="0" w:space="0" w:color="auto"/>
            <w:left w:val="none" w:sz="0" w:space="0" w:color="auto"/>
            <w:bottom w:val="none" w:sz="0" w:space="0" w:color="auto"/>
            <w:right w:val="none" w:sz="0" w:space="0" w:color="auto"/>
          </w:divBdr>
        </w:div>
        <w:div w:id="653336454">
          <w:marLeft w:val="640"/>
          <w:marRight w:val="0"/>
          <w:marTop w:val="0"/>
          <w:marBottom w:val="0"/>
          <w:divBdr>
            <w:top w:val="none" w:sz="0" w:space="0" w:color="auto"/>
            <w:left w:val="none" w:sz="0" w:space="0" w:color="auto"/>
            <w:bottom w:val="none" w:sz="0" w:space="0" w:color="auto"/>
            <w:right w:val="none" w:sz="0" w:space="0" w:color="auto"/>
          </w:divBdr>
        </w:div>
        <w:div w:id="1862669479">
          <w:marLeft w:val="640"/>
          <w:marRight w:val="0"/>
          <w:marTop w:val="0"/>
          <w:marBottom w:val="0"/>
          <w:divBdr>
            <w:top w:val="none" w:sz="0" w:space="0" w:color="auto"/>
            <w:left w:val="none" w:sz="0" w:space="0" w:color="auto"/>
            <w:bottom w:val="none" w:sz="0" w:space="0" w:color="auto"/>
            <w:right w:val="none" w:sz="0" w:space="0" w:color="auto"/>
          </w:divBdr>
        </w:div>
        <w:div w:id="1744520609">
          <w:marLeft w:val="640"/>
          <w:marRight w:val="0"/>
          <w:marTop w:val="0"/>
          <w:marBottom w:val="0"/>
          <w:divBdr>
            <w:top w:val="none" w:sz="0" w:space="0" w:color="auto"/>
            <w:left w:val="none" w:sz="0" w:space="0" w:color="auto"/>
            <w:bottom w:val="none" w:sz="0" w:space="0" w:color="auto"/>
            <w:right w:val="none" w:sz="0" w:space="0" w:color="auto"/>
          </w:divBdr>
        </w:div>
        <w:div w:id="1100106903">
          <w:marLeft w:val="640"/>
          <w:marRight w:val="0"/>
          <w:marTop w:val="0"/>
          <w:marBottom w:val="0"/>
          <w:divBdr>
            <w:top w:val="none" w:sz="0" w:space="0" w:color="auto"/>
            <w:left w:val="none" w:sz="0" w:space="0" w:color="auto"/>
            <w:bottom w:val="none" w:sz="0" w:space="0" w:color="auto"/>
            <w:right w:val="none" w:sz="0" w:space="0" w:color="auto"/>
          </w:divBdr>
        </w:div>
        <w:div w:id="1243565046">
          <w:marLeft w:val="640"/>
          <w:marRight w:val="0"/>
          <w:marTop w:val="0"/>
          <w:marBottom w:val="0"/>
          <w:divBdr>
            <w:top w:val="none" w:sz="0" w:space="0" w:color="auto"/>
            <w:left w:val="none" w:sz="0" w:space="0" w:color="auto"/>
            <w:bottom w:val="none" w:sz="0" w:space="0" w:color="auto"/>
            <w:right w:val="none" w:sz="0" w:space="0" w:color="auto"/>
          </w:divBdr>
        </w:div>
        <w:div w:id="1107695112">
          <w:marLeft w:val="640"/>
          <w:marRight w:val="0"/>
          <w:marTop w:val="0"/>
          <w:marBottom w:val="0"/>
          <w:divBdr>
            <w:top w:val="none" w:sz="0" w:space="0" w:color="auto"/>
            <w:left w:val="none" w:sz="0" w:space="0" w:color="auto"/>
            <w:bottom w:val="none" w:sz="0" w:space="0" w:color="auto"/>
            <w:right w:val="none" w:sz="0" w:space="0" w:color="auto"/>
          </w:divBdr>
        </w:div>
        <w:div w:id="1003898947">
          <w:marLeft w:val="640"/>
          <w:marRight w:val="0"/>
          <w:marTop w:val="0"/>
          <w:marBottom w:val="0"/>
          <w:divBdr>
            <w:top w:val="none" w:sz="0" w:space="0" w:color="auto"/>
            <w:left w:val="none" w:sz="0" w:space="0" w:color="auto"/>
            <w:bottom w:val="none" w:sz="0" w:space="0" w:color="auto"/>
            <w:right w:val="none" w:sz="0" w:space="0" w:color="auto"/>
          </w:divBdr>
        </w:div>
      </w:divsChild>
    </w:div>
    <w:div w:id="1253315939">
      <w:bodyDiv w:val="1"/>
      <w:marLeft w:val="0"/>
      <w:marRight w:val="0"/>
      <w:marTop w:val="0"/>
      <w:marBottom w:val="0"/>
      <w:divBdr>
        <w:top w:val="none" w:sz="0" w:space="0" w:color="auto"/>
        <w:left w:val="none" w:sz="0" w:space="0" w:color="auto"/>
        <w:bottom w:val="none" w:sz="0" w:space="0" w:color="auto"/>
        <w:right w:val="none" w:sz="0" w:space="0" w:color="auto"/>
      </w:divBdr>
      <w:divsChild>
        <w:div w:id="1074469221">
          <w:marLeft w:val="640"/>
          <w:marRight w:val="0"/>
          <w:marTop w:val="0"/>
          <w:marBottom w:val="0"/>
          <w:divBdr>
            <w:top w:val="none" w:sz="0" w:space="0" w:color="auto"/>
            <w:left w:val="none" w:sz="0" w:space="0" w:color="auto"/>
            <w:bottom w:val="none" w:sz="0" w:space="0" w:color="auto"/>
            <w:right w:val="none" w:sz="0" w:space="0" w:color="auto"/>
          </w:divBdr>
        </w:div>
        <w:div w:id="1142232821">
          <w:marLeft w:val="640"/>
          <w:marRight w:val="0"/>
          <w:marTop w:val="0"/>
          <w:marBottom w:val="0"/>
          <w:divBdr>
            <w:top w:val="none" w:sz="0" w:space="0" w:color="auto"/>
            <w:left w:val="none" w:sz="0" w:space="0" w:color="auto"/>
            <w:bottom w:val="none" w:sz="0" w:space="0" w:color="auto"/>
            <w:right w:val="none" w:sz="0" w:space="0" w:color="auto"/>
          </w:divBdr>
        </w:div>
        <w:div w:id="1411348219">
          <w:marLeft w:val="640"/>
          <w:marRight w:val="0"/>
          <w:marTop w:val="0"/>
          <w:marBottom w:val="0"/>
          <w:divBdr>
            <w:top w:val="none" w:sz="0" w:space="0" w:color="auto"/>
            <w:left w:val="none" w:sz="0" w:space="0" w:color="auto"/>
            <w:bottom w:val="none" w:sz="0" w:space="0" w:color="auto"/>
            <w:right w:val="none" w:sz="0" w:space="0" w:color="auto"/>
          </w:divBdr>
        </w:div>
        <w:div w:id="821655864">
          <w:marLeft w:val="640"/>
          <w:marRight w:val="0"/>
          <w:marTop w:val="0"/>
          <w:marBottom w:val="0"/>
          <w:divBdr>
            <w:top w:val="none" w:sz="0" w:space="0" w:color="auto"/>
            <w:left w:val="none" w:sz="0" w:space="0" w:color="auto"/>
            <w:bottom w:val="none" w:sz="0" w:space="0" w:color="auto"/>
            <w:right w:val="none" w:sz="0" w:space="0" w:color="auto"/>
          </w:divBdr>
        </w:div>
        <w:div w:id="264267139">
          <w:marLeft w:val="640"/>
          <w:marRight w:val="0"/>
          <w:marTop w:val="0"/>
          <w:marBottom w:val="0"/>
          <w:divBdr>
            <w:top w:val="none" w:sz="0" w:space="0" w:color="auto"/>
            <w:left w:val="none" w:sz="0" w:space="0" w:color="auto"/>
            <w:bottom w:val="none" w:sz="0" w:space="0" w:color="auto"/>
            <w:right w:val="none" w:sz="0" w:space="0" w:color="auto"/>
          </w:divBdr>
        </w:div>
        <w:div w:id="2030108873">
          <w:marLeft w:val="640"/>
          <w:marRight w:val="0"/>
          <w:marTop w:val="0"/>
          <w:marBottom w:val="0"/>
          <w:divBdr>
            <w:top w:val="none" w:sz="0" w:space="0" w:color="auto"/>
            <w:left w:val="none" w:sz="0" w:space="0" w:color="auto"/>
            <w:bottom w:val="none" w:sz="0" w:space="0" w:color="auto"/>
            <w:right w:val="none" w:sz="0" w:space="0" w:color="auto"/>
          </w:divBdr>
        </w:div>
        <w:div w:id="634139462">
          <w:marLeft w:val="640"/>
          <w:marRight w:val="0"/>
          <w:marTop w:val="0"/>
          <w:marBottom w:val="0"/>
          <w:divBdr>
            <w:top w:val="none" w:sz="0" w:space="0" w:color="auto"/>
            <w:left w:val="none" w:sz="0" w:space="0" w:color="auto"/>
            <w:bottom w:val="none" w:sz="0" w:space="0" w:color="auto"/>
            <w:right w:val="none" w:sz="0" w:space="0" w:color="auto"/>
          </w:divBdr>
        </w:div>
        <w:div w:id="739669177">
          <w:marLeft w:val="640"/>
          <w:marRight w:val="0"/>
          <w:marTop w:val="0"/>
          <w:marBottom w:val="0"/>
          <w:divBdr>
            <w:top w:val="none" w:sz="0" w:space="0" w:color="auto"/>
            <w:left w:val="none" w:sz="0" w:space="0" w:color="auto"/>
            <w:bottom w:val="none" w:sz="0" w:space="0" w:color="auto"/>
            <w:right w:val="none" w:sz="0" w:space="0" w:color="auto"/>
          </w:divBdr>
        </w:div>
        <w:div w:id="412626200">
          <w:marLeft w:val="640"/>
          <w:marRight w:val="0"/>
          <w:marTop w:val="0"/>
          <w:marBottom w:val="0"/>
          <w:divBdr>
            <w:top w:val="none" w:sz="0" w:space="0" w:color="auto"/>
            <w:left w:val="none" w:sz="0" w:space="0" w:color="auto"/>
            <w:bottom w:val="none" w:sz="0" w:space="0" w:color="auto"/>
            <w:right w:val="none" w:sz="0" w:space="0" w:color="auto"/>
          </w:divBdr>
        </w:div>
        <w:div w:id="239756203">
          <w:marLeft w:val="640"/>
          <w:marRight w:val="0"/>
          <w:marTop w:val="0"/>
          <w:marBottom w:val="0"/>
          <w:divBdr>
            <w:top w:val="none" w:sz="0" w:space="0" w:color="auto"/>
            <w:left w:val="none" w:sz="0" w:space="0" w:color="auto"/>
            <w:bottom w:val="none" w:sz="0" w:space="0" w:color="auto"/>
            <w:right w:val="none" w:sz="0" w:space="0" w:color="auto"/>
          </w:divBdr>
        </w:div>
        <w:div w:id="1052730891">
          <w:marLeft w:val="640"/>
          <w:marRight w:val="0"/>
          <w:marTop w:val="0"/>
          <w:marBottom w:val="0"/>
          <w:divBdr>
            <w:top w:val="none" w:sz="0" w:space="0" w:color="auto"/>
            <w:left w:val="none" w:sz="0" w:space="0" w:color="auto"/>
            <w:bottom w:val="none" w:sz="0" w:space="0" w:color="auto"/>
            <w:right w:val="none" w:sz="0" w:space="0" w:color="auto"/>
          </w:divBdr>
        </w:div>
        <w:div w:id="1369263128">
          <w:marLeft w:val="640"/>
          <w:marRight w:val="0"/>
          <w:marTop w:val="0"/>
          <w:marBottom w:val="0"/>
          <w:divBdr>
            <w:top w:val="none" w:sz="0" w:space="0" w:color="auto"/>
            <w:left w:val="none" w:sz="0" w:space="0" w:color="auto"/>
            <w:bottom w:val="none" w:sz="0" w:space="0" w:color="auto"/>
            <w:right w:val="none" w:sz="0" w:space="0" w:color="auto"/>
          </w:divBdr>
        </w:div>
        <w:div w:id="1186484880">
          <w:marLeft w:val="640"/>
          <w:marRight w:val="0"/>
          <w:marTop w:val="0"/>
          <w:marBottom w:val="0"/>
          <w:divBdr>
            <w:top w:val="none" w:sz="0" w:space="0" w:color="auto"/>
            <w:left w:val="none" w:sz="0" w:space="0" w:color="auto"/>
            <w:bottom w:val="none" w:sz="0" w:space="0" w:color="auto"/>
            <w:right w:val="none" w:sz="0" w:space="0" w:color="auto"/>
          </w:divBdr>
        </w:div>
        <w:div w:id="1977831197">
          <w:marLeft w:val="640"/>
          <w:marRight w:val="0"/>
          <w:marTop w:val="0"/>
          <w:marBottom w:val="0"/>
          <w:divBdr>
            <w:top w:val="none" w:sz="0" w:space="0" w:color="auto"/>
            <w:left w:val="none" w:sz="0" w:space="0" w:color="auto"/>
            <w:bottom w:val="none" w:sz="0" w:space="0" w:color="auto"/>
            <w:right w:val="none" w:sz="0" w:space="0" w:color="auto"/>
          </w:divBdr>
        </w:div>
        <w:div w:id="664862763">
          <w:marLeft w:val="640"/>
          <w:marRight w:val="0"/>
          <w:marTop w:val="0"/>
          <w:marBottom w:val="0"/>
          <w:divBdr>
            <w:top w:val="none" w:sz="0" w:space="0" w:color="auto"/>
            <w:left w:val="none" w:sz="0" w:space="0" w:color="auto"/>
            <w:bottom w:val="none" w:sz="0" w:space="0" w:color="auto"/>
            <w:right w:val="none" w:sz="0" w:space="0" w:color="auto"/>
          </w:divBdr>
        </w:div>
        <w:div w:id="2114861325">
          <w:marLeft w:val="640"/>
          <w:marRight w:val="0"/>
          <w:marTop w:val="0"/>
          <w:marBottom w:val="0"/>
          <w:divBdr>
            <w:top w:val="none" w:sz="0" w:space="0" w:color="auto"/>
            <w:left w:val="none" w:sz="0" w:space="0" w:color="auto"/>
            <w:bottom w:val="none" w:sz="0" w:space="0" w:color="auto"/>
            <w:right w:val="none" w:sz="0" w:space="0" w:color="auto"/>
          </w:divBdr>
        </w:div>
      </w:divsChild>
    </w:div>
    <w:div w:id="1272468840">
      <w:bodyDiv w:val="1"/>
      <w:marLeft w:val="0"/>
      <w:marRight w:val="0"/>
      <w:marTop w:val="0"/>
      <w:marBottom w:val="0"/>
      <w:divBdr>
        <w:top w:val="none" w:sz="0" w:space="0" w:color="auto"/>
        <w:left w:val="none" w:sz="0" w:space="0" w:color="auto"/>
        <w:bottom w:val="none" w:sz="0" w:space="0" w:color="auto"/>
        <w:right w:val="none" w:sz="0" w:space="0" w:color="auto"/>
      </w:divBdr>
    </w:div>
    <w:div w:id="1634018354">
      <w:bodyDiv w:val="1"/>
      <w:marLeft w:val="0"/>
      <w:marRight w:val="0"/>
      <w:marTop w:val="0"/>
      <w:marBottom w:val="0"/>
      <w:divBdr>
        <w:top w:val="none" w:sz="0" w:space="0" w:color="auto"/>
        <w:left w:val="none" w:sz="0" w:space="0" w:color="auto"/>
        <w:bottom w:val="none" w:sz="0" w:space="0" w:color="auto"/>
        <w:right w:val="none" w:sz="0" w:space="0" w:color="auto"/>
      </w:divBdr>
      <w:divsChild>
        <w:div w:id="190148473">
          <w:marLeft w:val="640"/>
          <w:marRight w:val="0"/>
          <w:marTop w:val="0"/>
          <w:marBottom w:val="0"/>
          <w:divBdr>
            <w:top w:val="none" w:sz="0" w:space="0" w:color="auto"/>
            <w:left w:val="none" w:sz="0" w:space="0" w:color="auto"/>
            <w:bottom w:val="none" w:sz="0" w:space="0" w:color="auto"/>
            <w:right w:val="none" w:sz="0" w:space="0" w:color="auto"/>
          </w:divBdr>
        </w:div>
        <w:div w:id="483398537">
          <w:marLeft w:val="640"/>
          <w:marRight w:val="0"/>
          <w:marTop w:val="0"/>
          <w:marBottom w:val="0"/>
          <w:divBdr>
            <w:top w:val="none" w:sz="0" w:space="0" w:color="auto"/>
            <w:left w:val="none" w:sz="0" w:space="0" w:color="auto"/>
            <w:bottom w:val="none" w:sz="0" w:space="0" w:color="auto"/>
            <w:right w:val="none" w:sz="0" w:space="0" w:color="auto"/>
          </w:divBdr>
        </w:div>
        <w:div w:id="1793551724">
          <w:marLeft w:val="640"/>
          <w:marRight w:val="0"/>
          <w:marTop w:val="0"/>
          <w:marBottom w:val="0"/>
          <w:divBdr>
            <w:top w:val="none" w:sz="0" w:space="0" w:color="auto"/>
            <w:left w:val="none" w:sz="0" w:space="0" w:color="auto"/>
            <w:bottom w:val="none" w:sz="0" w:space="0" w:color="auto"/>
            <w:right w:val="none" w:sz="0" w:space="0" w:color="auto"/>
          </w:divBdr>
        </w:div>
        <w:div w:id="1807814028">
          <w:marLeft w:val="640"/>
          <w:marRight w:val="0"/>
          <w:marTop w:val="0"/>
          <w:marBottom w:val="0"/>
          <w:divBdr>
            <w:top w:val="none" w:sz="0" w:space="0" w:color="auto"/>
            <w:left w:val="none" w:sz="0" w:space="0" w:color="auto"/>
            <w:bottom w:val="none" w:sz="0" w:space="0" w:color="auto"/>
            <w:right w:val="none" w:sz="0" w:space="0" w:color="auto"/>
          </w:divBdr>
        </w:div>
        <w:div w:id="766265568">
          <w:marLeft w:val="640"/>
          <w:marRight w:val="0"/>
          <w:marTop w:val="0"/>
          <w:marBottom w:val="0"/>
          <w:divBdr>
            <w:top w:val="none" w:sz="0" w:space="0" w:color="auto"/>
            <w:left w:val="none" w:sz="0" w:space="0" w:color="auto"/>
            <w:bottom w:val="none" w:sz="0" w:space="0" w:color="auto"/>
            <w:right w:val="none" w:sz="0" w:space="0" w:color="auto"/>
          </w:divBdr>
        </w:div>
        <w:div w:id="1230994793">
          <w:marLeft w:val="640"/>
          <w:marRight w:val="0"/>
          <w:marTop w:val="0"/>
          <w:marBottom w:val="0"/>
          <w:divBdr>
            <w:top w:val="none" w:sz="0" w:space="0" w:color="auto"/>
            <w:left w:val="none" w:sz="0" w:space="0" w:color="auto"/>
            <w:bottom w:val="none" w:sz="0" w:space="0" w:color="auto"/>
            <w:right w:val="none" w:sz="0" w:space="0" w:color="auto"/>
          </w:divBdr>
        </w:div>
        <w:div w:id="1528563625">
          <w:marLeft w:val="640"/>
          <w:marRight w:val="0"/>
          <w:marTop w:val="0"/>
          <w:marBottom w:val="0"/>
          <w:divBdr>
            <w:top w:val="none" w:sz="0" w:space="0" w:color="auto"/>
            <w:left w:val="none" w:sz="0" w:space="0" w:color="auto"/>
            <w:bottom w:val="none" w:sz="0" w:space="0" w:color="auto"/>
            <w:right w:val="none" w:sz="0" w:space="0" w:color="auto"/>
          </w:divBdr>
        </w:div>
        <w:div w:id="1587762346">
          <w:marLeft w:val="640"/>
          <w:marRight w:val="0"/>
          <w:marTop w:val="0"/>
          <w:marBottom w:val="0"/>
          <w:divBdr>
            <w:top w:val="none" w:sz="0" w:space="0" w:color="auto"/>
            <w:left w:val="none" w:sz="0" w:space="0" w:color="auto"/>
            <w:bottom w:val="none" w:sz="0" w:space="0" w:color="auto"/>
            <w:right w:val="none" w:sz="0" w:space="0" w:color="auto"/>
          </w:divBdr>
        </w:div>
        <w:div w:id="587465543">
          <w:marLeft w:val="640"/>
          <w:marRight w:val="0"/>
          <w:marTop w:val="0"/>
          <w:marBottom w:val="0"/>
          <w:divBdr>
            <w:top w:val="none" w:sz="0" w:space="0" w:color="auto"/>
            <w:left w:val="none" w:sz="0" w:space="0" w:color="auto"/>
            <w:bottom w:val="none" w:sz="0" w:space="0" w:color="auto"/>
            <w:right w:val="none" w:sz="0" w:space="0" w:color="auto"/>
          </w:divBdr>
        </w:div>
        <w:div w:id="888414306">
          <w:marLeft w:val="640"/>
          <w:marRight w:val="0"/>
          <w:marTop w:val="0"/>
          <w:marBottom w:val="0"/>
          <w:divBdr>
            <w:top w:val="none" w:sz="0" w:space="0" w:color="auto"/>
            <w:left w:val="none" w:sz="0" w:space="0" w:color="auto"/>
            <w:bottom w:val="none" w:sz="0" w:space="0" w:color="auto"/>
            <w:right w:val="none" w:sz="0" w:space="0" w:color="auto"/>
          </w:divBdr>
        </w:div>
        <w:div w:id="1864829982">
          <w:marLeft w:val="640"/>
          <w:marRight w:val="0"/>
          <w:marTop w:val="0"/>
          <w:marBottom w:val="0"/>
          <w:divBdr>
            <w:top w:val="none" w:sz="0" w:space="0" w:color="auto"/>
            <w:left w:val="none" w:sz="0" w:space="0" w:color="auto"/>
            <w:bottom w:val="none" w:sz="0" w:space="0" w:color="auto"/>
            <w:right w:val="none" w:sz="0" w:space="0" w:color="auto"/>
          </w:divBdr>
        </w:div>
        <w:div w:id="1896116592">
          <w:marLeft w:val="640"/>
          <w:marRight w:val="0"/>
          <w:marTop w:val="0"/>
          <w:marBottom w:val="0"/>
          <w:divBdr>
            <w:top w:val="none" w:sz="0" w:space="0" w:color="auto"/>
            <w:left w:val="none" w:sz="0" w:space="0" w:color="auto"/>
            <w:bottom w:val="none" w:sz="0" w:space="0" w:color="auto"/>
            <w:right w:val="none" w:sz="0" w:space="0" w:color="auto"/>
          </w:divBdr>
        </w:div>
        <w:div w:id="1819568348">
          <w:marLeft w:val="640"/>
          <w:marRight w:val="0"/>
          <w:marTop w:val="0"/>
          <w:marBottom w:val="0"/>
          <w:divBdr>
            <w:top w:val="none" w:sz="0" w:space="0" w:color="auto"/>
            <w:left w:val="none" w:sz="0" w:space="0" w:color="auto"/>
            <w:bottom w:val="none" w:sz="0" w:space="0" w:color="auto"/>
            <w:right w:val="none" w:sz="0" w:space="0" w:color="auto"/>
          </w:divBdr>
        </w:div>
        <w:div w:id="1452476016">
          <w:marLeft w:val="640"/>
          <w:marRight w:val="0"/>
          <w:marTop w:val="0"/>
          <w:marBottom w:val="0"/>
          <w:divBdr>
            <w:top w:val="none" w:sz="0" w:space="0" w:color="auto"/>
            <w:left w:val="none" w:sz="0" w:space="0" w:color="auto"/>
            <w:bottom w:val="none" w:sz="0" w:space="0" w:color="auto"/>
            <w:right w:val="none" w:sz="0" w:space="0" w:color="auto"/>
          </w:divBdr>
        </w:div>
        <w:div w:id="2042589730">
          <w:marLeft w:val="640"/>
          <w:marRight w:val="0"/>
          <w:marTop w:val="0"/>
          <w:marBottom w:val="0"/>
          <w:divBdr>
            <w:top w:val="none" w:sz="0" w:space="0" w:color="auto"/>
            <w:left w:val="none" w:sz="0" w:space="0" w:color="auto"/>
            <w:bottom w:val="none" w:sz="0" w:space="0" w:color="auto"/>
            <w:right w:val="none" w:sz="0" w:space="0" w:color="auto"/>
          </w:divBdr>
        </w:div>
        <w:div w:id="767041097">
          <w:marLeft w:val="640"/>
          <w:marRight w:val="0"/>
          <w:marTop w:val="0"/>
          <w:marBottom w:val="0"/>
          <w:divBdr>
            <w:top w:val="none" w:sz="0" w:space="0" w:color="auto"/>
            <w:left w:val="none" w:sz="0" w:space="0" w:color="auto"/>
            <w:bottom w:val="none" w:sz="0" w:space="0" w:color="auto"/>
            <w:right w:val="none" w:sz="0" w:space="0" w:color="auto"/>
          </w:divBdr>
        </w:div>
      </w:divsChild>
    </w:div>
    <w:div w:id="1881671746">
      <w:bodyDiv w:val="1"/>
      <w:marLeft w:val="0"/>
      <w:marRight w:val="0"/>
      <w:marTop w:val="0"/>
      <w:marBottom w:val="0"/>
      <w:divBdr>
        <w:top w:val="none" w:sz="0" w:space="0" w:color="auto"/>
        <w:left w:val="none" w:sz="0" w:space="0" w:color="auto"/>
        <w:bottom w:val="none" w:sz="0" w:space="0" w:color="auto"/>
        <w:right w:val="none" w:sz="0" w:space="0" w:color="auto"/>
      </w:divBdr>
      <w:divsChild>
        <w:div w:id="1819298621">
          <w:marLeft w:val="640"/>
          <w:marRight w:val="0"/>
          <w:marTop w:val="0"/>
          <w:marBottom w:val="0"/>
          <w:divBdr>
            <w:top w:val="none" w:sz="0" w:space="0" w:color="auto"/>
            <w:left w:val="none" w:sz="0" w:space="0" w:color="auto"/>
            <w:bottom w:val="none" w:sz="0" w:space="0" w:color="auto"/>
            <w:right w:val="none" w:sz="0" w:space="0" w:color="auto"/>
          </w:divBdr>
        </w:div>
        <w:div w:id="230701726">
          <w:marLeft w:val="640"/>
          <w:marRight w:val="0"/>
          <w:marTop w:val="0"/>
          <w:marBottom w:val="0"/>
          <w:divBdr>
            <w:top w:val="none" w:sz="0" w:space="0" w:color="auto"/>
            <w:left w:val="none" w:sz="0" w:space="0" w:color="auto"/>
            <w:bottom w:val="none" w:sz="0" w:space="0" w:color="auto"/>
            <w:right w:val="none" w:sz="0" w:space="0" w:color="auto"/>
          </w:divBdr>
        </w:div>
        <w:div w:id="1277447629">
          <w:marLeft w:val="640"/>
          <w:marRight w:val="0"/>
          <w:marTop w:val="0"/>
          <w:marBottom w:val="0"/>
          <w:divBdr>
            <w:top w:val="none" w:sz="0" w:space="0" w:color="auto"/>
            <w:left w:val="none" w:sz="0" w:space="0" w:color="auto"/>
            <w:bottom w:val="none" w:sz="0" w:space="0" w:color="auto"/>
            <w:right w:val="none" w:sz="0" w:space="0" w:color="auto"/>
          </w:divBdr>
        </w:div>
        <w:div w:id="1250963662">
          <w:marLeft w:val="640"/>
          <w:marRight w:val="0"/>
          <w:marTop w:val="0"/>
          <w:marBottom w:val="0"/>
          <w:divBdr>
            <w:top w:val="none" w:sz="0" w:space="0" w:color="auto"/>
            <w:left w:val="none" w:sz="0" w:space="0" w:color="auto"/>
            <w:bottom w:val="none" w:sz="0" w:space="0" w:color="auto"/>
            <w:right w:val="none" w:sz="0" w:space="0" w:color="auto"/>
          </w:divBdr>
        </w:div>
        <w:div w:id="1549877891">
          <w:marLeft w:val="640"/>
          <w:marRight w:val="0"/>
          <w:marTop w:val="0"/>
          <w:marBottom w:val="0"/>
          <w:divBdr>
            <w:top w:val="none" w:sz="0" w:space="0" w:color="auto"/>
            <w:left w:val="none" w:sz="0" w:space="0" w:color="auto"/>
            <w:bottom w:val="none" w:sz="0" w:space="0" w:color="auto"/>
            <w:right w:val="none" w:sz="0" w:space="0" w:color="auto"/>
          </w:divBdr>
        </w:div>
        <w:div w:id="656149988">
          <w:marLeft w:val="640"/>
          <w:marRight w:val="0"/>
          <w:marTop w:val="0"/>
          <w:marBottom w:val="0"/>
          <w:divBdr>
            <w:top w:val="none" w:sz="0" w:space="0" w:color="auto"/>
            <w:left w:val="none" w:sz="0" w:space="0" w:color="auto"/>
            <w:bottom w:val="none" w:sz="0" w:space="0" w:color="auto"/>
            <w:right w:val="none" w:sz="0" w:space="0" w:color="auto"/>
          </w:divBdr>
        </w:div>
        <w:div w:id="1932617380">
          <w:marLeft w:val="640"/>
          <w:marRight w:val="0"/>
          <w:marTop w:val="0"/>
          <w:marBottom w:val="0"/>
          <w:divBdr>
            <w:top w:val="none" w:sz="0" w:space="0" w:color="auto"/>
            <w:left w:val="none" w:sz="0" w:space="0" w:color="auto"/>
            <w:bottom w:val="none" w:sz="0" w:space="0" w:color="auto"/>
            <w:right w:val="none" w:sz="0" w:space="0" w:color="auto"/>
          </w:divBdr>
        </w:div>
        <w:div w:id="1033730149">
          <w:marLeft w:val="640"/>
          <w:marRight w:val="0"/>
          <w:marTop w:val="0"/>
          <w:marBottom w:val="0"/>
          <w:divBdr>
            <w:top w:val="none" w:sz="0" w:space="0" w:color="auto"/>
            <w:left w:val="none" w:sz="0" w:space="0" w:color="auto"/>
            <w:bottom w:val="none" w:sz="0" w:space="0" w:color="auto"/>
            <w:right w:val="none" w:sz="0" w:space="0" w:color="auto"/>
          </w:divBdr>
        </w:div>
        <w:div w:id="1839731858">
          <w:marLeft w:val="640"/>
          <w:marRight w:val="0"/>
          <w:marTop w:val="0"/>
          <w:marBottom w:val="0"/>
          <w:divBdr>
            <w:top w:val="none" w:sz="0" w:space="0" w:color="auto"/>
            <w:left w:val="none" w:sz="0" w:space="0" w:color="auto"/>
            <w:bottom w:val="none" w:sz="0" w:space="0" w:color="auto"/>
            <w:right w:val="none" w:sz="0" w:space="0" w:color="auto"/>
          </w:divBdr>
        </w:div>
        <w:div w:id="755630620">
          <w:marLeft w:val="640"/>
          <w:marRight w:val="0"/>
          <w:marTop w:val="0"/>
          <w:marBottom w:val="0"/>
          <w:divBdr>
            <w:top w:val="none" w:sz="0" w:space="0" w:color="auto"/>
            <w:left w:val="none" w:sz="0" w:space="0" w:color="auto"/>
            <w:bottom w:val="none" w:sz="0" w:space="0" w:color="auto"/>
            <w:right w:val="none" w:sz="0" w:space="0" w:color="auto"/>
          </w:divBdr>
        </w:div>
        <w:div w:id="1878001945">
          <w:marLeft w:val="640"/>
          <w:marRight w:val="0"/>
          <w:marTop w:val="0"/>
          <w:marBottom w:val="0"/>
          <w:divBdr>
            <w:top w:val="none" w:sz="0" w:space="0" w:color="auto"/>
            <w:left w:val="none" w:sz="0" w:space="0" w:color="auto"/>
            <w:bottom w:val="none" w:sz="0" w:space="0" w:color="auto"/>
            <w:right w:val="none" w:sz="0" w:space="0" w:color="auto"/>
          </w:divBdr>
        </w:div>
        <w:div w:id="2127655442">
          <w:marLeft w:val="640"/>
          <w:marRight w:val="0"/>
          <w:marTop w:val="0"/>
          <w:marBottom w:val="0"/>
          <w:divBdr>
            <w:top w:val="none" w:sz="0" w:space="0" w:color="auto"/>
            <w:left w:val="none" w:sz="0" w:space="0" w:color="auto"/>
            <w:bottom w:val="none" w:sz="0" w:space="0" w:color="auto"/>
            <w:right w:val="none" w:sz="0" w:space="0" w:color="auto"/>
          </w:divBdr>
        </w:div>
        <w:div w:id="1372420940">
          <w:marLeft w:val="640"/>
          <w:marRight w:val="0"/>
          <w:marTop w:val="0"/>
          <w:marBottom w:val="0"/>
          <w:divBdr>
            <w:top w:val="none" w:sz="0" w:space="0" w:color="auto"/>
            <w:left w:val="none" w:sz="0" w:space="0" w:color="auto"/>
            <w:bottom w:val="none" w:sz="0" w:space="0" w:color="auto"/>
            <w:right w:val="none" w:sz="0" w:space="0" w:color="auto"/>
          </w:divBdr>
        </w:div>
        <w:div w:id="791947177">
          <w:marLeft w:val="640"/>
          <w:marRight w:val="0"/>
          <w:marTop w:val="0"/>
          <w:marBottom w:val="0"/>
          <w:divBdr>
            <w:top w:val="none" w:sz="0" w:space="0" w:color="auto"/>
            <w:left w:val="none" w:sz="0" w:space="0" w:color="auto"/>
            <w:bottom w:val="none" w:sz="0" w:space="0" w:color="auto"/>
            <w:right w:val="none" w:sz="0" w:space="0" w:color="auto"/>
          </w:divBdr>
        </w:div>
        <w:div w:id="20473820">
          <w:marLeft w:val="640"/>
          <w:marRight w:val="0"/>
          <w:marTop w:val="0"/>
          <w:marBottom w:val="0"/>
          <w:divBdr>
            <w:top w:val="none" w:sz="0" w:space="0" w:color="auto"/>
            <w:left w:val="none" w:sz="0" w:space="0" w:color="auto"/>
            <w:bottom w:val="none" w:sz="0" w:space="0" w:color="auto"/>
            <w:right w:val="none" w:sz="0" w:space="0" w:color="auto"/>
          </w:divBdr>
        </w:div>
        <w:div w:id="2013678697">
          <w:marLeft w:val="640"/>
          <w:marRight w:val="0"/>
          <w:marTop w:val="0"/>
          <w:marBottom w:val="0"/>
          <w:divBdr>
            <w:top w:val="none" w:sz="0" w:space="0" w:color="auto"/>
            <w:left w:val="none" w:sz="0" w:space="0" w:color="auto"/>
            <w:bottom w:val="none" w:sz="0" w:space="0" w:color="auto"/>
            <w:right w:val="none" w:sz="0" w:space="0" w:color="auto"/>
          </w:divBdr>
        </w:div>
      </w:divsChild>
    </w:div>
    <w:div w:id="1914729433">
      <w:bodyDiv w:val="1"/>
      <w:marLeft w:val="0"/>
      <w:marRight w:val="0"/>
      <w:marTop w:val="0"/>
      <w:marBottom w:val="0"/>
      <w:divBdr>
        <w:top w:val="none" w:sz="0" w:space="0" w:color="auto"/>
        <w:left w:val="none" w:sz="0" w:space="0" w:color="auto"/>
        <w:bottom w:val="none" w:sz="0" w:space="0" w:color="auto"/>
        <w:right w:val="none" w:sz="0" w:space="0" w:color="auto"/>
      </w:divBdr>
    </w:div>
    <w:div w:id="1929728079">
      <w:bodyDiv w:val="1"/>
      <w:marLeft w:val="0"/>
      <w:marRight w:val="0"/>
      <w:marTop w:val="0"/>
      <w:marBottom w:val="0"/>
      <w:divBdr>
        <w:top w:val="none" w:sz="0" w:space="0" w:color="auto"/>
        <w:left w:val="none" w:sz="0" w:space="0" w:color="auto"/>
        <w:bottom w:val="none" w:sz="0" w:space="0" w:color="auto"/>
        <w:right w:val="none" w:sz="0" w:space="0" w:color="auto"/>
      </w:divBdr>
    </w:div>
    <w:div w:id="1989240817">
      <w:bodyDiv w:val="1"/>
      <w:marLeft w:val="0"/>
      <w:marRight w:val="0"/>
      <w:marTop w:val="0"/>
      <w:marBottom w:val="0"/>
      <w:divBdr>
        <w:top w:val="none" w:sz="0" w:space="0" w:color="auto"/>
        <w:left w:val="none" w:sz="0" w:space="0" w:color="auto"/>
        <w:bottom w:val="none" w:sz="0" w:space="0" w:color="auto"/>
        <w:right w:val="none" w:sz="0" w:space="0" w:color="auto"/>
      </w:divBdr>
      <w:divsChild>
        <w:div w:id="2087140583">
          <w:marLeft w:val="640"/>
          <w:marRight w:val="0"/>
          <w:marTop w:val="0"/>
          <w:marBottom w:val="0"/>
          <w:divBdr>
            <w:top w:val="none" w:sz="0" w:space="0" w:color="auto"/>
            <w:left w:val="none" w:sz="0" w:space="0" w:color="auto"/>
            <w:bottom w:val="none" w:sz="0" w:space="0" w:color="auto"/>
            <w:right w:val="none" w:sz="0" w:space="0" w:color="auto"/>
          </w:divBdr>
        </w:div>
        <w:div w:id="324021049">
          <w:marLeft w:val="640"/>
          <w:marRight w:val="0"/>
          <w:marTop w:val="0"/>
          <w:marBottom w:val="0"/>
          <w:divBdr>
            <w:top w:val="none" w:sz="0" w:space="0" w:color="auto"/>
            <w:left w:val="none" w:sz="0" w:space="0" w:color="auto"/>
            <w:bottom w:val="none" w:sz="0" w:space="0" w:color="auto"/>
            <w:right w:val="none" w:sz="0" w:space="0" w:color="auto"/>
          </w:divBdr>
        </w:div>
        <w:div w:id="846943525">
          <w:marLeft w:val="640"/>
          <w:marRight w:val="0"/>
          <w:marTop w:val="0"/>
          <w:marBottom w:val="0"/>
          <w:divBdr>
            <w:top w:val="none" w:sz="0" w:space="0" w:color="auto"/>
            <w:left w:val="none" w:sz="0" w:space="0" w:color="auto"/>
            <w:bottom w:val="none" w:sz="0" w:space="0" w:color="auto"/>
            <w:right w:val="none" w:sz="0" w:space="0" w:color="auto"/>
          </w:divBdr>
        </w:div>
        <w:div w:id="474370683">
          <w:marLeft w:val="640"/>
          <w:marRight w:val="0"/>
          <w:marTop w:val="0"/>
          <w:marBottom w:val="0"/>
          <w:divBdr>
            <w:top w:val="none" w:sz="0" w:space="0" w:color="auto"/>
            <w:left w:val="none" w:sz="0" w:space="0" w:color="auto"/>
            <w:bottom w:val="none" w:sz="0" w:space="0" w:color="auto"/>
            <w:right w:val="none" w:sz="0" w:space="0" w:color="auto"/>
          </w:divBdr>
        </w:div>
        <w:div w:id="1364794581">
          <w:marLeft w:val="640"/>
          <w:marRight w:val="0"/>
          <w:marTop w:val="0"/>
          <w:marBottom w:val="0"/>
          <w:divBdr>
            <w:top w:val="none" w:sz="0" w:space="0" w:color="auto"/>
            <w:left w:val="none" w:sz="0" w:space="0" w:color="auto"/>
            <w:bottom w:val="none" w:sz="0" w:space="0" w:color="auto"/>
            <w:right w:val="none" w:sz="0" w:space="0" w:color="auto"/>
          </w:divBdr>
        </w:div>
        <w:div w:id="451172081">
          <w:marLeft w:val="640"/>
          <w:marRight w:val="0"/>
          <w:marTop w:val="0"/>
          <w:marBottom w:val="0"/>
          <w:divBdr>
            <w:top w:val="none" w:sz="0" w:space="0" w:color="auto"/>
            <w:left w:val="none" w:sz="0" w:space="0" w:color="auto"/>
            <w:bottom w:val="none" w:sz="0" w:space="0" w:color="auto"/>
            <w:right w:val="none" w:sz="0" w:space="0" w:color="auto"/>
          </w:divBdr>
        </w:div>
        <w:div w:id="1869486049">
          <w:marLeft w:val="640"/>
          <w:marRight w:val="0"/>
          <w:marTop w:val="0"/>
          <w:marBottom w:val="0"/>
          <w:divBdr>
            <w:top w:val="none" w:sz="0" w:space="0" w:color="auto"/>
            <w:left w:val="none" w:sz="0" w:space="0" w:color="auto"/>
            <w:bottom w:val="none" w:sz="0" w:space="0" w:color="auto"/>
            <w:right w:val="none" w:sz="0" w:space="0" w:color="auto"/>
          </w:divBdr>
        </w:div>
        <w:div w:id="753167789">
          <w:marLeft w:val="640"/>
          <w:marRight w:val="0"/>
          <w:marTop w:val="0"/>
          <w:marBottom w:val="0"/>
          <w:divBdr>
            <w:top w:val="none" w:sz="0" w:space="0" w:color="auto"/>
            <w:left w:val="none" w:sz="0" w:space="0" w:color="auto"/>
            <w:bottom w:val="none" w:sz="0" w:space="0" w:color="auto"/>
            <w:right w:val="none" w:sz="0" w:space="0" w:color="auto"/>
          </w:divBdr>
        </w:div>
        <w:div w:id="951715003">
          <w:marLeft w:val="640"/>
          <w:marRight w:val="0"/>
          <w:marTop w:val="0"/>
          <w:marBottom w:val="0"/>
          <w:divBdr>
            <w:top w:val="none" w:sz="0" w:space="0" w:color="auto"/>
            <w:left w:val="none" w:sz="0" w:space="0" w:color="auto"/>
            <w:bottom w:val="none" w:sz="0" w:space="0" w:color="auto"/>
            <w:right w:val="none" w:sz="0" w:space="0" w:color="auto"/>
          </w:divBdr>
        </w:div>
        <w:div w:id="54281885">
          <w:marLeft w:val="640"/>
          <w:marRight w:val="0"/>
          <w:marTop w:val="0"/>
          <w:marBottom w:val="0"/>
          <w:divBdr>
            <w:top w:val="none" w:sz="0" w:space="0" w:color="auto"/>
            <w:left w:val="none" w:sz="0" w:space="0" w:color="auto"/>
            <w:bottom w:val="none" w:sz="0" w:space="0" w:color="auto"/>
            <w:right w:val="none" w:sz="0" w:space="0" w:color="auto"/>
          </w:divBdr>
        </w:div>
        <w:div w:id="518471527">
          <w:marLeft w:val="640"/>
          <w:marRight w:val="0"/>
          <w:marTop w:val="0"/>
          <w:marBottom w:val="0"/>
          <w:divBdr>
            <w:top w:val="none" w:sz="0" w:space="0" w:color="auto"/>
            <w:left w:val="none" w:sz="0" w:space="0" w:color="auto"/>
            <w:bottom w:val="none" w:sz="0" w:space="0" w:color="auto"/>
            <w:right w:val="none" w:sz="0" w:space="0" w:color="auto"/>
          </w:divBdr>
        </w:div>
        <w:div w:id="1944804576">
          <w:marLeft w:val="640"/>
          <w:marRight w:val="0"/>
          <w:marTop w:val="0"/>
          <w:marBottom w:val="0"/>
          <w:divBdr>
            <w:top w:val="none" w:sz="0" w:space="0" w:color="auto"/>
            <w:left w:val="none" w:sz="0" w:space="0" w:color="auto"/>
            <w:bottom w:val="none" w:sz="0" w:space="0" w:color="auto"/>
            <w:right w:val="none" w:sz="0" w:space="0" w:color="auto"/>
          </w:divBdr>
        </w:div>
        <w:div w:id="705713261">
          <w:marLeft w:val="640"/>
          <w:marRight w:val="0"/>
          <w:marTop w:val="0"/>
          <w:marBottom w:val="0"/>
          <w:divBdr>
            <w:top w:val="none" w:sz="0" w:space="0" w:color="auto"/>
            <w:left w:val="none" w:sz="0" w:space="0" w:color="auto"/>
            <w:bottom w:val="none" w:sz="0" w:space="0" w:color="auto"/>
            <w:right w:val="none" w:sz="0" w:space="0" w:color="auto"/>
          </w:divBdr>
        </w:div>
        <w:div w:id="1927300632">
          <w:marLeft w:val="640"/>
          <w:marRight w:val="0"/>
          <w:marTop w:val="0"/>
          <w:marBottom w:val="0"/>
          <w:divBdr>
            <w:top w:val="none" w:sz="0" w:space="0" w:color="auto"/>
            <w:left w:val="none" w:sz="0" w:space="0" w:color="auto"/>
            <w:bottom w:val="none" w:sz="0" w:space="0" w:color="auto"/>
            <w:right w:val="none" w:sz="0" w:space="0" w:color="auto"/>
          </w:divBdr>
        </w:div>
        <w:div w:id="450787122">
          <w:marLeft w:val="640"/>
          <w:marRight w:val="0"/>
          <w:marTop w:val="0"/>
          <w:marBottom w:val="0"/>
          <w:divBdr>
            <w:top w:val="none" w:sz="0" w:space="0" w:color="auto"/>
            <w:left w:val="none" w:sz="0" w:space="0" w:color="auto"/>
            <w:bottom w:val="none" w:sz="0" w:space="0" w:color="auto"/>
            <w:right w:val="none" w:sz="0" w:space="0" w:color="auto"/>
          </w:divBdr>
        </w:div>
        <w:div w:id="1579903670">
          <w:marLeft w:val="640"/>
          <w:marRight w:val="0"/>
          <w:marTop w:val="0"/>
          <w:marBottom w:val="0"/>
          <w:divBdr>
            <w:top w:val="none" w:sz="0" w:space="0" w:color="auto"/>
            <w:left w:val="none" w:sz="0" w:space="0" w:color="auto"/>
            <w:bottom w:val="none" w:sz="0" w:space="0" w:color="auto"/>
            <w:right w:val="none" w:sz="0" w:space="0" w:color="auto"/>
          </w:divBdr>
        </w:div>
      </w:divsChild>
    </w:div>
    <w:div w:id="2016685065">
      <w:bodyDiv w:val="1"/>
      <w:marLeft w:val="0"/>
      <w:marRight w:val="0"/>
      <w:marTop w:val="0"/>
      <w:marBottom w:val="0"/>
      <w:divBdr>
        <w:top w:val="none" w:sz="0" w:space="0" w:color="auto"/>
        <w:left w:val="none" w:sz="0" w:space="0" w:color="auto"/>
        <w:bottom w:val="none" w:sz="0" w:space="0" w:color="auto"/>
        <w:right w:val="none" w:sz="0" w:space="0" w:color="auto"/>
      </w:divBdr>
      <w:divsChild>
        <w:div w:id="1313682281">
          <w:marLeft w:val="640"/>
          <w:marRight w:val="0"/>
          <w:marTop w:val="0"/>
          <w:marBottom w:val="0"/>
          <w:divBdr>
            <w:top w:val="none" w:sz="0" w:space="0" w:color="auto"/>
            <w:left w:val="none" w:sz="0" w:space="0" w:color="auto"/>
            <w:bottom w:val="none" w:sz="0" w:space="0" w:color="auto"/>
            <w:right w:val="none" w:sz="0" w:space="0" w:color="auto"/>
          </w:divBdr>
        </w:div>
        <w:div w:id="1819805326">
          <w:marLeft w:val="640"/>
          <w:marRight w:val="0"/>
          <w:marTop w:val="0"/>
          <w:marBottom w:val="0"/>
          <w:divBdr>
            <w:top w:val="none" w:sz="0" w:space="0" w:color="auto"/>
            <w:left w:val="none" w:sz="0" w:space="0" w:color="auto"/>
            <w:bottom w:val="none" w:sz="0" w:space="0" w:color="auto"/>
            <w:right w:val="none" w:sz="0" w:space="0" w:color="auto"/>
          </w:divBdr>
        </w:div>
        <w:div w:id="112134575">
          <w:marLeft w:val="640"/>
          <w:marRight w:val="0"/>
          <w:marTop w:val="0"/>
          <w:marBottom w:val="0"/>
          <w:divBdr>
            <w:top w:val="none" w:sz="0" w:space="0" w:color="auto"/>
            <w:left w:val="none" w:sz="0" w:space="0" w:color="auto"/>
            <w:bottom w:val="none" w:sz="0" w:space="0" w:color="auto"/>
            <w:right w:val="none" w:sz="0" w:space="0" w:color="auto"/>
          </w:divBdr>
        </w:div>
        <w:div w:id="2018313346">
          <w:marLeft w:val="640"/>
          <w:marRight w:val="0"/>
          <w:marTop w:val="0"/>
          <w:marBottom w:val="0"/>
          <w:divBdr>
            <w:top w:val="none" w:sz="0" w:space="0" w:color="auto"/>
            <w:left w:val="none" w:sz="0" w:space="0" w:color="auto"/>
            <w:bottom w:val="none" w:sz="0" w:space="0" w:color="auto"/>
            <w:right w:val="none" w:sz="0" w:space="0" w:color="auto"/>
          </w:divBdr>
        </w:div>
        <w:div w:id="2070617451">
          <w:marLeft w:val="640"/>
          <w:marRight w:val="0"/>
          <w:marTop w:val="0"/>
          <w:marBottom w:val="0"/>
          <w:divBdr>
            <w:top w:val="none" w:sz="0" w:space="0" w:color="auto"/>
            <w:left w:val="none" w:sz="0" w:space="0" w:color="auto"/>
            <w:bottom w:val="none" w:sz="0" w:space="0" w:color="auto"/>
            <w:right w:val="none" w:sz="0" w:space="0" w:color="auto"/>
          </w:divBdr>
        </w:div>
        <w:div w:id="398089894">
          <w:marLeft w:val="640"/>
          <w:marRight w:val="0"/>
          <w:marTop w:val="0"/>
          <w:marBottom w:val="0"/>
          <w:divBdr>
            <w:top w:val="none" w:sz="0" w:space="0" w:color="auto"/>
            <w:left w:val="none" w:sz="0" w:space="0" w:color="auto"/>
            <w:bottom w:val="none" w:sz="0" w:space="0" w:color="auto"/>
            <w:right w:val="none" w:sz="0" w:space="0" w:color="auto"/>
          </w:divBdr>
        </w:div>
        <w:div w:id="853880853">
          <w:marLeft w:val="640"/>
          <w:marRight w:val="0"/>
          <w:marTop w:val="0"/>
          <w:marBottom w:val="0"/>
          <w:divBdr>
            <w:top w:val="none" w:sz="0" w:space="0" w:color="auto"/>
            <w:left w:val="none" w:sz="0" w:space="0" w:color="auto"/>
            <w:bottom w:val="none" w:sz="0" w:space="0" w:color="auto"/>
            <w:right w:val="none" w:sz="0" w:space="0" w:color="auto"/>
          </w:divBdr>
        </w:div>
        <w:div w:id="482965076">
          <w:marLeft w:val="640"/>
          <w:marRight w:val="0"/>
          <w:marTop w:val="0"/>
          <w:marBottom w:val="0"/>
          <w:divBdr>
            <w:top w:val="none" w:sz="0" w:space="0" w:color="auto"/>
            <w:left w:val="none" w:sz="0" w:space="0" w:color="auto"/>
            <w:bottom w:val="none" w:sz="0" w:space="0" w:color="auto"/>
            <w:right w:val="none" w:sz="0" w:space="0" w:color="auto"/>
          </w:divBdr>
        </w:div>
        <w:div w:id="824586801">
          <w:marLeft w:val="640"/>
          <w:marRight w:val="0"/>
          <w:marTop w:val="0"/>
          <w:marBottom w:val="0"/>
          <w:divBdr>
            <w:top w:val="none" w:sz="0" w:space="0" w:color="auto"/>
            <w:left w:val="none" w:sz="0" w:space="0" w:color="auto"/>
            <w:bottom w:val="none" w:sz="0" w:space="0" w:color="auto"/>
            <w:right w:val="none" w:sz="0" w:space="0" w:color="auto"/>
          </w:divBdr>
        </w:div>
        <w:div w:id="732775291">
          <w:marLeft w:val="640"/>
          <w:marRight w:val="0"/>
          <w:marTop w:val="0"/>
          <w:marBottom w:val="0"/>
          <w:divBdr>
            <w:top w:val="none" w:sz="0" w:space="0" w:color="auto"/>
            <w:left w:val="none" w:sz="0" w:space="0" w:color="auto"/>
            <w:bottom w:val="none" w:sz="0" w:space="0" w:color="auto"/>
            <w:right w:val="none" w:sz="0" w:space="0" w:color="auto"/>
          </w:divBdr>
        </w:div>
        <w:div w:id="1333140205">
          <w:marLeft w:val="640"/>
          <w:marRight w:val="0"/>
          <w:marTop w:val="0"/>
          <w:marBottom w:val="0"/>
          <w:divBdr>
            <w:top w:val="none" w:sz="0" w:space="0" w:color="auto"/>
            <w:left w:val="none" w:sz="0" w:space="0" w:color="auto"/>
            <w:bottom w:val="none" w:sz="0" w:space="0" w:color="auto"/>
            <w:right w:val="none" w:sz="0" w:space="0" w:color="auto"/>
          </w:divBdr>
        </w:div>
        <w:div w:id="119804789">
          <w:marLeft w:val="640"/>
          <w:marRight w:val="0"/>
          <w:marTop w:val="0"/>
          <w:marBottom w:val="0"/>
          <w:divBdr>
            <w:top w:val="none" w:sz="0" w:space="0" w:color="auto"/>
            <w:left w:val="none" w:sz="0" w:space="0" w:color="auto"/>
            <w:bottom w:val="none" w:sz="0" w:space="0" w:color="auto"/>
            <w:right w:val="none" w:sz="0" w:space="0" w:color="auto"/>
          </w:divBdr>
        </w:div>
        <w:div w:id="249895191">
          <w:marLeft w:val="640"/>
          <w:marRight w:val="0"/>
          <w:marTop w:val="0"/>
          <w:marBottom w:val="0"/>
          <w:divBdr>
            <w:top w:val="none" w:sz="0" w:space="0" w:color="auto"/>
            <w:left w:val="none" w:sz="0" w:space="0" w:color="auto"/>
            <w:bottom w:val="none" w:sz="0" w:space="0" w:color="auto"/>
            <w:right w:val="none" w:sz="0" w:space="0" w:color="auto"/>
          </w:divBdr>
        </w:div>
        <w:div w:id="338582768">
          <w:marLeft w:val="640"/>
          <w:marRight w:val="0"/>
          <w:marTop w:val="0"/>
          <w:marBottom w:val="0"/>
          <w:divBdr>
            <w:top w:val="none" w:sz="0" w:space="0" w:color="auto"/>
            <w:left w:val="none" w:sz="0" w:space="0" w:color="auto"/>
            <w:bottom w:val="none" w:sz="0" w:space="0" w:color="auto"/>
            <w:right w:val="none" w:sz="0" w:space="0" w:color="auto"/>
          </w:divBdr>
        </w:div>
        <w:div w:id="2072919917">
          <w:marLeft w:val="640"/>
          <w:marRight w:val="0"/>
          <w:marTop w:val="0"/>
          <w:marBottom w:val="0"/>
          <w:divBdr>
            <w:top w:val="none" w:sz="0" w:space="0" w:color="auto"/>
            <w:left w:val="none" w:sz="0" w:space="0" w:color="auto"/>
            <w:bottom w:val="none" w:sz="0" w:space="0" w:color="auto"/>
            <w:right w:val="none" w:sz="0" w:space="0" w:color="auto"/>
          </w:divBdr>
        </w:div>
        <w:div w:id="1684279670">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ianto@umm.ac.id"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mailto:gilangrahmata12@gmail.com"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abduh@umm.ac.id" TargetMode="External"/><Relationship Id="rId11" Type="http://schemas.openxmlformats.org/officeDocument/2006/relationships/hyperlink" Target="mailto:yossalagungartanugraha@gmail.com"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syrnurhalizah3@gmail.com" TargetMode="External"/><Relationship Id="rId4" Type="http://schemas.openxmlformats.org/officeDocument/2006/relationships/settings" Target="settings.xml"/><Relationship Id="rId9" Type="http://schemas.openxmlformats.org/officeDocument/2006/relationships/hyperlink" Target="mailto:milatulmufida23@gmail.co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11FD945-8C14-4C11-A0F9-36A7874232EB}">
  <we:reference id="wa104382081" version="1.55.1.0" store="en-US" storeType="OMEX"/>
  <we:alternateReferences>
    <we:reference id="WA104382081" version="1.55.1.0" store="" storeType="OMEX"/>
  </we:alternateReferences>
  <we:properties>
    <we:property name="MENDELEY_CITATIONS" value="[{&quot;citationID&quot;:&quot;MENDELEY_CITATION_d4b6b2b6-0569-4693-8934-8ae89688db94&quot;,&quot;properties&quot;:{&quot;noteIndex&quot;:0},&quot;isEdited&quot;:false,&quot;manualOverride&quot;:{&quot;citeprocText&quot;:&quot;[1]&quot;,&quot;isManuallyOverridden&quot;:false,&quot;manualOverrideText&quot;:&quot;&quot;},&quot;citationTag&quot;:&quot;MENDELEY_CITATION_v3_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&quot;,&quot;citationItems&quot;:[{&quot;id&quot;:&quot;1d5d5192-535e-52c7-9f11-c93bcafbf98d&quot;,&quot;itemData&quot;:{&quot;abstract&quot;:&quot;Jembatan Rangka Baja tipe Camel Back Truss merupakan salah satu tipe Jembatan yang banyak dibangun untuk kepentingan lalu lintas jalan raya. Keuntungan pemilihan jembatan baja adalah seluruh elemen batang baja dapat menahan gaya aksial tekan atau gaya aksial tarik, konstruksi jauh lebih ringan, bentang jembatan jauh lebih panjang, pelaksanaan dilapangan lebih mudah. Bagian-bagian utama rangka batang dibuat dari komponen-komponen yang tidak terlalu besar maka pengangkutannya ke lokasi jembatan menjadi jauh lebih mudah. Struktur bangunan atas Jembatan Rangka Baja terdiri atas beberapa bagian batang utama pembentuk rangka yaitu batang gelagar induk, batang gelagar melintang, batang gelagar memanjang, batang-batang ikatan angin atas, batang-batang ikatan angin bawah, ikatan-ikatan pengaku dan sistem lantai kendaraan yang membentuk suatu konstruksi yang kaku sehingga membentuk jalur lalu lintas yang aman dan nyaman. Adapun tujuan dari Skripsi ini adalah untuk merencanakan Jembatan Rangka Baja Tipe Camel Back Truss dengan menggunakan program atau software bantu STAAD PRO dan mengacu pada peraturan Standar Nasional Indonesia (SNI). Profil baja yang digunakan pada perencanaan Jembatan ini adalah profil baja WF untuk gelagar memanjang, gelagar melintang, gelagar induk, dan profil LD untuk ikatan angin atas dan ikatan angin bawah.&quot;,&quot;author&quot;:[{&quot;dropping-particle&quot;:&quot;&quot;,&quot;family&quot;:&quot;Santosa&quot;,&quot;given&quot;:&quot;Dion Falerio Lilu; Sudirman Indra; Agus&quot;,&quot;non-dropping-particle&quot;:&quot;&quot;,&quot;parse-names&quot;:false,&quot;suffix&quot;:&quot;&quot;}],&quot;container-title&quot;:&quot;e-journal GELAGAR&quot;,&quot;id&quot;:&quot;1d5d5192-535e-52c7-9f11-c93bcafbf98d&quot;,&quot;issue&quot;:&quot;1&quot;,&quot;issued&quot;:{&quot;date-parts&quot;:[[&quot;2020&quot;]]},&quot;page&quot;:&quot;46-55&quot;,&quot;title&quot;:&quot;ALTERNATIF PERENCANAAN STRUKTUR ATAS JEMBATAN TIPE CAMEL BACK TRUSS DENGAN MENGGUNAKAN METODE LRFD&quot;,&quot;type&quot;:&quot;article-journal&quot;,&quot;volume&quot;:&quot;2&quot;,&quot;container-title-short&quot;:&quot;&quot;},&quot;uris&quot;:[&quot;http://www.mendeley.com/documents/?uuid=9ef7a243-7bde-4e8d-9f42-d32f361b2ddb&quot;],&quot;isTemporary&quot;:false,&quot;legacyDesktopId&quot;:&quot;9ef7a243-7bde-4e8d-9f42-d32f361b2ddb&quot;}]},{&quot;citationID&quot;:&quot;MENDELEY_CITATION_c49b0cc9-dfab-42a0-950e-79bf3008cf04&quot;,&quot;properties&quot;:{&quot;noteIndex&quot;:0},&quot;isEdited&quot;:false,&quot;manualOverride&quot;:{&quot;citeprocText&quot;:&quot;[2]&quot;,&quot;isManuallyOverridden&quot;:false,&quot;manualOverrideText&quot;:&quot;&quot;},&quot;citationTag&quot;:&quot;MENDELEY_CITATION_v3_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&quot;,&quot;citationItems&quot;:[{&quot;id&quot;:&quot;f5ed0788-dbe2-5e31-87de-dfdf719779af&quot;,&quot;itemData&quot;:{&quot;abstract&quot;:&quot;… struktur jembatan yang paling umum digunakan. Dinamakan jembatan rangka (warren truss) dikarenakan struktur atas jembatan terdiri dari elemen struktur … evaluasi desain struktur …&quot;,&quot;author&quot;:[{&quot;dropping-particle&quot;:&quot;&quot;,&quot;family&quot;:&quot;Putra&quot;,&quot;given&quot;:&quot;J&quot;,&quot;non-dropping-particle&quot;:&quot;&quot;,&quot;parse-names&quot;:false,&quot;suffix&quot;:&quot;&quot;}],&quot;container-title&quot;:&quot;Ismetek&quot;,&quot;id&quot;:&quot;f5ed0788-dbe2-5e31-87de-dfdf719779af&quot;,&quot;issued&quot;:{&quot;date-parts&quot;:[[&quot;2021&quot;]]},&quot;page&quot;:&quot;60-65&quot;,&quot;title&quot;:&quot;Evaluasi Struktur Utama Jembatan Rangka Baja Kelas a Bentang 60M Di Kepulauan Talaud Sulawesi Utara&quot;,&quot;type&quot;:&quot;article-journal&quot;,&quot;container-title-short&quot;:&quot;&quot;},&quot;uris&quot;:[&quot;http://www.mendeley.com/documents/?uuid=14af9cfc-0e15-4dac-aaca-30ae84a6094c&quot;],&quot;isTemporary&quot;:false,&quot;legacyDesktopId&quot;:&quot;14af9cfc-0e15-4dac-aaca-30ae84a6094c&quot;}]},{&quot;citationID&quot;:&quot;MENDELEY_CITATION_a9269e86-3c31-4920-a03d-298b48a1ab21&quot;,&quot;properties&quot;:{&quot;noteIndex&quot;:0},&quot;isEdited&quot;:false,&quot;manualOverride&quot;:{&quot;citeprocText&quot;:&quot;[3]&quot;,&quot;isManuallyOverridden&quot;:false,&quot;manualOverrideText&quot;:&quot;&quot;},&quot;citationTag&quot;:&quot;MENDELEY_CITATION_v3_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&quot;,&quot;citationItems&quot;:[{&quot;id&quot;:&quot;f8ffdb7c-87ef-587d-a786-ad88a3d28dd2&quot;,&quot;itemData&quot;:{&quot;abstract&quot;:&quot;Bridges are built to support the economic growth of an area. The bridge was designed according to the needs and conditions in the field so that a truss type bridge was designed with steel material. Which stretches across the Brantas River, Mojokerto KM174.&quot;,&quot;author&quot;:[{&quot;dropping-particle&quot;:&quot;&quot;,&quot;family&quot;:&quot;Putro&quot;,&quot;given&quot;:&quot;A. F. P&quot;,&quot;non-dropping-particle&quot;:&quot;&quot;,&quot;parse-names&quot;:false,&quot;suffix&quot;:&quot;&quot;},{&quot;dropping-particle&quot;:&quot;&quot;,&quot;family&quot;:&quot;Zuraidah&quot;,&quot;given&quot;:&quot;Safrin&quot;,&quot;non-dropping-particle&quot;:&quot;&quot;,&quot;parse-names&quot;:false,&quot;suffix&quot;:&quot;&quot;},{&quot;dropping-particle&quot;:&quot;&quot;,&quot;family&quot;:&quot;Hastono&quot;,&quot;given&quot;:&quot;K. B&quot;,&quot;non-dropping-particle&quot;:&quot;&quot;,&quot;parse-names&quot;:false,&quot;suffix&quot;:&quot;&quot;}],&quot;container-title&quot;:&quot;Concrete: Construction and Civil Integration Technology&quot;,&quot;id&quot;:&quot;f8ffdb7c-87ef-587d-a786-ad88a3d28dd2&quot;,&quot;issue&quot;:&quot;02&quot;,&quot;issued&quot;:{&quot;date-parts&quot;:[[&quot;2023&quot;]]},&quot;page&quot;:&quot;76-84&quot;,&quot;title&quot;:&quot;Studi Perencanaan Struktur Jembatan Baja (Trogh Howe Truss) Pada Jembatan Pagerluyung Mojokerto&quot;,&quot;type&quot;:&quot;article-journal&quot;,&quot;volume&quot;:&quot;01&quot;,&quot;container-title-short&quot;:&quot;&quot;},&quot;uris&quot;:[&quot;http://www.mendeley.com/documents/?uuid=ab4f231f-49f4-40f7-bdff-a6071e2eaf76&quot;],&quot;isTemporary&quot;:false,&quot;legacyDesktopId&quot;:&quot;ab4f231f-49f4-40f7-bdff-a6071e2eaf76&quot;}]},{&quot;citationID&quot;:&quot;MENDELEY_CITATION_2796a2e6-8b06-4447-a676-a01a686aef81&quot;,&quot;properties&quot;:{&quot;noteIndex&quot;:0},&quot;isEdited&quot;:false,&quot;manualOverride&quot;:{&quot;citeprocText&quot;:&quot;[4]&quot;,&quot;isManuallyOverridden&quot;:false,&quot;manualOverrideText&quot;:&quot;&quot;},&quot;citationTag&quot;:&quot;MENDELEY_CITATION_v3_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&quot;,&quot;citationItems&quot;:[{&quot;id&quot;:&quot;9d6d60bd-728e-5173-96b0-954b00ce05c1&quot;,&quot;itemData&quot;:{&quot;DOI&quot;:&quot;10.31869/rtj.v4i2.2518&quot;,&quot;ISSN&quot;:&quot;2599-2082&quot;,&quot;abstract&quot;:&quot;Jembatan merupakan elemen penting dalam sistem transportasi. Jembatan adalah suatu konstruksi yang menghubungkan dua jalan yang terputus karena adanya jurang, lembah, sungai bahkan menghubungkan antar pulau yang terpisah cukup jauh. Jembatan rangka baja banyak dibangun untuk kepentingan lalu lintas jalan raya. Secara umum jembatan rangka baja lebih menguntungkan daripada jembatan lainnya, karena batang-batang utama rangka baja memikul gaya aksial tekan atau gaya aksial tarik, konstruksi jembatan jauh lebih ringan, bentang jembatan jauh lebih panjang, pelaksanaan dilapangan jauh lebih mudah. Struktur bangunan jembatan rangka baja terdiri atas beberapa bagian batang utama pembentuk rangka yaitu batang gelagar induk, batang gelagar melintang dan memanjang, batang-batang ikatan angin atas dan bawah, ikatan pengaku dan sistem lantai kendaraan yang membentuk suatu konstruksi yang kaku sehingga membentuk jalur lalu lintas yang aman dan nyaman. Tujuan dari penelitian ini adalah merencanakan ulang jembatan Gelatik menggunakan struktur jembatan rangka baja dengan metode Load And Resistance Factor Design (LRFD), dan mengacu pada peraturan Standar Nasional Indonesia (SNI). Profil baja yang digunakan pada perencanaan jembatan ini adalah profil baja WF untuk gelagar memanjang, gelagar melintang, gelagar induk, dan profil L untuk ikatan angin atas dan ikatan angin bawah.&quot;,&quot;author&quot;:[{&quot;dropping-particle&quot;:&quot;&quot;,&quot;family&quot;:&quot;Yatnikasari&quot;,&quot;given&quot;:&quot;Santi&quot;,&quot;non-dropping-particle&quot;:&quot;&quot;,&quot;parse-names&quot;:false,&quot;suffix&quot;:&quot;&quot;},{&quot;dropping-particle&quot;:&quot;&quot;,&quot;family&quot;:&quot;Asnan&quot;,&quot;given&quot;:&quot;Muhammad Noor&quot;,&quot;non-dropping-particle&quot;:&quot;&quot;,&quot;parse-names&quot;:false,&quot;suffix&quot;:&quot;&quot;},{&quot;dropping-particle&quot;:&quot;&quot;,&quot;family&quot;:&quot;Liana&quot;,&quot;given&quot;:&quot;Ulwiyah Wahdah Mufassirin&quot;,&quot;non-dropping-particle&quot;:&quot;&quot;,&quot;parse-names&quot;:false,&quot;suffix&quot;:&quot;&quot;}],&quot;container-title&quot;:&quot;Rang Teknik Journal&quot;,&quot;id&quot;:&quot;9d6d60bd-728e-5173-96b0-954b00ce05c1&quot;,&quot;issue&quot;:&quot;2&quot;,&quot;issued&quot;:{&quot;date-parts&quot;:[[&quot;2021&quot;]]},&quot;page&quot;:&quot;282-294&quot;,&quot;title&quot;:&quot;Alternatif Perencanaan Jembatan Rangka Baja Dengan Menggunakan Metode Lrfd Di Jembatan Gelatik Kota Samarinda&quot;,&quot;type&quot;:&quot;article-journal&quot;,&quot;volume&quot;:&quot;4&quot;,&quot;container-title-short&quot;:&quot;&quot;},&quot;uris&quot;:[&quot;http://www.mendeley.com/documents/?uuid=3721b1be-be90-4ed1-89a9-eec2ab06dce1&quot;],&quot;isTemporary&quot;:false,&quot;legacyDesktopId&quot;:&quot;3721b1be-be90-4ed1-89a9-eec2ab06dce1&quot;}]},{&quot;citationID&quot;:&quot;MENDELEY_CITATION_1a8c9cfb-77f1-4100-b935-dc616567f7b9&quot;,&quot;properties&quot;:{&quot;noteIndex&quot;:0},&quot;isEdited&quot;:false,&quot;manualOverride&quot;:{&quot;citeprocText&quot;:&quot;[5]&quot;,&quot;isManuallyOverridden&quot;:false,&quot;manualOverrideText&quot;:&quot;&quot;},&quot;citationTag&quot;:&quot;MENDELEY_CITATION_v3_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&quot;,&quot;citationItems&quot;:[{&quot;id&quot;:&quot;3e2d8349-b36b-5e43-bcb1-299b84c017eb&quot;,&quot;itemData&quot;:{&quot;DOI&quot;:&quot;10.33087/civronlit.v4i2.53&quot;,&quot;abstract&quot;:&quot;Penelitian  ini bertujuan untuk merencanakan bangunan atas jembatan rangka baja menggunakan tipe parker truss yang meliputi perhitungan sandaran, pelat lantai, dimensi gelagar memanjang dan melintang, perencanaan gelagar rangka, sambungan, dan penghubung geser. Pembebanan pada jembatan menggunakan SNI 1725 – 2016. Jembatan ini terletak di Desa Bram Itam Raya Kecamatan Bram Itam  Kabupaten Tanjung Jabung Barat, merupakan jembatan penghubung ruas jalan utama Kecamatan Bram Itam menuju Kecamatan Pengabuan di Kabupaten Tanjung Jabung Barat. Perencanaan struktur baja menggunakan pendekatan Desain Faktor Beban dan Ketahanan (DFBK). Gaya batang dihitung dengan menggunakan metode garis pengaruh. Hasil perencanaan adalah pipa sandaran diameter 76,3 mm,  pelat lantai beton bertulang tebal 20 cm dan penghubung geser diameter 24 mm, gelagar  memanjang  menggunakan IWF 400x200x7x11, gelagar melintang IWF 800x300x14x26, batang atas (A1=A8, A2=A7, A3=A6, A4=A5) dan batang diagonal (D1 = D10) IWF 400x400x18x24, batang diagonal (D2=D9, D3=D8, D4=D7, D5=D6) IWF 400x400x11x18, batang vertikal (V2=V8,V3=V7) IWF 400x300x9x14, (V1=V9,V4=V6, V5) IWF 400x200x7x11, batang bawah (B1=B10, B2=B9) IWF 400x400x11x18, (B3=B8, B4=B7, B5=B6) IWF 400x400x20x35, Alat sambung yang digunakan yaitu baut, diameter baut yang digunakan untuk rangka batang yaitu 30 mm, untuk gelagar memanjang ke gelagar melintang 20 mm, dan untuk gelagar melintang ke galagar rangka 27 mm, serta tebal pelat sambung 20 mm.&quot;,&quot;author&quot;:[{&quot;dropping-particle&quot;:&quot;&quot;,&quot;family&quot;:&quot;Jatoeb&quot;,&quot;given&quot;:&quot;M Asmuni&quot;,&quot;non-dropping-particle&quot;:&quot;&quot;,&quot;parse-names&quot;:false,&quot;suffix&quot;:&quot;&quot;},{&quot;dropping-particle&quot;:&quot;&quot;,&quot;family&quot;:&quot;M&quot;,&quot;given&quot;:&quot;Huzeirien&quot;,&quot;non-dropping-particle&quot;:&quot;&quot;,&quot;parse-names&quot;:false,&quot;suffix&quot;:&quot;&quot;},{&quot;dropping-particle&quot;:&quot;&quot;,&quot;family&quot;:&quot;Mutoha&quot;,&quot;given&quot;:&quot;Ali&quot;,&quot;non-dropping-particle&quot;:&quot;&quot;,&quot;parse-names&quot;:false,&quot;suffix&quot;:&quot;&quot;}],&quot;container-title&quot;:&quot;Jurnal Civronlit Unbari&quot;,&quot;id&quot;:&quot;3e2d8349-b36b-5e43-bcb1-299b84c017eb&quot;,&quot;issue&quot;:&quot;2&quot;,&quot;issued&quot;:{&quot;date-parts&quot;:[[&quot;2019&quot;]]},&quot;page&quot;:&quot;69&quot;,&quot;title&quot;:&quot;Perencanaan Bangunan Atas Jembatan Rangka Tipe Parker dengan Kontruksi Baja Bentang 60 Meter Desa Bram Itam Raya Kecamatan Bram Itam Kabupaten Tanjung Jabung Barat&quot;,&quot;type&quot;:&quot;article-journal&quot;,&quot;volume&quot;:&quot;4&quot;,&quot;container-title-short&quot;:&quot;&quot;},&quot;uris&quot;:[&quot;http://www.mendeley.com/documents/?uuid=de2c35a5-822b-4809-a828-411e44a411d7&quot;],&quot;isTemporary&quot;:false,&quot;legacyDesktopId&quot;:&quot;de2c35a5-822b-4809-a828-411e44a411d7&quot;}]},{&quot;citationID&quot;:&quot;MENDELEY_CITATION_bef79b48-e651-4b22-9913-fcd5b0b34cc8&quot;,&quot;properties&quot;:{&quot;noteIndex&quot;:0},&quot;isEdited&quot;:false,&quot;manualOverride&quot;:{&quot;citeprocText&quot;:&quot;[6]&quot;,&quot;isManuallyOverridden&quot;:false,&quot;manualOverrideText&quot;:&quot;&quot;},&quot;citationTag&quot;:&quot;MENDELEY_CITATION_v3_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&quot;,&quot;citationItems&quot;:[{&quot;id&quot;:&quot;88dc690c-069b-5ce4-86ff-f76e7b469018&quot;,&quot;itemData&quot;:{&quot;DOI&quot;:&quot;10.17977/um068.v4.i5.2024.1&quot;,&quot;author&quot;:[{&quot;dropping-particle&quot;:&quot;&quot;,&quot;family&quot;:&quot;Putri&quot;,&quot;given&quot;:&quot;Nadiyah Mulia; Nindyawati&quot;,&quot;non-dropping-particle&quot;:&quot;&quot;,&quot;parse-names&quot;:false,&quot;suffix&quot;:&quot;&quot;}],&quot;container-title&quot;:&quot;Jurnal Inovasi Teknologi dan Edukasi Teknik&quot;,&quot;id&quot;:&quot;88dc690c-069b-5ce4-86ff-f76e7b469018&quot;,&quot;issue&quot;:&quot;5&quot;,&quot;issued&quot;:{&quot;date-parts&quot;:[[&quot;2024&quot;]]},&quot;title&quot;:&quot;HOWE , DAN K-TRUSS TERHADAP EFISIENSI JEMBATAN RANGKA BAJA BENTANG 80 M&quot;,&quot;type&quot;:&quot;article-journal&quot;,&quot;volume&quot;:&quot;4&quot;,&quot;container-title-short&quot;:&quot;&quot;},&quot;uris&quot;:[&quot;http://www.mendeley.com/documents/?uuid=8470d55b-42e5-4165-8c31-ee6b94b8031e&quot;],&quot;isTemporary&quot;:false,&quot;legacyDesktopId&quot;:&quot;8470d55b-42e5-4165-8c31-ee6b94b8031e&quot;}]},{&quot;citationID&quot;:&quot;MENDELEY_CITATION_3c7407ae-4374-44b8-8c69-74be777c677d&quot;,&quot;properties&quot;:{&quot;noteIndex&quot;:0},&quot;isEdited&quot;:false,&quot;manualOverride&quot;:{&quot;citeprocText&quot;:&quot;[7]&quot;,&quot;isManuallyOverridden&quot;:false,&quot;manualOverrideText&quot;:&quot;&quot;},&quot;citationTag&quot;:&quot;MENDELEY_CITATION_v3_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&quot;,&quot;citationItems&quot;:[{&quot;id&quot;:&quot;960c4879-796a-5640-97b2-f4d97305c3fa&quot;,&quot;itemData&quot;:{&quot;DOI&quot;:&quot;10.59141/jist.v4i5.617&quot;,&quot;ISSN&quot;:&quot;2723-6609&quot;,&quot;abstract&quot;:&quot;Jembatan merupakan fasilitas penghubung suatu wilayah yang berfungsi untuk fasilitas penunjang ekonomi wilayah tersebut. Jembatan memiliki fungsi krusial disuatu wilayah untuk melakukan aktifitas dan pekerjaan sehari-hari seperti, perdagangan, sosial, politik &amp; lain sebagainya. Melalui Tugas Akhir ini penulis mencoba untuk merencanakan konstruksi jembatan dengan bentang 78 meter menggunakan struktur jembatan Rangka Baja dengan tipe Parker. Adapun latar belakang pemilihan tipe jembatan Rangka Baja Parker ini yaitu sebagai lain bagi konstruksi jembatan rangka baja yang sudah ada  pada umumnya karena jembatan jenis ini memiliki nilai estetika yang lebih indah. Peraturan Pembebanan yang digunakan dalam perencanaan jembatan ini menggunakan pada Standar Nasional Indonesia (SNI) 1725 – 2016, untuk Struktur Baja mengacu pada Standar Nasional Indonesia (SNI) 1729 -2020, dan untuk Pembebanan Gempa mengacu pada Standar Nasional Indonesia (SNI) 2833 – 2016. Peraturan dimaksudkan untuk memberikan Acuan dalam perencanaan jembatan di Indonesia yang dapat menjamin tingkat keamanan yang dapat diterima struktur jembatan.  Dari hasil analisa SAP2000 diperoleh struktur bangunan atas jembatan. Pada Gelagar Induk Jembatan menggunakan profil WF 500x500x19x32, Gelagar Melintang Jembatan menggunakan Profil WF 800x400x12x28, Gelagar Memanjang Jembatan menggunakan Profil WF 500x250x10x16, Ikatan Angin Atas Jembatan menggunakan Profil WF 400x200x8x13, Ikatan Angin Atas Jembatan menggunakan Profil PIP Ø 16 cm, Ikatan Angin Bawah Jembatan menggunakan Profil L 200x200x20x20).&quot;,&quot;author&quot;:[{&quot;dropping-particle&quot;:&quot;&quot;,&quot;family&quot;:&quot;Ridwan&quot;,&quot;given&quot;:&quot;Muhammad&quot;,&quot;non-dropping-particle&quot;:&quot;&quot;,&quot;parse-names&quot;:false,&quot;suffix&quot;:&quot;&quot;},{&quot;dropping-particle&quot;:&quot;&quot;,&quot;family&quot;:&quot;Umroniah&quot;,&quot;given&quot;:&quot;Lailatul&quot;,&quot;non-dropping-particle&quot;:&quot;&quot;,&quot;parse-names&quot;:false,&quot;suffix&quot;:&quot;&quot;}],&quot;container-title&quot;:&quot;Jurnal Indonesia Sosial Teknologi&quot;,&quot;id&quot;:&quot;960c4879-796a-5640-97b2-f4d97305c3fa&quot;,&quot;issue&quot;:&quot;5&quot;,&quot;issued&quot;:{&quot;date-parts&quot;:[[&quot;2023&quot;]]},&quot;page&quot;:&quot;570-578&quot;,&quot;title&quot;:&quot;Perencanaan Jembatan Rangka Baja Tipe Parker Bentang 78 Meter Menggunakan SNI 1725-2016 Dan SNI 1729-2020&quot;,&quot;type&quot;:&quot;article-journal&quot;,&quot;volume&quot;:&quot;4&quot;,&quot;container-title-short&quot;:&quot;&quot;},&quot;uris&quot;:[&quot;http://www.mendeley.com/documents/?uuid=f68e8bff-ede1-49c8-b0e6-a9cffabdbb7d&quot;],&quot;isTemporary&quot;:false,&quot;legacyDesktopId&quot;:&quot;f68e8bff-ede1-49c8-b0e6-a9cffabdbb7d&quot;}]},{&quot;citationID&quot;:&quot;MENDELEY_CITATION_374c683c-cb98-4cab-8815-eb906373cdd8&quot;,&quot;properties&quot;:{&quot;noteIndex&quot;:0},&quot;isEdited&quot;:false,&quot;manualOverride&quot;:{&quot;citeprocText&quot;:&quot;[8]&quot;,&quot;isManuallyOverridden&quot;:false,&quot;manualOverrideText&quot;:&quot;&quot;},&quot;citationTag&quot;:&quot;MENDELEY_CITATION_v3_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&quot;,&quot;citationItems&quot;:[{&quot;id&quot;:&quot;7f8d424b-7bf0-5e59-8dab-b2f560246867&quot;,&quot;itemData&quot;:{&quot;abstract&quot;:&quot;… Jembatan rangka baja merupakan jembatan yang terdiri dari batang baja yang … beban dan muatan dapat ditahan oleh struktur rangka baja, muatan dan beban yang ditahan tersebut …&quot;,&quot;author&quot;:[{&quot;dropping-particle&quot;:&quot;&quot;,&quot;family&quot;:&quot;Sugara&quot;,&quot;given&quot;:&quot;Yoga Afri&quot;,&quot;non-dropping-particle&quot;:&quot;&quot;,&quot;parse-names&quot;:false,&quot;suffix&quot;:&quot;&quot;}],&quot;container-title&quot;:&quot;Abstract of Undergraduate Research, Faculty of Civil and Planning Engineering, Bung Hatta University&quot;,&quot;id&quot;:&quot;7f8d424b-7bf0-5e59-8dab-b2f560246867&quot;,&quot;issue&quot;:&quot;1&quot;,&quot;issued&quot;:{&quot;date-parts&quot;:[[&quot;2022&quot;]]},&quot;page&quot;:&quot;43-44&quot;,&quot;title&quot;:&quot;Perencanaan Jembatan Rangka Baja Tipe Warren Truss Di Kota Padang&quot;,&quot;type&quot;:&quot;article-journal&quot;,&quot;volume&quot;:&quot;2&quot;,&quot;container-title-short&quot;:&quot;&quot;},&quot;uris&quot;:[&quot;http://www.mendeley.com/documents/?uuid=7eacf579-0d1d-40a3-aea2-ff9786a87ab3&quot;],&quot;isTemporary&quot;:false,&quot;legacyDesktopId&quot;:&quot;7eacf579-0d1d-40a3-aea2-ff9786a87ab3&quot;}]},{&quot;citationID&quot;:&quot;MENDELEY_CITATION_505bb517-62a0-49aa-ad47-3cdd1cd178ee&quot;,&quot;properties&quot;:{&quot;noteIndex&quot;:0},&quot;isEdited&quot;:false,&quot;manualOverride&quot;:{&quot;citeprocText&quot;:&quot;[9]&quot;,&quot;isManuallyOverridden&quot;:false,&quot;manualOverrideText&quot;:&quot;&quot;},&quot;citationTag&quot;:&quot;MENDELEY_CITATION_v3_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&quot;,&quot;citationItems&quot;:[{&quot;id&quot;:&quot;82e2f961-c479-560d-80e0-05f464f9acd1&quot;,&quot;itemData&quot;:{&quot;DOI&quot;:&quot;10.30811/portal.v14i2.2937&quot;,&quot;ISSN&quot;:&quot;2085-7454&quot;,&quot;abstract&quot;:&quot;… 6,37 m dan lebar jembatan 9,13 m berdasarkan gambar standar … ini jembatan yang dimodelkan berupa jembatan rangka baja tipe warren, pratt dan howe. Analisis struktur jembatan …&quot;,&quot;author&quot;:[{&quot;dropping-particle&quot;:&quot;&quot;,&quot;family&quot;:&quot;Ibrahim&quot;,&quot;given&quot;:&quot;Musbar&quot;,&quot;non-dropping-particle&quot;:&quot;&quot;,&quot;parse-names&quot;:false,&quot;suffix&quot;:&quot;&quot;}],&quot;container-title&quot;:&quot;Portal: Jurnal Teknik Sipil&quot;,&quot;id&quot;:&quot;82e2f961-c479-560d-80e0-05f464f9acd1&quot;,&quot;issue&quot;:&quot;2&quot;,&quot;issued&quot;:{&quot;date-parts&quot;:[[&quot;2023&quot;]]},&quot;page&quot;:&quot;97&quot;,&quot;title&quot;:&quot;Analisis Perbandingan Kinerja Jembatan Rangka Baja Tipe Warren, Pratt Dan Howe&quot;,&quot;type&quot;:&quot;article-journal&quot;,&quot;volume&quot;:&quot;14&quot;,&quot;container-title-short&quot;:&quot;&quot;},&quot;uris&quot;:[&quot;http://www.mendeley.com/documents/?uuid=2d82242a-f494-41e5-89f4-996f217fab2a&quot;],&quot;isTemporary&quot;:false,&quot;legacyDesktopId&quot;:&quot;2d82242a-f494-41e5-89f4-996f217fab2a&quot;}]},{&quot;citationID&quot;:&quot;MENDELEY_CITATION_618bf1ee-fb84-482a-90c8-05ea38d01d11&quot;,&quot;properties&quot;:{&quot;noteIndex&quot;:0},&quot;isEdited&quot;:false,&quot;manualOverride&quot;:{&quot;citeprocText&quot;:&quot;[10]&quot;,&quot;isManuallyOverridden&quot;:false,&quot;manualOverrideText&quot;:&quot;&quot;},&quot;citationTag&quot;:&quot;MENDELEY_CITATION_v3_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&quot;,&quot;citationItems&quot;:[{&quot;id&quot;:&quot;a9ab5f10-834f-5e92-ac96-6672dc2cc085&quot;,&quot;itemData&quot;:{&quot;DOI&quot;:&quot;10.31851/deformasi.v3i1.1963&quot;,&quot;ISSN&quot;:&quot;2477-4960&quot;,&quot;abstract&quot;:&quot;Jembatan adalah sarana perkembangan ekonomi suatu daerah karena jembatan adalah penghubung dalam segala bidang. Karena jembatan yang memiliki arti dan fungsi sangat penting di suatu daerah untuk melakukan aktifitas dan pekerjaan sehari-hari seperti, perdagangan, sosial, politik dan lain sebagainya. Di Sumatera Selatan banyak digunakan jembatan tipe Warren dan kurang dikembangkan tipe lain, sehingga perlu suatu analisis dengan membandingkan penggunaan tipe jembatan lain, dimana dalam analisis ini digunakan jembatan tipe Parker. Analisis ini dilakukan untuk mengetahui seberapa besar perbandingan rasio tegangan, defleksi, dan berat struktur jembatan rangka antara jembatan tipe Parker dengan tipe Warren. Dari hasil analisis didapat pada Jembatan tipe Warren rasio tegangannya 0.376 sedangkan jembatan tipe Parker memiliki rasio tegangan 0.08. Untuk defleksi, jembatan tipe Warren didapat nilai -0.235 lebih kecil dari jembatan tipe Parker yaitu - 2.340 sehingga gaya vertikal jembatan tipe Warren lebih kecil dari jembatan tipe Parker. Dari sisi berat kedua\ntipe jembatan, jembatan tipe Warren sebesar 176.738,93 kg, sedangkan jembatan tipe Parker sebesar 245.634,73 kg, Dari hasil dari analisis ini jembatan tipe Warren memiliki keamanan, kenyamanan konstruksi\ndan beban yg lebih ringan dibandingkan dengan jembatan tipe Parker\nKata Kunci : Jembatan tipe Warren dan tipe Parker, ratio tegangan, defleksi, berat struktur&quot;,&quot;author&quot;:[{&quot;dropping-particle&quot;:&quot;&quot;,&quot;family&quot;:&quot;Purwanto&quot;,&quot;given&quot;:&quot;Herri&quot;,&quot;non-dropping-particle&quot;:&quot;&quot;,&quot;parse-names&quot;:false,&quot;suffix&quot;:&quot;&quot;},{&quot;dropping-particle&quot;:&quot;&quot;,&quot;family&quot;:&quot;Hariadi&quot;,&quot;given&quot;:&quot;Gunawan&quot;,&quot;non-dropping-particle&quot;:&quot;&quot;,&quot;parse-names&quot;:false,&quot;suffix&quot;:&quot;&quot;}],&quot;container-title&quot;:&quot;Jurnal Deformasi&quot;,&quot;id&quot;:&quot;a9ab5f10-834f-5e92-ac96-6672dc2cc085&quot;,&quot;issue&quot;:&quot;1&quot;,&quot;issued&quot;:{&quot;date-parts&quot;:[[&quot;2018&quot;]]},&quot;page&quot;:&quot;67&quot;,&quot;title&quot;:&quot;Analisis Perbandingan Jembatan Tipe Parker Dan Tipe Warren Dengan Bentang 50 Meter&quot;,&quot;type&quot;:&quot;article-journal&quot;,&quot;volume&quot;:&quot;3&quot;,&quot;container-title-short&quot;:&quot;&quot;},&quot;uris&quot;:[&quot;http://www.mendeley.com/documents/?uuid=82018e5f-cff5-4a2a-b4eb-dcb92fe4305b&quot;],&quot;isTemporary&quot;:false,&quot;legacyDesktopId&quot;:&quot;82018e5f-cff5-4a2a-b4eb-dcb92fe4305b&quot;}]},{&quot;citationID&quot;:&quot;MENDELEY_CITATION_2747a8cf-d98c-4e6b-ac54-428a6f8962fd&quot;,&quot;properties&quot;:{&quot;noteIndex&quot;:0},&quot;isEdited&quot;:false,&quot;manualOverride&quot;:{&quot;citeprocText&quot;:&quot;[11]&quot;,&quot;isManuallyOverridden&quot;:false,&quot;manualOverrideText&quot;:&quot;&quot;},&quot;citationTag&quot;:&quot;MENDELEY_CITATION_v3_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&quot;,&quot;citationItems&quot;:[{&quot;id&quot;:&quot;ca5d3898-f605-59d4-aa95-102df127d618&quot;,&quot;itemData&quot;:{&quot;abstract&quot;:&quot;Penggunaan Block Set Connection (BSC) pada Sambungan Elemen Beton Precast. Teknologi beton precast merupakan alternatif pilihan dari konstruksi beton bertulang dengan keunggulan mutu yang tinggi dan biaya yang ekonomis. Namun demikian beton precast belum banyak digunakan untuk daerah gempa karena mempunyai kelemahan pada sambungan antar elemen beton precast yang tidak daktail. Tujuan penelitian ini adalah mengetahui daktilitas sambungan beton precast, yang menggunakan tipe block set connection (BSC). Rancangan sambungan balok kolom menggunakan teori full ductile yang menggunakan 2 buah benda uji dalam skala 1:1, diuji dengan beban siklik dan dianalisis terhadap daktilitas, kekuatan, kekakuan, disipasi energi, dan pola keruntuhan. Hasil eksperimen diperoleh nilai daktilitas rerata μ = 6, pencapaian nilai daktilitas tersebut lebih besar dari daktilitas yang disyaratkan dalam SNI 1726-2002 yaitu μ = 5,3. Oleh karena itu tipe block set connection dapat dipakai untuk merancang bangunan struktur beton precast di wilayah gempa 5 dan 6 (daerah resiko gempa tinggi).&quot;,&quot;author&quot;:[{&quot;dropping-particle&quot;:&quot;&quot;,&quot;family&quot;:&quot;Badan Standardisasi Nasional&quot;,&quot;given&quot;:&quot;&quot;,&quot;non-dropping-particle&quot;:&quot;&quot;,&quot;parse-names&quot;:false,&quot;suffix&quot;:&quot;&quot;}],&quot;container-title&quot;:&quot;Sni 1729-2020&quot;,&quot;id&quot;:&quot;ca5d3898-f605-59d4-aa95-102df127d618&quot;,&quot;issue&quot;:&quot;8&quot;,&quot;issued&quot;:{&quot;date-parts&quot;:[[&quot;2020&quot;]]},&quot;number-of-pages&quot;:&quot;1-336&quot;,&quot;title&quot;:&quot;Spesifikasi untuk bangunan gedung baja struktural&quot;,&quot;type&quot;:&quot;book&quot;,&quot;container-title-short&quot;:&quot;&quot;},&quot;uris&quot;:[&quot;http://www.mendeley.com/documents/?uuid=943902aa-e944-45fb-a765-f31e6fff4976&quot;],&quot;isTemporary&quot;:false,&quot;legacyDesktopId&quot;:&quot;943902aa-e944-45fb-a765-f31e6fff4976&quot;}]},{&quot;citationID&quot;:&quot;MENDELEY_CITATION_24e93d74-0b76-4520-b9b6-3f96a23047b9&quot;,&quot;properties&quot;:{&quot;noteIndex&quot;:0},&quot;isEdited&quot;:false,&quot;manualOverride&quot;:{&quot;citeprocText&quot;:&quot;[12]&quot;,&quot;isManuallyOverridden&quot;:false,&quot;manualOverrideText&quot;:&quot;&quot;},&quot;citationItems&quot;:[{&quot;id&quot;:&quot;5b7901db-65f9-5bee-b4bb-32eca6cf506d&quot;,&quot;itemData&quot;:{&quot;ISSN&quot;:&quot;2828-3759&quot;,&quot;author&quot;:[{&quot;dropping-particle&quot;:&quot;&quot;,&quot;family&quot;:&quot;Umam&quot;,&quot;given&quot;:&quot;Khotibul&quot;,&quot;non-dropping-particle&quot;:&quot;&quot;,&quot;parse-names&quot;:false,&quot;suffix&quot;:&quot;&quot;},{&quot;dropping-particle&quot;:&quot;&quot;,&quot;family&quot;:&quot;Utomo&quot;,&quot;given&quot;:&quot;Muhammad Angga Prasetiyo&quot;,&quot;non-dropping-particle&quot;:&quot;&quot;,&quot;parse-names&quot;:false,&quot;suffix&quot;:&quot;&quot;},{&quot;dropping-particle&quot;:&quot;&quot;,&quot;family&quot;:&quot;Rochmanto&quot;,&quot;given&quot;:&quot;Decky&quot;,&quot;non-dropping-particle&quot;:&quot;&quot;,&quot;parse-names&quot;:false,&quot;suffix&quot;:&quot;&quot;},{&quot;dropping-particle&quot;:&quot;&quot;,&quot;family&quot;:&quot;Qomaruddin&quot;,&quot;given&quot;:&quot;Mochammad&quot;,&quot;non-dropping-particle&quot;:&quot;&quot;,&quot;parse-names&quot;:false,&quot;suffix&quot;:&quot;&quot;}],&quot;container-title&quot;:&quot;Jurnal Konstruksi dan Infrastruktur&quot;,&quot;id&quot;:&quot;5b7901db-65f9-5bee-b4bb-32eca6cf506d&quot;,&quot;issue&quot;:&quot;2&quot;,&quot;issued&quot;:{&quot;date-parts&quot;:[[&quot;2023&quot;]]},&quot;page&quot;:&quot;67-76&quot;,&quot;title&quot;:&quot;Perencanaan Struktur Atas Pada Jembatan Rangka Baja Bentang 70 Meter Menggunakan Metode Lrfd Di Karangsambung Bae, Kecamatan Bae, Kabupaten Kudus&quot;,&quot;type&quot;:&quot;article-journal&quot;,&quot;volume&quot;:&quot;XI&quot;,&quot;container-title-short&quot;:&quot;&quot;},&quot;uris&quot;:[&quot;http://www.mendeley.com/documents/?uuid=c16523b2-18dc-4195-85d2-20d35c97e188&quot;],&quot;isTemporary&quot;:false,&quot;legacyDesktopId&quot;:&quot;c16523b2-18dc-4195-85d2-20d35c97e188&quot;}],&quot;citationTag&quot;:&quot;MENDELEY_CITATION_v3_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&quot;},{&quot;citationID&quot;:&quot;MENDELEY_CITATION_a5696f9c-29d2-455c-8d63-bea1446eb638&quot;,&quot;properties&quot;:{&quot;noteIndex&quot;:0},&quot;isEdited&quot;:false,&quot;manualOverride&quot;:{&quot;citeprocText&quot;:&quot;[13]&quot;,&quot;isManuallyOverridden&quot;:false,&quot;manualOverrideText&quot;:&quot;&quot;},&quot;citationItems&quot;:[{&quot;id&quot;:&quot;4f7271f4-351b-5f61-9ae8-b9ad2be2fb9e&quot;,&quot;itemData&quot;:{&quot;abstract&quot;:&quot;… 21 dari 184 7.3.2 Pengaturan beban hidup pada suatu gedung..... 21 dari 184 … 80 dari 184 12.2.3 Analisis plastis..... 80 dari 184 … 124 dari 184 15.2 Parameter beban gempa..... 124 dari 184 …&quot;,&quot;author&quot;:[{&quot;dropping-particle&quot;:&quot;&quot;,&quot;family&quot;:&quot;Badan Standarisasi Nasional&quot;,&quot;given&quot;:&quot;&quot;,&quot;non-dropping-particle&quot;:&quot;&quot;,&quot;parse-names&quot;:false,&quot;suffix&quot;:&quot;&quot;}],&quot;id&quot;:&quot;4f7271f4-351b-5f61-9ae8-b9ad2be2fb9e&quot;,&quot;issued&quot;:{&quot;date-parts&quot;:[[&quot;2002&quot;]]},&quot;number-of-pages&quot;:&quot;215&quot;,&quot;title&quot;:&quot;Tata Cara Perencanaan Struktur Baja untuk Bangunan Gedung&quot;,&quot;type&quot;:&quot;book&quot;,&quot;container-title-short&quot;:&quot;&quot;},&quot;uris&quot;:[&quot;http://www.mendeley.com/documents/?uuid=1fc6984a-372d-4d42-94db-ce6546f92983&quot;],&quot;isTemporary&quot;:false,&quot;legacyDesktopId&quot;:&quot;1fc6984a-372d-4d42-94db-ce6546f92983&quot;}],&quot;citationTag&quot;:&quot;MENDELEY_CITATION_v3_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&quot;},{&quot;citationID&quot;:&quot;MENDELEY_CITATION_49518a0b-78df-40b8-85e2-801381ebf322&quot;,&quot;properties&quot;:{&quot;noteIndex&quot;:0},&quot;isEdited&quot;:false,&quot;manualOverride&quot;:{&quot;citeprocText&quot;:&quot;[14]&quot;,&quot;isManuallyOverridden&quot;:false,&quot;manualOverrideText&quot;:&quot;&quot;},&quot;citationItems&quot;:[{&quot;id&quot;:&quot;18d7f1a2-b1df-546a-98b8-60229f59ca6e&quot;,&quot;itemData&quot;:{&quot;abstract&quot;:&quot;El objetivo de este trabajo es analizar el sistema familiar desde el enfoque de la Teoría General de Sistemas. Se describen conceptos como sistema, subsistemas, homeostasis, retroalimentación, etc., aplicados al sistema familiar. También se revisan desde este mismo enfoque teórico las disfuncionalidades y estrategias de intervención más frecuentes&quot;,&quot;author&quot;:[{&quot;dropping-particle&quot;:&quot;&quot;,&quot;family&quot;:&quot;Badan Standardisasi Nasional&quot;,&quot;given&quot;:&quot;&quot;,&quot;non-dropping-particle&quot;:&quot;&quot;,&quot;parse-names&quot;:false,&quot;suffix&quot;:&quot;&quot;}],&quot;id&quot;:&quot;18d7f1a2-b1df-546a-98b8-60229f59ca6e&quot;,&quot;issued&quot;:{&quot;date-parts&quot;:[[&quot;2016&quot;]]},&quot;title&quot;:&quot;Standar pembebanan untuk jembatan&quot;,&quot;type&quot;:&quot;book&quot;,&quot;container-title-short&quot;:&quot;&quot;},&quot;uris&quot;:[&quot;http://www.mendeley.com/documents/?uuid=fdf54e85-b3ea-4a50-ba00-3e6e99fe716c&quot;],&quot;isTemporary&quot;:false,&quot;legacyDesktopId&quot;:&quot;fdf54e85-b3ea-4a50-ba00-3e6e99fe716c&quot;}],&quot;citationTag&quot;:&quot;MENDELEY_CITATION_v3_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&quot;},{&quot;citationID&quot;:&quot;MENDELEY_CITATION_044880db-f51b-4576-bc38-4864dc585409&quot;,&quot;properties&quot;:{&quot;noteIndex&quot;:0},&quot;isEdited&quot;:false,&quot;manualOverride&quot;:{&quot;citeprocText&quot;:&quot;[15]&quot;,&quot;isManuallyOverridden&quot;:false,&quot;manualOverrideText&quot;:&quot;&quot;},&quot;citationTag&quot;:&quot;MENDELEY_CITATION_v3_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&quot;,&quot;citationItems&quot;:[{&quot;id&quot;:&quot;1acddd41-bd5d-5f27-872c-6d9d0dd22540&quot;,&quot;itemData&quot;:{&quot;DOI&quot;:&quot;10.24853/jk.13.1.113-127&quot;,&quot;ISSN&quot;:&quot;2086-7352&quot;,&quot;abstract&quot;:&quot;Jembatan menjadi media transportasi utama untuk menghubungkan suatu daerah yang terpisah oleh sungai, rel kereta, atau lembah. Analisis jembatan digunakan untuk mengetahui gaya-gaya yang terjadi dan dapat menghindari terjadinya musibah runtuhnya jembatan. Pada penelitian ini bertujuan untuk mengetahu beban maksimum, tegangan, lendutan dan momen curvature yang terjadi pada jembatan beton balok T. Data-data yang digunakan pada penelitian ini menggunakan data yang diasumsikan. Pembeban jembatan dilakukan pada benda uji dengan acuan SNI 1725:2016. Data pembebanan jembatan berupa gaya aksial yang terjadi pada jembatan. Analisis ini dilakukan menggunakan software response – 2000. Panjang bentang jembatan sebesar 15 m dengan luas penampang yang sama dan tulangan yang sama tetapi memilik dimensi yang berbeda. Hasil analisis berupa grafik tegangan, lendutan, load max deflection dan momen curvature. Grafik tegangan mendapatkan hasil berupa gaya tekan dan gaya tarik yang bekerja pada jembatan. Tegangan terkecil terjadi pada BT 1 sebesar 24,81 MPa. Lendutan yang dihasilkan memdapatkan data yang bervariasi dengan lendutan terkecil sebesar 174,59 mm pada tengah bentang. Momen curvature terjadi karena momen yang menyebabkan curvature pada balok dengan momen curvature terkecil pada BT3 sebesar 44,526 rad/km. Beban ultimate mempengaruhi lendutan yang terjadi dengan beban terbesar terjadi pada BT 3 sebesar 117,163 kN.&quot;,&quot;author&quot;:[{&quot;dropping-particle&quot;:&quot;&quot;,&quot;family&quot;:&quot;Harsoyo&quot;,&quot;given&quot;:&quot;Yoga A.&quot;,&quot;non-dropping-particle&quot;:&quot;&quot;,&quot;parse-names&quot;:false,&quot;suffix&quot;:&quot;&quot;},{&quot;dropping-particle&quot;:&quot;&quot;,&quot;family&quot;:&quot;Saifunuha&quot;,&quot;given&quot;:&quot;Ahmad Hilmi&quot;,&quot;non-dropping-particle&quot;:&quot;&quot;,&quot;parse-names&quot;:false,&quot;suffix&quot;:&quot;&quot;},{&quot;dropping-particle&quot;:&quot;&quot;,&quot;family&quot;:&quot;Wibowo&quot;,&quot;given&quot;:&quot;Mochamad Agung&quot;,&quot;non-dropping-particle&quot;:&quot;&quot;,&quot;parse-names&quot;:false,&quot;suffix&quot;:&quot;&quot;},{&quot;dropping-particle&quot;:&quot;&quot;,&quot;family&quot;:&quot;Dwi Hatmoko&quot;,&quot;given&quot;:&quot;Jati Utomo&quot;,&quot;non-dropping-particle&quot;:&quot;&quot;,&quot;parse-names&quot;:false,&quot;suffix&quot;:&quot;&quot;}],&quot;container-title&quot;:&quot;Konstruksia&quot;,&quot;id&quot;:&quot;1acddd41-bd5d-5f27-872c-6d9d0dd22540&quot;,&quot;issue&quot;:&quot;1&quot;,&quot;issued&quot;:{&quot;date-parts&quot;:[[&quot;2022&quot;]]},&quot;page&quot;:&quot;113&quot;,&quot;title&quot;:&quot;Beban Maksimum, Tegangan, Lendutan Dan Momen Curvatur Pada Variasi Jembatan Beton Balok T Dengan Menggunakan Software Response 2000&quot;,&quot;type&quot;:&quot;article-journal&quot;,&quot;volume&quot;:&quot;13&quot;,&quot;container-title-short&quot;:&quot;&quot;},&quot;uris&quot;:[&quot;http://www.mendeley.com/documents/?uuid=794c80b0-72fc-4742-b3cb-a7096da5a581&quot;],&quot;isTemporary&quot;:false,&quot;legacyDesktopId&quot;:&quot;794c80b0-72fc-4742-b3cb-a7096da5a581&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San21</b:Tag>
    <b:SourceType>JournalArticle</b:SourceType>
    <b:Guid>{351BD912-161F-4E66-8E09-98578E79FE79}</b:Guid>
    <b:Title>Alternatif Perencanaan Jembatan Rangka Baja dengan Menggunakan Metode LRFD di Jembatan Gelatik Kota Samarinda</b:Title>
    <b:Year>2021</b:Year>
    <b:Author>
      <b:Author>
        <b:NameList>
          <b:Person>
            <b:Last>Yatnikasari</b:Last>
            <b:First>Santi</b:First>
          </b:Person>
          <b:Person>
            <b:Last>Asnan</b:Last>
            <b:First>Muhammad</b:First>
            <b:Middle>Noor</b:Middle>
          </b:Person>
          <b:Person>
            <b:Last>Liana</b:Last>
            <b:First>Ulwiyah</b:First>
            <b:Middle>Wahdah Mufassirin</b:Middle>
          </b:Person>
        </b:NameList>
      </b:Author>
    </b:Author>
    <b:JournalName>Rang Teknik Journal</b:JournalName>
    <b:Pages>282-294</b:Pages>
    <b:RefOrder>1</b:RefOrder>
  </b:Source>
  <b:Source>
    <b:Tag>Her18</b:Tag>
    <b:SourceType>JournalArticle</b:SourceType>
    <b:Guid>{5256C970-91D9-451A-9A6E-2AC791F7B617}</b:Guid>
    <b:Author>
      <b:Author>
        <b:NameList>
          <b:Person>
            <b:Last>Purwanto</b:Last>
            <b:First>Herri</b:First>
          </b:Person>
          <b:Person>
            <b:Last>Hariadi</b:Last>
            <b:First>Gunawan</b:First>
          </b:Person>
        </b:NameList>
      </b:Author>
    </b:Author>
    <b:Title>Analisis Perbandingan Jembatan Tipe Parker dan Tipe Warren dengan Bentang 50 meter</b:Title>
    <b:JournalName>Jurnal Deformasi</b:JournalName>
    <b:Year>2018</b:Year>
    <b:Pages>67-75</b:Pages>
    <b:RefOrder>3</b:RefOrder>
  </b:Source>
  <b:Source>
    <b:Tag>Bal23</b:Tag>
    <b:SourceType>Book</b:SourceType>
    <b:Guid>{2ACB5F79-110F-4BAC-83A1-CD0B7C004448}</b:Guid>
    <b:Author>
      <b:Author>
        <b:Corporate>Balai Pengembangan Talenta Nasional</b:Corporate>
      </b:Author>
    </b:Author>
    <b:Title>Pedoman Kompetisi Jembatan Indonesia 2024</b:Title>
    <b:Year>2023</b:Year>
    <b:City>Jakarta</b:City>
    <b:Publisher>Balai Pengembangan Talenta Nasional</b:Publisher>
    <b:RefOrder>6</b:RefOrder>
  </b:Source>
  <b:Source>
    <b:Tag>Dep021</b:Tag>
    <b:SourceType>Book</b:SourceType>
    <b:Guid>{BF5AC942-AD1D-4908-9B4A-9EC29FBC1184}</b:Guid>
    <b:Author>
      <b:Author>
        <b:Corporate>Departemen Pekerjaan Umum</b:Corporate>
      </b:Author>
    </b:Author>
    <b:Title>SNI 03-1729-2002 "Tata Cara Perencanaan Struktur Baja untuk Bangunsn Gedung"</b:Title>
    <b:Year>2002</b:Year>
    <b:City>Jakarta</b:City>
    <b:Publisher>Departemen Pekerjaan Umum dan Perumahan Rakyat</b:Publisher>
    <b:RefOrder>2</b:RefOrder>
  </b:Source>
  <b:Source>
    <b:Tag>Bad201</b:Tag>
    <b:SourceType>Book</b:SourceType>
    <b:Guid>{C5E6EFFE-6D0B-495F-8096-9FFE79AE5754}</b:Guid>
    <b:Author>
      <b:Author>
        <b:Corporate>Badan Standardisasi Nasional</b:Corporate>
      </b:Author>
    </b:Author>
    <b:Title>SNI 1729:2020 Spesifikasi untuk Bangunan Gedung Baja Struktural </b:Title>
    <b:Year>2020</b:Year>
    <b:City>Jakarta</b:City>
    <b:Publisher>Badan Standardisasi Nasional</b:Publisher>
    <b:RefOrder>5</b:RefOrder>
  </b:Source>
  <b:Source>
    <b:Tag>Bad16</b:Tag>
    <b:SourceType>Book</b:SourceType>
    <b:Guid>{D23E728B-CA70-4231-8E4E-A9D866E3B5F7}</b:Guid>
    <b:Title>SNI 1725 : 2016 Pembebanan untuk Jembatan </b:Title>
    <b:Year>2016</b:Year>
    <b:Author>
      <b:Author>
        <b:Corporate>Badan Standardisasi Nasional</b:Corporate>
      </b:Author>
    </b:Author>
    <b:City>Jakarta</b:City>
    <b:RefOrder>4</b:RefOrder>
  </b:Source>
  <b:Source>
    <b:Tag>Dio20</b:Tag>
    <b:SourceType>JournalArticle</b:SourceType>
    <b:Guid>{AD78D03C-7FFD-4C09-8DFE-E37436D4A420}</b:Guid>
    <b:Author>
      <b:Author>
        <b:NameList>
          <b:Person>
            <b:Last>Lilu</b:Last>
            <b:First>Dion</b:First>
            <b:Middle>Falerio</b:Middle>
          </b:Person>
          <b:Person>
            <b:Last>Indra</b:Last>
            <b:First>Sudirman</b:First>
          </b:Person>
          <b:Person>
            <b:Last>Santosa</b:Last>
            <b:First>Agus</b:First>
          </b:Person>
        </b:NameList>
      </b:Author>
    </b:Author>
    <b:Title>Alternatif Perencanaan Struktur Atas Jembatan Tipe Camel Back Truss dengan Menggunakan Metode LRFD</b:Title>
    <b:JournalName>e-journal GELAGAR</b:JournalName>
    <b:Year>2020</b:Year>
    <b:Pages>46-55</b:Pages>
    <b:Volume>II</b:Volume>
    <b:RefOrder>1</b:RefOrder>
  </b:Source>
  <b:Source>
    <b:Tag>Jon211</b:Tag>
    <b:SourceType>JournalArticle</b:SourceType>
    <b:Guid>{2C0AEF81-9CE6-468C-8BD5-F36957F7101F}</b:Guid>
    <b:Author>
      <b:Author>
        <b:NameList>
          <b:Person>
            <b:Last>Putra</b:Last>
            <b:First>Jon</b:First>
          </b:Person>
        </b:NameList>
      </b:Author>
    </b:Author>
    <b:Title>Evaluasi Struktur Utama Jembatan Rangka Baja Kelas A Bentang 60 m di Kepulauan Talaud Sulawesi Utara</b:Title>
    <b:JournalName>Jurnal ISMETEK</b:JournalName>
    <b:Year>2021</b:Year>
    <b:Pages>60-65</b:Pages>
    <b:Volume>XII</b:Volume>
    <b:Issue>2</b:Issue>
    <b:RefOrder>2</b:RefOrder>
  </b:Source>
  <b:Source>
    <b:Tag>Ach23</b:Tag>
    <b:SourceType>JournalArticle</b:SourceType>
    <b:Guid>{CDE16263-FEBF-456B-8549-5CE352778320}</b:Guid>
    <b:Author>
      <b:Author>
        <b:NameList>
          <b:Person>
            <b:Last>Putro</b:Last>
            <b:First>Achmad</b:First>
            <b:Middle>Fauzi Purnomo</b:Middle>
          </b:Person>
          <b:Person>
            <b:Last>Zuraidah</b:Last>
            <b:First>Safrin</b:First>
          </b:Person>
          <b:Person>
            <b:Last>Hastono</b:Last>
            <b:First>K.</b:First>
            <b:Middle>Budi</b:Middle>
          </b:Person>
        </b:NameList>
      </b:Author>
    </b:Author>
    <b:Title>Studi Perencanaan Struktur Jembatan Baja (Trogh Howe Truss) pada Jembatan Pagerluyung Mojokerto</b:Title>
    <b:JournalName>CONCRETE: Construction and Civil Integration Technology</b:JournalName>
    <b:Year>2023</b:Year>
    <b:Pages>76-84</b:Pages>
    <b:Volume>I</b:Volume>
    <b:Issue>2</b:Issue>
    <b:RefOrder>3</b:RefOrder>
  </b:Source>
  <b:Source>
    <b:Tag>MAs19</b:Tag>
    <b:SourceType>JournalArticle</b:SourceType>
    <b:Guid>{1E201201-0059-496E-994B-27B8B26C445A}</b:Guid>
    <b:Author>
      <b:Author>
        <b:NameList>
          <b:Person>
            <b:Last>Jatoeb</b:Last>
            <b:First>M.</b:First>
            <b:Middle>Asmuni</b:Middle>
          </b:Person>
          <b:Person>
            <b:Last>M</b:Last>
            <b:First>Huzeirien</b:First>
          </b:Person>
          <b:Person>
            <b:Last>Mutoha</b:Last>
            <b:First>Ali</b:First>
          </b:Person>
        </b:NameList>
      </b:Author>
    </b:Author>
    <b:Title>Perencanaan Bangunan Atas Jembatan Rangka Tipe Parker dengan Konstruksi Baja Bentang 60 Meter Desa Bram Itam Raya Kecamatan Bram Itam Kabupaten Tanjung Jabung Barat</b:Title>
    <b:JournalName>Jurnal Civronlit Unbari</b:JournalName>
    <b:Year>2019</b:Year>
    <b:Pages>69-78</b:Pages>
    <b:RefOrder>5</b:RefOrder>
  </b:Source>
  <b:Source>
    <b:Tag>Kho23</b:Tag>
    <b:SourceType>JournalArticle</b:SourceType>
    <b:Guid>{6EFF80A6-FC42-482F-8238-DB05902C0B00}</b:Guid>
    <b:Author>
      <b:Author>
        <b:NameList>
          <b:Person>
            <b:Last>Umam</b:Last>
            <b:First>Khotibul</b:First>
          </b:Person>
          <b:Person>
            <b:Last>Utomo</b:Last>
            <b:First>Muhammad</b:First>
            <b:Middle>Angga Prasetiyo</b:Middle>
          </b:Person>
          <b:Person>
            <b:Last>Rochmanto</b:Last>
            <b:First>Decky</b:First>
          </b:Person>
          <b:Person>
            <b:Last>Qomaruddin</b:Last>
            <b:First>Mochammad</b:First>
          </b:Person>
        </b:NameList>
      </b:Author>
    </b:Author>
    <b:Title>Perencanaan Struktur Atas pada Jembatan Rangka Baja Bentang 70 Meter Menggunakan Metode LRFD di Karangsambung Bae, Kecamatan Bae, Kabupaten Kudus</b:Title>
    <b:JournalName>Jurnal Konstruksi dan Infrastruktur</b:JournalName>
    <b:Year>2023</b:Year>
    <b:Pages>67-76</b:Pages>
    <b:Volume>XI</b:Volume>
    <b:Issue>2</b:Issue>
    <b:RefOrder>6</b:RefOrder>
  </b:Source>
  <b:Source>
    <b:Tag>Nad24</b:Tag>
    <b:SourceType>JournalArticle</b:SourceType>
    <b:Guid>{69534A4D-4BC4-4D6F-AE5C-3654691D7568}</b:Guid>
    <b:Author>
      <b:Author>
        <b:NameList>
          <b:Person>
            <b:Last>Putri</b:Last>
            <b:First>Nadiyah</b:First>
            <b:Middle>Mulia</b:Middle>
          </b:Person>
          <b:Person>
            <b:Last>Nindyawati</b:Last>
          </b:Person>
        </b:NameList>
      </b:Author>
    </b:Author>
    <b:Title>Analisis Pengaruh Tipe Rangka Warren, Pratt, Howe, dan K-Truss terhadap Efisiensi Jembatan Rangka Baja Bentang 80 m</b:Title>
    <b:JournalName>Jurnal Inovasi Teknologi dan Edukasi Teknik</b:JournalName>
    <b:Year>2024</b:Year>
    <b:Volume>IV</b:Volume>
    <b:Issue>5</b:Issue>
    <b:RefOrder>8</b:RefOrder>
  </b:Source>
  <b:Source>
    <b:Tag>Moc23</b:Tag>
    <b:SourceType>JournalArticle</b:SourceType>
    <b:Guid>{00D36048-880B-4B98-A6C6-32D4E418A5D6}</b:Guid>
    <b:Title>Perencanaan Jembatan Rangka Baja Tipe Parker Bentang 78 Meter Menggunakan SNI 1725-2016 dan SNI 1729-2020</b:Title>
    <b:Year>2023</b:Year>
    <b:Author>
      <b:Author>
        <b:NameList>
          <b:Person>
            <b:Last>Ridwan</b:Last>
            <b:First>Mochamad</b:First>
          </b:Person>
          <b:Person>
            <b:Last>Umroniah</b:Last>
            <b:First>Lailatul</b:First>
          </b:Person>
        </b:NameList>
      </b:Author>
    </b:Author>
    <b:JournalName>Jurnal Indonesia Sosial Teknologi</b:JournalName>
    <b:Pages>570-578</b:Pages>
    <b:Volume>IV</b:Volume>
    <b:RefOrder>9</b:RefOrder>
  </b:Source>
  <b:Source>
    <b:Tag>Yog22</b:Tag>
    <b:SourceType>JournalArticle</b:SourceType>
    <b:Guid>{A9EF2627-C0E2-4D1F-AFFD-A572498E5343}</b:Guid>
    <b:Author>
      <b:Author>
        <b:NameList>
          <b:Person>
            <b:Last>Sugara</b:Last>
            <b:First>Yoga</b:First>
            <b:Middle>Afri</b:Middle>
          </b:Person>
          <b:Person>
            <b:Last>Wardi</b:Last>
          </b:Person>
          <b:Person>
            <b:Last>Naumar</b:Last>
            <b:First>Afrizal</b:First>
          </b:Person>
        </b:NameList>
      </b:Author>
    </b:Author>
    <b:Title>Perencanaan Jembatan Rangka Baja Tipe Warren Truss di Kota Padang</b:Title>
    <b:Year>2022</b:Year>
    <b:Volume>II</b:Volume>
    <b:Issue>1</b:Issue>
    <b:RefOrder>10</b:RefOrder>
  </b:Source>
  <b:Source>
    <b:Tag>Han22</b:Tag>
    <b:SourceType>JournalArticle</b:SourceType>
    <b:Guid>{5DCA64DF-7671-44EB-9CA8-AA1B4979BD5F}</b:Guid>
    <b:Author>
      <b:Author>
        <b:NameList>
          <b:Person>
            <b:Last>Handayani</b:Last>
          </b:Person>
          <b:Person>
            <b:Last>Musbar</b:Last>
          </b:Person>
          <b:Person>
            <b:Last>Mahyar</b:Last>
            <b:First>Herri</b:First>
          </b:Person>
        </b:NameList>
      </b:Author>
    </b:Author>
    <b:Title>Analisis Perbandingan Kinerja Jembatan Rangka Baja Tipe Warren, Pratt, dan Howe</b:Title>
    <b:JournalName>Portal: Jurnal Teknik Sipil</b:JournalName>
    <b:Year>2022</b:Year>
    <b:Pages>97-100</b:Pages>
    <b:Volume>XIV</b:Volume>
    <b:Issue>2</b:Issue>
    <b:RefOrder>11</b:RefOrder>
  </b:Source>
  <b:Source>
    <b:Tag>Yog21</b:Tag>
    <b:SourceType>JournalArticle</b:SourceType>
    <b:Guid>{057A0FE0-1FF6-41E1-9DC8-1DAE7B914270}</b:Guid>
    <b:Author>
      <b:Author>
        <b:NameList>
          <b:Person>
            <b:Last>Harsoyo</b:Last>
            <b:First>Yoga</b:First>
            <b:Middle>A.</b:Middle>
          </b:Person>
          <b:Person>
            <b:Last>Saifunuha</b:Last>
            <b:First>Ahmad</b:First>
            <b:Middle>Hilmi</b:Middle>
          </b:Person>
          <b:Person>
            <b:Last>WIbowo</b:Last>
            <b:First>Mochamad</b:First>
            <b:Middle>Agung</b:Middle>
          </b:Person>
          <b:Person>
            <b:Last>Hatmoko</b:Last>
            <b:First>Jati</b:First>
            <b:Middle>Utomo Dwi</b:Middle>
          </b:Person>
        </b:NameList>
      </b:Author>
    </b:Author>
    <b:Title>Beban Maksimum, Tegangan, Lendutan dan Momen Curvatur pada Variasi Jembatan Beton Balok T dengan Menggunakan Software Response 2000</b:Title>
    <b:JournalName>Jurnal Konstruksia</b:JournalName>
    <b:Year>2021</b:Year>
    <b:Pages>113-127</b:Pages>
    <b:Volume>XIII</b:Volume>
    <b:Issue>1</b:Issue>
    <b:RefOrder>15</b:RefOrder>
  </b:Source>
</b:Sources>
</file>

<file path=customXml/itemProps1.xml><?xml version="1.0" encoding="utf-8"?>
<ds:datastoreItem xmlns:ds="http://schemas.openxmlformats.org/officeDocument/2006/customXml" ds:itemID="{FD2D93F4-58CF-45BF-8D79-11B6195E1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4603</Words>
  <Characters>26240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Fikri Yuda</cp:lastModifiedBy>
  <cp:revision>10</cp:revision>
  <cp:lastPrinted>2024-11-12T00:43:00Z</cp:lastPrinted>
  <dcterms:created xsi:type="dcterms:W3CDTF">2024-10-08T13:44:00Z</dcterms:created>
  <dcterms:modified xsi:type="dcterms:W3CDTF">2024-11-12T00:43:00Z</dcterms:modified>
</cp:coreProperties>
</file>