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D77AC" w14:textId="475B3CF6" w:rsidR="006B3FDA" w:rsidRPr="00174B83" w:rsidRDefault="006B3FDA" w:rsidP="00174B83">
      <w:pPr>
        <w:pStyle w:val="PaperTitle"/>
      </w:pPr>
      <w:r w:rsidRPr="00174B83">
        <w:t xml:space="preserve">Effect of Surface </w:t>
      </w:r>
      <w:r w:rsidR="00A55BEA" w:rsidRPr="00174B83">
        <w:t>Treatment</w:t>
      </w:r>
      <w:r w:rsidRPr="00174B83">
        <w:t xml:space="preserve"> and Zn3(PO4)2 Coating Layer to the Roughness and Corrosion Rate on AISI 1020 using Spray Coating</w:t>
      </w:r>
    </w:p>
    <w:p w14:paraId="548D96A3" w14:textId="53C77E7E" w:rsidR="00C14B14" w:rsidRDefault="00C96B86" w:rsidP="2F830975">
      <w:pPr>
        <w:pStyle w:val="AuthorName"/>
        <w:rPr>
          <w:sz w:val="20"/>
          <w:lang w:val="en-GB" w:eastAsia="en-GB"/>
        </w:rPr>
      </w:pPr>
      <w:r>
        <w:t>Suheni</w:t>
      </w:r>
      <w:proofErr w:type="gramStart"/>
      <w:r w:rsidR="00EF6940" w:rsidRPr="2F830975">
        <w:rPr>
          <w:vertAlign w:val="superscript"/>
        </w:rPr>
        <w:t>1,a</w:t>
      </w:r>
      <w:proofErr w:type="gramEnd"/>
      <w:r w:rsidR="00EF6940" w:rsidRPr="2F830975">
        <w:rPr>
          <w:vertAlign w:val="superscript"/>
        </w:rPr>
        <w:t>)</w:t>
      </w:r>
      <w:r>
        <w:t xml:space="preserve">, </w:t>
      </w:r>
      <w:proofErr w:type="spellStart"/>
      <w:r w:rsidR="00707335">
        <w:t>Afira</w:t>
      </w:r>
      <w:proofErr w:type="spellEnd"/>
      <w:r w:rsidR="00707335">
        <w:t xml:space="preserve"> Ainur Rosidah</w:t>
      </w:r>
      <w:r w:rsidR="00707335">
        <w:rPr>
          <w:vertAlign w:val="superscript"/>
        </w:rPr>
        <w:t>1</w:t>
      </w:r>
      <w:r w:rsidR="00FC1E7C" w:rsidRPr="2F830975">
        <w:rPr>
          <w:vertAlign w:val="superscript"/>
        </w:rPr>
        <w:t>,</w:t>
      </w:r>
      <w:r w:rsidR="00FC1E7C">
        <w:rPr>
          <w:vertAlign w:val="superscript"/>
        </w:rPr>
        <w:t>b</w:t>
      </w:r>
      <w:r w:rsidR="00FC1E7C" w:rsidRPr="2F830975">
        <w:rPr>
          <w:vertAlign w:val="superscript"/>
        </w:rPr>
        <w:t>)</w:t>
      </w:r>
      <w:r>
        <w:t xml:space="preserve">, </w:t>
      </w:r>
      <w:r w:rsidR="00707335">
        <w:t xml:space="preserve">Gatot Basuki </w:t>
      </w:r>
      <w:r w:rsidR="00707335" w:rsidRPr="00591773">
        <w:t>H</w:t>
      </w:r>
      <w:r w:rsidR="00AE44F2">
        <w:t>M</w:t>
      </w:r>
      <w:r w:rsidR="00707335">
        <w:rPr>
          <w:vertAlign w:val="superscript"/>
        </w:rPr>
        <w:t>2</w:t>
      </w:r>
      <w:r w:rsidR="00FC1E7C" w:rsidRPr="2F830975">
        <w:rPr>
          <w:vertAlign w:val="superscript"/>
        </w:rPr>
        <w:t>,</w:t>
      </w:r>
      <w:r w:rsidR="00FC1E7C">
        <w:rPr>
          <w:vertAlign w:val="superscript"/>
        </w:rPr>
        <w:t>c</w:t>
      </w:r>
      <w:r w:rsidR="00FC1E7C" w:rsidRPr="2F830975">
        <w:rPr>
          <w:vertAlign w:val="superscript"/>
        </w:rPr>
        <w:t>)</w:t>
      </w:r>
      <w:r w:rsidR="00174B83">
        <w:t>,</w:t>
      </w:r>
      <w:r>
        <w:t xml:space="preserve"> </w:t>
      </w:r>
      <w:r w:rsidR="0016385D">
        <w:t xml:space="preserve">and </w:t>
      </w:r>
      <w:r>
        <w:t>Ezar Ham</w:t>
      </w:r>
      <w:r w:rsidR="00A50C80">
        <w:t>e</w:t>
      </w:r>
      <w:r>
        <w:t>d A</w:t>
      </w:r>
      <w:r w:rsidR="00C90414">
        <w:t>lem</w:t>
      </w:r>
      <w:r w:rsidR="00FC1E7C">
        <w:rPr>
          <w:vertAlign w:val="superscript"/>
        </w:rPr>
        <w:t>1</w:t>
      </w:r>
      <w:r w:rsidR="007B4863" w:rsidRPr="2F830975">
        <w:rPr>
          <w:vertAlign w:val="superscript"/>
        </w:rPr>
        <w:t>,</w:t>
      </w:r>
      <w:r w:rsidR="00FC1E7C">
        <w:rPr>
          <w:vertAlign w:val="superscript"/>
        </w:rPr>
        <w:t>d</w:t>
      </w:r>
      <w:r w:rsidR="003A5C85" w:rsidRPr="2F830975">
        <w:rPr>
          <w:vertAlign w:val="superscript"/>
        </w:rPr>
        <w:t>)</w:t>
      </w:r>
    </w:p>
    <w:p w14:paraId="51A5C2C9" w14:textId="77777777" w:rsidR="00FC1E7C" w:rsidRDefault="00FC1E7C" w:rsidP="00FC1E7C">
      <w:pPr>
        <w:pStyle w:val="AuthorAffiliation"/>
      </w:pPr>
      <w:r w:rsidRPr="00B6146E">
        <w:rPr>
          <w:vertAlign w:val="superscript"/>
        </w:rPr>
        <w:t>1</w:t>
      </w:r>
      <w:r>
        <w:t xml:space="preserve">Department of Mechanical Engineering, ITATS, Surabaya, Indonesia </w:t>
      </w:r>
    </w:p>
    <w:p w14:paraId="5F2E6BAA" w14:textId="77777777" w:rsidR="00FC1E7C" w:rsidRDefault="00FC1E7C" w:rsidP="00FC1E7C">
      <w:pPr>
        <w:pStyle w:val="AuthorAffiliation"/>
      </w:pPr>
      <w:r>
        <w:rPr>
          <w:vertAlign w:val="superscript"/>
        </w:rPr>
        <w:t>2</w:t>
      </w:r>
      <w:r>
        <w:t>Department of Industrial Engineering, ITATS, Surabaya, Indonesia</w:t>
      </w:r>
    </w:p>
    <w:p w14:paraId="3A87466F" w14:textId="77777777" w:rsidR="00FC1E7C" w:rsidRPr="002E09EC" w:rsidRDefault="00FC1E7C" w:rsidP="00FC1E7C">
      <w:pPr>
        <w:pStyle w:val="AuthorAffiliation"/>
      </w:pPr>
    </w:p>
    <w:p w14:paraId="2C220B2B" w14:textId="56370935" w:rsidR="00FC7D1C" w:rsidRDefault="00FC1E7C" w:rsidP="00FC1E7C">
      <w:pPr>
        <w:pStyle w:val="AuthorEmail"/>
      </w:pPr>
      <w:r>
        <w:rPr>
          <w:shd w:val="clear" w:color="auto" w:fill="FFFFFF"/>
          <w:vertAlign w:val="superscript"/>
        </w:rPr>
        <w:t>a)</w:t>
      </w:r>
      <w:r w:rsidR="00174B83">
        <w:rPr>
          <w:shd w:val="clear" w:color="auto" w:fill="FFFFFF"/>
          <w:vertAlign w:val="superscript"/>
        </w:rPr>
        <w:t xml:space="preserve"> </w:t>
      </w:r>
      <w:r w:rsidRPr="002E09EC">
        <w:rPr>
          <w:shd w:val="clear" w:color="auto" w:fill="FFFFFF"/>
          <w:lang w:val="id-ID"/>
        </w:rPr>
        <w:t>Corresponding author</w:t>
      </w:r>
      <w:r w:rsidRPr="00174B83">
        <w:t xml:space="preserve">: </w:t>
      </w:r>
      <w:hyperlink r:id="rId9" w:history="1">
        <w:r w:rsidR="00403133" w:rsidRPr="00174B83">
          <w:t>suheni@itats.ac.id</w:t>
        </w:r>
      </w:hyperlink>
      <w:r w:rsidR="00403133">
        <w:t xml:space="preserve"> </w:t>
      </w:r>
    </w:p>
    <w:p w14:paraId="5EE4C3A8" w14:textId="186917E3" w:rsidR="00FC1E7C" w:rsidRDefault="00FC1E7C" w:rsidP="00FC1E7C">
      <w:pPr>
        <w:pStyle w:val="AuthorEmail"/>
      </w:pPr>
      <w:r>
        <w:rPr>
          <w:vertAlign w:val="superscript"/>
        </w:rPr>
        <w:t>b</w:t>
      </w:r>
      <w:r w:rsidR="00EC0D71">
        <w:rPr>
          <w:vertAlign w:val="superscript"/>
        </w:rPr>
        <w:t>)</w:t>
      </w:r>
      <w:r w:rsidR="00174B83">
        <w:rPr>
          <w:vertAlign w:val="superscript"/>
        </w:rPr>
        <w:t xml:space="preserve"> </w:t>
      </w:r>
      <w:hyperlink r:id="rId10" w:history="1">
        <w:r w:rsidR="00EC0D71" w:rsidRPr="00174B83">
          <w:t>afiraar@itats.ac.id</w:t>
        </w:r>
      </w:hyperlink>
      <w:r w:rsidR="00403133">
        <w:t xml:space="preserve"> </w:t>
      </w:r>
    </w:p>
    <w:p w14:paraId="0932F10E" w14:textId="12C62CF2" w:rsidR="00FC1E7C" w:rsidRDefault="00FC1E7C" w:rsidP="00FC1E7C">
      <w:pPr>
        <w:pStyle w:val="AuthorEmail"/>
        <w:rPr>
          <w:color w:val="000000" w:themeColor="text1"/>
        </w:rPr>
      </w:pPr>
      <w:r>
        <w:rPr>
          <w:vertAlign w:val="superscript"/>
        </w:rPr>
        <w:t>c)</w:t>
      </w:r>
      <w:r w:rsidR="00174B83">
        <w:rPr>
          <w:vertAlign w:val="superscript"/>
        </w:rPr>
        <w:t xml:space="preserve"> </w:t>
      </w:r>
      <w:hyperlink r:id="rId11" w:history="1">
        <w:r w:rsidR="00EC0D71" w:rsidRPr="00174B83">
          <w:t>gatotbasukihm@itats.ac.id</w:t>
        </w:r>
      </w:hyperlink>
      <w:r w:rsidR="00403133">
        <w:rPr>
          <w:color w:val="000000" w:themeColor="text1"/>
        </w:rPr>
        <w:t xml:space="preserve"> </w:t>
      </w:r>
    </w:p>
    <w:p w14:paraId="30067928" w14:textId="57B6EC58" w:rsidR="004B1411" w:rsidRDefault="004B1411" w:rsidP="00FC1E7C">
      <w:pPr>
        <w:pStyle w:val="AuthorEmail"/>
      </w:pPr>
      <w:r w:rsidRPr="004B1411">
        <w:rPr>
          <w:vertAlign w:val="superscript"/>
        </w:rPr>
        <w:t>d)</w:t>
      </w:r>
      <w:r w:rsidR="00174B83">
        <w:rPr>
          <w:vertAlign w:val="superscript"/>
        </w:rPr>
        <w:t xml:space="preserve"> </w:t>
      </w:r>
      <w:hyperlink r:id="rId12" w:history="1">
        <w:r w:rsidR="00EC0D71" w:rsidRPr="00174B83">
          <w:t>ezarneo@gmail.com</w:t>
        </w:r>
      </w:hyperlink>
      <w:r w:rsidR="00403133">
        <w:t xml:space="preserve"> </w:t>
      </w:r>
    </w:p>
    <w:p w14:paraId="1C765169" w14:textId="24428C93" w:rsidR="00707335" w:rsidRPr="00CA3BBC" w:rsidRDefault="0016385D" w:rsidP="00707335">
      <w:pPr>
        <w:pStyle w:val="Abstract"/>
        <w:rPr>
          <w:color w:val="333333"/>
          <w:szCs w:val="18"/>
        </w:rPr>
      </w:pPr>
      <w:r w:rsidRPr="00075EA6">
        <w:rPr>
          <w:b/>
          <w:bCs/>
        </w:rPr>
        <w:t>Abstract.</w:t>
      </w:r>
      <w:r w:rsidRPr="00075EA6">
        <w:t xml:space="preserve"> </w:t>
      </w:r>
      <w:r w:rsidR="002546E3">
        <w:t xml:space="preserve">Metal materials easily undergo corrosion, which is the degradation of materials due to interaction with their environment. Many ways can inhibit the corrosion rate. </w:t>
      </w:r>
      <w:r w:rsidR="00B370CB">
        <w:t xml:space="preserve">One way that can be used is coating. </w:t>
      </w:r>
      <w:r w:rsidR="002546E3">
        <w:t xml:space="preserve">This research conducted surface </w:t>
      </w:r>
      <w:r w:rsidR="00A55BEA">
        <w:t>treatment</w:t>
      </w:r>
      <w:r w:rsidR="002546E3">
        <w:t xml:space="preserve"> and added a coating using zinc phosphate to protect AISI 1020 steel in a 10% sulfuric acid </w:t>
      </w:r>
      <w:r w:rsidR="00B370CB">
        <w:t xml:space="preserve">as the </w:t>
      </w:r>
      <w:r w:rsidR="002546E3">
        <w:t xml:space="preserve">corrosion </w:t>
      </w:r>
      <w:r w:rsidR="00B370CB">
        <w:t>medium</w:t>
      </w:r>
      <w:r w:rsidR="002546E3">
        <w:t xml:space="preserve">. The research method tested the steel surface roughness with a roughness tester and the corrosion rate using the weight loss method. The results of testing the roughness and varying surface </w:t>
      </w:r>
      <w:r w:rsidR="00A55BEA" w:rsidRPr="00A55BEA">
        <w:t>treatment</w:t>
      </w:r>
      <w:r w:rsidR="00A55BEA">
        <w:t xml:space="preserve">s </w:t>
      </w:r>
      <w:r w:rsidR="002546E3">
        <w:t xml:space="preserve">such as </w:t>
      </w:r>
      <w:r w:rsidR="0040021B">
        <w:t>sandblasting</w:t>
      </w:r>
      <w:r w:rsidR="002546E3">
        <w:t xml:space="preserve">, </w:t>
      </w:r>
      <w:r w:rsidR="00AC501A">
        <w:t>wire cup brush</w:t>
      </w:r>
      <w:r w:rsidR="002546E3">
        <w:t xml:space="preserve">ing, and 60-grit sandpaper showed that the highest average roughness value existed in the </w:t>
      </w:r>
      <w:r w:rsidR="0040021B">
        <w:t>sandblasting</w:t>
      </w:r>
      <w:r w:rsidR="002546E3">
        <w:t xml:space="preserve"> </w:t>
      </w:r>
      <w:r w:rsidR="00264CA1">
        <w:t xml:space="preserve">preparation </w:t>
      </w:r>
      <w:r w:rsidR="002546E3">
        <w:t xml:space="preserve">at 94.73 µin. On the contrary, the lowest average roughness value happened in the </w:t>
      </w:r>
      <w:r w:rsidR="00AC501A">
        <w:t>wire cup brush</w:t>
      </w:r>
      <w:r w:rsidR="002546E3">
        <w:t xml:space="preserve"> </w:t>
      </w:r>
      <w:r w:rsidR="00A55BEA">
        <w:t>treatment</w:t>
      </w:r>
      <w:r w:rsidR="00264CA1">
        <w:t xml:space="preserve"> </w:t>
      </w:r>
      <w:r w:rsidR="002546E3">
        <w:t xml:space="preserve">at 36.93 µin. Furthermore, the results of the corrosion rate test after 7 days of immersion showed that the highest average corrosion rate value was without </w:t>
      </w:r>
      <w:r w:rsidR="00A55BEA">
        <w:t>treatment</w:t>
      </w:r>
      <w:r w:rsidR="00264CA1" w:rsidRPr="00264CA1">
        <w:t xml:space="preserve"> </w:t>
      </w:r>
      <w:r w:rsidR="002546E3">
        <w:t xml:space="preserve">or coating at 2045.90 </w:t>
      </w:r>
      <w:proofErr w:type="spellStart"/>
      <w:r w:rsidR="002546E3">
        <w:t>mpy</w:t>
      </w:r>
      <w:proofErr w:type="spellEnd"/>
      <w:r w:rsidR="002546E3">
        <w:t xml:space="preserve">. Meanwhile, the lowest average corrosion rate value occurred in the sandblasting variation with 3 layers of zinc phosphate at 299.07 </w:t>
      </w:r>
      <w:proofErr w:type="spellStart"/>
      <w:r w:rsidR="002546E3">
        <w:t>mpy</w:t>
      </w:r>
      <w:proofErr w:type="spellEnd"/>
      <w:r w:rsidR="002546E3">
        <w:t>.</w:t>
      </w:r>
    </w:p>
    <w:p w14:paraId="021DE7DD" w14:textId="7A6D167B" w:rsidR="00707335" w:rsidRDefault="00707335" w:rsidP="00707335">
      <w:pPr>
        <w:pStyle w:val="Abstract"/>
      </w:pPr>
      <w:r w:rsidRPr="002E09EC">
        <w:rPr>
          <w:b/>
        </w:rPr>
        <w:t xml:space="preserve">Keywords: </w:t>
      </w:r>
      <w:r w:rsidR="00B370CB">
        <w:t>AISI 1020, coating, corrosion rate, surface treatment, roughness</w:t>
      </w:r>
      <w:r w:rsidRPr="002E09EC">
        <w:t xml:space="preserve"> </w:t>
      </w:r>
    </w:p>
    <w:p w14:paraId="30321481" w14:textId="0C497062" w:rsidR="003C6E96" w:rsidRDefault="003C6E96" w:rsidP="00003D7C">
      <w:pPr>
        <w:pStyle w:val="Heading1"/>
      </w:pPr>
      <w:r>
        <w:t>INTRODUCTION</w:t>
      </w:r>
    </w:p>
    <w:p w14:paraId="26ABD9B6" w14:textId="2DB85317" w:rsidR="00DB2762" w:rsidRPr="00174B83" w:rsidRDefault="00A50C80" w:rsidP="00DB2762">
      <w:pPr>
        <w:pStyle w:val="Paragraph"/>
        <w:rPr>
          <w:rStyle w:val="Emphasis"/>
        </w:rPr>
      </w:pPr>
      <w:r w:rsidRPr="00174B83">
        <w:rPr>
          <w:rStyle w:val="Emphasis"/>
        </w:rPr>
        <w:t>Corrosion that occurs in metal cannot be avoided, but it can be prevented and controlled so that the metals have a longer service life or use</w:t>
      </w:r>
      <w:r w:rsidR="00430CD6" w:rsidRPr="00174B83">
        <w:rPr>
          <w:rStyle w:val="Emphasis"/>
        </w:rPr>
        <w:t xml:space="preserve"> </w:t>
      </w:r>
      <w:r w:rsidR="00430CD6" w:rsidRPr="00174B83">
        <w:rPr>
          <w:rStyle w:val="Emphasis"/>
        </w:rPr>
        <w:fldChar w:fldCharType="begin"/>
      </w:r>
      <w:r w:rsidR="00430CD6" w:rsidRPr="00174B83">
        <w:rPr>
          <w:rStyle w:val="Emphasis"/>
        </w:rPr>
        <w:instrText xml:space="preserve"> ADDIN EN.CITE &lt;EndNote&gt;&lt;Cite&gt;&lt;Author&gt;Sidiq&lt;/Author&gt;&lt;Year&gt;2022&lt;/Year&gt;&lt;RecNum&gt;1&lt;/RecNum&gt;&lt;DisplayText&gt;[1]&lt;/DisplayText&gt;&lt;record&gt;&lt;rec-number&gt;1&lt;/rec-number&gt;&lt;foreign-keys&gt;&lt;key app="EN" db-id="5avpx055xdrw27e2vz0v0arnpdxe2zer9zzr" timestamp="1727757336"&gt;1&lt;/key&gt;&lt;/foreign-keys&gt;&lt;ref-type name="Journal Article"&gt;17&lt;/ref-type&gt;&lt;contributors&gt;&lt;authors&gt;&lt;author&gt;Sidiq, M. Fajar&lt;/author&gt;&lt;/authors&gt;&lt;/contributors&gt;&lt;titles&gt;&lt;title&gt;ANALISA KOROSI DAN PENGENDALIANNYA&lt;/title&gt;&lt;secondary-title&gt;JURNAL FOUNDRY&lt;/secondary-title&gt;&lt;/titles&gt;&lt;periodical&gt;&lt;full-title&gt;JURNAL FOUNDRY&lt;/full-title&gt;&lt;/periodical&gt;&lt;pages&gt;25-30&lt;/pages&gt;&lt;volume&gt;3&lt;/volume&gt;&lt;number&gt;1&lt;/number&gt;&lt;section&gt;Articles&lt;/section&gt;&lt;dates&gt;&lt;year&gt;2022&lt;/year&gt;&lt;pub-dates&gt;&lt;date&gt;02/20&lt;/date&gt;&lt;/pub-dates&gt;&lt;/dates&gt;&lt;urls&gt;&lt;related-urls&gt;&lt;url&gt;http://www.e-journal.polmanceper.ac.id/index.php/Foundry/article/view/34&lt;/url&gt;&lt;/related-urls&gt;&lt;/urls&gt;&lt;access-date&gt;2024/10/01&lt;/access-date&gt;&lt;/record&gt;&lt;/Cite&gt;&lt;/EndNote&gt;</w:instrText>
      </w:r>
      <w:r w:rsidR="00430CD6" w:rsidRPr="00174B83">
        <w:rPr>
          <w:rStyle w:val="Emphasis"/>
        </w:rPr>
        <w:fldChar w:fldCharType="separate"/>
      </w:r>
      <w:r w:rsidR="00430CD6" w:rsidRPr="00174B83">
        <w:rPr>
          <w:rStyle w:val="Emphasis"/>
        </w:rPr>
        <w:t>[1]</w:t>
      </w:r>
      <w:r w:rsidR="00430CD6" w:rsidRPr="00174B83">
        <w:rPr>
          <w:rStyle w:val="Emphasis"/>
        </w:rPr>
        <w:fldChar w:fldCharType="end"/>
      </w:r>
      <w:r w:rsidR="00ED5929" w:rsidRPr="00174B83">
        <w:rPr>
          <w:rStyle w:val="Emphasis"/>
        </w:rPr>
        <w:t>.</w:t>
      </w:r>
      <w:r w:rsidR="00430CD6" w:rsidRPr="00174B83">
        <w:rPr>
          <w:rStyle w:val="Emphasis"/>
        </w:rPr>
        <w:t xml:space="preserve"> </w:t>
      </w:r>
      <w:r w:rsidRPr="00174B83">
        <w:rPr>
          <w:rStyle w:val="Emphasis"/>
        </w:rPr>
        <w:t>Applying a coating layer is one way to protect materials from the corrosion process. The coating layer relies on its adhesive power to protect the surface of a material. If the adhesive power of the coating increases, then the life time of the coating on the material will increase</w:t>
      </w:r>
      <w:r w:rsidR="00430CD6" w:rsidRPr="00174B83">
        <w:rPr>
          <w:rStyle w:val="Emphasis"/>
        </w:rPr>
        <w:t xml:space="preserve"> </w:t>
      </w:r>
      <w:r w:rsidR="00430CD6" w:rsidRPr="00174B83">
        <w:rPr>
          <w:rStyle w:val="Emphasis"/>
        </w:rPr>
        <w:fldChar w:fldCharType="begin"/>
      </w:r>
      <w:r w:rsidR="00430CD6" w:rsidRPr="00174B83">
        <w:rPr>
          <w:rStyle w:val="Emphasis"/>
        </w:rPr>
        <w:instrText xml:space="preserve"> ADDIN EN.CITE &lt;EndNote&gt;&lt;Cite&gt;&lt;Author&gt;Khorasanizadeh&lt;/Author&gt;&lt;Year&gt;2010&lt;/Year&gt;&lt;RecNum&gt;2&lt;/RecNum&gt;&lt;DisplayText&gt;[2]&lt;/DisplayText&gt;&lt;record&gt;&lt;rec-number&gt;2&lt;/rec-number&gt;&lt;foreign-keys&gt;&lt;key app="EN" db-id="5avpx055xdrw27e2vz0v0arnpdxe2zer9zzr" timestamp="1727757524"&gt;2&lt;/key&gt;&lt;/foreign-keys&gt;&lt;ref-type name="Journal Article"&gt;17&lt;/ref-type&gt;&lt;contributors&gt;&lt;authors&gt;&lt;author&gt;Khorasanizadeh, Saeed&lt;/author&gt;&lt;/authors&gt;&lt;/contributors&gt;&lt;titles&gt;&lt;title&gt;The effects of shot and grit blasting process parameters on steel pipes coating adhesion&lt;/title&gt;&lt;secondary-title&gt;World academy of science, engineering and technology&lt;/secondary-title&gt;&lt;/titles&gt;&lt;periodical&gt;&lt;full-title&gt;World academy of science, engineering and technology&lt;/full-title&gt;&lt;/periodical&gt;&lt;pages&gt;1304-1312&lt;/pages&gt;&lt;volume&gt;66&lt;/volume&gt;&lt;number&gt;6&lt;/number&gt;&lt;dates&gt;&lt;year&gt;2010&lt;/year&gt;&lt;/dates&gt;&lt;publisher&gt;Citeseer&lt;/publisher&gt;&lt;urls&gt;&lt;/urls&gt;&lt;/record&gt;&lt;/Cite&gt;&lt;/EndNote&gt;</w:instrText>
      </w:r>
      <w:r w:rsidR="00430CD6" w:rsidRPr="00174B83">
        <w:rPr>
          <w:rStyle w:val="Emphasis"/>
        </w:rPr>
        <w:fldChar w:fldCharType="separate"/>
      </w:r>
      <w:r w:rsidR="00430CD6" w:rsidRPr="00174B83">
        <w:rPr>
          <w:rStyle w:val="Emphasis"/>
        </w:rPr>
        <w:t>[2]</w:t>
      </w:r>
      <w:r w:rsidR="00430CD6" w:rsidRPr="00174B83">
        <w:rPr>
          <w:rStyle w:val="Emphasis"/>
        </w:rPr>
        <w:fldChar w:fldCharType="end"/>
      </w:r>
      <w:r w:rsidR="00ED5929" w:rsidRPr="00174B83">
        <w:rPr>
          <w:rStyle w:val="Emphasis"/>
        </w:rPr>
        <w:t xml:space="preserve">. </w:t>
      </w:r>
      <w:r w:rsidRPr="00174B83">
        <w:rPr>
          <w:rStyle w:val="Emphasis"/>
        </w:rPr>
        <w:t>Some coating materials have been proven to decrease the corrosion rate, such as epoxy, alkyd, and zinc phosphate</w:t>
      </w:r>
      <w:r w:rsidR="00430CD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&lt;EndNote&gt;&lt;Cite&gt;&lt;Author&gt;Khodair&lt;/Author&gt;&lt;Year&gt;2019&lt;/Year&gt;&lt;RecNum&gt;3&lt;/RecNum&gt;&lt;DisplayText&gt;[3]&lt;/DisplayText&gt;&lt;record&gt;&lt;rec-number&gt;3&lt;/rec-number&gt;&lt;foreign-keys&gt;&lt;key app="EN" db-id="5avpx055xdrw27e2vz0v0arnpdxe2zer9zzr" timestamp="1727757633"&gt;3&lt;/key&gt;&lt;/foreign-keys&gt;&lt;ref-type name="Journal Article"&gt;17&lt;/ref-type&gt;&lt;contributors&gt;&lt;authors&gt;&lt;author&gt;Khodair, Ziad T.&lt;/author&gt;&lt;author&gt;Khadom, Anees A.&lt;/author&gt;&lt;author&gt;Jasim, Hassan A.&lt;/author&gt;&lt;/authors&gt;&lt;/contributors&gt;&lt;titles&gt;&lt;title&gt;Corrosion protection of mild steel in different aqueous media via epoxy/nanomaterial coating: preparation, characterization and mathematical views&lt;/title&gt;&lt;secondary-title&gt;Journal of Materials Research and Technology&lt;/secondary-title&gt;&lt;/titles&gt;&lt;periodical&gt;&lt;full-title&gt;Journal of Materials Research and Technology&lt;/full-title&gt;&lt;/periodical&gt;&lt;pages&gt;424-435&lt;/pages&gt;&lt;volume&gt;8&lt;/volume&gt;&lt;number&gt;1&lt;/number&gt;&lt;keywords&gt;&lt;keyword&gt;Corrosion&lt;/keyword&gt;&lt;keyword&gt;Coating&lt;/keyword&gt;&lt;keyword&gt;Mild steel&lt;/keyword&gt;&lt;keyword&gt;XRD&lt;/keyword&gt;&lt;keyword&gt;MgO nanoparticles&lt;/keyword&gt;&lt;/keywords&gt;&lt;dates&gt;&lt;year&gt;2019&lt;/year&gt;&lt;pub-dates&gt;&lt;date&gt;2019/01/01/&lt;/date&gt;&lt;/pub-dates&gt;&lt;/dates&gt;&lt;isbn&gt;2238-7854&lt;/isbn&gt;&lt;urls&gt;&lt;related-urls&gt;&lt;url&gt;https://www.sciencedirect.com/science/article/pii/S2238785417307044&lt;/url&gt;&lt;/related-urls&gt;&lt;/urls&gt;&lt;electronic-resource-num&gt;https://doi.org/10.1016/j.jmrt.2018.03.003&lt;/electronic-resource-num&gt;&lt;/record&gt;&lt;/Cite&gt;&lt;/EndNote&gt;</w:instrText>
      </w:r>
      <w:r w:rsidR="007507C6" w:rsidRPr="00174B83">
        <w:rPr>
          <w:rStyle w:val="Emphasis"/>
        </w:rPr>
        <w:fldChar w:fldCharType="separate"/>
      </w:r>
      <w:r w:rsidR="007507C6" w:rsidRPr="00174B83">
        <w:rPr>
          <w:rStyle w:val="Emphasis"/>
        </w:rPr>
        <w:t>[3]</w:t>
      </w:r>
      <w:r w:rsidR="007507C6" w:rsidRPr="00174B83">
        <w:rPr>
          <w:rStyle w:val="Emphasis"/>
        </w:rPr>
        <w:fldChar w:fldCharType="end"/>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&lt;EndNote&gt;&lt;Cite&gt;&lt;Author&gt;Priyahutama&lt;/Author&gt;&lt;Year&gt;2023&lt;/Year&gt;&lt;RecNum&gt;4&lt;/RecNum&gt;&lt;DisplayText&gt;[4]&lt;/DisplayText&gt;&lt;record&gt;&lt;rec-number&gt;4&lt;/rec-number&gt;&lt;foreign-keys&gt;&lt;key app="EN" db-id="5avpx055xdrw27e2vz0v0arnpdxe2zer9zzr" timestamp="1727757737"&gt;4&lt;/key&gt;&lt;/foreign-keys&gt;&lt;ref-type name="Journal Article"&gt;17&lt;/ref-type&gt;&lt;contributors&gt;&lt;authors&gt;&lt;author&gt;Priyahutama, Alfian Afif&lt;/author&gt;&lt;author&gt;Rosidah, Afira Ainur&lt;/author&gt;&lt;/authors&gt;&lt;/contributors&gt;&lt;titles&gt;&lt;title&gt;ANALISIS LAJU KOROSI DAN KEKERASAN BAJA AISI 1020 DALAM MEDIA ASAM SULFAT DENGAN VARIASI SUDUT BENDING DAN MATERIAL PELAPISAN&lt;/title&gt;&lt;secondary-title&gt;JURNAL ILMIAH TEKNIK MESIN&lt;/secondary-title&gt;&lt;/titles&gt;&lt;periodical&gt;&lt;full-title&gt;JURNAL ILMIAH TEKNIK MESIN&lt;/full-title&gt;&lt;/periodical&gt;&lt;pages&gt;97-101&lt;/pages&gt;&lt;volume&gt;11&lt;/volume&gt;&lt;number&gt;2&lt;/number&gt;&lt;dates&gt;&lt;year&gt;2023&lt;/year&gt;&lt;/dates&gt;&lt;isbn&gt;2581-0332&lt;/isbn&gt;&lt;urls&gt;&lt;/urls&gt;&lt;/record&gt;&lt;/Cite&gt;&lt;/EndNote&gt;</w:instrText>
      </w:r>
      <w:r w:rsidR="007507C6" w:rsidRPr="00174B83">
        <w:rPr>
          <w:rStyle w:val="Emphasis"/>
        </w:rPr>
        <w:fldChar w:fldCharType="separate"/>
      </w:r>
      <w:r w:rsidR="007507C6" w:rsidRPr="00174B83">
        <w:rPr>
          <w:rStyle w:val="Emphasis"/>
        </w:rPr>
        <w:t>[4]</w:t>
      </w:r>
      <w:r w:rsidR="007507C6" w:rsidRPr="00174B83">
        <w:rPr>
          <w:rStyle w:val="Emphasis"/>
        </w:rPr>
        <w:fldChar w:fldCharType="end"/>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&lt;EndNote&gt;&lt;Cite&gt;&lt;Author&gt;Setiawan&lt;/Author&gt;&lt;Year&gt;2019&lt;/Year&gt;&lt;RecNum&gt;5&lt;/RecNum&gt;&lt;DisplayText&gt;[5]&lt;/DisplayText&gt;&lt;record&gt;&lt;rec-number&gt;5&lt;/rec-number&gt;&lt;foreign-keys&gt;&lt;key app="EN" db-id="5avpx055xdrw27e2vz0v0arnpdxe2zer9zzr" timestamp="1727757889"&gt;5&lt;/key&gt;&lt;/foreign-keys&gt;&lt;ref-type name="Journal Article"&gt;17&lt;/ref-type&gt;&lt;contributors&gt;&lt;authors&gt;&lt;author&gt;Setiawan, Adhi&lt;/author&gt;&lt;author&gt;Dewi, Amilia Kristina&lt;/author&gt;&lt;author&gt;Mukhlis, Mukhlis&lt;/author&gt;&lt;/authors&gt;&lt;/contributors&gt;&lt;titles&gt;&lt;title&gt;Pengaruh Surface Treatment Terhadap Ketahanan Korosi Baja Karbon Tercoating Zinc Fosfat Pada Media Asam Sulfat&lt;/title&gt;&lt;secondary-title&gt;Jurnal Teknologi&lt;/secondary-title&gt;&lt;/titles&gt;&lt;periodical&gt;&lt;full-title&gt;Jurnal Teknologi&lt;/full-title&gt;&lt;/periodical&gt;&lt;pages&gt;57-66&lt;/pages&gt;&lt;volume&gt;11&lt;/volume&gt;&lt;number&gt;1&lt;/number&gt;&lt;dates&gt;&lt;year&gt;2019&lt;/year&gt;&lt;/dates&gt;&lt;isbn&gt;2460-0288&lt;/isbn&gt;&lt;urls&gt;&lt;/urls&gt;&lt;/record&gt;&lt;/Cite&gt;&lt;/EndNote&gt;</w:instrText>
      </w:r>
      <w:r w:rsidR="007507C6" w:rsidRPr="00174B83">
        <w:rPr>
          <w:rStyle w:val="Emphasis"/>
        </w:rPr>
        <w:fldChar w:fldCharType="separate"/>
      </w:r>
      <w:r w:rsidR="007507C6" w:rsidRPr="00174B83">
        <w:rPr>
          <w:rStyle w:val="Emphasis"/>
        </w:rPr>
        <w:t>[5]</w:t>
      </w:r>
      <w:r w:rsidR="007507C6" w:rsidRPr="00174B83">
        <w:rPr>
          <w:rStyle w:val="Emphasis"/>
        </w:rPr>
        <w:fldChar w:fldCharType="end"/>
      </w:r>
      <w:r w:rsidR="005542A8" w:rsidRPr="00174B83">
        <w:rPr>
          <w:rStyle w:val="Emphasis"/>
        </w:rPr>
        <w:t xml:space="preserve">. </w:t>
      </w:r>
      <w:r w:rsidRPr="00174B83">
        <w:rPr>
          <w:rStyle w:val="Emphasis"/>
        </w:rPr>
        <w:t xml:space="preserve"> </w:t>
      </w:r>
      <w:r w:rsidR="005A2BE4" w:rsidRPr="00174B83">
        <w:rPr>
          <w:rStyle w:val="Emphasis"/>
        </w:rPr>
        <w:t>The use of zinc phosphate as a protective coating for alloy steel is a promising method for increasing corrosion resistance</w:t>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&lt;EndNote&gt;&lt;Cite&gt;&lt;Author&gt;Tamilselvi&lt;/Author&gt;&lt;Year&gt;2015&lt;/Year&gt;&lt;RecNum&gt;6&lt;/RecNum&gt;&lt;DisplayText&gt;[6]&lt;/DisplayText&gt;&lt;record&gt;&lt;rec-number&gt;6&lt;/rec-number&gt;&lt;foreign-keys&gt;&lt;key app="EN" db-id="5avpx055xdrw27e2vz0v0arnpdxe2zer9zzr" timestamp="1727757933"&gt;6&lt;/key&gt;&lt;/foreign-keys&gt;&lt;ref-type name="Journal Article"&gt;17&lt;/ref-type&gt;&lt;contributors&gt;&lt;authors&gt;&lt;author&gt;Tamilselvi, M.&lt;/author&gt;&lt;author&gt;Kamaraj, P.&lt;/author&gt;&lt;author&gt;Arthanareeswari, M.&lt;/author&gt;&lt;author&gt;Devikala, S.&lt;/author&gt;&lt;/authors&gt;&lt;/contributors&gt;&lt;titles&gt;&lt;title&gt;Nano zinc phosphate coatings for enhanced corrosion resistance of mild steel&lt;/title&gt;&lt;secondary-title&gt;Applied Surface Science&lt;/secondary-title&gt;&lt;/titles&gt;&lt;periodical&gt;&lt;full-title&gt;Applied Surface Science&lt;/full-title&gt;&lt;/periodical&gt;&lt;pages&gt;218-225&lt;/pages&gt;&lt;volume&gt;327&lt;/volume&gt;&lt;keywords&gt;&lt;keyword&gt;Nano ZnO&lt;/keyword&gt;&lt;keyword&gt;Mild steel&lt;/keyword&gt;&lt;keyword&gt;Nano zinc phosphate coating&lt;/keyword&gt;&lt;keyword&gt;Normal zinc phosphate coating&lt;/keyword&gt;&lt;/keywords&gt;&lt;dates&gt;&lt;year&gt;2015&lt;/year&gt;&lt;pub-dates&gt;&lt;date&gt;2015/02/01/&lt;/date&gt;&lt;/pub-dates&gt;&lt;/dates&gt;&lt;isbn&gt;0169-4332&lt;/isbn&gt;&lt;urls&gt;&lt;related-urls&gt;&lt;url&gt;https://www.sciencedirect.com/science/article/pii/S0169433214025628&lt;/url&gt;&lt;/related-urls&gt;&lt;/urls&gt;&lt;electronic-resource-num&gt;https://doi.org/10.1016/j.apsusc.2014.11.081&lt;/electronic-resource-num&gt;&lt;/record&gt;&lt;/Cite&gt;&lt;/EndNote&gt;</w:instrText>
      </w:r>
      <w:r w:rsidR="007507C6" w:rsidRPr="00174B83">
        <w:rPr>
          <w:rStyle w:val="Emphasis"/>
        </w:rPr>
        <w:fldChar w:fldCharType="separate"/>
      </w:r>
      <w:r w:rsidR="007507C6" w:rsidRPr="00174B83">
        <w:rPr>
          <w:rStyle w:val="Emphasis"/>
        </w:rPr>
        <w:t>[6]</w:t>
      </w:r>
      <w:r w:rsidR="007507C6" w:rsidRPr="00174B83">
        <w:rPr>
          <w:rStyle w:val="Emphasis"/>
        </w:rPr>
        <w:fldChar w:fldCharType="end"/>
      </w:r>
      <w:r w:rsidR="005A2BE4" w:rsidRPr="00174B83">
        <w:rPr>
          <w:rStyle w:val="Emphasis"/>
        </w:rPr>
        <w:t>.</w:t>
      </w:r>
      <w:r w:rsidR="00AE44F2" w:rsidRPr="00174B83">
        <w:rPr>
          <w:rStyle w:val="Emphasis"/>
        </w:rPr>
        <w:t xml:space="preserve"> The phosphate layer typically forms a continuous and adherent coating on the underlying metal, making it significantly more absorbent than the metal itself. It is usually a widely used surface pre-treatment method before painting metal alloys</w:t>
      </w:r>
      <w:r w:rsidR="000C5F62" w:rsidRPr="00174B83">
        <w:rPr>
          <w:rStyle w:val="Emphasis"/>
        </w:rPr>
        <w:t>. In addition, previous studies have shown that it also provides a reduction in corrosion rates when applied directly to metal surfaces and then exposing the metal to a corrosive environment</w:t>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&lt;EndNote&gt;&lt;Cite&gt;&lt;Author&gt;Kumar&lt;/Author&gt;&lt;Year&gt;2012&lt;/Year&gt;&lt;RecNum&gt;7&lt;/RecNum&gt;&lt;DisplayText&gt;[7]&lt;/DisplayText&gt;&lt;record&gt;&lt;rec-number&gt;7&lt;/rec-number&gt;&lt;foreign-keys&gt;&lt;key app="EN" db-id="5avpx055xdrw27e2vz0v0arnpdxe2zer9zzr" timestamp="1727758000"&gt;7&lt;/key&gt;&lt;/foreign-keys&gt;&lt;ref-type name="Journal Article"&gt;17&lt;/ref-type&gt;&lt;contributors&gt;&lt;authors&gt;&lt;author&gt;Kumar, Arun&lt;/author&gt;&lt;author&gt;Bhola, S. K.&lt;/author&gt;&lt;author&gt;Majumdar, Jyotsna Dutta&lt;/author&gt;&lt;/authors&gt;&lt;/contributors&gt;&lt;titles&gt;&lt;title&gt;Microstructural characterization and surface properties of zinc phosphated medium carbon low alloy steel&lt;/title&gt;&lt;secondary-title&gt;Surface and Coatings Technology&lt;/secondary-title&gt;&lt;/titles&gt;&lt;periodical&gt;&lt;full-title&gt;Surface and Coatings Technology&lt;/full-title&gt;&lt;/periodical&gt;&lt;pages&gt;3693-3699&lt;/pages&gt;&lt;volume&gt;206&lt;/volume&gt;&lt;number&gt;17&lt;/number&gt;&lt;keywords&gt;&lt;keyword&gt;Zinc phosphating&lt;/keyword&gt;&lt;keyword&gt;Alloy steel&lt;/keyword&gt;&lt;keyword&gt;Microstructure&lt;/keyword&gt;&lt;keyword&gt;Residual stress&lt;/keyword&gt;&lt;keyword&gt;Wear&lt;/keyword&gt;&lt;keyword&gt;Corrosion&lt;/keyword&gt;&lt;/keywords&gt;&lt;dates&gt;&lt;year&gt;2012&lt;/year&gt;&lt;pub-dates&gt;&lt;date&gt;2012/04/25/&lt;/date&gt;&lt;/pub-dates&gt;&lt;/dates&gt;&lt;isbn&gt;0257-8972&lt;/isbn&gt;&lt;urls&gt;&lt;related-urls&gt;&lt;url&gt;https://www.sciencedirect.com/science/article/pii/S0257897212001545&lt;/url&gt;&lt;/related-urls&gt;&lt;/urls&gt;&lt;electronic-resource-num&gt;https://doi.org/10.1016/j.surfcoat.2012.02.052&lt;/electronic-resource-num&gt;&lt;/record&gt;&lt;/Cite&gt;&lt;/EndNote&gt;</w:instrText>
      </w:r>
      <w:r w:rsidR="007507C6" w:rsidRPr="00174B83">
        <w:rPr>
          <w:rStyle w:val="Emphasis"/>
        </w:rPr>
        <w:fldChar w:fldCharType="separate"/>
      </w:r>
      <w:r w:rsidR="007507C6" w:rsidRPr="00174B83">
        <w:rPr>
          <w:rStyle w:val="Emphasis"/>
        </w:rPr>
        <w:t>[7]</w:t>
      </w:r>
      <w:r w:rsidR="007507C6" w:rsidRPr="00174B83">
        <w:rPr>
          <w:rStyle w:val="Emphasis"/>
        </w:rPr>
        <w:fldChar w:fldCharType="end"/>
      </w:r>
      <w:r w:rsidR="000C5F62" w:rsidRPr="00174B83">
        <w:rPr>
          <w:rStyle w:val="Emphasis"/>
        </w:rPr>
        <w:t>.</w:t>
      </w:r>
    </w:p>
    <w:p w14:paraId="21483618" w14:textId="222827A8" w:rsidR="001E762C" w:rsidRPr="00174B83" w:rsidRDefault="001E762C" w:rsidP="00DB2762">
      <w:pPr>
        <w:pStyle w:val="Paragraph"/>
        <w:rPr>
          <w:rStyle w:val="Emphasis"/>
        </w:rPr>
      </w:pPr>
      <w:r w:rsidRPr="00174B83">
        <w:rPr>
          <w:rStyle w:val="Emphasis"/>
        </w:rPr>
        <w:t>T</w:t>
      </w:r>
      <w:r w:rsidR="00C664B4" w:rsidRPr="00174B83">
        <w:rPr>
          <w:rStyle w:val="Emphasis"/>
        </w:rPr>
        <w:t xml:space="preserve">he coating </w:t>
      </w:r>
      <w:r w:rsidRPr="00174B83">
        <w:rPr>
          <w:rStyle w:val="Emphasis"/>
        </w:rPr>
        <w:t>result</w:t>
      </w:r>
      <w:r w:rsidR="00C664B4" w:rsidRPr="00174B83">
        <w:rPr>
          <w:rStyle w:val="Emphasis"/>
        </w:rPr>
        <w:t xml:space="preserve"> is influenced by several factors, such as </w:t>
      </w:r>
      <w:r w:rsidRPr="00174B83">
        <w:rPr>
          <w:rStyle w:val="Emphasis"/>
        </w:rPr>
        <w:t>the type of coating material, surface preparation, and number of layers</w:t>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&lt;EndNote&gt;&lt;Cite&gt;&lt;Author&gt;Priyahutama&lt;/Author&gt;&lt;Year&gt;2023&lt;/Year&gt;&lt;RecNum&gt;4&lt;/RecNum&gt;&lt;DisplayText&gt;[4]&lt;/DisplayText&gt;&lt;record&gt;&lt;rec-number&gt;4&lt;/rec-number&gt;&lt;foreign-keys&gt;&lt;key app="EN" db-id="5avpx055xdrw27e2vz0v0arnpdxe2zer9zzr" timestamp="1727757737"&gt;4&lt;/key&gt;&lt;/foreign-keys&gt;&lt;ref-type name="Journal Article"&gt;17&lt;/ref-type&gt;&lt;contributors&gt;&lt;authors&gt;&lt;author&gt;Priyahutama, Alfian Afif&lt;/author&gt;&lt;author&gt;Rosidah, Afira Ainur&lt;/author&gt;&lt;/authors&gt;&lt;/contributors&gt;&lt;titles&gt;&lt;title&gt;ANALISIS LAJU KOROSI DAN KEKERASAN BAJA AISI 1020 DALAM MEDIA ASAM SULFAT DENGAN VARIASI SUDUT BENDING DAN MATERIAL PELAPISAN&lt;/title&gt;&lt;secondary-title&gt;JURNAL ILMIAH TEKNIK MESIN&lt;/secondary-title&gt;&lt;/titles&gt;&lt;periodical&gt;&lt;full-title&gt;JURNAL ILMIAH TEKNIK MESIN&lt;/full-title&gt;&lt;/periodical&gt;&lt;pages&gt;97-101&lt;/pages&gt;&lt;volume&gt;11&lt;/volume&gt;&lt;number&gt;2&lt;/number&gt;&lt;dates&gt;&lt;year&gt;2023&lt;/year&gt;&lt;/dates&gt;&lt;isbn&gt;2581-0332&lt;/isbn&gt;&lt;urls&gt;&lt;/urls&gt;&lt;/record&gt;&lt;/Cite&gt;&lt;/EndNote&gt;</w:instrText>
      </w:r>
      <w:r w:rsidR="007507C6" w:rsidRPr="00174B83">
        <w:rPr>
          <w:rStyle w:val="Emphasis"/>
        </w:rPr>
        <w:fldChar w:fldCharType="separate"/>
      </w:r>
      <w:r w:rsidR="007507C6" w:rsidRPr="00174B83">
        <w:rPr>
          <w:rStyle w:val="Emphasis"/>
        </w:rPr>
        <w:t>[4]</w:t>
      </w:r>
      <w:r w:rsidR="007507C6" w:rsidRPr="00174B83">
        <w:rPr>
          <w:rStyle w:val="Emphasis"/>
        </w:rPr>
        <w:fldChar w:fldCharType="end"/>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&lt;EndNote&gt;&lt;Cite&gt;&lt;Author&gt;Setyawan&lt;/Author&gt;&lt;Year&gt;2023&lt;/Year&gt;&lt;RecNum&gt;8&lt;/RecNum&gt;&lt;DisplayText&gt;[8]&lt;/DisplayText&gt;&lt;record&gt;&lt;rec-number&gt;8&lt;/rec-number&gt;&lt;foreign-keys&gt;&lt;key app="EN" db-id="5avpx055xdrw27e2vz0v0arnpdxe2zer9zzr" timestamp="1727758074"&gt;8&lt;/key&gt;&lt;/foreign-keys&gt;&lt;ref-type name="Journal Article"&gt;17&lt;/ref-type&gt;&lt;contributors&gt;&lt;authors&gt;&lt;author&gt;Setyawan, Iqbal Rizky&lt;/author&gt;&lt;author&gt;Rosidah, Afira Ainur&lt;/author&gt;&lt;/authors&gt;&lt;/contributors&gt;&lt;titles&gt;&lt;title&gt;Analisis pengaruh variasi jumlah pelapisan dan jarak pelapisan spray coating pada baja AISI 1020 terhadap kekasaran dan laju korosi dengan media air garam&lt;/title&gt;&lt;secondary-title&gt;Jurnal Teknik Mesin Indonesia&lt;/secondary-title&gt;&lt;/titles&gt;&lt;periodical&gt;&lt;full-title&gt;Jurnal Teknik Mesin Indonesia&lt;/full-title&gt;&lt;/periodical&gt;&lt;pages&gt;10-14&lt;/pages&gt;&lt;volume&gt;18&lt;/volume&gt;&lt;number&gt;2&lt;/number&gt;&lt;dates&gt;&lt;year&gt;2023&lt;/year&gt;&lt;/dates&gt;&lt;isbn&gt;2597-7563&lt;/isbn&gt;&lt;urls&gt;&lt;/urls&gt;&lt;/record&gt;&lt;/Cite&gt;&lt;/EndNote&gt;</w:instrText>
      </w:r>
      <w:r w:rsidR="007507C6" w:rsidRPr="00174B83">
        <w:rPr>
          <w:rStyle w:val="Emphasis"/>
        </w:rPr>
        <w:fldChar w:fldCharType="separate"/>
      </w:r>
      <w:r w:rsidR="007507C6" w:rsidRPr="00174B83">
        <w:rPr>
          <w:rStyle w:val="Emphasis"/>
        </w:rPr>
        <w:t>[8]</w:t>
      </w:r>
      <w:r w:rsidR="007507C6" w:rsidRPr="00174B83">
        <w:rPr>
          <w:rStyle w:val="Emphasis"/>
        </w:rPr>
        <w:fldChar w:fldCharType="end"/>
      </w:r>
      <w:r w:rsidR="007507C6" w:rsidRPr="00174B83">
        <w:rPr>
          <w:rStyle w:val="Emphasis"/>
        </w:rPr>
        <w:t xml:space="preserve"> </w:t>
      </w:r>
      <w:r w:rsidR="007507C6" w:rsidRPr="00174B83">
        <w:rPr>
          <w:rStyle w:val="Emphasis"/>
        </w:rPr>
        <w:fldChar w:fldCharType="begin"/>
      </w:r>
      <w:r w:rsidR="007507C6" w:rsidRPr="00174B83">
        <w:rPr>
          <w:rStyle w:val="Emphasis"/>
        </w:rPr>
        <w:instrText xml:space="preserve"> ADDIN EN.CITE &lt;EndNote&gt;&lt;Cite&gt;&lt;Author&gt;Dewi&lt;/Author&gt;&lt;Year&gt;2017&lt;/Year&gt;&lt;RecNum&gt;9&lt;/RecNum&gt;&lt;DisplayText&gt;[9]&lt;/DisplayText&gt;&lt;record&gt;&lt;rec-number&gt;9&lt;/rec-number&gt;&lt;foreign-keys&gt;&lt;key app="EN" db-id="5avpx055xdrw27e2vz0v0arnpdxe2zer9zzr" timestamp="1727758109"&gt;9&lt;/key&gt;&lt;/foreign-keys&gt;&lt;ref-type name="Conference Proceedings"&gt;10&lt;/ref-type&gt;&lt;contributors&gt;&lt;authors&gt;&lt;author&gt;Dewi, Amilia Kristina&lt;/author&gt;&lt;author&gt;Setiawan, Adhi&lt;/author&gt;&lt;/authors&gt;&lt;/contributors&gt;&lt;titles&gt;&lt;title&gt;Analisa Pengaruh Surface Preparation, Coating dan Konsentrasi H2SO4 terhadap Laju Korosi Pada A36&lt;/title&gt;&lt;secondary-title&gt;Proceedings Conference On Design Manufacture Engineering And Its Application&lt;/secondary-title&gt;&lt;alt-title&gt;Proceedings Conference On Design Manufacture Engineering And Its Application&lt;/alt-title&gt;&lt;/titles&gt;&lt;pages&gt;252-259&lt;/pages&gt;&lt;volume&gt;1&lt;/volume&gt;&lt;edition&gt;1&lt;/edition&gt;&lt;dates&gt;&lt;year&gt;2017&lt;/year&gt;&lt;pub-dates&gt;&lt;date&gt;2017&lt;/date&gt;&lt;/pub-dates&gt;&lt;/dates&gt;&lt;urls&gt;&lt;/urls&gt;&lt;/record&gt;&lt;/Cite&gt;&lt;/EndNote&gt;</w:instrText>
      </w:r>
      <w:r w:rsidR="007507C6" w:rsidRPr="00174B83">
        <w:rPr>
          <w:rStyle w:val="Emphasis"/>
        </w:rPr>
        <w:fldChar w:fldCharType="separate"/>
      </w:r>
      <w:r w:rsidR="007507C6" w:rsidRPr="00174B83">
        <w:rPr>
          <w:rStyle w:val="Emphasis"/>
        </w:rPr>
        <w:t>[9]</w:t>
      </w:r>
      <w:r w:rsidR="007507C6" w:rsidRPr="00174B83">
        <w:rPr>
          <w:rStyle w:val="Emphasis"/>
        </w:rPr>
        <w:fldChar w:fldCharType="end"/>
      </w:r>
      <w:r w:rsidRPr="00174B83">
        <w:rPr>
          <w:rStyle w:val="Emphasis"/>
        </w:rPr>
        <w:t>. The type of surface preparation used will affect the adhesion strength of the metal to the coating material</w:t>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&lt;EndNote&gt;&lt;Cite&gt;&lt;Author&gt;Sharma&lt;/Author&gt;&lt;Year&gt;2015&lt;/Year&gt;&lt;RecNum&gt;10&lt;/RecNum&gt;&lt;DisplayText&gt;[10]&lt;/DisplayText&gt;&lt;record&gt;&lt;rec-number&gt;10&lt;/rec-number&gt;&lt;foreign-keys&gt;&lt;key app="EN" db-id="5avpx055xdrw27e2vz0v0arnpdxe2zer9zzr" timestamp="1727758238"&gt;10&lt;/key&gt;&lt;/foreign-keys&gt;&lt;ref-type name="Journal Article"&gt;17&lt;/ref-type&gt;&lt;contributors&gt;&lt;authors&gt;&lt;author&gt;Sharma, M. M.&lt;/author&gt;&lt;author&gt;Eden, T. J.&lt;/author&gt;&lt;author&gt;Golesich, B. T.&lt;/author&gt;&lt;/authors&gt;&lt;/contributors&gt;&lt;titles&gt;&lt;title&gt;Effect of Surface Preparation on the Microstructure, Adhesion, and Tensile Properties of Cold-Sprayed Aluminum Coatings on AA2024 Substrates&lt;/title&gt;&lt;secondary-title&gt;Journal of Thermal Spray Technology&lt;/secondary-title&gt;&lt;/titles&gt;&lt;periodical&gt;&lt;full-title&gt;Journal of Thermal Spray Technology&lt;/full-title&gt;&lt;/periodical&gt;&lt;pages&gt;410-422&lt;/pages&gt;&lt;volume&gt;24&lt;/volume&gt;&lt;number&gt;3&lt;/number&gt;&lt;dates&gt;&lt;year&gt;2015&lt;/year&gt;&lt;pub-dates&gt;&lt;date&gt;2015/02/01&lt;/date&gt;&lt;/pub-dates&gt;&lt;/dates&gt;&lt;isbn&gt;1544-1016&lt;/isbn&gt;&lt;urls&gt;&lt;related-urls&gt;&lt;url&gt;https://doi.org/10.1007/s11666-014-0175-1&lt;/url&gt;&lt;/related-urls&gt;&lt;/urls&gt;&lt;electronic-resource-num&gt;10.1007/s11666-014-0175-1&lt;/electronic-resource-num&gt;&lt;/record&gt;&lt;/Cite&gt;&lt;/EndNote&gt;</w:instrText>
      </w:r>
      <w:r w:rsidR="00320562" w:rsidRPr="00174B83">
        <w:rPr>
          <w:rStyle w:val="Emphasis"/>
        </w:rPr>
        <w:fldChar w:fldCharType="separate"/>
      </w:r>
      <w:r w:rsidR="00320562" w:rsidRPr="00174B83">
        <w:rPr>
          <w:rStyle w:val="Emphasis"/>
        </w:rPr>
        <w:t>[10]</w:t>
      </w:r>
      <w:r w:rsidR="00320562" w:rsidRPr="00174B83">
        <w:rPr>
          <w:rStyle w:val="Emphasis"/>
        </w:rPr>
        <w:fldChar w:fldCharType="end"/>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&lt;EndNote&gt;&lt;Cite&gt;&lt;Author&gt;Anam&lt;/Author&gt;&lt;Year&gt;2024&lt;/Year&gt;&lt;RecNum&gt;12&lt;/RecNum&gt;&lt;DisplayText&gt;[11]&lt;/DisplayText&gt;&lt;record&gt;&lt;rec-number&gt;12&lt;/rec-number&gt;&lt;foreign-keys&gt;&lt;key app="EN" db-id="5avpx055xdrw27e2vz0v0arnpdxe2zer9zzr" timestamp="1727758332"&gt;12&lt;/key&gt;&lt;/foreign-keys&gt;&lt;ref-type name="Journal Article"&gt;17&lt;/ref-type&gt;&lt;contributors&gt;&lt;authors&gt;&lt;author&gt;Anam, Muhammad Aza Syafiul&lt;/author&gt;&lt;author&gt;Manik, Parlindungan&lt;/author&gt;&lt;author&gt;Rindo, Good&lt;/author&gt;&lt;/authors&gt;&lt;/contributors&gt;&lt;titles&gt;&lt;title&gt;Analisis Pengaruh Material Abrasif Pada Blasting Dengan Variasi Metode Coating Terhadap Prediksi Laju Korosi Dan Daya Rekat Adhesi&lt;/title&gt;&lt;secondary-title&gt;Jurnal Teknik Perkapalan&lt;/secondary-title&gt;&lt;/titles&gt;&lt;periodical&gt;&lt;full-title&gt;Jurnal Teknik Perkapalan&lt;/full-title&gt;&lt;/periodical&gt;&lt;volume&gt;12&lt;/volume&gt;&lt;number&gt;2&lt;/number&gt;&lt;dates&gt;&lt;year&gt;2024&lt;/year&gt;&lt;/dates&gt;&lt;publisher&gt;Diponegoro University&lt;/publisher&gt;&lt;isbn&gt;2338-0322&lt;/isbn&gt;&lt;urls&gt;&lt;/urls&gt;&lt;/record&gt;&lt;/Cite&gt;&lt;/EndNote&gt;</w:instrText>
      </w:r>
      <w:r w:rsidR="00320562" w:rsidRPr="00174B83">
        <w:rPr>
          <w:rStyle w:val="Emphasis"/>
        </w:rPr>
        <w:fldChar w:fldCharType="separate"/>
      </w:r>
      <w:r w:rsidR="00320562" w:rsidRPr="00174B83">
        <w:rPr>
          <w:rStyle w:val="Emphasis"/>
        </w:rPr>
        <w:t>[11]</w:t>
      </w:r>
      <w:r w:rsidR="00320562" w:rsidRPr="00174B83">
        <w:rPr>
          <w:rStyle w:val="Emphasis"/>
        </w:rPr>
        <w:fldChar w:fldCharType="end"/>
      </w:r>
      <w:r w:rsidR="0075699B" w:rsidRPr="00174B83">
        <w:rPr>
          <w:rStyle w:val="Emphasis"/>
        </w:rPr>
        <w:t xml:space="preserve">. This preparation is intended to cause friction on the surface of the material so that the material becomes rougher and cleaner. Previous study </w:t>
      </w:r>
      <w:r w:rsidR="00264CA1" w:rsidRPr="00174B83">
        <w:rPr>
          <w:rStyle w:val="Emphasis"/>
        </w:rPr>
        <w:t xml:space="preserve">compares the use of </w:t>
      </w:r>
      <w:r w:rsidR="0040021B" w:rsidRPr="00174B83">
        <w:rPr>
          <w:rStyle w:val="Emphasis"/>
        </w:rPr>
        <w:t>sandblasting</w:t>
      </w:r>
      <w:r w:rsidR="00264CA1" w:rsidRPr="00174B83">
        <w:rPr>
          <w:rStyle w:val="Emphasis"/>
        </w:rPr>
        <w:t xml:space="preserve"> and </w:t>
      </w:r>
      <w:r w:rsidR="00AC501A" w:rsidRPr="00174B83">
        <w:rPr>
          <w:rStyle w:val="Emphasis"/>
        </w:rPr>
        <w:t>wire cup brush</w:t>
      </w:r>
      <w:r w:rsidR="00264CA1" w:rsidRPr="00174B83">
        <w:rPr>
          <w:rStyle w:val="Emphasis"/>
        </w:rPr>
        <w:t xml:space="preserve"> as the surface treatment on low carbon steel, the results show that the surface preparation using </w:t>
      </w:r>
      <w:r w:rsidR="0040021B" w:rsidRPr="00174B83">
        <w:rPr>
          <w:rStyle w:val="Emphasis"/>
        </w:rPr>
        <w:t>sandblasting</w:t>
      </w:r>
      <w:r w:rsidR="00264CA1" w:rsidRPr="00174B83">
        <w:rPr>
          <w:rStyle w:val="Emphasis"/>
        </w:rPr>
        <w:t xml:space="preserve"> provides higher roughness. This higher roughness leads to an outstanding adhesive strength so that results in higher corrosion </w:t>
      </w:r>
      <w:r w:rsidR="00264CA1" w:rsidRPr="00174B83">
        <w:rPr>
          <w:rStyle w:val="Emphasis"/>
        </w:rPr>
        <w:lastRenderedPageBreak/>
        <w:t xml:space="preserve">resistance </w:t>
      </w:r>
      <w:r w:rsidR="00320562" w:rsidRPr="00174B83">
        <w:rPr>
          <w:rStyle w:val="Emphasis"/>
        </w:rPr>
        <w:fldChar w:fldCharType="begin"/>
      </w:r>
      <w:r w:rsidR="00320562" w:rsidRPr="00174B83">
        <w:rPr>
          <w:rStyle w:val="Emphasis"/>
        </w:rPr>
        <w:instrText xml:space="preserve"> ADDIN EN.CITE &lt;EndNote&gt;&lt;Cite&gt;&lt;Author&gt;Setiawan&lt;/Author&gt;&lt;Year&gt;2019&lt;/Year&gt;&lt;RecNum&gt;5&lt;/RecNum&gt;&lt;DisplayText&gt;[5]&lt;/DisplayText&gt;&lt;record&gt;&lt;rec-number&gt;5&lt;/rec-number&gt;&lt;foreign-keys&gt;&lt;key app="EN" db-id="5avpx055xdrw27e2vz0v0arnpdxe2zer9zzr" timestamp="1727757889"&gt;5&lt;/key&gt;&lt;/foreign-keys&gt;&lt;ref-type name="Journal Article"&gt;17&lt;/ref-type&gt;&lt;contributors&gt;&lt;authors&gt;&lt;author&gt;Setiawan, Adhi&lt;/author&gt;&lt;author&gt;Dewi, Amilia Kristina&lt;/author&gt;&lt;author&gt;Mukhlis, Mukhlis&lt;/author&gt;&lt;/authors&gt;&lt;/contributors&gt;&lt;titles&gt;&lt;title&gt;Pengaruh Surface Treatment Terhadap Ketahanan Korosi Baja Karbon Tercoating Zinc Fosfat Pada Media Asam Sulfat&lt;/title&gt;&lt;secondary-title&gt;Jurnal Teknologi&lt;/secondary-title&gt;&lt;/titles&gt;&lt;periodical&gt;&lt;full-title&gt;Jurnal Teknologi&lt;/full-title&gt;&lt;/periodical&gt;&lt;pages&gt;57-66&lt;/pages&gt;&lt;volume&gt;11&lt;/volume&gt;&lt;number&gt;1&lt;/number&gt;&lt;dates&gt;&lt;year&gt;2019&lt;/year&gt;&lt;/dates&gt;&lt;isbn&gt;2460-0288&lt;/isbn&gt;&lt;urls&gt;&lt;/urls&gt;&lt;/record&gt;&lt;/Cite&gt;&lt;/EndNote&gt;</w:instrText>
      </w:r>
      <w:r w:rsidR="00320562" w:rsidRPr="00174B83">
        <w:rPr>
          <w:rStyle w:val="Emphasis"/>
        </w:rPr>
        <w:fldChar w:fldCharType="separate"/>
      </w:r>
      <w:r w:rsidR="00320562" w:rsidRPr="00174B83">
        <w:rPr>
          <w:rStyle w:val="Emphasis"/>
        </w:rPr>
        <w:t>[5]</w:t>
      </w:r>
      <w:r w:rsidR="00320562" w:rsidRPr="00174B83">
        <w:rPr>
          <w:rStyle w:val="Emphasis"/>
        </w:rPr>
        <w:fldChar w:fldCharType="end"/>
      </w:r>
      <w:r w:rsidR="00264CA1" w:rsidRPr="00174B83">
        <w:rPr>
          <w:rStyle w:val="Emphasis"/>
        </w:rPr>
        <w:t>.</w:t>
      </w:r>
      <w:r w:rsidR="009B2BA7" w:rsidRPr="00174B83">
        <w:rPr>
          <w:rStyle w:val="Emphasis"/>
        </w:rPr>
        <w:t xml:space="preserve"> </w:t>
      </w:r>
      <w:r w:rsidR="00F6153C" w:rsidRPr="00174B83">
        <w:rPr>
          <w:rStyle w:val="Emphasis"/>
        </w:rPr>
        <w:t xml:space="preserve">In addition, the number of coating layers also affects corrosion resistance. A higher number of layers results in increased thickness, thereby increasing the barrier distance between the metal surface and the environment. This research has been proven by </w:t>
      </w:r>
      <w:proofErr w:type="spellStart"/>
      <w:r w:rsidR="00F6153C" w:rsidRPr="00174B83">
        <w:rPr>
          <w:rStyle w:val="Emphasis"/>
        </w:rPr>
        <w:t>Setyawan</w:t>
      </w:r>
      <w:proofErr w:type="spellEnd"/>
      <w:r w:rsidR="00F6153C" w:rsidRPr="00174B83">
        <w:rPr>
          <w:rStyle w:val="Emphasis"/>
        </w:rPr>
        <w:t xml:space="preserve"> et al., the corrosion rate decreased from 19.51 </w:t>
      </w:r>
      <w:proofErr w:type="spellStart"/>
      <w:r w:rsidR="00F6153C" w:rsidRPr="00174B83">
        <w:rPr>
          <w:rStyle w:val="Emphasis"/>
        </w:rPr>
        <w:t>mpy</w:t>
      </w:r>
      <w:proofErr w:type="spellEnd"/>
      <w:r w:rsidR="00F6153C" w:rsidRPr="00174B83">
        <w:rPr>
          <w:rStyle w:val="Emphasis"/>
        </w:rPr>
        <w:t xml:space="preserve"> to 2.376 </w:t>
      </w:r>
      <w:proofErr w:type="spellStart"/>
      <w:r w:rsidR="00F6153C" w:rsidRPr="00174B83">
        <w:rPr>
          <w:rStyle w:val="Emphasis"/>
        </w:rPr>
        <w:t>mpy</w:t>
      </w:r>
      <w:proofErr w:type="spellEnd"/>
      <w:r w:rsidR="00F6153C" w:rsidRPr="00174B83">
        <w:rPr>
          <w:rStyle w:val="Emphasis"/>
        </w:rPr>
        <w:t xml:space="preserve"> with 3 layers of coating with a distance of 20 cm in NaCl solution</w:t>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&lt;EndNote&gt;&lt;Cite&gt;&lt;Author&gt;Setyawan&lt;/Author&gt;&lt;Year&gt;2023&lt;/Year&gt;&lt;RecNum&gt;8&lt;/RecNum&gt;&lt;DisplayText&gt;[8]&lt;/DisplayText&gt;&lt;record&gt;&lt;rec-number&gt;8&lt;/rec-number&gt;&lt;foreign-keys&gt;&lt;key app="EN" db-id="5avpx055xdrw27e2vz0v0arnpdxe2zer9zzr" timestamp="1727758074"&gt;8&lt;/key&gt;&lt;/foreign-keys&gt;&lt;ref-type name="Journal Article"&gt;17&lt;/ref-type&gt;&lt;contributors&gt;&lt;authors&gt;&lt;author&gt;Setyawan, Iqbal Rizky&lt;/author&gt;&lt;author&gt;Rosidah, Afira Ainur&lt;/author&gt;&lt;/authors&gt;&lt;/contributors&gt;&lt;titles&gt;&lt;title&gt;Analisis pengaruh variasi jumlah pelapisan dan jarak pelapisan spray coating pada baja AISI 1020 terhadap kekasaran dan laju korosi dengan media air garam&lt;/title&gt;&lt;secondary-title&gt;Jurnal Teknik Mesin Indonesia&lt;/secondary-title&gt;&lt;/titles&gt;&lt;periodical&gt;&lt;full-title&gt;Jurnal Teknik Mesin Indonesia&lt;/full-title&gt;&lt;/periodical&gt;&lt;pages&gt;10-14&lt;/pages&gt;&lt;volume&gt;18&lt;/volume&gt;&lt;number&gt;2&lt;/number&gt;&lt;dates&gt;&lt;year&gt;2023&lt;/year&gt;&lt;/dates&gt;&lt;isbn&gt;2597-7563&lt;/isbn&gt;&lt;urls&gt;&lt;/urls&gt;&lt;/record&gt;&lt;/Cite&gt;&lt;/EndNote&gt;</w:instrText>
      </w:r>
      <w:r w:rsidR="00320562" w:rsidRPr="00174B83">
        <w:rPr>
          <w:rStyle w:val="Emphasis"/>
        </w:rPr>
        <w:fldChar w:fldCharType="separate"/>
      </w:r>
      <w:r w:rsidR="00320562" w:rsidRPr="00174B83">
        <w:rPr>
          <w:rStyle w:val="Emphasis"/>
        </w:rPr>
        <w:t>[8]</w:t>
      </w:r>
      <w:r w:rsidR="00320562" w:rsidRPr="00174B83">
        <w:rPr>
          <w:rStyle w:val="Emphasis"/>
        </w:rPr>
        <w:fldChar w:fldCharType="end"/>
      </w:r>
      <w:r w:rsidR="00F6153C" w:rsidRPr="00174B83">
        <w:rPr>
          <w:rStyle w:val="Emphasis"/>
        </w:rPr>
        <w:t>.</w:t>
      </w:r>
    </w:p>
    <w:p w14:paraId="6B274B51" w14:textId="2CA9F16A" w:rsidR="007E79D2" w:rsidRPr="00174B83" w:rsidRDefault="00D60A17" w:rsidP="00DB2762">
      <w:pPr>
        <w:pStyle w:val="Paragraph"/>
        <w:rPr>
          <w:rStyle w:val="Emphasis"/>
        </w:rPr>
      </w:pPr>
      <w:r w:rsidRPr="00174B83">
        <w:rPr>
          <w:rStyle w:val="Emphasis"/>
        </w:rPr>
        <w:t>Coating application can be carried out in several methods, such as spray coating, hit dipping, and electroplating</w:t>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&lt;EndNote&gt;&lt;Cite&gt;&lt;Author&gt;Kenteurachmat&lt;/Author&gt;&lt;Year&gt;2024&lt;/Year&gt;&lt;RecNum&gt;13&lt;/RecNum&gt;&lt;DisplayText&gt;[12]&lt;/DisplayText&gt;&lt;record&gt;&lt;rec-number&gt;13&lt;/rec-number&gt;&lt;foreign-keys&gt;&lt;key app="EN" db-id="5avpx055xdrw27e2vz0v0arnpdxe2zer9zzr" timestamp="1727758434"&gt;13&lt;/key&gt;&lt;/foreign-keys&gt;&lt;ref-type name="Journal Article"&gt;17&lt;/ref-type&gt;&lt;contributors&gt;&lt;authors&gt;&lt;author&gt;Kenteurachmat, Ahmad&lt;/author&gt;&lt;author&gt;Manik, Parlindungan&lt;/author&gt;&lt;author&gt;Wibawa, Ari&lt;/author&gt;&lt;/authors&gt;&lt;/contributors&gt;&lt;titles&gt;&lt;title&gt;Analisis Pengaruh Tekanan dan Jarak Air Spray Terhadap Ketebalan Coating dan Laju Korosi Pada Baja A36&lt;/title&gt;&lt;secondary-title&gt;Jurnal Teknik Perkapalan&lt;/secondary-title&gt;&lt;/titles&gt;&lt;periodical&gt;&lt;full-title&gt;Jurnal Teknik Perkapalan&lt;/full-title&gt;&lt;/periodical&gt;&lt;volume&gt;12&lt;/volume&gt;&lt;number&gt;3&lt;/number&gt;&lt;dates&gt;&lt;year&gt;2024&lt;/year&gt;&lt;/dates&gt;&lt;publisher&gt;Diponegoro University&lt;/publisher&gt;&lt;isbn&gt;2338-0322&lt;/isbn&gt;&lt;urls&gt;&lt;/urls&gt;&lt;/record&gt;&lt;/Cite&gt;&lt;/EndNote&gt;</w:instrText>
      </w:r>
      <w:r w:rsidR="00320562" w:rsidRPr="00174B83">
        <w:rPr>
          <w:rStyle w:val="Emphasis"/>
        </w:rPr>
        <w:fldChar w:fldCharType="separate"/>
      </w:r>
      <w:r w:rsidR="00320562" w:rsidRPr="00174B83">
        <w:rPr>
          <w:rStyle w:val="Emphasis"/>
        </w:rPr>
        <w:t>[12]</w:t>
      </w:r>
      <w:r w:rsidR="00320562" w:rsidRPr="00174B83">
        <w:rPr>
          <w:rStyle w:val="Emphasis"/>
        </w:rPr>
        <w:fldChar w:fldCharType="end"/>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&lt;EndNote&gt;&lt;Cite&gt;&lt;Author&gt;Gao&lt;/Author&gt;&lt;Year&gt;2023&lt;/Year&gt;&lt;RecNum&gt;14&lt;/RecNum&gt;&lt;DisplayText&gt;[13]&lt;/DisplayText&gt;&lt;record&gt;&lt;rec-number&gt;14&lt;/rec-number&gt;&lt;foreign-keys&gt;&lt;key app="EN" db-id="5avpx055xdrw27e2vz0v0arnpdxe2zer9zzr" timestamp="1727758487"&gt;14&lt;/key&gt;&lt;/foreign-keys&gt;&lt;ref-type name="Journal Article"&gt;17&lt;/ref-type&gt;&lt;contributors&gt;&lt;authors&gt;&lt;author&gt;Gao, Yang&lt;/author&gt;&lt;author&gt;Kainuma, Shigenobu&lt;/author&gt;&lt;author&gt;Yang, Muye&lt;/author&gt;&lt;author&gt;Ishihara, Shuji&lt;/author&gt;&lt;author&gt;Inoue, Daichi&lt;/author&gt;&lt;/authors&gt;&lt;/contributors&gt;&lt;titles&gt;&lt;title&gt;Galvanic corrosion behavior of hot-dip Al and 55Al–Zn coatings applied to steel bolted joints in atmospheric environments&lt;/title&gt;&lt;secondary-title&gt;Construction and Building Materials&lt;/secondary-title&gt;&lt;/titles&gt;&lt;periodical&gt;&lt;full-title&gt;Construction and Building Materials&lt;/full-title&gt;&lt;/periodical&gt;&lt;pages&gt;132694&lt;/pages&gt;&lt;volume&gt;401&lt;/volume&gt;&lt;keywords&gt;&lt;keyword&gt;Galvanic corrosion&lt;/keyword&gt;&lt;keyword&gt;hot-dip Al coating&lt;/keyword&gt;&lt;keyword&gt;Bolted joints&lt;/keyword&gt;&lt;keyword&gt;Electrochemical test&lt;/keyword&gt;&lt;keyword&gt;Atmospheric environment&lt;/keyword&gt;&lt;/keywords&gt;&lt;dates&gt;&lt;year&gt;2023&lt;/year&gt;&lt;pub-dates&gt;&lt;date&gt;2023/10/19/&lt;/date&gt;&lt;/pub-dates&gt;&lt;/dates&gt;&lt;isbn&gt;0950-0618&lt;/isbn&gt;&lt;urls&gt;&lt;related-urls&gt;&lt;url&gt;https://www.sciencedirect.com/science/article/pii/S0950061823024108&lt;/url&gt;&lt;/related-urls&gt;&lt;/urls&gt;&lt;electronic-resource-num&gt;https://doi.org/10.1016/j.conbuildmat.2023.132694&lt;/electronic-resource-num&gt;&lt;/record&gt;&lt;/Cite&gt;&lt;/EndNote&gt;</w:instrText>
      </w:r>
      <w:r w:rsidR="00320562" w:rsidRPr="00174B83">
        <w:rPr>
          <w:rStyle w:val="Emphasis"/>
        </w:rPr>
        <w:fldChar w:fldCharType="separate"/>
      </w:r>
      <w:r w:rsidR="00320562" w:rsidRPr="00174B83">
        <w:rPr>
          <w:rStyle w:val="Emphasis"/>
        </w:rPr>
        <w:t>[13]</w:t>
      </w:r>
      <w:r w:rsidR="00320562" w:rsidRPr="00174B83">
        <w:rPr>
          <w:rStyle w:val="Emphasis"/>
        </w:rPr>
        <w:fldChar w:fldCharType="end"/>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&lt;EndNote&gt;&lt;Cite&gt;&lt;Author&gt;Yusuf&lt;/Author&gt;&lt;Year&gt;2024&lt;/Year&gt;&lt;RecNum&gt;15&lt;/RecNum&gt;&lt;DisplayText&gt;[14]&lt;/DisplayText&gt;&lt;record&gt;&lt;rec-number&gt;15&lt;/rec-number&gt;&lt;foreign-keys&gt;&lt;key app="EN" db-id="5avpx055xdrw27e2vz0v0arnpdxe2zer9zzr" timestamp="1727758537"&gt;15&lt;/key&gt;&lt;/foreign-keys&gt;&lt;ref-type name="Journal Article"&gt;17&lt;/ref-type&gt;&lt;contributors&gt;&lt;authors&gt;&lt;author&gt;Yusuf, Arya&lt;/author&gt;&lt;author&gt;Alijrih, Faizal Aziz&lt;/author&gt;&lt;author&gt;Sabri, Asnan Ahmad&lt;/author&gt;&lt;author&gt;Gibran, Syeikhan Omar&lt;/author&gt;&lt;author&gt;Febriansyah, M. Nahl&lt;/author&gt;&lt;author&gt;Andrian, Sultan Hulio&lt;/author&gt;&lt;author&gt;Biworo, Muhamad&lt;/author&gt;&lt;/authors&gt;&lt;/contributors&gt;&lt;titles&gt;&lt;title&gt;PENGARUH WAKTU DALAM PROSES ELEKTROPLATING DENGAN PELAPISAN KUNINGAN TERHADAP KETEBALAN DAN KETAHANAN BAJA KARBON&lt;/title&gt;&lt;secondary-title&gt;TEKTONIK : Jurnal Ilmu Teknik&lt;/secondary-title&gt;&lt;/titles&gt;&lt;periodical&gt;&lt;full-title&gt;TEKTONIK : Jurnal Ilmu Teknik&lt;/full-title&gt;&lt;/periodical&gt;&lt;pages&gt;193-199&lt;/pages&gt;&lt;volume&gt;1&lt;/volume&gt;&lt;number&gt;4&lt;/number&gt;&lt;section&gt;Articles&lt;/section&gt;&lt;dates&gt;&lt;year&gt;2024&lt;/year&gt;&lt;pub-dates&gt;&lt;date&gt;07/14&lt;/date&gt;&lt;/pub-dates&gt;&lt;/dates&gt;&lt;urls&gt;&lt;related-urls&gt;&lt;url&gt;https://doi.org/10.62017/tektonik.v1i4.1814&lt;/url&gt;&lt;/related-urls&gt;&lt;/urls&gt;&lt;electronic-resource-num&gt;10.62017/tektonik.v1i4.1814&lt;/electronic-resource-num&gt;&lt;access-date&gt;2024/10/01&lt;/access-date&gt;&lt;/record&gt;&lt;/Cite&gt;&lt;/EndNote&gt;</w:instrText>
      </w:r>
      <w:r w:rsidR="00320562" w:rsidRPr="00174B83">
        <w:rPr>
          <w:rStyle w:val="Emphasis"/>
        </w:rPr>
        <w:fldChar w:fldCharType="separate"/>
      </w:r>
      <w:r w:rsidR="00320562" w:rsidRPr="00174B83">
        <w:rPr>
          <w:rStyle w:val="Emphasis"/>
        </w:rPr>
        <w:t>[14]</w:t>
      </w:r>
      <w:r w:rsidR="00320562" w:rsidRPr="00174B83">
        <w:rPr>
          <w:rStyle w:val="Emphasis"/>
        </w:rPr>
        <w:fldChar w:fldCharType="end"/>
      </w:r>
      <w:r w:rsidRPr="00174B83">
        <w:rPr>
          <w:rStyle w:val="Emphasis"/>
        </w:rPr>
        <w:t>.</w:t>
      </w:r>
      <w:r w:rsidR="004D0058" w:rsidRPr="00174B83">
        <w:rPr>
          <w:rStyle w:val="Emphasis"/>
        </w:rPr>
        <w:t xml:space="preserve"> Among those methods, spray coating is the most widely used and obvious method to use on low carbon steel. Some researches performed spray coating on low carbon steels, such as AISI 1020.</w:t>
      </w:r>
      <w:r w:rsidR="003475FD" w:rsidRPr="00174B83">
        <w:rPr>
          <w:rStyle w:val="Emphasis"/>
        </w:rPr>
        <w:t xml:space="preserve"> The spray coating with 10% sulfuric acid as a corrosion medium showed a decrease in corrosion rate of AISI 1020 from 832.754 </w:t>
      </w:r>
      <w:proofErr w:type="spellStart"/>
      <w:r w:rsidR="003475FD" w:rsidRPr="00174B83">
        <w:rPr>
          <w:rStyle w:val="Emphasis"/>
        </w:rPr>
        <w:t>mpy</w:t>
      </w:r>
      <w:proofErr w:type="spellEnd"/>
      <w:r w:rsidR="003475FD" w:rsidRPr="00174B83">
        <w:rPr>
          <w:rStyle w:val="Emphasis"/>
        </w:rPr>
        <w:t xml:space="preserve"> (without coating) to 136.124 </w:t>
      </w:r>
      <w:proofErr w:type="spellStart"/>
      <w:r w:rsidR="003475FD" w:rsidRPr="00174B83">
        <w:rPr>
          <w:rStyle w:val="Emphasis"/>
        </w:rPr>
        <w:t>mpy</w:t>
      </w:r>
      <w:proofErr w:type="spellEnd"/>
      <w:r w:rsidR="003475FD" w:rsidRPr="00174B83">
        <w:rPr>
          <w:rStyle w:val="Emphasis"/>
        </w:rPr>
        <w:t xml:space="preserve"> (epoxy coating)</w:t>
      </w:r>
      <w:r w:rsidR="00320562" w:rsidRPr="00174B83">
        <w:rPr>
          <w:rStyle w:val="Emphasis"/>
        </w:rPr>
        <w:t xml:space="preserve"> </w:t>
      </w:r>
      <w:r w:rsidR="00320562" w:rsidRPr="00174B83">
        <w:rPr>
          <w:rStyle w:val="Emphasis"/>
        </w:rPr>
        <w:fldChar w:fldCharType="begin"/>
      </w:r>
      <w:r w:rsidR="00320562" w:rsidRPr="00174B83">
        <w:rPr>
          <w:rStyle w:val="Emphasis"/>
        </w:rPr>
        <w:instrText xml:space="preserve"> ADDIN EN.CITE &lt;EndNote&gt;&lt;Cite&gt;&lt;Author&gt;Priyahutama&lt;/Author&gt;&lt;Year&gt;2023&lt;/Year&gt;&lt;RecNum&gt;4&lt;/RecNum&gt;&lt;DisplayText&gt;[4]&lt;/DisplayText&gt;&lt;record&gt;&lt;rec-number&gt;4&lt;/rec-number&gt;&lt;foreign-keys&gt;&lt;key app="EN" db-id="5avpx055xdrw27e2vz0v0arnpdxe2zer9zzr" timestamp="1727757737"&gt;4&lt;/key&gt;&lt;/foreign-keys&gt;&lt;ref-type name="Journal Article"&gt;17&lt;/ref-type&gt;&lt;contributors&gt;&lt;authors&gt;&lt;author&gt;Priyahutama, Alfian Afif&lt;/author&gt;&lt;author&gt;Rosidah, Afira Ainur&lt;/author&gt;&lt;/authors&gt;&lt;/contributors&gt;&lt;titles&gt;&lt;title&gt;ANALISIS LAJU KOROSI DAN KEKERASAN BAJA AISI 1020 DALAM MEDIA ASAM SULFAT DENGAN VARIASI SUDUT BENDING DAN MATERIAL PELAPISAN&lt;/title&gt;&lt;secondary-title&gt;JURNAL ILMIAH TEKNIK MESIN&lt;/secondary-title&gt;&lt;/titles&gt;&lt;periodical&gt;&lt;full-title&gt;JURNAL ILMIAH TEKNIK MESIN&lt;/full-title&gt;&lt;/periodical&gt;&lt;pages&gt;97-101&lt;/pages&gt;&lt;volume&gt;11&lt;/volume&gt;&lt;number&gt;2&lt;/number&gt;&lt;dates&gt;&lt;year&gt;2023&lt;/year&gt;&lt;/dates&gt;&lt;isbn&gt;2581-0332&lt;/isbn&gt;&lt;urls&gt;&lt;/urls&gt;&lt;/record&gt;&lt;/Cite&gt;&lt;/EndNote&gt;</w:instrText>
      </w:r>
      <w:r w:rsidR="00320562" w:rsidRPr="00174B83">
        <w:rPr>
          <w:rStyle w:val="Emphasis"/>
        </w:rPr>
        <w:fldChar w:fldCharType="separate"/>
      </w:r>
      <w:r w:rsidR="00320562" w:rsidRPr="00174B83">
        <w:rPr>
          <w:rStyle w:val="Emphasis"/>
        </w:rPr>
        <w:t>[4]</w:t>
      </w:r>
      <w:r w:rsidR="00320562" w:rsidRPr="00174B83">
        <w:rPr>
          <w:rStyle w:val="Emphasis"/>
        </w:rPr>
        <w:fldChar w:fldCharType="end"/>
      </w:r>
      <w:r w:rsidR="003475FD" w:rsidRPr="00174B83">
        <w:rPr>
          <w:rStyle w:val="Emphasis"/>
        </w:rPr>
        <w:t>. This spray coating method has proven effective in increasing the corrosion resistance of AISI 1020 steel, which is steel with a low carbon content and high iron content so that it is easily oxidized.</w:t>
      </w:r>
      <w:r w:rsidR="007E79D2" w:rsidRPr="00174B83">
        <w:rPr>
          <w:rStyle w:val="Emphasis"/>
        </w:rPr>
        <w:t xml:space="preserve"> </w:t>
      </w:r>
    </w:p>
    <w:p w14:paraId="1DCC8354" w14:textId="00662E00" w:rsidR="002941DA" w:rsidRPr="00174B83" w:rsidRDefault="007E79D2" w:rsidP="007E79D2">
      <w:pPr>
        <w:pStyle w:val="Paragraph"/>
        <w:rPr>
          <w:rStyle w:val="Emphasis"/>
        </w:rPr>
      </w:pPr>
      <w:r w:rsidRPr="00174B83">
        <w:rPr>
          <w:rStyle w:val="Emphasis"/>
        </w:rPr>
        <w:t xml:space="preserve">This research focused on studying the effect of surface preparation variations using sandblasting, </w:t>
      </w:r>
      <w:r w:rsidR="00AC501A" w:rsidRPr="00174B83">
        <w:rPr>
          <w:rStyle w:val="Emphasis"/>
        </w:rPr>
        <w:t>wire cup brush</w:t>
      </w:r>
      <w:r w:rsidRPr="00174B83">
        <w:rPr>
          <w:rStyle w:val="Emphasis"/>
        </w:rPr>
        <w:t>ing, and 60-grit sandpaper, additionally, the variations in the zinc phosphate (</w:t>
      </w:r>
      <w:r w:rsidR="00F70305" w:rsidRPr="00174B83">
        <w:rPr>
          <w:rStyle w:val="Emphasis"/>
        </w:rPr>
        <w:t>Zn</w:t>
      </w:r>
      <w:r w:rsidRPr="00174B83">
        <w:rPr>
          <w:rStyle w:val="Emphasis"/>
        </w:rPr>
        <w:t>3(PO4)</w:t>
      </w:r>
      <w:r w:rsidR="00F70305" w:rsidRPr="00174B83">
        <w:rPr>
          <w:rStyle w:val="Emphasis"/>
        </w:rPr>
        <w:t>2</w:t>
      </w:r>
      <w:r w:rsidRPr="00174B83">
        <w:rPr>
          <w:rStyle w:val="Emphasis"/>
        </w:rPr>
        <w:t>) coating layer in sulfuric acid medium.  Then the corrosion rate characteristics of low carbon steel AISI 1020 after coating were observed using the weight loss method in sulfuric acid medium.</w:t>
      </w:r>
    </w:p>
    <w:p w14:paraId="49D6FBD1" w14:textId="186D4F00" w:rsidR="00725861" w:rsidRDefault="00A16FF4" w:rsidP="00430CD6">
      <w:pPr>
        <w:pStyle w:val="Heading1"/>
      </w:pPr>
      <w:r>
        <w:t>METHOD</w:t>
      </w:r>
      <w:r w:rsidR="00D20743">
        <w:t>S</w:t>
      </w:r>
    </w:p>
    <w:p w14:paraId="433DA682" w14:textId="1318D75D" w:rsidR="00376DBD" w:rsidRDefault="00430CD6" w:rsidP="00376DBD">
      <w:pPr>
        <w:pStyle w:val="Heading2"/>
      </w:pPr>
      <w:r>
        <w:t>SPECIMEN AND DIMENSION</w:t>
      </w:r>
    </w:p>
    <w:p w14:paraId="16D5AFDC" w14:textId="2C8EA0B6" w:rsidR="00376DBD" w:rsidRPr="00174B83" w:rsidRDefault="00E65E9B" w:rsidP="00A16FF4">
      <w:pPr>
        <w:pStyle w:val="Paragraph"/>
        <w:rPr>
          <w:rStyle w:val="Emphasis"/>
        </w:rPr>
      </w:pPr>
      <w:r w:rsidRPr="00174B83">
        <w:rPr>
          <w:rStyle w:val="Emphasis"/>
        </w:rPr>
        <w:t>The carbon steel material used in this study was low-carbon steel AISI 1020 (0.2% C; 0.24% Si, 1.067% Mn; 0.025% P; 0.024 S)</w:t>
      </w:r>
      <w:r w:rsidR="00DA16AC" w:rsidRPr="00174B83">
        <w:rPr>
          <w:rStyle w:val="Emphasis"/>
        </w:rPr>
        <w:t xml:space="preserve"> with the density of 7.87 g/cm³</w:t>
      </w:r>
      <w:r w:rsidRPr="00174B83">
        <w:rPr>
          <w:rStyle w:val="Emphasis"/>
        </w:rPr>
        <w:t>. The steel was prepared with 50 x 30 x 5</w:t>
      </w:r>
      <w:r w:rsidR="00376DBD" w:rsidRPr="00174B83">
        <w:rPr>
          <w:rStyle w:val="Emphasis"/>
        </w:rPr>
        <w:t xml:space="preserve"> </w:t>
      </w:r>
      <w:r w:rsidRPr="00174B83">
        <w:rPr>
          <w:rStyle w:val="Emphasis"/>
        </w:rPr>
        <w:t>mm in dimension</w:t>
      </w:r>
      <w:r w:rsidR="00376DBD" w:rsidRPr="00174B83">
        <w:rPr>
          <w:rStyle w:val="Emphasis"/>
        </w:rPr>
        <w:t xml:space="preserve"> and a hole diameter of 5 mm. </w:t>
      </w:r>
      <w:r w:rsidR="00DA16AC" w:rsidRPr="00174B83">
        <w:rPr>
          <w:rStyle w:val="Emphasis"/>
        </w:rPr>
        <w:t xml:space="preserve">So that, the surface area was 38.39 cm². </w:t>
      </w:r>
      <w:r w:rsidR="00376DBD" w:rsidRPr="00174B83">
        <w:rPr>
          <w:rStyle w:val="Emphasis"/>
        </w:rPr>
        <w:t xml:space="preserve">The specimen </w:t>
      </w:r>
      <w:r w:rsidR="00DA16AC" w:rsidRPr="00174B83">
        <w:rPr>
          <w:rStyle w:val="Emphasis"/>
        </w:rPr>
        <w:t>dimension</w:t>
      </w:r>
      <w:r w:rsidR="00376DBD" w:rsidRPr="00174B83">
        <w:rPr>
          <w:rStyle w:val="Emphasis"/>
        </w:rPr>
        <w:t xml:space="preserve"> is </w:t>
      </w:r>
      <w:r w:rsidR="00DA16AC" w:rsidRPr="00174B83">
        <w:rPr>
          <w:rStyle w:val="Emphasis"/>
        </w:rPr>
        <w:t>illustrated</w:t>
      </w:r>
      <w:r w:rsidR="00376DBD" w:rsidRPr="00174B83">
        <w:rPr>
          <w:rStyle w:val="Emphasis"/>
        </w:rPr>
        <w:t xml:space="preserve"> in </w:t>
      </w:r>
      <w:r w:rsidR="00376DBD" w:rsidRPr="00174B83">
        <w:rPr>
          <w:rStyle w:val="Emphasis"/>
          <w:b/>
          <w:bCs/>
        </w:rPr>
        <w:t>FIGURE 1</w:t>
      </w:r>
      <w:r w:rsidR="00376DBD" w:rsidRPr="00174B83">
        <w:rPr>
          <w:rStyle w:val="Emphasis"/>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5"/>
        <w:gridCol w:w="2700"/>
      </w:tblGrid>
      <w:tr w:rsidR="00A55BEA" w14:paraId="6141056B" w14:textId="15399362" w:rsidTr="00845873">
        <w:trPr>
          <w:jc w:val="center"/>
        </w:trPr>
        <w:tc>
          <w:tcPr>
            <w:tcW w:w="3775" w:type="dxa"/>
          </w:tcPr>
          <w:p w14:paraId="6B922923" w14:textId="24B5C335" w:rsidR="00A55BEA" w:rsidRDefault="00A55BEA" w:rsidP="00376DBD">
            <w:pPr>
              <w:pStyle w:val="FigureCaption"/>
              <w:rPr>
                <w:b/>
              </w:rPr>
            </w:pPr>
            <w:r>
              <w:rPr>
                <w:b/>
                <w:noProof/>
              </w:rPr>
              <w:drawing>
                <wp:inline distT="0" distB="0" distL="0" distR="0" wp14:anchorId="11B740DA" wp14:editId="6216D1EB">
                  <wp:extent cx="2107184" cy="1392701"/>
                  <wp:effectExtent l="0" t="0" r="7620" b="0"/>
                  <wp:docPr id="1107087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23122" cy="1403235"/>
                          </a:xfrm>
                          <a:prstGeom prst="rect">
                            <a:avLst/>
                          </a:prstGeom>
                          <a:noFill/>
                        </pic:spPr>
                      </pic:pic>
                    </a:graphicData>
                  </a:graphic>
                </wp:inline>
              </w:drawing>
            </w:r>
          </w:p>
        </w:tc>
        <w:tc>
          <w:tcPr>
            <w:tcW w:w="2700" w:type="dxa"/>
          </w:tcPr>
          <w:p w14:paraId="5CD7E4C0" w14:textId="76B832FE" w:rsidR="00A55BEA" w:rsidRDefault="00845873" w:rsidP="00845873">
            <w:pPr>
              <w:pStyle w:val="FigureCaption"/>
              <w:rPr>
                <w:b/>
                <w:noProof/>
              </w:rPr>
            </w:pPr>
            <w:r>
              <w:rPr>
                <w:b/>
                <w:noProof/>
              </w:rPr>
              <w:drawing>
                <wp:inline distT="0" distB="0" distL="0" distR="0" wp14:anchorId="5139A3BA" wp14:editId="43C9CDB3">
                  <wp:extent cx="907542" cy="1392555"/>
                  <wp:effectExtent l="0" t="0" r="6985" b="0"/>
                  <wp:docPr id="5370560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18457" cy="1409303"/>
                          </a:xfrm>
                          <a:prstGeom prst="rect">
                            <a:avLst/>
                          </a:prstGeom>
                          <a:noFill/>
                        </pic:spPr>
                      </pic:pic>
                    </a:graphicData>
                  </a:graphic>
                </wp:inline>
              </w:drawing>
            </w:r>
          </w:p>
        </w:tc>
      </w:tr>
    </w:tbl>
    <w:p w14:paraId="4F9AEC3D" w14:textId="437B4867" w:rsidR="00376DBD" w:rsidRPr="00494005" w:rsidRDefault="00376DBD" w:rsidP="00376DBD">
      <w:pPr>
        <w:pStyle w:val="FigureCaption"/>
      </w:pPr>
      <w:r w:rsidRPr="00784F94">
        <w:rPr>
          <w:b/>
        </w:rPr>
        <w:t>FIGURE 1</w:t>
      </w:r>
      <w:r w:rsidRPr="00494005">
        <w:t xml:space="preserve">. </w:t>
      </w:r>
      <w:r>
        <w:t>Specimen dimension</w:t>
      </w:r>
    </w:p>
    <w:p w14:paraId="511DD9D3" w14:textId="29D817FC" w:rsidR="006D456E" w:rsidRDefault="00430CD6" w:rsidP="006D456E">
      <w:pPr>
        <w:pStyle w:val="Heading2"/>
      </w:pPr>
      <w:r>
        <w:t>SURFACE TREATMENT</w:t>
      </w:r>
    </w:p>
    <w:p w14:paraId="62B9B0EA" w14:textId="5521E04B" w:rsidR="00F70305" w:rsidRDefault="0040021B" w:rsidP="00F70305">
      <w:pPr>
        <w:pStyle w:val="Paragraph"/>
        <w:rPr>
          <w:rStyle w:val="Emphasis"/>
        </w:rPr>
      </w:pPr>
      <w:r w:rsidRPr="00174B83">
        <w:rPr>
          <w:rStyle w:val="Emphasis"/>
        </w:rPr>
        <w:t>The specimens were treated with three types</w:t>
      </w:r>
      <w:r w:rsidR="00F70305" w:rsidRPr="00174B83">
        <w:rPr>
          <w:rStyle w:val="Emphasis"/>
        </w:rPr>
        <w:t>/variations</w:t>
      </w:r>
      <w:r w:rsidRPr="00174B83">
        <w:rPr>
          <w:rStyle w:val="Emphasis"/>
        </w:rPr>
        <w:t xml:space="preserve"> of surface preparation before coating process. 1) Sandblasting process, the sand used was 2.5 SA sea sand with a compressor pressure of 5 bar, a shooting distance of 5 cm and a spraying speed of 20 mm/second; 2) </w:t>
      </w:r>
      <w:r w:rsidR="00AC501A" w:rsidRPr="00174B83">
        <w:rPr>
          <w:rStyle w:val="Emphasis"/>
        </w:rPr>
        <w:t>Wire cup brush</w:t>
      </w:r>
      <w:r w:rsidRPr="00174B83">
        <w:rPr>
          <w:rStyle w:val="Emphasis"/>
        </w:rPr>
        <w:t>ing, wire cup brush with WB10752 grinding type, wire diameter 0.3 mm which was attached to a hand grinder with the rotation speed of 12</w:t>
      </w:r>
      <w:r w:rsidR="003E7096" w:rsidRPr="00174B83">
        <w:rPr>
          <w:rStyle w:val="Emphasis"/>
        </w:rPr>
        <w:t>,</w:t>
      </w:r>
      <w:r w:rsidRPr="00174B83">
        <w:rPr>
          <w:rStyle w:val="Emphasis"/>
        </w:rPr>
        <w:t xml:space="preserve">000 rpm. This process was done by clamping the specimen to be ground using pliers and turning on the grinder, after which the brush was applied to the surface of the specimen; and 3) 60-grit sandpaper, </w:t>
      </w:r>
      <w:r w:rsidR="00F70305" w:rsidRPr="00174B83">
        <w:rPr>
          <w:rStyle w:val="Emphasis"/>
        </w:rPr>
        <w:t>60 grit sandpaper is used and the surface of the specimen is rubbed with sandpaper in one direction.</w:t>
      </w:r>
      <w:r w:rsidR="007B66FD" w:rsidRPr="00174B83">
        <w:rPr>
          <w:rStyle w:val="Emphasis"/>
        </w:rPr>
        <w:t xml:space="preserve"> The visual differences of these surface treatments are displayed in </w:t>
      </w:r>
      <w:r w:rsidR="007B66FD" w:rsidRPr="00174B83">
        <w:rPr>
          <w:rStyle w:val="Emphasis"/>
          <w:b/>
          <w:bCs/>
        </w:rPr>
        <w:t>FIGURE 2</w:t>
      </w:r>
      <w:r w:rsidR="007B66FD" w:rsidRPr="00174B83">
        <w:rPr>
          <w:rStyle w:val="Emphasis"/>
        </w:rPr>
        <w:t>.</w:t>
      </w:r>
    </w:p>
    <w:p w14:paraId="4F64987D" w14:textId="77777777" w:rsidR="00174B83" w:rsidRDefault="00174B83" w:rsidP="00174B83">
      <w:pPr>
        <w:pStyle w:val="Heading2"/>
      </w:pPr>
      <w:r>
        <w:t>COATING PROCESS</w:t>
      </w:r>
    </w:p>
    <w:p w14:paraId="613ADEA1" w14:textId="77777777" w:rsidR="00174B83" w:rsidRPr="00174B83" w:rsidRDefault="00174B83" w:rsidP="00174B83">
      <w:pPr>
        <w:pStyle w:val="Paragraph"/>
        <w:rPr>
          <w:rStyle w:val="Emphasis"/>
        </w:rPr>
      </w:pPr>
      <w:r w:rsidRPr="00174B83">
        <w:rPr>
          <w:rStyle w:val="Emphasis"/>
        </w:rPr>
        <w:t>The coating process of the specimens was carried out using spray coating with zinc phosphate (Zn3(PO4)2) material. The coating material was diluted with zinc phosphate and thinner B ratio of 3:1. The output air pressure on the compressor was set at 26 psi and the coating distance was 10 cm. Coating is done by varying the number of coating layers as many as 1, 2, and 3 layers.</w:t>
      </w:r>
    </w:p>
    <w:p w14:paraId="2A7BC3EB" w14:textId="77777777" w:rsidR="00174B83" w:rsidRDefault="00174B83" w:rsidP="00174B83">
      <w:pPr>
        <w:pStyle w:val="Heading2"/>
        <w:rPr>
          <w:b w:val="0"/>
          <w:sz w:val="20"/>
        </w:rPr>
      </w:pPr>
      <w:r>
        <w:lastRenderedPageBreak/>
        <w:t>ROUGHNESS TESTING</w:t>
      </w:r>
      <w:r w:rsidRPr="00A16FF4">
        <w:t xml:space="preserve"> </w:t>
      </w:r>
    </w:p>
    <w:p w14:paraId="6917EAC1" w14:textId="77777777" w:rsidR="00174B83" w:rsidRPr="00174B83" w:rsidRDefault="00174B83" w:rsidP="00174B83">
      <w:pPr>
        <w:pStyle w:val="Paragraph"/>
        <w:rPr>
          <w:rStyle w:val="Emphasis"/>
        </w:rPr>
      </w:pPr>
      <w:r w:rsidRPr="00174B83">
        <w:rPr>
          <w:rStyle w:val="Emphasis"/>
        </w:rPr>
        <w:t>Surface roughness testing was carried out using the SJ-301 roughness tester at CNC Laboratory, Mechanical Engineering Department, ITATS. The specimen is placed on the roughness tester tool stand, then adjust the tool to a height according to the specimen so that the needle on the tool can touch the surface of the specimen. Then the tool is run by pressing the start button. The surface roughness results are obtained from the movement signal of the diamond-shaped stylus that moves along a straight line on the surface as an indicator of the surface roughness of the test object.</w:t>
      </w:r>
    </w:p>
    <w:p w14:paraId="3349EA92" w14:textId="77777777" w:rsidR="00174B83" w:rsidRPr="00174B83" w:rsidRDefault="00174B83" w:rsidP="00F70305">
      <w:pPr>
        <w:pStyle w:val="Paragraph"/>
        <w:rPr>
          <w:rStyle w:val="Emphasi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6"/>
        <w:gridCol w:w="1636"/>
        <w:gridCol w:w="1416"/>
        <w:gridCol w:w="1527"/>
      </w:tblGrid>
      <w:tr w:rsidR="007B66FD" w14:paraId="0D100ADE" w14:textId="77777777" w:rsidTr="007B66FD">
        <w:trPr>
          <w:jc w:val="center"/>
        </w:trPr>
        <w:tc>
          <w:tcPr>
            <w:tcW w:w="1536" w:type="dxa"/>
          </w:tcPr>
          <w:p w14:paraId="437EA1DA" w14:textId="05C2B370" w:rsidR="007B66FD" w:rsidRDefault="007B66FD" w:rsidP="007B66FD">
            <w:pPr>
              <w:pStyle w:val="Paragraph"/>
              <w:ind w:firstLine="0"/>
              <w:jc w:val="center"/>
            </w:pPr>
            <w:r>
              <w:rPr>
                <w:noProof/>
              </w:rPr>
              <w:drawing>
                <wp:inline distT="0" distB="0" distL="0" distR="0" wp14:anchorId="50E56B88" wp14:editId="1715A5BB">
                  <wp:extent cx="831542" cy="1371600"/>
                  <wp:effectExtent l="0" t="0" r="6985" b="0"/>
                  <wp:docPr id="17753067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1542" cy="1371600"/>
                          </a:xfrm>
                          <a:prstGeom prst="rect">
                            <a:avLst/>
                          </a:prstGeom>
                          <a:noFill/>
                        </pic:spPr>
                      </pic:pic>
                    </a:graphicData>
                  </a:graphic>
                </wp:inline>
              </w:drawing>
            </w:r>
          </w:p>
        </w:tc>
        <w:tc>
          <w:tcPr>
            <w:tcW w:w="1636" w:type="dxa"/>
          </w:tcPr>
          <w:p w14:paraId="6C1412BE" w14:textId="4725DE3E" w:rsidR="007B66FD" w:rsidRDefault="007B66FD" w:rsidP="007B66FD">
            <w:pPr>
              <w:pStyle w:val="Paragraph"/>
              <w:ind w:firstLine="0"/>
              <w:jc w:val="center"/>
            </w:pPr>
            <w:r>
              <w:rPr>
                <w:noProof/>
              </w:rPr>
              <w:drawing>
                <wp:inline distT="0" distB="0" distL="0" distR="0" wp14:anchorId="436F54AE" wp14:editId="691CF5FC">
                  <wp:extent cx="901928" cy="1371600"/>
                  <wp:effectExtent l="0" t="0" r="0" b="0"/>
                  <wp:docPr id="17241507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01928" cy="1371600"/>
                          </a:xfrm>
                          <a:prstGeom prst="rect">
                            <a:avLst/>
                          </a:prstGeom>
                          <a:noFill/>
                        </pic:spPr>
                      </pic:pic>
                    </a:graphicData>
                  </a:graphic>
                </wp:inline>
              </w:drawing>
            </w:r>
          </w:p>
        </w:tc>
        <w:tc>
          <w:tcPr>
            <w:tcW w:w="1416" w:type="dxa"/>
          </w:tcPr>
          <w:p w14:paraId="591FE81A" w14:textId="352E871B" w:rsidR="007B66FD" w:rsidRDefault="007B66FD" w:rsidP="007B66FD">
            <w:pPr>
              <w:pStyle w:val="Paragraph"/>
              <w:ind w:firstLine="0"/>
              <w:jc w:val="center"/>
            </w:pPr>
            <w:r>
              <w:rPr>
                <w:noProof/>
              </w:rPr>
              <w:drawing>
                <wp:inline distT="0" distB="0" distL="0" distR="0" wp14:anchorId="271CA996" wp14:editId="7DC281D0">
                  <wp:extent cx="758540" cy="1371600"/>
                  <wp:effectExtent l="0" t="0" r="3810" b="0"/>
                  <wp:docPr id="5148949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58540" cy="1371600"/>
                          </a:xfrm>
                          <a:prstGeom prst="rect">
                            <a:avLst/>
                          </a:prstGeom>
                          <a:noFill/>
                        </pic:spPr>
                      </pic:pic>
                    </a:graphicData>
                  </a:graphic>
                </wp:inline>
              </w:drawing>
            </w:r>
          </w:p>
        </w:tc>
        <w:tc>
          <w:tcPr>
            <w:tcW w:w="1527" w:type="dxa"/>
          </w:tcPr>
          <w:p w14:paraId="381808A2" w14:textId="153DA5B9" w:rsidR="007B66FD" w:rsidRDefault="007B66FD" w:rsidP="007B66FD">
            <w:pPr>
              <w:pStyle w:val="Paragraph"/>
              <w:ind w:firstLine="0"/>
              <w:jc w:val="center"/>
            </w:pPr>
            <w:r>
              <w:rPr>
                <w:noProof/>
              </w:rPr>
              <w:drawing>
                <wp:inline distT="0" distB="0" distL="0" distR="0" wp14:anchorId="4383041E" wp14:editId="695A4C15">
                  <wp:extent cx="826571" cy="1371600"/>
                  <wp:effectExtent l="0" t="0" r="0" b="0"/>
                  <wp:docPr id="70661120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6571" cy="1371600"/>
                          </a:xfrm>
                          <a:prstGeom prst="rect">
                            <a:avLst/>
                          </a:prstGeom>
                          <a:noFill/>
                        </pic:spPr>
                      </pic:pic>
                    </a:graphicData>
                  </a:graphic>
                </wp:inline>
              </w:drawing>
            </w:r>
          </w:p>
        </w:tc>
      </w:tr>
      <w:tr w:rsidR="007B66FD" w:rsidRPr="007B66FD" w14:paraId="537DF262" w14:textId="77777777" w:rsidTr="007B66FD">
        <w:trPr>
          <w:jc w:val="center"/>
        </w:trPr>
        <w:tc>
          <w:tcPr>
            <w:tcW w:w="1536" w:type="dxa"/>
          </w:tcPr>
          <w:p w14:paraId="4A15BC00" w14:textId="16291AB1" w:rsidR="007B66FD" w:rsidRPr="007B66FD" w:rsidRDefault="007B66FD" w:rsidP="007B66FD">
            <w:pPr>
              <w:pStyle w:val="Paragraph"/>
              <w:ind w:firstLine="0"/>
              <w:jc w:val="center"/>
              <w:rPr>
                <w:sz w:val="18"/>
                <w:szCs w:val="18"/>
              </w:rPr>
            </w:pPr>
            <w:r w:rsidRPr="007B66FD">
              <w:rPr>
                <w:sz w:val="18"/>
                <w:szCs w:val="18"/>
              </w:rPr>
              <w:t>(a)</w:t>
            </w:r>
          </w:p>
        </w:tc>
        <w:tc>
          <w:tcPr>
            <w:tcW w:w="1636" w:type="dxa"/>
          </w:tcPr>
          <w:p w14:paraId="3EDA1A9A" w14:textId="573D38C9" w:rsidR="007B66FD" w:rsidRPr="007B66FD" w:rsidRDefault="007B66FD" w:rsidP="007B66FD">
            <w:pPr>
              <w:pStyle w:val="Paragraph"/>
              <w:ind w:firstLine="0"/>
              <w:jc w:val="center"/>
              <w:rPr>
                <w:sz w:val="18"/>
                <w:szCs w:val="18"/>
              </w:rPr>
            </w:pPr>
            <w:r>
              <w:rPr>
                <w:sz w:val="18"/>
                <w:szCs w:val="18"/>
              </w:rPr>
              <w:t>(b)</w:t>
            </w:r>
          </w:p>
        </w:tc>
        <w:tc>
          <w:tcPr>
            <w:tcW w:w="1416" w:type="dxa"/>
          </w:tcPr>
          <w:p w14:paraId="503B4E2D" w14:textId="68349ABF" w:rsidR="007B66FD" w:rsidRPr="007B66FD" w:rsidRDefault="007B66FD" w:rsidP="007B66FD">
            <w:pPr>
              <w:pStyle w:val="Paragraph"/>
              <w:ind w:firstLine="0"/>
              <w:jc w:val="center"/>
              <w:rPr>
                <w:sz w:val="18"/>
                <w:szCs w:val="18"/>
              </w:rPr>
            </w:pPr>
            <w:r>
              <w:rPr>
                <w:sz w:val="18"/>
                <w:szCs w:val="18"/>
              </w:rPr>
              <w:t>(c)</w:t>
            </w:r>
          </w:p>
        </w:tc>
        <w:tc>
          <w:tcPr>
            <w:tcW w:w="1527" w:type="dxa"/>
          </w:tcPr>
          <w:p w14:paraId="0E32F216" w14:textId="6F960568" w:rsidR="007B66FD" w:rsidRPr="007B66FD" w:rsidRDefault="007B66FD" w:rsidP="007B66FD">
            <w:pPr>
              <w:pStyle w:val="Paragraph"/>
              <w:ind w:firstLine="0"/>
              <w:jc w:val="center"/>
              <w:rPr>
                <w:sz w:val="18"/>
                <w:szCs w:val="18"/>
              </w:rPr>
            </w:pPr>
            <w:r>
              <w:rPr>
                <w:sz w:val="18"/>
                <w:szCs w:val="18"/>
              </w:rPr>
              <w:t>(d)</w:t>
            </w:r>
          </w:p>
        </w:tc>
      </w:tr>
    </w:tbl>
    <w:p w14:paraId="70933A50" w14:textId="246B7991" w:rsidR="007B66FD" w:rsidRPr="00494005" w:rsidRDefault="007B66FD" w:rsidP="007B66FD">
      <w:pPr>
        <w:pStyle w:val="FigureCaption"/>
      </w:pPr>
      <w:r w:rsidRPr="00784F94">
        <w:rPr>
          <w:b/>
        </w:rPr>
        <w:t xml:space="preserve">FIGURE </w:t>
      </w:r>
      <w:r>
        <w:rPr>
          <w:b/>
        </w:rPr>
        <w:t>2</w:t>
      </w:r>
      <w:r w:rsidRPr="00494005">
        <w:t xml:space="preserve">. </w:t>
      </w:r>
      <w:r>
        <w:t xml:space="preserve">Surface treatment results of a) no surface treatment (raw); b) sandblasting; c) </w:t>
      </w:r>
      <w:r w:rsidR="00AC501A">
        <w:t>wire cup brush</w:t>
      </w:r>
      <w:r>
        <w:t>; and d) 60-grit sandpapering specimen</w:t>
      </w:r>
    </w:p>
    <w:p w14:paraId="1216016B" w14:textId="338099E6" w:rsidR="006D0FB9" w:rsidRDefault="00430CD6" w:rsidP="006D0FB9">
      <w:pPr>
        <w:pStyle w:val="Heading2"/>
      </w:pPr>
      <w:r w:rsidRPr="006D0FB9">
        <w:t xml:space="preserve">WEIGHT </w:t>
      </w:r>
      <w:r>
        <w:t>L</w:t>
      </w:r>
      <w:r w:rsidRPr="006D0FB9">
        <w:t>OSS</w:t>
      </w:r>
      <w:r>
        <w:t xml:space="preserve"> TESTING</w:t>
      </w:r>
    </w:p>
    <w:p w14:paraId="32897C5C" w14:textId="4C76E6B7" w:rsidR="00B0256A" w:rsidRPr="00174B83" w:rsidRDefault="00B0256A" w:rsidP="00A16FF4">
      <w:pPr>
        <w:pStyle w:val="Paragraph"/>
        <w:rPr>
          <w:rStyle w:val="Emphasis"/>
        </w:rPr>
      </w:pPr>
      <w:r w:rsidRPr="00174B83">
        <w:rPr>
          <w:rStyle w:val="Emphasis"/>
        </w:rPr>
        <w:t>The corrosion rate test used is the weight loss method with ASTM G31-72 standard. The specimens were weighed initially, then immersed in corrosive media for some time. After immersion, the final weight of specimen is measured and then the corrosion rate is calculated using the following formula</w:t>
      </w:r>
      <w:r w:rsidR="003A1D74" w:rsidRPr="00174B83">
        <w:rPr>
          <w:rStyle w:val="Emphasis"/>
        </w:rPr>
        <w:t xml:space="preserve"> (1) </w:t>
      </w:r>
      <w:r w:rsidR="003A1D74" w:rsidRPr="00174B83">
        <w:rPr>
          <w:rStyle w:val="Emphasis"/>
        </w:rPr>
        <w:fldChar w:fldCharType="begin"/>
      </w:r>
      <w:r w:rsidR="003A1D74" w:rsidRPr="00174B83">
        <w:rPr>
          <w:rStyle w:val="Emphasis"/>
        </w:rPr>
        <w:instrText xml:space="preserve"> ADDIN EN.CITE &lt;EndNote&gt;&lt;Cite&gt;&lt;Author&gt;Fontana&lt;/Author&gt;&lt;Year&gt;1967&lt;/Year&gt;&lt;RecNum&gt;19&lt;/RecNum&gt;&lt;DisplayText&gt;[15]&lt;/DisplayText&gt;&lt;record&gt;&lt;rec-number&gt;19&lt;/rec-number&gt;&lt;foreign-keys&gt;&lt;key app="EN" db-id="5avpx055xdrw27e2vz0v0arnpdxe2zer9zzr" timestamp="1727758919"&gt;19&lt;/key&gt;&lt;/foreign-keys&gt;&lt;ref-type name="Book"&gt;6&lt;/ref-type&gt;&lt;contributors&gt;&lt;authors&gt;&lt;author&gt;Fontana, M. G.&lt;/author&gt;&lt;author&gt;Greene, N. D.&lt;/author&gt;&lt;/authors&gt;&lt;/contributors&gt;&lt;titles&gt;&lt;title&gt;CORROSION ENGINEERING&lt;/title&gt;&lt;/titles&gt;&lt;keywords&gt;&lt;keyword&gt;N30110* -Metals, Ceramics, &amp;amp; Other Materials-Metals &amp;amp; Alloys-Corrosion &amp;amp; Erosion &amp;amp; Surface Phenomena&lt;/keyword&gt;&lt;keyword&gt;ACIDS&lt;/keyword&gt;&lt;keyword&gt;CERAMICS&lt;/keyword&gt;&lt;keyword&gt;CORROSION&lt;/keyword&gt;&lt;keyword&gt;ENVIRONMENT&lt;/keyword&gt;&lt;keyword&gt;METALS&lt;/keyword&gt;&lt;keyword&gt;OXIDATION&lt;/keyword&gt;&lt;keyword&gt;PLASTICS&lt;/keyword&gt;&lt;keyword&gt;RUBBER&lt;/keyword&gt;&lt;keyword&gt;TEMPERATURE&lt;/keyword&gt;&lt;keyword&gt;PLASTICS/corrosion of, mechanisms and prevention of&lt;/keyword&gt;&lt;keyword&gt;CERAMIC MATERIALS/corrosion of, mechanisms and prevention of&lt;/keyword&gt;&lt;keyword&gt;ENGINEERING/book: Corrosion Engineering&lt;/keyword&gt;&lt;keyword&gt;RUBBER/corrosion of, mechanisms and prevention of&lt;/keyword&gt;&lt;keyword&gt;CORROSION/book: Corrosion Engineering&lt;/keyword&gt;&lt;keyword&gt;ACIDS/corrosive effects on metallic and nonmetallic materials&lt;/keyword&gt;&lt;keyword&gt;METALS/corrosion of, mechanisms and prevention of&lt;/keyword&gt;&lt;/keywords&gt;&lt;dates&gt;&lt;year&gt;1967&lt;/year&gt;&lt;pub-dates&gt;&lt;date&gt;1967-01-01&lt;/date&gt;&lt;/pub-dates&gt;&lt;/dates&gt;&lt;pub-location&gt;Country unknown/Code not available&lt;/pub-location&gt;&lt;publisher&gt;1967&lt;/publisher&gt;&lt;urls&gt;&lt;related-urls&gt;&lt;url&gt;https://www.osti.gov/biblio/4768541&lt;/url&gt;&lt;/related-urls&gt;&lt;/urls&gt;&lt;custom1&gt;Research Org.: Originating Research Org. not identified&lt;/custom1&gt;&lt;electronic-resource-num&gt;Other Information: Orig. Receipt Date: 31-DEC-69&lt;/electronic-resource-num&gt;&lt;language&gt;English&lt;/language&gt;&lt;/record&gt;&lt;/Cite&gt;&lt;/EndNote&gt;</w:instrText>
      </w:r>
      <w:r w:rsidR="003A1D74" w:rsidRPr="00174B83">
        <w:rPr>
          <w:rStyle w:val="Emphasis"/>
        </w:rPr>
        <w:fldChar w:fldCharType="separate"/>
      </w:r>
      <w:r w:rsidR="003A1D74" w:rsidRPr="00174B83">
        <w:rPr>
          <w:rStyle w:val="Emphasis"/>
        </w:rPr>
        <w:t>[15]</w:t>
      </w:r>
      <w:r w:rsidR="003A1D74" w:rsidRPr="00174B83">
        <w:rPr>
          <w:rStyle w:val="Emphasis"/>
        </w:rPr>
        <w:fldChar w:fldCharType="end"/>
      </w:r>
      <w:r w:rsidRPr="00174B83">
        <w:rPr>
          <w:rStyle w:val="Emphasis"/>
        </w:rPr>
        <w:t>.</w:t>
      </w:r>
    </w:p>
    <w:p w14:paraId="15559307" w14:textId="77777777" w:rsidR="001A627E" w:rsidRDefault="001A627E" w:rsidP="00A16FF4">
      <w:pPr>
        <w:pStyle w:val="Paragraph"/>
      </w:pPr>
    </w:p>
    <w:p w14:paraId="1765B869" w14:textId="31F041A7" w:rsidR="001A627E" w:rsidRPr="00274B3D" w:rsidRDefault="00274B3D" w:rsidP="003A1D74">
      <w:pPr>
        <w:pStyle w:val="Equation"/>
        <w:jc w:val="right"/>
      </w:pPr>
      <m:oMath>
        <m:r>
          <w:rPr>
            <w:rFonts w:ascii="Cambria Math" w:hAnsi="Cambria Math"/>
          </w:rPr>
          <m:t>CR</m:t>
        </m:r>
        <m:r>
          <m:rPr>
            <m:sty m:val="p"/>
          </m:rPr>
          <w:rPr>
            <w:rFonts w:ascii="Cambria Math" w:hAnsi="Cambria Math"/>
          </w:rPr>
          <m:t>=</m:t>
        </m:r>
        <m:f>
          <m:fPr>
            <m:ctrlPr>
              <w:rPr>
                <w:rFonts w:ascii="Cambria Math" w:hAnsi="Cambria Math"/>
              </w:rPr>
            </m:ctrlPr>
          </m:fPr>
          <m:num>
            <m:r>
              <w:rPr>
                <w:rFonts w:ascii="Cambria Math" w:hAnsi="Cambria Math"/>
              </w:rPr>
              <m:t>K</m:t>
            </m:r>
            <m:r>
              <m:rPr>
                <m:sty m:val="p"/>
              </m:rPr>
              <w:rPr>
                <w:rFonts w:ascii="Cambria Math" w:hAnsi="Cambria Math"/>
              </w:rPr>
              <m:t>.</m:t>
            </m:r>
            <m:r>
              <w:rPr>
                <w:rFonts w:ascii="Cambria Math" w:hAnsi="Cambria Math"/>
              </w:rPr>
              <m:t>W</m:t>
            </m:r>
          </m:num>
          <m:den>
            <m:r>
              <w:rPr>
                <w:rFonts w:ascii="Cambria Math" w:hAnsi="Cambria Math"/>
              </w:rPr>
              <m:t>D</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t</m:t>
            </m:r>
          </m:den>
        </m:f>
      </m:oMath>
      <w:r w:rsidR="00B0256A">
        <w:tab/>
        <w:t>(1)</w:t>
      </w:r>
    </w:p>
    <w:p w14:paraId="6CC24F44" w14:textId="77777777" w:rsidR="001A627E" w:rsidRPr="00274B3D" w:rsidRDefault="001A627E" w:rsidP="00274B3D">
      <w:pPr>
        <w:pStyle w:val="Equation"/>
      </w:pPr>
    </w:p>
    <w:p w14:paraId="6889586A" w14:textId="31C6BFF2" w:rsidR="00DA16AC" w:rsidRPr="00174B83" w:rsidRDefault="00B0256A" w:rsidP="001A627E">
      <w:pPr>
        <w:pStyle w:val="Paragraph"/>
        <w:ind w:left="284" w:hanging="284"/>
        <w:jc w:val="left"/>
        <w:rPr>
          <w:rStyle w:val="Emphasis"/>
        </w:rPr>
      </w:pPr>
      <w:proofErr w:type="gramStart"/>
      <w:r w:rsidRPr="00174B83">
        <w:rPr>
          <w:rStyle w:val="Emphasis"/>
        </w:rPr>
        <w:t>where</w:t>
      </w:r>
      <w:proofErr w:type="gramEnd"/>
    </w:p>
    <w:p w14:paraId="770190D6" w14:textId="1204B09B" w:rsidR="00DA16AC" w:rsidRPr="00174B83" w:rsidRDefault="001A627E" w:rsidP="001A627E">
      <w:pPr>
        <w:pStyle w:val="Paragraph"/>
        <w:ind w:left="284" w:hanging="284"/>
        <w:jc w:val="left"/>
        <w:rPr>
          <w:rStyle w:val="Emphasis"/>
        </w:rPr>
      </w:pPr>
      <w:r w:rsidRPr="00174B83">
        <w:rPr>
          <w:rStyle w:val="Emphasis"/>
        </w:rPr>
        <w:t>CR</w:t>
      </w:r>
      <w:r w:rsidR="00DA16AC" w:rsidRPr="00174B83">
        <w:rPr>
          <w:rStyle w:val="Emphasis"/>
        </w:rPr>
        <w:tab/>
      </w:r>
      <w:r w:rsidR="00DA16AC" w:rsidRPr="00174B83">
        <w:rPr>
          <w:rStyle w:val="Emphasis"/>
        </w:rPr>
        <w:tab/>
      </w:r>
      <w:r w:rsidR="00B0256A" w:rsidRPr="00174B83">
        <w:rPr>
          <w:rStyle w:val="Emphasis"/>
        </w:rPr>
        <w:t>=</w:t>
      </w:r>
      <w:r w:rsidRPr="00174B83">
        <w:rPr>
          <w:rStyle w:val="Emphasis"/>
        </w:rPr>
        <w:t xml:space="preserve"> </w:t>
      </w:r>
      <w:r w:rsidR="00B0256A" w:rsidRPr="00174B83">
        <w:rPr>
          <w:rStyle w:val="Emphasis"/>
        </w:rPr>
        <w:t>corrosion rate</w:t>
      </w:r>
      <w:r w:rsidRPr="00174B83">
        <w:rPr>
          <w:rStyle w:val="Emphasis"/>
        </w:rPr>
        <w:t xml:space="preserve"> (</w:t>
      </w:r>
      <w:proofErr w:type="spellStart"/>
      <w:r w:rsidRPr="00174B83">
        <w:rPr>
          <w:rStyle w:val="Emphasis"/>
        </w:rPr>
        <w:t>mpy</w:t>
      </w:r>
      <w:proofErr w:type="spellEnd"/>
      <w:r w:rsidRPr="00174B83">
        <w:rPr>
          <w:rStyle w:val="Emphasis"/>
        </w:rPr>
        <w:t>)</w:t>
      </w:r>
    </w:p>
    <w:p w14:paraId="3ED4D7C7" w14:textId="65CD1BA9" w:rsidR="00DA16AC" w:rsidRPr="00174B83" w:rsidRDefault="00B0256A" w:rsidP="001A627E">
      <w:pPr>
        <w:pStyle w:val="Paragraph"/>
        <w:ind w:left="284" w:hanging="284"/>
        <w:jc w:val="left"/>
        <w:rPr>
          <w:rStyle w:val="Emphasis"/>
        </w:rPr>
      </w:pPr>
      <w:r w:rsidRPr="00174B83">
        <w:rPr>
          <w:rStyle w:val="Emphasis"/>
        </w:rPr>
        <w:t>K</w:t>
      </w:r>
      <w:r w:rsidR="00DA16AC" w:rsidRPr="00174B83">
        <w:rPr>
          <w:rStyle w:val="Emphasis"/>
        </w:rPr>
        <w:tab/>
      </w:r>
      <w:r w:rsidR="00DA16AC" w:rsidRPr="00174B83">
        <w:rPr>
          <w:rStyle w:val="Emphasis"/>
        </w:rPr>
        <w:tab/>
      </w:r>
      <w:r w:rsidRPr="00174B83">
        <w:rPr>
          <w:rStyle w:val="Emphasis"/>
        </w:rPr>
        <w:t xml:space="preserve">= </w:t>
      </w:r>
      <w:r w:rsidR="00DA16AC" w:rsidRPr="00174B83">
        <w:rPr>
          <w:rStyle w:val="Emphasis"/>
        </w:rPr>
        <w:t xml:space="preserve">a constant </w:t>
      </w:r>
      <w:r w:rsidR="001A627E" w:rsidRPr="00174B83">
        <w:rPr>
          <w:rStyle w:val="Emphasis"/>
        </w:rPr>
        <w:t>(3</w:t>
      </w:r>
      <w:r w:rsidR="00DA16AC" w:rsidRPr="00174B83">
        <w:rPr>
          <w:rStyle w:val="Emphasis"/>
        </w:rPr>
        <w:t>.</w:t>
      </w:r>
      <w:r w:rsidR="001A627E" w:rsidRPr="00174B83">
        <w:rPr>
          <w:rStyle w:val="Emphasis"/>
        </w:rPr>
        <w:t>45 x 10⁶)</w:t>
      </w:r>
    </w:p>
    <w:p w14:paraId="60149404" w14:textId="77777777" w:rsidR="00DA16AC" w:rsidRPr="00174B83" w:rsidRDefault="001A627E" w:rsidP="001A627E">
      <w:pPr>
        <w:pStyle w:val="Paragraph"/>
        <w:ind w:left="284" w:hanging="284"/>
        <w:jc w:val="left"/>
        <w:rPr>
          <w:rStyle w:val="Emphasis"/>
        </w:rPr>
      </w:pPr>
      <w:r w:rsidRPr="00174B83">
        <w:rPr>
          <w:rStyle w:val="Emphasis"/>
        </w:rPr>
        <w:t>W</w:t>
      </w:r>
      <w:r w:rsidR="00DA16AC" w:rsidRPr="00174B83">
        <w:rPr>
          <w:rStyle w:val="Emphasis"/>
        </w:rPr>
        <w:tab/>
      </w:r>
      <w:r w:rsidR="00DA16AC" w:rsidRPr="00174B83">
        <w:rPr>
          <w:rStyle w:val="Emphasis"/>
        </w:rPr>
        <w:tab/>
      </w:r>
      <w:r w:rsidRPr="00174B83">
        <w:rPr>
          <w:rStyle w:val="Emphasis"/>
        </w:rPr>
        <w:t xml:space="preserve">= </w:t>
      </w:r>
      <w:r w:rsidR="00DA16AC" w:rsidRPr="00174B83">
        <w:rPr>
          <w:rStyle w:val="Emphasis"/>
        </w:rPr>
        <w:t>w</w:t>
      </w:r>
      <w:r w:rsidRPr="00174B83">
        <w:rPr>
          <w:rStyle w:val="Emphasis"/>
        </w:rPr>
        <w:t>eight loss (gram)</w:t>
      </w:r>
      <w:r w:rsidR="00DA16AC" w:rsidRPr="00174B83">
        <w:rPr>
          <w:rStyle w:val="Emphasis"/>
        </w:rPr>
        <w:t xml:space="preserve"> = initial weight – final weight</w:t>
      </w:r>
    </w:p>
    <w:p w14:paraId="1EFDCA40" w14:textId="77777777" w:rsidR="00DA16AC" w:rsidRPr="00174B83" w:rsidRDefault="001A627E" w:rsidP="001A627E">
      <w:pPr>
        <w:pStyle w:val="Paragraph"/>
        <w:ind w:left="284" w:hanging="284"/>
        <w:jc w:val="left"/>
        <w:rPr>
          <w:rStyle w:val="Emphasis"/>
        </w:rPr>
      </w:pPr>
      <w:r w:rsidRPr="00174B83">
        <w:rPr>
          <w:rStyle w:val="Emphasis"/>
        </w:rPr>
        <w:t>D</w:t>
      </w:r>
      <w:r w:rsidR="00DA16AC" w:rsidRPr="00174B83">
        <w:rPr>
          <w:rStyle w:val="Emphasis"/>
        </w:rPr>
        <w:tab/>
      </w:r>
      <w:r w:rsidR="00DA16AC" w:rsidRPr="00174B83">
        <w:rPr>
          <w:rStyle w:val="Emphasis"/>
        </w:rPr>
        <w:tab/>
      </w:r>
      <w:r w:rsidRPr="00174B83">
        <w:rPr>
          <w:rStyle w:val="Emphasis"/>
        </w:rPr>
        <w:t xml:space="preserve">= </w:t>
      </w:r>
      <w:r w:rsidR="00DA16AC" w:rsidRPr="00174B83">
        <w:rPr>
          <w:rStyle w:val="Emphasis"/>
        </w:rPr>
        <w:t>density of the specimen</w:t>
      </w:r>
      <w:r w:rsidRPr="00174B83">
        <w:rPr>
          <w:rStyle w:val="Emphasis"/>
        </w:rPr>
        <w:t xml:space="preserve"> (g/cm³)</w:t>
      </w:r>
    </w:p>
    <w:p w14:paraId="2D7D9A9C" w14:textId="77777777" w:rsidR="00DA16AC" w:rsidRPr="00174B83" w:rsidRDefault="001A627E" w:rsidP="001A627E">
      <w:pPr>
        <w:pStyle w:val="Paragraph"/>
        <w:ind w:left="284" w:hanging="284"/>
        <w:jc w:val="left"/>
        <w:rPr>
          <w:rStyle w:val="Emphasis"/>
        </w:rPr>
      </w:pPr>
      <w:r w:rsidRPr="00174B83">
        <w:rPr>
          <w:rStyle w:val="Emphasis"/>
        </w:rPr>
        <w:t>A</w:t>
      </w:r>
      <w:r w:rsidR="00DA16AC" w:rsidRPr="00174B83">
        <w:rPr>
          <w:rStyle w:val="Emphasis"/>
        </w:rPr>
        <w:tab/>
      </w:r>
      <w:r w:rsidR="00DA16AC" w:rsidRPr="00174B83">
        <w:rPr>
          <w:rStyle w:val="Emphasis"/>
        </w:rPr>
        <w:tab/>
      </w:r>
      <w:r w:rsidRPr="00174B83">
        <w:rPr>
          <w:rStyle w:val="Emphasis"/>
        </w:rPr>
        <w:t>= surface area (cm²)</w:t>
      </w:r>
    </w:p>
    <w:p w14:paraId="2DBEABAF" w14:textId="3387C9FC" w:rsidR="001A627E" w:rsidRPr="00174B83" w:rsidRDefault="001A627E" w:rsidP="001A627E">
      <w:pPr>
        <w:pStyle w:val="Paragraph"/>
        <w:ind w:left="284" w:hanging="284"/>
        <w:jc w:val="left"/>
        <w:rPr>
          <w:rStyle w:val="Emphasis"/>
        </w:rPr>
      </w:pPr>
      <w:r w:rsidRPr="00174B83">
        <w:rPr>
          <w:rStyle w:val="Emphasis"/>
        </w:rPr>
        <w:t>T</w:t>
      </w:r>
      <w:r w:rsidR="00DA16AC" w:rsidRPr="00174B83">
        <w:rPr>
          <w:rStyle w:val="Emphasis"/>
        </w:rPr>
        <w:tab/>
      </w:r>
      <w:r w:rsidR="00DA16AC" w:rsidRPr="00174B83">
        <w:rPr>
          <w:rStyle w:val="Emphasis"/>
        </w:rPr>
        <w:tab/>
      </w:r>
      <w:r w:rsidRPr="00174B83">
        <w:rPr>
          <w:rStyle w:val="Emphasis"/>
        </w:rPr>
        <w:t>= exposure time (</w:t>
      </w:r>
      <w:r w:rsidR="00DA16AC" w:rsidRPr="00174B83">
        <w:rPr>
          <w:rStyle w:val="Emphasis"/>
        </w:rPr>
        <w:t>hours)</w:t>
      </w:r>
    </w:p>
    <w:p w14:paraId="04511505" w14:textId="597AA4E7" w:rsidR="001A627E" w:rsidRPr="00174B83" w:rsidRDefault="00DA16AC" w:rsidP="00A16FF4">
      <w:pPr>
        <w:pStyle w:val="Paragraph"/>
        <w:rPr>
          <w:rStyle w:val="Emphasis"/>
        </w:rPr>
      </w:pPr>
      <w:r w:rsidRPr="00174B83">
        <w:rPr>
          <w:rStyle w:val="Emphasis"/>
        </w:rPr>
        <w:t>In this research, the corrosive medium used was 10% sulfuric acid (98% purity) with a soaking time of 7 days or 168 hours.</w:t>
      </w:r>
    </w:p>
    <w:p w14:paraId="1283C4F0" w14:textId="05E6503E" w:rsidR="00274B3D" w:rsidRPr="00D00613" w:rsidRDefault="00D20743" w:rsidP="00D00613">
      <w:pPr>
        <w:pStyle w:val="Heading1"/>
      </w:pPr>
      <w:r w:rsidRPr="00D20743">
        <w:t>RESULTS AND DISCUSSION</w:t>
      </w:r>
    </w:p>
    <w:p w14:paraId="568B31B2" w14:textId="518AEBD1" w:rsidR="001A627E" w:rsidRDefault="00430CD6" w:rsidP="00D00613">
      <w:pPr>
        <w:pStyle w:val="Heading2"/>
      </w:pPr>
      <w:r w:rsidRPr="003E7096">
        <w:t>ROUGHNESS TEST</w:t>
      </w:r>
    </w:p>
    <w:p w14:paraId="3EF74EA7" w14:textId="4E49865F" w:rsidR="00BD3F1B" w:rsidRPr="00174B83" w:rsidRDefault="003E7096" w:rsidP="00BD3F1B">
      <w:pPr>
        <w:pStyle w:val="Paragraph"/>
        <w:rPr>
          <w:rStyle w:val="Emphasis"/>
        </w:rPr>
      </w:pPr>
      <w:r w:rsidRPr="00174B83">
        <w:rPr>
          <w:rStyle w:val="Emphasis"/>
        </w:rPr>
        <w:t xml:space="preserve">The specimens were performed surface treatment before the coating process. </w:t>
      </w:r>
      <w:r w:rsidR="002A0106" w:rsidRPr="00174B83">
        <w:rPr>
          <w:rStyle w:val="Emphasis"/>
        </w:rPr>
        <w:t xml:space="preserve">Each surface treatment process used three specimens. </w:t>
      </w:r>
      <w:r w:rsidRPr="00174B83">
        <w:rPr>
          <w:rStyle w:val="Emphasis"/>
        </w:rPr>
        <w:t xml:space="preserve">After the sandblasting, </w:t>
      </w:r>
      <w:r w:rsidR="00AC501A" w:rsidRPr="00174B83">
        <w:rPr>
          <w:rStyle w:val="Emphasis"/>
        </w:rPr>
        <w:t>wire cup brush</w:t>
      </w:r>
      <w:r w:rsidRPr="00174B83">
        <w:rPr>
          <w:rStyle w:val="Emphasis"/>
        </w:rPr>
        <w:t xml:space="preserve">ing, and 60-grit sandpapering, the specimens were measured the roughness value using a roughness tester which results are </w:t>
      </w:r>
      <w:r w:rsidR="00AC501A" w:rsidRPr="00174B83">
        <w:rPr>
          <w:rStyle w:val="Emphasis"/>
        </w:rPr>
        <w:t xml:space="preserve">averaged and </w:t>
      </w:r>
      <w:r w:rsidRPr="00174B83">
        <w:rPr>
          <w:rStyle w:val="Emphasis"/>
        </w:rPr>
        <w:t xml:space="preserve">shown in </w:t>
      </w:r>
      <w:r w:rsidRPr="00174B83">
        <w:rPr>
          <w:rStyle w:val="Emphasis"/>
          <w:b/>
          <w:bCs/>
        </w:rPr>
        <w:t xml:space="preserve">FIGURE </w:t>
      </w:r>
      <w:r w:rsidR="007B66FD" w:rsidRPr="00174B83">
        <w:rPr>
          <w:rStyle w:val="Emphasis"/>
          <w:b/>
          <w:bCs/>
        </w:rPr>
        <w:t>3</w:t>
      </w:r>
      <w:r w:rsidRPr="00174B83">
        <w:rPr>
          <w:rStyle w:val="Emphasis"/>
        </w:rPr>
        <w:t>.</w:t>
      </w:r>
      <w:r w:rsidR="00BD3F1B" w:rsidRPr="00174B83">
        <w:rPr>
          <w:rStyle w:val="Emphasis"/>
        </w:rPr>
        <w:t xml:space="preserve"> The untreated (no surface treatment/raw) specimens obtain an average roughness of 52.76 µin. In the sandblasting surface treatment, the highest average roughness value is obtained with the value of 94.73 µin. The lowest roughness value is the specimen with wire cup brush surface treatment, 36.93 µin.</w:t>
      </w:r>
    </w:p>
    <w:p w14:paraId="00ABF2B4" w14:textId="30913921" w:rsidR="003E7096" w:rsidRDefault="003E7096" w:rsidP="00C63009">
      <w:pPr>
        <w:pStyle w:val="Paragraph"/>
      </w:pPr>
    </w:p>
    <w:p w14:paraId="3B781B62" w14:textId="0D9A1A27" w:rsidR="00C63009" w:rsidRDefault="004C5CB5" w:rsidP="00C63009">
      <w:pPr>
        <w:pStyle w:val="Paragraph"/>
        <w:jc w:val="center"/>
        <w:rPr>
          <w:b/>
          <w:bCs/>
        </w:rPr>
      </w:pPr>
      <w:r>
        <w:rPr>
          <w:b/>
          <w:bCs/>
          <w:noProof/>
        </w:rPr>
        <w:lastRenderedPageBreak/>
        <w:drawing>
          <wp:inline distT="0" distB="0" distL="0" distR="0" wp14:anchorId="6F32BBFE" wp14:editId="22EE952D">
            <wp:extent cx="3683000" cy="2214608"/>
            <wp:effectExtent l="0" t="0" r="0" b="0"/>
            <wp:docPr id="112772018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90099" cy="2218877"/>
                    </a:xfrm>
                    <a:prstGeom prst="rect">
                      <a:avLst/>
                    </a:prstGeom>
                    <a:noFill/>
                  </pic:spPr>
                </pic:pic>
              </a:graphicData>
            </a:graphic>
          </wp:inline>
        </w:drawing>
      </w:r>
    </w:p>
    <w:p w14:paraId="4FF87FE8" w14:textId="7D40630F" w:rsidR="002A0106" w:rsidRPr="00494005" w:rsidRDefault="002A0106" w:rsidP="002A0106">
      <w:pPr>
        <w:pStyle w:val="FigureCaption"/>
      </w:pPr>
      <w:r w:rsidRPr="00784F94">
        <w:rPr>
          <w:b/>
        </w:rPr>
        <w:t xml:space="preserve">FIGURE </w:t>
      </w:r>
      <w:r w:rsidR="007B66FD">
        <w:rPr>
          <w:b/>
        </w:rPr>
        <w:t>3</w:t>
      </w:r>
      <w:r w:rsidRPr="00494005">
        <w:t xml:space="preserve">. </w:t>
      </w:r>
      <w:r>
        <w:t>R</w:t>
      </w:r>
      <w:r w:rsidRPr="002A0106">
        <w:t xml:space="preserve">oughness value of specimen after sandblasting, </w:t>
      </w:r>
      <w:r w:rsidR="00AC501A">
        <w:t>wire cup brush</w:t>
      </w:r>
      <w:r w:rsidRPr="002A0106">
        <w:t xml:space="preserve">ing, and </w:t>
      </w:r>
      <w:r>
        <w:t>sandpapering</w:t>
      </w:r>
      <w:r w:rsidRPr="002A0106">
        <w:t xml:space="preserve"> process</w:t>
      </w:r>
    </w:p>
    <w:p w14:paraId="13CEB25E" w14:textId="77777777" w:rsidR="004C5CB5" w:rsidRDefault="004C5CB5" w:rsidP="00C63009">
      <w:pPr>
        <w:pStyle w:val="Paragraph"/>
      </w:pPr>
    </w:p>
    <w:p w14:paraId="10D39B95" w14:textId="7E70871A" w:rsidR="00BD3F1B" w:rsidRPr="00174B83" w:rsidRDefault="00BD3F1B" w:rsidP="00816CDF">
      <w:pPr>
        <w:pStyle w:val="Paragraph"/>
        <w:rPr>
          <w:rStyle w:val="Emphasis"/>
        </w:rPr>
      </w:pPr>
      <w:r w:rsidRPr="00174B83">
        <w:rPr>
          <w:rStyle w:val="Emphasis"/>
        </w:rPr>
        <w:t>Sandblasting variations are carried out by shooting sand on the steel surface, this causes erosion to be much more abrasive than the others so that it can form a rough and random profile on the surface.</w:t>
      </w:r>
      <w:r w:rsidR="00DB4777" w:rsidRPr="00174B83">
        <w:rPr>
          <w:rStyle w:val="Emphasis"/>
        </w:rPr>
        <w:t xml:space="preserve"> Hence, it results in the highest roughness value.</w:t>
      </w:r>
      <w:r w:rsidRPr="00174B83">
        <w:rPr>
          <w:rStyle w:val="Emphasis"/>
        </w:rPr>
        <w:t xml:space="preserve"> </w:t>
      </w:r>
      <w:r w:rsidR="00DB4777" w:rsidRPr="00174B83">
        <w:rPr>
          <w:rStyle w:val="Emphasis"/>
        </w:rPr>
        <w:t>A</w:t>
      </w:r>
      <w:r w:rsidRPr="00174B83">
        <w:rPr>
          <w:rStyle w:val="Emphasis"/>
        </w:rPr>
        <w:t xml:space="preserve"> 60-grit sandpaper give</w:t>
      </w:r>
      <w:r w:rsidR="00DB4777" w:rsidRPr="00174B83">
        <w:rPr>
          <w:rStyle w:val="Emphasis"/>
        </w:rPr>
        <w:t>s</w:t>
      </w:r>
      <w:r w:rsidRPr="00174B83">
        <w:rPr>
          <w:rStyle w:val="Emphasis"/>
        </w:rPr>
        <w:t xml:space="preserve"> a smoother surface profile compared to sandblasting, but not as smooth as a wire cup brush because the sandpapering direction is only one way so that it does not cause an even distribution of the surface profile.</w:t>
      </w:r>
      <w:r w:rsidR="00816CDF" w:rsidRPr="00174B83">
        <w:rPr>
          <w:rStyle w:val="Emphasis"/>
        </w:rPr>
        <w:t xml:space="preserve"> </w:t>
      </w:r>
      <w:r w:rsidRPr="00174B83">
        <w:rPr>
          <w:rStyle w:val="Emphasis"/>
        </w:rPr>
        <w:t xml:space="preserve">Moreover, the wire cup brush produces </w:t>
      </w:r>
      <w:r w:rsidR="00DB4777" w:rsidRPr="00174B83">
        <w:rPr>
          <w:rStyle w:val="Emphasis"/>
        </w:rPr>
        <w:t xml:space="preserve">the lowest roughness value due to </w:t>
      </w:r>
      <w:r w:rsidRPr="00174B83">
        <w:rPr>
          <w:rStyle w:val="Emphasis"/>
        </w:rPr>
        <w:t xml:space="preserve">the friction that </w:t>
      </w:r>
      <w:r w:rsidR="00DB4777" w:rsidRPr="00174B83">
        <w:rPr>
          <w:rStyle w:val="Emphasis"/>
        </w:rPr>
        <w:t>happens</w:t>
      </w:r>
      <w:r w:rsidRPr="00174B83">
        <w:rPr>
          <w:rStyle w:val="Emphasis"/>
        </w:rPr>
        <w:t xml:space="preserve"> between the wire cup brush and the steel surface occur in a rotating direction, not in one direction like using 60-grit sandpaper. So that the wire cup brushing is not concentrated on one point on the surface, but evenly distributed over the entire surface which results in it being smoother than sandpaper or sandblasting.</w:t>
      </w:r>
      <w:r w:rsidR="00407C71" w:rsidRPr="00174B83">
        <w:rPr>
          <w:rStyle w:val="Emphasis"/>
        </w:rPr>
        <w:t xml:space="preserve"> This result is in</w:t>
      </w:r>
      <w:r w:rsidR="00DB4777" w:rsidRPr="00174B83">
        <w:rPr>
          <w:rStyle w:val="Emphasis"/>
        </w:rPr>
        <w:t xml:space="preserve"> </w:t>
      </w:r>
      <w:r w:rsidR="00407C71" w:rsidRPr="00174B83">
        <w:rPr>
          <w:rStyle w:val="Emphasis"/>
        </w:rPr>
        <w:t xml:space="preserve">line with the previous research that implies the sandblasting surface treatment provides higher roughness than wire cup brushing </w:t>
      </w:r>
      <w:r w:rsidR="00407C71" w:rsidRPr="00174B83">
        <w:rPr>
          <w:rStyle w:val="Emphasis"/>
        </w:rPr>
        <w:fldChar w:fldCharType="begin"/>
      </w:r>
      <w:r w:rsidR="000F719D" w:rsidRPr="00174B83">
        <w:rPr>
          <w:rStyle w:val="Emphasis"/>
        </w:rPr>
        <w:instrText xml:space="preserve"> ADDIN ZOTERO_ITEM CSL_CITATION {"citationID":"zOpwzZWK","properties":{"formattedCitation":"[5]","plainCitation":"[5]","noteIndex":0},"citationItems":[{"id":499,"uris":["http://zotero.org/users/local/HinfJClR/items/S7IKN393"],"itemData":{"id":499,"type":"article-journal","abstract":"Sulfuric acid cause serious corrosion problems especially in carbon steel material so it is required to control the corrosion rate with coating and surface treatment of metal. This study were analyzed effect surface treatment and layer thickness of zinc phosphate coating to corrosion resistance of carbon steel A36. Corrosion testing used weight loss method in sulfuric acid solution for 168 hours. The surface treatment of carbon steel used sand blasting SA 2.5 and power tool wire brush St 3. The thickness of the zinc phosphate coating in carbon steel used 50 μm, 75 μm, and 90 μm. The results showed that corrosion resistance of carbon steel with sand blasting SA 2.5 before coatings had better corrosion resistance compared to using the wire brush power tool St 3. Rough surface produce better coating adhesion leading to high corrosion resistance. In addition, the corrosion resistance of the carbon steel can be improved by increasing the thickness of the zinc phosphate coating in sulfuric acid at concentrations of 10%, 62%, and 98%.","container-title":"Jurnal Teknologi","issue":"1","language":"id","source":"Zotero","title":"PENGARUH SURFACE TREATMENT TERHADAP KETAHANAN KOROSI BAJA KARBON TERCOATING ZINC FOSFAT PADA MEDIA ASAM SULFAT","volume":"11","author":[{"family":"Setiawan","given":"Adhi"},{"family":"Dewi","given":"Amilia Kristina"},{"family":"Mukhlis","given":"Mukhlis"}],"issued":{"date-parts":[["2019"]]}}}],"schema":"https://github.com/citation-style-language/schema/raw/master/csl-citation.json"} </w:instrText>
      </w:r>
      <w:r w:rsidR="00407C71" w:rsidRPr="00174B83">
        <w:rPr>
          <w:rStyle w:val="Emphasis"/>
        </w:rPr>
        <w:fldChar w:fldCharType="separate"/>
      </w:r>
      <w:r w:rsidR="000F719D" w:rsidRPr="00174B83">
        <w:rPr>
          <w:rStyle w:val="Emphasis"/>
        </w:rPr>
        <w:t>[5]</w:t>
      </w:r>
      <w:r w:rsidR="00407C71" w:rsidRPr="00174B83">
        <w:rPr>
          <w:rStyle w:val="Emphasis"/>
        </w:rPr>
        <w:fldChar w:fldCharType="end"/>
      </w:r>
      <w:r w:rsidR="00407C71" w:rsidRPr="00174B83">
        <w:rPr>
          <w:rStyle w:val="Emphasis"/>
        </w:rPr>
        <w:t>.</w:t>
      </w:r>
      <w:r w:rsidR="00816CDF" w:rsidRPr="00174B83">
        <w:rPr>
          <w:rStyle w:val="Emphasis"/>
        </w:rPr>
        <w:t xml:space="preserve">  </w:t>
      </w:r>
      <w:r w:rsidR="002322E2" w:rsidRPr="00174B83">
        <w:rPr>
          <w:rStyle w:val="Emphasis"/>
        </w:rPr>
        <w:t>The more uniform and consistent the movement of the abrasive tool on the metal surface, the smoother the surface will be. Hence, the highest roughness value is found in sandblasting, and the lowest is in wire cup brushing.</w:t>
      </w:r>
    </w:p>
    <w:p w14:paraId="43530486" w14:textId="76D82874" w:rsidR="00C63009" w:rsidRDefault="00430CD6" w:rsidP="00C63009">
      <w:pPr>
        <w:pStyle w:val="Heading2"/>
      </w:pPr>
      <w:r>
        <w:t>CORROSION RATE</w:t>
      </w:r>
    </w:p>
    <w:p w14:paraId="3330D819" w14:textId="6040AE6F" w:rsidR="00680753" w:rsidRPr="00174B83" w:rsidRDefault="00680753" w:rsidP="00C63009">
      <w:pPr>
        <w:pStyle w:val="Paragraph"/>
        <w:rPr>
          <w:rStyle w:val="Emphasis"/>
        </w:rPr>
      </w:pPr>
      <w:r w:rsidRPr="00174B83">
        <w:rPr>
          <w:rStyle w:val="Emphasis"/>
        </w:rPr>
        <w:t xml:space="preserve">The corrosion rate was carried out using weight loss method based on ASTM G31-72 standard. The initial and final weight was measured to calculate the corrosion rate. Each variation of this corrosion test used 3 specimens and then the average corrosion rate was calculated as seen in </w:t>
      </w:r>
      <w:r w:rsidRPr="00F0753A">
        <w:rPr>
          <w:rStyle w:val="Emphasis"/>
          <w:b/>
          <w:bCs/>
        </w:rPr>
        <w:t>TABLE 1</w:t>
      </w:r>
      <w:r w:rsidRPr="00174B83">
        <w:rPr>
          <w:rStyle w:val="Emphasis"/>
        </w:rPr>
        <w:t>.</w:t>
      </w:r>
      <w:r w:rsidR="00243C4F" w:rsidRPr="00174B83">
        <w:rPr>
          <w:rStyle w:val="Emphasis"/>
        </w:rPr>
        <w:t xml:space="preserve"> The specimens without surface treatment and coating exhibit the highest weight difference </w:t>
      </w:r>
      <w:r w:rsidR="00B47324" w:rsidRPr="00174B83">
        <w:rPr>
          <w:rStyle w:val="Emphasis"/>
        </w:rPr>
        <w:t>which</w:t>
      </w:r>
      <w:r w:rsidR="00243C4F" w:rsidRPr="00174B83">
        <w:rPr>
          <w:rStyle w:val="Emphasis"/>
        </w:rPr>
        <w:t xml:space="preserve"> led to the highest corrosion rate as well. In contrary, the specimens with sandblasting surface treatment and 3</w:t>
      </w:r>
      <w:r w:rsidR="00B47324" w:rsidRPr="00174B83">
        <w:rPr>
          <w:rStyle w:val="Emphasis"/>
        </w:rPr>
        <w:t xml:space="preserve"> </w:t>
      </w:r>
      <w:r w:rsidR="00243C4F" w:rsidRPr="00174B83">
        <w:rPr>
          <w:rStyle w:val="Emphasis"/>
        </w:rPr>
        <w:t>layer</w:t>
      </w:r>
      <w:r w:rsidR="00B47324" w:rsidRPr="00174B83">
        <w:rPr>
          <w:rStyle w:val="Emphasis"/>
        </w:rPr>
        <w:t>s</w:t>
      </w:r>
      <w:r w:rsidR="00243C4F" w:rsidRPr="00174B83">
        <w:rPr>
          <w:rStyle w:val="Emphasis"/>
        </w:rPr>
        <w:t xml:space="preserve"> of coating show the lowest weight difference that result in the lowest corrosion rate.</w:t>
      </w:r>
    </w:p>
    <w:p w14:paraId="7B054034" w14:textId="7A4738EE" w:rsidR="00B47324" w:rsidRPr="00174B83" w:rsidRDefault="00B47324" w:rsidP="00C63009">
      <w:pPr>
        <w:pStyle w:val="Paragraph"/>
        <w:rPr>
          <w:rStyle w:val="Emphasis"/>
        </w:rPr>
      </w:pPr>
      <w:r w:rsidRPr="00174B83">
        <w:rPr>
          <w:rStyle w:val="Emphasis"/>
        </w:rPr>
        <w:t xml:space="preserve">The highest corrosion rate is reached at the value of 2045.90 </w:t>
      </w:r>
      <w:proofErr w:type="spellStart"/>
      <w:r w:rsidRPr="00174B83">
        <w:rPr>
          <w:rStyle w:val="Emphasis"/>
        </w:rPr>
        <w:t>mpy</w:t>
      </w:r>
      <w:proofErr w:type="spellEnd"/>
      <w:r w:rsidRPr="00174B83">
        <w:rPr>
          <w:rStyle w:val="Emphasis"/>
        </w:rPr>
        <w:t xml:space="preserve"> for the raw specimen (without surface treatment and coating). </w:t>
      </w:r>
      <w:r w:rsidR="00B62CFB" w:rsidRPr="00174B83">
        <w:rPr>
          <w:rStyle w:val="Emphasis"/>
        </w:rPr>
        <w:t xml:space="preserve">Moreover, the lowest corrosion rate 299.07 </w:t>
      </w:r>
      <w:proofErr w:type="spellStart"/>
      <w:r w:rsidR="00B62CFB" w:rsidRPr="00174B83">
        <w:rPr>
          <w:rStyle w:val="Emphasis"/>
        </w:rPr>
        <w:t>mpy</w:t>
      </w:r>
      <w:proofErr w:type="spellEnd"/>
      <w:r w:rsidR="00B62CFB" w:rsidRPr="00174B83">
        <w:rPr>
          <w:rStyle w:val="Emphasis"/>
        </w:rPr>
        <w:t xml:space="preserve"> is obtained at the specimen with sandblasting and 3 layers of coating. In terms of surface treatment, sandblasting gives the lowest corrosion rate followed by 60-grit sandpapering and wire cup brushing (the highest corrosion rate). These results are correlated with the roughness value mentioned in the sub-section above, a higher roughness value after surface treatment delivers a lower corrosion rate after coating. This is due to a rougher surface of the specimen after surface treatment leads to better binding of coating material which possibly causes outstanding corrosion resistance </w:t>
      </w:r>
      <w:r w:rsidR="00B62CFB" w:rsidRPr="00174B83">
        <w:rPr>
          <w:rStyle w:val="Emphasis"/>
        </w:rPr>
        <w:fldChar w:fldCharType="begin"/>
      </w:r>
      <w:r w:rsidR="000F719D" w:rsidRPr="00174B83">
        <w:rPr>
          <w:rStyle w:val="Emphasis"/>
        </w:rPr>
        <w:instrText xml:space="preserve"> ADDIN ZOTERO_ITEM CSL_CITATION {"citationID":"oHQEwSId","properties":{"formattedCitation":"[5]","plainCitation":"[5]","noteIndex":0},"citationItems":[{"id":499,"uris":["http://zotero.org/users/local/HinfJClR/items/S7IKN393"],"itemData":{"id":499,"type":"article-journal","abstract":"Sulfuric acid cause serious corrosion problems especially in carbon steel material so it is required to control the corrosion rate with coating and surface treatment of metal. This study were analyzed effect surface treatment and layer thickness of zinc phosphate coating to corrosion resistance of carbon steel A36. Corrosion testing used weight loss method in sulfuric acid solution for 168 hours. The surface treatment of carbon steel used sand blasting SA 2.5 and power tool wire brush St 3. The thickness of the zinc phosphate coating in carbon steel used 50 μm, 75 μm, and 90 μm. The results showed that corrosion resistance of carbon steel with sand blasting SA 2.5 before coatings had better corrosion resistance compared to using the wire brush power tool St 3. Rough surface produce better coating adhesion leading to high corrosion resistance. In addition, the corrosion resistance of the carbon steel can be improved by increasing the thickness of the zinc phosphate coating in sulfuric acid at concentrations of 10%, 62%, and 98%.","container-title":"Jurnal Teknologi","issue":"1","language":"id","source":"Zotero","title":"PENGARUH SURFACE TREATMENT TERHADAP KETAHANAN KOROSI BAJA KARBON TERCOATING ZINC FOSFAT PADA MEDIA ASAM SULFAT","volume":"11","author":[{"family":"Setiawan","given":"Adhi"},{"family":"Dewi","given":"Amilia Kristina"},{"family":"Mukhlis","given":"Mukhlis"}],"issued":{"date-parts":[["2019"]]}}}],"schema":"https://github.com/citation-style-language/schema/raw/master/csl-citation.json"} </w:instrText>
      </w:r>
      <w:r w:rsidR="00B62CFB" w:rsidRPr="00174B83">
        <w:rPr>
          <w:rStyle w:val="Emphasis"/>
        </w:rPr>
        <w:fldChar w:fldCharType="separate"/>
      </w:r>
      <w:r w:rsidR="000F719D" w:rsidRPr="00174B83">
        <w:rPr>
          <w:rStyle w:val="Emphasis"/>
        </w:rPr>
        <w:t>[5]</w:t>
      </w:r>
      <w:r w:rsidR="00B62CFB" w:rsidRPr="00174B83">
        <w:rPr>
          <w:rStyle w:val="Emphasis"/>
        </w:rPr>
        <w:fldChar w:fldCharType="end"/>
      </w:r>
      <w:r w:rsidR="00B62CFB" w:rsidRPr="00174B83">
        <w:rPr>
          <w:rStyle w:val="Emphasis"/>
        </w:rPr>
        <w:t>.</w:t>
      </w:r>
    </w:p>
    <w:p w14:paraId="08727ABE" w14:textId="1B79524F" w:rsidR="00016DFC" w:rsidRPr="00174B83" w:rsidRDefault="00B62CFB" w:rsidP="00C63009">
      <w:pPr>
        <w:pStyle w:val="Paragraph"/>
        <w:rPr>
          <w:rStyle w:val="Emphasis"/>
        </w:rPr>
      </w:pPr>
      <w:r w:rsidRPr="00174B83">
        <w:rPr>
          <w:rStyle w:val="Emphasis"/>
        </w:rPr>
        <w:t>Furthermore, a higher amount of coating layer results in a lower corrosion rate (see</w:t>
      </w:r>
      <w:r w:rsidRPr="00F0753A">
        <w:rPr>
          <w:rStyle w:val="Emphasis"/>
          <w:b/>
          <w:bCs/>
        </w:rPr>
        <w:t xml:space="preserve"> FIGURE 4</w:t>
      </w:r>
      <w:r w:rsidRPr="00174B83">
        <w:rPr>
          <w:rStyle w:val="Emphasis"/>
        </w:rPr>
        <w:t xml:space="preserve">). </w:t>
      </w:r>
      <w:r w:rsidR="00CE2D11" w:rsidRPr="00174B83">
        <w:rPr>
          <w:rStyle w:val="Emphasis"/>
        </w:rPr>
        <w:t xml:space="preserve">This is because the increasing number of layers causes the coating thickness to increase as well, so that the barrier between the steel surface and the environment also escalates. </w:t>
      </w:r>
      <w:r w:rsidR="00C70030" w:rsidRPr="00174B83">
        <w:rPr>
          <w:rStyle w:val="Emphasis"/>
        </w:rPr>
        <w:t xml:space="preserve">The same results were obtained by </w:t>
      </w:r>
      <w:proofErr w:type="spellStart"/>
      <w:r w:rsidR="00C70030" w:rsidRPr="00174B83">
        <w:rPr>
          <w:rStyle w:val="Emphasis"/>
        </w:rPr>
        <w:t>Setyawan</w:t>
      </w:r>
      <w:proofErr w:type="spellEnd"/>
      <w:r w:rsidR="00C70030" w:rsidRPr="00174B83">
        <w:rPr>
          <w:rStyle w:val="Emphasis"/>
        </w:rPr>
        <w:t xml:space="preserve"> et al, their results show that 3 layers of coating produce lower corrosion rates compared to 1 layer </w:t>
      </w:r>
      <w:r w:rsidR="00C70030" w:rsidRPr="00174B83">
        <w:rPr>
          <w:rStyle w:val="Emphasis"/>
        </w:rPr>
        <w:fldChar w:fldCharType="begin"/>
      </w:r>
      <w:r w:rsidR="00C70030" w:rsidRPr="00174B83">
        <w:rPr>
          <w:rStyle w:val="Emphasis"/>
        </w:rPr>
        <w:instrText xml:space="preserve"> ADDIN ZOTERO_ITEM CSL_CITATION {"citationID":"bE2FsuOb","properties":{"formattedCitation":"[8]","plainCitation":"[8]","noteIndex":0},"citationItems":[{"id":467,"uris":["http://zotero.org/users/local/HinfJClR/items/6648P8B7"],"itemData":{"id":467,"type":"article-journal","abstract":"AISI 1020 steel is a low carbon steel commonly used for ship hulls. The disadvantage of steel is that it corrodes easily. One way to slow down the rate of corrosion is by coating. Coating or plating is the method most often used to slow down the corrosion rate because it is more effective, easy to apply. This research aims to determine the effect of the number of coatings and the spacing of spray coatings on surface roughness and corrosion rate. Variations used are variations in the amount of coating 1 layer, 2 layers, dan 3 layers, also variations in coating distance of 10 cm, 15 cm, and 20 cm. The method used to calculate the corrosion rate is weight loss. The results showed that the best roughness on the 3-layer with 10 cm specimen was 0.857 μm and the lowest corrosion rate was on the 3-layer with 20 cm specimen with a value of 2.376 mpy. The best distance for coating is not too close and not too far. If the distance is too close, the paint will melt (runs) and the amount of paint that sticks will be too large, so the layer will be too thick and smooth. The coating distance that is too far causes the paint to stick a little and causes the paint to dry before it sticks to the media, so that it becomes thin and rough. The more the number of coatings, the better it inhibits the corrosion rate.","container-title":"Jurnal Teknik Mesin Indonesia","DOI":"10.36289/jtmi.v18i2.463","ISSN":"2597-7563","issue":"2","language":"id","license":"Copyright (c) 2023","note":"number: 2","page":"10-14","source":"www.jurnal.bkstm.org","title":"Analisis pengaruh variasi jumlah pelapisan dan jarak pelapisan spray coating pada baja AISI 1020 terhadap kekasaran dan laju korosi dengan media air garam","volume":"18","author":[{"family":"Setyawan","given":"Iqbal Rizky"},{"family":"Rosidah","given":"Afira Ainur"}],"issued":{"date-parts":[["2023",10,1]]}}}],"schema":"https://github.com/citation-style-language/schema/raw/master/csl-citation.json"} </w:instrText>
      </w:r>
      <w:r w:rsidR="00C70030" w:rsidRPr="00174B83">
        <w:rPr>
          <w:rStyle w:val="Emphasis"/>
        </w:rPr>
        <w:fldChar w:fldCharType="separate"/>
      </w:r>
      <w:r w:rsidR="00C70030" w:rsidRPr="00174B83">
        <w:rPr>
          <w:rStyle w:val="Emphasis"/>
        </w:rPr>
        <w:t>[8]</w:t>
      </w:r>
      <w:r w:rsidR="00C70030" w:rsidRPr="00174B83">
        <w:rPr>
          <w:rStyle w:val="Emphasis"/>
        </w:rPr>
        <w:fldChar w:fldCharType="end"/>
      </w:r>
      <w:r w:rsidR="00C70030" w:rsidRPr="00174B83">
        <w:rPr>
          <w:rStyle w:val="Emphasis"/>
        </w:rPr>
        <w:t xml:space="preserve">. </w:t>
      </w:r>
      <w:r w:rsidR="00CE2D11" w:rsidRPr="00174B83">
        <w:rPr>
          <w:rStyle w:val="Emphasis"/>
        </w:rPr>
        <w:t>The more coating, the thicker the coated surface, the denser, the more zinc phosphate content that can bind Fe atoms and protect the steel so that it is more</w:t>
      </w:r>
      <w:r w:rsidR="00CE2D11" w:rsidRPr="00CE2D11">
        <w:t xml:space="preserve"> </w:t>
      </w:r>
      <w:r w:rsidR="00CE2D11" w:rsidRPr="00174B83">
        <w:rPr>
          <w:rStyle w:val="Emphasis"/>
        </w:rPr>
        <w:t xml:space="preserve">difficult to </w:t>
      </w:r>
      <w:r w:rsidR="00016DFC" w:rsidRPr="00174B83">
        <w:rPr>
          <w:rStyle w:val="Emphasis"/>
        </w:rPr>
        <w:t xml:space="preserve">be </w:t>
      </w:r>
      <w:r w:rsidR="00CE2D11" w:rsidRPr="00174B83">
        <w:rPr>
          <w:rStyle w:val="Emphasis"/>
        </w:rPr>
        <w:t>oxidize</w:t>
      </w:r>
      <w:r w:rsidR="00016DFC" w:rsidRPr="00174B83">
        <w:rPr>
          <w:rStyle w:val="Emphasis"/>
        </w:rPr>
        <w:t>d</w:t>
      </w:r>
      <w:r w:rsidR="00CE2D11" w:rsidRPr="00174B83">
        <w:rPr>
          <w:rStyle w:val="Emphasis"/>
        </w:rPr>
        <w:t xml:space="preserve"> by sulfuric acid corrosion media. </w:t>
      </w:r>
      <w:r w:rsidR="004114FD" w:rsidRPr="00174B83">
        <w:rPr>
          <w:rStyle w:val="Emphasis"/>
        </w:rPr>
        <w:t>As mentioned in the introduction, phosphates can form</w:t>
      </w:r>
      <w:r w:rsidR="0035241C" w:rsidRPr="00174B83">
        <w:rPr>
          <w:rStyle w:val="Emphasis"/>
        </w:rPr>
        <w:t xml:space="preserve"> a typical</w:t>
      </w:r>
      <w:r w:rsidR="004114FD" w:rsidRPr="00174B83">
        <w:rPr>
          <w:rStyle w:val="Emphasis"/>
        </w:rPr>
        <w:t xml:space="preserve"> bond that adhere to metal surfaces.</w:t>
      </w:r>
    </w:p>
    <w:p w14:paraId="44AA227A" w14:textId="77777777" w:rsidR="00016DFC" w:rsidRDefault="00016DFC" w:rsidP="00C63009">
      <w:pPr>
        <w:pStyle w:val="Paragraph"/>
      </w:pPr>
    </w:p>
    <w:p w14:paraId="79112C0F" w14:textId="77777777" w:rsidR="00016DFC" w:rsidRDefault="00016DFC" w:rsidP="00C63009">
      <w:pPr>
        <w:pStyle w:val="Paragraph"/>
      </w:pPr>
    </w:p>
    <w:p w14:paraId="44B633C2" w14:textId="77777777" w:rsidR="00016DFC" w:rsidRDefault="00016DFC" w:rsidP="00C63009">
      <w:pPr>
        <w:pStyle w:val="Paragraph"/>
      </w:pPr>
    </w:p>
    <w:p w14:paraId="4D39A990" w14:textId="38943214" w:rsidR="00680753" w:rsidRPr="00494005" w:rsidRDefault="00680753" w:rsidP="00174B83">
      <w:pPr>
        <w:pStyle w:val="TableCaption"/>
      </w:pPr>
      <w:r>
        <w:rPr>
          <w:b/>
        </w:rPr>
        <w:lastRenderedPageBreak/>
        <w:t>TABLE</w:t>
      </w:r>
      <w:r w:rsidRPr="00784F94">
        <w:rPr>
          <w:b/>
        </w:rPr>
        <w:t xml:space="preserve"> </w:t>
      </w:r>
      <w:r>
        <w:rPr>
          <w:b/>
        </w:rPr>
        <w:t>1</w:t>
      </w:r>
      <w:r w:rsidRPr="00494005">
        <w:t xml:space="preserve">. </w:t>
      </w:r>
      <w:r w:rsidR="002C7ABF">
        <w:t>Initial, final weight, and corrosion rate results of the specimens</w:t>
      </w:r>
    </w:p>
    <w:tbl>
      <w:tblPr>
        <w:tblStyle w:val="TableGrid"/>
        <w:tblW w:w="8946" w:type="dxa"/>
        <w:jc w:val="center"/>
        <w:tblLook w:val="04A0" w:firstRow="1" w:lastRow="0" w:firstColumn="1" w:lastColumn="0" w:noHBand="0" w:noVBand="1"/>
      </w:tblPr>
      <w:tblGrid>
        <w:gridCol w:w="1612"/>
        <w:gridCol w:w="810"/>
        <w:gridCol w:w="1263"/>
        <w:gridCol w:w="1170"/>
        <w:gridCol w:w="1530"/>
        <w:gridCol w:w="1301"/>
        <w:gridCol w:w="1260"/>
      </w:tblGrid>
      <w:tr w:rsidR="002C7ABF" w:rsidRPr="00F121CB" w14:paraId="30C65DFB" w14:textId="77777777" w:rsidTr="002C7ABF">
        <w:trPr>
          <w:jc w:val="center"/>
        </w:trPr>
        <w:tc>
          <w:tcPr>
            <w:tcW w:w="1612" w:type="dxa"/>
            <w:vAlign w:val="center"/>
          </w:tcPr>
          <w:p w14:paraId="470913C6" w14:textId="5C9972E2" w:rsidR="002C7ABF" w:rsidRPr="00F121CB" w:rsidRDefault="002C7ABF" w:rsidP="002C7ABF">
            <w:pPr>
              <w:pStyle w:val="Paragraph"/>
              <w:ind w:left="-20" w:firstLine="0"/>
              <w:jc w:val="center"/>
              <w:rPr>
                <w:sz w:val="18"/>
                <w:szCs w:val="18"/>
              </w:rPr>
            </w:pPr>
            <w:r w:rsidRPr="00F121CB">
              <w:rPr>
                <w:sz w:val="18"/>
                <w:szCs w:val="18"/>
              </w:rPr>
              <w:t>Surface treatment</w:t>
            </w:r>
          </w:p>
        </w:tc>
        <w:tc>
          <w:tcPr>
            <w:tcW w:w="810" w:type="dxa"/>
            <w:vAlign w:val="center"/>
          </w:tcPr>
          <w:p w14:paraId="424877B5" w14:textId="476CA498" w:rsidR="002C7ABF" w:rsidRPr="00F121CB" w:rsidRDefault="002C7ABF" w:rsidP="002C7ABF">
            <w:pPr>
              <w:pStyle w:val="Paragraph"/>
              <w:ind w:left="-20" w:firstLine="0"/>
              <w:jc w:val="center"/>
              <w:rPr>
                <w:sz w:val="18"/>
                <w:szCs w:val="18"/>
              </w:rPr>
            </w:pPr>
            <w:r w:rsidRPr="00F121CB">
              <w:rPr>
                <w:sz w:val="18"/>
                <w:szCs w:val="18"/>
              </w:rPr>
              <w:t>Amount of layer</w:t>
            </w:r>
          </w:p>
        </w:tc>
        <w:tc>
          <w:tcPr>
            <w:tcW w:w="1263" w:type="dxa"/>
            <w:vAlign w:val="center"/>
          </w:tcPr>
          <w:p w14:paraId="507AD432" w14:textId="77777777" w:rsidR="002C7ABF" w:rsidRPr="00F121CB" w:rsidRDefault="002C7ABF" w:rsidP="002C7ABF">
            <w:pPr>
              <w:pStyle w:val="Paragraph"/>
              <w:ind w:left="-20" w:firstLine="0"/>
              <w:jc w:val="center"/>
              <w:rPr>
                <w:sz w:val="18"/>
                <w:szCs w:val="18"/>
              </w:rPr>
            </w:pPr>
            <w:r w:rsidRPr="00F121CB">
              <w:rPr>
                <w:sz w:val="18"/>
                <w:szCs w:val="18"/>
              </w:rPr>
              <w:t>Initial weight</w:t>
            </w:r>
          </w:p>
          <w:p w14:paraId="7125405B" w14:textId="2962DB11" w:rsidR="002C7ABF" w:rsidRPr="00F121CB" w:rsidRDefault="002C7ABF" w:rsidP="002C7ABF">
            <w:pPr>
              <w:pStyle w:val="Paragraph"/>
              <w:ind w:left="-20" w:firstLine="0"/>
              <w:jc w:val="center"/>
              <w:rPr>
                <w:sz w:val="18"/>
                <w:szCs w:val="18"/>
              </w:rPr>
            </w:pPr>
            <w:r w:rsidRPr="00F121CB">
              <w:rPr>
                <w:sz w:val="18"/>
                <w:szCs w:val="18"/>
              </w:rPr>
              <w:t>(gram)</w:t>
            </w:r>
          </w:p>
        </w:tc>
        <w:tc>
          <w:tcPr>
            <w:tcW w:w="1170" w:type="dxa"/>
            <w:vAlign w:val="center"/>
          </w:tcPr>
          <w:p w14:paraId="27EDCFC6" w14:textId="77777777" w:rsidR="002C7ABF" w:rsidRPr="00F121CB" w:rsidRDefault="002C7ABF" w:rsidP="002C7ABF">
            <w:pPr>
              <w:pStyle w:val="Paragraph"/>
              <w:ind w:left="-20" w:firstLine="0"/>
              <w:jc w:val="center"/>
              <w:rPr>
                <w:sz w:val="18"/>
                <w:szCs w:val="18"/>
              </w:rPr>
            </w:pPr>
            <w:r w:rsidRPr="00F121CB">
              <w:rPr>
                <w:sz w:val="18"/>
                <w:szCs w:val="18"/>
              </w:rPr>
              <w:t>Final weight</w:t>
            </w:r>
          </w:p>
          <w:p w14:paraId="3D22C896" w14:textId="33FA647D" w:rsidR="002C7ABF" w:rsidRPr="00F121CB" w:rsidRDefault="002C7ABF" w:rsidP="002C7ABF">
            <w:pPr>
              <w:pStyle w:val="Paragraph"/>
              <w:ind w:left="-20" w:firstLine="0"/>
              <w:jc w:val="center"/>
              <w:rPr>
                <w:sz w:val="18"/>
                <w:szCs w:val="18"/>
              </w:rPr>
            </w:pPr>
            <w:r w:rsidRPr="00F121CB">
              <w:rPr>
                <w:sz w:val="18"/>
                <w:szCs w:val="18"/>
              </w:rPr>
              <w:t>(gram)</w:t>
            </w:r>
          </w:p>
        </w:tc>
        <w:tc>
          <w:tcPr>
            <w:tcW w:w="1530" w:type="dxa"/>
            <w:vAlign w:val="center"/>
          </w:tcPr>
          <w:p w14:paraId="4CEE24DF" w14:textId="77777777" w:rsidR="002C7ABF" w:rsidRPr="00F121CB" w:rsidRDefault="002C7ABF" w:rsidP="002C7ABF">
            <w:pPr>
              <w:pStyle w:val="Paragraph"/>
              <w:ind w:left="-20" w:firstLine="0"/>
              <w:jc w:val="center"/>
              <w:rPr>
                <w:sz w:val="18"/>
                <w:szCs w:val="18"/>
              </w:rPr>
            </w:pPr>
            <w:r w:rsidRPr="00F121CB">
              <w:rPr>
                <w:sz w:val="18"/>
                <w:szCs w:val="18"/>
              </w:rPr>
              <w:t>Weight difference</w:t>
            </w:r>
          </w:p>
          <w:p w14:paraId="7A760120" w14:textId="12E0962E" w:rsidR="002C7ABF" w:rsidRPr="00F121CB" w:rsidRDefault="002C7ABF" w:rsidP="002C7ABF">
            <w:pPr>
              <w:pStyle w:val="Paragraph"/>
              <w:ind w:left="-20" w:firstLine="0"/>
              <w:jc w:val="center"/>
              <w:rPr>
                <w:sz w:val="18"/>
                <w:szCs w:val="18"/>
              </w:rPr>
            </w:pPr>
            <w:r w:rsidRPr="00F121CB">
              <w:rPr>
                <w:sz w:val="18"/>
                <w:szCs w:val="18"/>
              </w:rPr>
              <w:t>(gram)</w:t>
            </w:r>
          </w:p>
        </w:tc>
        <w:tc>
          <w:tcPr>
            <w:tcW w:w="1301" w:type="dxa"/>
            <w:vAlign w:val="center"/>
          </w:tcPr>
          <w:p w14:paraId="6C5F3E14" w14:textId="77777777" w:rsidR="002C7ABF" w:rsidRPr="00F121CB" w:rsidRDefault="002C7ABF" w:rsidP="002C7ABF">
            <w:pPr>
              <w:pStyle w:val="Paragraph"/>
              <w:ind w:left="-20" w:firstLine="0"/>
              <w:jc w:val="center"/>
              <w:rPr>
                <w:sz w:val="18"/>
                <w:szCs w:val="18"/>
              </w:rPr>
            </w:pPr>
            <w:r w:rsidRPr="00F121CB">
              <w:rPr>
                <w:sz w:val="18"/>
                <w:szCs w:val="18"/>
              </w:rPr>
              <w:t>Corrosion rate</w:t>
            </w:r>
          </w:p>
          <w:p w14:paraId="1C161247" w14:textId="2927867D" w:rsidR="002C7ABF" w:rsidRPr="00F121CB" w:rsidRDefault="002C7ABF" w:rsidP="002C7ABF">
            <w:pPr>
              <w:pStyle w:val="Paragraph"/>
              <w:ind w:left="-20" w:firstLine="0"/>
              <w:jc w:val="center"/>
              <w:rPr>
                <w:sz w:val="18"/>
                <w:szCs w:val="18"/>
              </w:rPr>
            </w:pPr>
            <w:r w:rsidRPr="00F121CB">
              <w:rPr>
                <w:sz w:val="18"/>
                <w:szCs w:val="18"/>
              </w:rPr>
              <w:t>(</w:t>
            </w:r>
            <w:proofErr w:type="spellStart"/>
            <w:r w:rsidRPr="00F121CB">
              <w:rPr>
                <w:sz w:val="18"/>
                <w:szCs w:val="18"/>
              </w:rPr>
              <w:t>mpy</w:t>
            </w:r>
            <w:proofErr w:type="spellEnd"/>
            <w:r w:rsidRPr="00F121CB">
              <w:rPr>
                <w:sz w:val="18"/>
                <w:szCs w:val="18"/>
              </w:rPr>
              <w:t>)</w:t>
            </w:r>
          </w:p>
        </w:tc>
        <w:tc>
          <w:tcPr>
            <w:tcW w:w="1260" w:type="dxa"/>
            <w:vAlign w:val="center"/>
          </w:tcPr>
          <w:p w14:paraId="63C5725C" w14:textId="77777777" w:rsidR="002C7ABF" w:rsidRPr="00F121CB" w:rsidRDefault="002C7ABF" w:rsidP="002C7ABF">
            <w:pPr>
              <w:pStyle w:val="Paragraph"/>
              <w:ind w:left="-20" w:firstLine="0"/>
              <w:jc w:val="center"/>
              <w:rPr>
                <w:sz w:val="18"/>
                <w:szCs w:val="18"/>
              </w:rPr>
            </w:pPr>
            <w:r w:rsidRPr="00F121CB">
              <w:rPr>
                <w:sz w:val="18"/>
                <w:szCs w:val="18"/>
              </w:rPr>
              <w:t>Average corrosion rate</w:t>
            </w:r>
          </w:p>
          <w:p w14:paraId="15C7E5C4" w14:textId="0549300F" w:rsidR="002C7ABF" w:rsidRPr="00F121CB" w:rsidRDefault="002C7ABF" w:rsidP="002C7ABF">
            <w:pPr>
              <w:pStyle w:val="Paragraph"/>
              <w:ind w:left="-20" w:firstLine="0"/>
              <w:jc w:val="center"/>
              <w:rPr>
                <w:sz w:val="18"/>
                <w:szCs w:val="18"/>
              </w:rPr>
            </w:pPr>
            <w:r w:rsidRPr="00F121CB">
              <w:rPr>
                <w:sz w:val="18"/>
                <w:szCs w:val="18"/>
              </w:rPr>
              <w:t>(</w:t>
            </w:r>
            <w:proofErr w:type="spellStart"/>
            <w:r w:rsidRPr="00F121CB">
              <w:rPr>
                <w:sz w:val="18"/>
                <w:szCs w:val="18"/>
              </w:rPr>
              <w:t>mpy</w:t>
            </w:r>
            <w:proofErr w:type="spellEnd"/>
            <w:r w:rsidRPr="00F121CB">
              <w:rPr>
                <w:sz w:val="18"/>
                <w:szCs w:val="18"/>
              </w:rPr>
              <w:t>)</w:t>
            </w:r>
          </w:p>
        </w:tc>
      </w:tr>
      <w:tr w:rsidR="00F121CB" w:rsidRPr="00F121CB" w14:paraId="64B337E4" w14:textId="77777777" w:rsidTr="00F121CB">
        <w:trPr>
          <w:jc w:val="center"/>
        </w:trPr>
        <w:tc>
          <w:tcPr>
            <w:tcW w:w="1612" w:type="dxa"/>
            <w:vMerge w:val="restart"/>
            <w:vAlign w:val="center"/>
          </w:tcPr>
          <w:p w14:paraId="45102E7D" w14:textId="67CB71F0" w:rsidR="00F121CB" w:rsidRPr="00F121CB" w:rsidRDefault="00F121CB" w:rsidP="00F121CB">
            <w:pPr>
              <w:pStyle w:val="Paragraph"/>
              <w:ind w:firstLine="0"/>
              <w:jc w:val="center"/>
              <w:rPr>
                <w:sz w:val="18"/>
                <w:szCs w:val="18"/>
              </w:rPr>
            </w:pPr>
            <w:r w:rsidRPr="00F121CB">
              <w:rPr>
                <w:sz w:val="18"/>
                <w:szCs w:val="18"/>
              </w:rPr>
              <w:t>No surface treatment (raw)</w:t>
            </w:r>
          </w:p>
        </w:tc>
        <w:tc>
          <w:tcPr>
            <w:tcW w:w="810" w:type="dxa"/>
            <w:vMerge w:val="restart"/>
            <w:vAlign w:val="center"/>
          </w:tcPr>
          <w:p w14:paraId="18D4561E" w14:textId="55841179" w:rsidR="00F121CB" w:rsidRPr="00F121CB" w:rsidRDefault="00F121CB" w:rsidP="00F121CB">
            <w:pPr>
              <w:pStyle w:val="Paragraph"/>
              <w:ind w:firstLine="0"/>
              <w:jc w:val="center"/>
              <w:rPr>
                <w:sz w:val="18"/>
                <w:szCs w:val="18"/>
              </w:rPr>
            </w:pPr>
            <w:r w:rsidRPr="00F121CB">
              <w:rPr>
                <w:sz w:val="18"/>
                <w:szCs w:val="18"/>
              </w:rPr>
              <w:t>-</w:t>
            </w:r>
          </w:p>
        </w:tc>
        <w:tc>
          <w:tcPr>
            <w:tcW w:w="1263" w:type="dxa"/>
            <w:vAlign w:val="bottom"/>
          </w:tcPr>
          <w:p w14:paraId="24F8752C" w14:textId="751BB153" w:rsidR="00F121CB" w:rsidRPr="00F121CB" w:rsidRDefault="00F121CB" w:rsidP="00F121CB">
            <w:pPr>
              <w:pStyle w:val="Paragraph"/>
              <w:ind w:firstLine="0"/>
              <w:jc w:val="center"/>
              <w:rPr>
                <w:sz w:val="18"/>
                <w:szCs w:val="18"/>
              </w:rPr>
            </w:pPr>
            <w:r w:rsidRPr="00F121CB">
              <w:rPr>
                <w:sz w:val="18"/>
                <w:szCs w:val="18"/>
              </w:rPr>
              <w:t>54.7</w:t>
            </w:r>
          </w:p>
        </w:tc>
        <w:tc>
          <w:tcPr>
            <w:tcW w:w="1170" w:type="dxa"/>
            <w:vAlign w:val="bottom"/>
          </w:tcPr>
          <w:p w14:paraId="6AB3DC45" w14:textId="2D0A01BE" w:rsidR="00F121CB" w:rsidRPr="00F121CB" w:rsidRDefault="00F121CB" w:rsidP="00F121CB">
            <w:pPr>
              <w:pStyle w:val="Paragraph"/>
              <w:ind w:firstLine="0"/>
              <w:jc w:val="center"/>
              <w:rPr>
                <w:sz w:val="18"/>
                <w:szCs w:val="18"/>
              </w:rPr>
            </w:pPr>
            <w:r w:rsidRPr="00F121CB">
              <w:rPr>
                <w:sz w:val="18"/>
                <w:szCs w:val="18"/>
              </w:rPr>
              <w:t>24.1</w:t>
            </w:r>
          </w:p>
        </w:tc>
        <w:tc>
          <w:tcPr>
            <w:tcW w:w="1530" w:type="dxa"/>
            <w:vAlign w:val="bottom"/>
          </w:tcPr>
          <w:p w14:paraId="11162141" w14:textId="16095018" w:rsidR="00F121CB" w:rsidRPr="00F121CB" w:rsidRDefault="00F121CB" w:rsidP="00F121CB">
            <w:pPr>
              <w:pStyle w:val="Paragraph"/>
              <w:ind w:firstLine="0"/>
              <w:jc w:val="center"/>
              <w:rPr>
                <w:sz w:val="18"/>
                <w:szCs w:val="18"/>
              </w:rPr>
            </w:pPr>
            <w:r w:rsidRPr="00F121CB">
              <w:rPr>
                <w:sz w:val="18"/>
                <w:szCs w:val="18"/>
              </w:rPr>
              <w:t>30.6</w:t>
            </w:r>
          </w:p>
        </w:tc>
        <w:tc>
          <w:tcPr>
            <w:tcW w:w="1301" w:type="dxa"/>
            <w:vAlign w:val="bottom"/>
          </w:tcPr>
          <w:p w14:paraId="19067A74" w14:textId="3B6ADC06" w:rsidR="00F121CB" w:rsidRPr="00F121CB" w:rsidRDefault="00F121CB" w:rsidP="00F121CB">
            <w:pPr>
              <w:pStyle w:val="Paragraph"/>
              <w:ind w:firstLine="0"/>
              <w:jc w:val="center"/>
              <w:rPr>
                <w:sz w:val="18"/>
                <w:szCs w:val="18"/>
              </w:rPr>
            </w:pPr>
            <w:r w:rsidRPr="00F121CB">
              <w:rPr>
                <w:sz w:val="18"/>
                <w:szCs w:val="18"/>
              </w:rPr>
              <w:t>2079.88</w:t>
            </w:r>
          </w:p>
        </w:tc>
        <w:tc>
          <w:tcPr>
            <w:tcW w:w="1260" w:type="dxa"/>
            <w:vMerge w:val="restart"/>
            <w:vAlign w:val="center"/>
          </w:tcPr>
          <w:p w14:paraId="289484B1" w14:textId="4CF55CB7" w:rsidR="00F121CB" w:rsidRPr="00F121CB" w:rsidRDefault="00F121CB" w:rsidP="00F121CB">
            <w:pPr>
              <w:jc w:val="center"/>
              <w:rPr>
                <w:sz w:val="18"/>
                <w:szCs w:val="18"/>
                <w:lang w:val="en-ID"/>
              </w:rPr>
            </w:pPr>
            <w:bookmarkStart w:id="0" w:name="_Hlk170081058"/>
            <w:r w:rsidRPr="00F121CB">
              <w:rPr>
                <w:sz w:val="18"/>
                <w:szCs w:val="18"/>
              </w:rPr>
              <w:t>2045.90</w:t>
            </w:r>
            <w:bookmarkEnd w:id="0"/>
          </w:p>
        </w:tc>
      </w:tr>
      <w:tr w:rsidR="00F121CB" w:rsidRPr="00F121CB" w14:paraId="4D86A548" w14:textId="77777777" w:rsidTr="00F121CB">
        <w:trPr>
          <w:jc w:val="center"/>
        </w:trPr>
        <w:tc>
          <w:tcPr>
            <w:tcW w:w="1612" w:type="dxa"/>
            <w:vMerge/>
            <w:vAlign w:val="center"/>
          </w:tcPr>
          <w:p w14:paraId="4A740B81" w14:textId="77777777" w:rsidR="00F121CB" w:rsidRPr="00F121CB" w:rsidRDefault="00F121CB" w:rsidP="00F121CB">
            <w:pPr>
              <w:pStyle w:val="Paragraph"/>
              <w:ind w:firstLine="0"/>
              <w:jc w:val="center"/>
              <w:rPr>
                <w:sz w:val="18"/>
                <w:szCs w:val="18"/>
              </w:rPr>
            </w:pPr>
          </w:p>
        </w:tc>
        <w:tc>
          <w:tcPr>
            <w:tcW w:w="810" w:type="dxa"/>
            <w:vMerge/>
            <w:vAlign w:val="center"/>
          </w:tcPr>
          <w:p w14:paraId="60EA405C" w14:textId="77777777" w:rsidR="00F121CB" w:rsidRPr="00F121CB" w:rsidRDefault="00F121CB" w:rsidP="00F121CB">
            <w:pPr>
              <w:pStyle w:val="Paragraph"/>
              <w:ind w:firstLine="0"/>
              <w:jc w:val="center"/>
              <w:rPr>
                <w:sz w:val="18"/>
                <w:szCs w:val="18"/>
              </w:rPr>
            </w:pPr>
          </w:p>
        </w:tc>
        <w:tc>
          <w:tcPr>
            <w:tcW w:w="1263" w:type="dxa"/>
            <w:vAlign w:val="bottom"/>
          </w:tcPr>
          <w:p w14:paraId="15B3E3DD" w14:textId="265B2A76" w:rsidR="00F121CB" w:rsidRPr="00F121CB" w:rsidRDefault="00F121CB" w:rsidP="00F121CB">
            <w:pPr>
              <w:pStyle w:val="Paragraph"/>
              <w:ind w:firstLine="0"/>
              <w:jc w:val="center"/>
              <w:rPr>
                <w:sz w:val="18"/>
                <w:szCs w:val="18"/>
              </w:rPr>
            </w:pPr>
            <w:r w:rsidRPr="00F121CB">
              <w:rPr>
                <w:sz w:val="18"/>
                <w:szCs w:val="18"/>
              </w:rPr>
              <w:t>55.7</w:t>
            </w:r>
          </w:p>
        </w:tc>
        <w:tc>
          <w:tcPr>
            <w:tcW w:w="1170" w:type="dxa"/>
            <w:vAlign w:val="bottom"/>
          </w:tcPr>
          <w:p w14:paraId="313951FA" w14:textId="39905247" w:rsidR="00F121CB" w:rsidRPr="00F121CB" w:rsidRDefault="00F121CB" w:rsidP="00F121CB">
            <w:pPr>
              <w:pStyle w:val="Paragraph"/>
              <w:ind w:firstLine="0"/>
              <w:jc w:val="center"/>
              <w:rPr>
                <w:sz w:val="18"/>
                <w:szCs w:val="18"/>
              </w:rPr>
            </w:pPr>
            <w:r w:rsidRPr="00F121CB">
              <w:rPr>
                <w:sz w:val="18"/>
                <w:szCs w:val="18"/>
              </w:rPr>
              <w:t>25.4</w:t>
            </w:r>
          </w:p>
        </w:tc>
        <w:tc>
          <w:tcPr>
            <w:tcW w:w="1530" w:type="dxa"/>
            <w:vAlign w:val="bottom"/>
          </w:tcPr>
          <w:p w14:paraId="7F0AC29A" w14:textId="5D355697" w:rsidR="00F121CB" w:rsidRPr="00F121CB" w:rsidRDefault="00F121CB" w:rsidP="00F121CB">
            <w:pPr>
              <w:pStyle w:val="Paragraph"/>
              <w:ind w:firstLine="0"/>
              <w:jc w:val="center"/>
              <w:rPr>
                <w:sz w:val="18"/>
                <w:szCs w:val="18"/>
              </w:rPr>
            </w:pPr>
            <w:r w:rsidRPr="00F121CB">
              <w:rPr>
                <w:sz w:val="18"/>
                <w:szCs w:val="18"/>
              </w:rPr>
              <w:t>30.3</w:t>
            </w:r>
          </w:p>
        </w:tc>
        <w:tc>
          <w:tcPr>
            <w:tcW w:w="1301" w:type="dxa"/>
            <w:vAlign w:val="bottom"/>
          </w:tcPr>
          <w:p w14:paraId="5AD88588" w14:textId="75F545C7" w:rsidR="00F121CB" w:rsidRPr="00F121CB" w:rsidRDefault="00F121CB" w:rsidP="00F121CB">
            <w:pPr>
              <w:pStyle w:val="Paragraph"/>
              <w:ind w:firstLine="0"/>
              <w:jc w:val="center"/>
              <w:rPr>
                <w:sz w:val="18"/>
                <w:szCs w:val="18"/>
              </w:rPr>
            </w:pPr>
            <w:r w:rsidRPr="00F121CB">
              <w:rPr>
                <w:sz w:val="18"/>
                <w:szCs w:val="18"/>
              </w:rPr>
              <w:t>2059.48</w:t>
            </w:r>
          </w:p>
        </w:tc>
        <w:tc>
          <w:tcPr>
            <w:tcW w:w="1260" w:type="dxa"/>
            <w:vMerge/>
            <w:vAlign w:val="center"/>
          </w:tcPr>
          <w:p w14:paraId="3F878859" w14:textId="77777777" w:rsidR="00F121CB" w:rsidRPr="00F121CB" w:rsidRDefault="00F121CB" w:rsidP="00F121CB">
            <w:pPr>
              <w:pStyle w:val="Paragraph"/>
              <w:ind w:firstLine="0"/>
              <w:jc w:val="center"/>
              <w:rPr>
                <w:sz w:val="18"/>
                <w:szCs w:val="18"/>
              </w:rPr>
            </w:pPr>
          </w:p>
        </w:tc>
      </w:tr>
      <w:tr w:rsidR="00F121CB" w:rsidRPr="00F121CB" w14:paraId="22E2AEB8" w14:textId="77777777" w:rsidTr="00F121CB">
        <w:trPr>
          <w:jc w:val="center"/>
        </w:trPr>
        <w:tc>
          <w:tcPr>
            <w:tcW w:w="1612" w:type="dxa"/>
            <w:vMerge/>
            <w:vAlign w:val="center"/>
          </w:tcPr>
          <w:p w14:paraId="417FAB06" w14:textId="77777777" w:rsidR="00F121CB" w:rsidRPr="00F121CB" w:rsidRDefault="00F121CB" w:rsidP="00F121CB">
            <w:pPr>
              <w:pStyle w:val="Paragraph"/>
              <w:ind w:firstLine="0"/>
              <w:jc w:val="center"/>
              <w:rPr>
                <w:sz w:val="18"/>
                <w:szCs w:val="18"/>
              </w:rPr>
            </w:pPr>
          </w:p>
        </w:tc>
        <w:tc>
          <w:tcPr>
            <w:tcW w:w="810" w:type="dxa"/>
            <w:vMerge/>
            <w:vAlign w:val="center"/>
          </w:tcPr>
          <w:p w14:paraId="59D0E649" w14:textId="77777777" w:rsidR="00F121CB" w:rsidRPr="00F121CB" w:rsidRDefault="00F121CB" w:rsidP="00F121CB">
            <w:pPr>
              <w:pStyle w:val="Paragraph"/>
              <w:ind w:firstLine="0"/>
              <w:jc w:val="center"/>
              <w:rPr>
                <w:sz w:val="18"/>
                <w:szCs w:val="18"/>
              </w:rPr>
            </w:pPr>
          </w:p>
        </w:tc>
        <w:tc>
          <w:tcPr>
            <w:tcW w:w="1263" w:type="dxa"/>
            <w:vAlign w:val="bottom"/>
          </w:tcPr>
          <w:p w14:paraId="3E1F67F2" w14:textId="02BD011C" w:rsidR="00F121CB" w:rsidRPr="00F121CB" w:rsidRDefault="00F121CB" w:rsidP="00F121CB">
            <w:pPr>
              <w:pStyle w:val="Paragraph"/>
              <w:ind w:firstLine="0"/>
              <w:jc w:val="center"/>
              <w:rPr>
                <w:sz w:val="18"/>
                <w:szCs w:val="18"/>
              </w:rPr>
            </w:pPr>
            <w:r w:rsidRPr="00F121CB">
              <w:rPr>
                <w:sz w:val="18"/>
                <w:szCs w:val="18"/>
              </w:rPr>
              <w:t>54.4</w:t>
            </w:r>
          </w:p>
        </w:tc>
        <w:tc>
          <w:tcPr>
            <w:tcW w:w="1170" w:type="dxa"/>
            <w:vAlign w:val="bottom"/>
          </w:tcPr>
          <w:p w14:paraId="55E37831" w14:textId="5EACE6D5" w:rsidR="00F121CB" w:rsidRPr="00F121CB" w:rsidRDefault="00F121CB" w:rsidP="00F121CB">
            <w:pPr>
              <w:pStyle w:val="Paragraph"/>
              <w:ind w:firstLine="0"/>
              <w:jc w:val="center"/>
              <w:rPr>
                <w:sz w:val="18"/>
                <w:szCs w:val="18"/>
              </w:rPr>
            </w:pPr>
            <w:r w:rsidRPr="00F121CB">
              <w:rPr>
                <w:sz w:val="18"/>
                <w:szCs w:val="18"/>
              </w:rPr>
              <w:t>25</w:t>
            </w:r>
          </w:p>
        </w:tc>
        <w:tc>
          <w:tcPr>
            <w:tcW w:w="1530" w:type="dxa"/>
            <w:vAlign w:val="bottom"/>
          </w:tcPr>
          <w:p w14:paraId="1286E25F" w14:textId="61C887B6" w:rsidR="00F121CB" w:rsidRPr="00F121CB" w:rsidRDefault="00F121CB" w:rsidP="00F121CB">
            <w:pPr>
              <w:pStyle w:val="Paragraph"/>
              <w:ind w:firstLine="0"/>
              <w:jc w:val="center"/>
              <w:rPr>
                <w:sz w:val="18"/>
                <w:szCs w:val="18"/>
              </w:rPr>
            </w:pPr>
            <w:r w:rsidRPr="00F121CB">
              <w:rPr>
                <w:sz w:val="18"/>
                <w:szCs w:val="18"/>
              </w:rPr>
              <w:t>29.4</w:t>
            </w:r>
          </w:p>
        </w:tc>
        <w:tc>
          <w:tcPr>
            <w:tcW w:w="1301" w:type="dxa"/>
            <w:vAlign w:val="bottom"/>
          </w:tcPr>
          <w:p w14:paraId="5BA6FF92" w14:textId="78BB07D4" w:rsidR="00F121CB" w:rsidRPr="00F121CB" w:rsidRDefault="00F121CB" w:rsidP="00F121CB">
            <w:pPr>
              <w:pStyle w:val="Paragraph"/>
              <w:ind w:firstLine="0"/>
              <w:jc w:val="center"/>
              <w:rPr>
                <w:sz w:val="18"/>
                <w:szCs w:val="18"/>
              </w:rPr>
            </w:pPr>
            <w:r w:rsidRPr="00F121CB">
              <w:rPr>
                <w:sz w:val="18"/>
                <w:szCs w:val="18"/>
              </w:rPr>
              <w:t>1998.31</w:t>
            </w:r>
          </w:p>
        </w:tc>
        <w:tc>
          <w:tcPr>
            <w:tcW w:w="1260" w:type="dxa"/>
            <w:vMerge/>
            <w:vAlign w:val="center"/>
          </w:tcPr>
          <w:p w14:paraId="30A7728F" w14:textId="77777777" w:rsidR="00F121CB" w:rsidRPr="00F121CB" w:rsidRDefault="00F121CB" w:rsidP="00F121CB">
            <w:pPr>
              <w:pStyle w:val="Paragraph"/>
              <w:ind w:firstLine="0"/>
              <w:jc w:val="center"/>
              <w:rPr>
                <w:sz w:val="18"/>
                <w:szCs w:val="18"/>
              </w:rPr>
            </w:pPr>
          </w:p>
        </w:tc>
      </w:tr>
      <w:tr w:rsidR="00F121CB" w:rsidRPr="00F121CB" w14:paraId="02F836C2" w14:textId="77777777" w:rsidTr="00F121CB">
        <w:trPr>
          <w:jc w:val="center"/>
        </w:trPr>
        <w:tc>
          <w:tcPr>
            <w:tcW w:w="1612" w:type="dxa"/>
            <w:vMerge w:val="restart"/>
            <w:vAlign w:val="center"/>
          </w:tcPr>
          <w:p w14:paraId="6D55895B" w14:textId="1055FDD9" w:rsidR="00F121CB" w:rsidRPr="00F121CB" w:rsidRDefault="00F121CB" w:rsidP="00F121CB">
            <w:pPr>
              <w:pStyle w:val="Paragraph"/>
              <w:ind w:firstLine="0"/>
              <w:jc w:val="center"/>
              <w:rPr>
                <w:sz w:val="18"/>
                <w:szCs w:val="18"/>
              </w:rPr>
            </w:pPr>
            <w:r w:rsidRPr="00F121CB">
              <w:rPr>
                <w:sz w:val="18"/>
                <w:szCs w:val="18"/>
              </w:rPr>
              <w:t>Sandblasting</w:t>
            </w:r>
          </w:p>
        </w:tc>
        <w:tc>
          <w:tcPr>
            <w:tcW w:w="810" w:type="dxa"/>
            <w:vMerge w:val="restart"/>
            <w:vAlign w:val="center"/>
          </w:tcPr>
          <w:p w14:paraId="058350F6" w14:textId="55B6811D" w:rsidR="00F121CB" w:rsidRPr="00F121CB" w:rsidRDefault="00F121CB" w:rsidP="00F121CB">
            <w:pPr>
              <w:pStyle w:val="Paragraph"/>
              <w:ind w:firstLine="0"/>
              <w:jc w:val="center"/>
              <w:rPr>
                <w:sz w:val="18"/>
                <w:szCs w:val="18"/>
              </w:rPr>
            </w:pPr>
            <w:r w:rsidRPr="00F121CB">
              <w:rPr>
                <w:sz w:val="18"/>
                <w:szCs w:val="18"/>
              </w:rPr>
              <w:t>1</w:t>
            </w:r>
          </w:p>
        </w:tc>
        <w:tc>
          <w:tcPr>
            <w:tcW w:w="1263" w:type="dxa"/>
            <w:vAlign w:val="bottom"/>
          </w:tcPr>
          <w:p w14:paraId="19C5AC3C" w14:textId="35725EEC" w:rsidR="00F121CB" w:rsidRPr="00F121CB" w:rsidRDefault="00F121CB" w:rsidP="00F121CB">
            <w:pPr>
              <w:pStyle w:val="Paragraph"/>
              <w:ind w:firstLine="0"/>
              <w:jc w:val="center"/>
              <w:rPr>
                <w:sz w:val="18"/>
                <w:szCs w:val="18"/>
              </w:rPr>
            </w:pPr>
            <w:r w:rsidRPr="00F121CB">
              <w:rPr>
                <w:sz w:val="18"/>
                <w:szCs w:val="18"/>
              </w:rPr>
              <w:t>55.5</w:t>
            </w:r>
          </w:p>
        </w:tc>
        <w:tc>
          <w:tcPr>
            <w:tcW w:w="1170" w:type="dxa"/>
            <w:vAlign w:val="bottom"/>
          </w:tcPr>
          <w:p w14:paraId="4F6D3C7C" w14:textId="2AD4CFA8" w:rsidR="00F121CB" w:rsidRPr="00F121CB" w:rsidRDefault="00F121CB" w:rsidP="00F121CB">
            <w:pPr>
              <w:pStyle w:val="Paragraph"/>
              <w:ind w:firstLine="0"/>
              <w:jc w:val="center"/>
              <w:rPr>
                <w:sz w:val="18"/>
                <w:szCs w:val="18"/>
              </w:rPr>
            </w:pPr>
            <w:r w:rsidRPr="00F121CB">
              <w:rPr>
                <w:sz w:val="18"/>
                <w:szCs w:val="18"/>
              </w:rPr>
              <w:t>31.2</w:t>
            </w:r>
          </w:p>
        </w:tc>
        <w:tc>
          <w:tcPr>
            <w:tcW w:w="1530" w:type="dxa"/>
            <w:vAlign w:val="bottom"/>
          </w:tcPr>
          <w:p w14:paraId="2CB62DDA" w14:textId="4798E20D" w:rsidR="00F121CB" w:rsidRPr="00F121CB" w:rsidRDefault="00F121CB" w:rsidP="00F121CB">
            <w:pPr>
              <w:pStyle w:val="Paragraph"/>
              <w:ind w:firstLine="0"/>
              <w:jc w:val="center"/>
              <w:rPr>
                <w:sz w:val="18"/>
                <w:szCs w:val="18"/>
              </w:rPr>
            </w:pPr>
            <w:r w:rsidRPr="00F121CB">
              <w:rPr>
                <w:sz w:val="18"/>
                <w:szCs w:val="18"/>
              </w:rPr>
              <w:t>24.3</w:t>
            </w:r>
          </w:p>
        </w:tc>
        <w:tc>
          <w:tcPr>
            <w:tcW w:w="1301" w:type="dxa"/>
            <w:vAlign w:val="bottom"/>
          </w:tcPr>
          <w:p w14:paraId="6409BEA3" w14:textId="569F691F" w:rsidR="00F121CB" w:rsidRPr="00F121CB" w:rsidRDefault="00F121CB" w:rsidP="00F121CB">
            <w:pPr>
              <w:pStyle w:val="Paragraph"/>
              <w:ind w:firstLine="0"/>
              <w:jc w:val="center"/>
              <w:rPr>
                <w:sz w:val="18"/>
                <w:szCs w:val="18"/>
              </w:rPr>
            </w:pPr>
            <w:r w:rsidRPr="00F121CB">
              <w:rPr>
                <w:sz w:val="18"/>
                <w:szCs w:val="18"/>
              </w:rPr>
              <w:t>1651.66</w:t>
            </w:r>
          </w:p>
        </w:tc>
        <w:tc>
          <w:tcPr>
            <w:tcW w:w="1260" w:type="dxa"/>
            <w:vMerge w:val="restart"/>
            <w:vAlign w:val="center"/>
          </w:tcPr>
          <w:p w14:paraId="64E36721" w14:textId="40913639" w:rsidR="00F121CB" w:rsidRPr="00F121CB" w:rsidRDefault="00F121CB" w:rsidP="00F121CB">
            <w:pPr>
              <w:jc w:val="center"/>
              <w:rPr>
                <w:sz w:val="18"/>
                <w:szCs w:val="18"/>
                <w:lang w:val="en-ID"/>
              </w:rPr>
            </w:pPr>
            <w:bookmarkStart w:id="1" w:name="_Hlk170081368"/>
            <w:r w:rsidRPr="00F121CB">
              <w:rPr>
                <w:sz w:val="18"/>
                <w:szCs w:val="18"/>
              </w:rPr>
              <w:t>1590.50</w:t>
            </w:r>
            <w:bookmarkEnd w:id="1"/>
          </w:p>
        </w:tc>
      </w:tr>
      <w:tr w:rsidR="00F121CB" w:rsidRPr="00F121CB" w14:paraId="57BE37E5" w14:textId="77777777" w:rsidTr="00F121CB">
        <w:trPr>
          <w:jc w:val="center"/>
        </w:trPr>
        <w:tc>
          <w:tcPr>
            <w:tcW w:w="1612" w:type="dxa"/>
            <w:vMerge/>
            <w:vAlign w:val="center"/>
          </w:tcPr>
          <w:p w14:paraId="075954D2" w14:textId="77777777" w:rsidR="00F121CB" w:rsidRPr="00F121CB" w:rsidRDefault="00F121CB" w:rsidP="00F121CB">
            <w:pPr>
              <w:pStyle w:val="Paragraph"/>
              <w:ind w:firstLine="0"/>
              <w:jc w:val="center"/>
              <w:rPr>
                <w:sz w:val="18"/>
                <w:szCs w:val="18"/>
              </w:rPr>
            </w:pPr>
          </w:p>
        </w:tc>
        <w:tc>
          <w:tcPr>
            <w:tcW w:w="810" w:type="dxa"/>
            <w:vMerge/>
            <w:vAlign w:val="center"/>
          </w:tcPr>
          <w:p w14:paraId="0917B371" w14:textId="77777777" w:rsidR="00F121CB" w:rsidRPr="00F121CB" w:rsidRDefault="00F121CB" w:rsidP="00F121CB">
            <w:pPr>
              <w:pStyle w:val="Paragraph"/>
              <w:ind w:firstLine="0"/>
              <w:jc w:val="center"/>
              <w:rPr>
                <w:sz w:val="18"/>
                <w:szCs w:val="18"/>
              </w:rPr>
            </w:pPr>
          </w:p>
        </w:tc>
        <w:tc>
          <w:tcPr>
            <w:tcW w:w="1263" w:type="dxa"/>
            <w:vAlign w:val="bottom"/>
          </w:tcPr>
          <w:p w14:paraId="6D4BB487" w14:textId="23EEAEE5" w:rsidR="00F121CB" w:rsidRPr="00F121CB" w:rsidRDefault="00F121CB" w:rsidP="00F121CB">
            <w:pPr>
              <w:pStyle w:val="Paragraph"/>
              <w:ind w:firstLine="0"/>
              <w:jc w:val="center"/>
              <w:rPr>
                <w:sz w:val="18"/>
                <w:szCs w:val="18"/>
              </w:rPr>
            </w:pPr>
            <w:r w:rsidRPr="00F121CB">
              <w:rPr>
                <w:sz w:val="18"/>
                <w:szCs w:val="18"/>
              </w:rPr>
              <w:t>53</w:t>
            </w:r>
          </w:p>
        </w:tc>
        <w:tc>
          <w:tcPr>
            <w:tcW w:w="1170" w:type="dxa"/>
            <w:vAlign w:val="bottom"/>
          </w:tcPr>
          <w:p w14:paraId="0C59A2B9" w14:textId="13C08D73" w:rsidR="00F121CB" w:rsidRPr="00F121CB" w:rsidRDefault="00F121CB" w:rsidP="00F121CB">
            <w:pPr>
              <w:pStyle w:val="Paragraph"/>
              <w:ind w:firstLine="0"/>
              <w:jc w:val="center"/>
              <w:rPr>
                <w:sz w:val="18"/>
                <w:szCs w:val="18"/>
              </w:rPr>
            </w:pPr>
            <w:r w:rsidRPr="00F121CB">
              <w:rPr>
                <w:sz w:val="18"/>
                <w:szCs w:val="18"/>
              </w:rPr>
              <w:t>30.7</w:t>
            </w:r>
          </w:p>
        </w:tc>
        <w:tc>
          <w:tcPr>
            <w:tcW w:w="1530" w:type="dxa"/>
            <w:vAlign w:val="bottom"/>
          </w:tcPr>
          <w:p w14:paraId="65C45392" w14:textId="43451C75" w:rsidR="00F121CB" w:rsidRPr="00F121CB" w:rsidRDefault="00F121CB" w:rsidP="00F121CB">
            <w:pPr>
              <w:pStyle w:val="Paragraph"/>
              <w:ind w:firstLine="0"/>
              <w:jc w:val="center"/>
              <w:rPr>
                <w:sz w:val="18"/>
                <w:szCs w:val="18"/>
              </w:rPr>
            </w:pPr>
            <w:r w:rsidRPr="00F121CB">
              <w:rPr>
                <w:sz w:val="18"/>
                <w:szCs w:val="18"/>
              </w:rPr>
              <w:t>22.3</w:t>
            </w:r>
          </w:p>
        </w:tc>
        <w:tc>
          <w:tcPr>
            <w:tcW w:w="1301" w:type="dxa"/>
            <w:vAlign w:val="bottom"/>
          </w:tcPr>
          <w:p w14:paraId="37C6E301" w14:textId="344244C3" w:rsidR="00F121CB" w:rsidRPr="00F121CB" w:rsidRDefault="00F121CB" w:rsidP="00F121CB">
            <w:pPr>
              <w:pStyle w:val="Paragraph"/>
              <w:ind w:firstLine="0"/>
              <w:jc w:val="center"/>
              <w:rPr>
                <w:sz w:val="18"/>
                <w:szCs w:val="18"/>
              </w:rPr>
            </w:pPr>
            <w:r w:rsidRPr="00F121CB">
              <w:rPr>
                <w:sz w:val="18"/>
                <w:szCs w:val="18"/>
              </w:rPr>
              <w:t>1515.72</w:t>
            </w:r>
          </w:p>
        </w:tc>
        <w:tc>
          <w:tcPr>
            <w:tcW w:w="1260" w:type="dxa"/>
            <w:vMerge/>
            <w:vAlign w:val="center"/>
          </w:tcPr>
          <w:p w14:paraId="63FF6478" w14:textId="77777777" w:rsidR="00F121CB" w:rsidRPr="00F121CB" w:rsidRDefault="00F121CB" w:rsidP="00F121CB">
            <w:pPr>
              <w:pStyle w:val="Paragraph"/>
              <w:ind w:firstLine="0"/>
              <w:jc w:val="center"/>
              <w:rPr>
                <w:sz w:val="18"/>
                <w:szCs w:val="18"/>
              </w:rPr>
            </w:pPr>
          </w:p>
        </w:tc>
      </w:tr>
      <w:tr w:rsidR="00F121CB" w:rsidRPr="00F121CB" w14:paraId="4638BA37" w14:textId="77777777" w:rsidTr="00F121CB">
        <w:trPr>
          <w:jc w:val="center"/>
        </w:trPr>
        <w:tc>
          <w:tcPr>
            <w:tcW w:w="1612" w:type="dxa"/>
            <w:vMerge/>
            <w:vAlign w:val="center"/>
          </w:tcPr>
          <w:p w14:paraId="37732009" w14:textId="77777777" w:rsidR="00F121CB" w:rsidRPr="00F121CB" w:rsidRDefault="00F121CB" w:rsidP="00F121CB">
            <w:pPr>
              <w:pStyle w:val="Paragraph"/>
              <w:ind w:firstLine="0"/>
              <w:jc w:val="center"/>
              <w:rPr>
                <w:sz w:val="18"/>
                <w:szCs w:val="18"/>
              </w:rPr>
            </w:pPr>
          </w:p>
        </w:tc>
        <w:tc>
          <w:tcPr>
            <w:tcW w:w="810" w:type="dxa"/>
            <w:vMerge/>
            <w:vAlign w:val="center"/>
          </w:tcPr>
          <w:p w14:paraId="56A0DCEC" w14:textId="77777777" w:rsidR="00F121CB" w:rsidRPr="00F121CB" w:rsidRDefault="00F121CB" w:rsidP="00F121CB">
            <w:pPr>
              <w:pStyle w:val="Paragraph"/>
              <w:ind w:firstLine="0"/>
              <w:jc w:val="center"/>
              <w:rPr>
                <w:sz w:val="18"/>
                <w:szCs w:val="18"/>
              </w:rPr>
            </w:pPr>
          </w:p>
        </w:tc>
        <w:tc>
          <w:tcPr>
            <w:tcW w:w="1263" w:type="dxa"/>
            <w:vAlign w:val="bottom"/>
          </w:tcPr>
          <w:p w14:paraId="744839E6" w14:textId="645780EC" w:rsidR="00F121CB" w:rsidRPr="00F121CB" w:rsidRDefault="00F121CB" w:rsidP="00F121CB">
            <w:pPr>
              <w:pStyle w:val="Paragraph"/>
              <w:ind w:firstLine="0"/>
              <w:jc w:val="center"/>
              <w:rPr>
                <w:sz w:val="18"/>
                <w:szCs w:val="18"/>
              </w:rPr>
            </w:pPr>
            <w:r w:rsidRPr="00F121CB">
              <w:rPr>
                <w:sz w:val="18"/>
                <w:szCs w:val="18"/>
              </w:rPr>
              <w:t>54.4</w:t>
            </w:r>
          </w:p>
        </w:tc>
        <w:tc>
          <w:tcPr>
            <w:tcW w:w="1170" w:type="dxa"/>
            <w:vAlign w:val="bottom"/>
          </w:tcPr>
          <w:p w14:paraId="11E2298A" w14:textId="075D448F" w:rsidR="00F121CB" w:rsidRPr="00F121CB" w:rsidRDefault="00F121CB" w:rsidP="00F121CB">
            <w:pPr>
              <w:pStyle w:val="Paragraph"/>
              <w:ind w:firstLine="0"/>
              <w:jc w:val="center"/>
              <w:rPr>
                <w:sz w:val="18"/>
                <w:szCs w:val="18"/>
              </w:rPr>
            </w:pPr>
            <w:r w:rsidRPr="00F121CB">
              <w:rPr>
                <w:sz w:val="18"/>
                <w:szCs w:val="18"/>
              </w:rPr>
              <w:t>30.8</w:t>
            </w:r>
          </w:p>
        </w:tc>
        <w:tc>
          <w:tcPr>
            <w:tcW w:w="1530" w:type="dxa"/>
            <w:vAlign w:val="bottom"/>
          </w:tcPr>
          <w:p w14:paraId="2C6045B6" w14:textId="676741CD" w:rsidR="00F121CB" w:rsidRPr="00F121CB" w:rsidRDefault="00F121CB" w:rsidP="00F121CB">
            <w:pPr>
              <w:pStyle w:val="Paragraph"/>
              <w:ind w:firstLine="0"/>
              <w:jc w:val="center"/>
              <w:rPr>
                <w:sz w:val="18"/>
                <w:szCs w:val="18"/>
              </w:rPr>
            </w:pPr>
            <w:r w:rsidRPr="00F121CB">
              <w:rPr>
                <w:sz w:val="18"/>
                <w:szCs w:val="18"/>
              </w:rPr>
              <w:t>23.6</w:t>
            </w:r>
          </w:p>
        </w:tc>
        <w:tc>
          <w:tcPr>
            <w:tcW w:w="1301" w:type="dxa"/>
            <w:vAlign w:val="bottom"/>
          </w:tcPr>
          <w:p w14:paraId="045F21E6" w14:textId="5F3438DE" w:rsidR="00F121CB" w:rsidRPr="00F121CB" w:rsidRDefault="00F121CB" w:rsidP="00F121CB">
            <w:pPr>
              <w:pStyle w:val="Paragraph"/>
              <w:ind w:firstLine="0"/>
              <w:jc w:val="center"/>
              <w:rPr>
                <w:sz w:val="18"/>
                <w:szCs w:val="18"/>
              </w:rPr>
            </w:pPr>
            <w:r w:rsidRPr="00F121CB">
              <w:rPr>
                <w:sz w:val="18"/>
                <w:szCs w:val="18"/>
              </w:rPr>
              <w:t>1604.09</w:t>
            </w:r>
          </w:p>
        </w:tc>
        <w:tc>
          <w:tcPr>
            <w:tcW w:w="1260" w:type="dxa"/>
            <w:vMerge/>
            <w:vAlign w:val="center"/>
          </w:tcPr>
          <w:p w14:paraId="50A432AB" w14:textId="77777777" w:rsidR="00F121CB" w:rsidRPr="00F121CB" w:rsidRDefault="00F121CB" w:rsidP="00F121CB">
            <w:pPr>
              <w:pStyle w:val="Paragraph"/>
              <w:ind w:firstLine="0"/>
              <w:jc w:val="center"/>
              <w:rPr>
                <w:sz w:val="18"/>
                <w:szCs w:val="18"/>
              </w:rPr>
            </w:pPr>
          </w:p>
        </w:tc>
      </w:tr>
      <w:tr w:rsidR="00F121CB" w:rsidRPr="00F121CB" w14:paraId="5E9475FB" w14:textId="77777777" w:rsidTr="00F121CB">
        <w:trPr>
          <w:jc w:val="center"/>
        </w:trPr>
        <w:tc>
          <w:tcPr>
            <w:tcW w:w="1612" w:type="dxa"/>
            <w:vMerge w:val="restart"/>
            <w:vAlign w:val="center"/>
          </w:tcPr>
          <w:p w14:paraId="094C9FA2" w14:textId="763395B7" w:rsidR="00F121CB" w:rsidRPr="00F121CB" w:rsidRDefault="00F121CB" w:rsidP="00F121CB">
            <w:pPr>
              <w:pStyle w:val="Paragraph"/>
              <w:ind w:firstLine="0"/>
              <w:jc w:val="center"/>
              <w:rPr>
                <w:sz w:val="18"/>
                <w:szCs w:val="18"/>
              </w:rPr>
            </w:pPr>
            <w:r w:rsidRPr="00F121CB">
              <w:rPr>
                <w:sz w:val="18"/>
                <w:szCs w:val="18"/>
              </w:rPr>
              <w:t>Wire cup brush</w:t>
            </w:r>
          </w:p>
        </w:tc>
        <w:tc>
          <w:tcPr>
            <w:tcW w:w="810" w:type="dxa"/>
            <w:vMerge/>
            <w:vAlign w:val="center"/>
          </w:tcPr>
          <w:p w14:paraId="5B94C08C" w14:textId="77777777" w:rsidR="00F121CB" w:rsidRPr="00F121CB" w:rsidRDefault="00F121CB" w:rsidP="00F121CB">
            <w:pPr>
              <w:pStyle w:val="Paragraph"/>
              <w:ind w:firstLine="0"/>
              <w:jc w:val="center"/>
              <w:rPr>
                <w:sz w:val="18"/>
                <w:szCs w:val="18"/>
              </w:rPr>
            </w:pPr>
          </w:p>
        </w:tc>
        <w:tc>
          <w:tcPr>
            <w:tcW w:w="1263" w:type="dxa"/>
            <w:vAlign w:val="bottom"/>
          </w:tcPr>
          <w:p w14:paraId="74ABABA0" w14:textId="68F167FA" w:rsidR="00F121CB" w:rsidRPr="00F121CB" w:rsidRDefault="00F121CB" w:rsidP="00F121CB">
            <w:pPr>
              <w:pStyle w:val="Paragraph"/>
              <w:ind w:firstLine="0"/>
              <w:jc w:val="center"/>
              <w:rPr>
                <w:sz w:val="18"/>
                <w:szCs w:val="18"/>
              </w:rPr>
            </w:pPr>
            <w:r w:rsidRPr="00F121CB">
              <w:rPr>
                <w:sz w:val="18"/>
                <w:szCs w:val="18"/>
              </w:rPr>
              <w:t>53.3</w:t>
            </w:r>
          </w:p>
        </w:tc>
        <w:tc>
          <w:tcPr>
            <w:tcW w:w="1170" w:type="dxa"/>
            <w:vAlign w:val="bottom"/>
          </w:tcPr>
          <w:p w14:paraId="78E4011F" w14:textId="6E4378A6" w:rsidR="00F121CB" w:rsidRPr="00F121CB" w:rsidRDefault="00F121CB" w:rsidP="00F121CB">
            <w:pPr>
              <w:pStyle w:val="Paragraph"/>
              <w:ind w:firstLine="0"/>
              <w:jc w:val="center"/>
              <w:rPr>
                <w:sz w:val="18"/>
                <w:szCs w:val="18"/>
              </w:rPr>
            </w:pPr>
            <w:r w:rsidRPr="00F121CB">
              <w:rPr>
                <w:sz w:val="18"/>
                <w:szCs w:val="18"/>
              </w:rPr>
              <w:t>24.5</w:t>
            </w:r>
          </w:p>
        </w:tc>
        <w:tc>
          <w:tcPr>
            <w:tcW w:w="1530" w:type="dxa"/>
            <w:vAlign w:val="bottom"/>
          </w:tcPr>
          <w:p w14:paraId="5E0C06F5" w14:textId="7D3058F5" w:rsidR="00F121CB" w:rsidRPr="00F121CB" w:rsidRDefault="00F121CB" w:rsidP="00F121CB">
            <w:pPr>
              <w:pStyle w:val="Paragraph"/>
              <w:ind w:firstLine="0"/>
              <w:jc w:val="center"/>
              <w:rPr>
                <w:sz w:val="18"/>
                <w:szCs w:val="18"/>
              </w:rPr>
            </w:pPr>
            <w:r w:rsidRPr="00F121CB">
              <w:rPr>
                <w:sz w:val="18"/>
                <w:szCs w:val="18"/>
              </w:rPr>
              <w:t>28.8</w:t>
            </w:r>
          </w:p>
        </w:tc>
        <w:tc>
          <w:tcPr>
            <w:tcW w:w="1301" w:type="dxa"/>
            <w:vAlign w:val="bottom"/>
          </w:tcPr>
          <w:p w14:paraId="0E73D939" w14:textId="03439E86" w:rsidR="00F121CB" w:rsidRPr="00F121CB" w:rsidRDefault="00F121CB" w:rsidP="00F121CB">
            <w:pPr>
              <w:pStyle w:val="Paragraph"/>
              <w:ind w:firstLine="0"/>
              <w:jc w:val="center"/>
              <w:rPr>
                <w:sz w:val="18"/>
                <w:szCs w:val="18"/>
              </w:rPr>
            </w:pPr>
            <w:r w:rsidRPr="00F121CB">
              <w:rPr>
                <w:sz w:val="18"/>
                <w:szCs w:val="18"/>
              </w:rPr>
              <w:t>1957.53</w:t>
            </w:r>
          </w:p>
        </w:tc>
        <w:tc>
          <w:tcPr>
            <w:tcW w:w="1260" w:type="dxa"/>
            <w:vMerge w:val="restart"/>
            <w:vAlign w:val="center"/>
          </w:tcPr>
          <w:p w14:paraId="0D61089F" w14:textId="499DAA0B" w:rsidR="00F121CB" w:rsidRPr="00F121CB" w:rsidRDefault="00F121CB" w:rsidP="00F121CB">
            <w:pPr>
              <w:jc w:val="center"/>
              <w:rPr>
                <w:sz w:val="18"/>
                <w:szCs w:val="18"/>
                <w:lang w:val="en-ID"/>
              </w:rPr>
            </w:pPr>
            <w:r w:rsidRPr="00F121CB">
              <w:rPr>
                <w:sz w:val="18"/>
                <w:szCs w:val="18"/>
              </w:rPr>
              <w:t>2009.64</w:t>
            </w:r>
          </w:p>
        </w:tc>
      </w:tr>
      <w:tr w:rsidR="00F121CB" w:rsidRPr="00F121CB" w14:paraId="023826B6" w14:textId="77777777" w:rsidTr="00F121CB">
        <w:trPr>
          <w:jc w:val="center"/>
        </w:trPr>
        <w:tc>
          <w:tcPr>
            <w:tcW w:w="1612" w:type="dxa"/>
            <w:vMerge/>
            <w:vAlign w:val="center"/>
          </w:tcPr>
          <w:p w14:paraId="007EFD32" w14:textId="77777777" w:rsidR="00F121CB" w:rsidRPr="00F121CB" w:rsidRDefault="00F121CB" w:rsidP="00F121CB">
            <w:pPr>
              <w:pStyle w:val="Paragraph"/>
              <w:ind w:firstLine="0"/>
              <w:jc w:val="center"/>
              <w:rPr>
                <w:sz w:val="18"/>
                <w:szCs w:val="18"/>
              </w:rPr>
            </w:pPr>
          </w:p>
        </w:tc>
        <w:tc>
          <w:tcPr>
            <w:tcW w:w="810" w:type="dxa"/>
            <w:vMerge/>
            <w:vAlign w:val="center"/>
          </w:tcPr>
          <w:p w14:paraId="22C426EE" w14:textId="77777777" w:rsidR="00F121CB" w:rsidRPr="00F121CB" w:rsidRDefault="00F121CB" w:rsidP="00F121CB">
            <w:pPr>
              <w:pStyle w:val="Paragraph"/>
              <w:ind w:firstLine="0"/>
              <w:jc w:val="center"/>
              <w:rPr>
                <w:sz w:val="18"/>
                <w:szCs w:val="18"/>
              </w:rPr>
            </w:pPr>
          </w:p>
        </w:tc>
        <w:tc>
          <w:tcPr>
            <w:tcW w:w="1263" w:type="dxa"/>
            <w:vAlign w:val="bottom"/>
          </w:tcPr>
          <w:p w14:paraId="5A16420A" w14:textId="2ECAC457" w:rsidR="00F121CB" w:rsidRPr="00F121CB" w:rsidRDefault="00F121CB" w:rsidP="00F121CB">
            <w:pPr>
              <w:pStyle w:val="Paragraph"/>
              <w:ind w:firstLine="0"/>
              <w:jc w:val="center"/>
              <w:rPr>
                <w:sz w:val="18"/>
                <w:szCs w:val="18"/>
              </w:rPr>
            </w:pPr>
            <w:r w:rsidRPr="00F121CB">
              <w:rPr>
                <w:sz w:val="18"/>
                <w:szCs w:val="18"/>
              </w:rPr>
              <w:t>53.5</w:t>
            </w:r>
          </w:p>
        </w:tc>
        <w:tc>
          <w:tcPr>
            <w:tcW w:w="1170" w:type="dxa"/>
            <w:vAlign w:val="bottom"/>
          </w:tcPr>
          <w:p w14:paraId="22F06D36" w14:textId="74EBDB6E" w:rsidR="00F121CB" w:rsidRPr="00F121CB" w:rsidRDefault="00F121CB" w:rsidP="00F121CB">
            <w:pPr>
              <w:pStyle w:val="Paragraph"/>
              <w:ind w:firstLine="0"/>
              <w:jc w:val="center"/>
              <w:rPr>
                <w:sz w:val="18"/>
                <w:szCs w:val="18"/>
              </w:rPr>
            </w:pPr>
            <w:r w:rsidRPr="00F121CB">
              <w:rPr>
                <w:sz w:val="18"/>
                <w:szCs w:val="18"/>
              </w:rPr>
              <w:t>23.8</w:t>
            </w:r>
          </w:p>
        </w:tc>
        <w:tc>
          <w:tcPr>
            <w:tcW w:w="1530" w:type="dxa"/>
            <w:vAlign w:val="bottom"/>
          </w:tcPr>
          <w:p w14:paraId="7C9A7E3D" w14:textId="284E5929" w:rsidR="00F121CB" w:rsidRPr="00F121CB" w:rsidRDefault="00F121CB" w:rsidP="00F121CB">
            <w:pPr>
              <w:pStyle w:val="Paragraph"/>
              <w:ind w:firstLine="0"/>
              <w:jc w:val="center"/>
              <w:rPr>
                <w:sz w:val="18"/>
                <w:szCs w:val="18"/>
              </w:rPr>
            </w:pPr>
            <w:r w:rsidRPr="00F121CB">
              <w:rPr>
                <w:sz w:val="18"/>
                <w:szCs w:val="18"/>
              </w:rPr>
              <w:t>29.7</w:t>
            </w:r>
          </w:p>
        </w:tc>
        <w:tc>
          <w:tcPr>
            <w:tcW w:w="1301" w:type="dxa"/>
            <w:vAlign w:val="bottom"/>
          </w:tcPr>
          <w:p w14:paraId="4DE9F141" w14:textId="25DF91C6" w:rsidR="00F121CB" w:rsidRPr="00F121CB" w:rsidRDefault="00F121CB" w:rsidP="00F121CB">
            <w:pPr>
              <w:pStyle w:val="Paragraph"/>
              <w:ind w:firstLine="0"/>
              <w:jc w:val="center"/>
              <w:rPr>
                <w:sz w:val="18"/>
                <w:szCs w:val="18"/>
              </w:rPr>
            </w:pPr>
            <w:r w:rsidRPr="00F121CB">
              <w:rPr>
                <w:sz w:val="18"/>
                <w:szCs w:val="18"/>
              </w:rPr>
              <w:t>2018.70</w:t>
            </w:r>
          </w:p>
        </w:tc>
        <w:tc>
          <w:tcPr>
            <w:tcW w:w="1260" w:type="dxa"/>
            <w:vMerge/>
            <w:vAlign w:val="center"/>
          </w:tcPr>
          <w:p w14:paraId="22D937A3" w14:textId="77777777" w:rsidR="00F121CB" w:rsidRPr="00F121CB" w:rsidRDefault="00F121CB" w:rsidP="00F121CB">
            <w:pPr>
              <w:pStyle w:val="Paragraph"/>
              <w:ind w:firstLine="0"/>
              <w:jc w:val="center"/>
              <w:rPr>
                <w:sz w:val="18"/>
                <w:szCs w:val="18"/>
              </w:rPr>
            </w:pPr>
          </w:p>
        </w:tc>
      </w:tr>
      <w:tr w:rsidR="00F121CB" w:rsidRPr="00F121CB" w14:paraId="1776660A" w14:textId="77777777" w:rsidTr="00F121CB">
        <w:trPr>
          <w:jc w:val="center"/>
        </w:trPr>
        <w:tc>
          <w:tcPr>
            <w:tcW w:w="1612" w:type="dxa"/>
            <w:vMerge/>
            <w:vAlign w:val="center"/>
          </w:tcPr>
          <w:p w14:paraId="3F31B3F6" w14:textId="77777777" w:rsidR="00F121CB" w:rsidRPr="00F121CB" w:rsidRDefault="00F121CB" w:rsidP="00F121CB">
            <w:pPr>
              <w:pStyle w:val="Paragraph"/>
              <w:ind w:firstLine="0"/>
              <w:jc w:val="center"/>
              <w:rPr>
                <w:sz w:val="18"/>
                <w:szCs w:val="18"/>
              </w:rPr>
            </w:pPr>
          </w:p>
        </w:tc>
        <w:tc>
          <w:tcPr>
            <w:tcW w:w="810" w:type="dxa"/>
            <w:vMerge/>
            <w:vAlign w:val="center"/>
          </w:tcPr>
          <w:p w14:paraId="70D1C5C6" w14:textId="77777777" w:rsidR="00F121CB" w:rsidRPr="00F121CB" w:rsidRDefault="00F121CB" w:rsidP="00F121CB">
            <w:pPr>
              <w:pStyle w:val="Paragraph"/>
              <w:ind w:firstLine="0"/>
              <w:jc w:val="center"/>
              <w:rPr>
                <w:sz w:val="18"/>
                <w:szCs w:val="18"/>
              </w:rPr>
            </w:pPr>
          </w:p>
        </w:tc>
        <w:tc>
          <w:tcPr>
            <w:tcW w:w="1263" w:type="dxa"/>
            <w:vAlign w:val="bottom"/>
          </w:tcPr>
          <w:p w14:paraId="3A9D32DE" w14:textId="40C5BA33" w:rsidR="00F121CB" w:rsidRPr="00F121CB" w:rsidRDefault="00F121CB" w:rsidP="00F121CB">
            <w:pPr>
              <w:pStyle w:val="Paragraph"/>
              <w:ind w:firstLine="0"/>
              <w:jc w:val="center"/>
              <w:rPr>
                <w:sz w:val="18"/>
                <w:szCs w:val="18"/>
              </w:rPr>
            </w:pPr>
            <w:r w:rsidRPr="00F121CB">
              <w:rPr>
                <w:sz w:val="18"/>
                <w:szCs w:val="18"/>
              </w:rPr>
              <w:t>54.9</w:t>
            </w:r>
          </w:p>
        </w:tc>
        <w:tc>
          <w:tcPr>
            <w:tcW w:w="1170" w:type="dxa"/>
            <w:vAlign w:val="bottom"/>
          </w:tcPr>
          <w:p w14:paraId="3BB544E4" w14:textId="1636AA51" w:rsidR="00F121CB" w:rsidRPr="00F121CB" w:rsidRDefault="00F121CB" w:rsidP="00F121CB">
            <w:pPr>
              <w:pStyle w:val="Paragraph"/>
              <w:ind w:firstLine="0"/>
              <w:jc w:val="center"/>
              <w:rPr>
                <w:sz w:val="18"/>
                <w:szCs w:val="18"/>
              </w:rPr>
            </w:pPr>
            <w:r w:rsidRPr="00F121CB">
              <w:rPr>
                <w:sz w:val="18"/>
                <w:szCs w:val="18"/>
              </w:rPr>
              <w:t>24.7</w:t>
            </w:r>
          </w:p>
        </w:tc>
        <w:tc>
          <w:tcPr>
            <w:tcW w:w="1530" w:type="dxa"/>
            <w:vAlign w:val="bottom"/>
          </w:tcPr>
          <w:p w14:paraId="3420BB4A" w14:textId="476C1050" w:rsidR="00F121CB" w:rsidRPr="00F121CB" w:rsidRDefault="00F121CB" w:rsidP="00F121CB">
            <w:pPr>
              <w:pStyle w:val="Paragraph"/>
              <w:ind w:firstLine="0"/>
              <w:jc w:val="center"/>
              <w:rPr>
                <w:sz w:val="18"/>
                <w:szCs w:val="18"/>
              </w:rPr>
            </w:pPr>
            <w:r w:rsidRPr="00F121CB">
              <w:rPr>
                <w:sz w:val="18"/>
                <w:szCs w:val="18"/>
              </w:rPr>
              <w:t>30.2</w:t>
            </w:r>
          </w:p>
        </w:tc>
        <w:tc>
          <w:tcPr>
            <w:tcW w:w="1301" w:type="dxa"/>
            <w:vAlign w:val="bottom"/>
          </w:tcPr>
          <w:p w14:paraId="66BDE544" w14:textId="6CA2149B" w:rsidR="00F121CB" w:rsidRPr="00F121CB" w:rsidRDefault="00F121CB" w:rsidP="00F121CB">
            <w:pPr>
              <w:pStyle w:val="Paragraph"/>
              <w:ind w:firstLine="0"/>
              <w:jc w:val="center"/>
              <w:rPr>
                <w:sz w:val="18"/>
                <w:szCs w:val="18"/>
              </w:rPr>
            </w:pPr>
            <w:r w:rsidRPr="00F121CB">
              <w:rPr>
                <w:sz w:val="18"/>
                <w:szCs w:val="18"/>
              </w:rPr>
              <w:t>2052.69</w:t>
            </w:r>
          </w:p>
        </w:tc>
        <w:tc>
          <w:tcPr>
            <w:tcW w:w="1260" w:type="dxa"/>
            <w:vMerge/>
            <w:vAlign w:val="center"/>
          </w:tcPr>
          <w:p w14:paraId="1E114450" w14:textId="77777777" w:rsidR="00F121CB" w:rsidRPr="00F121CB" w:rsidRDefault="00F121CB" w:rsidP="00F121CB">
            <w:pPr>
              <w:pStyle w:val="Paragraph"/>
              <w:ind w:firstLine="0"/>
              <w:jc w:val="center"/>
              <w:rPr>
                <w:sz w:val="18"/>
                <w:szCs w:val="18"/>
              </w:rPr>
            </w:pPr>
          </w:p>
        </w:tc>
      </w:tr>
      <w:tr w:rsidR="00F121CB" w:rsidRPr="00F121CB" w14:paraId="2590632C" w14:textId="77777777" w:rsidTr="00F121CB">
        <w:trPr>
          <w:jc w:val="center"/>
        </w:trPr>
        <w:tc>
          <w:tcPr>
            <w:tcW w:w="1612" w:type="dxa"/>
            <w:vMerge w:val="restart"/>
            <w:vAlign w:val="center"/>
          </w:tcPr>
          <w:p w14:paraId="34355138" w14:textId="2CED0332" w:rsidR="00F121CB" w:rsidRPr="00F121CB" w:rsidRDefault="00F121CB" w:rsidP="00F121CB">
            <w:pPr>
              <w:pStyle w:val="Paragraph"/>
              <w:ind w:firstLine="0"/>
              <w:jc w:val="center"/>
              <w:rPr>
                <w:sz w:val="18"/>
                <w:szCs w:val="18"/>
              </w:rPr>
            </w:pPr>
            <w:r w:rsidRPr="00F121CB">
              <w:rPr>
                <w:sz w:val="18"/>
                <w:szCs w:val="18"/>
              </w:rPr>
              <w:t>60-grit sandpaper</w:t>
            </w:r>
          </w:p>
        </w:tc>
        <w:tc>
          <w:tcPr>
            <w:tcW w:w="810" w:type="dxa"/>
            <w:vMerge/>
            <w:vAlign w:val="center"/>
          </w:tcPr>
          <w:p w14:paraId="7C79A509" w14:textId="031473EC" w:rsidR="00F121CB" w:rsidRPr="00F121CB" w:rsidRDefault="00F121CB" w:rsidP="00F121CB">
            <w:pPr>
              <w:pStyle w:val="Paragraph"/>
              <w:ind w:firstLine="0"/>
              <w:jc w:val="center"/>
              <w:rPr>
                <w:sz w:val="18"/>
                <w:szCs w:val="18"/>
              </w:rPr>
            </w:pPr>
          </w:p>
        </w:tc>
        <w:tc>
          <w:tcPr>
            <w:tcW w:w="1263" w:type="dxa"/>
            <w:vAlign w:val="bottom"/>
          </w:tcPr>
          <w:p w14:paraId="61BD4659" w14:textId="388C3218" w:rsidR="00F121CB" w:rsidRPr="00F121CB" w:rsidRDefault="00F121CB" w:rsidP="00F121CB">
            <w:pPr>
              <w:pStyle w:val="Paragraph"/>
              <w:ind w:firstLine="0"/>
              <w:jc w:val="center"/>
              <w:rPr>
                <w:sz w:val="18"/>
                <w:szCs w:val="18"/>
              </w:rPr>
            </w:pPr>
            <w:r w:rsidRPr="00F121CB">
              <w:rPr>
                <w:sz w:val="18"/>
                <w:szCs w:val="18"/>
              </w:rPr>
              <w:t>53.8</w:t>
            </w:r>
          </w:p>
        </w:tc>
        <w:tc>
          <w:tcPr>
            <w:tcW w:w="1170" w:type="dxa"/>
            <w:vAlign w:val="bottom"/>
          </w:tcPr>
          <w:p w14:paraId="3540BCBE" w14:textId="16E80168" w:rsidR="00F121CB" w:rsidRPr="00F121CB" w:rsidRDefault="00F121CB" w:rsidP="00F121CB">
            <w:pPr>
              <w:pStyle w:val="Paragraph"/>
              <w:ind w:firstLine="0"/>
              <w:jc w:val="center"/>
              <w:rPr>
                <w:sz w:val="18"/>
                <w:szCs w:val="18"/>
              </w:rPr>
            </w:pPr>
            <w:r w:rsidRPr="00F121CB">
              <w:rPr>
                <w:sz w:val="18"/>
                <w:szCs w:val="18"/>
              </w:rPr>
              <w:t>29.6</w:t>
            </w:r>
          </w:p>
        </w:tc>
        <w:tc>
          <w:tcPr>
            <w:tcW w:w="1530" w:type="dxa"/>
            <w:vAlign w:val="bottom"/>
          </w:tcPr>
          <w:p w14:paraId="0F959AE5" w14:textId="2DFEA249" w:rsidR="00F121CB" w:rsidRPr="00F121CB" w:rsidRDefault="00F121CB" w:rsidP="00F121CB">
            <w:pPr>
              <w:pStyle w:val="Paragraph"/>
              <w:ind w:firstLine="0"/>
              <w:jc w:val="center"/>
              <w:rPr>
                <w:sz w:val="18"/>
                <w:szCs w:val="18"/>
              </w:rPr>
            </w:pPr>
            <w:r w:rsidRPr="00F121CB">
              <w:rPr>
                <w:sz w:val="18"/>
                <w:szCs w:val="18"/>
              </w:rPr>
              <w:t>24.2</w:t>
            </w:r>
          </w:p>
        </w:tc>
        <w:tc>
          <w:tcPr>
            <w:tcW w:w="1301" w:type="dxa"/>
            <w:vAlign w:val="bottom"/>
          </w:tcPr>
          <w:p w14:paraId="7963FCCF" w14:textId="6F14DF33" w:rsidR="00F121CB" w:rsidRPr="00F121CB" w:rsidRDefault="00F121CB" w:rsidP="00F121CB">
            <w:pPr>
              <w:pStyle w:val="Paragraph"/>
              <w:ind w:firstLine="0"/>
              <w:jc w:val="center"/>
              <w:rPr>
                <w:sz w:val="18"/>
                <w:szCs w:val="18"/>
              </w:rPr>
            </w:pPr>
            <w:r w:rsidRPr="00F121CB">
              <w:rPr>
                <w:sz w:val="18"/>
                <w:szCs w:val="18"/>
              </w:rPr>
              <w:t>1644.87</w:t>
            </w:r>
          </w:p>
        </w:tc>
        <w:tc>
          <w:tcPr>
            <w:tcW w:w="1260" w:type="dxa"/>
            <w:vMerge w:val="restart"/>
            <w:vAlign w:val="center"/>
          </w:tcPr>
          <w:p w14:paraId="0BE68531" w14:textId="1C7EDAD4" w:rsidR="00F121CB" w:rsidRPr="00F121CB" w:rsidRDefault="00F121CB" w:rsidP="00F121CB">
            <w:pPr>
              <w:jc w:val="center"/>
              <w:rPr>
                <w:sz w:val="18"/>
                <w:szCs w:val="18"/>
                <w:lang w:val="en-ID"/>
              </w:rPr>
            </w:pPr>
            <w:r w:rsidRPr="00F121CB">
              <w:rPr>
                <w:sz w:val="18"/>
                <w:szCs w:val="18"/>
              </w:rPr>
              <w:t>1681.12</w:t>
            </w:r>
          </w:p>
        </w:tc>
      </w:tr>
      <w:tr w:rsidR="00F121CB" w:rsidRPr="00F121CB" w14:paraId="4E145A6C" w14:textId="77777777" w:rsidTr="00F121CB">
        <w:trPr>
          <w:jc w:val="center"/>
        </w:trPr>
        <w:tc>
          <w:tcPr>
            <w:tcW w:w="1612" w:type="dxa"/>
            <w:vMerge/>
            <w:vAlign w:val="center"/>
          </w:tcPr>
          <w:p w14:paraId="2F395591" w14:textId="77777777" w:rsidR="00F121CB" w:rsidRPr="00F121CB" w:rsidRDefault="00F121CB" w:rsidP="00F121CB">
            <w:pPr>
              <w:pStyle w:val="Paragraph"/>
              <w:ind w:firstLine="0"/>
              <w:jc w:val="center"/>
              <w:rPr>
                <w:sz w:val="18"/>
                <w:szCs w:val="18"/>
              </w:rPr>
            </w:pPr>
          </w:p>
        </w:tc>
        <w:tc>
          <w:tcPr>
            <w:tcW w:w="810" w:type="dxa"/>
            <w:vMerge/>
            <w:vAlign w:val="center"/>
          </w:tcPr>
          <w:p w14:paraId="45947990" w14:textId="77777777" w:rsidR="00F121CB" w:rsidRPr="00F121CB" w:rsidRDefault="00F121CB" w:rsidP="00F121CB">
            <w:pPr>
              <w:pStyle w:val="Paragraph"/>
              <w:ind w:firstLine="0"/>
              <w:jc w:val="center"/>
              <w:rPr>
                <w:sz w:val="18"/>
                <w:szCs w:val="18"/>
              </w:rPr>
            </w:pPr>
          </w:p>
        </w:tc>
        <w:tc>
          <w:tcPr>
            <w:tcW w:w="1263" w:type="dxa"/>
            <w:vAlign w:val="bottom"/>
          </w:tcPr>
          <w:p w14:paraId="6C0853A4" w14:textId="02BBC60C" w:rsidR="00F121CB" w:rsidRPr="00F121CB" w:rsidRDefault="00F121CB" w:rsidP="00F121CB">
            <w:pPr>
              <w:pStyle w:val="Paragraph"/>
              <w:ind w:firstLine="0"/>
              <w:jc w:val="center"/>
              <w:rPr>
                <w:sz w:val="18"/>
                <w:szCs w:val="18"/>
              </w:rPr>
            </w:pPr>
            <w:r w:rsidRPr="00F121CB">
              <w:rPr>
                <w:sz w:val="18"/>
                <w:szCs w:val="18"/>
              </w:rPr>
              <w:t>53.4</w:t>
            </w:r>
          </w:p>
        </w:tc>
        <w:tc>
          <w:tcPr>
            <w:tcW w:w="1170" w:type="dxa"/>
            <w:vAlign w:val="bottom"/>
          </w:tcPr>
          <w:p w14:paraId="167D9B9D" w14:textId="16B0DEE0" w:rsidR="00F121CB" w:rsidRPr="00F121CB" w:rsidRDefault="00F121CB" w:rsidP="00F121CB">
            <w:pPr>
              <w:pStyle w:val="Paragraph"/>
              <w:ind w:firstLine="0"/>
              <w:jc w:val="center"/>
              <w:rPr>
                <w:sz w:val="18"/>
                <w:szCs w:val="18"/>
              </w:rPr>
            </w:pPr>
            <w:r w:rsidRPr="00F121CB">
              <w:rPr>
                <w:sz w:val="18"/>
                <w:szCs w:val="18"/>
              </w:rPr>
              <w:t>28.3</w:t>
            </w:r>
          </w:p>
        </w:tc>
        <w:tc>
          <w:tcPr>
            <w:tcW w:w="1530" w:type="dxa"/>
            <w:vAlign w:val="bottom"/>
          </w:tcPr>
          <w:p w14:paraId="6BC79233" w14:textId="63761539" w:rsidR="00F121CB" w:rsidRPr="00F121CB" w:rsidRDefault="00F121CB" w:rsidP="00F121CB">
            <w:pPr>
              <w:pStyle w:val="Paragraph"/>
              <w:ind w:firstLine="0"/>
              <w:jc w:val="center"/>
              <w:rPr>
                <w:sz w:val="18"/>
                <w:szCs w:val="18"/>
              </w:rPr>
            </w:pPr>
            <w:r w:rsidRPr="00F121CB">
              <w:rPr>
                <w:sz w:val="18"/>
                <w:szCs w:val="18"/>
              </w:rPr>
              <w:t>25.1</w:t>
            </w:r>
          </w:p>
        </w:tc>
        <w:tc>
          <w:tcPr>
            <w:tcW w:w="1301" w:type="dxa"/>
            <w:vAlign w:val="bottom"/>
          </w:tcPr>
          <w:p w14:paraId="6240A942" w14:textId="11410327" w:rsidR="00F121CB" w:rsidRPr="00F121CB" w:rsidRDefault="00F121CB" w:rsidP="00F121CB">
            <w:pPr>
              <w:pStyle w:val="Paragraph"/>
              <w:ind w:firstLine="0"/>
              <w:jc w:val="center"/>
              <w:rPr>
                <w:sz w:val="18"/>
                <w:szCs w:val="18"/>
              </w:rPr>
            </w:pPr>
            <w:r w:rsidRPr="00F121CB">
              <w:rPr>
                <w:sz w:val="18"/>
                <w:szCs w:val="18"/>
              </w:rPr>
              <w:t>1706.04</w:t>
            </w:r>
          </w:p>
        </w:tc>
        <w:tc>
          <w:tcPr>
            <w:tcW w:w="1260" w:type="dxa"/>
            <w:vMerge/>
            <w:vAlign w:val="center"/>
          </w:tcPr>
          <w:p w14:paraId="65AA3732" w14:textId="77777777" w:rsidR="00F121CB" w:rsidRPr="00F121CB" w:rsidRDefault="00F121CB" w:rsidP="00F121CB">
            <w:pPr>
              <w:pStyle w:val="Paragraph"/>
              <w:ind w:firstLine="0"/>
              <w:jc w:val="center"/>
              <w:rPr>
                <w:sz w:val="18"/>
                <w:szCs w:val="18"/>
              </w:rPr>
            </w:pPr>
          </w:p>
        </w:tc>
      </w:tr>
      <w:tr w:rsidR="00F121CB" w:rsidRPr="00F121CB" w14:paraId="1BBA4E72" w14:textId="77777777" w:rsidTr="00F121CB">
        <w:trPr>
          <w:jc w:val="center"/>
        </w:trPr>
        <w:tc>
          <w:tcPr>
            <w:tcW w:w="1612" w:type="dxa"/>
            <w:vMerge/>
            <w:vAlign w:val="center"/>
          </w:tcPr>
          <w:p w14:paraId="7DDDB23A" w14:textId="77777777" w:rsidR="00F121CB" w:rsidRPr="00F121CB" w:rsidRDefault="00F121CB" w:rsidP="00F121CB">
            <w:pPr>
              <w:pStyle w:val="Paragraph"/>
              <w:ind w:firstLine="0"/>
              <w:jc w:val="center"/>
              <w:rPr>
                <w:sz w:val="18"/>
                <w:szCs w:val="18"/>
              </w:rPr>
            </w:pPr>
          </w:p>
        </w:tc>
        <w:tc>
          <w:tcPr>
            <w:tcW w:w="810" w:type="dxa"/>
            <w:vMerge/>
            <w:vAlign w:val="center"/>
          </w:tcPr>
          <w:p w14:paraId="3D0B68D6" w14:textId="77777777" w:rsidR="00F121CB" w:rsidRPr="00F121CB" w:rsidRDefault="00F121CB" w:rsidP="00F121CB">
            <w:pPr>
              <w:pStyle w:val="Paragraph"/>
              <w:ind w:firstLine="0"/>
              <w:jc w:val="center"/>
              <w:rPr>
                <w:sz w:val="18"/>
                <w:szCs w:val="18"/>
              </w:rPr>
            </w:pPr>
          </w:p>
        </w:tc>
        <w:tc>
          <w:tcPr>
            <w:tcW w:w="1263" w:type="dxa"/>
            <w:vAlign w:val="bottom"/>
          </w:tcPr>
          <w:p w14:paraId="79C1A6B1" w14:textId="7A33A0B2" w:rsidR="00F121CB" w:rsidRPr="00F121CB" w:rsidRDefault="00F121CB" w:rsidP="00F121CB">
            <w:pPr>
              <w:pStyle w:val="Paragraph"/>
              <w:ind w:firstLine="0"/>
              <w:jc w:val="center"/>
              <w:rPr>
                <w:sz w:val="18"/>
                <w:szCs w:val="18"/>
              </w:rPr>
            </w:pPr>
            <w:r w:rsidRPr="00F121CB">
              <w:rPr>
                <w:sz w:val="18"/>
                <w:szCs w:val="18"/>
              </w:rPr>
              <w:t>54.1</w:t>
            </w:r>
          </w:p>
        </w:tc>
        <w:tc>
          <w:tcPr>
            <w:tcW w:w="1170" w:type="dxa"/>
            <w:vAlign w:val="bottom"/>
          </w:tcPr>
          <w:p w14:paraId="1524C30C" w14:textId="4B3E389A" w:rsidR="00F121CB" w:rsidRPr="00F121CB" w:rsidRDefault="00F121CB" w:rsidP="00F121CB">
            <w:pPr>
              <w:pStyle w:val="Paragraph"/>
              <w:ind w:firstLine="0"/>
              <w:jc w:val="center"/>
              <w:rPr>
                <w:sz w:val="18"/>
                <w:szCs w:val="18"/>
              </w:rPr>
            </w:pPr>
            <w:r w:rsidRPr="00F121CB">
              <w:rPr>
                <w:sz w:val="18"/>
                <w:szCs w:val="18"/>
              </w:rPr>
              <w:t>29.2</w:t>
            </w:r>
          </w:p>
        </w:tc>
        <w:tc>
          <w:tcPr>
            <w:tcW w:w="1530" w:type="dxa"/>
            <w:vAlign w:val="bottom"/>
          </w:tcPr>
          <w:p w14:paraId="3E5B68D1" w14:textId="19780C19" w:rsidR="00F121CB" w:rsidRPr="00F121CB" w:rsidRDefault="00F121CB" w:rsidP="00F121CB">
            <w:pPr>
              <w:pStyle w:val="Paragraph"/>
              <w:ind w:firstLine="0"/>
              <w:jc w:val="center"/>
              <w:rPr>
                <w:sz w:val="18"/>
                <w:szCs w:val="18"/>
              </w:rPr>
            </w:pPr>
            <w:r w:rsidRPr="00F121CB">
              <w:rPr>
                <w:sz w:val="18"/>
                <w:szCs w:val="18"/>
              </w:rPr>
              <w:t>24.9</w:t>
            </w:r>
          </w:p>
        </w:tc>
        <w:tc>
          <w:tcPr>
            <w:tcW w:w="1301" w:type="dxa"/>
            <w:vAlign w:val="bottom"/>
          </w:tcPr>
          <w:p w14:paraId="53D10260" w14:textId="756CF263" w:rsidR="00F121CB" w:rsidRPr="00F121CB" w:rsidRDefault="00F121CB" w:rsidP="00F121CB">
            <w:pPr>
              <w:pStyle w:val="Paragraph"/>
              <w:ind w:firstLine="0"/>
              <w:jc w:val="center"/>
              <w:rPr>
                <w:sz w:val="18"/>
                <w:szCs w:val="18"/>
              </w:rPr>
            </w:pPr>
            <w:r w:rsidRPr="00F121CB">
              <w:rPr>
                <w:sz w:val="18"/>
                <w:szCs w:val="18"/>
              </w:rPr>
              <w:t>1692.45</w:t>
            </w:r>
          </w:p>
        </w:tc>
        <w:tc>
          <w:tcPr>
            <w:tcW w:w="1260" w:type="dxa"/>
            <w:vMerge/>
            <w:vAlign w:val="center"/>
          </w:tcPr>
          <w:p w14:paraId="1454FEA9" w14:textId="77777777" w:rsidR="00F121CB" w:rsidRPr="00F121CB" w:rsidRDefault="00F121CB" w:rsidP="00F121CB">
            <w:pPr>
              <w:pStyle w:val="Paragraph"/>
              <w:ind w:firstLine="0"/>
              <w:jc w:val="center"/>
              <w:rPr>
                <w:sz w:val="18"/>
                <w:szCs w:val="18"/>
              </w:rPr>
            </w:pPr>
          </w:p>
        </w:tc>
      </w:tr>
      <w:tr w:rsidR="00F121CB" w:rsidRPr="00F121CB" w14:paraId="07A81ADD" w14:textId="77777777" w:rsidTr="00F121CB">
        <w:trPr>
          <w:jc w:val="center"/>
        </w:trPr>
        <w:tc>
          <w:tcPr>
            <w:tcW w:w="1612" w:type="dxa"/>
            <w:vMerge w:val="restart"/>
            <w:vAlign w:val="center"/>
          </w:tcPr>
          <w:p w14:paraId="556035F7" w14:textId="3FA61A45" w:rsidR="00F121CB" w:rsidRPr="00F121CB" w:rsidRDefault="00F121CB" w:rsidP="00F121CB">
            <w:pPr>
              <w:pStyle w:val="Paragraph"/>
              <w:ind w:firstLine="0"/>
              <w:jc w:val="center"/>
              <w:rPr>
                <w:sz w:val="18"/>
                <w:szCs w:val="18"/>
              </w:rPr>
            </w:pPr>
            <w:r w:rsidRPr="00F121CB">
              <w:rPr>
                <w:sz w:val="18"/>
                <w:szCs w:val="18"/>
              </w:rPr>
              <w:t>Sandblasting</w:t>
            </w:r>
          </w:p>
        </w:tc>
        <w:tc>
          <w:tcPr>
            <w:tcW w:w="810" w:type="dxa"/>
            <w:vMerge w:val="restart"/>
            <w:vAlign w:val="center"/>
          </w:tcPr>
          <w:p w14:paraId="67033AAA" w14:textId="21BC73E3" w:rsidR="00F121CB" w:rsidRPr="00F121CB" w:rsidRDefault="00F121CB" w:rsidP="00F121CB">
            <w:pPr>
              <w:pStyle w:val="Paragraph"/>
              <w:ind w:firstLine="0"/>
              <w:jc w:val="center"/>
              <w:rPr>
                <w:sz w:val="18"/>
                <w:szCs w:val="18"/>
              </w:rPr>
            </w:pPr>
            <w:r w:rsidRPr="00F121CB">
              <w:rPr>
                <w:sz w:val="18"/>
                <w:szCs w:val="18"/>
              </w:rPr>
              <w:t>2</w:t>
            </w:r>
          </w:p>
        </w:tc>
        <w:tc>
          <w:tcPr>
            <w:tcW w:w="1263" w:type="dxa"/>
            <w:vAlign w:val="bottom"/>
          </w:tcPr>
          <w:p w14:paraId="01EE8838" w14:textId="4125D19D" w:rsidR="00F121CB" w:rsidRPr="00F121CB" w:rsidRDefault="00F121CB" w:rsidP="00F121CB">
            <w:pPr>
              <w:pStyle w:val="Paragraph"/>
              <w:ind w:firstLine="0"/>
              <w:jc w:val="center"/>
              <w:rPr>
                <w:sz w:val="18"/>
                <w:szCs w:val="18"/>
              </w:rPr>
            </w:pPr>
            <w:r w:rsidRPr="00F121CB">
              <w:rPr>
                <w:sz w:val="18"/>
                <w:szCs w:val="18"/>
              </w:rPr>
              <w:t>54.6</w:t>
            </w:r>
          </w:p>
        </w:tc>
        <w:tc>
          <w:tcPr>
            <w:tcW w:w="1170" w:type="dxa"/>
            <w:vAlign w:val="bottom"/>
          </w:tcPr>
          <w:p w14:paraId="36EC7482" w14:textId="5CEE6FB4" w:rsidR="00F121CB" w:rsidRPr="00F121CB" w:rsidRDefault="00F121CB" w:rsidP="00F121CB">
            <w:pPr>
              <w:pStyle w:val="Paragraph"/>
              <w:ind w:firstLine="0"/>
              <w:jc w:val="center"/>
              <w:rPr>
                <w:sz w:val="18"/>
                <w:szCs w:val="18"/>
              </w:rPr>
            </w:pPr>
            <w:r w:rsidRPr="00F121CB">
              <w:rPr>
                <w:sz w:val="18"/>
                <w:szCs w:val="18"/>
              </w:rPr>
              <w:t>43.2</w:t>
            </w:r>
          </w:p>
        </w:tc>
        <w:tc>
          <w:tcPr>
            <w:tcW w:w="1530" w:type="dxa"/>
            <w:vAlign w:val="bottom"/>
          </w:tcPr>
          <w:p w14:paraId="283E607E" w14:textId="33D92228" w:rsidR="00F121CB" w:rsidRPr="00F121CB" w:rsidRDefault="00F121CB" w:rsidP="00F121CB">
            <w:pPr>
              <w:pStyle w:val="Paragraph"/>
              <w:ind w:firstLine="0"/>
              <w:jc w:val="center"/>
              <w:rPr>
                <w:sz w:val="18"/>
                <w:szCs w:val="18"/>
              </w:rPr>
            </w:pPr>
            <w:r w:rsidRPr="00F121CB">
              <w:rPr>
                <w:sz w:val="18"/>
                <w:szCs w:val="18"/>
              </w:rPr>
              <w:t>11.4</w:t>
            </w:r>
          </w:p>
        </w:tc>
        <w:tc>
          <w:tcPr>
            <w:tcW w:w="1301" w:type="dxa"/>
            <w:vAlign w:val="bottom"/>
          </w:tcPr>
          <w:p w14:paraId="7C089444" w14:textId="1C37D39A" w:rsidR="00F121CB" w:rsidRPr="00F121CB" w:rsidRDefault="00F121CB" w:rsidP="00F121CB">
            <w:pPr>
              <w:pStyle w:val="Paragraph"/>
              <w:ind w:firstLine="0"/>
              <w:jc w:val="center"/>
              <w:rPr>
                <w:sz w:val="18"/>
                <w:szCs w:val="18"/>
              </w:rPr>
            </w:pPr>
            <w:r w:rsidRPr="00F121CB">
              <w:rPr>
                <w:sz w:val="18"/>
                <w:szCs w:val="18"/>
              </w:rPr>
              <w:t>774.85</w:t>
            </w:r>
          </w:p>
        </w:tc>
        <w:tc>
          <w:tcPr>
            <w:tcW w:w="1260" w:type="dxa"/>
            <w:vMerge w:val="restart"/>
            <w:vAlign w:val="center"/>
          </w:tcPr>
          <w:p w14:paraId="702CF461" w14:textId="04506D54" w:rsidR="00F121CB" w:rsidRPr="00F121CB" w:rsidRDefault="00F121CB" w:rsidP="00F121CB">
            <w:pPr>
              <w:jc w:val="center"/>
              <w:rPr>
                <w:sz w:val="18"/>
                <w:szCs w:val="18"/>
                <w:lang w:val="en-ID"/>
              </w:rPr>
            </w:pPr>
            <w:r w:rsidRPr="00F121CB">
              <w:rPr>
                <w:sz w:val="18"/>
                <w:szCs w:val="18"/>
              </w:rPr>
              <w:t>781.65</w:t>
            </w:r>
          </w:p>
        </w:tc>
      </w:tr>
      <w:tr w:rsidR="00F121CB" w:rsidRPr="00F121CB" w14:paraId="51867F4B" w14:textId="77777777" w:rsidTr="00F121CB">
        <w:trPr>
          <w:jc w:val="center"/>
        </w:trPr>
        <w:tc>
          <w:tcPr>
            <w:tcW w:w="1612" w:type="dxa"/>
            <w:vMerge/>
            <w:vAlign w:val="center"/>
          </w:tcPr>
          <w:p w14:paraId="571B39DF" w14:textId="77777777" w:rsidR="00F121CB" w:rsidRPr="00F121CB" w:rsidRDefault="00F121CB" w:rsidP="00F121CB">
            <w:pPr>
              <w:pStyle w:val="Paragraph"/>
              <w:ind w:firstLine="0"/>
              <w:jc w:val="center"/>
              <w:rPr>
                <w:sz w:val="18"/>
                <w:szCs w:val="18"/>
              </w:rPr>
            </w:pPr>
          </w:p>
        </w:tc>
        <w:tc>
          <w:tcPr>
            <w:tcW w:w="810" w:type="dxa"/>
            <w:vMerge/>
            <w:vAlign w:val="center"/>
          </w:tcPr>
          <w:p w14:paraId="4A87F295" w14:textId="77777777" w:rsidR="00F121CB" w:rsidRPr="00F121CB" w:rsidRDefault="00F121CB" w:rsidP="00F121CB">
            <w:pPr>
              <w:pStyle w:val="Paragraph"/>
              <w:ind w:firstLine="0"/>
              <w:jc w:val="center"/>
              <w:rPr>
                <w:sz w:val="18"/>
                <w:szCs w:val="18"/>
              </w:rPr>
            </w:pPr>
          </w:p>
        </w:tc>
        <w:tc>
          <w:tcPr>
            <w:tcW w:w="1263" w:type="dxa"/>
            <w:vAlign w:val="bottom"/>
          </w:tcPr>
          <w:p w14:paraId="5C721E69" w14:textId="16A30479" w:rsidR="00F121CB" w:rsidRPr="00F121CB" w:rsidRDefault="00F121CB" w:rsidP="00F121CB">
            <w:pPr>
              <w:pStyle w:val="Paragraph"/>
              <w:ind w:firstLine="0"/>
              <w:jc w:val="center"/>
              <w:rPr>
                <w:sz w:val="18"/>
                <w:szCs w:val="18"/>
              </w:rPr>
            </w:pPr>
            <w:r w:rsidRPr="00F121CB">
              <w:rPr>
                <w:sz w:val="18"/>
                <w:szCs w:val="18"/>
              </w:rPr>
              <w:t>52.7</w:t>
            </w:r>
          </w:p>
        </w:tc>
        <w:tc>
          <w:tcPr>
            <w:tcW w:w="1170" w:type="dxa"/>
            <w:vAlign w:val="bottom"/>
          </w:tcPr>
          <w:p w14:paraId="21058BA5" w14:textId="256AF2CA" w:rsidR="00F121CB" w:rsidRPr="00F121CB" w:rsidRDefault="00F121CB" w:rsidP="00F121CB">
            <w:pPr>
              <w:pStyle w:val="Paragraph"/>
              <w:ind w:firstLine="0"/>
              <w:jc w:val="center"/>
              <w:rPr>
                <w:sz w:val="18"/>
                <w:szCs w:val="18"/>
              </w:rPr>
            </w:pPr>
            <w:r w:rsidRPr="00F121CB">
              <w:rPr>
                <w:sz w:val="18"/>
                <w:szCs w:val="18"/>
              </w:rPr>
              <w:t>40.8</w:t>
            </w:r>
          </w:p>
        </w:tc>
        <w:tc>
          <w:tcPr>
            <w:tcW w:w="1530" w:type="dxa"/>
            <w:vAlign w:val="bottom"/>
          </w:tcPr>
          <w:p w14:paraId="6CCB0930" w14:textId="43046C80" w:rsidR="00F121CB" w:rsidRPr="00F121CB" w:rsidRDefault="00F121CB" w:rsidP="00F121CB">
            <w:pPr>
              <w:pStyle w:val="Paragraph"/>
              <w:ind w:firstLine="0"/>
              <w:jc w:val="center"/>
              <w:rPr>
                <w:sz w:val="18"/>
                <w:szCs w:val="18"/>
              </w:rPr>
            </w:pPr>
            <w:r w:rsidRPr="00F121CB">
              <w:rPr>
                <w:sz w:val="18"/>
                <w:szCs w:val="18"/>
              </w:rPr>
              <w:t>11.9</w:t>
            </w:r>
          </w:p>
        </w:tc>
        <w:tc>
          <w:tcPr>
            <w:tcW w:w="1301" w:type="dxa"/>
            <w:vAlign w:val="bottom"/>
          </w:tcPr>
          <w:p w14:paraId="442C64E2" w14:textId="2E6F0047" w:rsidR="00F121CB" w:rsidRPr="00F121CB" w:rsidRDefault="00F121CB" w:rsidP="00F121CB">
            <w:pPr>
              <w:pStyle w:val="Paragraph"/>
              <w:ind w:firstLine="0"/>
              <w:jc w:val="center"/>
              <w:rPr>
                <w:sz w:val="18"/>
                <w:szCs w:val="18"/>
              </w:rPr>
            </w:pPr>
            <w:r w:rsidRPr="00F121CB">
              <w:rPr>
                <w:sz w:val="18"/>
                <w:szCs w:val="18"/>
              </w:rPr>
              <w:t>808.84</w:t>
            </w:r>
          </w:p>
        </w:tc>
        <w:tc>
          <w:tcPr>
            <w:tcW w:w="1260" w:type="dxa"/>
            <w:vMerge/>
            <w:vAlign w:val="center"/>
          </w:tcPr>
          <w:p w14:paraId="7627020C" w14:textId="77777777" w:rsidR="00F121CB" w:rsidRPr="00F121CB" w:rsidRDefault="00F121CB" w:rsidP="00F121CB">
            <w:pPr>
              <w:pStyle w:val="Paragraph"/>
              <w:ind w:firstLine="0"/>
              <w:jc w:val="center"/>
              <w:rPr>
                <w:sz w:val="18"/>
                <w:szCs w:val="18"/>
              </w:rPr>
            </w:pPr>
          </w:p>
        </w:tc>
      </w:tr>
      <w:tr w:rsidR="00F121CB" w:rsidRPr="00F121CB" w14:paraId="36719656" w14:textId="77777777" w:rsidTr="00F121CB">
        <w:trPr>
          <w:jc w:val="center"/>
        </w:trPr>
        <w:tc>
          <w:tcPr>
            <w:tcW w:w="1612" w:type="dxa"/>
            <w:vMerge/>
            <w:vAlign w:val="center"/>
          </w:tcPr>
          <w:p w14:paraId="2FCE40AE" w14:textId="77777777" w:rsidR="00F121CB" w:rsidRPr="00F121CB" w:rsidRDefault="00F121CB" w:rsidP="00F121CB">
            <w:pPr>
              <w:pStyle w:val="Paragraph"/>
              <w:ind w:firstLine="0"/>
              <w:jc w:val="center"/>
              <w:rPr>
                <w:sz w:val="18"/>
                <w:szCs w:val="18"/>
              </w:rPr>
            </w:pPr>
          </w:p>
        </w:tc>
        <w:tc>
          <w:tcPr>
            <w:tcW w:w="810" w:type="dxa"/>
            <w:vMerge/>
            <w:vAlign w:val="center"/>
          </w:tcPr>
          <w:p w14:paraId="16942449" w14:textId="77777777" w:rsidR="00F121CB" w:rsidRPr="00F121CB" w:rsidRDefault="00F121CB" w:rsidP="00F121CB">
            <w:pPr>
              <w:pStyle w:val="Paragraph"/>
              <w:ind w:firstLine="0"/>
              <w:jc w:val="center"/>
              <w:rPr>
                <w:sz w:val="18"/>
                <w:szCs w:val="18"/>
              </w:rPr>
            </w:pPr>
          </w:p>
        </w:tc>
        <w:tc>
          <w:tcPr>
            <w:tcW w:w="1263" w:type="dxa"/>
            <w:vAlign w:val="bottom"/>
          </w:tcPr>
          <w:p w14:paraId="4C40CC86" w14:textId="54AAE0D2" w:rsidR="00F121CB" w:rsidRPr="00F121CB" w:rsidRDefault="00F121CB" w:rsidP="00F121CB">
            <w:pPr>
              <w:pStyle w:val="Paragraph"/>
              <w:ind w:firstLine="0"/>
              <w:jc w:val="center"/>
              <w:rPr>
                <w:sz w:val="18"/>
                <w:szCs w:val="18"/>
              </w:rPr>
            </w:pPr>
            <w:r w:rsidRPr="00F121CB">
              <w:rPr>
                <w:sz w:val="18"/>
                <w:szCs w:val="18"/>
              </w:rPr>
              <w:t>55.9</w:t>
            </w:r>
          </w:p>
        </w:tc>
        <w:tc>
          <w:tcPr>
            <w:tcW w:w="1170" w:type="dxa"/>
            <w:vAlign w:val="bottom"/>
          </w:tcPr>
          <w:p w14:paraId="6CF31FDF" w14:textId="4FCA6EB2" w:rsidR="00F121CB" w:rsidRPr="00F121CB" w:rsidRDefault="00F121CB" w:rsidP="00F121CB">
            <w:pPr>
              <w:pStyle w:val="Paragraph"/>
              <w:ind w:firstLine="0"/>
              <w:jc w:val="center"/>
              <w:rPr>
                <w:sz w:val="18"/>
                <w:szCs w:val="18"/>
              </w:rPr>
            </w:pPr>
            <w:r w:rsidRPr="00F121CB">
              <w:rPr>
                <w:sz w:val="18"/>
                <w:szCs w:val="18"/>
              </w:rPr>
              <w:t>44.7</w:t>
            </w:r>
          </w:p>
        </w:tc>
        <w:tc>
          <w:tcPr>
            <w:tcW w:w="1530" w:type="dxa"/>
            <w:vAlign w:val="bottom"/>
          </w:tcPr>
          <w:p w14:paraId="461A9D21" w14:textId="00A5FCA0" w:rsidR="00F121CB" w:rsidRPr="00F121CB" w:rsidRDefault="00F121CB" w:rsidP="00F121CB">
            <w:pPr>
              <w:pStyle w:val="Paragraph"/>
              <w:ind w:firstLine="0"/>
              <w:jc w:val="center"/>
              <w:rPr>
                <w:sz w:val="18"/>
                <w:szCs w:val="18"/>
              </w:rPr>
            </w:pPr>
            <w:r w:rsidRPr="00F121CB">
              <w:rPr>
                <w:sz w:val="18"/>
                <w:szCs w:val="18"/>
              </w:rPr>
              <w:t>11.2</w:t>
            </w:r>
          </w:p>
        </w:tc>
        <w:tc>
          <w:tcPr>
            <w:tcW w:w="1301" w:type="dxa"/>
            <w:vAlign w:val="bottom"/>
          </w:tcPr>
          <w:p w14:paraId="060AE338" w14:textId="7CA0024D" w:rsidR="00F121CB" w:rsidRPr="00F121CB" w:rsidRDefault="00F121CB" w:rsidP="00F121CB">
            <w:pPr>
              <w:pStyle w:val="Paragraph"/>
              <w:ind w:firstLine="0"/>
              <w:jc w:val="center"/>
              <w:rPr>
                <w:sz w:val="18"/>
                <w:szCs w:val="18"/>
              </w:rPr>
            </w:pPr>
            <w:r w:rsidRPr="00F121CB">
              <w:rPr>
                <w:sz w:val="18"/>
                <w:szCs w:val="18"/>
              </w:rPr>
              <w:t>761.26</w:t>
            </w:r>
          </w:p>
        </w:tc>
        <w:tc>
          <w:tcPr>
            <w:tcW w:w="1260" w:type="dxa"/>
            <w:vMerge/>
            <w:vAlign w:val="center"/>
          </w:tcPr>
          <w:p w14:paraId="6ABB81DB" w14:textId="77777777" w:rsidR="00F121CB" w:rsidRPr="00F121CB" w:rsidRDefault="00F121CB" w:rsidP="00F121CB">
            <w:pPr>
              <w:pStyle w:val="Paragraph"/>
              <w:ind w:firstLine="0"/>
              <w:jc w:val="center"/>
              <w:rPr>
                <w:sz w:val="18"/>
                <w:szCs w:val="18"/>
              </w:rPr>
            </w:pPr>
          </w:p>
        </w:tc>
      </w:tr>
      <w:tr w:rsidR="00F121CB" w:rsidRPr="00F121CB" w14:paraId="6F7C92F7" w14:textId="77777777" w:rsidTr="00F121CB">
        <w:trPr>
          <w:jc w:val="center"/>
        </w:trPr>
        <w:tc>
          <w:tcPr>
            <w:tcW w:w="1612" w:type="dxa"/>
            <w:vMerge w:val="restart"/>
            <w:vAlign w:val="center"/>
          </w:tcPr>
          <w:p w14:paraId="3EA12AAC" w14:textId="624A9CE9" w:rsidR="00F121CB" w:rsidRPr="00F121CB" w:rsidRDefault="00F121CB" w:rsidP="00F121CB">
            <w:pPr>
              <w:pStyle w:val="Paragraph"/>
              <w:ind w:firstLine="0"/>
              <w:jc w:val="center"/>
              <w:rPr>
                <w:sz w:val="18"/>
                <w:szCs w:val="18"/>
              </w:rPr>
            </w:pPr>
            <w:r w:rsidRPr="00F121CB">
              <w:rPr>
                <w:sz w:val="18"/>
                <w:szCs w:val="18"/>
              </w:rPr>
              <w:t>Wire cup brush</w:t>
            </w:r>
          </w:p>
        </w:tc>
        <w:tc>
          <w:tcPr>
            <w:tcW w:w="810" w:type="dxa"/>
            <w:vMerge/>
            <w:vAlign w:val="center"/>
          </w:tcPr>
          <w:p w14:paraId="47EEE29F" w14:textId="77777777" w:rsidR="00F121CB" w:rsidRPr="00F121CB" w:rsidRDefault="00F121CB" w:rsidP="00F121CB">
            <w:pPr>
              <w:pStyle w:val="Paragraph"/>
              <w:ind w:firstLine="0"/>
              <w:jc w:val="center"/>
              <w:rPr>
                <w:sz w:val="18"/>
                <w:szCs w:val="18"/>
              </w:rPr>
            </w:pPr>
          </w:p>
        </w:tc>
        <w:tc>
          <w:tcPr>
            <w:tcW w:w="1263" w:type="dxa"/>
            <w:vAlign w:val="bottom"/>
          </w:tcPr>
          <w:p w14:paraId="3278DB4F" w14:textId="111F3DE4" w:rsidR="00F121CB" w:rsidRPr="00F121CB" w:rsidRDefault="00F121CB" w:rsidP="00F121CB">
            <w:pPr>
              <w:pStyle w:val="Paragraph"/>
              <w:ind w:firstLine="0"/>
              <w:jc w:val="center"/>
              <w:rPr>
                <w:sz w:val="18"/>
                <w:szCs w:val="18"/>
              </w:rPr>
            </w:pPr>
            <w:r w:rsidRPr="00F121CB">
              <w:rPr>
                <w:sz w:val="18"/>
                <w:szCs w:val="18"/>
              </w:rPr>
              <w:t>54.8</w:t>
            </w:r>
          </w:p>
        </w:tc>
        <w:tc>
          <w:tcPr>
            <w:tcW w:w="1170" w:type="dxa"/>
            <w:vAlign w:val="bottom"/>
          </w:tcPr>
          <w:p w14:paraId="61822E9A" w14:textId="74B72C1A" w:rsidR="00F121CB" w:rsidRPr="00F121CB" w:rsidRDefault="00F121CB" w:rsidP="00F121CB">
            <w:pPr>
              <w:pStyle w:val="Paragraph"/>
              <w:ind w:firstLine="0"/>
              <w:jc w:val="center"/>
              <w:rPr>
                <w:sz w:val="18"/>
                <w:szCs w:val="18"/>
              </w:rPr>
            </w:pPr>
            <w:r w:rsidRPr="00F121CB">
              <w:rPr>
                <w:sz w:val="18"/>
                <w:szCs w:val="18"/>
              </w:rPr>
              <w:t>32.1</w:t>
            </w:r>
          </w:p>
        </w:tc>
        <w:tc>
          <w:tcPr>
            <w:tcW w:w="1530" w:type="dxa"/>
            <w:vAlign w:val="bottom"/>
          </w:tcPr>
          <w:p w14:paraId="5A42C008" w14:textId="2133617E" w:rsidR="00F121CB" w:rsidRPr="00F121CB" w:rsidRDefault="00F121CB" w:rsidP="00F121CB">
            <w:pPr>
              <w:pStyle w:val="Paragraph"/>
              <w:ind w:firstLine="0"/>
              <w:jc w:val="center"/>
              <w:rPr>
                <w:sz w:val="18"/>
                <w:szCs w:val="18"/>
              </w:rPr>
            </w:pPr>
            <w:r w:rsidRPr="00F121CB">
              <w:rPr>
                <w:sz w:val="18"/>
                <w:szCs w:val="18"/>
              </w:rPr>
              <w:t>22.7</w:t>
            </w:r>
          </w:p>
        </w:tc>
        <w:tc>
          <w:tcPr>
            <w:tcW w:w="1301" w:type="dxa"/>
            <w:vAlign w:val="bottom"/>
          </w:tcPr>
          <w:p w14:paraId="4DCDD6EF" w14:textId="05008EA8" w:rsidR="00F121CB" w:rsidRPr="00F121CB" w:rsidRDefault="00F121CB" w:rsidP="00F121CB">
            <w:pPr>
              <w:pStyle w:val="Paragraph"/>
              <w:ind w:firstLine="0"/>
              <w:jc w:val="center"/>
              <w:rPr>
                <w:sz w:val="18"/>
                <w:szCs w:val="18"/>
              </w:rPr>
            </w:pPr>
            <w:r w:rsidRPr="00F121CB">
              <w:rPr>
                <w:sz w:val="18"/>
                <w:szCs w:val="18"/>
              </w:rPr>
              <w:t>1542.91</w:t>
            </w:r>
          </w:p>
        </w:tc>
        <w:tc>
          <w:tcPr>
            <w:tcW w:w="1260" w:type="dxa"/>
            <w:vMerge w:val="restart"/>
            <w:vAlign w:val="center"/>
          </w:tcPr>
          <w:p w14:paraId="6CBB7B78" w14:textId="67FA31AB" w:rsidR="00F121CB" w:rsidRPr="00F121CB" w:rsidRDefault="00F121CB" w:rsidP="00F121CB">
            <w:pPr>
              <w:jc w:val="center"/>
              <w:rPr>
                <w:sz w:val="18"/>
                <w:szCs w:val="18"/>
                <w:lang w:val="en-ID"/>
              </w:rPr>
            </w:pPr>
            <w:r w:rsidRPr="00F121CB">
              <w:rPr>
                <w:sz w:val="18"/>
                <w:szCs w:val="18"/>
              </w:rPr>
              <w:t>1495.34</w:t>
            </w:r>
          </w:p>
        </w:tc>
      </w:tr>
      <w:tr w:rsidR="00F121CB" w:rsidRPr="00F121CB" w14:paraId="53394817" w14:textId="77777777" w:rsidTr="00F121CB">
        <w:trPr>
          <w:jc w:val="center"/>
        </w:trPr>
        <w:tc>
          <w:tcPr>
            <w:tcW w:w="1612" w:type="dxa"/>
            <w:vMerge/>
            <w:vAlign w:val="center"/>
          </w:tcPr>
          <w:p w14:paraId="191F0EFC" w14:textId="77777777" w:rsidR="00F121CB" w:rsidRPr="00F121CB" w:rsidRDefault="00F121CB" w:rsidP="00F121CB">
            <w:pPr>
              <w:pStyle w:val="Paragraph"/>
              <w:ind w:firstLine="0"/>
              <w:jc w:val="center"/>
              <w:rPr>
                <w:sz w:val="18"/>
                <w:szCs w:val="18"/>
              </w:rPr>
            </w:pPr>
          </w:p>
        </w:tc>
        <w:tc>
          <w:tcPr>
            <w:tcW w:w="810" w:type="dxa"/>
            <w:vMerge/>
            <w:vAlign w:val="center"/>
          </w:tcPr>
          <w:p w14:paraId="578E99C2" w14:textId="77777777" w:rsidR="00F121CB" w:rsidRPr="00F121CB" w:rsidRDefault="00F121CB" w:rsidP="00F121CB">
            <w:pPr>
              <w:pStyle w:val="Paragraph"/>
              <w:ind w:firstLine="0"/>
              <w:jc w:val="center"/>
              <w:rPr>
                <w:sz w:val="18"/>
                <w:szCs w:val="18"/>
              </w:rPr>
            </w:pPr>
          </w:p>
        </w:tc>
        <w:tc>
          <w:tcPr>
            <w:tcW w:w="1263" w:type="dxa"/>
            <w:vAlign w:val="bottom"/>
          </w:tcPr>
          <w:p w14:paraId="14AD9ADE" w14:textId="61F4AD8A" w:rsidR="00F121CB" w:rsidRPr="00F121CB" w:rsidRDefault="00F121CB" w:rsidP="00F121CB">
            <w:pPr>
              <w:pStyle w:val="Paragraph"/>
              <w:ind w:firstLine="0"/>
              <w:jc w:val="center"/>
              <w:rPr>
                <w:sz w:val="18"/>
                <w:szCs w:val="18"/>
              </w:rPr>
            </w:pPr>
            <w:r w:rsidRPr="00F121CB">
              <w:rPr>
                <w:sz w:val="18"/>
                <w:szCs w:val="18"/>
              </w:rPr>
              <w:t>54.4</w:t>
            </w:r>
          </w:p>
        </w:tc>
        <w:tc>
          <w:tcPr>
            <w:tcW w:w="1170" w:type="dxa"/>
            <w:vAlign w:val="bottom"/>
          </w:tcPr>
          <w:p w14:paraId="631B05FF" w14:textId="13B745A2" w:rsidR="00F121CB" w:rsidRPr="00F121CB" w:rsidRDefault="00F121CB" w:rsidP="00F121CB">
            <w:pPr>
              <w:pStyle w:val="Paragraph"/>
              <w:ind w:firstLine="0"/>
              <w:jc w:val="center"/>
              <w:rPr>
                <w:sz w:val="18"/>
                <w:szCs w:val="18"/>
              </w:rPr>
            </w:pPr>
            <w:r w:rsidRPr="00F121CB">
              <w:rPr>
                <w:sz w:val="18"/>
                <w:szCs w:val="18"/>
              </w:rPr>
              <w:t>32.7</w:t>
            </w:r>
          </w:p>
        </w:tc>
        <w:tc>
          <w:tcPr>
            <w:tcW w:w="1530" w:type="dxa"/>
            <w:vAlign w:val="bottom"/>
          </w:tcPr>
          <w:p w14:paraId="1EC1EF31" w14:textId="3BD8D765" w:rsidR="00F121CB" w:rsidRPr="00F121CB" w:rsidRDefault="00F121CB" w:rsidP="00F121CB">
            <w:pPr>
              <w:pStyle w:val="Paragraph"/>
              <w:ind w:firstLine="0"/>
              <w:jc w:val="center"/>
              <w:rPr>
                <w:sz w:val="18"/>
                <w:szCs w:val="18"/>
              </w:rPr>
            </w:pPr>
            <w:r w:rsidRPr="00F121CB">
              <w:rPr>
                <w:sz w:val="18"/>
                <w:szCs w:val="18"/>
              </w:rPr>
              <w:t>21.7</w:t>
            </w:r>
          </w:p>
        </w:tc>
        <w:tc>
          <w:tcPr>
            <w:tcW w:w="1301" w:type="dxa"/>
            <w:vAlign w:val="bottom"/>
          </w:tcPr>
          <w:p w14:paraId="1101DF54" w14:textId="15F7ED61" w:rsidR="00F121CB" w:rsidRPr="00F121CB" w:rsidRDefault="00F121CB" w:rsidP="00F121CB">
            <w:pPr>
              <w:pStyle w:val="Paragraph"/>
              <w:ind w:firstLine="0"/>
              <w:jc w:val="center"/>
              <w:rPr>
                <w:sz w:val="18"/>
                <w:szCs w:val="18"/>
              </w:rPr>
            </w:pPr>
            <w:r w:rsidRPr="00F121CB">
              <w:rPr>
                <w:sz w:val="18"/>
                <w:szCs w:val="18"/>
              </w:rPr>
              <w:t>1474.94</w:t>
            </w:r>
          </w:p>
        </w:tc>
        <w:tc>
          <w:tcPr>
            <w:tcW w:w="1260" w:type="dxa"/>
            <w:vMerge/>
            <w:vAlign w:val="center"/>
          </w:tcPr>
          <w:p w14:paraId="0FE159A8" w14:textId="77777777" w:rsidR="00F121CB" w:rsidRPr="00F121CB" w:rsidRDefault="00F121CB" w:rsidP="00F121CB">
            <w:pPr>
              <w:pStyle w:val="Paragraph"/>
              <w:ind w:firstLine="0"/>
              <w:jc w:val="center"/>
              <w:rPr>
                <w:sz w:val="18"/>
                <w:szCs w:val="18"/>
              </w:rPr>
            </w:pPr>
          </w:p>
        </w:tc>
      </w:tr>
      <w:tr w:rsidR="00F121CB" w:rsidRPr="00F121CB" w14:paraId="7C5E98E9" w14:textId="77777777" w:rsidTr="00F121CB">
        <w:trPr>
          <w:jc w:val="center"/>
        </w:trPr>
        <w:tc>
          <w:tcPr>
            <w:tcW w:w="1612" w:type="dxa"/>
            <w:vMerge/>
            <w:vAlign w:val="center"/>
          </w:tcPr>
          <w:p w14:paraId="578F6DD3" w14:textId="77777777" w:rsidR="00F121CB" w:rsidRPr="00F121CB" w:rsidRDefault="00F121CB" w:rsidP="00F121CB">
            <w:pPr>
              <w:pStyle w:val="Paragraph"/>
              <w:ind w:firstLine="0"/>
              <w:jc w:val="center"/>
              <w:rPr>
                <w:sz w:val="18"/>
                <w:szCs w:val="18"/>
              </w:rPr>
            </w:pPr>
          </w:p>
        </w:tc>
        <w:tc>
          <w:tcPr>
            <w:tcW w:w="810" w:type="dxa"/>
            <w:vMerge/>
            <w:vAlign w:val="center"/>
          </w:tcPr>
          <w:p w14:paraId="34751ED4" w14:textId="77777777" w:rsidR="00F121CB" w:rsidRPr="00F121CB" w:rsidRDefault="00F121CB" w:rsidP="00F121CB">
            <w:pPr>
              <w:pStyle w:val="Paragraph"/>
              <w:ind w:firstLine="0"/>
              <w:jc w:val="center"/>
              <w:rPr>
                <w:sz w:val="18"/>
                <w:szCs w:val="18"/>
              </w:rPr>
            </w:pPr>
          </w:p>
        </w:tc>
        <w:tc>
          <w:tcPr>
            <w:tcW w:w="1263" w:type="dxa"/>
            <w:vAlign w:val="bottom"/>
          </w:tcPr>
          <w:p w14:paraId="0C2C896E" w14:textId="1B802031" w:rsidR="00F121CB" w:rsidRPr="00F121CB" w:rsidRDefault="00F121CB" w:rsidP="00F121CB">
            <w:pPr>
              <w:pStyle w:val="Paragraph"/>
              <w:ind w:firstLine="0"/>
              <w:jc w:val="center"/>
              <w:rPr>
                <w:sz w:val="18"/>
                <w:szCs w:val="18"/>
              </w:rPr>
            </w:pPr>
            <w:r w:rsidRPr="00F121CB">
              <w:rPr>
                <w:sz w:val="18"/>
                <w:szCs w:val="18"/>
              </w:rPr>
              <w:t>55.2</w:t>
            </w:r>
          </w:p>
        </w:tc>
        <w:tc>
          <w:tcPr>
            <w:tcW w:w="1170" w:type="dxa"/>
            <w:vAlign w:val="bottom"/>
          </w:tcPr>
          <w:p w14:paraId="23A0EF58" w14:textId="795A5E8D" w:rsidR="00F121CB" w:rsidRPr="00F121CB" w:rsidRDefault="00F121CB" w:rsidP="00F121CB">
            <w:pPr>
              <w:pStyle w:val="Paragraph"/>
              <w:ind w:firstLine="0"/>
              <w:jc w:val="center"/>
              <w:rPr>
                <w:sz w:val="18"/>
                <w:szCs w:val="18"/>
              </w:rPr>
            </w:pPr>
            <w:r w:rsidRPr="00F121CB">
              <w:rPr>
                <w:sz w:val="18"/>
                <w:szCs w:val="18"/>
              </w:rPr>
              <w:t>33.6</w:t>
            </w:r>
          </w:p>
        </w:tc>
        <w:tc>
          <w:tcPr>
            <w:tcW w:w="1530" w:type="dxa"/>
            <w:vAlign w:val="bottom"/>
          </w:tcPr>
          <w:p w14:paraId="700AC727" w14:textId="251F9C3F" w:rsidR="00F121CB" w:rsidRPr="00F121CB" w:rsidRDefault="00F121CB" w:rsidP="00F121CB">
            <w:pPr>
              <w:pStyle w:val="Paragraph"/>
              <w:ind w:firstLine="0"/>
              <w:jc w:val="center"/>
              <w:rPr>
                <w:sz w:val="18"/>
                <w:szCs w:val="18"/>
              </w:rPr>
            </w:pPr>
            <w:r w:rsidRPr="00F121CB">
              <w:rPr>
                <w:sz w:val="18"/>
                <w:szCs w:val="18"/>
              </w:rPr>
              <w:t>21.6</w:t>
            </w:r>
          </w:p>
        </w:tc>
        <w:tc>
          <w:tcPr>
            <w:tcW w:w="1301" w:type="dxa"/>
            <w:vAlign w:val="bottom"/>
          </w:tcPr>
          <w:p w14:paraId="6887083E" w14:textId="2115B0ED" w:rsidR="00F121CB" w:rsidRPr="00F121CB" w:rsidRDefault="00F121CB" w:rsidP="00F121CB">
            <w:pPr>
              <w:pStyle w:val="Paragraph"/>
              <w:ind w:firstLine="0"/>
              <w:jc w:val="center"/>
              <w:rPr>
                <w:sz w:val="18"/>
                <w:szCs w:val="18"/>
              </w:rPr>
            </w:pPr>
            <w:r w:rsidRPr="00F121CB">
              <w:rPr>
                <w:sz w:val="18"/>
                <w:szCs w:val="18"/>
              </w:rPr>
              <w:t>1468.15</w:t>
            </w:r>
          </w:p>
        </w:tc>
        <w:tc>
          <w:tcPr>
            <w:tcW w:w="1260" w:type="dxa"/>
            <w:vMerge/>
            <w:vAlign w:val="center"/>
          </w:tcPr>
          <w:p w14:paraId="1F543414" w14:textId="77777777" w:rsidR="00F121CB" w:rsidRPr="00F121CB" w:rsidRDefault="00F121CB" w:rsidP="00F121CB">
            <w:pPr>
              <w:pStyle w:val="Paragraph"/>
              <w:ind w:firstLine="0"/>
              <w:jc w:val="center"/>
              <w:rPr>
                <w:sz w:val="18"/>
                <w:szCs w:val="18"/>
              </w:rPr>
            </w:pPr>
          </w:p>
        </w:tc>
      </w:tr>
      <w:tr w:rsidR="00F121CB" w:rsidRPr="00F121CB" w14:paraId="062F2CBB" w14:textId="77777777" w:rsidTr="00F121CB">
        <w:trPr>
          <w:jc w:val="center"/>
        </w:trPr>
        <w:tc>
          <w:tcPr>
            <w:tcW w:w="1612" w:type="dxa"/>
            <w:vMerge w:val="restart"/>
            <w:vAlign w:val="center"/>
          </w:tcPr>
          <w:p w14:paraId="541D24F2" w14:textId="63727A4C" w:rsidR="00F121CB" w:rsidRPr="00F121CB" w:rsidRDefault="00F121CB" w:rsidP="00F121CB">
            <w:pPr>
              <w:pStyle w:val="Paragraph"/>
              <w:ind w:firstLine="0"/>
              <w:jc w:val="center"/>
              <w:rPr>
                <w:sz w:val="18"/>
                <w:szCs w:val="18"/>
              </w:rPr>
            </w:pPr>
            <w:r w:rsidRPr="00F121CB">
              <w:rPr>
                <w:sz w:val="18"/>
                <w:szCs w:val="18"/>
              </w:rPr>
              <w:t>60-grit sandpaper</w:t>
            </w:r>
          </w:p>
        </w:tc>
        <w:tc>
          <w:tcPr>
            <w:tcW w:w="810" w:type="dxa"/>
            <w:vMerge/>
            <w:vAlign w:val="center"/>
          </w:tcPr>
          <w:p w14:paraId="7D1F2CF4" w14:textId="77777777" w:rsidR="00F121CB" w:rsidRPr="00F121CB" w:rsidRDefault="00F121CB" w:rsidP="00F121CB">
            <w:pPr>
              <w:pStyle w:val="Paragraph"/>
              <w:ind w:firstLine="0"/>
              <w:jc w:val="center"/>
              <w:rPr>
                <w:sz w:val="18"/>
                <w:szCs w:val="18"/>
              </w:rPr>
            </w:pPr>
          </w:p>
        </w:tc>
        <w:tc>
          <w:tcPr>
            <w:tcW w:w="1263" w:type="dxa"/>
            <w:vAlign w:val="bottom"/>
          </w:tcPr>
          <w:p w14:paraId="300C9310" w14:textId="72FE4A98" w:rsidR="00F121CB" w:rsidRPr="00F121CB" w:rsidRDefault="00F121CB" w:rsidP="00F121CB">
            <w:pPr>
              <w:pStyle w:val="Paragraph"/>
              <w:ind w:firstLine="0"/>
              <w:jc w:val="center"/>
              <w:rPr>
                <w:sz w:val="18"/>
                <w:szCs w:val="18"/>
              </w:rPr>
            </w:pPr>
            <w:r w:rsidRPr="00F121CB">
              <w:rPr>
                <w:sz w:val="18"/>
                <w:szCs w:val="18"/>
              </w:rPr>
              <w:t>55.2</w:t>
            </w:r>
          </w:p>
        </w:tc>
        <w:tc>
          <w:tcPr>
            <w:tcW w:w="1170" w:type="dxa"/>
            <w:vAlign w:val="bottom"/>
          </w:tcPr>
          <w:p w14:paraId="6D72A18E" w14:textId="01F09192" w:rsidR="00F121CB" w:rsidRPr="00F121CB" w:rsidRDefault="00F121CB" w:rsidP="00F121CB">
            <w:pPr>
              <w:pStyle w:val="Paragraph"/>
              <w:ind w:firstLine="0"/>
              <w:jc w:val="center"/>
              <w:rPr>
                <w:sz w:val="18"/>
                <w:szCs w:val="18"/>
              </w:rPr>
            </w:pPr>
            <w:r w:rsidRPr="00F121CB">
              <w:rPr>
                <w:sz w:val="18"/>
                <w:szCs w:val="18"/>
              </w:rPr>
              <w:t>34.8</w:t>
            </w:r>
          </w:p>
        </w:tc>
        <w:tc>
          <w:tcPr>
            <w:tcW w:w="1530" w:type="dxa"/>
            <w:vAlign w:val="bottom"/>
          </w:tcPr>
          <w:p w14:paraId="61ACAF22" w14:textId="6815DC72" w:rsidR="00F121CB" w:rsidRPr="00F121CB" w:rsidRDefault="00F121CB" w:rsidP="00F121CB">
            <w:pPr>
              <w:pStyle w:val="Paragraph"/>
              <w:ind w:firstLine="0"/>
              <w:jc w:val="center"/>
              <w:rPr>
                <w:sz w:val="18"/>
                <w:szCs w:val="18"/>
              </w:rPr>
            </w:pPr>
            <w:r w:rsidRPr="00F121CB">
              <w:rPr>
                <w:sz w:val="18"/>
                <w:szCs w:val="18"/>
              </w:rPr>
              <w:t>20.4</w:t>
            </w:r>
          </w:p>
        </w:tc>
        <w:tc>
          <w:tcPr>
            <w:tcW w:w="1301" w:type="dxa"/>
            <w:vAlign w:val="bottom"/>
          </w:tcPr>
          <w:p w14:paraId="38C79095" w14:textId="6972A656" w:rsidR="00F121CB" w:rsidRPr="00F121CB" w:rsidRDefault="00F121CB" w:rsidP="00F121CB">
            <w:pPr>
              <w:pStyle w:val="Paragraph"/>
              <w:ind w:firstLine="0"/>
              <w:jc w:val="center"/>
              <w:rPr>
                <w:sz w:val="18"/>
                <w:szCs w:val="18"/>
              </w:rPr>
            </w:pPr>
            <w:r w:rsidRPr="00F121CB">
              <w:rPr>
                <w:sz w:val="18"/>
                <w:szCs w:val="18"/>
              </w:rPr>
              <w:t>1386.58</w:t>
            </w:r>
          </w:p>
        </w:tc>
        <w:tc>
          <w:tcPr>
            <w:tcW w:w="1260" w:type="dxa"/>
            <w:vMerge w:val="restart"/>
            <w:vAlign w:val="center"/>
          </w:tcPr>
          <w:p w14:paraId="5B0266D0" w14:textId="7AC5C236" w:rsidR="00F121CB" w:rsidRPr="00F121CB" w:rsidRDefault="00F121CB" w:rsidP="00F121CB">
            <w:pPr>
              <w:jc w:val="center"/>
              <w:rPr>
                <w:sz w:val="18"/>
                <w:szCs w:val="18"/>
                <w:lang w:val="en-ID"/>
              </w:rPr>
            </w:pPr>
            <w:r w:rsidRPr="00F121CB">
              <w:rPr>
                <w:sz w:val="18"/>
                <w:szCs w:val="18"/>
              </w:rPr>
              <w:t>1363.93</w:t>
            </w:r>
          </w:p>
        </w:tc>
      </w:tr>
      <w:tr w:rsidR="00F121CB" w:rsidRPr="00F121CB" w14:paraId="6C7B47DE" w14:textId="77777777" w:rsidTr="00F121CB">
        <w:trPr>
          <w:jc w:val="center"/>
        </w:trPr>
        <w:tc>
          <w:tcPr>
            <w:tcW w:w="1612" w:type="dxa"/>
            <w:vMerge/>
            <w:vAlign w:val="center"/>
          </w:tcPr>
          <w:p w14:paraId="5AD3BC60" w14:textId="77777777" w:rsidR="00F121CB" w:rsidRPr="00F121CB" w:rsidRDefault="00F121CB" w:rsidP="00F121CB">
            <w:pPr>
              <w:pStyle w:val="Paragraph"/>
              <w:ind w:firstLine="0"/>
              <w:jc w:val="center"/>
              <w:rPr>
                <w:sz w:val="18"/>
                <w:szCs w:val="18"/>
              </w:rPr>
            </w:pPr>
          </w:p>
        </w:tc>
        <w:tc>
          <w:tcPr>
            <w:tcW w:w="810" w:type="dxa"/>
            <w:vMerge/>
            <w:vAlign w:val="center"/>
          </w:tcPr>
          <w:p w14:paraId="07EEA2CB" w14:textId="77777777" w:rsidR="00F121CB" w:rsidRPr="00F121CB" w:rsidRDefault="00F121CB" w:rsidP="00F121CB">
            <w:pPr>
              <w:pStyle w:val="Paragraph"/>
              <w:ind w:firstLine="0"/>
              <w:jc w:val="center"/>
              <w:rPr>
                <w:sz w:val="18"/>
                <w:szCs w:val="18"/>
              </w:rPr>
            </w:pPr>
          </w:p>
        </w:tc>
        <w:tc>
          <w:tcPr>
            <w:tcW w:w="1263" w:type="dxa"/>
            <w:vAlign w:val="bottom"/>
          </w:tcPr>
          <w:p w14:paraId="68E7F925" w14:textId="133D05F0" w:rsidR="00F121CB" w:rsidRPr="00F121CB" w:rsidRDefault="00F121CB" w:rsidP="00F121CB">
            <w:pPr>
              <w:pStyle w:val="Paragraph"/>
              <w:ind w:firstLine="0"/>
              <w:jc w:val="center"/>
              <w:rPr>
                <w:sz w:val="18"/>
                <w:szCs w:val="18"/>
              </w:rPr>
            </w:pPr>
            <w:r w:rsidRPr="00F121CB">
              <w:rPr>
                <w:sz w:val="18"/>
                <w:szCs w:val="18"/>
              </w:rPr>
              <w:t>55.8</w:t>
            </w:r>
          </w:p>
        </w:tc>
        <w:tc>
          <w:tcPr>
            <w:tcW w:w="1170" w:type="dxa"/>
            <w:vAlign w:val="bottom"/>
          </w:tcPr>
          <w:p w14:paraId="264DF183" w14:textId="169606D9" w:rsidR="00F121CB" w:rsidRPr="00F121CB" w:rsidRDefault="00F121CB" w:rsidP="00F121CB">
            <w:pPr>
              <w:pStyle w:val="Paragraph"/>
              <w:ind w:firstLine="0"/>
              <w:jc w:val="center"/>
              <w:rPr>
                <w:sz w:val="18"/>
                <w:szCs w:val="18"/>
              </w:rPr>
            </w:pPr>
            <w:r w:rsidRPr="00F121CB">
              <w:rPr>
                <w:sz w:val="18"/>
                <w:szCs w:val="18"/>
              </w:rPr>
              <w:t>35.1</w:t>
            </w:r>
          </w:p>
        </w:tc>
        <w:tc>
          <w:tcPr>
            <w:tcW w:w="1530" w:type="dxa"/>
            <w:vAlign w:val="bottom"/>
          </w:tcPr>
          <w:p w14:paraId="1736E5BD" w14:textId="2AC96275" w:rsidR="00F121CB" w:rsidRPr="00F121CB" w:rsidRDefault="00F121CB" w:rsidP="00F121CB">
            <w:pPr>
              <w:pStyle w:val="Paragraph"/>
              <w:ind w:firstLine="0"/>
              <w:jc w:val="center"/>
              <w:rPr>
                <w:sz w:val="18"/>
                <w:szCs w:val="18"/>
              </w:rPr>
            </w:pPr>
            <w:r w:rsidRPr="00F121CB">
              <w:rPr>
                <w:sz w:val="18"/>
                <w:szCs w:val="18"/>
              </w:rPr>
              <w:t>20.7</w:t>
            </w:r>
          </w:p>
        </w:tc>
        <w:tc>
          <w:tcPr>
            <w:tcW w:w="1301" w:type="dxa"/>
            <w:vAlign w:val="bottom"/>
          </w:tcPr>
          <w:p w14:paraId="30185183" w14:textId="57F7325E" w:rsidR="00F121CB" w:rsidRPr="00F121CB" w:rsidRDefault="00F121CB" w:rsidP="00F121CB">
            <w:pPr>
              <w:pStyle w:val="Paragraph"/>
              <w:ind w:firstLine="0"/>
              <w:jc w:val="center"/>
              <w:rPr>
                <w:sz w:val="18"/>
                <w:szCs w:val="18"/>
              </w:rPr>
            </w:pPr>
            <w:r w:rsidRPr="00F121CB">
              <w:rPr>
                <w:sz w:val="18"/>
                <w:szCs w:val="18"/>
              </w:rPr>
              <w:t>1406.97</w:t>
            </w:r>
          </w:p>
        </w:tc>
        <w:tc>
          <w:tcPr>
            <w:tcW w:w="1260" w:type="dxa"/>
            <w:vMerge/>
            <w:vAlign w:val="center"/>
          </w:tcPr>
          <w:p w14:paraId="2FFBDDDE" w14:textId="77777777" w:rsidR="00F121CB" w:rsidRPr="00F121CB" w:rsidRDefault="00F121CB" w:rsidP="00F121CB">
            <w:pPr>
              <w:pStyle w:val="Paragraph"/>
              <w:ind w:firstLine="0"/>
              <w:jc w:val="center"/>
              <w:rPr>
                <w:sz w:val="18"/>
                <w:szCs w:val="18"/>
              </w:rPr>
            </w:pPr>
          </w:p>
        </w:tc>
      </w:tr>
      <w:tr w:rsidR="00F121CB" w:rsidRPr="00F121CB" w14:paraId="488C3217" w14:textId="77777777" w:rsidTr="00F121CB">
        <w:trPr>
          <w:jc w:val="center"/>
        </w:trPr>
        <w:tc>
          <w:tcPr>
            <w:tcW w:w="1612" w:type="dxa"/>
            <w:vMerge/>
            <w:vAlign w:val="center"/>
          </w:tcPr>
          <w:p w14:paraId="5080EEA8" w14:textId="77777777" w:rsidR="00F121CB" w:rsidRPr="00F121CB" w:rsidRDefault="00F121CB" w:rsidP="00F121CB">
            <w:pPr>
              <w:pStyle w:val="Paragraph"/>
              <w:ind w:firstLine="0"/>
              <w:jc w:val="center"/>
              <w:rPr>
                <w:sz w:val="18"/>
                <w:szCs w:val="18"/>
              </w:rPr>
            </w:pPr>
          </w:p>
        </w:tc>
        <w:tc>
          <w:tcPr>
            <w:tcW w:w="810" w:type="dxa"/>
            <w:vMerge/>
            <w:vAlign w:val="center"/>
          </w:tcPr>
          <w:p w14:paraId="7D508928" w14:textId="77777777" w:rsidR="00F121CB" w:rsidRPr="00F121CB" w:rsidRDefault="00F121CB" w:rsidP="00F121CB">
            <w:pPr>
              <w:pStyle w:val="Paragraph"/>
              <w:ind w:firstLine="0"/>
              <w:jc w:val="center"/>
              <w:rPr>
                <w:sz w:val="18"/>
                <w:szCs w:val="18"/>
              </w:rPr>
            </w:pPr>
          </w:p>
        </w:tc>
        <w:tc>
          <w:tcPr>
            <w:tcW w:w="1263" w:type="dxa"/>
            <w:vAlign w:val="bottom"/>
          </w:tcPr>
          <w:p w14:paraId="15AAB37A" w14:textId="554FEFBB" w:rsidR="00F121CB" w:rsidRPr="00F121CB" w:rsidRDefault="00F121CB" w:rsidP="00F121CB">
            <w:pPr>
              <w:pStyle w:val="Paragraph"/>
              <w:ind w:firstLine="0"/>
              <w:jc w:val="center"/>
              <w:rPr>
                <w:sz w:val="18"/>
                <w:szCs w:val="18"/>
              </w:rPr>
            </w:pPr>
            <w:r w:rsidRPr="00F121CB">
              <w:rPr>
                <w:sz w:val="18"/>
                <w:szCs w:val="18"/>
              </w:rPr>
              <w:t>55.6</w:t>
            </w:r>
          </w:p>
        </w:tc>
        <w:tc>
          <w:tcPr>
            <w:tcW w:w="1170" w:type="dxa"/>
            <w:vAlign w:val="bottom"/>
          </w:tcPr>
          <w:p w14:paraId="50B4112E" w14:textId="5E5DF90B" w:rsidR="00F121CB" w:rsidRPr="00F121CB" w:rsidRDefault="00F121CB" w:rsidP="00F121CB">
            <w:pPr>
              <w:pStyle w:val="Paragraph"/>
              <w:ind w:firstLine="0"/>
              <w:jc w:val="center"/>
              <w:rPr>
                <w:sz w:val="18"/>
                <w:szCs w:val="18"/>
              </w:rPr>
            </w:pPr>
            <w:r w:rsidRPr="00F121CB">
              <w:rPr>
                <w:sz w:val="18"/>
                <w:szCs w:val="18"/>
              </w:rPr>
              <w:t>36.5</w:t>
            </w:r>
          </w:p>
        </w:tc>
        <w:tc>
          <w:tcPr>
            <w:tcW w:w="1530" w:type="dxa"/>
            <w:vAlign w:val="bottom"/>
          </w:tcPr>
          <w:p w14:paraId="270404F4" w14:textId="57BFF234" w:rsidR="00F121CB" w:rsidRPr="00F121CB" w:rsidRDefault="00F121CB" w:rsidP="00F121CB">
            <w:pPr>
              <w:pStyle w:val="Paragraph"/>
              <w:ind w:firstLine="0"/>
              <w:jc w:val="center"/>
              <w:rPr>
                <w:sz w:val="18"/>
                <w:szCs w:val="18"/>
              </w:rPr>
            </w:pPr>
            <w:r w:rsidRPr="00F121CB">
              <w:rPr>
                <w:sz w:val="18"/>
                <w:szCs w:val="18"/>
              </w:rPr>
              <w:t>19.1</w:t>
            </w:r>
          </w:p>
        </w:tc>
        <w:tc>
          <w:tcPr>
            <w:tcW w:w="1301" w:type="dxa"/>
            <w:vAlign w:val="bottom"/>
          </w:tcPr>
          <w:p w14:paraId="603EC60D" w14:textId="2D819509" w:rsidR="00F121CB" w:rsidRPr="00F121CB" w:rsidRDefault="00F121CB" w:rsidP="00F121CB">
            <w:pPr>
              <w:pStyle w:val="Paragraph"/>
              <w:ind w:firstLine="0"/>
              <w:jc w:val="center"/>
              <w:rPr>
                <w:sz w:val="18"/>
                <w:szCs w:val="18"/>
              </w:rPr>
            </w:pPr>
            <w:r w:rsidRPr="00F121CB">
              <w:rPr>
                <w:sz w:val="18"/>
                <w:szCs w:val="18"/>
              </w:rPr>
              <w:t>1298.22</w:t>
            </w:r>
          </w:p>
        </w:tc>
        <w:tc>
          <w:tcPr>
            <w:tcW w:w="1260" w:type="dxa"/>
            <w:vMerge/>
            <w:vAlign w:val="center"/>
          </w:tcPr>
          <w:p w14:paraId="6340D084" w14:textId="77777777" w:rsidR="00F121CB" w:rsidRPr="00F121CB" w:rsidRDefault="00F121CB" w:rsidP="00F121CB">
            <w:pPr>
              <w:pStyle w:val="Paragraph"/>
              <w:ind w:firstLine="0"/>
              <w:jc w:val="center"/>
              <w:rPr>
                <w:sz w:val="18"/>
                <w:szCs w:val="18"/>
              </w:rPr>
            </w:pPr>
          </w:p>
        </w:tc>
      </w:tr>
      <w:tr w:rsidR="00F121CB" w:rsidRPr="00F121CB" w14:paraId="1E4002AC" w14:textId="77777777" w:rsidTr="00F121CB">
        <w:trPr>
          <w:jc w:val="center"/>
        </w:trPr>
        <w:tc>
          <w:tcPr>
            <w:tcW w:w="1612" w:type="dxa"/>
            <w:vMerge w:val="restart"/>
            <w:vAlign w:val="center"/>
          </w:tcPr>
          <w:p w14:paraId="456A89E7" w14:textId="196F1897" w:rsidR="00F121CB" w:rsidRPr="00F121CB" w:rsidRDefault="00F121CB" w:rsidP="00F121CB">
            <w:pPr>
              <w:pStyle w:val="Paragraph"/>
              <w:ind w:firstLine="0"/>
              <w:jc w:val="center"/>
              <w:rPr>
                <w:sz w:val="18"/>
                <w:szCs w:val="18"/>
              </w:rPr>
            </w:pPr>
            <w:r w:rsidRPr="00F121CB">
              <w:rPr>
                <w:sz w:val="18"/>
                <w:szCs w:val="18"/>
              </w:rPr>
              <w:t>Sandblasting</w:t>
            </w:r>
          </w:p>
        </w:tc>
        <w:tc>
          <w:tcPr>
            <w:tcW w:w="810" w:type="dxa"/>
            <w:vMerge w:val="restart"/>
            <w:vAlign w:val="center"/>
          </w:tcPr>
          <w:p w14:paraId="23392BD3" w14:textId="23AD6943" w:rsidR="00F121CB" w:rsidRPr="00F121CB" w:rsidRDefault="00F121CB" w:rsidP="00F121CB">
            <w:pPr>
              <w:pStyle w:val="Paragraph"/>
              <w:ind w:firstLine="0"/>
              <w:jc w:val="center"/>
              <w:rPr>
                <w:sz w:val="18"/>
                <w:szCs w:val="18"/>
              </w:rPr>
            </w:pPr>
            <w:r w:rsidRPr="00F121CB">
              <w:rPr>
                <w:sz w:val="18"/>
                <w:szCs w:val="18"/>
              </w:rPr>
              <w:t>3</w:t>
            </w:r>
          </w:p>
        </w:tc>
        <w:tc>
          <w:tcPr>
            <w:tcW w:w="1263" w:type="dxa"/>
            <w:vAlign w:val="bottom"/>
          </w:tcPr>
          <w:p w14:paraId="63530D60" w14:textId="191DA3C8" w:rsidR="00F121CB" w:rsidRPr="00F121CB" w:rsidRDefault="00F121CB" w:rsidP="00F121CB">
            <w:pPr>
              <w:pStyle w:val="Paragraph"/>
              <w:ind w:firstLine="0"/>
              <w:jc w:val="center"/>
              <w:rPr>
                <w:sz w:val="18"/>
                <w:szCs w:val="18"/>
              </w:rPr>
            </w:pPr>
            <w:r w:rsidRPr="00F121CB">
              <w:rPr>
                <w:sz w:val="18"/>
                <w:szCs w:val="18"/>
              </w:rPr>
              <w:t>53.7</w:t>
            </w:r>
          </w:p>
        </w:tc>
        <w:tc>
          <w:tcPr>
            <w:tcW w:w="1170" w:type="dxa"/>
            <w:vAlign w:val="bottom"/>
          </w:tcPr>
          <w:p w14:paraId="0434FFE9" w14:textId="06D0145A" w:rsidR="00F121CB" w:rsidRPr="00F121CB" w:rsidRDefault="00F121CB" w:rsidP="00F121CB">
            <w:pPr>
              <w:pStyle w:val="Paragraph"/>
              <w:ind w:firstLine="0"/>
              <w:jc w:val="center"/>
              <w:rPr>
                <w:sz w:val="18"/>
                <w:szCs w:val="18"/>
              </w:rPr>
            </w:pPr>
            <w:r w:rsidRPr="00F121CB">
              <w:rPr>
                <w:sz w:val="18"/>
                <w:szCs w:val="18"/>
              </w:rPr>
              <w:t>49.2</w:t>
            </w:r>
          </w:p>
        </w:tc>
        <w:tc>
          <w:tcPr>
            <w:tcW w:w="1530" w:type="dxa"/>
            <w:vAlign w:val="bottom"/>
          </w:tcPr>
          <w:p w14:paraId="004A2D91" w14:textId="3D80EF23" w:rsidR="00F121CB" w:rsidRPr="00F121CB" w:rsidRDefault="00F121CB" w:rsidP="00F121CB">
            <w:pPr>
              <w:pStyle w:val="Paragraph"/>
              <w:ind w:firstLine="0"/>
              <w:jc w:val="center"/>
              <w:rPr>
                <w:sz w:val="18"/>
                <w:szCs w:val="18"/>
              </w:rPr>
            </w:pPr>
            <w:r w:rsidRPr="00F121CB">
              <w:rPr>
                <w:sz w:val="18"/>
                <w:szCs w:val="18"/>
              </w:rPr>
              <w:t>4.5</w:t>
            </w:r>
          </w:p>
        </w:tc>
        <w:tc>
          <w:tcPr>
            <w:tcW w:w="1301" w:type="dxa"/>
            <w:vAlign w:val="bottom"/>
          </w:tcPr>
          <w:p w14:paraId="38C2D5B0" w14:textId="69E2900D" w:rsidR="00F121CB" w:rsidRPr="00F121CB" w:rsidRDefault="00F121CB" w:rsidP="00F121CB">
            <w:pPr>
              <w:pStyle w:val="Paragraph"/>
              <w:ind w:firstLine="0"/>
              <w:jc w:val="center"/>
              <w:rPr>
                <w:sz w:val="18"/>
                <w:szCs w:val="18"/>
              </w:rPr>
            </w:pPr>
            <w:r w:rsidRPr="00F121CB">
              <w:rPr>
                <w:sz w:val="18"/>
                <w:szCs w:val="18"/>
              </w:rPr>
              <w:t>305.86</w:t>
            </w:r>
          </w:p>
        </w:tc>
        <w:tc>
          <w:tcPr>
            <w:tcW w:w="1260" w:type="dxa"/>
            <w:vMerge w:val="restart"/>
            <w:vAlign w:val="center"/>
          </w:tcPr>
          <w:p w14:paraId="258C9BC1" w14:textId="0FB88DA0" w:rsidR="00F121CB" w:rsidRPr="00F121CB" w:rsidRDefault="00F121CB" w:rsidP="00F121CB">
            <w:pPr>
              <w:jc w:val="center"/>
              <w:rPr>
                <w:sz w:val="18"/>
                <w:szCs w:val="18"/>
                <w:lang w:val="en-ID"/>
              </w:rPr>
            </w:pPr>
            <w:r w:rsidRPr="00F121CB">
              <w:rPr>
                <w:sz w:val="18"/>
                <w:szCs w:val="18"/>
              </w:rPr>
              <w:t>299.07</w:t>
            </w:r>
          </w:p>
        </w:tc>
      </w:tr>
      <w:tr w:rsidR="00F121CB" w:rsidRPr="00F121CB" w14:paraId="224ECB36" w14:textId="77777777" w:rsidTr="00F121CB">
        <w:trPr>
          <w:jc w:val="center"/>
        </w:trPr>
        <w:tc>
          <w:tcPr>
            <w:tcW w:w="1612" w:type="dxa"/>
            <w:vMerge/>
            <w:vAlign w:val="center"/>
          </w:tcPr>
          <w:p w14:paraId="18B345DF" w14:textId="77777777" w:rsidR="00F121CB" w:rsidRPr="00F121CB" w:rsidRDefault="00F121CB" w:rsidP="00F121CB">
            <w:pPr>
              <w:pStyle w:val="Paragraph"/>
              <w:ind w:firstLine="0"/>
              <w:jc w:val="center"/>
              <w:rPr>
                <w:sz w:val="18"/>
                <w:szCs w:val="18"/>
              </w:rPr>
            </w:pPr>
          </w:p>
        </w:tc>
        <w:tc>
          <w:tcPr>
            <w:tcW w:w="810" w:type="dxa"/>
            <w:vMerge/>
            <w:vAlign w:val="center"/>
          </w:tcPr>
          <w:p w14:paraId="308C3722" w14:textId="77777777" w:rsidR="00F121CB" w:rsidRPr="00F121CB" w:rsidRDefault="00F121CB" w:rsidP="00F121CB">
            <w:pPr>
              <w:pStyle w:val="Paragraph"/>
              <w:ind w:firstLine="0"/>
              <w:jc w:val="center"/>
              <w:rPr>
                <w:sz w:val="18"/>
                <w:szCs w:val="18"/>
              </w:rPr>
            </w:pPr>
          </w:p>
        </w:tc>
        <w:tc>
          <w:tcPr>
            <w:tcW w:w="1263" w:type="dxa"/>
            <w:vAlign w:val="bottom"/>
          </w:tcPr>
          <w:p w14:paraId="0E2BD2E5" w14:textId="7D532010" w:rsidR="00F121CB" w:rsidRPr="00F121CB" w:rsidRDefault="00F121CB" w:rsidP="00F121CB">
            <w:pPr>
              <w:pStyle w:val="Paragraph"/>
              <w:ind w:firstLine="0"/>
              <w:jc w:val="center"/>
              <w:rPr>
                <w:sz w:val="18"/>
                <w:szCs w:val="18"/>
              </w:rPr>
            </w:pPr>
            <w:r w:rsidRPr="00F121CB">
              <w:rPr>
                <w:sz w:val="18"/>
                <w:szCs w:val="18"/>
              </w:rPr>
              <w:t>55.1</w:t>
            </w:r>
          </w:p>
        </w:tc>
        <w:tc>
          <w:tcPr>
            <w:tcW w:w="1170" w:type="dxa"/>
            <w:vAlign w:val="bottom"/>
          </w:tcPr>
          <w:p w14:paraId="42464FDE" w14:textId="5AF038C1" w:rsidR="00F121CB" w:rsidRPr="00F121CB" w:rsidRDefault="00F121CB" w:rsidP="00F121CB">
            <w:pPr>
              <w:pStyle w:val="Paragraph"/>
              <w:ind w:firstLine="0"/>
              <w:jc w:val="center"/>
              <w:rPr>
                <w:sz w:val="18"/>
                <w:szCs w:val="18"/>
              </w:rPr>
            </w:pPr>
            <w:r w:rsidRPr="00F121CB">
              <w:rPr>
                <w:sz w:val="18"/>
                <w:szCs w:val="18"/>
              </w:rPr>
              <w:t>51.1</w:t>
            </w:r>
          </w:p>
        </w:tc>
        <w:tc>
          <w:tcPr>
            <w:tcW w:w="1530" w:type="dxa"/>
            <w:vAlign w:val="bottom"/>
          </w:tcPr>
          <w:p w14:paraId="1E72C5BA" w14:textId="695B8C27" w:rsidR="00F121CB" w:rsidRPr="00F121CB" w:rsidRDefault="00F121CB" w:rsidP="00F121CB">
            <w:pPr>
              <w:pStyle w:val="Paragraph"/>
              <w:ind w:firstLine="0"/>
              <w:jc w:val="center"/>
              <w:rPr>
                <w:sz w:val="18"/>
                <w:szCs w:val="18"/>
              </w:rPr>
            </w:pPr>
            <w:r w:rsidRPr="00F121CB">
              <w:rPr>
                <w:sz w:val="18"/>
                <w:szCs w:val="18"/>
              </w:rPr>
              <w:t>4</w:t>
            </w:r>
          </w:p>
        </w:tc>
        <w:tc>
          <w:tcPr>
            <w:tcW w:w="1301" w:type="dxa"/>
            <w:vAlign w:val="bottom"/>
          </w:tcPr>
          <w:p w14:paraId="34182E63" w14:textId="36C351F7" w:rsidR="00F121CB" w:rsidRPr="00F121CB" w:rsidRDefault="00F121CB" w:rsidP="00F121CB">
            <w:pPr>
              <w:pStyle w:val="Paragraph"/>
              <w:ind w:firstLine="0"/>
              <w:jc w:val="center"/>
              <w:rPr>
                <w:sz w:val="18"/>
                <w:szCs w:val="18"/>
              </w:rPr>
            </w:pPr>
            <w:r w:rsidRPr="00F121CB">
              <w:rPr>
                <w:sz w:val="18"/>
                <w:szCs w:val="18"/>
              </w:rPr>
              <w:t>271.87</w:t>
            </w:r>
          </w:p>
        </w:tc>
        <w:tc>
          <w:tcPr>
            <w:tcW w:w="1260" w:type="dxa"/>
            <w:vMerge/>
            <w:vAlign w:val="center"/>
          </w:tcPr>
          <w:p w14:paraId="1EB86030" w14:textId="77777777" w:rsidR="00F121CB" w:rsidRPr="00F121CB" w:rsidRDefault="00F121CB" w:rsidP="00F121CB">
            <w:pPr>
              <w:pStyle w:val="Paragraph"/>
              <w:ind w:firstLine="0"/>
              <w:jc w:val="center"/>
              <w:rPr>
                <w:sz w:val="18"/>
                <w:szCs w:val="18"/>
              </w:rPr>
            </w:pPr>
          </w:p>
        </w:tc>
      </w:tr>
      <w:tr w:rsidR="00F121CB" w:rsidRPr="00F121CB" w14:paraId="4501EAE7" w14:textId="77777777" w:rsidTr="00F121CB">
        <w:trPr>
          <w:jc w:val="center"/>
        </w:trPr>
        <w:tc>
          <w:tcPr>
            <w:tcW w:w="1612" w:type="dxa"/>
            <w:vMerge/>
            <w:vAlign w:val="center"/>
          </w:tcPr>
          <w:p w14:paraId="43D68BD1" w14:textId="77777777" w:rsidR="00F121CB" w:rsidRPr="00F121CB" w:rsidRDefault="00F121CB" w:rsidP="00F121CB">
            <w:pPr>
              <w:pStyle w:val="Paragraph"/>
              <w:ind w:firstLine="0"/>
              <w:jc w:val="center"/>
              <w:rPr>
                <w:sz w:val="18"/>
                <w:szCs w:val="18"/>
              </w:rPr>
            </w:pPr>
          </w:p>
        </w:tc>
        <w:tc>
          <w:tcPr>
            <w:tcW w:w="810" w:type="dxa"/>
            <w:vMerge/>
            <w:vAlign w:val="center"/>
          </w:tcPr>
          <w:p w14:paraId="18BEA96B" w14:textId="77777777" w:rsidR="00F121CB" w:rsidRPr="00F121CB" w:rsidRDefault="00F121CB" w:rsidP="00F121CB">
            <w:pPr>
              <w:pStyle w:val="Paragraph"/>
              <w:ind w:firstLine="0"/>
              <w:jc w:val="center"/>
              <w:rPr>
                <w:sz w:val="18"/>
                <w:szCs w:val="18"/>
              </w:rPr>
            </w:pPr>
          </w:p>
        </w:tc>
        <w:tc>
          <w:tcPr>
            <w:tcW w:w="1263" w:type="dxa"/>
            <w:vAlign w:val="bottom"/>
          </w:tcPr>
          <w:p w14:paraId="65763533" w14:textId="03D3D91D" w:rsidR="00F121CB" w:rsidRPr="00F121CB" w:rsidRDefault="00F121CB" w:rsidP="00F121CB">
            <w:pPr>
              <w:pStyle w:val="Paragraph"/>
              <w:ind w:firstLine="0"/>
              <w:jc w:val="center"/>
              <w:rPr>
                <w:sz w:val="18"/>
                <w:szCs w:val="18"/>
              </w:rPr>
            </w:pPr>
            <w:r w:rsidRPr="00F121CB">
              <w:rPr>
                <w:sz w:val="18"/>
                <w:szCs w:val="18"/>
              </w:rPr>
              <w:t>55.9</w:t>
            </w:r>
          </w:p>
        </w:tc>
        <w:tc>
          <w:tcPr>
            <w:tcW w:w="1170" w:type="dxa"/>
            <w:vAlign w:val="bottom"/>
          </w:tcPr>
          <w:p w14:paraId="02E3E2BD" w14:textId="4580198F" w:rsidR="00F121CB" w:rsidRPr="00F121CB" w:rsidRDefault="00F121CB" w:rsidP="00F121CB">
            <w:pPr>
              <w:pStyle w:val="Paragraph"/>
              <w:ind w:firstLine="0"/>
              <w:jc w:val="center"/>
              <w:rPr>
                <w:sz w:val="18"/>
                <w:szCs w:val="18"/>
              </w:rPr>
            </w:pPr>
            <w:r w:rsidRPr="00F121CB">
              <w:rPr>
                <w:sz w:val="18"/>
                <w:szCs w:val="18"/>
              </w:rPr>
              <w:t>51.2</w:t>
            </w:r>
          </w:p>
        </w:tc>
        <w:tc>
          <w:tcPr>
            <w:tcW w:w="1530" w:type="dxa"/>
            <w:vAlign w:val="bottom"/>
          </w:tcPr>
          <w:p w14:paraId="7B7E0DC6" w14:textId="56CD1317" w:rsidR="00F121CB" w:rsidRPr="00F121CB" w:rsidRDefault="00F121CB" w:rsidP="00F121CB">
            <w:pPr>
              <w:pStyle w:val="Paragraph"/>
              <w:ind w:firstLine="0"/>
              <w:jc w:val="center"/>
              <w:rPr>
                <w:sz w:val="18"/>
                <w:szCs w:val="18"/>
              </w:rPr>
            </w:pPr>
            <w:r w:rsidRPr="00F121CB">
              <w:rPr>
                <w:sz w:val="18"/>
                <w:szCs w:val="18"/>
              </w:rPr>
              <w:t>4.7</w:t>
            </w:r>
          </w:p>
        </w:tc>
        <w:tc>
          <w:tcPr>
            <w:tcW w:w="1301" w:type="dxa"/>
            <w:vAlign w:val="bottom"/>
          </w:tcPr>
          <w:p w14:paraId="2DE37013" w14:textId="18190268" w:rsidR="00F121CB" w:rsidRPr="00F121CB" w:rsidRDefault="00F121CB" w:rsidP="00F121CB">
            <w:pPr>
              <w:pStyle w:val="Paragraph"/>
              <w:ind w:firstLine="0"/>
              <w:jc w:val="center"/>
              <w:rPr>
                <w:sz w:val="18"/>
                <w:szCs w:val="18"/>
              </w:rPr>
            </w:pPr>
            <w:r w:rsidRPr="00F121CB">
              <w:rPr>
                <w:sz w:val="18"/>
                <w:szCs w:val="18"/>
              </w:rPr>
              <w:t>319.45</w:t>
            </w:r>
          </w:p>
        </w:tc>
        <w:tc>
          <w:tcPr>
            <w:tcW w:w="1260" w:type="dxa"/>
            <w:vMerge/>
            <w:vAlign w:val="center"/>
          </w:tcPr>
          <w:p w14:paraId="094F5F26" w14:textId="77777777" w:rsidR="00F121CB" w:rsidRPr="00F121CB" w:rsidRDefault="00F121CB" w:rsidP="00F121CB">
            <w:pPr>
              <w:pStyle w:val="Paragraph"/>
              <w:ind w:firstLine="0"/>
              <w:jc w:val="center"/>
              <w:rPr>
                <w:sz w:val="18"/>
                <w:szCs w:val="18"/>
              </w:rPr>
            </w:pPr>
          </w:p>
        </w:tc>
      </w:tr>
      <w:tr w:rsidR="00F121CB" w:rsidRPr="00F121CB" w14:paraId="448EA509" w14:textId="77777777" w:rsidTr="00F121CB">
        <w:trPr>
          <w:jc w:val="center"/>
        </w:trPr>
        <w:tc>
          <w:tcPr>
            <w:tcW w:w="1612" w:type="dxa"/>
            <w:vMerge w:val="restart"/>
            <w:vAlign w:val="center"/>
          </w:tcPr>
          <w:p w14:paraId="759D7F4C" w14:textId="560F2881" w:rsidR="00F121CB" w:rsidRPr="00F121CB" w:rsidRDefault="00F121CB" w:rsidP="00F121CB">
            <w:pPr>
              <w:pStyle w:val="Paragraph"/>
              <w:ind w:firstLine="0"/>
              <w:jc w:val="center"/>
              <w:rPr>
                <w:sz w:val="18"/>
                <w:szCs w:val="18"/>
              </w:rPr>
            </w:pPr>
            <w:r w:rsidRPr="00F121CB">
              <w:rPr>
                <w:sz w:val="18"/>
                <w:szCs w:val="18"/>
              </w:rPr>
              <w:t>Wire cup brush</w:t>
            </w:r>
          </w:p>
        </w:tc>
        <w:tc>
          <w:tcPr>
            <w:tcW w:w="810" w:type="dxa"/>
            <w:vMerge/>
            <w:vAlign w:val="center"/>
          </w:tcPr>
          <w:p w14:paraId="36298F94" w14:textId="77777777" w:rsidR="00F121CB" w:rsidRPr="00F121CB" w:rsidRDefault="00F121CB" w:rsidP="00F121CB">
            <w:pPr>
              <w:pStyle w:val="Paragraph"/>
              <w:ind w:firstLine="0"/>
              <w:jc w:val="center"/>
              <w:rPr>
                <w:sz w:val="18"/>
                <w:szCs w:val="18"/>
              </w:rPr>
            </w:pPr>
          </w:p>
        </w:tc>
        <w:tc>
          <w:tcPr>
            <w:tcW w:w="1263" w:type="dxa"/>
            <w:vAlign w:val="bottom"/>
          </w:tcPr>
          <w:p w14:paraId="7375FC1A" w14:textId="0766CB9E" w:rsidR="00F121CB" w:rsidRPr="00F121CB" w:rsidRDefault="00F121CB" w:rsidP="00F121CB">
            <w:pPr>
              <w:pStyle w:val="Paragraph"/>
              <w:ind w:firstLine="0"/>
              <w:jc w:val="center"/>
              <w:rPr>
                <w:sz w:val="18"/>
                <w:szCs w:val="18"/>
              </w:rPr>
            </w:pPr>
            <w:r w:rsidRPr="00F121CB">
              <w:rPr>
                <w:sz w:val="18"/>
                <w:szCs w:val="18"/>
              </w:rPr>
              <w:t>54.7</w:t>
            </w:r>
          </w:p>
        </w:tc>
        <w:tc>
          <w:tcPr>
            <w:tcW w:w="1170" w:type="dxa"/>
            <w:vAlign w:val="bottom"/>
          </w:tcPr>
          <w:p w14:paraId="10555B66" w14:textId="06F75D84" w:rsidR="00F121CB" w:rsidRPr="00F121CB" w:rsidRDefault="00F121CB" w:rsidP="00F121CB">
            <w:pPr>
              <w:pStyle w:val="Paragraph"/>
              <w:ind w:firstLine="0"/>
              <w:jc w:val="center"/>
              <w:rPr>
                <w:sz w:val="18"/>
                <w:szCs w:val="18"/>
              </w:rPr>
            </w:pPr>
            <w:r w:rsidRPr="00F121CB">
              <w:rPr>
                <w:sz w:val="18"/>
                <w:szCs w:val="18"/>
              </w:rPr>
              <w:t>46.5</w:t>
            </w:r>
          </w:p>
        </w:tc>
        <w:tc>
          <w:tcPr>
            <w:tcW w:w="1530" w:type="dxa"/>
            <w:vAlign w:val="bottom"/>
          </w:tcPr>
          <w:p w14:paraId="35A0058A" w14:textId="4277885C" w:rsidR="00F121CB" w:rsidRPr="00F121CB" w:rsidRDefault="00F121CB" w:rsidP="00F121CB">
            <w:pPr>
              <w:pStyle w:val="Paragraph"/>
              <w:ind w:firstLine="0"/>
              <w:jc w:val="center"/>
              <w:rPr>
                <w:sz w:val="18"/>
                <w:szCs w:val="18"/>
              </w:rPr>
            </w:pPr>
            <w:r w:rsidRPr="00F121CB">
              <w:rPr>
                <w:sz w:val="18"/>
                <w:szCs w:val="18"/>
              </w:rPr>
              <w:t>8.2</w:t>
            </w:r>
          </w:p>
        </w:tc>
        <w:tc>
          <w:tcPr>
            <w:tcW w:w="1301" w:type="dxa"/>
            <w:vAlign w:val="bottom"/>
          </w:tcPr>
          <w:p w14:paraId="57013C6C" w14:textId="4CC53734" w:rsidR="00F121CB" w:rsidRPr="00F121CB" w:rsidRDefault="00F121CB" w:rsidP="00F121CB">
            <w:pPr>
              <w:pStyle w:val="Paragraph"/>
              <w:ind w:firstLine="0"/>
              <w:jc w:val="center"/>
              <w:rPr>
                <w:sz w:val="18"/>
                <w:szCs w:val="18"/>
              </w:rPr>
            </w:pPr>
            <w:r w:rsidRPr="00F121CB">
              <w:rPr>
                <w:sz w:val="18"/>
                <w:szCs w:val="18"/>
              </w:rPr>
              <w:t>557.35</w:t>
            </w:r>
          </w:p>
        </w:tc>
        <w:tc>
          <w:tcPr>
            <w:tcW w:w="1260" w:type="dxa"/>
            <w:vMerge w:val="restart"/>
            <w:vAlign w:val="center"/>
          </w:tcPr>
          <w:p w14:paraId="6577EB66" w14:textId="361DFE47" w:rsidR="00F121CB" w:rsidRPr="00F121CB" w:rsidRDefault="00F121CB" w:rsidP="00F121CB">
            <w:pPr>
              <w:jc w:val="center"/>
              <w:rPr>
                <w:sz w:val="18"/>
                <w:szCs w:val="18"/>
                <w:lang w:val="en-ID"/>
              </w:rPr>
            </w:pPr>
            <w:r w:rsidRPr="00F121CB">
              <w:rPr>
                <w:sz w:val="18"/>
                <w:szCs w:val="18"/>
              </w:rPr>
              <w:t>582.28</w:t>
            </w:r>
          </w:p>
        </w:tc>
      </w:tr>
      <w:tr w:rsidR="00F121CB" w:rsidRPr="00F121CB" w14:paraId="4F11ACA0" w14:textId="77777777" w:rsidTr="00F121CB">
        <w:trPr>
          <w:jc w:val="center"/>
        </w:trPr>
        <w:tc>
          <w:tcPr>
            <w:tcW w:w="1612" w:type="dxa"/>
            <w:vMerge/>
            <w:vAlign w:val="center"/>
          </w:tcPr>
          <w:p w14:paraId="2F5E2336" w14:textId="77777777" w:rsidR="00F121CB" w:rsidRPr="00F121CB" w:rsidRDefault="00F121CB" w:rsidP="00F121CB">
            <w:pPr>
              <w:pStyle w:val="Paragraph"/>
              <w:ind w:firstLine="0"/>
              <w:jc w:val="center"/>
              <w:rPr>
                <w:sz w:val="18"/>
                <w:szCs w:val="18"/>
              </w:rPr>
            </w:pPr>
          </w:p>
        </w:tc>
        <w:tc>
          <w:tcPr>
            <w:tcW w:w="810" w:type="dxa"/>
            <w:vMerge/>
            <w:vAlign w:val="center"/>
          </w:tcPr>
          <w:p w14:paraId="49799965" w14:textId="77777777" w:rsidR="00F121CB" w:rsidRPr="00F121CB" w:rsidRDefault="00F121CB" w:rsidP="00F121CB">
            <w:pPr>
              <w:pStyle w:val="Paragraph"/>
              <w:ind w:firstLine="0"/>
              <w:jc w:val="center"/>
              <w:rPr>
                <w:sz w:val="18"/>
                <w:szCs w:val="18"/>
              </w:rPr>
            </w:pPr>
          </w:p>
        </w:tc>
        <w:tc>
          <w:tcPr>
            <w:tcW w:w="1263" w:type="dxa"/>
            <w:vAlign w:val="bottom"/>
          </w:tcPr>
          <w:p w14:paraId="58FE9C2B" w14:textId="6DC97FB4" w:rsidR="00F121CB" w:rsidRPr="00F121CB" w:rsidRDefault="00F121CB" w:rsidP="00F121CB">
            <w:pPr>
              <w:pStyle w:val="Paragraph"/>
              <w:ind w:firstLine="0"/>
              <w:jc w:val="center"/>
              <w:rPr>
                <w:sz w:val="18"/>
                <w:szCs w:val="18"/>
              </w:rPr>
            </w:pPr>
            <w:r w:rsidRPr="00F121CB">
              <w:rPr>
                <w:sz w:val="18"/>
                <w:szCs w:val="18"/>
              </w:rPr>
              <w:t>53.8</w:t>
            </w:r>
          </w:p>
        </w:tc>
        <w:tc>
          <w:tcPr>
            <w:tcW w:w="1170" w:type="dxa"/>
            <w:vAlign w:val="bottom"/>
          </w:tcPr>
          <w:p w14:paraId="3ABA0DB7" w14:textId="1C8B9C81" w:rsidR="00F121CB" w:rsidRPr="00F121CB" w:rsidRDefault="00F121CB" w:rsidP="00F121CB">
            <w:pPr>
              <w:pStyle w:val="Paragraph"/>
              <w:ind w:firstLine="0"/>
              <w:jc w:val="center"/>
              <w:rPr>
                <w:sz w:val="18"/>
                <w:szCs w:val="18"/>
              </w:rPr>
            </w:pPr>
            <w:r w:rsidRPr="00F121CB">
              <w:rPr>
                <w:sz w:val="18"/>
                <w:szCs w:val="18"/>
              </w:rPr>
              <w:t>44.9</w:t>
            </w:r>
          </w:p>
        </w:tc>
        <w:tc>
          <w:tcPr>
            <w:tcW w:w="1530" w:type="dxa"/>
            <w:vAlign w:val="bottom"/>
          </w:tcPr>
          <w:p w14:paraId="0EACF522" w14:textId="1ADAEF8F" w:rsidR="00F121CB" w:rsidRPr="00F121CB" w:rsidRDefault="00F121CB" w:rsidP="00F121CB">
            <w:pPr>
              <w:pStyle w:val="Paragraph"/>
              <w:ind w:firstLine="0"/>
              <w:jc w:val="center"/>
              <w:rPr>
                <w:sz w:val="18"/>
                <w:szCs w:val="18"/>
              </w:rPr>
            </w:pPr>
            <w:r w:rsidRPr="00F121CB">
              <w:rPr>
                <w:sz w:val="18"/>
                <w:szCs w:val="18"/>
              </w:rPr>
              <w:t>8.9</w:t>
            </w:r>
          </w:p>
        </w:tc>
        <w:tc>
          <w:tcPr>
            <w:tcW w:w="1301" w:type="dxa"/>
            <w:vAlign w:val="bottom"/>
          </w:tcPr>
          <w:p w14:paraId="1C44D00D" w14:textId="12C45420" w:rsidR="00F121CB" w:rsidRPr="00F121CB" w:rsidRDefault="00F121CB" w:rsidP="00F121CB">
            <w:pPr>
              <w:pStyle w:val="Paragraph"/>
              <w:ind w:firstLine="0"/>
              <w:jc w:val="center"/>
              <w:rPr>
                <w:sz w:val="18"/>
                <w:szCs w:val="18"/>
              </w:rPr>
            </w:pPr>
            <w:r w:rsidRPr="00F121CB">
              <w:rPr>
                <w:sz w:val="18"/>
                <w:szCs w:val="18"/>
              </w:rPr>
              <w:t>604.93</w:t>
            </w:r>
          </w:p>
        </w:tc>
        <w:tc>
          <w:tcPr>
            <w:tcW w:w="1260" w:type="dxa"/>
            <w:vMerge/>
            <w:vAlign w:val="center"/>
          </w:tcPr>
          <w:p w14:paraId="16EE4D21" w14:textId="77777777" w:rsidR="00F121CB" w:rsidRPr="00F121CB" w:rsidRDefault="00F121CB" w:rsidP="00F121CB">
            <w:pPr>
              <w:pStyle w:val="Paragraph"/>
              <w:ind w:firstLine="0"/>
              <w:jc w:val="center"/>
              <w:rPr>
                <w:sz w:val="18"/>
                <w:szCs w:val="18"/>
              </w:rPr>
            </w:pPr>
          </w:p>
        </w:tc>
      </w:tr>
      <w:tr w:rsidR="00F121CB" w:rsidRPr="00F121CB" w14:paraId="139502DF" w14:textId="77777777" w:rsidTr="00F121CB">
        <w:trPr>
          <w:jc w:val="center"/>
        </w:trPr>
        <w:tc>
          <w:tcPr>
            <w:tcW w:w="1612" w:type="dxa"/>
            <w:vMerge/>
            <w:vAlign w:val="center"/>
          </w:tcPr>
          <w:p w14:paraId="74185475" w14:textId="77777777" w:rsidR="00F121CB" w:rsidRPr="00F121CB" w:rsidRDefault="00F121CB" w:rsidP="00F121CB">
            <w:pPr>
              <w:pStyle w:val="Paragraph"/>
              <w:ind w:firstLine="0"/>
              <w:jc w:val="center"/>
              <w:rPr>
                <w:sz w:val="18"/>
                <w:szCs w:val="18"/>
              </w:rPr>
            </w:pPr>
          </w:p>
        </w:tc>
        <w:tc>
          <w:tcPr>
            <w:tcW w:w="810" w:type="dxa"/>
            <w:vMerge/>
            <w:vAlign w:val="center"/>
          </w:tcPr>
          <w:p w14:paraId="646D00A4" w14:textId="77777777" w:rsidR="00F121CB" w:rsidRPr="00F121CB" w:rsidRDefault="00F121CB" w:rsidP="00F121CB">
            <w:pPr>
              <w:pStyle w:val="Paragraph"/>
              <w:ind w:firstLine="0"/>
              <w:jc w:val="center"/>
              <w:rPr>
                <w:sz w:val="18"/>
                <w:szCs w:val="18"/>
              </w:rPr>
            </w:pPr>
          </w:p>
        </w:tc>
        <w:tc>
          <w:tcPr>
            <w:tcW w:w="1263" w:type="dxa"/>
            <w:vAlign w:val="bottom"/>
          </w:tcPr>
          <w:p w14:paraId="44BE8266" w14:textId="620E3E06" w:rsidR="00F121CB" w:rsidRPr="00F121CB" w:rsidRDefault="00F121CB" w:rsidP="00F121CB">
            <w:pPr>
              <w:pStyle w:val="Paragraph"/>
              <w:ind w:firstLine="0"/>
              <w:jc w:val="center"/>
              <w:rPr>
                <w:sz w:val="18"/>
                <w:szCs w:val="18"/>
              </w:rPr>
            </w:pPr>
            <w:r w:rsidRPr="00F121CB">
              <w:rPr>
                <w:sz w:val="18"/>
                <w:szCs w:val="18"/>
              </w:rPr>
              <w:t>54.1</w:t>
            </w:r>
          </w:p>
        </w:tc>
        <w:tc>
          <w:tcPr>
            <w:tcW w:w="1170" w:type="dxa"/>
            <w:vAlign w:val="bottom"/>
          </w:tcPr>
          <w:p w14:paraId="5B9D4F55" w14:textId="3DA9122B" w:rsidR="00F121CB" w:rsidRPr="00F121CB" w:rsidRDefault="00F121CB" w:rsidP="00F121CB">
            <w:pPr>
              <w:pStyle w:val="Paragraph"/>
              <w:ind w:firstLine="0"/>
              <w:jc w:val="center"/>
              <w:rPr>
                <w:sz w:val="18"/>
                <w:szCs w:val="18"/>
              </w:rPr>
            </w:pPr>
            <w:r w:rsidRPr="00F121CB">
              <w:rPr>
                <w:sz w:val="18"/>
                <w:szCs w:val="18"/>
              </w:rPr>
              <w:t>45.5</w:t>
            </w:r>
          </w:p>
        </w:tc>
        <w:tc>
          <w:tcPr>
            <w:tcW w:w="1530" w:type="dxa"/>
            <w:vAlign w:val="bottom"/>
          </w:tcPr>
          <w:p w14:paraId="3CF94646" w14:textId="77DBC694" w:rsidR="00F121CB" w:rsidRPr="00F121CB" w:rsidRDefault="00F121CB" w:rsidP="00F121CB">
            <w:pPr>
              <w:pStyle w:val="Paragraph"/>
              <w:ind w:firstLine="0"/>
              <w:jc w:val="center"/>
              <w:rPr>
                <w:sz w:val="18"/>
                <w:szCs w:val="18"/>
              </w:rPr>
            </w:pPr>
            <w:r w:rsidRPr="00F121CB">
              <w:rPr>
                <w:sz w:val="18"/>
                <w:szCs w:val="18"/>
              </w:rPr>
              <w:t>8.6</w:t>
            </w:r>
          </w:p>
        </w:tc>
        <w:tc>
          <w:tcPr>
            <w:tcW w:w="1301" w:type="dxa"/>
            <w:vAlign w:val="bottom"/>
          </w:tcPr>
          <w:p w14:paraId="4209AF77" w14:textId="47695F26" w:rsidR="00F121CB" w:rsidRPr="00F121CB" w:rsidRDefault="00F121CB" w:rsidP="00F121CB">
            <w:pPr>
              <w:pStyle w:val="Paragraph"/>
              <w:ind w:firstLine="0"/>
              <w:jc w:val="center"/>
              <w:rPr>
                <w:sz w:val="18"/>
                <w:szCs w:val="18"/>
              </w:rPr>
            </w:pPr>
            <w:r w:rsidRPr="00F121CB">
              <w:rPr>
                <w:sz w:val="18"/>
                <w:szCs w:val="18"/>
              </w:rPr>
              <w:t>584.54</w:t>
            </w:r>
          </w:p>
        </w:tc>
        <w:tc>
          <w:tcPr>
            <w:tcW w:w="1260" w:type="dxa"/>
            <w:vMerge/>
            <w:vAlign w:val="center"/>
          </w:tcPr>
          <w:p w14:paraId="089D3F60" w14:textId="77777777" w:rsidR="00F121CB" w:rsidRPr="00F121CB" w:rsidRDefault="00F121CB" w:rsidP="00F121CB">
            <w:pPr>
              <w:pStyle w:val="Paragraph"/>
              <w:ind w:firstLine="0"/>
              <w:jc w:val="center"/>
              <w:rPr>
                <w:sz w:val="18"/>
                <w:szCs w:val="18"/>
              </w:rPr>
            </w:pPr>
          </w:p>
        </w:tc>
      </w:tr>
      <w:tr w:rsidR="00F121CB" w:rsidRPr="00F121CB" w14:paraId="241826D5" w14:textId="77777777" w:rsidTr="00F121CB">
        <w:trPr>
          <w:jc w:val="center"/>
        </w:trPr>
        <w:tc>
          <w:tcPr>
            <w:tcW w:w="1612" w:type="dxa"/>
            <w:vMerge w:val="restart"/>
            <w:vAlign w:val="center"/>
          </w:tcPr>
          <w:p w14:paraId="569BD2F1" w14:textId="1E91B9ED" w:rsidR="00F121CB" w:rsidRPr="00F121CB" w:rsidRDefault="00F121CB" w:rsidP="00F121CB">
            <w:pPr>
              <w:pStyle w:val="Paragraph"/>
              <w:ind w:firstLine="0"/>
              <w:jc w:val="center"/>
              <w:rPr>
                <w:sz w:val="18"/>
                <w:szCs w:val="18"/>
              </w:rPr>
            </w:pPr>
            <w:r w:rsidRPr="00F121CB">
              <w:rPr>
                <w:sz w:val="18"/>
                <w:szCs w:val="18"/>
              </w:rPr>
              <w:t>60-grit sandpaper</w:t>
            </w:r>
          </w:p>
        </w:tc>
        <w:tc>
          <w:tcPr>
            <w:tcW w:w="810" w:type="dxa"/>
            <w:vMerge/>
            <w:vAlign w:val="center"/>
          </w:tcPr>
          <w:p w14:paraId="32F84EA7" w14:textId="77777777" w:rsidR="00F121CB" w:rsidRPr="00F121CB" w:rsidRDefault="00F121CB" w:rsidP="00F121CB">
            <w:pPr>
              <w:pStyle w:val="Paragraph"/>
              <w:ind w:firstLine="0"/>
              <w:jc w:val="center"/>
              <w:rPr>
                <w:sz w:val="18"/>
                <w:szCs w:val="18"/>
              </w:rPr>
            </w:pPr>
          </w:p>
        </w:tc>
        <w:tc>
          <w:tcPr>
            <w:tcW w:w="1263" w:type="dxa"/>
            <w:vAlign w:val="bottom"/>
          </w:tcPr>
          <w:p w14:paraId="7AEE341B" w14:textId="49481012" w:rsidR="00F121CB" w:rsidRPr="00F121CB" w:rsidRDefault="00F121CB" w:rsidP="00F121CB">
            <w:pPr>
              <w:pStyle w:val="Paragraph"/>
              <w:ind w:firstLine="0"/>
              <w:jc w:val="center"/>
              <w:rPr>
                <w:sz w:val="18"/>
                <w:szCs w:val="18"/>
              </w:rPr>
            </w:pPr>
            <w:r w:rsidRPr="00F121CB">
              <w:rPr>
                <w:sz w:val="18"/>
                <w:szCs w:val="18"/>
              </w:rPr>
              <w:t>54</w:t>
            </w:r>
          </w:p>
        </w:tc>
        <w:tc>
          <w:tcPr>
            <w:tcW w:w="1170" w:type="dxa"/>
            <w:vAlign w:val="bottom"/>
          </w:tcPr>
          <w:p w14:paraId="1F51EF0A" w14:textId="6CF2DDAD" w:rsidR="00F121CB" w:rsidRPr="00F121CB" w:rsidRDefault="00F121CB" w:rsidP="00F121CB">
            <w:pPr>
              <w:pStyle w:val="Paragraph"/>
              <w:ind w:firstLine="0"/>
              <w:jc w:val="center"/>
              <w:rPr>
                <w:sz w:val="18"/>
                <w:szCs w:val="18"/>
              </w:rPr>
            </w:pPr>
            <w:r w:rsidRPr="00F121CB">
              <w:rPr>
                <w:sz w:val="18"/>
                <w:szCs w:val="18"/>
              </w:rPr>
              <w:t>49.1</w:t>
            </w:r>
          </w:p>
        </w:tc>
        <w:tc>
          <w:tcPr>
            <w:tcW w:w="1530" w:type="dxa"/>
            <w:vAlign w:val="bottom"/>
          </w:tcPr>
          <w:p w14:paraId="254C1698" w14:textId="763170D2" w:rsidR="00F121CB" w:rsidRPr="00F121CB" w:rsidRDefault="00F121CB" w:rsidP="00F121CB">
            <w:pPr>
              <w:pStyle w:val="Paragraph"/>
              <w:ind w:firstLine="0"/>
              <w:jc w:val="center"/>
              <w:rPr>
                <w:sz w:val="18"/>
                <w:szCs w:val="18"/>
              </w:rPr>
            </w:pPr>
            <w:r w:rsidRPr="00F121CB">
              <w:rPr>
                <w:sz w:val="18"/>
                <w:szCs w:val="18"/>
              </w:rPr>
              <w:t>4.9</w:t>
            </w:r>
          </w:p>
        </w:tc>
        <w:tc>
          <w:tcPr>
            <w:tcW w:w="1301" w:type="dxa"/>
            <w:vAlign w:val="bottom"/>
          </w:tcPr>
          <w:p w14:paraId="730B9564" w14:textId="6E05F935" w:rsidR="00F121CB" w:rsidRPr="00F121CB" w:rsidRDefault="00F121CB" w:rsidP="00F121CB">
            <w:pPr>
              <w:pStyle w:val="Paragraph"/>
              <w:ind w:firstLine="0"/>
              <w:jc w:val="center"/>
              <w:rPr>
                <w:sz w:val="18"/>
                <w:szCs w:val="18"/>
              </w:rPr>
            </w:pPr>
            <w:r w:rsidRPr="00F121CB">
              <w:rPr>
                <w:sz w:val="18"/>
                <w:szCs w:val="18"/>
              </w:rPr>
              <w:t>333.05</w:t>
            </w:r>
          </w:p>
        </w:tc>
        <w:tc>
          <w:tcPr>
            <w:tcW w:w="1260" w:type="dxa"/>
            <w:vMerge w:val="restart"/>
            <w:vAlign w:val="center"/>
          </w:tcPr>
          <w:p w14:paraId="1E6F04CE" w14:textId="4E9533E9" w:rsidR="00F121CB" w:rsidRPr="00F121CB" w:rsidRDefault="00F121CB" w:rsidP="00F121CB">
            <w:pPr>
              <w:pStyle w:val="Paragraph"/>
              <w:ind w:firstLine="0"/>
              <w:jc w:val="center"/>
              <w:rPr>
                <w:sz w:val="18"/>
                <w:szCs w:val="18"/>
              </w:rPr>
            </w:pPr>
            <w:r w:rsidRPr="00F121CB">
              <w:rPr>
                <w:sz w:val="18"/>
                <w:szCs w:val="18"/>
              </w:rPr>
              <w:t>369.30</w:t>
            </w:r>
          </w:p>
        </w:tc>
      </w:tr>
      <w:tr w:rsidR="00F121CB" w:rsidRPr="00F121CB" w14:paraId="15C7D0FF" w14:textId="77777777" w:rsidTr="003A39D3">
        <w:trPr>
          <w:jc w:val="center"/>
        </w:trPr>
        <w:tc>
          <w:tcPr>
            <w:tcW w:w="1612" w:type="dxa"/>
            <w:vMerge/>
            <w:vAlign w:val="center"/>
          </w:tcPr>
          <w:p w14:paraId="4D96849B" w14:textId="77777777" w:rsidR="00F121CB" w:rsidRPr="00F121CB" w:rsidRDefault="00F121CB" w:rsidP="00F121CB">
            <w:pPr>
              <w:pStyle w:val="Paragraph"/>
              <w:ind w:firstLine="0"/>
              <w:jc w:val="center"/>
              <w:rPr>
                <w:sz w:val="18"/>
                <w:szCs w:val="18"/>
              </w:rPr>
            </w:pPr>
          </w:p>
        </w:tc>
        <w:tc>
          <w:tcPr>
            <w:tcW w:w="810" w:type="dxa"/>
            <w:vMerge/>
            <w:vAlign w:val="center"/>
          </w:tcPr>
          <w:p w14:paraId="226A163C" w14:textId="77777777" w:rsidR="00F121CB" w:rsidRPr="00F121CB" w:rsidRDefault="00F121CB" w:rsidP="00F121CB">
            <w:pPr>
              <w:pStyle w:val="Paragraph"/>
              <w:ind w:firstLine="0"/>
              <w:jc w:val="center"/>
              <w:rPr>
                <w:sz w:val="18"/>
                <w:szCs w:val="18"/>
              </w:rPr>
            </w:pPr>
          </w:p>
        </w:tc>
        <w:tc>
          <w:tcPr>
            <w:tcW w:w="1263" w:type="dxa"/>
            <w:vAlign w:val="bottom"/>
          </w:tcPr>
          <w:p w14:paraId="5AE3D329" w14:textId="1FBD8B90" w:rsidR="00F121CB" w:rsidRPr="00F121CB" w:rsidRDefault="00F121CB" w:rsidP="00F121CB">
            <w:pPr>
              <w:pStyle w:val="Paragraph"/>
              <w:ind w:firstLine="0"/>
              <w:jc w:val="center"/>
              <w:rPr>
                <w:sz w:val="18"/>
                <w:szCs w:val="18"/>
              </w:rPr>
            </w:pPr>
            <w:r w:rsidRPr="00F121CB">
              <w:rPr>
                <w:sz w:val="18"/>
                <w:szCs w:val="18"/>
              </w:rPr>
              <w:t>53.8</w:t>
            </w:r>
          </w:p>
        </w:tc>
        <w:tc>
          <w:tcPr>
            <w:tcW w:w="1170" w:type="dxa"/>
            <w:vAlign w:val="bottom"/>
          </w:tcPr>
          <w:p w14:paraId="7128C427" w14:textId="1DD38278" w:rsidR="00F121CB" w:rsidRPr="00F121CB" w:rsidRDefault="00F121CB" w:rsidP="00F121CB">
            <w:pPr>
              <w:pStyle w:val="Paragraph"/>
              <w:ind w:firstLine="0"/>
              <w:jc w:val="center"/>
              <w:rPr>
                <w:sz w:val="18"/>
                <w:szCs w:val="18"/>
              </w:rPr>
            </w:pPr>
            <w:r w:rsidRPr="00F121CB">
              <w:rPr>
                <w:sz w:val="18"/>
                <w:szCs w:val="18"/>
              </w:rPr>
              <w:t>48.2</w:t>
            </w:r>
          </w:p>
        </w:tc>
        <w:tc>
          <w:tcPr>
            <w:tcW w:w="1530" w:type="dxa"/>
            <w:vAlign w:val="bottom"/>
          </w:tcPr>
          <w:p w14:paraId="43F9FA76" w14:textId="180E319B" w:rsidR="00F121CB" w:rsidRPr="00F121CB" w:rsidRDefault="00F121CB" w:rsidP="00F121CB">
            <w:pPr>
              <w:pStyle w:val="Paragraph"/>
              <w:ind w:firstLine="0"/>
              <w:jc w:val="center"/>
              <w:rPr>
                <w:sz w:val="18"/>
                <w:szCs w:val="18"/>
              </w:rPr>
            </w:pPr>
            <w:r w:rsidRPr="00F121CB">
              <w:rPr>
                <w:sz w:val="18"/>
                <w:szCs w:val="18"/>
              </w:rPr>
              <w:t>5.6</w:t>
            </w:r>
          </w:p>
        </w:tc>
        <w:tc>
          <w:tcPr>
            <w:tcW w:w="1301" w:type="dxa"/>
            <w:vAlign w:val="bottom"/>
          </w:tcPr>
          <w:p w14:paraId="680A6917" w14:textId="378C9024" w:rsidR="00F121CB" w:rsidRPr="00F121CB" w:rsidRDefault="00F121CB" w:rsidP="00F121CB">
            <w:pPr>
              <w:pStyle w:val="Paragraph"/>
              <w:ind w:firstLine="0"/>
              <w:jc w:val="center"/>
              <w:rPr>
                <w:sz w:val="18"/>
                <w:szCs w:val="18"/>
              </w:rPr>
            </w:pPr>
            <w:r w:rsidRPr="00F121CB">
              <w:rPr>
                <w:sz w:val="18"/>
                <w:szCs w:val="18"/>
              </w:rPr>
              <w:t>380.63</w:t>
            </w:r>
          </w:p>
        </w:tc>
        <w:tc>
          <w:tcPr>
            <w:tcW w:w="1260" w:type="dxa"/>
            <w:vMerge/>
          </w:tcPr>
          <w:p w14:paraId="726E8A98" w14:textId="77777777" w:rsidR="00F121CB" w:rsidRPr="00F121CB" w:rsidRDefault="00F121CB" w:rsidP="00F121CB">
            <w:pPr>
              <w:pStyle w:val="Paragraph"/>
              <w:ind w:firstLine="0"/>
              <w:jc w:val="center"/>
              <w:rPr>
                <w:sz w:val="18"/>
                <w:szCs w:val="18"/>
              </w:rPr>
            </w:pPr>
          </w:p>
        </w:tc>
      </w:tr>
      <w:tr w:rsidR="00F121CB" w:rsidRPr="00F121CB" w14:paraId="3B4D2612" w14:textId="77777777" w:rsidTr="003A39D3">
        <w:trPr>
          <w:jc w:val="center"/>
        </w:trPr>
        <w:tc>
          <w:tcPr>
            <w:tcW w:w="1612" w:type="dxa"/>
            <w:vMerge/>
            <w:vAlign w:val="center"/>
          </w:tcPr>
          <w:p w14:paraId="2DA99025" w14:textId="77777777" w:rsidR="00F121CB" w:rsidRPr="00F121CB" w:rsidRDefault="00F121CB" w:rsidP="00F121CB">
            <w:pPr>
              <w:pStyle w:val="Paragraph"/>
              <w:ind w:firstLine="0"/>
              <w:jc w:val="center"/>
              <w:rPr>
                <w:sz w:val="18"/>
                <w:szCs w:val="18"/>
              </w:rPr>
            </w:pPr>
          </w:p>
        </w:tc>
        <w:tc>
          <w:tcPr>
            <w:tcW w:w="810" w:type="dxa"/>
            <w:vMerge/>
            <w:vAlign w:val="center"/>
          </w:tcPr>
          <w:p w14:paraId="5D0B962F" w14:textId="77777777" w:rsidR="00F121CB" w:rsidRPr="00F121CB" w:rsidRDefault="00F121CB" w:rsidP="00F121CB">
            <w:pPr>
              <w:pStyle w:val="Paragraph"/>
              <w:ind w:firstLine="0"/>
              <w:jc w:val="center"/>
              <w:rPr>
                <w:sz w:val="18"/>
                <w:szCs w:val="18"/>
              </w:rPr>
            </w:pPr>
          </w:p>
        </w:tc>
        <w:tc>
          <w:tcPr>
            <w:tcW w:w="1263" w:type="dxa"/>
            <w:vAlign w:val="bottom"/>
          </w:tcPr>
          <w:p w14:paraId="208D7280" w14:textId="7AA3142D" w:rsidR="00F121CB" w:rsidRPr="00F121CB" w:rsidRDefault="00F121CB" w:rsidP="00F121CB">
            <w:pPr>
              <w:pStyle w:val="Paragraph"/>
              <w:ind w:firstLine="0"/>
              <w:jc w:val="center"/>
              <w:rPr>
                <w:sz w:val="18"/>
                <w:szCs w:val="18"/>
              </w:rPr>
            </w:pPr>
            <w:r w:rsidRPr="00F121CB">
              <w:rPr>
                <w:sz w:val="18"/>
                <w:szCs w:val="18"/>
              </w:rPr>
              <w:t>55.1</w:t>
            </w:r>
          </w:p>
        </w:tc>
        <w:tc>
          <w:tcPr>
            <w:tcW w:w="1170" w:type="dxa"/>
            <w:vAlign w:val="bottom"/>
          </w:tcPr>
          <w:p w14:paraId="6D6E61C7" w14:textId="7B1CEF4B" w:rsidR="00F121CB" w:rsidRPr="00F121CB" w:rsidRDefault="00F121CB" w:rsidP="00F121CB">
            <w:pPr>
              <w:pStyle w:val="Paragraph"/>
              <w:ind w:firstLine="0"/>
              <w:jc w:val="center"/>
              <w:rPr>
                <w:sz w:val="18"/>
                <w:szCs w:val="18"/>
              </w:rPr>
            </w:pPr>
            <w:r w:rsidRPr="00F121CB">
              <w:rPr>
                <w:sz w:val="18"/>
                <w:szCs w:val="18"/>
              </w:rPr>
              <w:t>49.3</w:t>
            </w:r>
          </w:p>
        </w:tc>
        <w:tc>
          <w:tcPr>
            <w:tcW w:w="1530" w:type="dxa"/>
            <w:vAlign w:val="bottom"/>
          </w:tcPr>
          <w:p w14:paraId="3EAA01DC" w14:textId="63BD3698" w:rsidR="00F121CB" w:rsidRPr="00F121CB" w:rsidRDefault="00F121CB" w:rsidP="00F121CB">
            <w:pPr>
              <w:pStyle w:val="Paragraph"/>
              <w:ind w:firstLine="0"/>
              <w:jc w:val="center"/>
              <w:rPr>
                <w:sz w:val="18"/>
                <w:szCs w:val="18"/>
              </w:rPr>
            </w:pPr>
            <w:r w:rsidRPr="00F121CB">
              <w:rPr>
                <w:sz w:val="18"/>
                <w:szCs w:val="18"/>
              </w:rPr>
              <w:t>5.8</w:t>
            </w:r>
          </w:p>
        </w:tc>
        <w:tc>
          <w:tcPr>
            <w:tcW w:w="1301" w:type="dxa"/>
            <w:vAlign w:val="bottom"/>
          </w:tcPr>
          <w:p w14:paraId="1B16246C" w14:textId="0D060099" w:rsidR="00F121CB" w:rsidRPr="00F121CB" w:rsidRDefault="00F121CB" w:rsidP="00F121CB">
            <w:pPr>
              <w:pStyle w:val="Paragraph"/>
              <w:ind w:firstLine="0"/>
              <w:jc w:val="center"/>
              <w:rPr>
                <w:sz w:val="18"/>
                <w:szCs w:val="18"/>
              </w:rPr>
            </w:pPr>
            <w:r w:rsidRPr="00F121CB">
              <w:rPr>
                <w:sz w:val="18"/>
                <w:szCs w:val="18"/>
              </w:rPr>
              <w:t>394.22</w:t>
            </w:r>
          </w:p>
        </w:tc>
        <w:tc>
          <w:tcPr>
            <w:tcW w:w="1260" w:type="dxa"/>
            <w:vMerge/>
          </w:tcPr>
          <w:p w14:paraId="3B80125C" w14:textId="77777777" w:rsidR="00F121CB" w:rsidRPr="00F121CB" w:rsidRDefault="00F121CB" w:rsidP="00F121CB">
            <w:pPr>
              <w:pStyle w:val="Paragraph"/>
              <w:ind w:firstLine="0"/>
              <w:jc w:val="center"/>
              <w:rPr>
                <w:sz w:val="18"/>
                <w:szCs w:val="18"/>
              </w:rPr>
            </w:pPr>
          </w:p>
        </w:tc>
      </w:tr>
    </w:tbl>
    <w:p w14:paraId="4354A2FD" w14:textId="77777777" w:rsidR="00C63009" w:rsidRDefault="00C63009" w:rsidP="002C7ABF">
      <w:pPr>
        <w:pStyle w:val="Paragraph"/>
        <w:ind w:firstLine="0"/>
      </w:pPr>
    </w:p>
    <w:p w14:paraId="7DCCE3F5" w14:textId="7D1D2B2C" w:rsidR="001A45C7" w:rsidRDefault="00243C4F" w:rsidP="007C1000">
      <w:pPr>
        <w:pStyle w:val="Paragraph"/>
        <w:jc w:val="center"/>
      </w:pPr>
      <w:r>
        <w:rPr>
          <w:noProof/>
        </w:rPr>
        <w:drawing>
          <wp:inline distT="0" distB="0" distL="0" distR="0" wp14:anchorId="75993D7F" wp14:editId="0A78F9AA">
            <wp:extent cx="4210050" cy="2408750"/>
            <wp:effectExtent l="0" t="0" r="0" b="0"/>
            <wp:docPr id="155593719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0">
                      <a:extLst>
                        <a:ext uri="{28A0092B-C50C-407E-A947-70E740481C1C}">
                          <a14:useLocalDpi xmlns:a14="http://schemas.microsoft.com/office/drawing/2010/main" val="0"/>
                        </a:ext>
                      </a:extLst>
                    </a:blip>
                    <a:srcRect b="4629"/>
                    <a:stretch/>
                  </pic:blipFill>
                  <pic:spPr bwMode="auto">
                    <a:xfrm>
                      <a:off x="0" y="0"/>
                      <a:ext cx="4214649" cy="2411381"/>
                    </a:xfrm>
                    <a:prstGeom prst="rect">
                      <a:avLst/>
                    </a:prstGeom>
                    <a:noFill/>
                    <a:ln>
                      <a:noFill/>
                    </a:ln>
                    <a:extLst>
                      <a:ext uri="{53640926-AAD7-44D8-BBD7-CCE9431645EC}">
                        <a14:shadowObscured xmlns:a14="http://schemas.microsoft.com/office/drawing/2010/main"/>
                      </a:ext>
                    </a:extLst>
                  </pic:spPr>
                </pic:pic>
              </a:graphicData>
            </a:graphic>
          </wp:inline>
        </w:drawing>
      </w:r>
    </w:p>
    <w:p w14:paraId="23431B69" w14:textId="699C7F9B" w:rsidR="00243C4F" w:rsidRPr="00494005" w:rsidRDefault="00243C4F" w:rsidP="00243C4F">
      <w:pPr>
        <w:pStyle w:val="FigureCaption"/>
      </w:pPr>
      <w:r w:rsidRPr="00784F94">
        <w:rPr>
          <w:b/>
        </w:rPr>
        <w:t xml:space="preserve">FIGURE </w:t>
      </w:r>
      <w:r>
        <w:rPr>
          <w:b/>
        </w:rPr>
        <w:t>4</w:t>
      </w:r>
      <w:r w:rsidRPr="00494005">
        <w:t xml:space="preserve">. </w:t>
      </w:r>
      <w:r>
        <w:t>Average corrosion rate with the variations of surface treatment and coating layer</w:t>
      </w:r>
    </w:p>
    <w:p w14:paraId="2DAEFBEE" w14:textId="42FB067C" w:rsidR="00C63009" w:rsidRDefault="00D20743" w:rsidP="00C4071A">
      <w:pPr>
        <w:pStyle w:val="Heading1"/>
      </w:pPr>
      <w:r w:rsidRPr="00D20743">
        <w:lastRenderedPageBreak/>
        <w:t>CONCLUSIONS</w:t>
      </w:r>
    </w:p>
    <w:p w14:paraId="59169A0F" w14:textId="1B95C6EF" w:rsidR="000445AE" w:rsidRPr="00174B83" w:rsidRDefault="000445AE" w:rsidP="00430CD6">
      <w:pPr>
        <w:pStyle w:val="Paragraph"/>
        <w:ind w:firstLine="270"/>
        <w:rPr>
          <w:rStyle w:val="Emphasis"/>
        </w:rPr>
      </w:pPr>
      <w:r w:rsidRPr="00174B83">
        <w:rPr>
          <w:rStyle w:val="Emphasis"/>
        </w:rPr>
        <w:t xml:space="preserve">Based on the results of the research and discussion that has been done, it can be concluded that the surface treatment of AISI 1020 steel affects the surface roughness. The test results showed that the sandblasting surface treatment produced the highest average roughness value of 94.73 µin. This is related to the results of the corrosion rate, with the highest roughness value, the lower the corrosion rate obtained. Because the rougher the metal surface, the coating material applied will have more adhesion, so that the metal will be more difficult to react with its corrosive environment. In addition, the large number of layers given to the metal surface is able to effectively reduce the corrosion rate to reach the lowest corrosion rate 299.07 </w:t>
      </w:r>
      <w:proofErr w:type="spellStart"/>
      <w:r w:rsidRPr="00174B83">
        <w:rPr>
          <w:rStyle w:val="Emphasis"/>
        </w:rPr>
        <w:t>mpy</w:t>
      </w:r>
      <w:proofErr w:type="spellEnd"/>
      <w:r w:rsidRPr="00174B83">
        <w:rPr>
          <w:rStyle w:val="Emphasis"/>
        </w:rPr>
        <w:t xml:space="preserve">. </w:t>
      </w:r>
      <w:r w:rsidR="0068183F" w:rsidRPr="00174B83">
        <w:rPr>
          <w:rStyle w:val="Emphasis"/>
        </w:rPr>
        <w:t xml:space="preserve">The results of this research are expected to serve as a reference in optimizing the reduction of corrosion rate in low-carbon steel AISI 1020, which is widely used in the production of various </w:t>
      </w:r>
      <w:r w:rsidR="008161BF" w:rsidRPr="00174B83">
        <w:rPr>
          <w:rStyle w:val="Emphasis"/>
        </w:rPr>
        <w:t>automotive</w:t>
      </w:r>
      <w:r w:rsidR="0068183F" w:rsidRPr="00174B83">
        <w:rPr>
          <w:rStyle w:val="Emphasis"/>
        </w:rPr>
        <w:t xml:space="preserve"> components.</w:t>
      </w:r>
    </w:p>
    <w:p w14:paraId="6E1A638D" w14:textId="35F63067" w:rsidR="00C4071A" w:rsidRDefault="00D20743" w:rsidP="005D31B7">
      <w:pPr>
        <w:pStyle w:val="Heading1"/>
      </w:pPr>
      <w:r w:rsidRPr="00D20743">
        <w:t>REFERENCES</w:t>
      </w:r>
    </w:p>
    <w:p w14:paraId="5E0BF194" w14:textId="77777777" w:rsidR="005E6EB2" w:rsidRPr="005E6EB2" w:rsidRDefault="00430CD6" w:rsidP="005E6EB2">
      <w:pPr>
        <w:pStyle w:val="EndNoteBibliography"/>
        <w:ind w:left="714" w:hanging="357"/>
      </w:pPr>
      <w:r>
        <w:fldChar w:fldCharType="begin"/>
      </w:r>
      <w:r>
        <w:instrText xml:space="preserve"> ADDIN EN.REFLIST </w:instrText>
      </w:r>
      <w:r>
        <w:fldChar w:fldCharType="separate"/>
      </w:r>
      <w:r w:rsidR="005E6EB2" w:rsidRPr="005E6EB2">
        <w:t>1.</w:t>
      </w:r>
      <w:r w:rsidR="005E6EB2" w:rsidRPr="005E6EB2">
        <w:tab/>
        <w:t xml:space="preserve">Sidiq, M.F., </w:t>
      </w:r>
      <w:r w:rsidR="005E6EB2" w:rsidRPr="005E6EB2">
        <w:rPr>
          <w:i/>
        </w:rPr>
        <w:t>ANALISA KOROSI DAN PENGENDALIANNYA.</w:t>
      </w:r>
      <w:r w:rsidR="005E6EB2" w:rsidRPr="005E6EB2">
        <w:t xml:space="preserve"> JURNAL FOUNDRY, 2022. </w:t>
      </w:r>
      <w:r w:rsidR="005E6EB2" w:rsidRPr="005E6EB2">
        <w:rPr>
          <w:b/>
        </w:rPr>
        <w:t>3</w:t>
      </w:r>
      <w:r w:rsidR="005E6EB2" w:rsidRPr="005E6EB2">
        <w:t>(1): p. 25-30.</w:t>
      </w:r>
    </w:p>
    <w:p w14:paraId="520801E7" w14:textId="77777777" w:rsidR="005E6EB2" w:rsidRPr="005E6EB2" w:rsidRDefault="005E6EB2" w:rsidP="005E6EB2">
      <w:pPr>
        <w:pStyle w:val="EndNoteBibliography"/>
        <w:ind w:left="714" w:hanging="357"/>
      </w:pPr>
      <w:r w:rsidRPr="005E6EB2">
        <w:t>2.</w:t>
      </w:r>
      <w:r w:rsidRPr="005E6EB2">
        <w:tab/>
        <w:t xml:space="preserve">Khorasanizadeh, S., </w:t>
      </w:r>
      <w:r w:rsidRPr="005E6EB2">
        <w:rPr>
          <w:i/>
        </w:rPr>
        <w:t>The effects of shot and grit blasting process parameters on steel pipes coating adhesion.</w:t>
      </w:r>
      <w:r w:rsidRPr="005E6EB2">
        <w:t xml:space="preserve"> World academy of science, engineering and technology, 2010. </w:t>
      </w:r>
      <w:r w:rsidRPr="005E6EB2">
        <w:rPr>
          <w:b/>
        </w:rPr>
        <w:t>66</w:t>
      </w:r>
      <w:r w:rsidRPr="005E6EB2">
        <w:t>(6): p. 1304-1312.</w:t>
      </w:r>
    </w:p>
    <w:p w14:paraId="22DE4FB6" w14:textId="77777777" w:rsidR="005E6EB2" w:rsidRPr="005E6EB2" w:rsidRDefault="005E6EB2" w:rsidP="005E6EB2">
      <w:pPr>
        <w:pStyle w:val="EndNoteBibliography"/>
        <w:ind w:left="714" w:hanging="357"/>
      </w:pPr>
      <w:r w:rsidRPr="005E6EB2">
        <w:t>3.</w:t>
      </w:r>
      <w:r w:rsidRPr="005E6EB2">
        <w:tab/>
        <w:t xml:space="preserve">Khodair, Z.T., A.A. Khadom, and H.A. Jasim, </w:t>
      </w:r>
      <w:r w:rsidRPr="005E6EB2">
        <w:rPr>
          <w:i/>
        </w:rPr>
        <w:t>Corrosion protection of mild steel in different aqueous media via epoxy/nanomaterial coating: preparation, characterization and mathematical views.</w:t>
      </w:r>
      <w:r w:rsidRPr="005E6EB2">
        <w:t xml:space="preserve"> Journal of Materials Research and Technology, 2019. </w:t>
      </w:r>
      <w:r w:rsidRPr="005E6EB2">
        <w:rPr>
          <w:b/>
        </w:rPr>
        <w:t>8</w:t>
      </w:r>
      <w:r w:rsidRPr="005E6EB2">
        <w:t>(1): p. 424-435.</w:t>
      </w:r>
    </w:p>
    <w:p w14:paraId="138461C3" w14:textId="77777777" w:rsidR="005E6EB2" w:rsidRPr="005E6EB2" w:rsidRDefault="005E6EB2" w:rsidP="005E6EB2">
      <w:pPr>
        <w:pStyle w:val="EndNoteBibliography"/>
        <w:ind w:left="714" w:hanging="357"/>
      </w:pPr>
      <w:r w:rsidRPr="005E6EB2">
        <w:t>4.</w:t>
      </w:r>
      <w:r w:rsidRPr="005E6EB2">
        <w:tab/>
        <w:t xml:space="preserve">Priyahutama, A.A. and A.A. Rosidah, </w:t>
      </w:r>
      <w:r w:rsidRPr="005E6EB2">
        <w:rPr>
          <w:i/>
        </w:rPr>
        <w:t>ANALISIS LAJU KOROSI DAN KEKERASAN BAJA AISI 1020 DALAM MEDIA ASAM SULFAT DENGAN VARIASI SUDUT BENDING DAN MATERIAL PELAPISAN.</w:t>
      </w:r>
      <w:r w:rsidRPr="005E6EB2">
        <w:t xml:space="preserve"> JURNAL ILMIAH TEKNIK MESIN, 2023. </w:t>
      </w:r>
      <w:r w:rsidRPr="005E6EB2">
        <w:rPr>
          <w:b/>
        </w:rPr>
        <w:t>11</w:t>
      </w:r>
      <w:r w:rsidRPr="005E6EB2">
        <w:t>(2): p. 97-101.</w:t>
      </w:r>
    </w:p>
    <w:p w14:paraId="2041F617" w14:textId="77777777" w:rsidR="005E6EB2" w:rsidRPr="005E6EB2" w:rsidRDefault="005E6EB2" w:rsidP="005E6EB2">
      <w:pPr>
        <w:pStyle w:val="EndNoteBibliography"/>
        <w:ind w:left="714" w:hanging="357"/>
      </w:pPr>
      <w:r w:rsidRPr="005E6EB2">
        <w:t>5.</w:t>
      </w:r>
      <w:r w:rsidRPr="005E6EB2">
        <w:tab/>
        <w:t xml:space="preserve">Setiawan, A., A.K. Dewi, and M. Mukhlis, </w:t>
      </w:r>
      <w:r w:rsidRPr="005E6EB2">
        <w:rPr>
          <w:i/>
        </w:rPr>
        <w:t>Pengaruh Surface Treatment Terhadap Ketahanan Korosi Baja Karbon Tercoating Zinc Fosfat Pada Media Asam Sulfat.</w:t>
      </w:r>
      <w:r w:rsidRPr="005E6EB2">
        <w:t xml:space="preserve"> Jurnal Teknologi, 2019. </w:t>
      </w:r>
      <w:r w:rsidRPr="005E6EB2">
        <w:rPr>
          <w:b/>
        </w:rPr>
        <w:t>11</w:t>
      </w:r>
      <w:r w:rsidRPr="005E6EB2">
        <w:t>(1): p. 57-66.</w:t>
      </w:r>
    </w:p>
    <w:p w14:paraId="7A86B543" w14:textId="77777777" w:rsidR="005E6EB2" w:rsidRPr="005E6EB2" w:rsidRDefault="005E6EB2" w:rsidP="005E6EB2">
      <w:pPr>
        <w:pStyle w:val="EndNoteBibliography"/>
        <w:ind w:left="714" w:hanging="357"/>
      </w:pPr>
      <w:r w:rsidRPr="005E6EB2">
        <w:t>6.</w:t>
      </w:r>
      <w:r w:rsidRPr="005E6EB2">
        <w:tab/>
        <w:t xml:space="preserve">Tamilselvi, M., et al., </w:t>
      </w:r>
      <w:r w:rsidRPr="005E6EB2">
        <w:rPr>
          <w:i/>
        </w:rPr>
        <w:t>Nano zinc phosphate coatings for enhanced corrosion resistance of mild steel.</w:t>
      </w:r>
      <w:r w:rsidRPr="005E6EB2">
        <w:t xml:space="preserve"> Applied Surface Science, 2015. </w:t>
      </w:r>
      <w:r w:rsidRPr="005E6EB2">
        <w:rPr>
          <w:b/>
        </w:rPr>
        <w:t>327</w:t>
      </w:r>
      <w:r w:rsidRPr="005E6EB2">
        <w:t>: p. 218-225.</w:t>
      </w:r>
    </w:p>
    <w:p w14:paraId="6DCF6089" w14:textId="77777777" w:rsidR="005E6EB2" w:rsidRPr="005E6EB2" w:rsidRDefault="005E6EB2" w:rsidP="005E6EB2">
      <w:pPr>
        <w:pStyle w:val="EndNoteBibliography"/>
        <w:ind w:left="714" w:hanging="357"/>
      </w:pPr>
      <w:r w:rsidRPr="005E6EB2">
        <w:t>7.</w:t>
      </w:r>
      <w:r w:rsidRPr="005E6EB2">
        <w:tab/>
        <w:t xml:space="preserve">Kumar, A., S.K. Bhola, and J.D. Majumdar, </w:t>
      </w:r>
      <w:r w:rsidRPr="005E6EB2">
        <w:rPr>
          <w:i/>
        </w:rPr>
        <w:t>Microstructural characterization and surface properties of zinc phosphated medium carbon low alloy steel.</w:t>
      </w:r>
      <w:r w:rsidRPr="005E6EB2">
        <w:t xml:space="preserve"> Surface and Coatings Technology, 2012. </w:t>
      </w:r>
      <w:r w:rsidRPr="005E6EB2">
        <w:rPr>
          <w:b/>
        </w:rPr>
        <w:t>206</w:t>
      </w:r>
      <w:r w:rsidRPr="005E6EB2">
        <w:t>(17): p. 3693-3699.</w:t>
      </w:r>
    </w:p>
    <w:p w14:paraId="1A5E9E7E" w14:textId="77777777" w:rsidR="005E6EB2" w:rsidRPr="005E6EB2" w:rsidRDefault="005E6EB2" w:rsidP="005E6EB2">
      <w:pPr>
        <w:pStyle w:val="EndNoteBibliography"/>
        <w:ind w:left="714" w:hanging="357"/>
      </w:pPr>
      <w:r w:rsidRPr="005E6EB2">
        <w:t>8.</w:t>
      </w:r>
      <w:r w:rsidRPr="005E6EB2">
        <w:tab/>
        <w:t xml:space="preserve">Setyawan, I.R. and A.A. Rosidah, </w:t>
      </w:r>
      <w:r w:rsidRPr="005E6EB2">
        <w:rPr>
          <w:i/>
        </w:rPr>
        <w:t>Analisis pengaruh variasi jumlah pelapisan dan jarak pelapisan spray coating pada baja AISI 1020 terhadap kekasaran dan laju korosi dengan media air garam.</w:t>
      </w:r>
      <w:r w:rsidRPr="005E6EB2">
        <w:t xml:space="preserve"> Jurnal Teknik Mesin Indonesia, 2023. </w:t>
      </w:r>
      <w:r w:rsidRPr="005E6EB2">
        <w:rPr>
          <w:b/>
        </w:rPr>
        <w:t>18</w:t>
      </w:r>
      <w:r w:rsidRPr="005E6EB2">
        <w:t>(2): p. 10-14.</w:t>
      </w:r>
    </w:p>
    <w:p w14:paraId="7D823058" w14:textId="77777777" w:rsidR="005E6EB2" w:rsidRPr="005E6EB2" w:rsidRDefault="005E6EB2" w:rsidP="005E6EB2">
      <w:pPr>
        <w:pStyle w:val="EndNoteBibliography"/>
        <w:ind w:left="714" w:hanging="357"/>
      </w:pPr>
      <w:r w:rsidRPr="005E6EB2">
        <w:t>9.</w:t>
      </w:r>
      <w:r w:rsidRPr="005E6EB2">
        <w:tab/>
        <w:t xml:space="preserve">Dewi, A.K. and A. Setiawan. </w:t>
      </w:r>
      <w:r w:rsidRPr="005E6EB2">
        <w:rPr>
          <w:i/>
        </w:rPr>
        <w:t>Analisa Pengaruh Surface Preparation, Coating dan Konsentrasi H2SO4 terhadap Laju Korosi Pada A36</w:t>
      </w:r>
      <w:r w:rsidRPr="005E6EB2">
        <w:t xml:space="preserve">. in </w:t>
      </w:r>
      <w:r w:rsidRPr="005E6EB2">
        <w:rPr>
          <w:i/>
        </w:rPr>
        <w:t>Proceedings Conference On Design Manufacture Engineering And Its Application</w:t>
      </w:r>
      <w:r w:rsidRPr="005E6EB2">
        <w:t>. 2017.</w:t>
      </w:r>
    </w:p>
    <w:p w14:paraId="08AC3D36" w14:textId="77777777" w:rsidR="005E6EB2" w:rsidRPr="005E6EB2" w:rsidRDefault="005E6EB2" w:rsidP="005E6EB2">
      <w:pPr>
        <w:pStyle w:val="EndNoteBibliography"/>
        <w:ind w:left="714" w:hanging="357"/>
      </w:pPr>
      <w:r w:rsidRPr="005E6EB2">
        <w:t>10.</w:t>
      </w:r>
      <w:r w:rsidRPr="005E6EB2">
        <w:tab/>
        <w:t xml:space="preserve">Sharma, M.M., T.J. Eden, and B.T. Golesich, </w:t>
      </w:r>
      <w:r w:rsidRPr="005E6EB2">
        <w:rPr>
          <w:i/>
        </w:rPr>
        <w:t>Effect of Surface Preparation on the Microstructure, Adhesion, and Tensile Properties of Cold-Sprayed Aluminum Coatings on AA2024 Substrates.</w:t>
      </w:r>
      <w:r w:rsidRPr="005E6EB2">
        <w:t xml:space="preserve"> Journal of Thermal Spray Technology, 2015. </w:t>
      </w:r>
      <w:r w:rsidRPr="005E6EB2">
        <w:rPr>
          <w:b/>
        </w:rPr>
        <w:t>24</w:t>
      </w:r>
      <w:r w:rsidRPr="005E6EB2">
        <w:t>(3): p. 410-422.</w:t>
      </w:r>
    </w:p>
    <w:p w14:paraId="03B74660" w14:textId="77777777" w:rsidR="005E6EB2" w:rsidRPr="005E6EB2" w:rsidRDefault="005E6EB2" w:rsidP="005E6EB2">
      <w:pPr>
        <w:pStyle w:val="EndNoteBibliography"/>
        <w:ind w:left="714" w:hanging="357"/>
      </w:pPr>
      <w:r w:rsidRPr="005E6EB2">
        <w:t>11.</w:t>
      </w:r>
      <w:r w:rsidRPr="005E6EB2">
        <w:tab/>
        <w:t xml:space="preserve">Anam, M.A.S., P. Manik, and G. Rindo, </w:t>
      </w:r>
      <w:r w:rsidRPr="005E6EB2">
        <w:rPr>
          <w:i/>
        </w:rPr>
        <w:t>Analisis Pengaruh Material Abrasif Pada Blasting Dengan Variasi Metode Coating Terhadap Prediksi Laju Korosi Dan Daya Rekat Adhesi.</w:t>
      </w:r>
      <w:r w:rsidRPr="005E6EB2">
        <w:t xml:space="preserve"> Jurnal Teknik Perkapalan, 2024. </w:t>
      </w:r>
      <w:r w:rsidRPr="005E6EB2">
        <w:rPr>
          <w:b/>
        </w:rPr>
        <w:t>12</w:t>
      </w:r>
      <w:r w:rsidRPr="005E6EB2">
        <w:t>(2).</w:t>
      </w:r>
    </w:p>
    <w:p w14:paraId="5E39672B" w14:textId="77777777" w:rsidR="005E6EB2" w:rsidRPr="005E6EB2" w:rsidRDefault="005E6EB2" w:rsidP="005E6EB2">
      <w:pPr>
        <w:pStyle w:val="EndNoteBibliography"/>
        <w:ind w:left="714" w:hanging="357"/>
      </w:pPr>
      <w:r w:rsidRPr="005E6EB2">
        <w:t>12.</w:t>
      </w:r>
      <w:r w:rsidRPr="005E6EB2">
        <w:tab/>
        <w:t xml:space="preserve">Kenteurachmat, A., P. Manik, and A. Wibawa, </w:t>
      </w:r>
      <w:r w:rsidRPr="005E6EB2">
        <w:rPr>
          <w:i/>
        </w:rPr>
        <w:t>Analisis Pengaruh Tekanan dan Jarak Air Spray Terhadap Ketebalan Coating dan Laju Korosi Pada Baja A36.</w:t>
      </w:r>
      <w:r w:rsidRPr="005E6EB2">
        <w:t xml:space="preserve"> Jurnal Teknik Perkapalan, 2024. </w:t>
      </w:r>
      <w:r w:rsidRPr="005E6EB2">
        <w:rPr>
          <w:b/>
        </w:rPr>
        <w:t>12</w:t>
      </w:r>
      <w:r w:rsidRPr="005E6EB2">
        <w:t>(3).</w:t>
      </w:r>
    </w:p>
    <w:p w14:paraId="7A2DE67F" w14:textId="77777777" w:rsidR="005E6EB2" w:rsidRPr="005E6EB2" w:rsidRDefault="005E6EB2" w:rsidP="005E6EB2">
      <w:pPr>
        <w:pStyle w:val="EndNoteBibliography"/>
        <w:ind w:left="714" w:hanging="357"/>
      </w:pPr>
      <w:r w:rsidRPr="005E6EB2">
        <w:t>13.</w:t>
      </w:r>
      <w:r w:rsidRPr="005E6EB2">
        <w:tab/>
        <w:t xml:space="preserve">Gao, Y., et al., </w:t>
      </w:r>
      <w:r w:rsidRPr="005E6EB2">
        <w:rPr>
          <w:i/>
        </w:rPr>
        <w:t>Galvanic corrosion behavior of hot-dip Al and 55Al–Zn coatings applied to steel bolted joints in atmospheric environments.</w:t>
      </w:r>
      <w:r w:rsidRPr="005E6EB2">
        <w:t xml:space="preserve"> Construction and Building Materials, 2023. </w:t>
      </w:r>
      <w:r w:rsidRPr="005E6EB2">
        <w:rPr>
          <w:b/>
        </w:rPr>
        <w:t>401</w:t>
      </w:r>
      <w:r w:rsidRPr="005E6EB2">
        <w:t>: p. 132694.</w:t>
      </w:r>
    </w:p>
    <w:p w14:paraId="69A9C1B5" w14:textId="77777777" w:rsidR="005E6EB2" w:rsidRPr="005E6EB2" w:rsidRDefault="005E6EB2" w:rsidP="005E6EB2">
      <w:pPr>
        <w:pStyle w:val="EndNoteBibliography"/>
        <w:ind w:left="714" w:hanging="357"/>
      </w:pPr>
      <w:r w:rsidRPr="005E6EB2">
        <w:t>14.</w:t>
      </w:r>
      <w:r w:rsidRPr="005E6EB2">
        <w:tab/>
        <w:t xml:space="preserve">Yusuf, A., et al., </w:t>
      </w:r>
      <w:r w:rsidRPr="005E6EB2">
        <w:rPr>
          <w:i/>
        </w:rPr>
        <w:t>PENGARUH WAKTU DALAM PROSES ELEKTROPLATING DENGAN PELAPISAN KUNINGAN TERHADAP KETEBALAN DAN KETAHANAN BAJA KARBON.</w:t>
      </w:r>
      <w:r w:rsidRPr="005E6EB2">
        <w:t xml:space="preserve"> TEKTONIK : Jurnal Ilmu Teknik, 2024. </w:t>
      </w:r>
      <w:r w:rsidRPr="005E6EB2">
        <w:rPr>
          <w:b/>
        </w:rPr>
        <w:t>1</w:t>
      </w:r>
      <w:r w:rsidRPr="005E6EB2">
        <w:t>(4): p. 193-199.</w:t>
      </w:r>
    </w:p>
    <w:p w14:paraId="3310B81D" w14:textId="77777777" w:rsidR="005E6EB2" w:rsidRPr="005E6EB2" w:rsidRDefault="005E6EB2" w:rsidP="005E6EB2">
      <w:pPr>
        <w:pStyle w:val="EndNoteBibliography"/>
        <w:ind w:left="714" w:hanging="357"/>
      </w:pPr>
      <w:r w:rsidRPr="005E6EB2">
        <w:t>15.</w:t>
      </w:r>
      <w:r w:rsidRPr="005E6EB2">
        <w:tab/>
        <w:t xml:space="preserve">Fontana, M.G. and N.D. Greene, </w:t>
      </w:r>
      <w:r w:rsidRPr="005E6EB2">
        <w:rPr>
          <w:i/>
        </w:rPr>
        <w:t>CORROSION ENGINEERING</w:t>
      </w:r>
      <w:r w:rsidRPr="005E6EB2">
        <w:t>. 1967, Country unknown/Code not available: 1967.</w:t>
      </w:r>
    </w:p>
    <w:p w14:paraId="54CFD636" w14:textId="3079286D" w:rsidR="00430CD6" w:rsidRDefault="00430CD6" w:rsidP="005E6EB2">
      <w:pPr>
        <w:pStyle w:val="EndNoteBibliography"/>
        <w:ind w:left="714" w:hanging="357"/>
      </w:pPr>
      <w:r>
        <w:fldChar w:fldCharType="end"/>
      </w:r>
    </w:p>
    <w:sectPr w:rsidR="00430CD6" w:rsidSect="005E25F2">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82C11DC"/>
    <w:multiLevelType w:val="hybridMultilevel"/>
    <w:tmpl w:val="BD3E6842"/>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071417342">
    <w:abstractNumId w:val="16"/>
  </w:num>
  <w:num w:numId="2" w16cid:durableId="1685089140">
    <w:abstractNumId w:val="4"/>
  </w:num>
  <w:num w:numId="3" w16cid:durableId="1335571467">
    <w:abstractNumId w:val="13"/>
  </w:num>
  <w:num w:numId="4" w16cid:durableId="1132021754">
    <w:abstractNumId w:val="8"/>
  </w:num>
  <w:num w:numId="5" w16cid:durableId="2093306859">
    <w:abstractNumId w:val="12"/>
  </w:num>
  <w:num w:numId="6" w16cid:durableId="79179071">
    <w:abstractNumId w:val="5"/>
  </w:num>
  <w:num w:numId="7" w16cid:durableId="1856648728">
    <w:abstractNumId w:val="7"/>
  </w:num>
  <w:num w:numId="8" w16cid:durableId="166991547">
    <w:abstractNumId w:val="1"/>
  </w:num>
  <w:num w:numId="9" w16cid:durableId="1205484874">
    <w:abstractNumId w:val="15"/>
  </w:num>
  <w:num w:numId="10" w16cid:durableId="479659940">
    <w:abstractNumId w:val="10"/>
  </w:num>
  <w:num w:numId="11" w16cid:durableId="910963724">
    <w:abstractNumId w:val="14"/>
  </w:num>
  <w:num w:numId="12" w16cid:durableId="1618371527">
    <w:abstractNumId w:val="11"/>
  </w:num>
  <w:num w:numId="13" w16cid:durableId="864950445">
    <w:abstractNumId w:val="6"/>
  </w:num>
  <w:num w:numId="14" w16cid:durableId="304244034">
    <w:abstractNumId w:val="15"/>
  </w:num>
  <w:num w:numId="15" w16cid:durableId="1674529083">
    <w:abstractNumId w:val="9"/>
  </w:num>
  <w:num w:numId="16" w16cid:durableId="1056927288">
    <w:abstractNumId w:val="6"/>
  </w:num>
  <w:num w:numId="17" w16cid:durableId="1426073962">
    <w:abstractNumId w:val="6"/>
  </w:num>
  <w:num w:numId="18" w16cid:durableId="694044284">
    <w:abstractNumId w:val="6"/>
  </w:num>
  <w:num w:numId="19" w16cid:durableId="634406142">
    <w:abstractNumId w:val="6"/>
  </w:num>
  <w:num w:numId="20" w16cid:durableId="1008410465">
    <w:abstractNumId w:val="6"/>
  </w:num>
  <w:num w:numId="21" w16cid:durableId="258872231">
    <w:abstractNumId w:val="6"/>
  </w:num>
  <w:num w:numId="22" w16cid:durableId="982084281">
    <w:abstractNumId w:val="6"/>
  </w:num>
  <w:num w:numId="23" w16cid:durableId="1643803189">
    <w:abstractNumId w:val="6"/>
  </w:num>
  <w:num w:numId="24" w16cid:durableId="1999265259">
    <w:abstractNumId w:val="6"/>
  </w:num>
  <w:num w:numId="25" w16cid:durableId="1613129420">
    <w:abstractNumId w:val="6"/>
  </w:num>
  <w:num w:numId="26" w16cid:durableId="1699156086">
    <w:abstractNumId w:val="6"/>
  </w:num>
  <w:num w:numId="27" w16cid:durableId="645664919">
    <w:abstractNumId w:val="6"/>
  </w:num>
  <w:num w:numId="28" w16cid:durableId="1865172644">
    <w:abstractNumId w:val="6"/>
  </w:num>
  <w:num w:numId="29" w16cid:durableId="345449167">
    <w:abstractNumId w:val="12"/>
  </w:num>
  <w:num w:numId="30" w16cid:durableId="1664354178">
    <w:abstractNumId w:val="12"/>
  </w:num>
  <w:num w:numId="31" w16cid:durableId="1317342760">
    <w:abstractNumId w:val="12"/>
    <w:lvlOverride w:ilvl="0">
      <w:startOverride w:val="1"/>
    </w:lvlOverride>
  </w:num>
  <w:num w:numId="32" w16cid:durableId="307058374">
    <w:abstractNumId w:val="12"/>
  </w:num>
  <w:num w:numId="33" w16cid:durableId="819538581">
    <w:abstractNumId w:val="12"/>
    <w:lvlOverride w:ilvl="0">
      <w:startOverride w:val="1"/>
    </w:lvlOverride>
  </w:num>
  <w:num w:numId="34" w16cid:durableId="1673533241">
    <w:abstractNumId w:val="12"/>
    <w:lvlOverride w:ilvl="0">
      <w:startOverride w:val="1"/>
    </w:lvlOverride>
  </w:num>
  <w:num w:numId="35" w16cid:durableId="1663005657">
    <w:abstractNumId w:val="13"/>
    <w:lvlOverride w:ilvl="0">
      <w:startOverride w:val="1"/>
    </w:lvlOverride>
  </w:num>
  <w:num w:numId="36" w16cid:durableId="1273777805">
    <w:abstractNumId w:val="13"/>
  </w:num>
  <w:num w:numId="37" w16cid:durableId="832188401">
    <w:abstractNumId w:val="13"/>
    <w:lvlOverride w:ilvl="0">
      <w:startOverride w:val="1"/>
    </w:lvlOverride>
  </w:num>
  <w:num w:numId="38" w16cid:durableId="705910257">
    <w:abstractNumId w:val="13"/>
  </w:num>
  <w:num w:numId="39" w16cid:durableId="1851020388">
    <w:abstractNumId w:val="13"/>
    <w:lvlOverride w:ilvl="0">
      <w:startOverride w:val="1"/>
    </w:lvlOverride>
  </w:num>
  <w:num w:numId="40" w16cid:durableId="2066028353">
    <w:abstractNumId w:val="13"/>
    <w:lvlOverride w:ilvl="0">
      <w:startOverride w:val="1"/>
    </w:lvlOverride>
  </w:num>
  <w:num w:numId="41" w16cid:durableId="1013339652">
    <w:abstractNumId w:val="13"/>
    <w:lvlOverride w:ilvl="0">
      <w:startOverride w:val="1"/>
    </w:lvlOverride>
  </w:num>
  <w:num w:numId="42" w16cid:durableId="1897158791">
    <w:abstractNumId w:val="13"/>
  </w:num>
  <w:num w:numId="43" w16cid:durableId="861407075">
    <w:abstractNumId w:val="13"/>
  </w:num>
  <w:num w:numId="44" w16cid:durableId="476460705">
    <w:abstractNumId w:val="2"/>
  </w:num>
  <w:num w:numId="45" w16cid:durableId="731269581">
    <w:abstractNumId w:val="0"/>
  </w:num>
  <w:num w:numId="46" w16cid:durableId="13701815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14B14"/>
    <w:rsid w:val="00003D7C"/>
    <w:rsid w:val="00014140"/>
    <w:rsid w:val="00016DFC"/>
    <w:rsid w:val="00021346"/>
    <w:rsid w:val="00027428"/>
    <w:rsid w:val="00031EC9"/>
    <w:rsid w:val="000445AE"/>
    <w:rsid w:val="00066FED"/>
    <w:rsid w:val="00075EA6"/>
    <w:rsid w:val="0007709F"/>
    <w:rsid w:val="00086F62"/>
    <w:rsid w:val="00090674"/>
    <w:rsid w:val="0009320B"/>
    <w:rsid w:val="00096AE0"/>
    <w:rsid w:val="000B1B74"/>
    <w:rsid w:val="000B3A2D"/>
    <w:rsid w:val="000B49C0"/>
    <w:rsid w:val="000C5F62"/>
    <w:rsid w:val="000E2230"/>
    <w:rsid w:val="000E382F"/>
    <w:rsid w:val="000E75CD"/>
    <w:rsid w:val="000F719D"/>
    <w:rsid w:val="001036BA"/>
    <w:rsid w:val="001146DC"/>
    <w:rsid w:val="00114AB1"/>
    <w:rsid w:val="001230FF"/>
    <w:rsid w:val="001233FF"/>
    <w:rsid w:val="00124549"/>
    <w:rsid w:val="00130BD7"/>
    <w:rsid w:val="00143838"/>
    <w:rsid w:val="00155B67"/>
    <w:rsid w:val="001562AF"/>
    <w:rsid w:val="00161A5B"/>
    <w:rsid w:val="0016385D"/>
    <w:rsid w:val="0016782F"/>
    <w:rsid w:val="00174B83"/>
    <w:rsid w:val="001937E9"/>
    <w:rsid w:val="001964E5"/>
    <w:rsid w:val="001A45C7"/>
    <w:rsid w:val="001A627E"/>
    <w:rsid w:val="001B263B"/>
    <w:rsid w:val="001B476A"/>
    <w:rsid w:val="001C764F"/>
    <w:rsid w:val="001C7BB3"/>
    <w:rsid w:val="001D469C"/>
    <w:rsid w:val="001E762C"/>
    <w:rsid w:val="0021619E"/>
    <w:rsid w:val="00226934"/>
    <w:rsid w:val="0023171B"/>
    <w:rsid w:val="002322E2"/>
    <w:rsid w:val="00232AD0"/>
    <w:rsid w:val="00236BFC"/>
    <w:rsid w:val="00237437"/>
    <w:rsid w:val="00243C4F"/>
    <w:rsid w:val="002502FD"/>
    <w:rsid w:val="002546E3"/>
    <w:rsid w:val="00264CA1"/>
    <w:rsid w:val="00274622"/>
    <w:rsid w:val="00274B3D"/>
    <w:rsid w:val="00285D24"/>
    <w:rsid w:val="00290390"/>
    <w:rsid w:val="002915D3"/>
    <w:rsid w:val="002924DB"/>
    <w:rsid w:val="002941DA"/>
    <w:rsid w:val="002A0106"/>
    <w:rsid w:val="002B1EE6"/>
    <w:rsid w:val="002B5648"/>
    <w:rsid w:val="002C7ABF"/>
    <w:rsid w:val="002E3C35"/>
    <w:rsid w:val="002F4E4A"/>
    <w:rsid w:val="002F5298"/>
    <w:rsid w:val="00320562"/>
    <w:rsid w:val="00326AE0"/>
    <w:rsid w:val="00337E4F"/>
    <w:rsid w:val="00340C36"/>
    <w:rsid w:val="00346A9D"/>
    <w:rsid w:val="003475FD"/>
    <w:rsid w:val="0035241C"/>
    <w:rsid w:val="00360532"/>
    <w:rsid w:val="00376DBD"/>
    <w:rsid w:val="0039376F"/>
    <w:rsid w:val="003A0179"/>
    <w:rsid w:val="003A1D74"/>
    <w:rsid w:val="003A287B"/>
    <w:rsid w:val="003A5C85"/>
    <w:rsid w:val="003A61B1"/>
    <w:rsid w:val="003B0050"/>
    <w:rsid w:val="003C6E96"/>
    <w:rsid w:val="003D6312"/>
    <w:rsid w:val="003E7096"/>
    <w:rsid w:val="003E7C74"/>
    <w:rsid w:val="003F0D50"/>
    <w:rsid w:val="003F31C6"/>
    <w:rsid w:val="0040021B"/>
    <w:rsid w:val="0040225B"/>
    <w:rsid w:val="00402DA2"/>
    <w:rsid w:val="00403133"/>
    <w:rsid w:val="00407C71"/>
    <w:rsid w:val="004114FD"/>
    <w:rsid w:val="0041302F"/>
    <w:rsid w:val="00425AC2"/>
    <w:rsid w:val="00430CD6"/>
    <w:rsid w:val="0044771F"/>
    <w:rsid w:val="004B1411"/>
    <w:rsid w:val="004B151D"/>
    <w:rsid w:val="004C5CB5"/>
    <w:rsid w:val="004C7243"/>
    <w:rsid w:val="004D0058"/>
    <w:rsid w:val="004E21DE"/>
    <w:rsid w:val="004E3C57"/>
    <w:rsid w:val="004E3CB2"/>
    <w:rsid w:val="00525813"/>
    <w:rsid w:val="0053513F"/>
    <w:rsid w:val="005542A8"/>
    <w:rsid w:val="00574405"/>
    <w:rsid w:val="005854B0"/>
    <w:rsid w:val="00591773"/>
    <w:rsid w:val="005A0E21"/>
    <w:rsid w:val="005A2BB1"/>
    <w:rsid w:val="005A2BE4"/>
    <w:rsid w:val="005B3470"/>
    <w:rsid w:val="005B3A34"/>
    <w:rsid w:val="005D31B7"/>
    <w:rsid w:val="005D49AF"/>
    <w:rsid w:val="005E25F2"/>
    <w:rsid w:val="005E415C"/>
    <w:rsid w:val="005E6EB2"/>
    <w:rsid w:val="005E71ED"/>
    <w:rsid w:val="005E7946"/>
    <w:rsid w:val="005F5A45"/>
    <w:rsid w:val="005F7475"/>
    <w:rsid w:val="0060536C"/>
    <w:rsid w:val="00611299"/>
    <w:rsid w:val="00611EE8"/>
    <w:rsid w:val="006138DB"/>
    <w:rsid w:val="00613B4D"/>
    <w:rsid w:val="00616365"/>
    <w:rsid w:val="00616F3B"/>
    <w:rsid w:val="006249A7"/>
    <w:rsid w:val="0064225B"/>
    <w:rsid w:val="006763F9"/>
    <w:rsid w:val="00680753"/>
    <w:rsid w:val="0068183F"/>
    <w:rsid w:val="006949BC"/>
    <w:rsid w:val="006B3FDA"/>
    <w:rsid w:val="006D0FB9"/>
    <w:rsid w:val="006D1229"/>
    <w:rsid w:val="006D372F"/>
    <w:rsid w:val="006D456E"/>
    <w:rsid w:val="006D7A18"/>
    <w:rsid w:val="006E4474"/>
    <w:rsid w:val="006E4F84"/>
    <w:rsid w:val="00701388"/>
    <w:rsid w:val="00707335"/>
    <w:rsid w:val="00715618"/>
    <w:rsid w:val="00723B7F"/>
    <w:rsid w:val="00725861"/>
    <w:rsid w:val="0073393A"/>
    <w:rsid w:val="00733E88"/>
    <w:rsid w:val="0073539D"/>
    <w:rsid w:val="007507C6"/>
    <w:rsid w:val="0075699B"/>
    <w:rsid w:val="00767B8A"/>
    <w:rsid w:val="00775481"/>
    <w:rsid w:val="007A233B"/>
    <w:rsid w:val="007B4863"/>
    <w:rsid w:val="007B66FD"/>
    <w:rsid w:val="007C1000"/>
    <w:rsid w:val="007C65E6"/>
    <w:rsid w:val="007D406B"/>
    <w:rsid w:val="007D4407"/>
    <w:rsid w:val="007E0BB6"/>
    <w:rsid w:val="007E1CA3"/>
    <w:rsid w:val="007E79D2"/>
    <w:rsid w:val="0081251E"/>
    <w:rsid w:val="00812D62"/>
    <w:rsid w:val="00812F29"/>
    <w:rsid w:val="008161BF"/>
    <w:rsid w:val="00816CDF"/>
    <w:rsid w:val="00817D05"/>
    <w:rsid w:val="00821713"/>
    <w:rsid w:val="00827050"/>
    <w:rsid w:val="0083278B"/>
    <w:rsid w:val="00834538"/>
    <w:rsid w:val="00845873"/>
    <w:rsid w:val="00850E89"/>
    <w:rsid w:val="008930E4"/>
    <w:rsid w:val="00893821"/>
    <w:rsid w:val="008A7B9C"/>
    <w:rsid w:val="008B39FA"/>
    <w:rsid w:val="008B4754"/>
    <w:rsid w:val="008E6A7A"/>
    <w:rsid w:val="008F1038"/>
    <w:rsid w:val="008F7046"/>
    <w:rsid w:val="009005FC"/>
    <w:rsid w:val="00922E5A"/>
    <w:rsid w:val="00943315"/>
    <w:rsid w:val="00946C27"/>
    <w:rsid w:val="0098269D"/>
    <w:rsid w:val="009839F6"/>
    <w:rsid w:val="009A055D"/>
    <w:rsid w:val="009A4F3D"/>
    <w:rsid w:val="009B2BA7"/>
    <w:rsid w:val="009B696B"/>
    <w:rsid w:val="009B7671"/>
    <w:rsid w:val="009E5BA1"/>
    <w:rsid w:val="009F056E"/>
    <w:rsid w:val="00A16FF4"/>
    <w:rsid w:val="00A24F3D"/>
    <w:rsid w:val="00A26DCD"/>
    <w:rsid w:val="00A314BB"/>
    <w:rsid w:val="00A32B7D"/>
    <w:rsid w:val="00A50C80"/>
    <w:rsid w:val="00A5596B"/>
    <w:rsid w:val="00A55BEA"/>
    <w:rsid w:val="00A56154"/>
    <w:rsid w:val="00A632AE"/>
    <w:rsid w:val="00A633B4"/>
    <w:rsid w:val="00A646B3"/>
    <w:rsid w:val="00A6739B"/>
    <w:rsid w:val="00A86FF4"/>
    <w:rsid w:val="00A90413"/>
    <w:rsid w:val="00AA728C"/>
    <w:rsid w:val="00AB0A9C"/>
    <w:rsid w:val="00AB7119"/>
    <w:rsid w:val="00AC501A"/>
    <w:rsid w:val="00AD5855"/>
    <w:rsid w:val="00AE44F2"/>
    <w:rsid w:val="00AE7500"/>
    <w:rsid w:val="00AE7F87"/>
    <w:rsid w:val="00AF3542"/>
    <w:rsid w:val="00AF5ABE"/>
    <w:rsid w:val="00B00415"/>
    <w:rsid w:val="00B0256A"/>
    <w:rsid w:val="00B03C2A"/>
    <w:rsid w:val="00B1000D"/>
    <w:rsid w:val="00B10134"/>
    <w:rsid w:val="00B16BFE"/>
    <w:rsid w:val="00B370CB"/>
    <w:rsid w:val="00B47324"/>
    <w:rsid w:val="00B500E5"/>
    <w:rsid w:val="00B62CFB"/>
    <w:rsid w:val="00BA39BB"/>
    <w:rsid w:val="00BA3B3D"/>
    <w:rsid w:val="00BB7EEA"/>
    <w:rsid w:val="00BD1909"/>
    <w:rsid w:val="00BD3F1B"/>
    <w:rsid w:val="00BE5E16"/>
    <w:rsid w:val="00BE5FD1"/>
    <w:rsid w:val="00C06E05"/>
    <w:rsid w:val="00C14B14"/>
    <w:rsid w:val="00C17370"/>
    <w:rsid w:val="00C2054D"/>
    <w:rsid w:val="00C252EB"/>
    <w:rsid w:val="00C26EC0"/>
    <w:rsid w:val="00C4071A"/>
    <w:rsid w:val="00C56C77"/>
    <w:rsid w:val="00C63009"/>
    <w:rsid w:val="00C664B4"/>
    <w:rsid w:val="00C70030"/>
    <w:rsid w:val="00C84923"/>
    <w:rsid w:val="00C90414"/>
    <w:rsid w:val="00C96B86"/>
    <w:rsid w:val="00CB7B3E"/>
    <w:rsid w:val="00CC739D"/>
    <w:rsid w:val="00CD1120"/>
    <w:rsid w:val="00CE2D11"/>
    <w:rsid w:val="00D00613"/>
    <w:rsid w:val="00D04468"/>
    <w:rsid w:val="00D20743"/>
    <w:rsid w:val="00D36257"/>
    <w:rsid w:val="00D37B15"/>
    <w:rsid w:val="00D4687E"/>
    <w:rsid w:val="00D53A12"/>
    <w:rsid w:val="00D56E60"/>
    <w:rsid w:val="00D60A17"/>
    <w:rsid w:val="00D87E2A"/>
    <w:rsid w:val="00DA16AC"/>
    <w:rsid w:val="00DB0C43"/>
    <w:rsid w:val="00DB2762"/>
    <w:rsid w:val="00DB4777"/>
    <w:rsid w:val="00DE3354"/>
    <w:rsid w:val="00DF7DCD"/>
    <w:rsid w:val="00E12ACC"/>
    <w:rsid w:val="00E50B7D"/>
    <w:rsid w:val="00E65E9B"/>
    <w:rsid w:val="00E904A1"/>
    <w:rsid w:val="00EB7D28"/>
    <w:rsid w:val="00EC0D0C"/>
    <w:rsid w:val="00EC0D71"/>
    <w:rsid w:val="00EC15BA"/>
    <w:rsid w:val="00ED4A2C"/>
    <w:rsid w:val="00ED5929"/>
    <w:rsid w:val="00EE0274"/>
    <w:rsid w:val="00EF6940"/>
    <w:rsid w:val="00F0753A"/>
    <w:rsid w:val="00F121CB"/>
    <w:rsid w:val="00F2044A"/>
    <w:rsid w:val="00F20BFC"/>
    <w:rsid w:val="00F24D5F"/>
    <w:rsid w:val="00F6153C"/>
    <w:rsid w:val="00F6526D"/>
    <w:rsid w:val="00F70305"/>
    <w:rsid w:val="00F7054C"/>
    <w:rsid w:val="00F70B4C"/>
    <w:rsid w:val="00F726C3"/>
    <w:rsid w:val="00F820CA"/>
    <w:rsid w:val="00F8554C"/>
    <w:rsid w:val="00F95F26"/>
    <w:rsid w:val="00F95F82"/>
    <w:rsid w:val="00F97A90"/>
    <w:rsid w:val="00FC1E7C"/>
    <w:rsid w:val="00FC2F35"/>
    <w:rsid w:val="00FC3FD7"/>
    <w:rsid w:val="00FC7D1C"/>
    <w:rsid w:val="00FD1FC6"/>
    <w:rsid w:val="00FE5869"/>
    <w:rsid w:val="00FF548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174B83"/>
    <w:rPr>
      <w:color w:val="333333"/>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F7054C"/>
    <w:rPr>
      <w:color w:val="666666"/>
    </w:rPr>
  </w:style>
  <w:style w:type="paragraph" w:styleId="Bibliography">
    <w:name w:val="Bibliography"/>
    <w:basedOn w:val="Normal"/>
    <w:next w:val="Normal"/>
    <w:uiPriority w:val="37"/>
    <w:unhideWhenUsed/>
    <w:rsid w:val="005542A8"/>
    <w:pPr>
      <w:tabs>
        <w:tab w:val="left" w:pos="384"/>
      </w:tabs>
      <w:ind w:left="384" w:hanging="384"/>
    </w:pPr>
  </w:style>
  <w:style w:type="paragraph" w:customStyle="1" w:styleId="EndNoteBibliographyTitle">
    <w:name w:val="EndNote Bibliography Title"/>
    <w:basedOn w:val="Normal"/>
    <w:link w:val="EndNoteBibliographyTitleChar"/>
    <w:rsid w:val="00430CD6"/>
    <w:pPr>
      <w:jc w:val="center"/>
    </w:pPr>
    <w:rPr>
      <w:noProof/>
      <w:sz w:val="20"/>
    </w:rPr>
  </w:style>
  <w:style w:type="character" w:customStyle="1" w:styleId="ParagraphChar">
    <w:name w:val="Paragraph Char"/>
    <w:basedOn w:val="DefaultParagraphFont"/>
    <w:link w:val="Paragraph"/>
    <w:rsid w:val="00430CD6"/>
    <w:rPr>
      <w:lang w:val="en-US" w:eastAsia="en-US"/>
    </w:rPr>
  </w:style>
  <w:style w:type="character" w:customStyle="1" w:styleId="EndNoteBibliographyTitleChar">
    <w:name w:val="EndNote Bibliography Title Char"/>
    <w:basedOn w:val="ParagraphChar"/>
    <w:link w:val="EndNoteBibliographyTitle"/>
    <w:rsid w:val="00430CD6"/>
    <w:rPr>
      <w:noProof/>
      <w:lang w:val="en-US" w:eastAsia="en-US"/>
    </w:rPr>
  </w:style>
  <w:style w:type="paragraph" w:customStyle="1" w:styleId="EndNoteBibliography">
    <w:name w:val="EndNote Bibliography"/>
    <w:basedOn w:val="Normal"/>
    <w:link w:val="EndNoteBibliographyChar"/>
    <w:rsid w:val="00430CD6"/>
    <w:pPr>
      <w:jc w:val="both"/>
    </w:pPr>
    <w:rPr>
      <w:noProof/>
      <w:sz w:val="20"/>
    </w:rPr>
  </w:style>
  <w:style w:type="character" w:customStyle="1" w:styleId="EndNoteBibliographyChar">
    <w:name w:val="EndNote Bibliography Char"/>
    <w:basedOn w:val="ParagraphChar"/>
    <w:link w:val="EndNoteBibliography"/>
    <w:rsid w:val="00430CD6"/>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174431">
      <w:bodyDiv w:val="1"/>
      <w:marLeft w:val="0"/>
      <w:marRight w:val="0"/>
      <w:marTop w:val="0"/>
      <w:marBottom w:val="0"/>
      <w:divBdr>
        <w:top w:val="none" w:sz="0" w:space="0" w:color="auto"/>
        <w:left w:val="none" w:sz="0" w:space="0" w:color="auto"/>
        <w:bottom w:val="none" w:sz="0" w:space="0" w:color="auto"/>
        <w:right w:val="none" w:sz="0" w:space="0" w:color="auto"/>
      </w:divBdr>
    </w:div>
    <w:div w:id="634455891">
      <w:bodyDiv w:val="1"/>
      <w:marLeft w:val="0"/>
      <w:marRight w:val="0"/>
      <w:marTop w:val="0"/>
      <w:marBottom w:val="0"/>
      <w:divBdr>
        <w:top w:val="none" w:sz="0" w:space="0" w:color="auto"/>
        <w:left w:val="none" w:sz="0" w:space="0" w:color="auto"/>
        <w:bottom w:val="none" w:sz="0" w:space="0" w:color="auto"/>
        <w:right w:val="none" w:sz="0" w:space="0" w:color="auto"/>
      </w:divBdr>
    </w:div>
    <w:div w:id="637108125">
      <w:bodyDiv w:val="1"/>
      <w:marLeft w:val="0"/>
      <w:marRight w:val="0"/>
      <w:marTop w:val="0"/>
      <w:marBottom w:val="0"/>
      <w:divBdr>
        <w:top w:val="none" w:sz="0" w:space="0" w:color="auto"/>
        <w:left w:val="none" w:sz="0" w:space="0" w:color="auto"/>
        <w:bottom w:val="none" w:sz="0" w:space="0" w:color="auto"/>
        <w:right w:val="none" w:sz="0" w:space="0" w:color="auto"/>
      </w:divBdr>
    </w:div>
    <w:div w:id="116354844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zarneo@gmail.com"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totbasukihm@itats.ac.id"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mailto:afiraar@itats.ac.id" TargetMode="Externa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hyperlink" Target="mailto:suheni@itats.ac.id" TargetMode="Externa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509</TotalTime>
  <Pages>6</Pages>
  <Words>6605</Words>
  <Characters>37654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Hp</cp:lastModifiedBy>
  <cp:revision>24</cp:revision>
  <cp:lastPrinted>2011-03-03T08:29:00Z</cp:lastPrinted>
  <dcterms:created xsi:type="dcterms:W3CDTF">2024-09-09T04:10:00Z</dcterms:created>
  <dcterms:modified xsi:type="dcterms:W3CDTF">2024-11-04T09:05:00Z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id="diJARzre"/&gt;&lt;style id="http://www.zotero.org/styles/ieee" locale="en-US" hasBibliography="1" bibliographyStyleHasBeenSet="1"/&gt;&lt;prefs&gt;&lt;pref name="fieldType" value="Field"/&gt;&lt;pref name="automaticJour</vt:lpwstr>
  </property>
  <property fmtid="{D5CDD505-2E9C-101B-9397-08002B2CF9AE}" pid="4" name="ZOTERO_PREF_2">
    <vt:lpwstr>nalAbbreviations" value="true"/&gt;&lt;/prefs&gt;&lt;/data&gt;</vt:lpwstr>
  </property>
</Properties>
</file>