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463C8" w14:textId="0E8236B8" w:rsidR="00F00E19" w:rsidRPr="003A2CDE" w:rsidRDefault="00F00E19" w:rsidP="00A95074">
      <w:pPr>
        <w:spacing w:before="1200" w:after="0" w:line="240" w:lineRule="auto"/>
        <w:jc w:val="center"/>
        <w:rPr>
          <w:rFonts w:ascii="Times New Roman" w:hAnsi="Times New Roman" w:cs="Times New Roman"/>
          <w:b/>
          <w:sz w:val="36"/>
          <w:szCs w:val="36"/>
          <w:lang w:val="en-US"/>
        </w:rPr>
      </w:pPr>
      <w:r w:rsidRPr="003A2CDE">
        <w:rPr>
          <w:rFonts w:ascii="Times New Roman" w:hAnsi="Times New Roman" w:cs="Times New Roman"/>
          <w:b/>
          <w:sz w:val="36"/>
          <w:szCs w:val="36"/>
          <w:lang w:val="uz-Cyrl-UZ"/>
        </w:rPr>
        <w:t>Industrial Testings and Economic Efficiency of the Improved Cotton Separation M</w:t>
      </w:r>
      <w:r w:rsidR="004B155A" w:rsidRPr="003A2CDE">
        <w:rPr>
          <w:rFonts w:ascii="Times New Roman" w:hAnsi="Times New Roman" w:cs="Times New Roman"/>
          <w:b/>
          <w:sz w:val="36"/>
          <w:szCs w:val="36"/>
          <w:lang w:val="uz-Cyrl-UZ"/>
        </w:rPr>
        <w:t>achine with Rational Indicators</w:t>
      </w:r>
    </w:p>
    <w:p w14:paraId="6294D781" w14:textId="69D0AB8E" w:rsidR="00F00E19" w:rsidRPr="003A2CDE" w:rsidRDefault="00F00E19" w:rsidP="00A95074">
      <w:pPr>
        <w:pStyle w:val="a5"/>
        <w:spacing w:before="360" w:after="360" w:line="240" w:lineRule="auto"/>
        <w:ind w:left="0"/>
        <w:contextualSpacing w:val="0"/>
        <w:jc w:val="center"/>
        <w:rPr>
          <w:rFonts w:ascii="Times New Roman" w:hAnsi="Times New Roman" w:cs="Times New Roman"/>
          <w:sz w:val="28"/>
          <w:szCs w:val="28"/>
          <w:vertAlign w:val="superscript"/>
          <w:lang w:val="en-US"/>
        </w:rPr>
      </w:pPr>
      <w:r w:rsidRPr="003A2CDE">
        <w:rPr>
          <w:rFonts w:ascii="Times New Roman" w:hAnsi="Times New Roman"/>
          <w:iCs/>
          <w:sz w:val="28"/>
          <w:szCs w:val="28"/>
          <w:lang w:val="uz-Cyrl-UZ"/>
        </w:rPr>
        <w:t>Davron</w:t>
      </w:r>
      <w:r w:rsidRPr="003A2CDE">
        <w:rPr>
          <w:rFonts w:ascii="Times New Roman" w:hAnsi="Times New Roman"/>
          <w:sz w:val="28"/>
          <w:szCs w:val="28"/>
          <w:lang w:val="uz-Cyrl-UZ"/>
        </w:rPr>
        <w:t xml:space="preserve"> A</w:t>
      </w:r>
      <w:r w:rsidR="008109D7">
        <w:rPr>
          <w:rFonts w:ascii="Times New Roman" w:hAnsi="Times New Roman"/>
          <w:sz w:val="28"/>
          <w:szCs w:val="28"/>
          <w:lang w:val="en-US"/>
        </w:rPr>
        <w:t>kh</w:t>
      </w:r>
      <w:r w:rsidRPr="003A2CDE">
        <w:rPr>
          <w:rFonts w:ascii="Times New Roman" w:hAnsi="Times New Roman"/>
          <w:sz w:val="28"/>
          <w:szCs w:val="28"/>
          <w:lang w:val="uz-Cyrl-UZ"/>
        </w:rPr>
        <w:t>medov</w:t>
      </w:r>
      <w:r w:rsidRPr="003A2CDE">
        <w:rPr>
          <w:rFonts w:ascii="Times New Roman" w:hAnsi="Times New Roman"/>
          <w:sz w:val="28"/>
          <w:szCs w:val="28"/>
          <w:vertAlign w:val="superscript"/>
          <w:lang w:val="uz-Cyrl-UZ"/>
        </w:rPr>
        <w:t>1</w:t>
      </w:r>
      <w:r w:rsidR="00A95074" w:rsidRPr="003A2CDE">
        <w:rPr>
          <w:rFonts w:ascii="Times New Roman" w:hAnsi="Times New Roman"/>
          <w:sz w:val="28"/>
          <w:szCs w:val="28"/>
          <w:vertAlign w:val="superscript"/>
          <w:lang w:val="uz-Cyrl-UZ"/>
        </w:rPr>
        <w:t>,</w:t>
      </w:r>
      <w:r w:rsidR="008109D7">
        <w:rPr>
          <w:rFonts w:ascii="Times New Roman" w:hAnsi="Times New Roman"/>
          <w:sz w:val="28"/>
          <w:szCs w:val="28"/>
          <w:vertAlign w:val="superscript"/>
          <w:lang w:val="en-US"/>
        </w:rPr>
        <w:t xml:space="preserve"> </w:t>
      </w:r>
      <w:r w:rsidR="00A95074" w:rsidRPr="003A2CDE">
        <w:rPr>
          <w:rFonts w:ascii="Times New Roman" w:hAnsi="Times New Roman"/>
          <w:sz w:val="28"/>
          <w:szCs w:val="28"/>
          <w:vertAlign w:val="superscript"/>
          <w:lang w:val="uz-Cyrl-UZ"/>
        </w:rPr>
        <w:t>а)</w:t>
      </w:r>
      <w:r w:rsidRPr="003A2CDE">
        <w:rPr>
          <w:rFonts w:ascii="Times New Roman" w:hAnsi="Times New Roman"/>
          <w:sz w:val="28"/>
          <w:szCs w:val="28"/>
          <w:lang w:val="uz-Cyrl-UZ"/>
        </w:rPr>
        <w:t>, Mamarasul A</w:t>
      </w:r>
      <w:r w:rsidR="008109D7">
        <w:rPr>
          <w:rFonts w:ascii="Times New Roman" w:hAnsi="Times New Roman"/>
          <w:sz w:val="28"/>
          <w:szCs w:val="28"/>
          <w:lang w:val="en-US"/>
        </w:rPr>
        <w:t>kh</w:t>
      </w:r>
      <w:r w:rsidRPr="003A2CDE">
        <w:rPr>
          <w:rFonts w:ascii="Times New Roman" w:hAnsi="Times New Roman"/>
          <w:sz w:val="28"/>
          <w:szCs w:val="28"/>
          <w:lang w:val="uz-Cyrl-UZ"/>
        </w:rPr>
        <w:t>matov</w:t>
      </w:r>
      <w:r w:rsidR="00950502" w:rsidRPr="003A2CDE">
        <w:rPr>
          <w:rFonts w:ascii="Times New Roman" w:hAnsi="Times New Roman"/>
          <w:sz w:val="28"/>
          <w:szCs w:val="28"/>
          <w:vertAlign w:val="superscript"/>
          <w:lang w:val="en-US"/>
        </w:rPr>
        <w:t>1</w:t>
      </w:r>
      <w:r w:rsidR="00A95074" w:rsidRPr="003A2CDE">
        <w:rPr>
          <w:rFonts w:ascii="Times New Roman" w:hAnsi="Times New Roman"/>
          <w:sz w:val="28"/>
          <w:szCs w:val="28"/>
          <w:vertAlign w:val="superscript"/>
          <w:lang w:val="uz-Cyrl-UZ"/>
        </w:rPr>
        <w:t>,</w:t>
      </w:r>
      <w:r w:rsidR="008109D7">
        <w:rPr>
          <w:rFonts w:ascii="Times New Roman" w:hAnsi="Times New Roman"/>
          <w:sz w:val="28"/>
          <w:szCs w:val="28"/>
          <w:vertAlign w:val="superscript"/>
          <w:lang w:val="en-US"/>
        </w:rPr>
        <w:t xml:space="preserve"> </w:t>
      </w:r>
      <w:r w:rsidR="00A95074" w:rsidRPr="003A2CDE">
        <w:rPr>
          <w:rFonts w:ascii="Times New Roman" w:hAnsi="Times New Roman"/>
          <w:sz w:val="28"/>
          <w:szCs w:val="28"/>
          <w:vertAlign w:val="superscript"/>
          <w:lang w:val="en-US"/>
        </w:rPr>
        <w:t>b)</w:t>
      </w:r>
      <w:r w:rsidRPr="003A2CDE">
        <w:rPr>
          <w:rFonts w:ascii="Times New Roman" w:hAnsi="Times New Roman"/>
          <w:sz w:val="28"/>
          <w:szCs w:val="28"/>
          <w:lang w:val="uz-Cyrl-UZ"/>
        </w:rPr>
        <w:t>, Nozimjon A</w:t>
      </w:r>
      <w:r w:rsidR="008109D7">
        <w:rPr>
          <w:rFonts w:ascii="Times New Roman" w:hAnsi="Times New Roman"/>
          <w:sz w:val="28"/>
          <w:szCs w:val="28"/>
          <w:lang w:val="en-US"/>
        </w:rPr>
        <w:t>kh</w:t>
      </w:r>
      <w:r w:rsidRPr="003A2CDE">
        <w:rPr>
          <w:rFonts w:ascii="Times New Roman" w:hAnsi="Times New Roman"/>
          <w:sz w:val="28"/>
          <w:szCs w:val="28"/>
          <w:lang w:val="uz-Cyrl-UZ"/>
        </w:rPr>
        <w:t>matov</w:t>
      </w:r>
      <w:r w:rsidR="00950502" w:rsidRPr="003A2CDE">
        <w:rPr>
          <w:rFonts w:ascii="Times New Roman" w:hAnsi="Times New Roman"/>
          <w:sz w:val="28"/>
          <w:szCs w:val="28"/>
          <w:vertAlign w:val="superscript"/>
          <w:lang w:val="en-US"/>
        </w:rPr>
        <w:t>1</w:t>
      </w:r>
      <w:r w:rsidR="00A95074" w:rsidRPr="003A2CDE">
        <w:rPr>
          <w:rFonts w:ascii="Times New Roman" w:hAnsi="Times New Roman"/>
          <w:sz w:val="28"/>
          <w:szCs w:val="28"/>
          <w:vertAlign w:val="superscript"/>
          <w:lang w:val="en-US"/>
        </w:rPr>
        <w:t>,</w:t>
      </w:r>
      <w:r w:rsidR="008109D7">
        <w:rPr>
          <w:rFonts w:ascii="Times New Roman" w:hAnsi="Times New Roman"/>
          <w:sz w:val="28"/>
          <w:szCs w:val="28"/>
          <w:vertAlign w:val="superscript"/>
          <w:lang w:val="en-US"/>
        </w:rPr>
        <w:t xml:space="preserve"> </w:t>
      </w:r>
      <w:r w:rsidR="00A95074" w:rsidRPr="003A2CDE">
        <w:rPr>
          <w:rFonts w:ascii="Times New Roman" w:hAnsi="Times New Roman"/>
          <w:sz w:val="28"/>
          <w:szCs w:val="28"/>
          <w:vertAlign w:val="superscript"/>
          <w:lang w:val="en-US"/>
        </w:rPr>
        <w:t>c)</w:t>
      </w:r>
      <w:r w:rsidR="009436E1" w:rsidRPr="003A2CDE">
        <w:rPr>
          <w:rFonts w:ascii="Times New Roman" w:hAnsi="Times New Roman"/>
          <w:sz w:val="28"/>
          <w:szCs w:val="28"/>
          <w:lang w:val="uz-Cyrl-UZ"/>
        </w:rPr>
        <w:t>,</w:t>
      </w:r>
      <w:r w:rsidR="008109D7">
        <w:rPr>
          <w:rFonts w:ascii="Times New Roman" w:hAnsi="Times New Roman"/>
          <w:sz w:val="28"/>
          <w:szCs w:val="28"/>
          <w:lang w:val="uz-Cyrl-UZ"/>
        </w:rPr>
        <w:br/>
      </w:r>
      <w:r w:rsidR="00216F93" w:rsidRPr="003A2CDE">
        <w:rPr>
          <w:rFonts w:ascii="Times New Roman" w:hAnsi="Times New Roman"/>
          <w:sz w:val="28"/>
          <w:szCs w:val="28"/>
          <w:lang w:val="uz-Cyrl-UZ"/>
        </w:rPr>
        <w:t>Sher</w:t>
      </w:r>
      <w:r w:rsidR="00861EAE">
        <w:rPr>
          <w:rFonts w:ascii="Times New Roman" w:hAnsi="Times New Roman"/>
          <w:sz w:val="28"/>
          <w:szCs w:val="28"/>
          <w:lang w:val="en-US"/>
        </w:rPr>
        <w:t>k</w:t>
      </w:r>
      <w:r w:rsidR="00216F93" w:rsidRPr="003A2CDE">
        <w:rPr>
          <w:rFonts w:ascii="Times New Roman" w:hAnsi="Times New Roman"/>
          <w:sz w:val="28"/>
          <w:szCs w:val="28"/>
          <w:lang w:val="uz-Cyrl-UZ"/>
        </w:rPr>
        <w:t xml:space="preserve">ul </w:t>
      </w:r>
      <w:r w:rsidR="00216F93" w:rsidRPr="003A2CDE">
        <w:rPr>
          <w:rFonts w:ascii="Times New Roman" w:hAnsi="Times New Roman"/>
          <w:snapToGrid w:val="0"/>
          <w:sz w:val="28"/>
          <w:szCs w:val="28"/>
          <w:lang w:val="uz-Cyrl-UZ"/>
        </w:rPr>
        <w:t>Khakimov</w:t>
      </w:r>
      <w:r w:rsidR="00950502" w:rsidRPr="003A2CDE">
        <w:rPr>
          <w:rFonts w:ascii="Times New Roman" w:hAnsi="Times New Roman"/>
          <w:sz w:val="28"/>
          <w:szCs w:val="28"/>
          <w:vertAlign w:val="superscript"/>
          <w:lang w:val="en-US"/>
        </w:rPr>
        <w:t>1</w:t>
      </w:r>
      <w:r w:rsidR="00A95074" w:rsidRPr="003A2CDE">
        <w:rPr>
          <w:rFonts w:ascii="Times New Roman" w:hAnsi="Times New Roman"/>
          <w:sz w:val="28"/>
          <w:szCs w:val="28"/>
          <w:vertAlign w:val="superscript"/>
          <w:lang w:val="en-US"/>
        </w:rPr>
        <w:t>,</w:t>
      </w:r>
      <w:r w:rsidR="008109D7">
        <w:rPr>
          <w:rFonts w:ascii="Times New Roman" w:hAnsi="Times New Roman"/>
          <w:sz w:val="28"/>
          <w:szCs w:val="28"/>
          <w:vertAlign w:val="superscript"/>
          <w:lang w:val="en-US"/>
        </w:rPr>
        <w:t xml:space="preserve"> </w:t>
      </w:r>
      <w:r w:rsidR="00A95074" w:rsidRPr="003A2CDE">
        <w:rPr>
          <w:rFonts w:ascii="Times New Roman" w:hAnsi="Times New Roman"/>
          <w:sz w:val="28"/>
          <w:szCs w:val="28"/>
          <w:vertAlign w:val="superscript"/>
          <w:lang w:val="en-US"/>
        </w:rPr>
        <w:t>d)</w:t>
      </w:r>
      <w:r w:rsidR="00C56705" w:rsidRPr="003A2CDE">
        <w:rPr>
          <w:rFonts w:ascii="Times New Roman" w:hAnsi="Times New Roman"/>
          <w:sz w:val="28"/>
          <w:szCs w:val="28"/>
          <w:lang w:val="uz-Cyrl-UZ"/>
        </w:rPr>
        <w:t xml:space="preserve"> and </w:t>
      </w:r>
      <w:r w:rsidR="00E52E5E" w:rsidRPr="003A2CDE">
        <w:rPr>
          <w:rFonts w:ascii="Times New Roman" w:hAnsi="Times New Roman" w:cs="Times New Roman"/>
          <w:sz w:val="28"/>
          <w:szCs w:val="28"/>
          <w:lang w:val="uz-Latn-UZ"/>
        </w:rPr>
        <w:t>Erkin Berdanov</w:t>
      </w:r>
      <w:r w:rsidR="00950502" w:rsidRPr="003A2CDE">
        <w:rPr>
          <w:rFonts w:ascii="Times New Roman" w:hAnsi="Times New Roman" w:cs="Times New Roman"/>
          <w:sz w:val="28"/>
          <w:szCs w:val="28"/>
          <w:vertAlign w:val="superscript"/>
          <w:lang w:val="en-US"/>
        </w:rPr>
        <w:t>1</w:t>
      </w:r>
      <w:r w:rsidR="00A95074" w:rsidRPr="003A2CDE">
        <w:rPr>
          <w:rFonts w:ascii="Times New Roman" w:hAnsi="Times New Roman" w:cs="Times New Roman"/>
          <w:sz w:val="28"/>
          <w:szCs w:val="28"/>
          <w:vertAlign w:val="superscript"/>
          <w:lang w:val="en-US"/>
        </w:rPr>
        <w:t>,</w:t>
      </w:r>
      <w:r w:rsidR="008109D7">
        <w:rPr>
          <w:rFonts w:ascii="Times New Roman" w:hAnsi="Times New Roman" w:cs="Times New Roman"/>
          <w:sz w:val="28"/>
          <w:szCs w:val="28"/>
          <w:vertAlign w:val="superscript"/>
          <w:lang w:val="en-US"/>
        </w:rPr>
        <w:t xml:space="preserve"> e</w:t>
      </w:r>
      <w:r w:rsidR="00A95074" w:rsidRPr="003A2CDE">
        <w:rPr>
          <w:rFonts w:ascii="Times New Roman" w:hAnsi="Times New Roman" w:cs="Times New Roman"/>
          <w:sz w:val="28"/>
          <w:szCs w:val="28"/>
          <w:vertAlign w:val="superscript"/>
          <w:lang w:val="en-US"/>
        </w:rPr>
        <w:t>)</w:t>
      </w:r>
    </w:p>
    <w:p w14:paraId="67FC46DF" w14:textId="14BB38F1" w:rsidR="008109D7" w:rsidRPr="008109D7" w:rsidRDefault="008109D7" w:rsidP="008109D7">
      <w:pPr>
        <w:jc w:val="center"/>
        <w:rPr>
          <w:rFonts w:ascii="Times New Roman" w:hAnsi="Times New Roman" w:cs="Times New Roman"/>
          <w:i/>
          <w:iCs/>
          <w:sz w:val="20"/>
          <w:szCs w:val="20"/>
          <w:lang w:val="en-US"/>
        </w:rPr>
      </w:pPr>
      <w:r>
        <w:rPr>
          <w:rFonts w:ascii="Times New Roman" w:hAnsi="Times New Roman" w:cs="Times New Roman"/>
          <w:color w:val="2E2E2E"/>
          <w:sz w:val="20"/>
          <w:szCs w:val="20"/>
          <w:shd w:val="clear" w:color="auto" w:fill="FFFFFF"/>
          <w:vertAlign w:val="superscript"/>
          <w:lang w:val="en-US"/>
        </w:rPr>
        <w:t>1</w:t>
      </w:r>
      <w:r w:rsidRPr="008109D7">
        <w:rPr>
          <w:rFonts w:ascii="Times New Roman" w:hAnsi="Times New Roman" w:cs="Times New Roman"/>
          <w:i/>
          <w:iCs/>
          <w:color w:val="2E2E2E"/>
          <w:sz w:val="20"/>
          <w:szCs w:val="20"/>
          <w:shd w:val="clear" w:color="auto" w:fill="FFFFFF"/>
          <w:lang w:val="en-US"/>
        </w:rPr>
        <w:t>Tashkent Institute of Textile and Light Industry, 5 Shohjahon street, Tashkent, 100100, Uzbekistan</w:t>
      </w:r>
    </w:p>
    <w:p w14:paraId="0985BCCD" w14:textId="200EA9CF" w:rsidR="00902830" w:rsidRPr="000E0FF4" w:rsidRDefault="000E0FF4" w:rsidP="008109D7">
      <w:pPr>
        <w:spacing w:before="360" w:after="360" w:line="240" w:lineRule="auto"/>
        <w:jc w:val="center"/>
        <w:rPr>
          <w:rStyle w:val="ad"/>
          <w:rFonts w:ascii="Times New Roman" w:hAnsi="Times New Roman" w:cs="Times New Roman"/>
          <w:i/>
          <w:color w:val="auto"/>
          <w:sz w:val="20"/>
          <w:szCs w:val="20"/>
          <w:u w:val="none"/>
          <w:lang w:val="uz-Latn-UZ"/>
        </w:rPr>
      </w:pPr>
      <w:r w:rsidRPr="000E0FF4">
        <w:rPr>
          <w:rFonts w:ascii="Times New Roman" w:hAnsi="Times New Roman" w:cs="Times New Roman"/>
          <w:i/>
          <w:sz w:val="20"/>
          <w:szCs w:val="20"/>
          <w:vertAlign w:val="superscript"/>
          <w:lang w:val="uz-Latn-UZ"/>
        </w:rPr>
        <w:t>a</w:t>
      </w:r>
      <w:r w:rsidR="00FA477B" w:rsidRPr="000E0FF4">
        <w:rPr>
          <w:rFonts w:ascii="Times New Roman" w:hAnsi="Times New Roman" w:cs="Times New Roman"/>
          <w:i/>
          <w:sz w:val="20"/>
          <w:szCs w:val="20"/>
          <w:vertAlign w:val="superscript"/>
          <w:lang w:val="uz-Latn-UZ"/>
        </w:rPr>
        <w:t>)</w:t>
      </w:r>
      <w:hyperlink r:id="rId8" w:history="1">
        <w:r w:rsidR="00815449" w:rsidRPr="000E0FF4">
          <w:rPr>
            <w:rStyle w:val="ad"/>
            <w:rFonts w:ascii="Times New Roman" w:hAnsi="Times New Roman" w:cs="Times New Roman"/>
            <w:i/>
            <w:color w:val="auto"/>
            <w:sz w:val="20"/>
            <w:szCs w:val="20"/>
            <w:u w:val="none"/>
            <w:lang w:val="uz-Latn-UZ"/>
          </w:rPr>
          <w:t>dahmedov.80@mail.ru</w:t>
        </w:r>
      </w:hyperlink>
      <w:r w:rsidR="007441EC" w:rsidRPr="000E0FF4">
        <w:rPr>
          <w:rStyle w:val="ad"/>
          <w:rFonts w:ascii="Times New Roman" w:hAnsi="Times New Roman" w:cs="Times New Roman"/>
          <w:i/>
          <w:color w:val="auto"/>
          <w:sz w:val="20"/>
          <w:szCs w:val="20"/>
          <w:u w:val="none"/>
          <w:lang w:val="uz-Latn-UZ"/>
        </w:rPr>
        <w:br/>
      </w:r>
      <w:r w:rsidRPr="000E0FF4">
        <w:rPr>
          <w:rFonts w:ascii="Times New Roman" w:hAnsi="Times New Roman" w:cs="Times New Roman"/>
          <w:i/>
          <w:sz w:val="20"/>
          <w:szCs w:val="20"/>
          <w:vertAlign w:val="superscript"/>
          <w:lang w:val="uz-Latn-UZ"/>
        </w:rPr>
        <w:t>b</w:t>
      </w:r>
      <w:r w:rsidR="00FA477B" w:rsidRPr="000E0FF4">
        <w:rPr>
          <w:rFonts w:ascii="Times New Roman" w:hAnsi="Times New Roman" w:cs="Times New Roman"/>
          <w:i/>
          <w:sz w:val="20"/>
          <w:szCs w:val="20"/>
          <w:vertAlign w:val="superscript"/>
          <w:lang w:val="uz-Latn-UZ"/>
        </w:rPr>
        <w:t>)</w:t>
      </w:r>
      <w:r w:rsidRPr="000E0FF4">
        <w:rPr>
          <w:rFonts w:ascii="Times New Roman" w:hAnsi="Times New Roman" w:cs="Times New Roman"/>
          <w:i/>
          <w:sz w:val="20"/>
          <w:szCs w:val="20"/>
          <w:vertAlign w:val="superscript"/>
          <w:lang w:val="uz-Latn-UZ"/>
        </w:rPr>
        <w:t xml:space="preserve"> </w:t>
      </w:r>
      <w:hyperlink r:id="rId9" w:history="1">
        <w:r w:rsidRPr="000E0FF4">
          <w:rPr>
            <w:rStyle w:val="ad"/>
            <w:rFonts w:ascii="Times New Roman" w:hAnsi="Times New Roman" w:cs="Times New Roman"/>
            <w:i/>
            <w:color w:val="auto"/>
            <w:sz w:val="20"/>
            <w:szCs w:val="20"/>
            <w:u w:val="none"/>
            <w:lang w:val="uz-Latn-UZ"/>
          </w:rPr>
          <w:t>maxmatov.1956@mail.ru</w:t>
        </w:r>
      </w:hyperlink>
      <w:r w:rsidR="007441EC" w:rsidRPr="000E0FF4">
        <w:rPr>
          <w:rStyle w:val="ad"/>
          <w:rFonts w:ascii="Times New Roman" w:hAnsi="Times New Roman" w:cs="Times New Roman"/>
          <w:i/>
          <w:color w:val="auto"/>
          <w:sz w:val="20"/>
          <w:szCs w:val="20"/>
          <w:u w:val="none"/>
          <w:lang w:val="uz-Latn-UZ"/>
        </w:rPr>
        <w:br/>
      </w:r>
      <w:r w:rsidRPr="000E0FF4">
        <w:rPr>
          <w:rFonts w:ascii="Times New Roman" w:hAnsi="Times New Roman" w:cs="Times New Roman"/>
          <w:i/>
          <w:sz w:val="20"/>
          <w:szCs w:val="20"/>
          <w:vertAlign w:val="superscript"/>
          <w:lang w:val="uz-Latn-UZ"/>
        </w:rPr>
        <w:t>c</w:t>
      </w:r>
      <w:r w:rsidR="00FA477B" w:rsidRPr="000E0FF4">
        <w:rPr>
          <w:rFonts w:ascii="Times New Roman" w:hAnsi="Times New Roman" w:cs="Times New Roman"/>
          <w:i/>
          <w:sz w:val="20"/>
          <w:szCs w:val="20"/>
          <w:vertAlign w:val="superscript"/>
          <w:lang w:val="uz-Latn-UZ"/>
        </w:rPr>
        <w:t>)</w:t>
      </w:r>
      <w:r w:rsidRPr="000E0FF4">
        <w:rPr>
          <w:rFonts w:ascii="Times New Roman" w:hAnsi="Times New Roman" w:cs="Times New Roman"/>
          <w:i/>
          <w:sz w:val="20"/>
          <w:szCs w:val="20"/>
          <w:vertAlign w:val="superscript"/>
          <w:lang w:val="uz-Latn-UZ"/>
        </w:rPr>
        <w:t xml:space="preserve"> </w:t>
      </w:r>
      <w:hyperlink r:id="rId10" w:history="1">
        <w:r w:rsidRPr="000E0FF4">
          <w:rPr>
            <w:rStyle w:val="ad"/>
            <w:rFonts w:ascii="Times New Roman" w:hAnsi="Times New Roman" w:cs="Times New Roman"/>
            <w:i/>
            <w:color w:val="auto"/>
            <w:sz w:val="20"/>
            <w:szCs w:val="20"/>
            <w:u w:val="none"/>
            <w:lang w:val="uz-Latn-UZ"/>
          </w:rPr>
          <w:t>mnaxmatov@mail.ru</w:t>
        </w:r>
      </w:hyperlink>
      <w:r w:rsidR="007441EC" w:rsidRPr="000E0FF4">
        <w:rPr>
          <w:rStyle w:val="ad"/>
          <w:rFonts w:ascii="Times New Roman" w:hAnsi="Times New Roman" w:cs="Times New Roman"/>
          <w:i/>
          <w:color w:val="auto"/>
          <w:sz w:val="20"/>
          <w:szCs w:val="20"/>
          <w:u w:val="none"/>
          <w:lang w:val="uz-Latn-UZ"/>
        </w:rPr>
        <w:br/>
      </w:r>
      <w:r w:rsidRPr="000E0FF4">
        <w:rPr>
          <w:rFonts w:ascii="Times New Roman" w:hAnsi="Times New Roman" w:cs="Times New Roman"/>
          <w:i/>
          <w:sz w:val="20"/>
          <w:szCs w:val="20"/>
          <w:vertAlign w:val="superscript"/>
          <w:lang w:val="uz-Latn-UZ"/>
        </w:rPr>
        <w:t>d</w:t>
      </w:r>
      <w:r w:rsidR="00FA477B" w:rsidRPr="000E0FF4">
        <w:rPr>
          <w:rFonts w:ascii="Times New Roman" w:hAnsi="Times New Roman" w:cs="Times New Roman"/>
          <w:i/>
          <w:sz w:val="20"/>
          <w:szCs w:val="20"/>
          <w:vertAlign w:val="superscript"/>
          <w:lang w:val="uz-Latn-UZ"/>
        </w:rPr>
        <w:t>)</w:t>
      </w:r>
      <w:r w:rsidRPr="000E0FF4">
        <w:rPr>
          <w:rFonts w:ascii="Times New Roman" w:hAnsi="Times New Roman" w:cs="Times New Roman"/>
          <w:i/>
          <w:sz w:val="20"/>
          <w:szCs w:val="20"/>
          <w:vertAlign w:val="superscript"/>
          <w:lang w:val="uz-Latn-UZ"/>
        </w:rPr>
        <w:t xml:space="preserve"> </w:t>
      </w:r>
      <w:hyperlink r:id="rId11" w:history="1">
        <w:r w:rsidRPr="000E0FF4">
          <w:rPr>
            <w:rStyle w:val="ad"/>
            <w:rFonts w:ascii="Times New Roman" w:hAnsi="Times New Roman" w:cs="Times New Roman"/>
            <w:i/>
            <w:color w:val="auto"/>
            <w:sz w:val="20"/>
            <w:szCs w:val="20"/>
            <w:u w:val="none"/>
            <w:lang w:val="uz-Latn-UZ"/>
          </w:rPr>
          <w:t>lionandlion9@mail.ru</w:t>
        </w:r>
      </w:hyperlink>
      <w:r w:rsidRPr="000E0FF4">
        <w:rPr>
          <w:rStyle w:val="ad"/>
          <w:rFonts w:ascii="Times New Roman" w:hAnsi="Times New Roman" w:cs="Times New Roman"/>
          <w:i/>
          <w:color w:val="auto"/>
          <w:sz w:val="20"/>
          <w:szCs w:val="20"/>
          <w:u w:val="none"/>
          <w:lang w:val="uz-Latn-UZ"/>
        </w:rPr>
        <w:br/>
      </w:r>
      <w:r w:rsidRPr="000E0FF4">
        <w:rPr>
          <w:rFonts w:ascii="Times New Roman" w:hAnsi="Times New Roman" w:cs="Times New Roman"/>
          <w:i/>
          <w:sz w:val="20"/>
          <w:szCs w:val="20"/>
          <w:vertAlign w:val="superscript"/>
          <w:lang w:val="en-US"/>
        </w:rPr>
        <w:t xml:space="preserve"> e) </w:t>
      </w:r>
      <w:r w:rsidRPr="000E0FF4">
        <w:rPr>
          <w:rFonts w:ascii="Times New Roman" w:hAnsi="Times New Roman" w:cs="Times New Roman"/>
          <w:i/>
          <w:sz w:val="20"/>
          <w:szCs w:val="20"/>
          <w:lang w:val="uz-Latn-UZ"/>
        </w:rPr>
        <w:t>Corresponding author: berdanoverkin1985@gmail.com</w:t>
      </w:r>
    </w:p>
    <w:p w14:paraId="41EE903C" w14:textId="6E594F8E" w:rsidR="00F00E19" w:rsidRPr="003A2CDE" w:rsidRDefault="002A7350" w:rsidP="008109D7">
      <w:pPr>
        <w:spacing w:before="360" w:after="360" w:line="240" w:lineRule="auto"/>
        <w:ind w:left="289" w:right="289"/>
        <w:jc w:val="both"/>
        <w:rPr>
          <w:rFonts w:ascii="Times New Roman" w:hAnsi="Times New Roman" w:cs="Times New Roman"/>
          <w:sz w:val="18"/>
          <w:szCs w:val="20"/>
          <w:lang w:val="en-US"/>
        </w:rPr>
      </w:pPr>
      <w:r w:rsidRPr="003A2CDE">
        <w:rPr>
          <w:rFonts w:ascii="Times New Roman" w:hAnsi="Times New Roman"/>
          <w:b/>
          <w:bCs/>
          <w:sz w:val="18"/>
          <w:szCs w:val="20"/>
          <w:lang w:val="en-US"/>
        </w:rPr>
        <w:t>Abstract</w:t>
      </w:r>
      <w:r w:rsidR="008109D7">
        <w:rPr>
          <w:rFonts w:ascii="Times New Roman" w:hAnsi="Times New Roman"/>
          <w:b/>
          <w:bCs/>
          <w:sz w:val="18"/>
          <w:szCs w:val="20"/>
          <w:lang w:val="en-US"/>
        </w:rPr>
        <w:t>.</w:t>
      </w:r>
      <w:r w:rsidR="00B6531B" w:rsidRPr="003A2CDE">
        <w:rPr>
          <w:rFonts w:ascii="Times New Roman" w:hAnsi="Times New Roman"/>
          <w:b/>
          <w:bCs/>
          <w:iCs/>
          <w:sz w:val="16"/>
          <w:szCs w:val="18"/>
          <w:lang w:val="uz-Cyrl-UZ"/>
        </w:rPr>
        <w:t xml:space="preserve"> </w:t>
      </w:r>
      <w:r w:rsidRPr="003A2CDE">
        <w:rPr>
          <w:rFonts w:ascii="Times New Roman" w:eastAsia="Times New Roman" w:hAnsi="Times New Roman" w:cs="Times New Roman"/>
          <w:color w:val="1F1F1F"/>
          <w:sz w:val="18"/>
          <w:szCs w:val="20"/>
          <w:lang w:val="uz-Latn-UZ" w:eastAsia="ru-RU"/>
        </w:rPr>
        <w:t xml:space="preserve">This article examines the production tests and economic efficiency of an improved working chamber lint separation machine with enlarged rational indicators. The relevance of the work lies in improving the quality of equipment by improving the main working parts of the lint separation machine, increasing the productivity of the lint separation machine for separating seeds, reducing mechanical damage to seeds, reducing seed contamination. Based on theoretical, scientific and practical research, technological parameters, operating modes of the new working chamber with an increased volume, which is its main working part, were selected, the exit of saws into the working chamber was 35 mm, as well as the rational distance from the ends of the seed comb to the grate was 35 mm, the diameter of the sprayer was 180 mm, based on the results of scientific research, an improved linting machine was created, and the main technological parameters of the experimental lint separation machine in production were determined. </w:t>
      </w:r>
      <w:r w:rsidRPr="003A2CDE">
        <w:rPr>
          <w:rFonts w:ascii="Times New Roman" w:hAnsi="Times New Roman" w:cs="Times New Roman"/>
          <w:sz w:val="18"/>
          <w:szCs w:val="20"/>
          <w:lang w:val="uz-Cyrl-UZ"/>
        </w:rPr>
        <w:t>To study the operability and quality of the proposed experimental lint separation machine, comparative tests were carried out using the existing 5LP lint separation machine with seeds of the selection variety C-6524 of industrial grades I and III.  Production tests showed that the quality indicators of seeds obtained from grades I and III on the experimental lint separation machine improved by 3.58% and 2.86% by grades, respectively, compared to the quality of seeds obtained on the 5LP lint separation machine, compared to the existing lint separation machine by grades, seed productivity for grades I and III was higher by 7.0% and 7.84%, lint productivity by 50.3% and 35.3%, respectively. The results showed that, based on these parameters, a comparative study of the lint separation machine with an improved working chamber with existing lint separation machines at the cotton ginning enterprise was conducted.</w:t>
      </w:r>
      <w:r w:rsidR="00B8521C" w:rsidRPr="003A2CDE">
        <w:rPr>
          <w:rFonts w:ascii="Times New Roman" w:hAnsi="Times New Roman" w:cs="Times New Roman"/>
          <w:sz w:val="18"/>
          <w:szCs w:val="20"/>
          <w:lang w:val="uz-Cyrl-UZ"/>
        </w:rPr>
        <w:t xml:space="preserve"> </w:t>
      </w:r>
      <w:r w:rsidRPr="003A2CDE">
        <w:rPr>
          <w:rFonts w:ascii="Times New Roman" w:hAnsi="Times New Roman" w:cs="Times New Roman"/>
          <w:sz w:val="18"/>
          <w:szCs w:val="20"/>
          <w:lang w:val="uz-Cyrl-UZ"/>
        </w:rPr>
        <w:t>Economic efficiency from the implementation: the expected annual economic efficiency based on the implementation of the research results in production by reducing electricity, improving seed quality, and increasing the productivity of the improved linter for lint and seeds amounted to 457.7 million soums.</w:t>
      </w:r>
    </w:p>
    <w:p w14:paraId="78203366" w14:textId="7A31B904" w:rsidR="00F00E19" w:rsidRPr="003A2CDE" w:rsidRDefault="00F00E19" w:rsidP="008109D7">
      <w:pPr>
        <w:spacing w:before="360" w:after="0" w:line="240" w:lineRule="auto"/>
        <w:ind w:left="289" w:right="289"/>
        <w:jc w:val="both"/>
        <w:rPr>
          <w:rFonts w:ascii="Times New Roman" w:hAnsi="Times New Roman" w:cs="Times New Roman"/>
          <w:iCs/>
          <w:sz w:val="18"/>
          <w:szCs w:val="20"/>
          <w:lang w:val="en-US"/>
        </w:rPr>
      </w:pPr>
      <w:r w:rsidRPr="003A2CDE">
        <w:rPr>
          <w:rFonts w:ascii="Times New Roman" w:hAnsi="Times New Roman" w:cs="Times New Roman"/>
          <w:b/>
          <w:iCs/>
          <w:sz w:val="18"/>
          <w:szCs w:val="20"/>
          <w:lang w:val="en-US"/>
        </w:rPr>
        <w:t xml:space="preserve">Key words: </w:t>
      </w:r>
      <w:r w:rsidRPr="003A2CDE">
        <w:rPr>
          <w:rFonts w:ascii="Times New Roman" w:hAnsi="Times New Roman" w:cs="Times New Roman"/>
          <w:iCs/>
          <w:sz w:val="18"/>
          <w:szCs w:val="20"/>
          <w:lang w:val="en-US"/>
        </w:rPr>
        <w:t>cotton, seeds, lint, efficiency, trash mixture, seed comb, selection, working chamber, lintering machine</w:t>
      </w:r>
    </w:p>
    <w:p w14:paraId="0660B596" w14:textId="2E60C14E" w:rsidR="00F00E19" w:rsidRPr="003A2CDE" w:rsidRDefault="00815449" w:rsidP="00964E9D">
      <w:pPr>
        <w:spacing w:before="240" w:after="240" w:line="240" w:lineRule="auto"/>
        <w:jc w:val="center"/>
        <w:rPr>
          <w:rFonts w:ascii="Times New Roman" w:hAnsi="Times New Roman" w:cs="Times New Roman"/>
          <w:b/>
          <w:sz w:val="24"/>
          <w:szCs w:val="24"/>
          <w:lang w:val="en-US"/>
        </w:rPr>
      </w:pPr>
      <w:r w:rsidRPr="003A2CDE">
        <w:rPr>
          <w:rFonts w:ascii="Times New Roman" w:hAnsi="Times New Roman" w:cs="Times New Roman"/>
          <w:b/>
          <w:sz w:val="24"/>
          <w:szCs w:val="24"/>
          <w:lang w:val="uz-Cyrl-UZ"/>
        </w:rPr>
        <w:t>INTRODUCTION</w:t>
      </w:r>
    </w:p>
    <w:p w14:paraId="51702933" w14:textId="6E78EF5C" w:rsidR="002615B2" w:rsidRPr="003A2CDE" w:rsidRDefault="002615B2" w:rsidP="00964E9D">
      <w:pPr>
        <w:pStyle w:val="Default"/>
        <w:ind w:firstLine="284"/>
        <w:jc w:val="both"/>
        <w:rPr>
          <w:color w:val="auto"/>
          <w:sz w:val="20"/>
          <w:szCs w:val="20"/>
          <w:lang w:val="uz-Latn-UZ"/>
        </w:rPr>
      </w:pPr>
      <w:r w:rsidRPr="003A2CDE">
        <w:rPr>
          <w:color w:val="auto"/>
          <w:sz w:val="20"/>
          <w:szCs w:val="20"/>
          <w:lang w:val="uz-Cyrl-UZ"/>
        </w:rPr>
        <w:t>In the world, cotton fiber is an important raw material for the production of various types of products in the textile, chemical, and pulp and paper industries. Therefore, due to the current high demand for lint products in world production, one of the main tasks is the creation, improvement, implementation, and creation of a scientific base for new equipment and technologies for primary cotton processing</w:t>
      </w:r>
      <w:r w:rsidR="008109D7">
        <w:rPr>
          <w:color w:val="auto"/>
          <w:sz w:val="20"/>
          <w:szCs w:val="20"/>
          <w:lang w:val="en-US"/>
        </w:rPr>
        <w:t xml:space="preserve"> </w:t>
      </w:r>
      <w:r w:rsidRPr="003A2CDE">
        <w:rPr>
          <w:color w:val="auto"/>
          <w:sz w:val="20"/>
          <w:szCs w:val="20"/>
          <w:lang w:val="uz-Cyrl-UZ"/>
        </w:rPr>
        <w:t>[1].</w:t>
      </w:r>
    </w:p>
    <w:p w14:paraId="17625571" w14:textId="308397D4" w:rsidR="002615B2" w:rsidRPr="003A2CDE" w:rsidRDefault="002615B2" w:rsidP="00964E9D">
      <w:pPr>
        <w:spacing w:after="0" w:line="240" w:lineRule="auto"/>
        <w:ind w:firstLine="284"/>
        <w:jc w:val="both"/>
        <w:rPr>
          <w:rFonts w:ascii="Times New Roman" w:hAnsi="Times New Roman" w:cs="Times New Roman"/>
          <w:color w:val="000000"/>
          <w:sz w:val="20"/>
          <w:szCs w:val="20"/>
          <w:lang w:val="uz-Cyrl-UZ"/>
        </w:rPr>
      </w:pPr>
      <w:r w:rsidRPr="003A2CDE">
        <w:rPr>
          <w:rFonts w:ascii="Times New Roman" w:hAnsi="Times New Roman" w:cs="Times New Roman"/>
          <w:color w:val="000000"/>
          <w:sz w:val="20"/>
          <w:szCs w:val="20"/>
          <w:lang w:val="uz-Cyrl-UZ"/>
        </w:rPr>
        <w:t>Increasing the productivity of lint separation machines, which is one of the main equipment of cotton ginning enterprises belonging to cotton-textile clusters in the Republic of Uzbekistan, equipping the working chamber with resource-saving parts, preserving the naturalness of manufactured products: fiber, seeds and lint products, including seed cotton, reducing the cost of lint and improving its quality by saving energy costs for lint production</w:t>
      </w:r>
      <w:r w:rsidR="008109D7">
        <w:rPr>
          <w:rFonts w:ascii="Times New Roman" w:hAnsi="Times New Roman" w:cs="Times New Roman"/>
          <w:color w:val="000000"/>
          <w:sz w:val="20"/>
          <w:szCs w:val="20"/>
          <w:lang w:val="en-US"/>
        </w:rPr>
        <w:t xml:space="preserve"> </w:t>
      </w:r>
      <w:r w:rsidR="00CA2290" w:rsidRPr="003A2CDE">
        <w:rPr>
          <w:rFonts w:ascii="Times New Roman" w:hAnsi="Times New Roman" w:cs="Times New Roman"/>
          <w:color w:val="000000"/>
          <w:sz w:val="20"/>
          <w:szCs w:val="20"/>
          <w:lang w:val="uz-Cyrl-UZ"/>
        </w:rPr>
        <w:t>[2]</w:t>
      </w:r>
      <w:r w:rsidRPr="003A2CDE">
        <w:rPr>
          <w:rFonts w:ascii="Times New Roman" w:hAnsi="Times New Roman" w:cs="Times New Roman"/>
          <w:color w:val="000000"/>
          <w:sz w:val="20"/>
          <w:szCs w:val="20"/>
          <w:lang w:val="uz-Cyrl-UZ"/>
        </w:rPr>
        <w:t>.</w:t>
      </w:r>
    </w:p>
    <w:p w14:paraId="32749C2E" w14:textId="43648026" w:rsidR="002615B2" w:rsidRPr="003A2CDE" w:rsidRDefault="002615B2" w:rsidP="00964E9D">
      <w:pPr>
        <w:spacing w:after="0" w:line="240" w:lineRule="auto"/>
        <w:ind w:firstLine="284"/>
        <w:jc w:val="both"/>
        <w:rPr>
          <w:rFonts w:ascii="Times New Roman" w:hAnsi="Times New Roman" w:cs="Times New Roman"/>
          <w:color w:val="000000"/>
          <w:sz w:val="20"/>
          <w:szCs w:val="20"/>
          <w:lang w:val="uz-Cyrl-UZ"/>
        </w:rPr>
      </w:pPr>
      <w:r w:rsidRPr="003A2CDE">
        <w:rPr>
          <w:rFonts w:ascii="Times New Roman" w:hAnsi="Times New Roman" w:cs="Times New Roman"/>
          <w:color w:val="000000"/>
          <w:sz w:val="20"/>
          <w:szCs w:val="20"/>
          <w:lang w:val="uz-Cyrl-UZ"/>
        </w:rPr>
        <w:t>To fulfill these tasks at cotton ginning enterprises, the development of resource-saving lint separation machines based on the analysis of technological processes is of great importance</w:t>
      </w:r>
      <w:r w:rsidR="008109D7">
        <w:rPr>
          <w:rFonts w:ascii="Times New Roman" w:hAnsi="Times New Roman" w:cs="Times New Roman"/>
          <w:color w:val="000000"/>
          <w:sz w:val="20"/>
          <w:szCs w:val="20"/>
          <w:lang w:val="en-US"/>
        </w:rPr>
        <w:t xml:space="preserve"> </w:t>
      </w:r>
      <w:r w:rsidR="00CA2290" w:rsidRPr="003A2CDE">
        <w:rPr>
          <w:rFonts w:ascii="Times New Roman" w:hAnsi="Times New Roman" w:cs="Times New Roman"/>
          <w:color w:val="000000"/>
          <w:sz w:val="20"/>
          <w:szCs w:val="20"/>
          <w:lang w:val="uz-Cyrl-UZ"/>
        </w:rPr>
        <w:t>[3]</w:t>
      </w:r>
      <w:r w:rsidRPr="003A2CDE">
        <w:rPr>
          <w:rFonts w:ascii="Times New Roman" w:hAnsi="Times New Roman" w:cs="Times New Roman"/>
          <w:color w:val="000000"/>
          <w:sz w:val="20"/>
          <w:szCs w:val="20"/>
          <w:lang w:val="uz-Cyrl-UZ"/>
        </w:rPr>
        <w:t>.</w:t>
      </w:r>
    </w:p>
    <w:p w14:paraId="528D57F2" w14:textId="01950D5F" w:rsidR="002615B2" w:rsidRPr="003A2CDE" w:rsidRDefault="002615B2" w:rsidP="00964E9D">
      <w:pPr>
        <w:spacing w:after="0" w:line="240" w:lineRule="auto"/>
        <w:ind w:firstLine="284"/>
        <w:jc w:val="both"/>
        <w:rPr>
          <w:rFonts w:ascii="Times New Roman" w:hAnsi="Times New Roman" w:cs="Times New Roman"/>
          <w:color w:val="000000"/>
          <w:sz w:val="20"/>
          <w:szCs w:val="20"/>
          <w:lang w:val="uz-Latn-UZ"/>
        </w:rPr>
      </w:pPr>
      <w:r w:rsidRPr="003A2CDE">
        <w:rPr>
          <w:rFonts w:ascii="Times New Roman" w:hAnsi="Times New Roman" w:cs="Times New Roman"/>
          <w:color w:val="000000"/>
          <w:sz w:val="20"/>
          <w:szCs w:val="20"/>
          <w:lang w:val="uz-Cyrl-UZ"/>
        </w:rPr>
        <w:t>Currently, PMP-160M and 5LP lint separation machines are installed in the technological process of all cotton ginning enterprises belonging to the "Cotton-Textile" clusters and are used to separate lint from cotton seeds</w:t>
      </w:r>
      <w:r w:rsidR="008109D7">
        <w:rPr>
          <w:rFonts w:ascii="Times New Roman" w:hAnsi="Times New Roman" w:cs="Times New Roman"/>
          <w:color w:val="000000"/>
          <w:sz w:val="20"/>
          <w:szCs w:val="20"/>
          <w:lang w:val="en-US"/>
        </w:rPr>
        <w:t xml:space="preserve"> </w:t>
      </w:r>
      <w:r w:rsidR="00CA2290" w:rsidRPr="003A2CDE">
        <w:rPr>
          <w:rFonts w:ascii="Times New Roman" w:hAnsi="Times New Roman" w:cs="Times New Roman"/>
          <w:color w:val="000000"/>
          <w:sz w:val="20"/>
          <w:szCs w:val="20"/>
          <w:lang w:val="uz-Cyrl-UZ"/>
        </w:rPr>
        <w:t>[4]</w:t>
      </w:r>
      <w:r w:rsidRPr="003A2CDE">
        <w:rPr>
          <w:rFonts w:ascii="Times New Roman" w:hAnsi="Times New Roman" w:cs="Times New Roman"/>
          <w:color w:val="000000"/>
          <w:sz w:val="20"/>
          <w:szCs w:val="20"/>
          <w:lang w:val="uz-Cyrl-UZ"/>
        </w:rPr>
        <w:t>.</w:t>
      </w:r>
    </w:p>
    <w:p w14:paraId="66705B7F" w14:textId="01E18153" w:rsidR="002615B2" w:rsidRPr="003A2CDE" w:rsidRDefault="002615B2" w:rsidP="00964E9D">
      <w:pPr>
        <w:pStyle w:val="Default"/>
        <w:ind w:firstLine="284"/>
        <w:jc w:val="both"/>
        <w:rPr>
          <w:color w:val="auto"/>
          <w:sz w:val="20"/>
          <w:szCs w:val="20"/>
          <w:lang w:val="uz-Cyrl-UZ"/>
        </w:rPr>
      </w:pPr>
      <w:r w:rsidRPr="003A2CDE">
        <w:rPr>
          <w:color w:val="auto"/>
          <w:sz w:val="20"/>
          <w:szCs w:val="20"/>
          <w:lang w:val="uz-Cyrl-UZ"/>
        </w:rPr>
        <w:lastRenderedPageBreak/>
        <w:t>Scientific staff of JSC "Paxtasanoat ilmiy markazi" on the scientific problems of separating lint from cotton seeds, new equipment and technologies created</w:t>
      </w:r>
      <w:r w:rsidR="008E1B53" w:rsidRPr="003A2CDE">
        <w:rPr>
          <w:color w:val="auto"/>
          <w:sz w:val="20"/>
          <w:szCs w:val="20"/>
          <w:lang w:val="uz-Cyrl-UZ"/>
        </w:rPr>
        <w:t xml:space="preserve"> </w:t>
      </w:r>
      <w:r w:rsidR="008E1B53" w:rsidRPr="003A2CDE">
        <w:rPr>
          <w:sz w:val="20"/>
          <w:szCs w:val="20"/>
          <w:lang w:val="uz-Cyrl-UZ"/>
        </w:rPr>
        <w:t>[5]</w:t>
      </w:r>
      <w:r w:rsidRPr="003A2CDE">
        <w:rPr>
          <w:color w:val="auto"/>
          <w:sz w:val="20"/>
          <w:szCs w:val="20"/>
          <w:lang w:val="uz-Cyrl-UZ"/>
        </w:rPr>
        <w:t xml:space="preserve"> based on the results of scientific research conducted by many scientists and research scientists of T</w:t>
      </w:r>
      <w:r w:rsidR="00E725A4" w:rsidRPr="003A2CDE">
        <w:rPr>
          <w:color w:val="auto"/>
          <w:sz w:val="20"/>
          <w:szCs w:val="20"/>
          <w:lang w:val="en-US"/>
        </w:rPr>
        <w:t xml:space="preserve">ashkent Institute of Textile and Light Industry </w:t>
      </w:r>
      <w:r w:rsidRPr="003A2CDE">
        <w:rPr>
          <w:color w:val="auto"/>
          <w:sz w:val="20"/>
          <w:szCs w:val="20"/>
          <w:lang w:val="uz-Cyrl-UZ"/>
        </w:rPr>
        <w:t xml:space="preserve"> are recommended for production [</w:t>
      </w:r>
      <w:r w:rsidR="000A3AA4" w:rsidRPr="003A2CDE">
        <w:rPr>
          <w:color w:val="auto"/>
          <w:sz w:val="20"/>
          <w:szCs w:val="20"/>
          <w:lang w:val="uz-Cyrl-UZ"/>
        </w:rPr>
        <w:t>6</w:t>
      </w:r>
      <w:r w:rsidRPr="003A2CDE">
        <w:rPr>
          <w:color w:val="auto"/>
          <w:sz w:val="20"/>
          <w:szCs w:val="20"/>
          <w:lang w:val="uz-Cyrl-UZ"/>
        </w:rPr>
        <w:t>].</w:t>
      </w:r>
    </w:p>
    <w:p w14:paraId="7F7315C3" w14:textId="14E44B1B" w:rsidR="002615B2" w:rsidRPr="003A2CDE" w:rsidRDefault="002615B2" w:rsidP="00964E9D">
      <w:pPr>
        <w:pStyle w:val="Default"/>
        <w:ind w:firstLine="284"/>
        <w:jc w:val="both"/>
        <w:rPr>
          <w:color w:val="auto"/>
          <w:sz w:val="20"/>
          <w:szCs w:val="20"/>
          <w:lang w:val="uz-Cyrl-UZ"/>
        </w:rPr>
      </w:pPr>
      <w:r w:rsidRPr="003A2CDE">
        <w:rPr>
          <w:color w:val="auto"/>
          <w:sz w:val="20"/>
          <w:szCs w:val="20"/>
          <w:lang w:val="uz-Cyrl-UZ"/>
        </w:rPr>
        <w:t>Also, new equipment and technologies created</w:t>
      </w:r>
      <w:r w:rsidR="008E1B53" w:rsidRPr="003A2CDE">
        <w:rPr>
          <w:color w:val="auto"/>
          <w:sz w:val="20"/>
          <w:szCs w:val="20"/>
          <w:lang w:val="uz-Cyrl-UZ"/>
        </w:rPr>
        <w:t xml:space="preserve"> </w:t>
      </w:r>
      <w:r w:rsidR="008E1B53" w:rsidRPr="003A2CDE">
        <w:rPr>
          <w:sz w:val="20"/>
          <w:szCs w:val="20"/>
          <w:lang w:val="uz-Cyrl-UZ"/>
        </w:rPr>
        <w:t>[7]</w:t>
      </w:r>
      <w:r w:rsidRPr="003A2CDE">
        <w:rPr>
          <w:color w:val="auto"/>
          <w:sz w:val="20"/>
          <w:szCs w:val="20"/>
          <w:lang w:val="uz-Cyrl-UZ"/>
        </w:rPr>
        <w:t xml:space="preserve"> based on the results of scientific research conducted by a number of foreign scientists</w:t>
      </w:r>
      <w:r w:rsidR="008E1B53" w:rsidRPr="003A2CDE">
        <w:rPr>
          <w:color w:val="auto"/>
          <w:sz w:val="20"/>
          <w:szCs w:val="20"/>
          <w:lang w:val="uz-Cyrl-UZ"/>
        </w:rPr>
        <w:t xml:space="preserve"> </w:t>
      </w:r>
      <w:r w:rsidR="008E1B53" w:rsidRPr="003A2CDE">
        <w:rPr>
          <w:sz w:val="20"/>
          <w:szCs w:val="20"/>
          <w:lang w:val="uz-Cyrl-UZ"/>
        </w:rPr>
        <w:t>[8]</w:t>
      </w:r>
      <w:r w:rsidRPr="003A2CDE">
        <w:rPr>
          <w:color w:val="auto"/>
          <w:sz w:val="20"/>
          <w:szCs w:val="20"/>
          <w:lang w:val="uz-Cyrl-UZ"/>
        </w:rPr>
        <w:t xml:space="preserve"> have been recommended for production [9].</w:t>
      </w:r>
    </w:p>
    <w:p w14:paraId="2793BE83" w14:textId="4461BA77" w:rsidR="002615B2" w:rsidRPr="003A2CDE" w:rsidRDefault="002615B2" w:rsidP="00964E9D">
      <w:pPr>
        <w:pStyle w:val="Default"/>
        <w:ind w:firstLine="284"/>
        <w:jc w:val="both"/>
        <w:rPr>
          <w:sz w:val="20"/>
          <w:szCs w:val="20"/>
          <w:lang w:val="uz-Latn-UZ"/>
        </w:rPr>
      </w:pPr>
      <w:r w:rsidRPr="003A2CDE">
        <w:rPr>
          <w:color w:val="auto"/>
          <w:sz w:val="20"/>
          <w:szCs w:val="20"/>
          <w:lang w:val="uz-Cyrl-UZ"/>
        </w:rPr>
        <w:t>Analysis of cotton seed lint separation equipment used in cotton ginning plants of foreign countries showed that their productivity is insufficient. The design of the lint separation machine is intended only for technical seeds; in such lint separation machines, due to the high mechanical damage to the seeds, it is not possible to separate lint from the seeds.</w:t>
      </w:r>
      <w:r w:rsidR="0029642C" w:rsidRPr="003A2CDE">
        <w:rPr>
          <w:color w:val="auto"/>
          <w:sz w:val="20"/>
          <w:szCs w:val="20"/>
          <w:lang w:val="en-US"/>
        </w:rPr>
        <w:t xml:space="preserve"> </w:t>
      </w:r>
      <w:r w:rsidRPr="003A2CDE">
        <w:rPr>
          <w:sz w:val="20"/>
          <w:szCs w:val="20"/>
          <w:lang w:val="uz-Cyrl-UZ"/>
        </w:rPr>
        <w:t xml:space="preserve">Therefore, research on improving the working chamber of lint separation equipment, which allows saving energy and reducing the consumption of spare parts by reducing the number of lint separation machines in the technology with an increase in the productivity of the lint separation machine, has not been sufficiently studied [10]. </w:t>
      </w:r>
    </w:p>
    <w:p w14:paraId="7F6E08F1" w14:textId="237C7B9C" w:rsidR="002615B2" w:rsidRPr="003A2CDE" w:rsidRDefault="002615B2" w:rsidP="00964E9D">
      <w:pPr>
        <w:spacing w:after="0" w:line="240" w:lineRule="auto"/>
        <w:ind w:firstLine="284"/>
        <w:jc w:val="both"/>
        <w:rPr>
          <w:rFonts w:ascii="Times New Roman" w:hAnsi="Times New Roman" w:cs="Times New Roman"/>
          <w:sz w:val="20"/>
          <w:szCs w:val="20"/>
          <w:lang w:val="en-US"/>
        </w:rPr>
      </w:pPr>
      <w:r w:rsidRPr="003A2CDE">
        <w:rPr>
          <w:rFonts w:ascii="Times New Roman" w:hAnsi="Times New Roman" w:cs="Times New Roman"/>
          <w:sz w:val="20"/>
          <w:szCs w:val="20"/>
          <w:lang w:val="uz-Cyrl-UZ"/>
        </w:rPr>
        <w:t>5LP machines were installed in the technological process of the Dalvarzin cotton ginning plant, which belongs to the "Cotton-Textile" clusters, for separating lint from the seeds from which the fibers were separated from the cotton composition</w:t>
      </w:r>
      <w:r w:rsidR="000E0FF4">
        <w:rPr>
          <w:rFonts w:ascii="Times New Roman" w:hAnsi="Times New Roman" w:cs="Times New Roman"/>
          <w:sz w:val="20"/>
          <w:szCs w:val="20"/>
          <w:lang w:val="en-US"/>
        </w:rPr>
        <w:t xml:space="preserve"> </w:t>
      </w:r>
      <w:r w:rsidRPr="003A2CDE">
        <w:rPr>
          <w:rFonts w:ascii="Times New Roman" w:hAnsi="Times New Roman" w:cs="Times New Roman"/>
          <w:sz w:val="20"/>
          <w:szCs w:val="20"/>
          <w:lang w:val="uz-Cyrl-UZ"/>
        </w:rPr>
        <w:t>[2]. One of the main tasks is to increase the productivity of lint separation machines, which are one of these equipment, to equip the working chamber with resource-saving parts, and to preserve the naturalness of the products being manufactured: fiber, seeds, and lint products, including seed cotton</w:t>
      </w:r>
      <w:r w:rsidR="008109D7">
        <w:rPr>
          <w:rFonts w:ascii="Times New Roman" w:hAnsi="Times New Roman" w:cs="Times New Roman"/>
          <w:sz w:val="20"/>
          <w:szCs w:val="20"/>
          <w:lang w:val="en-US"/>
        </w:rPr>
        <w:t xml:space="preserve"> </w:t>
      </w:r>
      <w:r w:rsidRPr="003A2CDE">
        <w:rPr>
          <w:rFonts w:ascii="Times New Roman" w:hAnsi="Times New Roman" w:cs="Times New Roman"/>
          <w:sz w:val="20"/>
          <w:szCs w:val="20"/>
          <w:lang w:val="uz-Cyrl-UZ"/>
        </w:rPr>
        <w:t>[11]. To fulfill these tasks in the cotton ginning industry, the development of resource-saving lint separation machines based on the analysis of technological processes is of great importance.</w:t>
      </w:r>
      <w:r w:rsidR="0029642C" w:rsidRPr="003A2CDE">
        <w:rPr>
          <w:rFonts w:ascii="Times New Roman" w:hAnsi="Times New Roman" w:cs="Times New Roman"/>
          <w:sz w:val="20"/>
          <w:szCs w:val="20"/>
          <w:lang w:val="en-US"/>
        </w:rPr>
        <w:t xml:space="preserve"> </w:t>
      </w:r>
      <w:r w:rsidRPr="003A2CDE">
        <w:rPr>
          <w:rFonts w:ascii="Times New Roman" w:hAnsi="Times New Roman" w:cs="Times New Roman"/>
          <w:sz w:val="20"/>
          <w:szCs w:val="20"/>
          <w:lang w:val="en-US"/>
        </w:rPr>
        <w:t>Therefore, in order to ensure high quality of work and save energy and resources in the process of lintering seeds, the main indicators of the experimental lint separation machine, developed on the basis of theoretical and practical research, were determined based on the development of energy-resource-saving machines and its technological process, parameters and operating modes [12]. Also, the productivity of lint separation machines, the separation of short lint that has not separated from the seeds during the ginning process, depends mainly on the probability of hitting the saw teeth and the sprayer that forms the seed roller installed in the working chamber.</w:t>
      </w:r>
    </w:p>
    <w:p w14:paraId="39EC6BCC" w14:textId="77777777" w:rsidR="002615B2" w:rsidRPr="003A2CDE" w:rsidRDefault="002615B2" w:rsidP="00964E9D">
      <w:pPr>
        <w:spacing w:after="0" w:line="240" w:lineRule="auto"/>
        <w:ind w:firstLine="284"/>
        <w:jc w:val="both"/>
        <w:rPr>
          <w:rFonts w:ascii="Times New Roman" w:hAnsi="Times New Roman" w:cs="Times New Roman"/>
          <w:spacing w:val="-7"/>
          <w:sz w:val="20"/>
          <w:szCs w:val="20"/>
          <w:lang w:val="uz-Latn-UZ"/>
        </w:rPr>
      </w:pPr>
      <w:r w:rsidRPr="003A2CDE">
        <w:rPr>
          <w:rFonts w:ascii="Times New Roman" w:hAnsi="Times New Roman" w:cs="Times New Roman"/>
          <w:spacing w:val="-7"/>
          <w:sz w:val="20"/>
          <w:szCs w:val="20"/>
          <w:lang w:val="uz-Cyrl-UZ"/>
        </w:rPr>
        <w:t>The main disadvantage of lint separation machines is that, due to the small size of the working chamber, due to the low probability of seeds with incomplete fiber separation hitting the saw teeth, an enlarged working chamber is proposed, based on scientific research experiments, an enlarged lintering chamber was selected, a saw cylinder of the lint separation machine with a saw diameter of 320 mm was used, the distance between the saws was the same as in the 5LP lint separation machine, but the gin grate bars were polished to the required thickness, the saws' exit into the working chamber was chosen equal to 35 mm, and the rational distance from the ends of the seed comb to the grate bars was also set at 35 mm, the sprayer diameter was set at 180 mm.</w:t>
      </w:r>
    </w:p>
    <w:p w14:paraId="3C798BC8" w14:textId="5ACD7A11" w:rsidR="00815449" w:rsidRPr="003A2CDE" w:rsidRDefault="00815449" w:rsidP="00964E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jc w:val="center"/>
        <w:rPr>
          <w:rFonts w:ascii="Times New Roman" w:eastAsia="Times New Roman" w:hAnsi="Times New Roman" w:cs="Times New Roman"/>
          <w:b/>
          <w:color w:val="222222"/>
          <w:sz w:val="24"/>
          <w:szCs w:val="24"/>
          <w:lang w:val="en-US" w:eastAsia="ru-RU"/>
        </w:rPr>
      </w:pPr>
      <w:r w:rsidRPr="003A2CDE">
        <w:rPr>
          <w:rFonts w:ascii="Times New Roman" w:eastAsia="Times New Roman" w:hAnsi="Times New Roman" w:cs="Times New Roman"/>
          <w:b/>
          <w:color w:val="222222"/>
          <w:sz w:val="24"/>
          <w:szCs w:val="24"/>
          <w:lang w:val="en-US" w:eastAsia="ru-RU"/>
        </w:rPr>
        <w:t>MATERIALS AND METHODS</w:t>
      </w:r>
    </w:p>
    <w:p w14:paraId="2263AF95" w14:textId="11AEEA6C" w:rsidR="00324400" w:rsidRPr="003A2CDE" w:rsidRDefault="00052FF4" w:rsidP="00964E9D">
      <w:pPr>
        <w:spacing w:after="0" w:line="240" w:lineRule="auto"/>
        <w:ind w:firstLine="284"/>
        <w:jc w:val="both"/>
        <w:rPr>
          <w:rFonts w:ascii="Times New Roman" w:hAnsi="Times New Roman" w:cs="Times New Roman"/>
          <w:sz w:val="20"/>
          <w:szCs w:val="20"/>
          <w:lang w:val="en-US"/>
        </w:rPr>
      </w:pPr>
      <w:r w:rsidRPr="003A2CDE">
        <w:rPr>
          <w:rFonts w:ascii="Times New Roman" w:hAnsi="Times New Roman" w:cs="Times New Roman"/>
          <w:sz w:val="20"/>
          <w:szCs w:val="20"/>
          <w:lang w:val="uz-Cyrl-UZ"/>
        </w:rPr>
        <w:t>The working chamber uniformly feeds the seeds from the distribution auger into the shaft to the leveling spiked-shovel drum 2 with the help of the feed roller 1. There, the chite is cleaned of small impurities, which pass through the mesh surface 12 and enter the filler auger 11. The cleaned seeds flow into the working chamber of the linter uniformly along the length of the equipment from the feed chute. The working chamber of the improved linter 3 is 1.46 times larger than the useful working chamber of currently used 5LP linters</w:t>
      </w:r>
      <w:r w:rsidR="00324400" w:rsidRPr="003A2CDE">
        <w:rPr>
          <w:rFonts w:ascii="Times New Roman" w:hAnsi="Times New Roman" w:cs="Times New Roman"/>
          <w:sz w:val="20"/>
          <w:szCs w:val="20"/>
          <w:lang w:val="en-US"/>
        </w:rPr>
        <w:t xml:space="preserve"> (Fig. 1)</w:t>
      </w:r>
      <w:r w:rsidRPr="003A2CDE">
        <w:rPr>
          <w:rFonts w:ascii="Times New Roman" w:hAnsi="Times New Roman" w:cs="Times New Roman"/>
          <w:sz w:val="20"/>
          <w:szCs w:val="20"/>
          <w:lang w:val="uz-Cyrl-UZ"/>
        </w:rPr>
        <w:t>, and its position relati</w:t>
      </w:r>
      <w:r w:rsidR="008935A9" w:rsidRPr="003A2CDE">
        <w:rPr>
          <w:rFonts w:ascii="Times New Roman" w:hAnsi="Times New Roman" w:cs="Times New Roman"/>
          <w:sz w:val="20"/>
          <w:szCs w:val="20"/>
          <w:lang w:val="uz-Cyrl-UZ"/>
        </w:rPr>
        <w:t>ve to the saw has also changed.</w:t>
      </w:r>
    </w:p>
    <w:p w14:paraId="56030F19" w14:textId="267B24C6" w:rsidR="00324400" w:rsidRPr="003A2CDE" w:rsidRDefault="00324400" w:rsidP="00324400">
      <w:pPr>
        <w:jc w:val="center"/>
        <w:rPr>
          <w:rFonts w:ascii="Times New Roman" w:hAnsi="Times New Roman" w:cs="Times New Roman"/>
          <w:sz w:val="20"/>
          <w:szCs w:val="20"/>
          <w:lang w:val="en-US"/>
        </w:rPr>
      </w:pPr>
      <w:r w:rsidRPr="003A2CDE">
        <w:rPr>
          <w:rFonts w:ascii="Times New Roman" w:hAnsi="Times New Roman"/>
          <w:noProof/>
          <w:sz w:val="28"/>
          <w:szCs w:val="28"/>
          <w:lang w:eastAsia="ru-RU"/>
        </w:rPr>
        <w:drawing>
          <wp:inline distT="0" distB="0" distL="0" distR="0" wp14:anchorId="79D5BAD6" wp14:editId="31D2E43E">
            <wp:extent cx="1781175" cy="221191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36548" cy="2280681"/>
                    </a:xfrm>
                    <a:prstGeom prst="rect">
                      <a:avLst/>
                    </a:prstGeom>
                    <a:noFill/>
                    <a:ln>
                      <a:noFill/>
                    </a:ln>
                  </pic:spPr>
                </pic:pic>
              </a:graphicData>
            </a:graphic>
          </wp:inline>
        </w:drawing>
      </w:r>
    </w:p>
    <w:p w14:paraId="32D6E9D7" w14:textId="574A018A" w:rsidR="00324400" w:rsidRPr="008109D7" w:rsidRDefault="0029642C" w:rsidP="008109D7">
      <w:pPr>
        <w:spacing w:after="120" w:line="240" w:lineRule="auto"/>
        <w:jc w:val="center"/>
        <w:rPr>
          <w:rFonts w:ascii="Times New Roman" w:hAnsi="Times New Roman" w:cs="Times New Roman"/>
          <w:b/>
          <w:bCs/>
          <w:sz w:val="18"/>
          <w:szCs w:val="18"/>
          <w:lang w:val="uz-Cyrl-UZ"/>
        </w:rPr>
      </w:pPr>
      <w:r w:rsidRPr="008109D7">
        <w:rPr>
          <w:rFonts w:ascii="Times New Roman" w:hAnsi="Times New Roman" w:cs="Times New Roman"/>
          <w:b/>
          <w:bCs/>
          <w:sz w:val="18"/>
          <w:szCs w:val="18"/>
          <w:lang w:val="uz-Cyrl-UZ"/>
        </w:rPr>
        <w:t xml:space="preserve">FIGURE 1. </w:t>
      </w:r>
      <w:r w:rsidR="00324400" w:rsidRPr="008109D7">
        <w:rPr>
          <w:rFonts w:ascii="Times New Roman" w:hAnsi="Times New Roman" w:cs="Times New Roman"/>
          <w:bCs/>
          <w:sz w:val="18"/>
          <w:szCs w:val="18"/>
          <w:lang w:val="uz-Cyrl-UZ"/>
        </w:rPr>
        <w:t>Diagram of an improved lint separation machine implemented in the linting department of the cotton ginning plant</w:t>
      </w:r>
      <w:r w:rsidR="008109D7" w:rsidRPr="008109D7">
        <w:rPr>
          <w:rFonts w:ascii="Times New Roman" w:hAnsi="Times New Roman" w:cs="Times New Roman"/>
          <w:bCs/>
          <w:sz w:val="18"/>
          <w:szCs w:val="18"/>
          <w:lang w:val="uz-Cyrl-UZ"/>
        </w:rPr>
        <w:br/>
      </w:r>
      <w:r w:rsidR="00324400" w:rsidRPr="008109D7">
        <w:rPr>
          <w:rFonts w:ascii="Times New Roman" w:hAnsi="Times New Roman" w:cs="Times New Roman"/>
          <w:bCs/>
          <w:sz w:val="18"/>
          <w:szCs w:val="18"/>
          <w:lang w:val="uz-Cyrl-UZ"/>
        </w:rPr>
        <w:t>1 - feed roller; 2-leveling spiked-shovel drum; 3-enlarged seed chamber; 4 - sprayer; 5 - grate;</w:t>
      </w:r>
      <w:r w:rsidR="008109D7" w:rsidRPr="008109D7">
        <w:rPr>
          <w:rFonts w:ascii="Times New Roman" w:hAnsi="Times New Roman" w:cs="Times New Roman"/>
          <w:bCs/>
          <w:sz w:val="18"/>
          <w:szCs w:val="18"/>
          <w:lang w:val="en-US"/>
        </w:rPr>
        <w:t xml:space="preserve"> </w:t>
      </w:r>
      <w:r w:rsidR="00324400" w:rsidRPr="008109D7">
        <w:rPr>
          <w:rFonts w:ascii="Times New Roman" w:hAnsi="Times New Roman" w:cs="Times New Roman"/>
          <w:bCs/>
          <w:sz w:val="18"/>
          <w:szCs w:val="18"/>
          <w:lang w:val="uz-Cyrl-UZ"/>
        </w:rPr>
        <w:t xml:space="preserve">6 - seed comb; 7 - saw cylinder; </w:t>
      </w:r>
      <w:r w:rsidR="008109D7" w:rsidRPr="008109D7">
        <w:rPr>
          <w:rFonts w:ascii="Times New Roman" w:hAnsi="Times New Roman" w:cs="Times New Roman"/>
          <w:bCs/>
          <w:sz w:val="18"/>
          <w:szCs w:val="18"/>
          <w:lang w:val="uz-Cyrl-UZ"/>
        </w:rPr>
        <w:br/>
      </w:r>
      <w:r w:rsidR="00324400" w:rsidRPr="008109D7">
        <w:rPr>
          <w:rFonts w:ascii="Times New Roman" w:hAnsi="Times New Roman" w:cs="Times New Roman"/>
          <w:bCs/>
          <w:sz w:val="18"/>
          <w:szCs w:val="18"/>
          <w:lang w:val="uz-Cyrl-UZ"/>
        </w:rPr>
        <w:t>8-seed groove; 9 - lint drain pipe; 10-air chamber;    11 - trash auger; 12-grid surface</w:t>
      </w:r>
    </w:p>
    <w:p w14:paraId="4DB9A50A" w14:textId="6553A611" w:rsidR="00A910AD" w:rsidRPr="003A2CDE" w:rsidRDefault="00052FF4" w:rsidP="00964E9D">
      <w:pPr>
        <w:spacing w:after="0" w:line="240" w:lineRule="auto"/>
        <w:ind w:firstLine="284"/>
        <w:jc w:val="both"/>
        <w:rPr>
          <w:rFonts w:ascii="Times New Roman" w:hAnsi="Times New Roman"/>
          <w:sz w:val="20"/>
          <w:szCs w:val="20"/>
          <w:lang w:val="en-US"/>
        </w:rPr>
      </w:pPr>
      <w:r w:rsidRPr="003A2CDE">
        <w:rPr>
          <w:rFonts w:ascii="Times New Roman" w:hAnsi="Times New Roman" w:cs="Times New Roman"/>
          <w:sz w:val="20"/>
          <w:szCs w:val="20"/>
          <w:lang w:val="uz-Cyrl-UZ"/>
        </w:rPr>
        <w:t>The wide volume of the chamber allows more seeds to fit in it and more part of the saw, that is, the saw cylinder arc, enters the chamber, and the saw cylinder 7 works efficiently.</w:t>
      </w:r>
      <w:r w:rsidRPr="003A2CDE">
        <w:rPr>
          <w:rFonts w:ascii="Times New Roman" w:hAnsi="Times New Roman" w:cs="Times New Roman"/>
          <w:sz w:val="20"/>
          <w:szCs w:val="20"/>
          <w:lang w:val="uz-Latn-UZ"/>
        </w:rPr>
        <w:t xml:space="preserve"> </w:t>
      </w:r>
      <w:r w:rsidRPr="003A2CDE">
        <w:rPr>
          <w:rFonts w:ascii="Times New Roman" w:hAnsi="Times New Roman"/>
          <w:sz w:val="20"/>
          <w:szCs w:val="20"/>
          <w:lang w:val="uz-Cyrl-UZ"/>
        </w:rPr>
        <w:t xml:space="preserve">The diameter of the sprayer 4, installed in the </w:t>
      </w:r>
      <w:r w:rsidRPr="003A2CDE">
        <w:rPr>
          <w:rFonts w:ascii="Times New Roman" w:hAnsi="Times New Roman"/>
          <w:sz w:val="20"/>
          <w:szCs w:val="20"/>
          <w:lang w:val="uz-Cyrl-UZ"/>
        </w:rPr>
        <w:lastRenderedPageBreak/>
        <w:t xml:space="preserve">working chamber, is increased to 180 mm, the gap between the sprayer plank and the saw teeth is taken as 20 mm (Fig. 2), in this gap, the saw teeth, due to the fact that the seeds slow down their movement, tear the longer fibers from the seeds, scrape the short fibers, i.e., lint, and carry them out between the grate bars. The sprayer rotates the seed roller while simultaneously spraying it, improving the delivery of more fuzzy seeds to the saw teeth. The lint on the saw teeth encounters the airflow coming out of the air chamber 10, is separated from it, and is sent to the next process through the common lint removal pipe 9. The </w:t>
      </w:r>
      <w:r w:rsidR="0058775D" w:rsidRPr="003A2CDE">
        <w:rPr>
          <w:rFonts w:ascii="Times New Roman" w:hAnsi="Times New Roman"/>
          <w:sz w:val="20"/>
          <w:szCs w:val="20"/>
          <w:lang w:val="en-US"/>
        </w:rPr>
        <w:t>short fiber unsuitable for spinning</w:t>
      </w:r>
      <w:r w:rsidRPr="003A2CDE">
        <w:rPr>
          <w:rFonts w:ascii="Times New Roman" w:hAnsi="Times New Roman"/>
          <w:sz w:val="20"/>
          <w:szCs w:val="20"/>
          <w:lang w:val="uz-Cyrl-UZ"/>
        </w:rPr>
        <w:t xml:space="preserve"> in the lint separates under the action of centrifugal force and is controlled by the ulyuk caserog.</w:t>
      </w:r>
    </w:p>
    <w:p w14:paraId="17AB3313" w14:textId="1BA84B76" w:rsidR="00815449" w:rsidRPr="003A2CDE" w:rsidRDefault="00815449" w:rsidP="008109D7">
      <w:pPr>
        <w:spacing w:after="120" w:line="240" w:lineRule="auto"/>
        <w:ind w:firstLine="284"/>
        <w:jc w:val="both"/>
        <w:rPr>
          <w:rFonts w:ascii="Times New Roman" w:hAnsi="Times New Roman"/>
          <w:sz w:val="20"/>
          <w:szCs w:val="20"/>
          <w:lang w:val="uz-Latn-UZ"/>
        </w:rPr>
      </w:pPr>
      <w:r w:rsidRPr="003A2CDE">
        <w:rPr>
          <w:rFonts w:ascii="Times New Roman" w:hAnsi="Times New Roman"/>
          <w:sz w:val="20"/>
          <w:szCs w:val="20"/>
          <w:lang w:val="uz-Cyrl-UZ"/>
        </w:rPr>
        <w:t>Dead and small debris separated during lint separation from saw teeth are removed from the equipment through the conveyor. The fluffiness of the seeds in the chamber, i.e., the amount of lint separation, is adjusted by seed comb 6. Also, the saw spacers with a thickness of 8.75 mm were brought to the require</w:t>
      </w:r>
      <w:r w:rsidR="00324400" w:rsidRPr="003A2CDE">
        <w:rPr>
          <w:rFonts w:ascii="Times New Roman" w:hAnsi="Times New Roman"/>
          <w:sz w:val="20"/>
          <w:szCs w:val="20"/>
          <w:lang w:val="uz-Cyrl-UZ"/>
        </w:rPr>
        <w:t xml:space="preserve">d thickness by machining (Fig. </w:t>
      </w:r>
      <w:r w:rsidR="00324400" w:rsidRPr="003A2CDE">
        <w:rPr>
          <w:rFonts w:ascii="Times New Roman" w:hAnsi="Times New Roman"/>
          <w:sz w:val="20"/>
          <w:szCs w:val="20"/>
          <w:lang w:val="en-US"/>
        </w:rPr>
        <w:t>3</w:t>
      </w:r>
      <w:r w:rsidRPr="003A2CDE">
        <w:rPr>
          <w:rFonts w:ascii="Times New Roman" w:hAnsi="Times New Roman"/>
          <w:sz w:val="20"/>
          <w:szCs w:val="20"/>
          <w:lang w:val="uz-Cyrl-UZ"/>
        </w:rPr>
        <w:t>). According to the results of the conducted research, it is known that the main part of the seeds exits the working chamber of the lint separation machine through the holes between the seed comb and the saw cylinder. Only a small portion falls into the gap between the seed comb.</w:t>
      </w:r>
      <w:r w:rsidRPr="003A2CDE">
        <w:rPr>
          <w:rFonts w:ascii="Times New Roman" w:hAnsi="Times New Roman"/>
          <w:sz w:val="20"/>
          <w:szCs w:val="20"/>
          <w:lang w:val="uz-Latn-UZ"/>
        </w:rPr>
        <w:t xml:space="preserve"> From this it follows that the productivity of the lint separation machine for seeds largely depends on the size of the hole between the ends of the seed comb and the saw cylinder; the larger the holes, the higher the productivity of the lint separation machine for seeds, and vice versa. The feed of seeds to the working chamber of the lint separation machine is regulated by the seed feeder. Before starting the experiments, as planned in the experimental variants, the necessary adjustments were made to the lint separation machine. The working chamber of the compared gin is 1.46 times larger than the working chamber of the 5LP lint separation machine.</w:t>
      </w:r>
    </w:p>
    <w:tbl>
      <w:tblPr>
        <w:tblStyle w:val="a3"/>
        <w:tblW w:w="89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8"/>
        <w:gridCol w:w="4508"/>
      </w:tblGrid>
      <w:tr w:rsidR="00CD26F5" w:rsidRPr="00861EAE" w14:paraId="1D360D80" w14:textId="77777777" w:rsidTr="000E0FF4">
        <w:trPr>
          <w:trHeight w:val="3538"/>
          <w:jc w:val="center"/>
        </w:trPr>
        <w:tc>
          <w:tcPr>
            <w:tcW w:w="4488" w:type="dxa"/>
          </w:tcPr>
          <w:p w14:paraId="5EC4E377" w14:textId="77777777" w:rsidR="00CD26F5" w:rsidRPr="003A2CDE" w:rsidRDefault="00CD26F5" w:rsidP="00CD26F5">
            <w:pPr>
              <w:jc w:val="both"/>
              <w:rPr>
                <w:rFonts w:ascii="Times New Roman" w:hAnsi="Times New Roman"/>
                <w:sz w:val="18"/>
                <w:szCs w:val="18"/>
                <w:lang w:val="uz-Cyrl-UZ"/>
              </w:rPr>
            </w:pPr>
            <w:r w:rsidRPr="003A2CDE">
              <w:rPr>
                <w:rFonts w:ascii="Times New Roman" w:hAnsi="Times New Roman"/>
                <w:noProof/>
                <w:sz w:val="18"/>
                <w:szCs w:val="18"/>
                <w:lang w:eastAsia="ru-RU"/>
              </w:rPr>
              <w:drawing>
                <wp:inline distT="0" distB="0" distL="0" distR="0" wp14:anchorId="73E1ADCB" wp14:editId="1C4C508B">
                  <wp:extent cx="2711395" cy="160589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13">
                            <a:extLst>
                              <a:ext uri="{28A0092B-C50C-407E-A947-70E740481C1C}">
                                <a14:useLocalDpi xmlns:a14="http://schemas.microsoft.com/office/drawing/2010/main" val="0"/>
                              </a:ext>
                            </a:extLst>
                          </a:blip>
                          <a:srcRect r="6888"/>
                          <a:stretch/>
                        </pic:blipFill>
                        <pic:spPr bwMode="auto">
                          <a:xfrm>
                            <a:off x="0" y="0"/>
                            <a:ext cx="2757180" cy="1633012"/>
                          </a:xfrm>
                          <a:prstGeom prst="rect">
                            <a:avLst/>
                          </a:prstGeom>
                          <a:noFill/>
                          <a:ln>
                            <a:noFill/>
                          </a:ln>
                          <a:extLst>
                            <a:ext uri="{53640926-AAD7-44D8-BBD7-CCE9431645EC}">
                              <a14:shadowObscured xmlns:a14="http://schemas.microsoft.com/office/drawing/2010/main"/>
                            </a:ext>
                          </a:extLst>
                        </pic:spPr>
                      </pic:pic>
                    </a:graphicData>
                  </a:graphic>
                </wp:inline>
              </w:drawing>
            </w:r>
          </w:p>
          <w:p w14:paraId="28F11D73" w14:textId="147438A5" w:rsidR="00CD26F5" w:rsidRPr="003A2CDE" w:rsidRDefault="0010589C" w:rsidP="008109D7">
            <w:pPr>
              <w:jc w:val="center"/>
              <w:rPr>
                <w:rFonts w:ascii="Times New Roman" w:hAnsi="Times New Roman"/>
                <w:b/>
                <w:bCs/>
                <w:sz w:val="18"/>
                <w:szCs w:val="18"/>
                <w:lang w:val="uz-Cyrl-UZ"/>
              </w:rPr>
            </w:pPr>
            <w:r w:rsidRPr="003A2CDE">
              <w:rPr>
                <w:rFonts w:ascii="Times New Roman" w:hAnsi="Times New Roman"/>
                <w:bCs/>
                <w:sz w:val="18"/>
                <w:szCs w:val="18"/>
                <w:lang w:val="uz-Cyrl-UZ"/>
              </w:rPr>
              <w:t>1 - enlarged</w:t>
            </w:r>
            <w:r w:rsidR="00964E9D" w:rsidRPr="003A2CDE">
              <w:rPr>
                <w:rFonts w:ascii="Times New Roman" w:hAnsi="Times New Roman"/>
                <w:bCs/>
                <w:sz w:val="18"/>
                <w:szCs w:val="18"/>
                <w:lang w:val="uz-Cyrl-UZ"/>
              </w:rPr>
              <w:t xml:space="preserve"> working chamber; 2 - sprayer; </w:t>
            </w:r>
            <w:r w:rsidRPr="003A2CDE">
              <w:rPr>
                <w:rFonts w:ascii="Times New Roman" w:hAnsi="Times New Roman"/>
                <w:bCs/>
                <w:sz w:val="18"/>
                <w:szCs w:val="18"/>
                <w:lang w:val="uz-Cyrl-UZ"/>
              </w:rPr>
              <w:t>3 - saw cylinder</w:t>
            </w:r>
            <w:r w:rsidR="008109D7">
              <w:rPr>
                <w:rFonts w:ascii="Times New Roman" w:hAnsi="Times New Roman"/>
                <w:bCs/>
                <w:sz w:val="18"/>
                <w:szCs w:val="18"/>
                <w:lang w:val="uz-Cyrl-UZ"/>
              </w:rPr>
              <w:br/>
            </w:r>
            <w:r w:rsidR="00501AA5" w:rsidRPr="003A2CDE">
              <w:rPr>
                <w:rFonts w:ascii="Times New Roman" w:hAnsi="Times New Roman"/>
                <w:b/>
                <w:sz w:val="18"/>
                <w:szCs w:val="18"/>
                <w:lang w:val="uz-Cyrl-UZ"/>
              </w:rPr>
              <w:t>FIGURE 2.</w:t>
            </w:r>
            <w:r w:rsidR="00501AA5" w:rsidRPr="003A2CDE">
              <w:rPr>
                <w:rFonts w:ascii="Times New Roman" w:hAnsi="Times New Roman"/>
                <w:sz w:val="18"/>
                <w:szCs w:val="18"/>
                <w:lang w:val="uz-Cyrl-UZ"/>
              </w:rPr>
              <w:t xml:space="preserve"> </w:t>
            </w:r>
            <w:r w:rsidRPr="003A2CDE">
              <w:rPr>
                <w:rFonts w:ascii="Times New Roman" w:hAnsi="Times New Roman"/>
                <w:sz w:val="18"/>
                <w:szCs w:val="18"/>
                <w:lang w:val="uz-Cyrl-UZ"/>
              </w:rPr>
              <w:t>Experiment General view of the seed sprayer installed in the lint separation machine</w:t>
            </w:r>
          </w:p>
        </w:tc>
        <w:tc>
          <w:tcPr>
            <w:tcW w:w="4508" w:type="dxa"/>
          </w:tcPr>
          <w:p w14:paraId="45037E66" w14:textId="77777777" w:rsidR="00CD26F5" w:rsidRPr="003A2CDE" w:rsidRDefault="00CD26F5" w:rsidP="00CD26F5">
            <w:pPr>
              <w:ind w:hanging="142"/>
              <w:jc w:val="center"/>
              <w:rPr>
                <w:rFonts w:ascii="Times New Roman" w:hAnsi="Times New Roman"/>
                <w:sz w:val="18"/>
                <w:szCs w:val="18"/>
                <w:lang w:val="uz-Cyrl-UZ"/>
              </w:rPr>
            </w:pPr>
            <w:r w:rsidRPr="003A2CDE">
              <w:rPr>
                <w:rFonts w:ascii="Times New Roman" w:hAnsi="Times New Roman"/>
                <w:noProof/>
                <w:sz w:val="18"/>
                <w:szCs w:val="18"/>
                <w:lang w:eastAsia="ru-RU"/>
              </w:rPr>
              <w:drawing>
                <wp:inline distT="0" distB="0" distL="0" distR="0" wp14:anchorId="15EB853D" wp14:editId="3A2DFB3C">
                  <wp:extent cx="2759102" cy="1605102"/>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01263" cy="1629629"/>
                          </a:xfrm>
                          <a:prstGeom prst="rect">
                            <a:avLst/>
                          </a:prstGeom>
                          <a:noFill/>
                          <a:ln>
                            <a:noFill/>
                          </a:ln>
                        </pic:spPr>
                      </pic:pic>
                    </a:graphicData>
                  </a:graphic>
                </wp:inline>
              </w:drawing>
            </w:r>
          </w:p>
          <w:p w14:paraId="6562DFF1" w14:textId="15CC085D" w:rsidR="00CD26F5" w:rsidRPr="003A2CDE" w:rsidRDefault="0010589C" w:rsidP="000E0FF4">
            <w:pPr>
              <w:jc w:val="center"/>
              <w:rPr>
                <w:rFonts w:ascii="Times New Roman" w:hAnsi="Times New Roman"/>
                <w:b/>
                <w:sz w:val="18"/>
                <w:szCs w:val="18"/>
                <w:lang w:val="uz-Cyrl-UZ"/>
              </w:rPr>
            </w:pPr>
            <w:r w:rsidRPr="003A2CDE">
              <w:rPr>
                <w:rFonts w:ascii="Times New Roman" w:hAnsi="Times New Roman"/>
                <w:bCs/>
                <w:sz w:val="18"/>
                <w:szCs w:val="18"/>
                <w:lang w:val="uz-Cyrl-UZ"/>
              </w:rPr>
              <w:t>1-</w:t>
            </w:r>
            <w:r w:rsidR="00964E9D" w:rsidRPr="003A2CDE">
              <w:rPr>
                <w:rFonts w:ascii="Times New Roman" w:hAnsi="Times New Roman"/>
                <w:bCs/>
                <w:sz w:val="18"/>
                <w:szCs w:val="18"/>
                <w:lang w:val="uz-Cyrl-UZ"/>
              </w:rPr>
              <w:t xml:space="preserve">enlarged working chamber; </w:t>
            </w:r>
            <w:r w:rsidRPr="003A2CDE">
              <w:rPr>
                <w:rFonts w:ascii="Times New Roman" w:hAnsi="Times New Roman"/>
                <w:bCs/>
                <w:sz w:val="18"/>
                <w:szCs w:val="18"/>
                <w:lang w:val="uz-Cyrl-UZ"/>
              </w:rPr>
              <w:t>2 - saw cylinder; 3 - grate bars</w:t>
            </w:r>
            <w:r w:rsidR="000E0FF4">
              <w:rPr>
                <w:rFonts w:ascii="Times New Roman" w:hAnsi="Times New Roman"/>
                <w:bCs/>
                <w:sz w:val="18"/>
                <w:szCs w:val="18"/>
                <w:lang w:val="uz-Cyrl-UZ"/>
              </w:rPr>
              <w:br/>
            </w:r>
            <w:r w:rsidR="00501AA5" w:rsidRPr="003A2CDE">
              <w:rPr>
                <w:rFonts w:ascii="Times New Roman" w:hAnsi="Times New Roman"/>
                <w:b/>
                <w:sz w:val="18"/>
                <w:szCs w:val="18"/>
                <w:lang w:val="uz-Cyrl-UZ"/>
              </w:rPr>
              <w:t xml:space="preserve">FIGURE 3. </w:t>
            </w:r>
            <w:r w:rsidRPr="003A2CDE">
              <w:rPr>
                <w:rFonts w:ascii="Times New Roman" w:hAnsi="Times New Roman"/>
                <w:sz w:val="18"/>
                <w:szCs w:val="18"/>
                <w:lang w:val="uz-Cyrl-UZ"/>
              </w:rPr>
              <w:t>General view of the ribbed grates, installed in the working chamber of the improved lint separation machine, smoothed to the required thickness</w:t>
            </w:r>
          </w:p>
        </w:tc>
      </w:tr>
    </w:tbl>
    <w:p w14:paraId="67C64E96" w14:textId="38C9D784" w:rsidR="00071FF8" w:rsidRPr="003A2CDE" w:rsidRDefault="00815449" w:rsidP="00F56ED2">
      <w:pPr>
        <w:spacing w:before="240" w:after="240" w:line="240" w:lineRule="auto"/>
        <w:jc w:val="center"/>
        <w:rPr>
          <w:rFonts w:ascii="Times New Roman" w:hAnsi="Times New Roman" w:cs="Times New Roman"/>
          <w:b/>
          <w:sz w:val="24"/>
          <w:szCs w:val="24"/>
          <w:lang w:val="en-US"/>
        </w:rPr>
      </w:pPr>
      <w:r w:rsidRPr="003A2CDE">
        <w:rPr>
          <w:rFonts w:ascii="Times New Roman" w:hAnsi="Times New Roman" w:cs="Times New Roman"/>
          <w:b/>
          <w:sz w:val="24"/>
          <w:szCs w:val="24"/>
          <w:lang w:val="en-US"/>
        </w:rPr>
        <w:t>RESULTS AND DISCUSSION</w:t>
      </w:r>
    </w:p>
    <w:p w14:paraId="3FE18732" w14:textId="16ABE7E9" w:rsidR="0010589C" w:rsidRDefault="0010589C" w:rsidP="00F56ED2">
      <w:pPr>
        <w:spacing w:before="120" w:after="0" w:line="240" w:lineRule="auto"/>
        <w:ind w:firstLine="284"/>
        <w:jc w:val="both"/>
        <w:rPr>
          <w:rFonts w:ascii="Times New Roman" w:hAnsi="Times New Roman" w:cs="Times New Roman"/>
          <w:sz w:val="20"/>
          <w:szCs w:val="20"/>
          <w:lang w:val="uz-Cyrl-UZ"/>
        </w:rPr>
      </w:pPr>
      <w:r w:rsidRPr="003A2CDE">
        <w:rPr>
          <w:rFonts w:ascii="Times New Roman" w:hAnsi="Times New Roman" w:cs="Times New Roman"/>
          <w:sz w:val="20"/>
          <w:szCs w:val="20"/>
          <w:lang w:val="uz-Cyrl-UZ"/>
        </w:rPr>
        <w:t>The supply of seeds to the working chamber of the lint separation machine is regulated by the seed feeder. The main selected technological parameters of the proposed experimental lint separation machine were established according to the results obtained by comparing the useful volumes of the working chambers of the enlarged working chamber lint separation machine and existing lint separation machines. To study the operability and quality of the proposed experimental lint separation machine, comparative tests were carried out using the existing 5LP lint separation machine at the Dalvarzin cotton ginning enterprise in the Tashkent region with seeds of the selection variety C-6524 of industrial grades I and III. Before conducting tests, the technological parameters were adjusted in accordance with the technical characteristics of the machines.</w:t>
      </w:r>
      <w:r w:rsidRPr="003A2CDE">
        <w:rPr>
          <w:rFonts w:ascii="Times New Roman" w:hAnsi="Times New Roman" w:cs="Times New Roman"/>
          <w:sz w:val="20"/>
          <w:szCs w:val="20"/>
          <w:lang w:val="uz-Latn-UZ"/>
        </w:rPr>
        <w:t xml:space="preserve"> </w:t>
      </w:r>
      <w:r w:rsidRPr="003A2CDE">
        <w:rPr>
          <w:rFonts w:ascii="Times New Roman" w:hAnsi="Times New Roman" w:cs="Times New Roman"/>
          <w:sz w:val="20"/>
          <w:szCs w:val="20"/>
          <w:lang w:val="uz-Cyrl-UZ"/>
        </w:rPr>
        <w:t>During the work, the influence of the lint separation machine on the quality indicators of the manufactured products and the productivity of the machine was studied.  When conducting production tests of the lint separation machine, the following improved experimental equipment was used (Fig. 1). Using the data of the actual geometric parameters of the working chambers of the 5LP lint separation machine and the linter machine with an enlarged working chamber, it is possible to calculate the difference in the useful volume of the compared working chambers. The calculation results are presented in Table 1. As can be seen from the data in Table 1, the magnified working chamber is 1.46 times larger than the working chamber of the 5LP lint separation machine.</w:t>
      </w:r>
    </w:p>
    <w:p w14:paraId="5BEC9003" w14:textId="1D5DB00A" w:rsidR="000E0FF4" w:rsidRDefault="000E0FF4" w:rsidP="00F56ED2">
      <w:pPr>
        <w:spacing w:before="120" w:after="0" w:line="240" w:lineRule="auto"/>
        <w:ind w:firstLine="284"/>
        <w:jc w:val="both"/>
        <w:rPr>
          <w:rFonts w:ascii="Times New Roman" w:hAnsi="Times New Roman" w:cs="Times New Roman"/>
          <w:sz w:val="20"/>
          <w:szCs w:val="20"/>
          <w:lang w:val="uz-Cyrl-UZ"/>
        </w:rPr>
      </w:pPr>
    </w:p>
    <w:p w14:paraId="2E372728" w14:textId="14E5F3DD" w:rsidR="000E0FF4" w:rsidRDefault="000E0FF4" w:rsidP="00F56ED2">
      <w:pPr>
        <w:spacing w:before="120" w:after="0" w:line="240" w:lineRule="auto"/>
        <w:ind w:firstLine="284"/>
        <w:jc w:val="both"/>
        <w:rPr>
          <w:rFonts w:ascii="Times New Roman" w:hAnsi="Times New Roman" w:cs="Times New Roman"/>
          <w:sz w:val="20"/>
          <w:szCs w:val="20"/>
          <w:lang w:val="uz-Cyrl-UZ"/>
        </w:rPr>
      </w:pPr>
    </w:p>
    <w:p w14:paraId="54C91FF4" w14:textId="42DBB619" w:rsidR="000E0FF4" w:rsidRDefault="000E0FF4" w:rsidP="00F56ED2">
      <w:pPr>
        <w:spacing w:before="120" w:after="0" w:line="240" w:lineRule="auto"/>
        <w:ind w:firstLine="284"/>
        <w:jc w:val="both"/>
        <w:rPr>
          <w:rFonts w:ascii="Times New Roman" w:hAnsi="Times New Roman" w:cs="Times New Roman"/>
          <w:sz w:val="20"/>
          <w:szCs w:val="20"/>
          <w:lang w:val="uz-Cyrl-UZ"/>
        </w:rPr>
      </w:pPr>
    </w:p>
    <w:p w14:paraId="01E5AA7D" w14:textId="62CA22DF" w:rsidR="000E0FF4" w:rsidRDefault="000E0FF4" w:rsidP="00F56ED2">
      <w:pPr>
        <w:spacing w:before="120" w:after="0" w:line="240" w:lineRule="auto"/>
        <w:ind w:firstLine="284"/>
        <w:jc w:val="both"/>
        <w:rPr>
          <w:rFonts w:ascii="Times New Roman" w:hAnsi="Times New Roman" w:cs="Times New Roman"/>
          <w:sz w:val="20"/>
          <w:szCs w:val="20"/>
          <w:lang w:val="uz-Cyrl-UZ"/>
        </w:rPr>
      </w:pPr>
    </w:p>
    <w:p w14:paraId="7FA8BE52" w14:textId="079A438F" w:rsidR="000E0FF4" w:rsidRDefault="000E0FF4" w:rsidP="00F56ED2">
      <w:pPr>
        <w:spacing w:before="120" w:after="0" w:line="240" w:lineRule="auto"/>
        <w:ind w:firstLine="284"/>
        <w:jc w:val="both"/>
        <w:rPr>
          <w:rFonts w:ascii="Times New Roman" w:hAnsi="Times New Roman" w:cs="Times New Roman"/>
          <w:sz w:val="20"/>
          <w:szCs w:val="20"/>
          <w:lang w:val="uz-Cyrl-UZ"/>
        </w:rPr>
      </w:pPr>
    </w:p>
    <w:p w14:paraId="441E6A7D" w14:textId="77777777" w:rsidR="000E0FF4" w:rsidRPr="003A2CDE" w:rsidRDefault="000E0FF4" w:rsidP="00F56ED2">
      <w:pPr>
        <w:spacing w:before="120" w:after="0" w:line="240" w:lineRule="auto"/>
        <w:ind w:firstLine="284"/>
        <w:jc w:val="both"/>
        <w:rPr>
          <w:rFonts w:ascii="Times New Roman" w:hAnsi="Times New Roman" w:cs="Times New Roman"/>
          <w:sz w:val="20"/>
          <w:szCs w:val="20"/>
          <w:lang w:val="uz-Latn-UZ"/>
        </w:rPr>
      </w:pPr>
    </w:p>
    <w:p w14:paraId="6D492342" w14:textId="1A3C4EE8" w:rsidR="005F7FE5" w:rsidRPr="003A2CDE" w:rsidRDefault="00030734" w:rsidP="000E0FF4">
      <w:pPr>
        <w:spacing w:after="0" w:line="240" w:lineRule="auto"/>
        <w:jc w:val="center"/>
        <w:rPr>
          <w:rFonts w:ascii="Times New Roman" w:hAnsi="Times New Roman" w:cs="Times New Roman"/>
          <w:bCs/>
          <w:sz w:val="18"/>
          <w:szCs w:val="18"/>
          <w:lang w:val="uz-Cyrl-UZ"/>
        </w:rPr>
      </w:pPr>
      <w:r w:rsidRPr="003A2CDE">
        <w:rPr>
          <w:rFonts w:ascii="Times New Roman" w:hAnsi="Times New Roman" w:cs="Times New Roman"/>
          <w:b/>
          <w:sz w:val="18"/>
          <w:szCs w:val="18"/>
          <w:lang w:val="uz-Cyrl-UZ"/>
        </w:rPr>
        <w:lastRenderedPageBreak/>
        <w:t xml:space="preserve">TABLE </w:t>
      </w:r>
      <w:r w:rsidR="000E0FF4">
        <w:rPr>
          <w:rFonts w:ascii="Times New Roman" w:hAnsi="Times New Roman" w:cs="Times New Roman"/>
          <w:b/>
          <w:sz w:val="18"/>
          <w:szCs w:val="18"/>
          <w:lang w:val="en-US"/>
        </w:rPr>
        <w:t>1</w:t>
      </w:r>
      <w:r w:rsidRPr="003A2CDE">
        <w:rPr>
          <w:rFonts w:ascii="Times New Roman" w:hAnsi="Times New Roman" w:cs="Times New Roman"/>
          <w:b/>
          <w:sz w:val="18"/>
          <w:szCs w:val="18"/>
          <w:lang w:val="uz-Cyrl-UZ"/>
        </w:rPr>
        <w:t xml:space="preserve">. </w:t>
      </w:r>
      <w:r w:rsidR="0010589C" w:rsidRPr="003A2CDE">
        <w:rPr>
          <w:rFonts w:ascii="Times New Roman" w:hAnsi="Times New Roman" w:cs="Times New Roman"/>
          <w:bCs/>
          <w:sz w:val="18"/>
          <w:szCs w:val="18"/>
          <w:lang w:val="uz-Cyrl-UZ"/>
        </w:rPr>
        <w:t>Comparison of the usefully used volumes of the working chambers of a linter with an enlarged working chamber and existing linter machines</w:t>
      </w: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835"/>
        <w:gridCol w:w="2694"/>
        <w:gridCol w:w="2551"/>
      </w:tblGrid>
      <w:tr w:rsidR="005F7FE5" w:rsidRPr="00861EAE" w14:paraId="14A35379" w14:textId="77777777" w:rsidTr="000E0FF4">
        <w:trPr>
          <w:trHeight w:val="834"/>
          <w:jc w:val="center"/>
        </w:trPr>
        <w:tc>
          <w:tcPr>
            <w:tcW w:w="710" w:type="dxa"/>
            <w:tcBorders>
              <w:bottom w:val="single" w:sz="4" w:space="0" w:color="auto"/>
            </w:tcBorders>
            <w:vAlign w:val="center"/>
          </w:tcPr>
          <w:p w14:paraId="3E0AD8E0" w14:textId="43A8028F" w:rsidR="005F7FE5" w:rsidRPr="000E0FF4" w:rsidRDefault="0010589C" w:rsidP="000E0FF4">
            <w:pPr>
              <w:spacing w:after="0" w:line="240" w:lineRule="auto"/>
              <w:jc w:val="center"/>
              <w:rPr>
                <w:rFonts w:ascii="Times New Roman" w:hAnsi="Times New Roman" w:cs="Times New Roman"/>
                <w:sz w:val="20"/>
                <w:szCs w:val="20"/>
              </w:rPr>
            </w:pPr>
            <w:r w:rsidRPr="003A2CDE">
              <w:rPr>
                <w:rFonts w:ascii="Times New Roman" w:hAnsi="Times New Roman" w:cs="Times New Roman"/>
                <w:sz w:val="20"/>
                <w:szCs w:val="20"/>
              </w:rPr>
              <w:t>№</w:t>
            </w:r>
          </w:p>
        </w:tc>
        <w:tc>
          <w:tcPr>
            <w:tcW w:w="2835" w:type="dxa"/>
            <w:tcBorders>
              <w:bottom w:val="single" w:sz="4" w:space="0" w:color="auto"/>
            </w:tcBorders>
            <w:vAlign w:val="center"/>
          </w:tcPr>
          <w:p w14:paraId="412EE324" w14:textId="3312848A" w:rsidR="005F7FE5" w:rsidRPr="003A2CDE" w:rsidRDefault="0010589C"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Parameters</w:t>
            </w:r>
          </w:p>
        </w:tc>
        <w:tc>
          <w:tcPr>
            <w:tcW w:w="2694" w:type="dxa"/>
            <w:tcBorders>
              <w:bottom w:val="single" w:sz="4" w:space="0" w:color="auto"/>
            </w:tcBorders>
            <w:vAlign w:val="center"/>
          </w:tcPr>
          <w:p w14:paraId="3ECCA6C8" w14:textId="049CE8CC" w:rsidR="005F7FE5" w:rsidRPr="003A2CDE" w:rsidRDefault="0010589C"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Available camera of the 5LP lint separation machine</w:t>
            </w:r>
          </w:p>
        </w:tc>
        <w:tc>
          <w:tcPr>
            <w:tcW w:w="2551" w:type="dxa"/>
            <w:tcBorders>
              <w:bottom w:val="single" w:sz="4" w:space="0" w:color="auto"/>
            </w:tcBorders>
            <w:vAlign w:val="center"/>
          </w:tcPr>
          <w:p w14:paraId="4C27242B" w14:textId="67579740" w:rsidR="005F7FE5" w:rsidRPr="003A2CDE" w:rsidRDefault="0010589C" w:rsidP="000963F8">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Lint separator with an enlarged working chamber</w:t>
            </w:r>
          </w:p>
        </w:tc>
      </w:tr>
      <w:tr w:rsidR="005F7FE5" w:rsidRPr="003A2CDE" w14:paraId="0B002C38" w14:textId="77777777" w:rsidTr="000E0FF4">
        <w:trPr>
          <w:trHeight w:val="283"/>
          <w:jc w:val="center"/>
        </w:trPr>
        <w:tc>
          <w:tcPr>
            <w:tcW w:w="710" w:type="dxa"/>
            <w:tcBorders>
              <w:top w:val="single" w:sz="4" w:space="0" w:color="auto"/>
              <w:left w:val="single" w:sz="4" w:space="0" w:color="auto"/>
              <w:bottom w:val="single" w:sz="4" w:space="0" w:color="auto"/>
              <w:right w:val="single" w:sz="4" w:space="0" w:color="auto"/>
            </w:tcBorders>
            <w:vAlign w:val="center"/>
          </w:tcPr>
          <w:p w14:paraId="58C6183B"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w:t>
            </w:r>
          </w:p>
        </w:tc>
        <w:tc>
          <w:tcPr>
            <w:tcW w:w="2835" w:type="dxa"/>
            <w:tcBorders>
              <w:top w:val="single" w:sz="4" w:space="0" w:color="auto"/>
              <w:left w:val="single" w:sz="4" w:space="0" w:color="auto"/>
              <w:bottom w:val="single" w:sz="4" w:space="0" w:color="auto"/>
              <w:right w:val="single" w:sz="4" w:space="0" w:color="auto"/>
            </w:tcBorders>
            <w:vAlign w:val="center"/>
          </w:tcPr>
          <w:p w14:paraId="429C7004"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2</w:t>
            </w:r>
          </w:p>
        </w:tc>
        <w:tc>
          <w:tcPr>
            <w:tcW w:w="2694" w:type="dxa"/>
            <w:tcBorders>
              <w:top w:val="single" w:sz="4" w:space="0" w:color="auto"/>
              <w:left w:val="single" w:sz="4" w:space="0" w:color="auto"/>
              <w:bottom w:val="single" w:sz="4" w:space="0" w:color="auto"/>
              <w:right w:val="single" w:sz="4" w:space="0" w:color="auto"/>
            </w:tcBorders>
            <w:vAlign w:val="center"/>
          </w:tcPr>
          <w:p w14:paraId="06822877"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3</w:t>
            </w:r>
          </w:p>
        </w:tc>
        <w:tc>
          <w:tcPr>
            <w:tcW w:w="2551" w:type="dxa"/>
            <w:tcBorders>
              <w:top w:val="single" w:sz="4" w:space="0" w:color="auto"/>
              <w:left w:val="single" w:sz="4" w:space="0" w:color="auto"/>
              <w:bottom w:val="single" w:sz="4" w:space="0" w:color="auto"/>
              <w:right w:val="single" w:sz="4" w:space="0" w:color="auto"/>
            </w:tcBorders>
            <w:vAlign w:val="center"/>
          </w:tcPr>
          <w:p w14:paraId="4A571CFF"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4</w:t>
            </w:r>
          </w:p>
        </w:tc>
      </w:tr>
      <w:tr w:rsidR="005F7FE5" w:rsidRPr="003A2CDE" w14:paraId="6F3AD340" w14:textId="77777777" w:rsidTr="000E0FF4">
        <w:trPr>
          <w:trHeight w:val="353"/>
          <w:jc w:val="center"/>
        </w:trPr>
        <w:tc>
          <w:tcPr>
            <w:tcW w:w="710" w:type="dxa"/>
            <w:tcBorders>
              <w:top w:val="single" w:sz="4" w:space="0" w:color="auto"/>
              <w:left w:val="single" w:sz="4" w:space="0" w:color="auto"/>
              <w:bottom w:val="single" w:sz="4" w:space="0" w:color="auto"/>
              <w:right w:val="single" w:sz="4" w:space="0" w:color="auto"/>
            </w:tcBorders>
            <w:vAlign w:val="center"/>
          </w:tcPr>
          <w:p w14:paraId="20AD220F"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w:t>
            </w:r>
          </w:p>
        </w:tc>
        <w:tc>
          <w:tcPr>
            <w:tcW w:w="2835" w:type="dxa"/>
            <w:tcBorders>
              <w:top w:val="single" w:sz="4" w:space="0" w:color="auto"/>
              <w:left w:val="single" w:sz="4" w:space="0" w:color="auto"/>
              <w:bottom w:val="single" w:sz="4" w:space="0" w:color="auto"/>
              <w:right w:val="single" w:sz="4" w:space="0" w:color="auto"/>
            </w:tcBorders>
            <w:vAlign w:val="center"/>
          </w:tcPr>
          <w:p w14:paraId="2D005864" w14:textId="34873621" w:rsidR="005F7FE5" w:rsidRPr="003A2CDE" w:rsidRDefault="0010589C" w:rsidP="005F7FE5">
            <w:pPr>
              <w:spacing w:after="0" w:line="240" w:lineRule="auto"/>
              <w:rPr>
                <w:rFonts w:ascii="Times New Roman" w:hAnsi="Times New Roman" w:cs="Times New Roman"/>
                <w:sz w:val="20"/>
                <w:szCs w:val="20"/>
                <w:lang w:val="uz-Cyrl-UZ"/>
              </w:rPr>
            </w:pPr>
            <w:r w:rsidRPr="003A2CDE">
              <w:rPr>
                <w:rFonts w:ascii="Times New Roman" w:hAnsi="Times New Roman" w:cs="Times New Roman"/>
                <w:sz w:val="20"/>
                <w:szCs w:val="20"/>
                <w:lang w:val="uz-Cyrl-UZ"/>
              </w:rPr>
              <w:t>Number of saws, units</w:t>
            </w:r>
          </w:p>
        </w:tc>
        <w:tc>
          <w:tcPr>
            <w:tcW w:w="2694" w:type="dxa"/>
            <w:tcBorders>
              <w:top w:val="single" w:sz="4" w:space="0" w:color="auto"/>
              <w:left w:val="single" w:sz="4" w:space="0" w:color="auto"/>
              <w:bottom w:val="single" w:sz="4" w:space="0" w:color="auto"/>
              <w:right w:val="single" w:sz="4" w:space="0" w:color="auto"/>
            </w:tcBorders>
            <w:vAlign w:val="center"/>
          </w:tcPr>
          <w:p w14:paraId="014BBDFD"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160</w:t>
            </w:r>
          </w:p>
        </w:tc>
        <w:tc>
          <w:tcPr>
            <w:tcW w:w="2551" w:type="dxa"/>
            <w:tcBorders>
              <w:top w:val="single" w:sz="4" w:space="0" w:color="auto"/>
              <w:left w:val="single" w:sz="4" w:space="0" w:color="auto"/>
              <w:bottom w:val="single" w:sz="4" w:space="0" w:color="auto"/>
              <w:right w:val="single" w:sz="4" w:space="0" w:color="auto"/>
            </w:tcBorders>
            <w:vAlign w:val="center"/>
          </w:tcPr>
          <w:p w14:paraId="51C4353A"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160</w:t>
            </w:r>
          </w:p>
        </w:tc>
      </w:tr>
      <w:tr w:rsidR="005F7FE5" w:rsidRPr="003A2CDE" w14:paraId="767A7C33" w14:textId="77777777" w:rsidTr="000E0FF4">
        <w:trPr>
          <w:trHeight w:val="336"/>
          <w:jc w:val="center"/>
        </w:trPr>
        <w:tc>
          <w:tcPr>
            <w:tcW w:w="710" w:type="dxa"/>
            <w:tcBorders>
              <w:top w:val="single" w:sz="4" w:space="0" w:color="auto"/>
              <w:left w:val="single" w:sz="4" w:space="0" w:color="auto"/>
              <w:bottom w:val="single" w:sz="4" w:space="0" w:color="auto"/>
              <w:right w:val="single" w:sz="4" w:space="0" w:color="auto"/>
            </w:tcBorders>
            <w:vAlign w:val="center"/>
          </w:tcPr>
          <w:p w14:paraId="3EC73A1B"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2</w:t>
            </w:r>
          </w:p>
        </w:tc>
        <w:tc>
          <w:tcPr>
            <w:tcW w:w="2835" w:type="dxa"/>
            <w:tcBorders>
              <w:top w:val="single" w:sz="4" w:space="0" w:color="auto"/>
              <w:left w:val="single" w:sz="4" w:space="0" w:color="auto"/>
              <w:bottom w:val="single" w:sz="4" w:space="0" w:color="auto"/>
              <w:right w:val="single" w:sz="4" w:space="0" w:color="auto"/>
            </w:tcBorders>
            <w:vAlign w:val="center"/>
          </w:tcPr>
          <w:p w14:paraId="7C0D0163" w14:textId="59C62695" w:rsidR="005F7FE5" w:rsidRPr="003A2CDE" w:rsidRDefault="0010589C" w:rsidP="005F7FE5">
            <w:pPr>
              <w:spacing w:after="0" w:line="240" w:lineRule="auto"/>
              <w:jc w:val="both"/>
              <w:rPr>
                <w:rFonts w:ascii="Times New Roman" w:hAnsi="Times New Roman" w:cs="Times New Roman"/>
                <w:sz w:val="20"/>
                <w:szCs w:val="20"/>
                <w:lang w:val="uz-Cyrl-UZ"/>
              </w:rPr>
            </w:pPr>
            <w:r w:rsidRPr="003A2CDE">
              <w:rPr>
                <w:rFonts w:ascii="Times New Roman" w:hAnsi="Times New Roman" w:cs="Times New Roman"/>
                <w:sz w:val="20"/>
                <w:szCs w:val="20"/>
                <w:lang w:val="uz-Cyrl-UZ"/>
              </w:rPr>
              <w:t>Number of grate bars, units</w:t>
            </w:r>
          </w:p>
        </w:tc>
        <w:tc>
          <w:tcPr>
            <w:tcW w:w="2694" w:type="dxa"/>
            <w:tcBorders>
              <w:top w:val="single" w:sz="4" w:space="0" w:color="auto"/>
              <w:left w:val="single" w:sz="4" w:space="0" w:color="auto"/>
              <w:bottom w:val="single" w:sz="4" w:space="0" w:color="auto"/>
              <w:right w:val="single" w:sz="4" w:space="0" w:color="auto"/>
            </w:tcBorders>
            <w:vAlign w:val="center"/>
          </w:tcPr>
          <w:p w14:paraId="19FB1C2B"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161</w:t>
            </w:r>
          </w:p>
        </w:tc>
        <w:tc>
          <w:tcPr>
            <w:tcW w:w="2551" w:type="dxa"/>
            <w:tcBorders>
              <w:top w:val="single" w:sz="4" w:space="0" w:color="auto"/>
              <w:left w:val="single" w:sz="4" w:space="0" w:color="auto"/>
              <w:bottom w:val="single" w:sz="4" w:space="0" w:color="auto"/>
              <w:right w:val="single" w:sz="4" w:space="0" w:color="auto"/>
            </w:tcBorders>
            <w:vAlign w:val="center"/>
          </w:tcPr>
          <w:p w14:paraId="517451FF"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161</w:t>
            </w:r>
          </w:p>
        </w:tc>
      </w:tr>
      <w:tr w:rsidR="005F7FE5" w:rsidRPr="003A2CDE" w14:paraId="785595BD" w14:textId="77777777" w:rsidTr="000E0FF4">
        <w:trPr>
          <w:trHeight w:val="359"/>
          <w:jc w:val="center"/>
        </w:trPr>
        <w:tc>
          <w:tcPr>
            <w:tcW w:w="710" w:type="dxa"/>
            <w:tcBorders>
              <w:top w:val="single" w:sz="4" w:space="0" w:color="auto"/>
              <w:left w:val="single" w:sz="4" w:space="0" w:color="auto"/>
              <w:bottom w:val="single" w:sz="4" w:space="0" w:color="auto"/>
              <w:right w:val="single" w:sz="4" w:space="0" w:color="auto"/>
            </w:tcBorders>
            <w:vAlign w:val="center"/>
          </w:tcPr>
          <w:p w14:paraId="53FBA531"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3</w:t>
            </w:r>
          </w:p>
        </w:tc>
        <w:tc>
          <w:tcPr>
            <w:tcW w:w="2835" w:type="dxa"/>
            <w:tcBorders>
              <w:top w:val="single" w:sz="4" w:space="0" w:color="auto"/>
              <w:left w:val="single" w:sz="4" w:space="0" w:color="auto"/>
              <w:bottom w:val="single" w:sz="4" w:space="0" w:color="auto"/>
              <w:right w:val="single" w:sz="4" w:space="0" w:color="auto"/>
            </w:tcBorders>
            <w:vAlign w:val="center"/>
          </w:tcPr>
          <w:p w14:paraId="77FD1B98" w14:textId="17B5D6DF" w:rsidR="005F7FE5" w:rsidRPr="003A2CDE" w:rsidRDefault="0010589C" w:rsidP="005F7FE5">
            <w:pPr>
              <w:spacing w:after="0" w:line="240" w:lineRule="auto"/>
              <w:rPr>
                <w:rFonts w:ascii="Times New Roman" w:hAnsi="Times New Roman" w:cs="Times New Roman"/>
                <w:sz w:val="20"/>
                <w:szCs w:val="20"/>
                <w:lang w:val="uz-Cyrl-UZ"/>
              </w:rPr>
            </w:pPr>
            <w:r w:rsidRPr="003A2CDE">
              <w:rPr>
                <w:rFonts w:ascii="Times New Roman" w:hAnsi="Times New Roman" w:cs="Times New Roman"/>
                <w:sz w:val="20"/>
                <w:szCs w:val="20"/>
                <w:lang w:val="uz-Cyrl-UZ"/>
              </w:rPr>
              <w:t>Saw spacing, mm</w:t>
            </w:r>
          </w:p>
        </w:tc>
        <w:tc>
          <w:tcPr>
            <w:tcW w:w="2694" w:type="dxa"/>
            <w:tcBorders>
              <w:top w:val="single" w:sz="4" w:space="0" w:color="auto"/>
              <w:left w:val="single" w:sz="4" w:space="0" w:color="auto"/>
              <w:bottom w:val="single" w:sz="4" w:space="0" w:color="auto"/>
              <w:right w:val="single" w:sz="4" w:space="0" w:color="auto"/>
            </w:tcBorders>
            <w:vAlign w:val="center"/>
          </w:tcPr>
          <w:p w14:paraId="44188B68" w14:textId="77777777" w:rsidR="005F7FE5" w:rsidRPr="003A2CDE" w:rsidRDefault="003710DA"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9.</w:t>
            </w:r>
            <w:r w:rsidR="005F7FE5" w:rsidRPr="003A2CDE">
              <w:rPr>
                <w:rFonts w:ascii="Times New Roman" w:hAnsi="Times New Roman" w:cs="Times New Roman"/>
                <w:sz w:val="20"/>
                <w:szCs w:val="20"/>
                <w:lang w:val="uz-Cyrl-UZ"/>
              </w:rPr>
              <w:t>7</w:t>
            </w:r>
          </w:p>
        </w:tc>
        <w:tc>
          <w:tcPr>
            <w:tcW w:w="2551" w:type="dxa"/>
            <w:tcBorders>
              <w:top w:val="single" w:sz="4" w:space="0" w:color="auto"/>
              <w:left w:val="single" w:sz="4" w:space="0" w:color="auto"/>
              <w:bottom w:val="single" w:sz="4" w:space="0" w:color="auto"/>
              <w:right w:val="single" w:sz="4" w:space="0" w:color="auto"/>
            </w:tcBorders>
            <w:vAlign w:val="center"/>
          </w:tcPr>
          <w:p w14:paraId="7CA8F1EA" w14:textId="77777777" w:rsidR="005F7FE5" w:rsidRPr="003A2CDE" w:rsidRDefault="005F7FE5" w:rsidP="003710DA">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9</w:t>
            </w:r>
            <w:r w:rsidR="003710DA"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7</w:t>
            </w:r>
          </w:p>
        </w:tc>
      </w:tr>
      <w:tr w:rsidR="005F7FE5" w:rsidRPr="003A2CDE" w14:paraId="7EF34B3F" w14:textId="77777777" w:rsidTr="000E0FF4">
        <w:trPr>
          <w:trHeight w:val="176"/>
          <w:jc w:val="center"/>
        </w:trPr>
        <w:tc>
          <w:tcPr>
            <w:tcW w:w="710" w:type="dxa"/>
            <w:tcBorders>
              <w:top w:val="single" w:sz="4" w:space="0" w:color="auto"/>
              <w:left w:val="single" w:sz="4" w:space="0" w:color="auto"/>
              <w:bottom w:val="single" w:sz="4" w:space="0" w:color="auto"/>
              <w:right w:val="single" w:sz="4" w:space="0" w:color="auto"/>
            </w:tcBorders>
            <w:vAlign w:val="center"/>
          </w:tcPr>
          <w:p w14:paraId="065E7E0E"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4</w:t>
            </w:r>
          </w:p>
        </w:tc>
        <w:tc>
          <w:tcPr>
            <w:tcW w:w="2835" w:type="dxa"/>
            <w:tcBorders>
              <w:top w:val="single" w:sz="4" w:space="0" w:color="auto"/>
              <w:left w:val="single" w:sz="4" w:space="0" w:color="auto"/>
              <w:bottom w:val="single" w:sz="4" w:space="0" w:color="auto"/>
              <w:right w:val="single" w:sz="4" w:space="0" w:color="auto"/>
            </w:tcBorders>
            <w:vAlign w:val="center"/>
          </w:tcPr>
          <w:p w14:paraId="7216A571" w14:textId="4A1A24EA" w:rsidR="005F7FE5" w:rsidRPr="003A2CDE" w:rsidRDefault="0010589C" w:rsidP="005F7FE5">
            <w:pPr>
              <w:spacing w:after="0" w:line="240" w:lineRule="auto"/>
              <w:rPr>
                <w:rFonts w:ascii="Times New Roman" w:hAnsi="Times New Roman" w:cs="Times New Roman"/>
                <w:sz w:val="20"/>
                <w:szCs w:val="20"/>
                <w:lang w:val="uz-Cyrl-UZ"/>
              </w:rPr>
            </w:pPr>
            <w:r w:rsidRPr="003A2CDE">
              <w:rPr>
                <w:rFonts w:ascii="Times New Roman" w:hAnsi="Times New Roman" w:cs="Times New Roman"/>
                <w:sz w:val="20"/>
                <w:szCs w:val="20"/>
                <w:lang w:val="uz-Cyrl-UZ"/>
              </w:rPr>
              <w:t>Working chamber length, mm</w:t>
            </w:r>
          </w:p>
        </w:tc>
        <w:tc>
          <w:tcPr>
            <w:tcW w:w="2694" w:type="dxa"/>
            <w:tcBorders>
              <w:top w:val="single" w:sz="4" w:space="0" w:color="auto"/>
              <w:left w:val="single" w:sz="4" w:space="0" w:color="auto"/>
              <w:bottom w:val="single" w:sz="4" w:space="0" w:color="auto"/>
              <w:right w:val="single" w:sz="4" w:space="0" w:color="auto"/>
            </w:tcBorders>
            <w:vAlign w:val="center"/>
          </w:tcPr>
          <w:p w14:paraId="69D5CF64"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1560</w:t>
            </w:r>
          </w:p>
        </w:tc>
        <w:tc>
          <w:tcPr>
            <w:tcW w:w="2551" w:type="dxa"/>
            <w:tcBorders>
              <w:top w:val="single" w:sz="4" w:space="0" w:color="auto"/>
              <w:left w:val="single" w:sz="4" w:space="0" w:color="auto"/>
              <w:bottom w:val="single" w:sz="4" w:space="0" w:color="auto"/>
              <w:right w:val="single" w:sz="4" w:space="0" w:color="auto"/>
            </w:tcBorders>
            <w:vAlign w:val="center"/>
          </w:tcPr>
          <w:p w14:paraId="4A822C88"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1560</w:t>
            </w:r>
          </w:p>
        </w:tc>
      </w:tr>
      <w:tr w:rsidR="005F7FE5" w:rsidRPr="003A2CDE" w14:paraId="12DE768E" w14:textId="77777777" w:rsidTr="000E0FF4">
        <w:trPr>
          <w:trHeight w:val="199"/>
          <w:jc w:val="center"/>
        </w:trPr>
        <w:tc>
          <w:tcPr>
            <w:tcW w:w="710" w:type="dxa"/>
            <w:tcBorders>
              <w:top w:val="single" w:sz="4" w:space="0" w:color="auto"/>
              <w:left w:val="single" w:sz="4" w:space="0" w:color="auto"/>
              <w:bottom w:val="single" w:sz="4" w:space="0" w:color="auto"/>
              <w:right w:val="single" w:sz="4" w:space="0" w:color="auto"/>
            </w:tcBorders>
            <w:vAlign w:val="center"/>
          </w:tcPr>
          <w:p w14:paraId="569ABB07"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5</w:t>
            </w:r>
          </w:p>
        </w:tc>
        <w:tc>
          <w:tcPr>
            <w:tcW w:w="2835" w:type="dxa"/>
            <w:tcBorders>
              <w:top w:val="single" w:sz="4" w:space="0" w:color="auto"/>
              <w:left w:val="single" w:sz="4" w:space="0" w:color="auto"/>
              <w:bottom w:val="single" w:sz="4" w:space="0" w:color="auto"/>
              <w:right w:val="single" w:sz="4" w:space="0" w:color="auto"/>
            </w:tcBorders>
            <w:vAlign w:val="center"/>
          </w:tcPr>
          <w:p w14:paraId="0905E139" w14:textId="586AAC0F" w:rsidR="005F7FE5" w:rsidRPr="003A2CDE" w:rsidRDefault="0010589C" w:rsidP="005F7FE5">
            <w:pPr>
              <w:spacing w:after="0" w:line="240" w:lineRule="auto"/>
              <w:rPr>
                <w:rFonts w:ascii="Times New Roman" w:hAnsi="Times New Roman" w:cs="Times New Roman"/>
                <w:sz w:val="20"/>
                <w:szCs w:val="20"/>
                <w:lang w:val="uz-Cyrl-UZ"/>
              </w:rPr>
            </w:pPr>
            <w:r w:rsidRPr="003A2CDE">
              <w:rPr>
                <w:rFonts w:ascii="Times New Roman" w:hAnsi="Times New Roman" w:cs="Times New Roman"/>
                <w:sz w:val="20"/>
                <w:szCs w:val="20"/>
                <w:lang w:val="uz-Cyrl-UZ"/>
              </w:rPr>
              <w:t>Working chamber perimeter, mm</w:t>
            </w:r>
          </w:p>
        </w:tc>
        <w:tc>
          <w:tcPr>
            <w:tcW w:w="2694" w:type="dxa"/>
            <w:tcBorders>
              <w:top w:val="single" w:sz="4" w:space="0" w:color="auto"/>
              <w:left w:val="single" w:sz="4" w:space="0" w:color="auto"/>
              <w:bottom w:val="single" w:sz="4" w:space="0" w:color="auto"/>
              <w:right w:val="single" w:sz="4" w:space="0" w:color="auto"/>
            </w:tcBorders>
            <w:vAlign w:val="center"/>
          </w:tcPr>
          <w:p w14:paraId="419E0DD7"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1120</w:t>
            </w:r>
          </w:p>
        </w:tc>
        <w:tc>
          <w:tcPr>
            <w:tcW w:w="2551" w:type="dxa"/>
            <w:tcBorders>
              <w:top w:val="single" w:sz="4" w:space="0" w:color="auto"/>
              <w:left w:val="single" w:sz="4" w:space="0" w:color="auto"/>
              <w:bottom w:val="single" w:sz="4" w:space="0" w:color="auto"/>
              <w:right w:val="single" w:sz="4" w:space="0" w:color="auto"/>
            </w:tcBorders>
            <w:vAlign w:val="center"/>
          </w:tcPr>
          <w:p w14:paraId="6785CB8B"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1340</w:t>
            </w:r>
          </w:p>
        </w:tc>
      </w:tr>
      <w:tr w:rsidR="005F7FE5" w:rsidRPr="003A2CDE" w14:paraId="1D287B1E" w14:textId="77777777" w:rsidTr="000E0FF4">
        <w:trPr>
          <w:trHeight w:val="224"/>
          <w:jc w:val="center"/>
        </w:trPr>
        <w:tc>
          <w:tcPr>
            <w:tcW w:w="710" w:type="dxa"/>
            <w:tcBorders>
              <w:top w:val="single" w:sz="4" w:space="0" w:color="auto"/>
              <w:left w:val="single" w:sz="4" w:space="0" w:color="auto"/>
              <w:bottom w:val="single" w:sz="4" w:space="0" w:color="auto"/>
              <w:right w:val="single" w:sz="4" w:space="0" w:color="auto"/>
            </w:tcBorders>
            <w:vAlign w:val="center"/>
          </w:tcPr>
          <w:p w14:paraId="7B76DE01"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6</w:t>
            </w:r>
          </w:p>
        </w:tc>
        <w:tc>
          <w:tcPr>
            <w:tcW w:w="2835" w:type="dxa"/>
            <w:tcBorders>
              <w:top w:val="single" w:sz="4" w:space="0" w:color="auto"/>
              <w:left w:val="single" w:sz="4" w:space="0" w:color="auto"/>
              <w:bottom w:val="single" w:sz="4" w:space="0" w:color="auto"/>
              <w:right w:val="single" w:sz="4" w:space="0" w:color="auto"/>
            </w:tcBorders>
            <w:vAlign w:val="center"/>
          </w:tcPr>
          <w:p w14:paraId="1A2FC3F4" w14:textId="0E998F36" w:rsidR="005F7FE5" w:rsidRPr="003A2CDE" w:rsidRDefault="0010589C" w:rsidP="005F7FE5">
            <w:pPr>
              <w:spacing w:after="0" w:line="240" w:lineRule="auto"/>
              <w:rPr>
                <w:rFonts w:ascii="Times New Roman" w:hAnsi="Times New Roman" w:cs="Times New Roman"/>
                <w:sz w:val="20"/>
                <w:szCs w:val="20"/>
              </w:rPr>
            </w:pPr>
            <w:r w:rsidRPr="003A2CDE">
              <w:rPr>
                <w:rFonts w:ascii="Times New Roman" w:hAnsi="Times New Roman" w:cs="Times New Roman"/>
                <w:sz w:val="20"/>
                <w:szCs w:val="20"/>
              </w:rPr>
              <w:t xml:space="preserve">Average radius, m </w:t>
            </w:r>
            <w:r w:rsidR="005F7FE5" w:rsidRPr="003A2CDE">
              <w:rPr>
                <w:rFonts w:ascii="Times New Roman" w:hAnsi="Times New Roman" w:cs="Times New Roman"/>
                <w:sz w:val="20"/>
                <w:szCs w:val="20"/>
                <w:lang w:val="uz-Cyrl-UZ"/>
              </w:rPr>
              <w:t>(</w:t>
            </w:r>
            <w:r w:rsidR="005F7FE5" w:rsidRPr="003A2CDE">
              <w:rPr>
                <w:rFonts w:ascii="Times New Roman" w:hAnsi="Times New Roman" w:cs="Times New Roman"/>
                <w:position w:val="-24"/>
                <w:sz w:val="20"/>
                <w:szCs w:val="20"/>
                <w:lang w:val="uz-Cyrl-UZ"/>
              </w:rPr>
              <w:object w:dxaOrig="800" w:dyaOrig="620" w14:anchorId="00E17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0pt" o:ole="">
                  <v:imagedata r:id="rId15" o:title=""/>
                </v:shape>
                <o:OLEObject Type="Embed" ProgID="Equation.3" ShapeID="_x0000_i1025" DrawAspect="Content" ObjectID="_1821356465" r:id="rId16"/>
              </w:object>
            </w:r>
            <w:r w:rsidR="005F7FE5" w:rsidRPr="003A2CDE">
              <w:rPr>
                <w:rFonts w:ascii="Times New Roman" w:hAnsi="Times New Roman" w:cs="Times New Roman"/>
                <w:sz w:val="20"/>
                <w:szCs w:val="20"/>
                <w:lang w:val="uz-Cyrl-UZ"/>
              </w:rPr>
              <w:t>)</w:t>
            </w:r>
          </w:p>
        </w:tc>
        <w:tc>
          <w:tcPr>
            <w:tcW w:w="2694" w:type="dxa"/>
            <w:tcBorders>
              <w:top w:val="single" w:sz="4" w:space="0" w:color="auto"/>
              <w:left w:val="single" w:sz="4" w:space="0" w:color="auto"/>
              <w:bottom w:val="single" w:sz="4" w:space="0" w:color="auto"/>
              <w:right w:val="single" w:sz="4" w:space="0" w:color="auto"/>
            </w:tcBorders>
            <w:vAlign w:val="center"/>
          </w:tcPr>
          <w:p w14:paraId="357D1739" w14:textId="77777777" w:rsidR="005F7FE5" w:rsidRPr="003A2CDE" w:rsidRDefault="003710DA"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0.</w:t>
            </w:r>
            <w:r w:rsidR="005F7FE5" w:rsidRPr="003A2CDE">
              <w:rPr>
                <w:rFonts w:ascii="Times New Roman" w:hAnsi="Times New Roman" w:cs="Times New Roman"/>
                <w:sz w:val="20"/>
                <w:szCs w:val="20"/>
                <w:lang w:val="uz-Cyrl-UZ"/>
              </w:rPr>
              <w:t>18</w:t>
            </w:r>
          </w:p>
        </w:tc>
        <w:tc>
          <w:tcPr>
            <w:tcW w:w="2551" w:type="dxa"/>
            <w:tcBorders>
              <w:top w:val="single" w:sz="4" w:space="0" w:color="auto"/>
              <w:left w:val="single" w:sz="4" w:space="0" w:color="auto"/>
              <w:bottom w:val="single" w:sz="4" w:space="0" w:color="auto"/>
              <w:right w:val="single" w:sz="4" w:space="0" w:color="auto"/>
            </w:tcBorders>
            <w:vAlign w:val="center"/>
          </w:tcPr>
          <w:p w14:paraId="1AF0A64C" w14:textId="77777777" w:rsidR="005F7FE5" w:rsidRPr="003A2CDE" w:rsidRDefault="005F7FE5" w:rsidP="003710DA">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0</w:t>
            </w:r>
            <w:r w:rsidR="003710DA" w:rsidRPr="003A2CDE">
              <w:rPr>
                <w:rFonts w:ascii="Times New Roman" w:hAnsi="Times New Roman" w:cs="Times New Roman"/>
                <w:sz w:val="20"/>
                <w:szCs w:val="20"/>
              </w:rPr>
              <w:t>.</w:t>
            </w:r>
            <w:r w:rsidRPr="003A2CDE">
              <w:rPr>
                <w:rFonts w:ascii="Times New Roman" w:hAnsi="Times New Roman" w:cs="Times New Roman"/>
                <w:sz w:val="20"/>
                <w:szCs w:val="20"/>
                <w:lang w:val="uz-Cyrl-UZ"/>
              </w:rPr>
              <w:t>21</w:t>
            </w:r>
          </w:p>
        </w:tc>
      </w:tr>
      <w:tr w:rsidR="005F7FE5" w:rsidRPr="003A2CDE" w14:paraId="3D2974CE" w14:textId="77777777" w:rsidTr="000E0FF4">
        <w:trPr>
          <w:trHeight w:val="299"/>
          <w:jc w:val="center"/>
        </w:trPr>
        <w:tc>
          <w:tcPr>
            <w:tcW w:w="710" w:type="dxa"/>
            <w:tcBorders>
              <w:top w:val="single" w:sz="4" w:space="0" w:color="auto"/>
              <w:left w:val="single" w:sz="4" w:space="0" w:color="auto"/>
              <w:bottom w:val="single" w:sz="4" w:space="0" w:color="auto"/>
              <w:right w:val="single" w:sz="4" w:space="0" w:color="auto"/>
            </w:tcBorders>
            <w:vAlign w:val="center"/>
          </w:tcPr>
          <w:p w14:paraId="3507E8A5"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7</w:t>
            </w:r>
          </w:p>
        </w:tc>
        <w:tc>
          <w:tcPr>
            <w:tcW w:w="2835" w:type="dxa"/>
            <w:tcBorders>
              <w:top w:val="single" w:sz="4" w:space="0" w:color="auto"/>
              <w:left w:val="single" w:sz="4" w:space="0" w:color="auto"/>
              <w:bottom w:val="single" w:sz="4" w:space="0" w:color="auto"/>
              <w:right w:val="single" w:sz="4" w:space="0" w:color="auto"/>
            </w:tcBorders>
            <w:vAlign w:val="center"/>
          </w:tcPr>
          <w:p w14:paraId="0B74C501" w14:textId="707AFD6D" w:rsidR="005F7FE5" w:rsidRPr="003A2CDE" w:rsidRDefault="0010589C" w:rsidP="005F7FE5">
            <w:pPr>
              <w:spacing w:after="0" w:line="240" w:lineRule="auto"/>
              <w:rPr>
                <w:rFonts w:ascii="Times New Roman" w:hAnsi="Times New Roman" w:cs="Times New Roman"/>
                <w:sz w:val="20"/>
                <w:szCs w:val="20"/>
              </w:rPr>
            </w:pPr>
            <w:r w:rsidRPr="003A2CDE">
              <w:rPr>
                <w:rFonts w:ascii="Times New Roman" w:hAnsi="Times New Roman" w:cs="Times New Roman"/>
                <w:sz w:val="20"/>
                <w:szCs w:val="20"/>
              </w:rPr>
              <w:t>Cross-sectional area, m</w:t>
            </w:r>
            <w:r w:rsidR="005F7FE5" w:rsidRPr="003A2CDE">
              <w:rPr>
                <w:rFonts w:ascii="Times New Roman" w:hAnsi="Times New Roman" w:cs="Times New Roman"/>
                <w:sz w:val="20"/>
                <w:szCs w:val="20"/>
                <w:vertAlign w:val="superscript"/>
                <w:lang w:val="uz-Cyrl-UZ"/>
              </w:rPr>
              <w:t>2</w:t>
            </w:r>
            <w:r w:rsidR="005F7FE5" w:rsidRPr="003A2CDE">
              <w:rPr>
                <w:rFonts w:ascii="Times New Roman" w:hAnsi="Times New Roman" w:cs="Times New Roman"/>
                <w:sz w:val="20"/>
                <w:szCs w:val="20"/>
                <w:lang w:val="uz-Cyrl-UZ"/>
              </w:rPr>
              <w:t xml:space="preserve"> </w:t>
            </w:r>
          </w:p>
          <w:p w14:paraId="19B680A5" w14:textId="77777777" w:rsidR="005F7FE5" w:rsidRPr="003A2CDE" w:rsidRDefault="005F7FE5" w:rsidP="005F7FE5">
            <w:pPr>
              <w:spacing w:after="0" w:line="240" w:lineRule="auto"/>
              <w:rPr>
                <w:rFonts w:ascii="Times New Roman" w:hAnsi="Times New Roman" w:cs="Times New Roman"/>
                <w:sz w:val="20"/>
                <w:szCs w:val="20"/>
                <w:lang w:val="uz-Cyrl-UZ"/>
              </w:rPr>
            </w:pPr>
            <w:r w:rsidRPr="003A2CDE">
              <w:rPr>
                <w:rFonts w:ascii="Times New Roman" w:hAnsi="Times New Roman" w:cs="Times New Roman"/>
                <w:sz w:val="20"/>
                <w:szCs w:val="20"/>
                <w:lang w:val="uz-Cyrl-UZ"/>
              </w:rPr>
              <w:t>(</w:t>
            </w:r>
            <w:r w:rsidRPr="003A2CDE">
              <w:rPr>
                <w:rFonts w:ascii="Times New Roman" w:hAnsi="Times New Roman" w:cs="Times New Roman"/>
                <w:position w:val="-6"/>
                <w:sz w:val="20"/>
                <w:szCs w:val="20"/>
                <w:lang w:val="uz-Cyrl-UZ"/>
              </w:rPr>
              <w:object w:dxaOrig="840" w:dyaOrig="320" w14:anchorId="6451B5C5">
                <v:shape id="_x0000_i1026" type="#_x0000_t75" style="width:42pt;height:14.25pt" o:ole="">
                  <v:imagedata r:id="rId17" o:title=""/>
                </v:shape>
                <o:OLEObject Type="Embed" ProgID="Equation.3" ShapeID="_x0000_i1026" DrawAspect="Content" ObjectID="_1821356466" r:id="rId18"/>
              </w:object>
            </w:r>
            <w:r w:rsidRPr="003A2CDE">
              <w:rPr>
                <w:rFonts w:ascii="Times New Roman" w:hAnsi="Times New Roman" w:cs="Times New Roman"/>
                <w:sz w:val="20"/>
                <w:szCs w:val="20"/>
                <w:lang w:val="uz-Cyrl-UZ"/>
              </w:rPr>
              <w:t>)</w:t>
            </w:r>
          </w:p>
        </w:tc>
        <w:tc>
          <w:tcPr>
            <w:tcW w:w="2694" w:type="dxa"/>
            <w:tcBorders>
              <w:top w:val="single" w:sz="4" w:space="0" w:color="auto"/>
              <w:left w:val="single" w:sz="4" w:space="0" w:color="auto"/>
              <w:bottom w:val="single" w:sz="4" w:space="0" w:color="auto"/>
              <w:right w:val="single" w:sz="4" w:space="0" w:color="auto"/>
            </w:tcBorders>
            <w:vAlign w:val="center"/>
          </w:tcPr>
          <w:p w14:paraId="09720626" w14:textId="77777777" w:rsidR="005F7FE5" w:rsidRPr="003A2CDE" w:rsidRDefault="003710DA"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0.</w:t>
            </w:r>
            <w:r w:rsidR="005F7FE5" w:rsidRPr="003A2CDE">
              <w:rPr>
                <w:rFonts w:ascii="Times New Roman" w:hAnsi="Times New Roman" w:cs="Times New Roman"/>
                <w:sz w:val="20"/>
                <w:szCs w:val="20"/>
                <w:lang w:val="uz-Cyrl-UZ"/>
              </w:rPr>
              <w:t>102</w:t>
            </w:r>
          </w:p>
        </w:tc>
        <w:tc>
          <w:tcPr>
            <w:tcW w:w="2551" w:type="dxa"/>
            <w:tcBorders>
              <w:top w:val="single" w:sz="4" w:space="0" w:color="auto"/>
              <w:left w:val="single" w:sz="4" w:space="0" w:color="auto"/>
              <w:bottom w:val="single" w:sz="4" w:space="0" w:color="auto"/>
              <w:right w:val="single" w:sz="4" w:space="0" w:color="auto"/>
            </w:tcBorders>
            <w:vAlign w:val="center"/>
          </w:tcPr>
          <w:p w14:paraId="766288DD" w14:textId="77777777" w:rsidR="005F7FE5" w:rsidRPr="003A2CDE" w:rsidRDefault="005F7FE5" w:rsidP="003710DA">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0</w:t>
            </w:r>
            <w:r w:rsidR="003710DA"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14</w:t>
            </w:r>
          </w:p>
        </w:tc>
      </w:tr>
      <w:tr w:rsidR="005F7FE5" w:rsidRPr="003A2CDE" w14:paraId="466F3FF5" w14:textId="77777777" w:rsidTr="000E0FF4">
        <w:trPr>
          <w:trHeight w:val="338"/>
          <w:jc w:val="center"/>
        </w:trPr>
        <w:tc>
          <w:tcPr>
            <w:tcW w:w="710" w:type="dxa"/>
            <w:tcBorders>
              <w:top w:val="single" w:sz="4" w:space="0" w:color="auto"/>
              <w:left w:val="single" w:sz="4" w:space="0" w:color="auto"/>
              <w:bottom w:val="single" w:sz="4" w:space="0" w:color="auto"/>
              <w:right w:val="single" w:sz="4" w:space="0" w:color="auto"/>
            </w:tcBorders>
            <w:vAlign w:val="center"/>
          </w:tcPr>
          <w:p w14:paraId="7A72D9AD"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8</w:t>
            </w:r>
          </w:p>
        </w:tc>
        <w:tc>
          <w:tcPr>
            <w:tcW w:w="2835" w:type="dxa"/>
            <w:tcBorders>
              <w:top w:val="single" w:sz="4" w:space="0" w:color="auto"/>
              <w:left w:val="single" w:sz="4" w:space="0" w:color="auto"/>
              <w:bottom w:val="single" w:sz="4" w:space="0" w:color="auto"/>
              <w:right w:val="single" w:sz="4" w:space="0" w:color="auto"/>
            </w:tcBorders>
            <w:vAlign w:val="center"/>
          </w:tcPr>
          <w:p w14:paraId="2315AFB2" w14:textId="7ABA989B" w:rsidR="005F7FE5" w:rsidRPr="003A2CDE" w:rsidRDefault="0010589C" w:rsidP="005F7FE5">
            <w:pPr>
              <w:spacing w:after="0" w:line="240" w:lineRule="auto"/>
              <w:rPr>
                <w:rFonts w:ascii="Times New Roman" w:hAnsi="Times New Roman" w:cs="Times New Roman"/>
                <w:sz w:val="20"/>
                <w:szCs w:val="20"/>
                <w:lang w:val="en-US"/>
              </w:rPr>
            </w:pPr>
            <w:r w:rsidRPr="003A2CDE">
              <w:rPr>
                <w:rFonts w:ascii="Times New Roman" w:hAnsi="Times New Roman" w:cs="Times New Roman"/>
                <w:sz w:val="20"/>
                <w:szCs w:val="20"/>
                <w:lang w:val="en-US"/>
              </w:rPr>
              <w:t>Total volume of the working chamber, m</w:t>
            </w:r>
            <w:r w:rsidR="005F7FE5" w:rsidRPr="003A2CDE">
              <w:rPr>
                <w:rFonts w:ascii="Times New Roman" w:hAnsi="Times New Roman" w:cs="Times New Roman"/>
                <w:sz w:val="20"/>
                <w:szCs w:val="20"/>
                <w:vertAlign w:val="superscript"/>
                <w:lang w:val="uz-Cyrl-UZ"/>
              </w:rPr>
              <w:t>3</w:t>
            </w:r>
            <w:r w:rsidR="005F7FE5" w:rsidRPr="003A2CDE">
              <w:rPr>
                <w:rFonts w:ascii="Times New Roman" w:hAnsi="Times New Roman" w:cs="Times New Roman"/>
                <w:sz w:val="20"/>
                <w:szCs w:val="20"/>
                <w:lang w:val="uz-Cyrl-UZ"/>
              </w:rPr>
              <w:t xml:space="preserve"> (</w:t>
            </w:r>
            <w:r w:rsidR="005F7FE5" w:rsidRPr="003A2CDE">
              <w:rPr>
                <w:rFonts w:ascii="Times New Roman" w:hAnsi="Times New Roman" w:cs="Times New Roman"/>
                <w:sz w:val="20"/>
                <w:szCs w:val="20"/>
                <w:lang w:val="en-US"/>
              </w:rPr>
              <w:t>V</w:t>
            </w:r>
            <w:r w:rsidR="005F7FE5" w:rsidRPr="003A2CDE">
              <w:rPr>
                <w:rFonts w:ascii="Times New Roman" w:hAnsi="Times New Roman" w:cs="Times New Roman"/>
                <w:sz w:val="20"/>
                <w:szCs w:val="20"/>
                <w:lang w:val="uz-Cyrl-UZ"/>
              </w:rPr>
              <w:t>=</w:t>
            </w:r>
            <w:r w:rsidR="005F7FE5" w:rsidRPr="003A2CDE">
              <w:rPr>
                <w:rFonts w:ascii="Times New Roman" w:hAnsi="Times New Roman" w:cs="Times New Roman"/>
                <w:sz w:val="20"/>
                <w:szCs w:val="20"/>
                <w:lang w:val="en-US"/>
              </w:rPr>
              <w:t>S</w:t>
            </w:r>
            <w:r w:rsidR="005F7FE5" w:rsidRPr="003A2CDE">
              <w:rPr>
                <w:rFonts w:ascii="Times New Roman" w:hAnsi="Times New Roman" w:cs="Times New Roman"/>
                <w:sz w:val="20"/>
                <w:szCs w:val="20"/>
                <w:lang w:val="uz-Cyrl-UZ"/>
              </w:rPr>
              <w:t>·</w:t>
            </w:r>
            <w:r w:rsidR="005F7FE5" w:rsidRPr="003A2CDE">
              <w:rPr>
                <w:rFonts w:ascii="Times New Roman" w:hAnsi="Times New Roman" w:cs="Times New Roman"/>
                <w:position w:val="-6"/>
                <w:sz w:val="20"/>
                <w:szCs w:val="20"/>
              </w:rPr>
              <w:object w:dxaOrig="139" w:dyaOrig="279" w14:anchorId="2DB738AF">
                <v:shape id="_x0000_i1027" type="#_x0000_t75" style="width:6pt;height:12pt" o:ole="">
                  <v:imagedata r:id="rId19" o:title=""/>
                </v:shape>
                <o:OLEObject Type="Embed" ProgID="Equation.3" ShapeID="_x0000_i1027" DrawAspect="Content" ObjectID="_1821356467" r:id="rId20"/>
              </w:object>
            </w:r>
            <w:r w:rsidR="005F7FE5" w:rsidRPr="003A2CDE">
              <w:rPr>
                <w:rFonts w:ascii="Times New Roman" w:hAnsi="Times New Roman" w:cs="Times New Roman"/>
                <w:sz w:val="20"/>
                <w:szCs w:val="20"/>
                <w:lang w:val="uz-Cyrl-UZ"/>
              </w:rPr>
              <w:t>)</w:t>
            </w:r>
          </w:p>
        </w:tc>
        <w:tc>
          <w:tcPr>
            <w:tcW w:w="2694" w:type="dxa"/>
            <w:tcBorders>
              <w:top w:val="single" w:sz="4" w:space="0" w:color="auto"/>
              <w:left w:val="single" w:sz="4" w:space="0" w:color="auto"/>
              <w:bottom w:val="single" w:sz="4" w:space="0" w:color="auto"/>
              <w:right w:val="single" w:sz="4" w:space="0" w:color="auto"/>
            </w:tcBorders>
            <w:vAlign w:val="center"/>
          </w:tcPr>
          <w:p w14:paraId="1201FE3B" w14:textId="77777777" w:rsidR="005F7FE5" w:rsidRPr="003A2CDE" w:rsidRDefault="003710DA"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0.</w:t>
            </w:r>
            <w:r w:rsidR="005F7FE5" w:rsidRPr="003A2CDE">
              <w:rPr>
                <w:rFonts w:ascii="Times New Roman" w:hAnsi="Times New Roman" w:cs="Times New Roman"/>
                <w:sz w:val="20"/>
                <w:szCs w:val="20"/>
                <w:lang w:val="uz-Cyrl-UZ"/>
              </w:rPr>
              <w:t>16</w:t>
            </w:r>
          </w:p>
        </w:tc>
        <w:tc>
          <w:tcPr>
            <w:tcW w:w="2551" w:type="dxa"/>
            <w:tcBorders>
              <w:top w:val="single" w:sz="4" w:space="0" w:color="auto"/>
              <w:left w:val="single" w:sz="4" w:space="0" w:color="auto"/>
              <w:bottom w:val="single" w:sz="4" w:space="0" w:color="auto"/>
              <w:right w:val="single" w:sz="4" w:space="0" w:color="auto"/>
            </w:tcBorders>
            <w:vAlign w:val="center"/>
          </w:tcPr>
          <w:p w14:paraId="7182EA9B" w14:textId="77777777" w:rsidR="005F7FE5" w:rsidRPr="003A2CDE" w:rsidRDefault="005F7FE5" w:rsidP="003710DA">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0</w:t>
            </w:r>
            <w:r w:rsidR="003710DA"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22</w:t>
            </w:r>
          </w:p>
        </w:tc>
      </w:tr>
      <w:tr w:rsidR="005F7FE5" w:rsidRPr="003A2CDE" w14:paraId="2FD20B59" w14:textId="77777777" w:rsidTr="000E0FF4">
        <w:trPr>
          <w:trHeight w:val="234"/>
          <w:jc w:val="center"/>
        </w:trPr>
        <w:tc>
          <w:tcPr>
            <w:tcW w:w="710" w:type="dxa"/>
            <w:tcBorders>
              <w:top w:val="single" w:sz="4" w:space="0" w:color="auto"/>
              <w:left w:val="single" w:sz="4" w:space="0" w:color="auto"/>
              <w:bottom w:val="single" w:sz="4" w:space="0" w:color="auto"/>
              <w:right w:val="single" w:sz="4" w:space="0" w:color="auto"/>
            </w:tcBorders>
            <w:vAlign w:val="center"/>
          </w:tcPr>
          <w:p w14:paraId="34F57963"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9</w:t>
            </w:r>
          </w:p>
        </w:tc>
        <w:tc>
          <w:tcPr>
            <w:tcW w:w="2835" w:type="dxa"/>
            <w:tcBorders>
              <w:top w:val="single" w:sz="4" w:space="0" w:color="auto"/>
              <w:left w:val="single" w:sz="4" w:space="0" w:color="auto"/>
              <w:bottom w:val="single" w:sz="4" w:space="0" w:color="auto"/>
              <w:right w:val="single" w:sz="4" w:space="0" w:color="auto"/>
            </w:tcBorders>
            <w:vAlign w:val="center"/>
          </w:tcPr>
          <w:p w14:paraId="483EAD92" w14:textId="4C563BD3" w:rsidR="005F7FE5" w:rsidRPr="003A2CDE" w:rsidRDefault="0010589C" w:rsidP="005F7FE5">
            <w:pPr>
              <w:spacing w:after="0" w:line="240" w:lineRule="auto"/>
              <w:rPr>
                <w:rFonts w:ascii="Times New Roman" w:hAnsi="Times New Roman" w:cs="Times New Roman"/>
                <w:sz w:val="20"/>
                <w:szCs w:val="20"/>
              </w:rPr>
            </w:pPr>
            <w:r w:rsidRPr="003A2CDE">
              <w:rPr>
                <w:rFonts w:ascii="Times New Roman" w:hAnsi="Times New Roman" w:cs="Times New Roman"/>
                <w:sz w:val="20"/>
                <w:szCs w:val="20"/>
              </w:rPr>
              <w:t>Sprayer volume, m</w:t>
            </w:r>
            <w:r w:rsidR="005F7FE5" w:rsidRPr="003A2CDE">
              <w:rPr>
                <w:rFonts w:ascii="Times New Roman" w:hAnsi="Times New Roman" w:cs="Times New Roman"/>
                <w:sz w:val="20"/>
                <w:szCs w:val="20"/>
                <w:vertAlign w:val="superscript"/>
                <w:lang w:val="uz-Cyrl-UZ"/>
              </w:rPr>
              <w:t>3</w:t>
            </w:r>
          </w:p>
        </w:tc>
        <w:tc>
          <w:tcPr>
            <w:tcW w:w="2694" w:type="dxa"/>
            <w:tcBorders>
              <w:top w:val="single" w:sz="4" w:space="0" w:color="auto"/>
              <w:left w:val="single" w:sz="4" w:space="0" w:color="auto"/>
              <w:bottom w:val="single" w:sz="4" w:space="0" w:color="auto"/>
              <w:right w:val="single" w:sz="4" w:space="0" w:color="auto"/>
            </w:tcBorders>
            <w:vAlign w:val="center"/>
          </w:tcPr>
          <w:p w14:paraId="27959561" w14:textId="77777777" w:rsidR="005F7FE5" w:rsidRPr="003A2CDE" w:rsidRDefault="003710DA"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0.</w:t>
            </w:r>
            <w:r w:rsidR="005F7FE5" w:rsidRPr="003A2CDE">
              <w:rPr>
                <w:rFonts w:ascii="Times New Roman" w:hAnsi="Times New Roman" w:cs="Times New Roman"/>
                <w:sz w:val="20"/>
                <w:szCs w:val="20"/>
                <w:lang w:val="uz-Cyrl-UZ"/>
              </w:rPr>
              <w:t>03</w:t>
            </w:r>
          </w:p>
        </w:tc>
        <w:tc>
          <w:tcPr>
            <w:tcW w:w="2551" w:type="dxa"/>
            <w:tcBorders>
              <w:top w:val="single" w:sz="4" w:space="0" w:color="auto"/>
              <w:left w:val="single" w:sz="4" w:space="0" w:color="auto"/>
              <w:bottom w:val="single" w:sz="4" w:space="0" w:color="auto"/>
              <w:right w:val="single" w:sz="4" w:space="0" w:color="auto"/>
            </w:tcBorders>
            <w:vAlign w:val="center"/>
          </w:tcPr>
          <w:p w14:paraId="30906DD3" w14:textId="77777777" w:rsidR="005F7FE5" w:rsidRPr="003A2CDE" w:rsidRDefault="005F7FE5" w:rsidP="003710DA">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0</w:t>
            </w:r>
            <w:r w:rsidR="003710DA"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03</w:t>
            </w:r>
          </w:p>
        </w:tc>
      </w:tr>
      <w:tr w:rsidR="005F7FE5" w:rsidRPr="003A2CDE" w14:paraId="18914054" w14:textId="77777777" w:rsidTr="000E0FF4">
        <w:trPr>
          <w:trHeight w:val="257"/>
          <w:jc w:val="center"/>
        </w:trPr>
        <w:tc>
          <w:tcPr>
            <w:tcW w:w="710" w:type="dxa"/>
            <w:tcBorders>
              <w:top w:val="single" w:sz="4" w:space="0" w:color="auto"/>
              <w:left w:val="single" w:sz="4" w:space="0" w:color="auto"/>
              <w:bottom w:val="single" w:sz="4" w:space="0" w:color="auto"/>
              <w:right w:val="single" w:sz="4" w:space="0" w:color="auto"/>
            </w:tcBorders>
            <w:vAlign w:val="center"/>
          </w:tcPr>
          <w:p w14:paraId="280A2B0D" w14:textId="77777777" w:rsidR="005F7FE5" w:rsidRPr="003A2CDE" w:rsidRDefault="005F7FE5"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10</w:t>
            </w:r>
          </w:p>
        </w:tc>
        <w:tc>
          <w:tcPr>
            <w:tcW w:w="2835" w:type="dxa"/>
            <w:tcBorders>
              <w:top w:val="single" w:sz="4" w:space="0" w:color="auto"/>
              <w:left w:val="single" w:sz="4" w:space="0" w:color="auto"/>
              <w:bottom w:val="single" w:sz="4" w:space="0" w:color="auto"/>
              <w:right w:val="single" w:sz="4" w:space="0" w:color="auto"/>
            </w:tcBorders>
            <w:vAlign w:val="center"/>
          </w:tcPr>
          <w:p w14:paraId="292263C5" w14:textId="217EFCF5" w:rsidR="005F7FE5" w:rsidRPr="003A2CDE" w:rsidRDefault="0010589C" w:rsidP="005F7FE5">
            <w:pPr>
              <w:spacing w:after="0" w:line="240" w:lineRule="auto"/>
              <w:rPr>
                <w:rFonts w:ascii="Times New Roman" w:hAnsi="Times New Roman" w:cs="Times New Roman"/>
                <w:sz w:val="20"/>
                <w:szCs w:val="20"/>
                <w:lang w:val="en-US"/>
              </w:rPr>
            </w:pPr>
            <w:r w:rsidRPr="003A2CDE">
              <w:rPr>
                <w:rFonts w:ascii="Times New Roman" w:hAnsi="Times New Roman" w:cs="Times New Roman"/>
                <w:sz w:val="20"/>
                <w:szCs w:val="20"/>
                <w:lang w:val="en-US"/>
              </w:rPr>
              <w:t>Usable volume of the working chamber, m</w:t>
            </w:r>
            <w:r w:rsidR="005F7FE5" w:rsidRPr="003A2CDE">
              <w:rPr>
                <w:rFonts w:ascii="Times New Roman" w:hAnsi="Times New Roman" w:cs="Times New Roman"/>
                <w:sz w:val="20"/>
                <w:szCs w:val="20"/>
                <w:vertAlign w:val="superscript"/>
                <w:lang w:val="uz-Cyrl-UZ"/>
              </w:rPr>
              <w:t>3</w:t>
            </w:r>
          </w:p>
        </w:tc>
        <w:tc>
          <w:tcPr>
            <w:tcW w:w="2694" w:type="dxa"/>
            <w:tcBorders>
              <w:top w:val="single" w:sz="4" w:space="0" w:color="auto"/>
              <w:left w:val="single" w:sz="4" w:space="0" w:color="auto"/>
              <w:bottom w:val="single" w:sz="4" w:space="0" w:color="auto"/>
              <w:right w:val="single" w:sz="4" w:space="0" w:color="auto"/>
            </w:tcBorders>
            <w:vAlign w:val="center"/>
          </w:tcPr>
          <w:p w14:paraId="275A5270" w14:textId="77777777" w:rsidR="005F7FE5" w:rsidRPr="003A2CDE" w:rsidRDefault="003710DA" w:rsidP="005F7FE5">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0.</w:t>
            </w:r>
            <w:r w:rsidR="005F7FE5" w:rsidRPr="003A2CDE">
              <w:rPr>
                <w:rFonts w:ascii="Times New Roman" w:hAnsi="Times New Roman" w:cs="Times New Roman"/>
                <w:sz w:val="20"/>
                <w:szCs w:val="20"/>
                <w:lang w:val="uz-Cyrl-UZ"/>
              </w:rPr>
              <w:t>13</w:t>
            </w:r>
          </w:p>
        </w:tc>
        <w:tc>
          <w:tcPr>
            <w:tcW w:w="2551" w:type="dxa"/>
            <w:tcBorders>
              <w:top w:val="single" w:sz="4" w:space="0" w:color="auto"/>
              <w:left w:val="single" w:sz="4" w:space="0" w:color="auto"/>
              <w:bottom w:val="single" w:sz="4" w:space="0" w:color="auto"/>
              <w:right w:val="single" w:sz="4" w:space="0" w:color="auto"/>
            </w:tcBorders>
            <w:vAlign w:val="center"/>
          </w:tcPr>
          <w:p w14:paraId="4F194C4F" w14:textId="77777777" w:rsidR="005F7FE5" w:rsidRPr="003A2CDE" w:rsidRDefault="005F7FE5" w:rsidP="003710DA">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0</w:t>
            </w:r>
            <w:r w:rsidR="003710DA"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19</w:t>
            </w:r>
          </w:p>
        </w:tc>
      </w:tr>
    </w:tbl>
    <w:p w14:paraId="368E669E" w14:textId="77777777" w:rsidR="00893473" w:rsidRPr="003A2CDE" w:rsidRDefault="00893473" w:rsidP="00F56ED2">
      <w:pPr>
        <w:pStyle w:val="a6"/>
        <w:spacing w:before="120"/>
        <w:ind w:firstLine="284"/>
        <w:jc w:val="both"/>
        <w:rPr>
          <w:rFonts w:ascii="Times New Roman" w:eastAsiaTheme="minorHAnsi" w:hAnsi="Times New Roman"/>
          <w:lang w:val="uz-Cyrl-UZ" w:eastAsia="en-US"/>
        </w:rPr>
      </w:pPr>
      <w:r w:rsidRPr="003A2CDE">
        <w:rPr>
          <w:rFonts w:ascii="Times New Roman" w:eastAsiaTheme="minorHAnsi" w:hAnsi="Times New Roman"/>
          <w:lang w:val="uz-Cyrl-UZ" w:eastAsia="en-US"/>
        </w:rPr>
        <w:t>The density of the seed roller in the working chamber of the experimental lint separation machine was determined by weighing the amount of seeds in the working chamber in its steady operating mode.</w:t>
      </w:r>
    </w:p>
    <w:p w14:paraId="1003880E" w14:textId="77777777" w:rsidR="00893473" w:rsidRPr="003A2CDE" w:rsidRDefault="00893473" w:rsidP="00F56ED2">
      <w:pPr>
        <w:pStyle w:val="a6"/>
        <w:ind w:firstLine="284"/>
        <w:jc w:val="both"/>
        <w:rPr>
          <w:rFonts w:ascii="Times New Roman" w:eastAsiaTheme="minorHAnsi" w:hAnsi="Times New Roman"/>
          <w:lang w:val="uz-Cyrl-UZ" w:eastAsia="en-US"/>
        </w:rPr>
      </w:pPr>
      <w:r w:rsidRPr="003A2CDE">
        <w:rPr>
          <w:rFonts w:ascii="Times New Roman" w:eastAsiaTheme="minorHAnsi" w:hAnsi="Times New Roman"/>
          <w:lang w:val="uz-Cyrl-UZ" w:eastAsia="en-US"/>
        </w:rPr>
        <w:t>In the processing process, in order to determine the quality indicators of seeds according to the existing methodology, samples of initial seeds, separated seeds, and lint were selected [13].</w:t>
      </w:r>
    </w:p>
    <w:p w14:paraId="7184C564" w14:textId="7E63FEEE" w:rsidR="0058775D" w:rsidRPr="003A2CDE" w:rsidRDefault="00893473" w:rsidP="00F56ED2">
      <w:pPr>
        <w:pStyle w:val="a6"/>
        <w:ind w:firstLine="284"/>
        <w:jc w:val="both"/>
        <w:rPr>
          <w:rFonts w:ascii="Times New Roman" w:hAnsi="Times New Roman"/>
          <w:b/>
          <w:bCs/>
          <w:lang w:val="en-US"/>
        </w:rPr>
      </w:pPr>
      <w:r w:rsidRPr="003A2CDE">
        <w:rPr>
          <w:rFonts w:ascii="Times New Roman" w:eastAsiaTheme="minorHAnsi" w:hAnsi="Times New Roman"/>
          <w:lang w:val="uz-Cyrl-UZ" w:eastAsia="en-US"/>
        </w:rPr>
        <w:t>During the testing period, the productivity of the lint separation machines was determined by the mass of lint and seeds produced during the continuous operation period. In this case, the initial seeds, separated seeds, and lint masses were recorded. The results of laboratory analyses of the initial seeds are presented in Table 2.</w:t>
      </w:r>
    </w:p>
    <w:p w14:paraId="46C76EE2" w14:textId="6BA8A64B" w:rsidR="00FC7776" w:rsidRPr="003A2CDE" w:rsidRDefault="00F56ED2" w:rsidP="00F56ED2">
      <w:pPr>
        <w:spacing w:before="120" w:after="0" w:line="240" w:lineRule="auto"/>
        <w:jc w:val="center"/>
        <w:rPr>
          <w:rFonts w:ascii="Times New Roman" w:hAnsi="Times New Roman" w:cs="Times New Roman"/>
          <w:b/>
          <w:sz w:val="18"/>
          <w:szCs w:val="18"/>
          <w:lang w:val="uz-Cyrl-UZ"/>
        </w:rPr>
      </w:pPr>
      <w:r w:rsidRPr="003A2CDE">
        <w:rPr>
          <w:rFonts w:ascii="Times New Roman" w:eastAsia="Times New Roman" w:hAnsi="Times New Roman" w:cs="Times New Roman"/>
          <w:b/>
          <w:bCs/>
          <w:sz w:val="18"/>
          <w:szCs w:val="18"/>
          <w:lang w:val="uz-Cyrl-UZ" w:eastAsia="x-none"/>
        </w:rPr>
        <w:t xml:space="preserve">TABLE </w:t>
      </w:r>
      <w:r w:rsidR="000E0FF4">
        <w:rPr>
          <w:rFonts w:ascii="Times New Roman" w:eastAsia="Times New Roman" w:hAnsi="Times New Roman" w:cs="Times New Roman"/>
          <w:b/>
          <w:bCs/>
          <w:sz w:val="18"/>
          <w:szCs w:val="18"/>
          <w:lang w:val="en-US" w:eastAsia="x-none"/>
        </w:rPr>
        <w:t>2</w:t>
      </w:r>
      <w:r w:rsidR="00A1101A" w:rsidRPr="003A2CDE">
        <w:rPr>
          <w:rFonts w:ascii="Times New Roman" w:eastAsia="Times New Roman" w:hAnsi="Times New Roman" w:cs="Times New Roman"/>
          <w:b/>
          <w:bCs/>
          <w:sz w:val="18"/>
          <w:szCs w:val="18"/>
          <w:lang w:val="uz-Cyrl-UZ" w:eastAsia="x-none"/>
        </w:rPr>
        <w:t>.</w:t>
      </w:r>
      <w:r w:rsidR="00A1101A" w:rsidRPr="003A2CDE">
        <w:rPr>
          <w:rFonts w:ascii="Times New Roman" w:eastAsia="Times New Roman" w:hAnsi="Times New Roman" w:cs="Times New Roman"/>
          <w:bCs/>
          <w:sz w:val="18"/>
          <w:szCs w:val="18"/>
          <w:lang w:val="uz-Cyrl-UZ" w:eastAsia="x-none"/>
        </w:rPr>
        <w:t xml:space="preserve"> </w:t>
      </w:r>
      <w:r w:rsidR="00893473" w:rsidRPr="003A2CDE">
        <w:rPr>
          <w:rFonts w:ascii="Times New Roman" w:eastAsia="Times New Roman" w:hAnsi="Times New Roman" w:cs="Times New Roman"/>
          <w:sz w:val="18"/>
          <w:szCs w:val="18"/>
          <w:lang w:val="uz-Cyrl-UZ" w:eastAsia="x-none"/>
        </w:rPr>
        <w:t>Results of laboratory analyses of the quality indicators of raw cotton seeds</w:t>
      </w:r>
    </w:p>
    <w:tbl>
      <w:tblPr>
        <w:tblW w:w="7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964"/>
        <w:gridCol w:w="1134"/>
        <w:gridCol w:w="1276"/>
        <w:gridCol w:w="1701"/>
        <w:gridCol w:w="1134"/>
      </w:tblGrid>
      <w:tr w:rsidR="00FC7776" w:rsidRPr="003A2CDE" w14:paraId="4F74DDAF" w14:textId="77777777" w:rsidTr="0058775D">
        <w:trPr>
          <w:jc w:val="center"/>
        </w:trPr>
        <w:tc>
          <w:tcPr>
            <w:tcW w:w="2523" w:type="dxa"/>
            <w:gridSpan w:val="2"/>
            <w:tcBorders>
              <w:top w:val="single" w:sz="4" w:space="0" w:color="000000"/>
              <w:left w:val="single" w:sz="4" w:space="0" w:color="000000"/>
              <w:bottom w:val="single" w:sz="4" w:space="0" w:color="000000"/>
              <w:right w:val="single" w:sz="4" w:space="0" w:color="000000"/>
            </w:tcBorders>
          </w:tcPr>
          <w:p w14:paraId="6BF5B26F" w14:textId="667C1A41" w:rsidR="00FC7776" w:rsidRPr="003A2CDE" w:rsidRDefault="00893473"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Cotton seeds</w:t>
            </w:r>
          </w:p>
        </w:tc>
        <w:tc>
          <w:tcPr>
            <w:tcW w:w="5245" w:type="dxa"/>
            <w:gridSpan w:val="4"/>
            <w:tcBorders>
              <w:top w:val="single" w:sz="4" w:space="0" w:color="000000"/>
              <w:left w:val="single" w:sz="4" w:space="0" w:color="000000"/>
              <w:bottom w:val="single" w:sz="4" w:space="0" w:color="000000"/>
              <w:right w:val="single" w:sz="4" w:space="0" w:color="000000"/>
            </w:tcBorders>
          </w:tcPr>
          <w:p w14:paraId="4BCB4076" w14:textId="537537B8" w:rsidR="00FC7776" w:rsidRPr="003A2CDE" w:rsidRDefault="00893473"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Seed quality indicators, %</w:t>
            </w:r>
          </w:p>
        </w:tc>
      </w:tr>
      <w:tr w:rsidR="00FC7776" w:rsidRPr="003A2CDE" w14:paraId="7208DD2B" w14:textId="77777777" w:rsidTr="0058775D">
        <w:trPr>
          <w:trHeight w:val="273"/>
          <w:jc w:val="center"/>
        </w:trPr>
        <w:tc>
          <w:tcPr>
            <w:tcW w:w="2523" w:type="dxa"/>
            <w:gridSpan w:val="2"/>
            <w:tcBorders>
              <w:top w:val="single" w:sz="4" w:space="0" w:color="000000"/>
              <w:left w:val="single" w:sz="4" w:space="0" w:color="000000"/>
              <w:bottom w:val="single" w:sz="4" w:space="0" w:color="000000"/>
              <w:right w:val="single" w:sz="4" w:space="0" w:color="000000"/>
            </w:tcBorders>
          </w:tcPr>
          <w:p w14:paraId="51697537" w14:textId="6BF60832" w:rsidR="00FC7776" w:rsidRPr="003A2CDE" w:rsidRDefault="00893473" w:rsidP="0058775D">
            <w:pPr>
              <w:spacing w:after="0" w:line="240" w:lineRule="auto"/>
              <w:jc w:val="center"/>
              <w:rPr>
                <w:rFonts w:ascii="Times New Roman" w:hAnsi="Times New Roman" w:cs="Times New Roman"/>
                <w:sz w:val="20"/>
                <w:szCs w:val="20"/>
                <w:lang w:val="uz-Latn-UZ"/>
              </w:rPr>
            </w:pPr>
            <w:r w:rsidRPr="003A2CDE">
              <w:rPr>
                <w:rFonts w:ascii="Times New Roman" w:hAnsi="Times New Roman" w:cs="Times New Roman"/>
                <w:sz w:val="20"/>
                <w:szCs w:val="20"/>
                <w:lang w:val="uz-Latn-UZ"/>
              </w:rPr>
              <w:t>Grade</w:t>
            </w:r>
          </w:p>
        </w:tc>
        <w:tc>
          <w:tcPr>
            <w:tcW w:w="1134" w:type="dxa"/>
            <w:vMerge w:val="restart"/>
            <w:tcBorders>
              <w:top w:val="single" w:sz="4" w:space="0" w:color="000000"/>
              <w:left w:val="single" w:sz="4" w:space="0" w:color="000000"/>
              <w:bottom w:val="single" w:sz="4" w:space="0" w:color="000000"/>
              <w:right w:val="single" w:sz="4" w:space="0" w:color="000000"/>
            </w:tcBorders>
          </w:tcPr>
          <w:p w14:paraId="55C2955F" w14:textId="68010787" w:rsidR="00FC7776" w:rsidRPr="003A2CDE" w:rsidRDefault="00893473"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hairiness</w:t>
            </w:r>
          </w:p>
        </w:tc>
        <w:tc>
          <w:tcPr>
            <w:tcW w:w="1276" w:type="dxa"/>
            <w:vMerge w:val="restart"/>
            <w:tcBorders>
              <w:top w:val="single" w:sz="4" w:space="0" w:color="000000"/>
              <w:left w:val="single" w:sz="4" w:space="0" w:color="000000"/>
              <w:bottom w:val="single" w:sz="4" w:space="0" w:color="000000"/>
              <w:right w:val="single" w:sz="4" w:space="0" w:color="000000"/>
            </w:tcBorders>
          </w:tcPr>
          <w:p w14:paraId="24E947E9" w14:textId="5D484685" w:rsidR="00FC7776" w:rsidRPr="003A2CDE" w:rsidRDefault="00E004E5" w:rsidP="0058775D">
            <w:pPr>
              <w:spacing w:after="0" w:line="240" w:lineRule="auto"/>
              <w:jc w:val="center"/>
              <w:rPr>
                <w:rFonts w:ascii="Times New Roman" w:hAnsi="Times New Roman" w:cs="Times New Roman"/>
                <w:sz w:val="20"/>
                <w:szCs w:val="20"/>
                <w:lang w:val="uz-Latn-UZ"/>
              </w:rPr>
            </w:pPr>
            <w:r w:rsidRPr="003A2CDE">
              <w:rPr>
                <w:rFonts w:ascii="Times New Roman" w:hAnsi="Times New Roman" w:cs="Times New Roman"/>
                <w:sz w:val="20"/>
                <w:szCs w:val="20"/>
                <w:lang w:val="uz-Cyrl-UZ"/>
              </w:rPr>
              <w:t>damagedness</w:t>
            </w:r>
          </w:p>
        </w:tc>
        <w:tc>
          <w:tcPr>
            <w:tcW w:w="1701" w:type="dxa"/>
            <w:vMerge w:val="restart"/>
            <w:tcBorders>
              <w:top w:val="single" w:sz="4" w:space="0" w:color="auto"/>
              <w:left w:val="single" w:sz="4" w:space="0" w:color="000000"/>
              <w:bottom w:val="single" w:sz="4" w:space="0" w:color="000000"/>
              <w:right w:val="single" w:sz="4" w:space="0" w:color="auto"/>
            </w:tcBorders>
          </w:tcPr>
          <w:p w14:paraId="24788CCA" w14:textId="70DB17C5" w:rsidR="00FC7776" w:rsidRPr="003A2CDE" w:rsidRDefault="00E004E5"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contamination</w:t>
            </w:r>
          </w:p>
        </w:tc>
        <w:tc>
          <w:tcPr>
            <w:tcW w:w="1134" w:type="dxa"/>
            <w:vMerge w:val="restart"/>
            <w:tcBorders>
              <w:top w:val="single" w:sz="4" w:space="0" w:color="auto"/>
              <w:left w:val="single" w:sz="4" w:space="0" w:color="auto"/>
              <w:bottom w:val="single" w:sz="4" w:space="0" w:color="000000"/>
              <w:right w:val="single" w:sz="4" w:space="0" w:color="000000"/>
            </w:tcBorders>
          </w:tcPr>
          <w:p w14:paraId="3FBDDE60" w14:textId="5C79318A" w:rsidR="00FC7776" w:rsidRPr="003A2CDE" w:rsidRDefault="00E004E5"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moisture</w:t>
            </w:r>
          </w:p>
        </w:tc>
      </w:tr>
      <w:tr w:rsidR="00FC7776" w:rsidRPr="003A2CDE" w14:paraId="58DFACFF" w14:textId="77777777" w:rsidTr="0058775D">
        <w:trPr>
          <w:trHeight w:val="164"/>
          <w:jc w:val="center"/>
        </w:trPr>
        <w:tc>
          <w:tcPr>
            <w:tcW w:w="1559" w:type="dxa"/>
            <w:tcBorders>
              <w:top w:val="single" w:sz="4" w:space="0" w:color="000000"/>
              <w:left w:val="single" w:sz="4" w:space="0" w:color="000000"/>
              <w:bottom w:val="single" w:sz="4" w:space="0" w:color="000000"/>
              <w:right w:val="single" w:sz="4" w:space="0" w:color="000000"/>
            </w:tcBorders>
          </w:tcPr>
          <w:p w14:paraId="5919A1B9" w14:textId="4B61F4BE" w:rsidR="00FC7776" w:rsidRPr="003A2CDE" w:rsidRDefault="00893473"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Selection</w:t>
            </w:r>
          </w:p>
        </w:tc>
        <w:tc>
          <w:tcPr>
            <w:tcW w:w="964" w:type="dxa"/>
            <w:tcBorders>
              <w:top w:val="single" w:sz="4" w:space="0" w:color="000000"/>
              <w:left w:val="single" w:sz="4" w:space="0" w:color="000000"/>
              <w:bottom w:val="single" w:sz="4" w:space="0" w:color="000000"/>
              <w:right w:val="single" w:sz="4" w:space="0" w:color="000000"/>
            </w:tcBorders>
          </w:tcPr>
          <w:p w14:paraId="475E0DA6" w14:textId="4AD7912D" w:rsidR="00FC7776" w:rsidRPr="003A2CDE" w:rsidRDefault="00893473"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rPr>
              <w:t xml:space="preserve">Industrial </w:t>
            </w:r>
          </w:p>
        </w:tc>
        <w:tc>
          <w:tcPr>
            <w:tcW w:w="1134" w:type="dxa"/>
            <w:vMerge/>
            <w:tcBorders>
              <w:top w:val="single" w:sz="4" w:space="0" w:color="000000"/>
              <w:left w:val="single" w:sz="4" w:space="0" w:color="000000"/>
              <w:bottom w:val="single" w:sz="4" w:space="0" w:color="000000"/>
              <w:right w:val="single" w:sz="4" w:space="0" w:color="000000"/>
            </w:tcBorders>
          </w:tcPr>
          <w:p w14:paraId="7E3E722B"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tc>
        <w:tc>
          <w:tcPr>
            <w:tcW w:w="1276" w:type="dxa"/>
            <w:vMerge/>
            <w:tcBorders>
              <w:top w:val="single" w:sz="4" w:space="0" w:color="000000"/>
              <w:left w:val="single" w:sz="4" w:space="0" w:color="000000"/>
              <w:bottom w:val="single" w:sz="4" w:space="0" w:color="000000"/>
              <w:right w:val="single" w:sz="4" w:space="0" w:color="000000"/>
            </w:tcBorders>
          </w:tcPr>
          <w:p w14:paraId="3CAEC5CC"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tc>
        <w:tc>
          <w:tcPr>
            <w:tcW w:w="1701" w:type="dxa"/>
            <w:vMerge/>
            <w:tcBorders>
              <w:top w:val="single" w:sz="4" w:space="0" w:color="000000"/>
              <w:left w:val="single" w:sz="4" w:space="0" w:color="000000"/>
              <w:bottom w:val="single" w:sz="4" w:space="0" w:color="000000"/>
              <w:right w:val="single" w:sz="4" w:space="0" w:color="auto"/>
            </w:tcBorders>
          </w:tcPr>
          <w:p w14:paraId="17E6E56C"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tc>
        <w:tc>
          <w:tcPr>
            <w:tcW w:w="1134" w:type="dxa"/>
            <w:vMerge/>
            <w:tcBorders>
              <w:top w:val="single" w:sz="4" w:space="0" w:color="000000"/>
              <w:left w:val="single" w:sz="4" w:space="0" w:color="auto"/>
              <w:bottom w:val="single" w:sz="4" w:space="0" w:color="000000"/>
              <w:right w:val="single" w:sz="4" w:space="0" w:color="000000"/>
            </w:tcBorders>
          </w:tcPr>
          <w:p w14:paraId="0FFC3090"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tc>
      </w:tr>
      <w:tr w:rsidR="00FC7776" w:rsidRPr="003A2CDE" w14:paraId="2276BC18" w14:textId="77777777" w:rsidTr="0058775D">
        <w:trPr>
          <w:jc w:val="center"/>
        </w:trPr>
        <w:tc>
          <w:tcPr>
            <w:tcW w:w="1559" w:type="dxa"/>
            <w:tcBorders>
              <w:top w:val="single" w:sz="4" w:space="0" w:color="000000"/>
              <w:left w:val="single" w:sz="4" w:space="0" w:color="000000"/>
              <w:bottom w:val="single" w:sz="4" w:space="0" w:color="000000"/>
              <w:right w:val="single" w:sz="4" w:space="0" w:color="000000"/>
            </w:tcBorders>
            <w:vAlign w:val="center"/>
          </w:tcPr>
          <w:p w14:paraId="17FCA4AE"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С-6524</w:t>
            </w:r>
          </w:p>
        </w:tc>
        <w:tc>
          <w:tcPr>
            <w:tcW w:w="964" w:type="dxa"/>
            <w:tcBorders>
              <w:top w:val="single" w:sz="4" w:space="0" w:color="000000"/>
              <w:left w:val="single" w:sz="4" w:space="0" w:color="000000"/>
              <w:bottom w:val="single" w:sz="4" w:space="0" w:color="000000"/>
              <w:right w:val="single" w:sz="4" w:space="0" w:color="000000"/>
            </w:tcBorders>
            <w:vAlign w:val="center"/>
          </w:tcPr>
          <w:p w14:paraId="52466C38" w14:textId="77777777" w:rsidR="00FC7776" w:rsidRPr="003A2CDE" w:rsidRDefault="00FC7776" w:rsidP="0058775D">
            <w:pPr>
              <w:spacing w:after="0" w:line="240" w:lineRule="auto"/>
              <w:jc w:val="center"/>
              <w:rPr>
                <w:rFonts w:ascii="Times New Roman" w:hAnsi="Times New Roman" w:cs="Times New Roman"/>
                <w:sz w:val="20"/>
                <w:szCs w:val="20"/>
                <w:lang w:val="uz-Latn-UZ"/>
              </w:rPr>
            </w:pPr>
            <w:r w:rsidRPr="003A2CDE">
              <w:rPr>
                <w:rFonts w:ascii="Times New Roman" w:hAnsi="Times New Roman" w:cs="Times New Roman"/>
                <w:sz w:val="20"/>
                <w:szCs w:val="20"/>
                <w:lang w:val="uz-Latn-UZ"/>
              </w:rPr>
              <w:t>I</w:t>
            </w:r>
          </w:p>
        </w:tc>
        <w:tc>
          <w:tcPr>
            <w:tcW w:w="1134" w:type="dxa"/>
            <w:tcBorders>
              <w:top w:val="single" w:sz="4" w:space="0" w:color="000000"/>
              <w:left w:val="single" w:sz="4" w:space="0" w:color="000000"/>
              <w:bottom w:val="single" w:sz="4" w:space="0" w:color="000000"/>
              <w:right w:val="single" w:sz="4" w:space="0" w:color="000000"/>
            </w:tcBorders>
            <w:vAlign w:val="center"/>
          </w:tcPr>
          <w:p w14:paraId="72B28558"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10</w:t>
            </w:r>
            <w:r w:rsidR="00A910A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8</w:t>
            </w:r>
          </w:p>
        </w:tc>
        <w:tc>
          <w:tcPr>
            <w:tcW w:w="1276" w:type="dxa"/>
            <w:tcBorders>
              <w:top w:val="single" w:sz="4" w:space="0" w:color="000000"/>
              <w:left w:val="single" w:sz="4" w:space="0" w:color="000000"/>
              <w:bottom w:val="single" w:sz="4" w:space="0" w:color="000000"/>
              <w:right w:val="single" w:sz="4" w:space="0" w:color="000000"/>
            </w:tcBorders>
            <w:vAlign w:val="center"/>
          </w:tcPr>
          <w:p w14:paraId="45B27B7A" w14:textId="77777777" w:rsidR="00FC7776" w:rsidRPr="003A2CDE" w:rsidRDefault="00A910AD"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3.</w:t>
            </w:r>
            <w:r w:rsidR="00FC7776" w:rsidRPr="003A2CDE">
              <w:rPr>
                <w:rFonts w:ascii="Times New Roman" w:hAnsi="Times New Roman" w:cs="Times New Roman"/>
                <w:sz w:val="20"/>
                <w:szCs w:val="20"/>
                <w:lang w:val="uz-Cyrl-UZ"/>
              </w:rPr>
              <w:t>8</w:t>
            </w:r>
          </w:p>
        </w:tc>
        <w:tc>
          <w:tcPr>
            <w:tcW w:w="1701" w:type="dxa"/>
            <w:tcBorders>
              <w:top w:val="single" w:sz="4" w:space="0" w:color="000000"/>
              <w:left w:val="single" w:sz="4" w:space="0" w:color="000000"/>
              <w:bottom w:val="single" w:sz="4" w:space="0" w:color="000000"/>
              <w:right w:val="single" w:sz="4" w:space="0" w:color="auto"/>
            </w:tcBorders>
            <w:vAlign w:val="center"/>
          </w:tcPr>
          <w:p w14:paraId="6B37D08F"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3</w:t>
            </w:r>
            <w:r w:rsidR="00A910A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2</w:t>
            </w:r>
          </w:p>
        </w:tc>
        <w:tc>
          <w:tcPr>
            <w:tcW w:w="1134" w:type="dxa"/>
            <w:tcBorders>
              <w:top w:val="single" w:sz="4" w:space="0" w:color="000000"/>
              <w:left w:val="single" w:sz="4" w:space="0" w:color="auto"/>
              <w:bottom w:val="single" w:sz="4" w:space="0" w:color="000000"/>
              <w:right w:val="single" w:sz="4" w:space="0" w:color="000000"/>
            </w:tcBorders>
            <w:vAlign w:val="center"/>
          </w:tcPr>
          <w:p w14:paraId="5748E49A"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8</w:t>
            </w:r>
            <w:r w:rsidR="00A910A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6</w:t>
            </w:r>
          </w:p>
        </w:tc>
      </w:tr>
      <w:tr w:rsidR="00FC7776" w:rsidRPr="003A2CDE" w14:paraId="0E9A2DA2" w14:textId="77777777" w:rsidTr="0058775D">
        <w:trPr>
          <w:jc w:val="center"/>
        </w:trPr>
        <w:tc>
          <w:tcPr>
            <w:tcW w:w="1559" w:type="dxa"/>
            <w:tcBorders>
              <w:top w:val="single" w:sz="4" w:space="0" w:color="000000"/>
              <w:left w:val="single" w:sz="4" w:space="0" w:color="000000"/>
              <w:bottom w:val="single" w:sz="4" w:space="0" w:color="000000"/>
              <w:right w:val="single" w:sz="4" w:space="0" w:color="000000"/>
            </w:tcBorders>
            <w:vAlign w:val="center"/>
          </w:tcPr>
          <w:p w14:paraId="401A9785"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С-6524</w:t>
            </w:r>
          </w:p>
        </w:tc>
        <w:tc>
          <w:tcPr>
            <w:tcW w:w="964" w:type="dxa"/>
            <w:tcBorders>
              <w:top w:val="single" w:sz="4" w:space="0" w:color="000000"/>
              <w:left w:val="single" w:sz="4" w:space="0" w:color="000000"/>
              <w:bottom w:val="single" w:sz="4" w:space="0" w:color="000000"/>
              <w:right w:val="single" w:sz="4" w:space="0" w:color="000000"/>
            </w:tcBorders>
            <w:vAlign w:val="center"/>
          </w:tcPr>
          <w:p w14:paraId="5733A900" w14:textId="77777777" w:rsidR="00FC7776" w:rsidRPr="003A2CDE" w:rsidRDefault="00FC7776" w:rsidP="0058775D">
            <w:pPr>
              <w:spacing w:after="0" w:line="240" w:lineRule="auto"/>
              <w:jc w:val="center"/>
              <w:rPr>
                <w:rFonts w:ascii="Times New Roman" w:hAnsi="Times New Roman" w:cs="Times New Roman"/>
                <w:sz w:val="20"/>
                <w:szCs w:val="20"/>
                <w:lang w:val="uz-Latn-UZ"/>
              </w:rPr>
            </w:pPr>
            <w:r w:rsidRPr="003A2CDE">
              <w:rPr>
                <w:rFonts w:ascii="Times New Roman" w:hAnsi="Times New Roman" w:cs="Times New Roman"/>
                <w:sz w:val="20"/>
                <w:szCs w:val="20"/>
                <w:lang w:val="uz-Latn-UZ"/>
              </w:rPr>
              <w:t>III</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73D1D"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11</w:t>
            </w:r>
            <w:r w:rsidR="00A910A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5</w:t>
            </w:r>
          </w:p>
        </w:tc>
        <w:tc>
          <w:tcPr>
            <w:tcW w:w="1276" w:type="dxa"/>
            <w:tcBorders>
              <w:top w:val="single" w:sz="4" w:space="0" w:color="000000"/>
              <w:left w:val="single" w:sz="4" w:space="0" w:color="000000"/>
              <w:bottom w:val="single" w:sz="4" w:space="0" w:color="000000"/>
              <w:right w:val="single" w:sz="4" w:space="0" w:color="000000"/>
            </w:tcBorders>
            <w:vAlign w:val="center"/>
          </w:tcPr>
          <w:p w14:paraId="092072C1"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4</w:t>
            </w:r>
            <w:r w:rsidR="00A910A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6</w:t>
            </w:r>
          </w:p>
        </w:tc>
        <w:tc>
          <w:tcPr>
            <w:tcW w:w="1701" w:type="dxa"/>
            <w:tcBorders>
              <w:top w:val="single" w:sz="4" w:space="0" w:color="000000"/>
              <w:left w:val="single" w:sz="4" w:space="0" w:color="000000"/>
              <w:bottom w:val="single" w:sz="4" w:space="0" w:color="000000"/>
              <w:right w:val="single" w:sz="4" w:space="0" w:color="auto"/>
            </w:tcBorders>
            <w:vAlign w:val="center"/>
          </w:tcPr>
          <w:p w14:paraId="3CDF1B46"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3</w:t>
            </w:r>
            <w:r w:rsidR="00A910A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2</w:t>
            </w:r>
          </w:p>
        </w:tc>
        <w:tc>
          <w:tcPr>
            <w:tcW w:w="1134" w:type="dxa"/>
            <w:tcBorders>
              <w:top w:val="single" w:sz="4" w:space="0" w:color="000000"/>
              <w:left w:val="single" w:sz="4" w:space="0" w:color="auto"/>
              <w:bottom w:val="single" w:sz="4" w:space="0" w:color="000000"/>
              <w:right w:val="single" w:sz="4" w:space="0" w:color="000000"/>
            </w:tcBorders>
            <w:vAlign w:val="center"/>
          </w:tcPr>
          <w:p w14:paraId="56261901"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9</w:t>
            </w:r>
            <w:r w:rsidR="00A910A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4</w:t>
            </w:r>
          </w:p>
        </w:tc>
      </w:tr>
    </w:tbl>
    <w:p w14:paraId="71C3D010" w14:textId="77777777" w:rsidR="00A1101A" w:rsidRPr="003A2CDE" w:rsidRDefault="00A1101A" w:rsidP="00E004E5">
      <w:pPr>
        <w:spacing w:after="0" w:line="240" w:lineRule="auto"/>
        <w:jc w:val="right"/>
        <w:rPr>
          <w:rFonts w:ascii="Times New Roman" w:hAnsi="Times New Roman" w:cs="Times New Roman"/>
          <w:sz w:val="20"/>
          <w:szCs w:val="20"/>
          <w:lang w:val="uz-Cyrl-UZ"/>
        </w:rPr>
      </w:pPr>
    </w:p>
    <w:p w14:paraId="51ED6F0F" w14:textId="10A78700" w:rsidR="00FC7776" w:rsidRPr="003A2CDE" w:rsidRDefault="00181B09" w:rsidP="00181B09">
      <w:pPr>
        <w:spacing w:after="0" w:line="240" w:lineRule="auto"/>
        <w:ind w:firstLine="284"/>
        <w:jc w:val="center"/>
        <w:rPr>
          <w:rFonts w:ascii="Times New Roman" w:hAnsi="Times New Roman" w:cs="Times New Roman"/>
          <w:bCs/>
          <w:sz w:val="18"/>
          <w:szCs w:val="18"/>
          <w:lang w:val="uz-Cyrl-UZ"/>
        </w:rPr>
      </w:pPr>
      <w:r w:rsidRPr="003A2CDE">
        <w:rPr>
          <w:rFonts w:ascii="Times New Roman" w:hAnsi="Times New Roman" w:cs="Times New Roman"/>
          <w:b/>
          <w:sz w:val="18"/>
          <w:szCs w:val="18"/>
          <w:lang w:val="uz-Cyrl-UZ"/>
        </w:rPr>
        <w:t xml:space="preserve">TABLE </w:t>
      </w:r>
      <w:r w:rsidR="000E0FF4">
        <w:rPr>
          <w:rFonts w:ascii="Times New Roman" w:hAnsi="Times New Roman" w:cs="Times New Roman"/>
          <w:b/>
          <w:sz w:val="18"/>
          <w:szCs w:val="18"/>
          <w:lang w:val="en-US"/>
        </w:rPr>
        <w:t>3</w:t>
      </w:r>
      <w:r w:rsidR="00A1101A" w:rsidRPr="003A2CDE">
        <w:rPr>
          <w:rFonts w:ascii="Times New Roman" w:hAnsi="Times New Roman" w:cs="Times New Roman"/>
          <w:b/>
          <w:sz w:val="18"/>
          <w:szCs w:val="18"/>
          <w:lang w:val="uz-Cyrl-UZ"/>
        </w:rPr>
        <w:t xml:space="preserve">. </w:t>
      </w:r>
      <w:r w:rsidR="00E004E5" w:rsidRPr="003A2CDE">
        <w:rPr>
          <w:rFonts w:ascii="Times New Roman" w:hAnsi="Times New Roman" w:cs="Times New Roman"/>
          <w:bCs/>
          <w:sz w:val="18"/>
          <w:szCs w:val="18"/>
          <w:lang w:val="uz-Cyrl-UZ"/>
        </w:rPr>
        <w:t>Results of comparative studies of the improved experimental lint separation machine in production conditions of the cotton ginning enterprise with the existing 5LP lint separation machine</w:t>
      </w:r>
    </w:p>
    <w:tbl>
      <w:tblPr>
        <w:tblW w:w="7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97"/>
        <w:gridCol w:w="1134"/>
        <w:gridCol w:w="1276"/>
        <w:gridCol w:w="1061"/>
        <w:gridCol w:w="1165"/>
        <w:gridCol w:w="1176"/>
      </w:tblGrid>
      <w:tr w:rsidR="00FC7776" w:rsidRPr="003A2CDE" w14:paraId="1D152B9B" w14:textId="77777777" w:rsidTr="0058775D">
        <w:trPr>
          <w:trHeight w:val="154"/>
          <w:jc w:val="center"/>
        </w:trPr>
        <w:tc>
          <w:tcPr>
            <w:tcW w:w="1997" w:type="dxa"/>
            <w:vMerge w:val="restart"/>
            <w:shd w:val="clear" w:color="auto" w:fill="auto"/>
            <w:tcMar>
              <w:top w:w="72" w:type="dxa"/>
              <w:left w:w="144" w:type="dxa"/>
              <w:bottom w:w="72" w:type="dxa"/>
              <w:right w:w="144" w:type="dxa"/>
            </w:tcMar>
            <w:vAlign w:val="center"/>
            <w:hideMark/>
          </w:tcPr>
          <w:p w14:paraId="1BF9CC72" w14:textId="51B4D794" w:rsidR="00FC7776" w:rsidRPr="003A2CDE" w:rsidRDefault="00E004E5"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Parameters</w:t>
            </w:r>
          </w:p>
        </w:tc>
        <w:tc>
          <w:tcPr>
            <w:tcW w:w="1134" w:type="dxa"/>
            <w:vMerge w:val="restart"/>
            <w:shd w:val="clear" w:color="auto" w:fill="auto"/>
            <w:tcMar>
              <w:top w:w="72" w:type="dxa"/>
              <w:left w:w="144" w:type="dxa"/>
              <w:bottom w:w="72" w:type="dxa"/>
              <w:right w:w="144" w:type="dxa"/>
            </w:tcMar>
            <w:textDirection w:val="btLr"/>
            <w:vAlign w:val="center"/>
            <w:hideMark/>
          </w:tcPr>
          <w:p w14:paraId="5924F9A5" w14:textId="26E91D9B" w:rsidR="00FC7776" w:rsidRPr="003A2CDE" w:rsidRDefault="00E004E5" w:rsidP="0058775D">
            <w:pPr>
              <w:spacing w:after="0" w:line="240" w:lineRule="auto"/>
              <w:jc w:val="center"/>
              <w:textAlignment w:val="baseline"/>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Unit of measurement</w:t>
            </w:r>
          </w:p>
        </w:tc>
        <w:tc>
          <w:tcPr>
            <w:tcW w:w="4678" w:type="dxa"/>
            <w:gridSpan w:val="4"/>
            <w:shd w:val="clear" w:color="auto" w:fill="auto"/>
            <w:tcMar>
              <w:top w:w="72" w:type="dxa"/>
              <w:left w:w="144" w:type="dxa"/>
              <w:bottom w:w="72" w:type="dxa"/>
              <w:right w:w="144" w:type="dxa"/>
            </w:tcMar>
            <w:vAlign w:val="center"/>
            <w:hideMark/>
          </w:tcPr>
          <w:p w14:paraId="7A8A0CAC" w14:textId="646B3A87" w:rsidR="00FC7776" w:rsidRPr="003A2CDE" w:rsidRDefault="00E004E5" w:rsidP="0058775D">
            <w:pPr>
              <w:spacing w:after="0" w:line="240" w:lineRule="auto"/>
              <w:jc w:val="center"/>
              <w:textAlignment w:val="baseline"/>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Comparable machines</w:t>
            </w:r>
          </w:p>
        </w:tc>
      </w:tr>
      <w:tr w:rsidR="00FC7776" w:rsidRPr="003A2CDE" w14:paraId="47D11A8C" w14:textId="77777777" w:rsidTr="0058775D">
        <w:trPr>
          <w:trHeight w:val="402"/>
          <w:jc w:val="center"/>
        </w:trPr>
        <w:tc>
          <w:tcPr>
            <w:tcW w:w="1997" w:type="dxa"/>
            <w:vMerge/>
            <w:vAlign w:val="center"/>
            <w:hideMark/>
          </w:tcPr>
          <w:p w14:paraId="50369C5E"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tc>
        <w:tc>
          <w:tcPr>
            <w:tcW w:w="1134" w:type="dxa"/>
            <w:vMerge/>
            <w:vAlign w:val="center"/>
            <w:hideMark/>
          </w:tcPr>
          <w:p w14:paraId="5A19B1CA"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tc>
        <w:tc>
          <w:tcPr>
            <w:tcW w:w="2337" w:type="dxa"/>
            <w:gridSpan w:val="2"/>
            <w:shd w:val="clear" w:color="auto" w:fill="auto"/>
            <w:tcMar>
              <w:top w:w="72" w:type="dxa"/>
              <w:left w:w="144" w:type="dxa"/>
              <w:bottom w:w="72" w:type="dxa"/>
              <w:right w:w="144" w:type="dxa"/>
            </w:tcMar>
            <w:hideMark/>
          </w:tcPr>
          <w:p w14:paraId="26C684F3" w14:textId="04E19DAA" w:rsidR="00FC7776" w:rsidRPr="003A2CDE" w:rsidRDefault="00E004E5" w:rsidP="0058775D">
            <w:pPr>
              <w:spacing w:after="0" w:line="240" w:lineRule="auto"/>
              <w:jc w:val="center"/>
              <w:textAlignment w:val="baseline"/>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Available 5LP lint separator</w:t>
            </w:r>
          </w:p>
        </w:tc>
        <w:tc>
          <w:tcPr>
            <w:tcW w:w="2341" w:type="dxa"/>
            <w:gridSpan w:val="2"/>
            <w:shd w:val="clear" w:color="auto" w:fill="auto"/>
            <w:tcMar>
              <w:top w:w="72" w:type="dxa"/>
              <w:left w:w="144" w:type="dxa"/>
              <w:bottom w:w="72" w:type="dxa"/>
              <w:right w:w="144" w:type="dxa"/>
            </w:tcMar>
            <w:hideMark/>
          </w:tcPr>
          <w:p w14:paraId="28E72DB4" w14:textId="1E33EB92" w:rsidR="00FC7776" w:rsidRPr="003A2CDE" w:rsidRDefault="00E004E5" w:rsidP="0058775D">
            <w:pPr>
              <w:spacing w:after="0" w:line="240" w:lineRule="auto"/>
              <w:jc w:val="center"/>
              <w:textAlignment w:val="baseline"/>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Improved lint separation machine</w:t>
            </w:r>
          </w:p>
        </w:tc>
      </w:tr>
      <w:tr w:rsidR="00FC7776" w:rsidRPr="003A2CDE" w14:paraId="7B7E9CC8" w14:textId="77777777" w:rsidTr="0058775D">
        <w:trPr>
          <w:trHeight w:val="254"/>
          <w:jc w:val="center"/>
        </w:trPr>
        <w:tc>
          <w:tcPr>
            <w:tcW w:w="1997" w:type="dxa"/>
            <w:vMerge/>
            <w:vAlign w:val="center"/>
            <w:hideMark/>
          </w:tcPr>
          <w:p w14:paraId="3BF443A0"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tc>
        <w:tc>
          <w:tcPr>
            <w:tcW w:w="1134" w:type="dxa"/>
            <w:vMerge/>
            <w:vAlign w:val="center"/>
            <w:hideMark/>
          </w:tcPr>
          <w:p w14:paraId="24D33801"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tc>
        <w:tc>
          <w:tcPr>
            <w:tcW w:w="4678" w:type="dxa"/>
            <w:gridSpan w:val="4"/>
            <w:shd w:val="clear" w:color="auto" w:fill="auto"/>
            <w:tcMar>
              <w:top w:w="72" w:type="dxa"/>
              <w:left w:w="144" w:type="dxa"/>
              <w:bottom w:w="72" w:type="dxa"/>
              <w:right w:w="144" w:type="dxa"/>
            </w:tcMar>
            <w:hideMark/>
          </w:tcPr>
          <w:p w14:paraId="561840E6" w14:textId="1CE8C53A" w:rsidR="00FC7776" w:rsidRPr="003A2CDE" w:rsidRDefault="00E004E5" w:rsidP="0058775D">
            <w:pPr>
              <w:spacing w:after="0" w:line="240" w:lineRule="auto"/>
              <w:jc w:val="center"/>
              <w:textAlignment w:val="baseline"/>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t>Cotton seed variety</w:t>
            </w:r>
          </w:p>
        </w:tc>
      </w:tr>
      <w:tr w:rsidR="00FC7776" w:rsidRPr="003A2CDE" w14:paraId="0BCB8ED2" w14:textId="77777777" w:rsidTr="0058775D">
        <w:trPr>
          <w:trHeight w:val="151"/>
          <w:jc w:val="center"/>
        </w:trPr>
        <w:tc>
          <w:tcPr>
            <w:tcW w:w="1997" w:type="dxa"/>
            <w:vMerge/>
            <w:shd w:val="clear" w:color="auto" w:fill="auto"/>
            <w:tcMar>
              <w:top w:w="72" w:type="dxa"/>
              <w:left w:w="144" w:type="dxa"/>
              <w:bottom w:w="72" w:type="dxa"/>
              <w:right w:w="144" w:type="dxa"/>
            </w:tcMar>
            <w:hideMark/>
          </w:tcPr>
          <w:p w14:paraId="43518DB5"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tc>
        <w:tc>
          <w:tcPr>
            <w:tcW w:w="1134" w:type="dxa"/>
            <w:vMerge/>
            <w:shd w:val="clear" w:color="auto" w:fill="auto"/>
            <w:tcMar>
              <w:top w:w="72" w:type="dxa"/>
              <w:left w:w="144" w:type="dxa"/>
              <w:bottom w:w="72" w:type="dxa"/>
              <w:right w:w="144" w:type="dxa"/>
            </w:tcMar>
            <w:hideMark/>
          </w:tcPr>
          <w:p w14:paraId="2AB625B5"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tc>
        <w:tc>
          <w:tcPr>
            <w:tcW w:w="1276" w:type="dxa"/>
            <w:shd w:val="clear" w:color="auto" w:fill="auto"/>
            <w:tcMar>
              <w:top w:w="15" w:type="dxa"/>
              <w:left w:w="108" w:type="dxa"/>
              <w:bottom w:w="0" w:type="dxa"/>
              <w:right w:w="108" w:type="dxa"/>
            </w:tcMar>
            <w:hideMark/>
          </w:tcPr>
          <w:p w14:paraId="28D15923" w14:textId="08DD9A89" w:rsidR="00FC7776" w:rsidRPr="003A2CDE" w:rsidRDefault="00FC7776" w:rsidP="0058775D">
            <w:pPr>
              <w:tabs>
                <w:tab w:val="left" w:pos="411"/>
                <w:tab w:val="center" w:pos="530"/>
              </w:tabs>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en-US"/>
              </w:rPr>
              <w:t>I</w:t>
            </w:r>
          </w:p>
        </w:tc>
        <w:tc>
          <w:tcPr>
            <w:tcW w:w="1061" w:type="dxa"/>
            <w:shd w:val="clear" w:color="auto" w:fill="auto"/>
          </w:tcPr>
          <w:p w14:paraId="02555907" w14:textId="77777777" w:rsidR="00FC7776" w:rsidRPr="003A2CDE" w:rsidRDefault="00FC7776" w:rsidP="0058775D">
            <w:pPr>
              <w:spacing w:after="0" w:line="240" w:lineRule="auto"/>
              <w:jc w:val="center"/>
              <w:rPr>
                <w:rFonts w:ascii="Times New Roman" w:hAnsi="Times New Roman" w:cs="Times New Roman"/>
                <w:sz w:val="20"/>
                <w:szCs w:val="20"/>
                <w:lang w:val="en-US"/>
              </w:rPr>
            </w:pPr>
            <w:r w:rsidRPr="003A2CDE">
              <w:rPr>
                <w:rFonts w:ascii="Times New Roman" w:hAnsi="Times New Roman" w:cs="Times New Roman"/>
                <w:sz w:val="20"/>
                <w:szCs w:val="20"/>
                <w:lang w:val="en-US"/>
              </w:rPr>
              <w:t>III</w:t>
            </w:r>
          </w:p>
        </w:tc>
        <w:tc>
          <w:tcPr>
            <w:tcW w:w="1165" w:type="dxa"/>
            <w:shd w:val="clear" w:color="auto" w:fill="auto"/>
            <w:tcMar>
              <w:top w:w="15" w:type="dxa"/>
              <w:left w:w="144" w:type="dxa"/>
              <w:bottom w:w="72" w:type="dxa"/>
              <w:right w:w="144" w:type="dxa"/>
            </w:tcMar>
            <w:hideMark/>
          </w:tcPr>
          <w:p w14:paraId="1F4515B2" w14:textId="77777777" w:rsidR="00FC7776" w:rsidRPr="003A2CDE" w:rsidRDefault="00FC7776" w:rsidP="0058775D">
            <w:pPr>
              <w:spacing w:after="0" w:line="240" w:lineRule="auto"/>
              <w:jc w:val="center"/>
              <w:rPr>
                <w:rFonts w:ascii="Times New Roman" w:hAnsi="Times New Roman" w:cs="Times New Roman"/>
                <w:sz w:val="20"/>
                <w:szCs w:val="20"/>
                <w:lang w:val="en-US"/>
              </w:rPr>
            </w:pPr>
            <w:r w:rsidRPr="003A2CDE">
              <w:rPr>
                <w:rFonts w:ascii="Times New Roman" w:hAnsi="Times New Roman" w:cs="Times New Roman"/>
                <w:sz w:val="20"/>
                <w:szCs w:val="20"/>
                <w:lang w:val="en-US"/>
              </w:rPr>
              <w:t>I</w:t>
            </w:r>
          </w:p>
        </w:tc>
        <w:tc>
          <w:tcPr>
            <w:tcW w:w="1176" w:type="dxa"/>
            <w:shd w:val="clear" w:color="auto" w:fill="auto"/>
          </w:tcPr>
          <w:p w14:paraId="385E1154"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en-US"/>
              </w:rPr>
              <w:t>III</w:t>
            </w:r>
          </w:p>
        </w:tc>
      </w:tr>
      <w:tr w:rsidR="00FC7776" w:rsidRPr="003A2CDE" w14:paraId="05D21FCB" w14:textId="77777777" w:rsidTr="0058775D">
        <w:trPr>
          <w:trHeight w:val="199"/>
          <w:jc w:val="center"/>
        </w:trPr>
        <w:tc>
          <w:tcPr>
            <w:tcW w:w="1997" w:type="dxa"/>
            <w:shd w:val="clear" w:color="auto" w:fill="auto"/>
            <w:tcMar>
              <w:top w:w="72" w:type="dxa"/>
              <w:left w:w="144" w:type="dxa"/>
              <w:bottom w:w="72" w:type="dxa"/>
              <w:right w:w="144" w:type="dxa"/>
            </w:tcMar>
          </w:tcPr>
          <w:p w14:paraId="1B32D6D2" w14:textId="77777777" w:rsidR="00FC7776" w:rsidRPr="003A2CDE" w:rsidRDefault="00FC7776" w:rsidP="0058775D">
            <w:pPr>
              <w:spacing w:after="0" w:line="240" w:lineRule="auto"/>
              <w:jc w:val="center"/>
              <w:rPr>
                <w:rFonts w:ascii="Times New Roman" w:hAnsi="Times New Roman" w:cs="Times New Roman"/>
                <w:sz w:val="20"/>
                <w:szCs w:val="20"/>
                <w:lang w:val="en-US"/>
              </w:rPr>
            </w:pPr>
            <w:r w:rsidRPr="003A2CDE">
              <w:rPr>
                <w:rFonts w:ascii="Times New Roman" w:hAnsi="Times New Roman" w:cs="Times New Roman"/>
                <w:sz w:val="20"/>
                <w:szCs w:val="20"/>
                <w:lang w:val="en-US"/>
              </w:rPr>
              <w:t>1</w:t>
            </w:r>
          </w:p>
        </w:tc>
        <w:tc>
          <w:tcPr>
            <w:tcW w:w="1134" w:type="dxa"/>
            <w:shd w:val="clear" w:color="auto" w:fill="auto"/>
            <w:tcMar>
              <w:top w:w="72" w:type="dxa"/>
              <w:left w:w="144" w:type="dxa"/>
              <w:bottom w:w="72" w:type="dxa"/>
              <w:right w:w="144" w:type="dxa"/>
            </w:tcMar>
          </w:tcPr>
          <w:p w14:paraId="0868098A" w14:textId="77777777" w:rsidR="00FC7776" w:rsidRPr="003A2CDE" w:rsidRDefault="00FC7776" w:rsidP="0058775D">
            <w:pPr>
              <w:spacing w:after="0" w:line="240" w:lineRule="auto"/>
              <w:jc w:val="center"/>
              <w:rPr>
                <w:rFonts w:ascii="Times New Roman" w:hAnsi="Times New Roman" w:cs="Times New Roman"/>
                <w:sz w:val="20"/>
                <w:szCs w:val="20"/>
                <w:lang w:val="en-US"/>
              </w:rPr>
            </w:pPr>
            <w:r w:rsidRPr="003A2CDE">
              <w:rPr>
                <w:rFonts w:ascii="Times New Roman" w:hAnsi="Times New Roman" w:cs="Times New Roman"/>
                <w:sz w:val="20"/>
                <w:szCs w:val="20"/>
                <w:lang w:val="en-US"/>
              </w:rPr>
              <w:t>2</w:t>
            </w:r>
          </w:p>
        </w:tc>
        <w:tc>
          <w:tcPr>
            <w:tcW w:w="1276" w:type="dxa"/>
            <w:shd w:val="clear" w:color="auto" w:fill="auto"/>
            <w:tcMar>
              <w:top w:w="15" w:type="dxa"/>
              <w:left w:w="108" w:type="dxa"/>
              <w:bottom w:w="0" w:type="dxa"/>
              <w:right w:w="108" w:type="dxa"/>
            </w:tcMar>
          </w:tcPr>
          <w:p w14:paraId="1A429F0B" w14:textId="77777777" w:rsidR="00FC7776" w:rsidRPr="003A2CDE" w:rsidRDefault="00FC7776" w:rsidP="0058775D">
            <w:pPr>
              <w:tabs>
                <w:tab w:val="left" w:pos="411"/>
                <w:tab w:val="center" w:pos="530"/>
              </w:tabs>
              <w:spacing w:after="0" w:line="240" w:lineRule="auto"/>
              <w:jc w:val="center"/>
              <w:rPr>
                <w:rFonts w:ascii="Times New Roman" w:hAnsi="Times New Roman" w:cs="Times New Roman"/>
                <w:sz w:val="20"/>
                <w:szCs w:val="20"/>
                <w:lang w:val="en-US"/>
              </w:rPr>
            </w:pPr>
            <w:r w:rsidRPr="003A2CDE">
              <w:rPr>
                <w:rFonts w:ascii="Times New Roman" w:hAnsi="Times New Roman" w:cs="Times New Roman"/>
                <w:sz w:val="20"/>
                <w:szCs w:val="20"/>
                <w:lang w:val="en-US"/>
              </w:rPr>
              <w:t>3</w:t>
            </w:r>
          </w:p>
        </w:tc>
        <w:tc>
          <w:tcPr>
            <w:tcW w:w="1061" w:type="dxa"/>
            <w:shd w:val="clear" w:color="auto" w:fill="auto"/>
          </w:tcPr>
          <w:p w14:paraId="08DC2D69" w14:textId="77777777" w:rsidR="00FC7776" w:rsidRPr="003A2CDE" w:rsidRDefault="00FC7776" w:rsidP="0058775D">
            <w:pPr>
              <w:spacing w:after="0" w:line="240" w:lineRule="auto"/>
              <w:jc w:val="center"/>
              <w:rPr>
                <w:rFonts w:ascii="Times New Roman" w:hAnsi="Times New Roman" w:cs="Times New Roman"/>
                <w:sz w:val="20"/>
                <w:szCs w:val="20"/>
                <w:lang w:val="en-US"/>
              </w:rPr>
            </w:pPr>
            <w:r w:rsidRPr="003A2CDE">
              <w:rPr>
                <w:rFonts w:ascii="Times New Roman" w:hAnsi="Times New Roman" w:cs="Times New Roman"/>
                <w:sz w:val="20"/>
                <w:szCs w:val="20"/>
                <w:lang w:val="en-US"/>
              </w:rPr>
              <w:t>4</w:t>
            </w:r>
          </w:p>
        </w:tc>
        <w:tc>
          <w:tcPr>
            <w:tcW w:w="1165" w:type="dxa"/>
            <w:shd w:val="clear" w:color="auto" w:fill="auto"/>
            <w:tcMar>
              <w:top w:w="15" w:type="dxa"/>
              <w:left w:w="144" w:type="dxa"/>
              <w:bottom w:w="72" w:type="dxa"/>
              <w:right w:w="144" w:type="dxa"/>
            </w:tcMar>
          </w:tcPr>
          <w:p w14:paraId="01C6C268" w14:textId="77777777" w:rsidR="00FC7776" w:rsidRPr="003A2CDE" w:rsidRDefault="00FC7776" w:rsidP="0058775D">
            <w:pPr>
              <w:spacing w:after="0" w:line="240" w:lineRule="auto"/>
              <w:jc w:val="center"/>
              <w:rPr>
                <w:rFonts w:ascii="Times New Roman" w:hAnsi="Times New Roman" w:cs="Times New Roman"/>
                <w:sz w:val="20"/>
                <w:szCs w:val="20"/>
                <w:lang w:val="en-US"/>
              </w:rPr>
            </w:pPr>
            <w:r w:rsidRPr="003A2CDE">
              <w:rPr>
                <w:rFonts w:ascii="Times New Roman" w:hAnsi="Times New Roman" w:cs="Times New Roman"/>
                <w:sz w:val="20"/>
                <w:szCs w:val="20"/>
                <w:lang w:val="en-US"/>
              </w:rPr>
              <w:t>5</w:t>
            </w:r>
          </w:p>
        </w:tc>
        <w:tc>
          <w:tcPr>
            <w:tcW w:w="1176" w:type="dxa"/>
            <w:shd w:val="clear" w:color="auto" w:fill="auto"/>
          </w:tcPr>
          <w:p w14:paraId="411CB82B" w14:textId="77777777" w:rsidR="00FC7776" w:rsidRPr="003A2CDE" w:rsidRDefault="00FC7776" w:rsidP="0058775D">
            <w:pPr>
              <w:spacing w:after="0" w:line="240" w:lineRule="auto"/>
              <w:jc w:val="center"/>
              <w:rPr>
                <w:rFonts w:ascii="Times New Roman" w:hAnsi="Times New Roman" w:cs="Times New Roman"/>
                <w:sz w:val="20"/>
                <w:szCs w:val="20"/>
                <w:lang w:val="en-US"/>
              </w:rPr>
            </w:pPr>
            <w:r w:rsidRPr="003A2CDE">
              <w:rPr>
                <w:rFonts w:ascii="Times New Roman" w:hAnsi="Times New Roman" w:cs="Times New Roman"/>
                <w:sz w:val="20"/>
                <w:szCs w:val="20"/>
                <w:lang w:val="en-US"/>
              </w:rPr>
              <w:t>6</w:t>
            </w:r>
          </w:p>
        </w:tc>
      </w:tr>
      <w:tr w:rsidR="00FC7776" w:rsidRPr="003A2CDE" w14:paraId="1C108467" w14:textId="77777777" w:rsidTr="0058775D">
        <w:trPr>
          <w:trHeight w:val="486"/>
          <w:jc w:val="center"/>
        </w:trPr>
        <w:tc>
          <w:tcPr>
            <w:tcW w:w="1997" w:type="dxa"/>
            <w:shd w:val="clear" w:color="auto" w:fill="auto"/>
            <w:tcMar>
              <w:top w:w="72" w:type="dxa"/>
              <w:left w:w="144" w:type="dxa"/>
              <w:bottom w:w="72" w:type="dxa"/>
              <w:right w:w="144" w:type="dxa"/>
            </w:tcMar>
            <w:hideMark/>
          </w:tcPr>
          <w:p w14:paraId="26435D32" w14:textId="77777777" w:rsidR="008C0331" w:rsidRPr="003A2CDE" w:rsidRDefault="008C0331" w:rsidP="0058775D">
            <w:pPr>
              <w:spacing w:after="0" w:line="240" w:lineRule="auto"/>
              <w:jc w:val="center"/>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t>Seeds after ginning:</w:t>
            </w:r>
          </w:p>
          <w:p w14:paraId="015B1791" w14:textId="77777777" w:rsidR="008C0331" w:rsidRPr="003A2CDE" w:rsidRDefault="008C0331" w:rsidP="0058775D">
            <w:pPr>
              <w:spacing w:after="0" w:line="240" w:lineRule="auto"/>
              <w:jc w:val="center"/>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t>- hairiness</w:t>
            </w:r>
          </w:p>
          <w:p w14:paraId="7E13BF66" w14:textId="1EA3C555" w:rsidR="00FC7776" w:rsidRPr="003A2CDE" w:rsidRDefault="008C0331" w:rsidP="0058775D">
            <w:pPr>
              <w:spacing w:after="0" w:line="240" w:lineRule="auto"/>
              <w:jc w:val="center"/>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t>- damage</w:t>
            </w:r>
          </w:p>
        </w:tc>
        <w:tc>
          <w:tcPr>
            <w:tcW w:w="1134" w:type="dxa"/>
            <w:shd w:val="clear" w:color="auto" w:fill="auto"/>
            <w:tcMar>
              <w:top w:w="72" w:type="dxa"/>
              <w:left w:w="144" w:type="dxa"/>
              <w:bottom w:w="72" w:type="dxa"/>
              <w:right w:w="144" w:type="dxa"/>
            </w:tcMar>
            <w:hideMark/>
          </w:tcPr>
          <w:p w14:paraId="56A2B134" w14:textId="77777777" w:rsidR="00FC7776" w:rsidRPr="003A2CDE" w:rsidRDefault="00FC7776" w:rsidP="0058775D">
            <w:pPr>
              <w:spacing w:after="0" w:line="240" w:lineRule="auto"/>
              <w:jc w:val="center"/>
              <w:rPr>
                <w:rFonts w:ascii="Times New Roman" w:hAnsi="Times New Roman" w:cs="Times New Roman"/>
                <w:color w:val="000000"/>
                <w:kern w:val="24"/>
                <w:sz w:val="20"/>
                <w:szCs w:val="20"/>
                <w:lang w:val="uz-Cyrl-UZ"/>
              </w:rPr>
            </w:pPr>
          </w:p>
          <w:p w14:paraId="3A74E930"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w:t>
            </w:r>
          </w:p>
          <w:p w14:paraId="3222B35A" w14:textId="387E3530" w:rsidR="00FC7776" w:rsidRPr="003A2CDE" w:rsidRDefault="00FC7776" w:rsidP="0058775D">
            <w:pPr>
              <w:spacing w:after="0" w:line="240" w:lineRule="auto"/>
              <w:jc w:val="center"/>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t>%</w:t>
            </w:r>
          </w:p>
        </w:tc>
        <w:tc>
          <w:tcPr>
            <w:tcW w:w="1276" w:type="dxa"/>
            <w:shd w:val="clear" w:color="auto" w:fill="auto"/>
            <w:tcMar>
              <w:top w:w="15" w:type="dxa"/>
              <w:left w:w="108" w:type="dxa"/>
              <w:bottom w:w="0" w:type="dxa"/>
              <w:right w:w="108" w:type="dxa"/>
            </w:tcMar>
            <w:hideMark/>
          </w:tcPr>
          <w:p w14:paraId="78474029" w14:textId="77777777" w:rsidR="00FC7776" w:rsidRPr="003A2CDE" w:rsidRDefault="00FC7776" w:rsidP="0058775D">
            <w:pPr>
              <w:spacing w:after="0" w:line="240" w:lineRule="auto"/>
              <w:jc w:val="center"/>
              <w:rPr>
                <w:rFonts w:ascii="Times New Roman" w:hAnsi="Times New Roman" w:cs="Times New Roman"/>
                <w:color w:val="000000"/>
                <w:kern w:val="24"/>
                <w:sz w:val="20"/>
                <w:szCs w:val="20"/>
                <w:lang w:val="uz-Cyrl-UZ"/>
              </w:rPr>
            </w:pPr>
          </w:p>
          <w:p w14:paraId="60755523"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10</w:t>
            </w:r>
            <w:r w:rsidR="00A910AD" w:rsidRPr="003A2CDE">
              <w:rPr>
                <w:rFonts w:ascii="Times New Roman" w:hAnsi="Times New Roman" w:cs="Times New Roman"/>
                <w:color w:val="000000"/>
                <w:kern w:val="24"/>
                <w:sz w:val="20"/>
                <w:szCs w:val="20"/>
                <w:lang w:val="en-US"/>
              </w:rPr>
              <w:t>.</w:t>
            </w:r>
            <w:r w:rsidRPr="003A2CDE">
              <w:rPr>
                <w:rFonts w:ascii="Times New Roman" w:hAnsi="Times New Roman" w:cs="Times New Roman"/>
                <w:color w:val="000000"/>
                <w:kern w:val="24"/>
                <w:sz w:val="20"/>
                <w:szCs w:val="20"/>
                <w:lang w:val="uz-Cyrl-UZ"/>
              </w:rPr>
              <w:t>8</w:t>
            </w:r>
          </w:p>
          <w:p w14:paraId="104FFD74" w14:textId="5CCB4DD9" w:rsidR="00FC7776" w:rsidRPr="003A2CDE" w:rsidRDefault="00FC7776" w:rsidP="0058775D">
            <w:pPr>
              <w:spacing w:after="0" w:line="240" w:lineRule="auto"/>
              <w:jc w:val="center"/>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t>3</w:t>
            </w:r>
            <w:r w:rsidR="00A910AD" w:rsidRPr="003A2CDE">
              <w:rPr>
                <w:rFonts w:ascii="Times New Roman" w:hAnsi="Times New Roman" w:cs="Times New Roman"/>
                <w:color w:val="000000"/>
                <w:kern w:val="24"/>
                <w:sz w:val="20"/>
                <w:szCs w:val="20"/>
                <w:lang w:val="en-US"/>
              </w:rPr>
              <w:t>.</w:t>
            </w:r>
            <w:r w:rsidRPr="003A2CDE">
              <w:rPr>
                <w:rFonts w:ascii="Times New Roman" w:hAnsi="Times New Roman" w:cs="Times New Roman"/>
                <w:color w:val="000000"/>
                <w:kern w:val="24"/>
                <w:sz w:val="20"/>
                <w:szCs w:val="20"/>
                <w:lang w:val="uz-Cyrl-UZ"/>
              </w:rPr>
              <w:t>8</w:t>
            </w:r>
          </w:p>
        </w:tc>
        <w:tc>
          <w:tcPr>
            <w:tcW w:w="1061" w:type="dxa"/>
            <w:shd w:val="clear" w:color="auto" w:fill="auto"/>
          </w:tcPr>
          <w:p w14:paraId="67BB0788"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p w14:paraId="0D1CD5AF"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11</w:t>
            </w:r>
            <w:r w:rsidR="00A910AD" w:rsidRPr="003A2CDE">
              <w:rPr>
                <w:rFonts w:ascii="Times New Roman" w:hAnsi="Times New Roman" w:cs="Times New Roman"/>
                <w:sz w:val="20"/>
                <w:szCs w:val="20"/>
                <w:lang w:val="uz-Cyrl-UZ"/>
              </w:rPr>
              <w:t>.</w:t>
            </w:r>
            <w:r w:rsidRPr="003A2CDE">
              <w:rPr>
                <w:rFonts w:ascii="Times New Roman" w:hAnsi="Times New Roman" w:cs="Times New Roman"/>
                <w:sz w:val="20"/>
                <w:szCs w:val="20"/>
                <w:lang w:val="uz-Cyrl-UZ"/>
              </w:rPr>
              <w:t>5</w:t>
            </w:r>
          </w:p>
          <w:p w14:paraId="263E55EB"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4</w:t>
            </w:r>
            <w:r w:rsidR="00A910A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6</w:t>
            </w:r>
          </w:p>
        </w:tc>
        <w:tc>
          <w:tcPr>
            <w:tcW w:w="1165" w:type="dxa"/>
            <w:shd w:val="clear" w:color="auto" w:fill="auto"/>
            <w:tcMar>
              <w:top w:w="15" w:type="dxa"/>
              <w:left w:w="144" w:type="dxa"/>
              <w:bottom w:w="72" w:type="dxa"/>
              <w:right w:w="144" w:type="dxa"/>
            </w:tcMar>
            <w:hideMark/>
          </w:tcPr>
          <w:p w14:paraId="4072ECD1" w14:textId="77777777" w:rsidR="00FC7776" w:rsidRPr="003A2CDE" w:rsidRDefault="00FC7776" w:rsidP="0058775D">
            <w:pPr>
              <w:spacing w:after="0" w:line="240" w:lineRule="auto"/>
              <w:jc w:val="center"/>
              <w:rPr>
                <w:rFonts w:ascii="Times New Roman" w:hAnsi="Times New Roman" w:cs="Times New Roman"/>
                <w:color w:val="000000"/>
                <w:kern w:val="24"/>
                <w:sz w:val="20"/>
                <w:szCs w:val="20"/>
                <w:lang w:val="uz-Cyrl-UZ"/>
              </w:rPr>
            </w:pPr>
          </w:p>
          <w:p w14:paraId="13F3DC9A"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10</w:t>
            </w:r>
            <w:r w:rsidR="00A910AD" w:rsidRPr="003A2CDE">
              <w:rPr>
                <w:rFonts w:ascii="Times New Roman" w:hAnsi="Times New Roman" w:cs="Times New Roman"/>
                <w:color w:val="000000"/>
                <w:kern w:val="24"/>
                <w:sz w:val="20"/>
                <w:szCs w:val="20"/>
                <w:lang w:val="en-US"/>
              </w:rPr>
              <w:t>.</w:t>
            </w:r>
            <w:r w:rsidRPr="003A2CDE">
              <w:rPr>
                <w:rFonts w:ascii="Times New Roman" w:hAnsi="Times New Roman" w:cs="Times New Roman"/>
                <w:color w:val="000000"/>
                <w:kern w:val="24"/>
                <w:sz w:val="20"/>
                <w:szCs w:val="20"/>
                <w:lang w:val="uz-Cyrl-UZ"/>
              </w:rPr>
              <w:t>8</w:t>
            </w:r>
          </w:p>
          <w:p w14:paraId="0D62CF26" w14:textId="7E766EBF" w:rsidR="00FC7776" w:rsidRPr="003A2CDE" w:rsidRDefault="00FC7776" w:rsidP="0058775D">
            <w:pPr>
              <w:spacing w:after="0" w:line="240" w:lineRule="auto"/>
              <w:jc w:val="center"/>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t>3</w:t>
            </w:r>
            <w:r w:rsidR="00A910AD" w:rsidRPr="003A2CDE">
              <w:rPr>
                <w:rFonts w:ascii="Times New Roman" w:hAnsi="Times New Roman" w:cs="Times New Roman"/>
                <w:color w:val="000000"/>
                <w:kern w:val="24"/>
                <w:sz w:val="20"/>
                <w:szCs w:val="20"/>
                <w:lang w:val="en-US"/>
              </w:rPr>
              <w:t>.</w:t>
            </w:r>
            <w:r w:rsidRPr="003A2CDE">
              <w:rPr>
                <w:rFonts w:ascii="Times New Roman" w:hAnsi="Times New Roman" w:cs="Times New Roman"/>
                <w:color w:val="000000"/>
                <w:kern w:val="24"/>
                <w:sz w:val="20"/>
                <w:szCs w:val="20"/>
                <w:lang w:val="uz-Cyrl-UZ"/>
              </w:rPr>
              <w:t>8</w:t>
            </w:r>
          </w:p>
        </w:tc>
        <w:tc>
          <w:tcPr>
            <w:tcW w:w="1176" w:type="dxa"/>
            <w:shd w:val="clear" w:color="auto" w:fill="auto"/>
          </w:tcPr>
          <w:p w14:paraId="22B1980F"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p w14:paraId="12233438"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11</w:t>
            </w:r>
            <w:r w:rsidR="00A910AD" w:rsidRPr="003A2CDE">
              <w:rPr>
                <w:rFonts w:ascii="Times New Roman" w:hAnsi="Times New Roman" w:cs="Times New Roman"/>
                <w:sz w:val="20"/>
                <w:szCs w:val="20"/>
                <w:lang w:val="uz-Cyrl-UZ"/>
              </w:rPr>
              <w:t>.</w:t>
            </w:r>
            <w:r w:rsidRPr="003A2CDE">
              <w:rPr>
                <w:rFonts w:ascii="Times New Roman" w:hAnsi="Times New Roman" w:cs="Times New Roman"/>
                <w:sz w:val="20"/>
                <w:szCs w:val="20"/>
                <w:lang w:val="uz-Cyrl-UZ"/>
              </w:rPr>
              <w:t>5</w:t>
            </w:r>
          </w:p>
          <w:p w14:paraId="6B9707BB"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4</w:t>
            </w:r>
            <w:r w:rsidR="00A910AD" w:rsidRPr="003A2CDE">
              <w:rPr>
                <w:rFonts w:ascii="Times New Roman" w:hAnsi="Times New Roman" w:cs="Times New Roman"/>
                <w:sz w:val="20"/>
                <w:szCs w:val="20"/>
                <w:lang w:val="uz-Cyrl-UZ"/>
              </w:rPr>
              <w:t>.</w:t>
            </w:r>
            <w:r w:rsidRPr="003A2CDE">
              <w:rPr>
                <w:rFonts w:ascii="Times New Roman" w:hAnsi="Times New Roman" w:cs="Times New Roman"/>
                <w:sz w:val="20"/>
                <w:szCs w:val="20"/>
                <w:lang w:val="uz-Cyrl-UZ"/>
              </w:rPr>
              <w:t>6</w:t>
            </w:r>
          </w:p>
        </w:tc>
      </w:tr>
      <w:tr w:rsidR="00FC7776" w:rsidRPr="003A2CDE" w14:paraId="6BC10E25" w14:textId="77777777" w:rsidTr="0058775D">
        <w:trPr>
          <w:trHeight w:val="664"/>
          <w:jc w:val="center"/>
        </w:trPr>
        <w:tc>
          <w:tcPr>
            <w:tcW w:w="1997" w:type="dxa"/>
            <w:shd w:val="clear" w:color="auto" w:fill="auto"/>
            <w:tcMar>
              <w:top w:w="72" w:type="dxa"/>
              <w:left w:w="144" w:type="dxa"/>
              <w:bottom w:w="72" w:type="dxa"/>
              <w:right w:w="144" w:type="dxa"/>
            </w:tcMar>
            <w:hideMark/>
          </w:tcPr>
          <w:p w14:paraId="114621D1" w14:textId="77777777" w:rsidR="008C0331" w:rsidRPr="003A2CDE" w:rsidRDefault="008C0331" w:rsidP="0058775D">
            <w:pPr>
              <w:spacing w:after="0" w:line="240" w:lineRule="auto"/>
              <w:jc w:val="center"/>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t>After lint separation, the seeds:</w:t>
            </w:r>
          </w:p>
          <w:p w14:paraId="4A8BFDC1" w14:textId="77777777" w:rsidR="008C0331" w:rsidRPr="003A2CDE" w:rsidRDefault="008C0331" w:rsidP="0058775D">
            <w:pPr>
              <w:spacing w:after="0" w:line="240" w:lineRule="auto"/>
              <w:jc w:val="center"/>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t>- hairiness</w:t>
            </w:r>
          </w:p>
          <w:p w14:paraId="555590B4" w14:textId="7792C31B" w:rsidR="00FC7776" w:rsidRPr="003A2CDE" w:rsidRDefault="008C0331"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 damage</w:t>
            </w:r>
          </w:p>
        </w:tc>
        <w:tc>
          <w:tcPr>
            <w:tcW w:w="1134" w:type="dxa"/>
            <w:shd w:val="clear" w:color="auto" w:fill="auto"/>
            <w:tcMar>
              <w:top w:w="72" w:type="dxa"/>
              <w:left w:w="144" w:type="dxa"/>
              <w:bottom w:w="72" w:type="dxa"/>
              <w:right w:w="144" w:type="dxa"/>
            </w:tcMar>
            <w:hideMark/>
          </w:tcPr>
          <w:p w14:paraId="4E9D2CBF" w14:textId="77777777" w:rsidR="00FC7776" w:rsidRPr="003A2CDE" w:rsidRDefault="00FC7776" w:rsidP="0058775D">
            <w:pPr>
              <w:spacing w:after="0" w:line="240" w:lineRule="auto"/>
              <w:jc w:val="center"/>
              <w:rPr>
                <w:rFonts w:ascii="Times New Roman" w:hAnsi="Times New Roman" w:cs="Times New Roman"/>
                <w:color w:val="000000"/>
                <w:kern w:val="24"/>
                <w:sz w:val="20"/>
                <w:szCs w:val="20"/>
                <w:lang w:val="uz-Cyrl-UZ"/>
              </w:rPr>
            </w:pPr>
          </w:p>
          <w:p w14:paraId="7ECA6FAD"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w:t>
            </w:r>
          </w:p>
          <w:p w14:paraId="372B4D50"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w:t>
            </w:r>
          </w:p>
        </w:tc>
        <w:tc>
          <w:tcPr>
            <w:tcW w:w="1276" w:type="dxa"/>
            <w:shd w:val="clear" w:color="auto" w:fill="auto"/>
            <w:tcMar>
              <w:top w:w="15" w:type="dxa"/>
              <w:left w:w="108" w:type="dxa"/>
              <w:bottom w:w="0" w:type="dxa"/>
              <w:right w:w="108" w:type="dxa"/>
            </w:tcMar>
            <w:hideMark/>
          </w:tcPr>
          <w:p w14:paraId="1341CD82"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p>
          <w:p w14:paraId="5E75A6BA"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eastAsia="Calibri" w:hAnsi="Times New Roman" w:cs="Times New Roman"/>
                <w:color w:val="000000"/>
                <w:kern w:val="24"/>
                <w:sz w:val="20"/>
                <w:szCs w:val="20"/>
                <w:lang w:val="uz-Cyrl-UZ"/>
              </w:rPr>
              <w:t>7</w:t>
            </w:r>
            <w:r w:rsidR="00A910AD" w:rsidRPr="003A2CDE">
              <w:rPr>
                <w:rFonts w:ascii="Times New Roman" w:eastAsia="Calibri" w:hAnsi="Times New Roman" w:cs="Times New Roman"/>
                <w:color w:val="000000"/>
                <w:kern w:val="24"/>
                <w:sz w:val="20"/>
                <w:szCs w:val="20"/>
                <w:lang w:val="en-US"/>
              </w:rPr>
              <w:t>.</w:t>
            </w:r>
            <w:r w:rsidRPr="003A2CDE">
              <w:rPr>
                <w:rFonts w:ascii="Times New Roman" w:eastAsia="Calibri" w:hAnsi="Times New Roman" w:cs="Times New Roman"/>
                <w:color w:val="000000"/>
                <w:kern w:val="24"/>
                <w:sz w:val="20"/>
                <w:szCs w:val="20"/>
                <w:lang w:val="uz-Cyrl-UZ"/>
              </w:rPr>
              <w:t>81</w:t>
            </w:r>
          </w:p>
          <w:p w14:paraId="628A17BE" w14:textId="77777777" w:rsidR="00FC7776" w:rsidRPr="003A2CDE" w:rsidRDefault="00A910AD" w:rsidP="0058775D">
            <w:pPr>
              <w:spacing w:after="0" w:line="240" w:lineRule="auto"/>
              <w:jc w:val="center"/>
              <w:rPr>
                <w:rFonts w:ascii="Times New Roman" w:hAnsi="Times New Roman" w:cs="Times New Roman"/>
                <w:sz w:val="20"/>
                <w:szCs w:val="20"/>
                <w:lang w:val="uz-Cyrl-UZ"/>
              </w:rPr>
            </w:pPr>
            <w:r w:rsidRPr="003A2CDE">
              <w:rPr>
                <w:rFonts w:ascii="Times New Roman" w:eastAsia="Calibri" w:hAnsi="Times New Roman" w:cs="Times New Roman"/>
                <w:color w:val="000000"/>
                <w:kern w:val="24"/>
                <w:sz w:val="20"/>
                <w:szCs w:val="20"/>
                <w:lang w:val="uz-Cyrl-UZ"/>
              </w:rPr>
              <w:t>4.</w:t>
            </w:r>
            <w:r w:rsidR="00FC7776" w:rsidRPr="003A2CDE">
              <w:rPr>
                <w:rFonts w:ascii="Times New Roman" w:eastAsia="Calibri" w:hAnsi="Times New Roman" w:cs="Times New Roman"/>
                <w:color w:val="000000"/>
                <w:kern w:val="24"/>
                <w:sz w:val="20"/>
                <w:szCs w:val="20"/>
                <w:lang w:val="uz-Cyrl-UZ"/>
              </w:rPr>
              <w:t>46</w:t>
            </w:r>
          </w:p>
        </w:tc>
        <w:tc>
          <w:tcPr>
            <w:tcW w:w="1061" w:type="dxa"/>
            <w:shd w:val="clear" w:color="auto" w:fill="auto"/>
          </w:tcPr>
          <w:p w14:paraId="66BDBC9F"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p w14:paraId="17FA0F7C" w14:textId="77777777" w:rsidR="00FC7776" w:rsidRPr="003A2CDE" w:rsidRDefault="00A910AD"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8.</w:t>
            </w:r>
            <w:r w:rsidR="00FC7776" w:rsidRPr="003A2CDE">
              <w:rPr>
                <w:rFonts w:ascii="Times New Roman" w:hAnsi="Times New Roman" w:cs="Times New Roman"/>
                <w:sz w:val="20"/>
                <w:szCs w:val="20"/>
                <w:lang w:val="uz-Cyrl-UZ"/>
              </w:rPr>
              <w:t>63</w:t>
            </w:r>
          </w:p>
          <w:p w14:paraId="6F30B4DA" w14:textId="77777777" w:rsidR="00FC7776" w:rsidRPr="003A2CDE" w:rsidRDefault="00A910AD"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4.</w:t>
            </w:r>
            <w:r w:rsidR="00FC7776" w:rsidRPr="003A2CDE">
              <w:rPr>
                <w:rFonts w:ascii="Times New Roman" w:hAnsi="Times New Roman" w:cs="Times New Roman"/>
                <w:sz w:val="20"/>
                <w:szCs w:val="20"/>
                <w:lang w:val="uz-Cyrl-UZ"/>
              </w:rPr>
              <w:t>88</w:t>
            </w:r>
          </w:p>
        </w:tc>
        <w:tc>
          <w:tcPr>
            <w:tcW w:w="1165" w:type="dxa"/>
            <w:shd w:val="clear" w:color="auto" w:fill="auto"/>
            <w:tcMar>
              <w:top w:w="15" w:type="dxa"/>
              <w:left w:w="144" w:type="dxa"/>
              <w:bottom w:w="72" w:type="dxa"/>
              <w:right w:w="144" w:type="dxa"/>
            </w:tcMar>
            <w:hideMark/>
          </w:tcPr>
          <w:p w14:paraId="3A9700DD"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p>
          <w:p w14:paraId="4E08E6E4" w14:textId="77777777" w:rsidR="00FC7776" w:rsidRPr="003A2CDE" w:rsidRDefault="00A910AD" w:rsidP="0058775D">
            <w:pPr>
              <w:spacing w:after="0" w:line="240" w:lineRule="auto"/>
              <w:jc w:val="center"/>
              <w:rPr>
                <w:rFonts w:ascii="Times New Roman" w:hAnsi="Times New Roman" w:cs="Times New Roman"/>
                <w:sz w:val="20"/>
                <w:szCs w:val="20"/>
                <w:lang w:val="uz-Cyrl-UZ"/>
              </w:rPr>
            </w:pPr>
            <w:r w:rsidRPr="003A2CDE">
              <w:rPr>
                <w:rFonts w:ascii="Times New Roman" w:eastAsia="Calibri" w:hAnsi="Times New Roman" w:cs="Times New Roman"/>
                <w:color w:val="000000"/>
                <w:kern w:val="24"/>
                <w:sz w:val="20"/>
                <w:szCs w:val="20"/>
                <w:lang w:val="uz-Cyrl-UZ"/>
              </w:rPr>
              <w:t>6.</w:t>
            </w:r>
            <w:r w:rsidR="00FC7776" w:rsidRPr="003A2CDE">
              <w:rPr>
                <w:rFonts w:ascii="Times New Roman" w:eastAsia="Calibri" w:hAnsi="Times New Roman" w:cs="Times New Roman"/>
                <w:color w:val="000000"/>
                <w:kern w:val="24"/>
                <w:sz w:val="20"/>
                <w:szCs w:val="20"/>
                <w:lang w:val="uz-Cyrl-UZ"/>
              </w:rPr>
              <w:t>9</w:t>
            </w:r>
          </w:p>
          <w:p w14:paraId="468E930B" w14:textId="77777777" w:rsidR="00FC7776" w:rsidRPr="003A2CDE" w:rsidRDefault="00A910AD" w:rsidP="0058775D">
            <w:pPr>
              <w:spacing w:after="0" w:line="240" w:lineRule="auto"/>
              <w:jc w:val="center"/>
              <w:rPr>
                <w:rFonts w:ascii="Times New Roman" w:hAnsi="Times New Roman" w:cs="Times New Roman"/>
                <w:sz w:val="20"/>
                <w:szCs w:val="20"/>
                <w:lang w:val="uz-Cyrl-UZ"/>
              </w:rPr>
            </w:pPr>
            <w:r w:rsidRPr="003A2CDE">
              <w:rPr>
                <w:rFonts w:ascii="Times New Roman" w:eastAsia="Calibri" w:hAnsi="Times New Roman" w:cs="Times New Roman"/>
                <w:color w:val="000000"/>
                <w:kern w:val="24"/>
                <w:sz w:val="20"/>
                <w:szCs w:val="20"/>
                <w:lang w:val="uz-Cyrl-UZ"/>
              </w:rPr>
              <w:t>4.</w:t>
            </w:r>
            <w:r w:rsidR="00FC7776" w:rsidRPr="003A2CDE">
              <w:rPr>
                <w:rFonts w:ascii="Times New Roman" w:eastAsia="Calibri" w:hAnsi="Times New Roman" w:cs="Times New Roman"/>
                <w:color w:val="000000"/>
                <w:kern w:val="24"/>
                <w:sz w:val="20"/>
                <w:szCs w:val="20"/>
                <w:lang w:val="uz-Cyrl-UZ"/>
              </w:rPr>
              <w:t>3</w:t>
            </w:r>
          </w:p>
        </w:tc>
        <w:tc>
          <w:tcPr>
            <w:tcW w:w="1176" w:type="dxa"/>
            <w:shd w:val="clear" w:color="auto" w:fill="auto"/>
          </w:tcPr>
          <w:p w14:paraId="66ABDB25"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p w14:paraId="6A030596" w14:textId="77777777" w:rsidR="00FC7776" w:rsidRPr="003A2CDE" w:rsidRDefault="00A910AD"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7.</w:t>
            </w:r>
            <w:r w:rsidR="00FC7776" w:rsidRPr="003A2CDE">
              <w:rPr>
                <w:rFonts w:ascii="Times New Roman" w:hAnsi="Times New Roman" w:cs="Times New Roman"/>
                <w:sz w:val="20"/>
                <w:szCs w:val="20"/>
                <w:lang w:val="uz-Cyrl-UZ"/>
              </w:rPr>
              <w:t>9</w:t>
            </w:r>
          </w:p>
          <w:p w14:paraId="10FA41F5"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4</w:t>
            </w:r>
            <w:r w:rsidR="00A910A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74</w:t>
            </w:r>
          </w:p>
        </w:tc>
      </w:tr>
      <w:tr w:rsidR="00FC7776" w:rsidRPr="003A2CDE" w14:paraId="4D145589" w14:textId="77777777" w:rsidTr="0058775D">
        <w:trPr>
          <w:trHeight w:val="1609"/>
          <w:jc w:val="center"/>
        </w:trPr>
        <w:tc>
          <w:tcPr>
            <w:tcW w:w="1997" w:type="dxa"/>
            <w:shd w:val="clear" w:color="auto" w:fill="auto"/>
            <w:tcMar>
              <w:top w:w="72" w:type="dxa"/>
              <w:left w:w="144" w:type="dxa"/>
              <w:bottom w:w="72" w:type="dxa"/>
              <w:right w:w="144" w:type="dxa"/>
            </w:tcMar>
            <w:hideMark/>
          </w:tcPr>
          <w:p w14:paraId="45FCFCB3" w14:textId="77777777" w:rsidR="008C0331" w:rsidRPr="003A2CDE" w:rsidRDefault="008C0331" w:rsidP="0058775D">
            <w:pPr>
              <w:spacing w:after="0" w:line="240" w:lineRule="auto"/>
              <w:jc w:val="center"/>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lastRenderedPageBreak/>
              <w:t>Fluff:</w:t>
            </w:r>
          </w:p>
          <w:p w14:paraId="157746BB" w14:textId="77777777" w:rsidR="008C0331" w:rsidRPr="003A2CDE" w:rsidRDefault="008C0331" w:rsidP="0058775D">
            <w:pPr>
              <w:spacing w:after="0" w:line="240" w:lineRule="auto"/>
              <w:jc w:val="center"/>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t>- mass fraction of trash impurities and whole seeds in lint</w:t>
            </w:r>
          </w:p>
          <w:p w14:paraId="1BE13666" w14:textId="77777777" w:rsidR="008C0331" w:rsidRPr="003A2CDE" w:rsidRDefault="008C0331" w:rsidP="0058775D">
            <w:pPr>
              <w:spacing w:after="0" w:line="240" w:lineRule="auto"/>
              <w:jc w:val="center"/>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t>- staple length</w:t>
            </w:r>
          </w:p>
          <w:p w14:paraId="29F09EF4" w14:textId="77777777" w:rsidR="008C0331" w:rsidRPr="003A2CDE" w:rsidRDefault="008C0331" w:rsidP="0058775D">
            <w:pPr>
              <w:spacing w:after="0" w:line="240" w:lineRule="auto"/>
              <w:jc w:val="center"/>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t>- grade</w:t>
            </w:r>
          </w:p>
          <w:p w14:paraId="0F0EBD74" w14:textId="77777777" w:rsidR="008C0331" w:rsidRPr="003A2CDE" w:rsidRDefault="008C0331" w:rsidP="0058775D">
            <w:pPr>
              <w:spacing w:after="0" w:line="240" w:lineRule="auto"/>
              <w:jc w:val="center"/>
              <w:rPr>
                <w:rFonts w:ascii="Times New Roman" w:hAnsi="Times New Roman" w:cs="Times New Roman"/>
                <w:color w:val="000000"/>
                <w:kern w:val="24"/>
                <w:sz w:val="20"/>
                <w:szCs w:val="20"/>
                <w:lang w:val="uz-Cyrl-UZ"/>
              </w:rPr>
            </w:pPr>
            <w:r w:rsidRPr="003A2CDE">
              <w:rPr>
                <w:rFonts w:ascii="Times New Roman" w:hAnsi="Times New Roman" w:cs="Times New Roman"/>
                <w:color w:val="000000"/>
                <w:kern w:val="24"/>
                <w:sz w:val="20"/>
                <w:szCs w:val="20"/>
                <w:lang w:val="uz-Cyrl-UZ"/>
              </w:rPr>
              <w:t>- type</w:t>
            </w:r>
          </w:p>
          <w:p w14:paraId="3F7F5860" w14:textId="4386B134" w:rsidR="00FC7776" w:rsidRPr="003A2CDE" w:rsidRDefault="008C0331"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 class</w:t>
            </w:r>
          </w:p>
        </w:tc>
        <w:tc>
          <w:tcPr>
            <w:tcW w:w="1134" w:type="dxa"/>
            <w:shd w:val="clear" w:color="auto" w:fill="auto"/>
            <w:tcMar>
              <w:top w:w="72" w:type="dxa"/>
              <w:left w:w="144" w:type="dxa"/>
              <w:bottom w:w="72" w:type="dxa"/>
              <w:right w:w="144" w:type="dxa"/>
            </w:tcMar>
            <w:hideMark/>
          </w:tcPr>
          <w:p w14:paraId="136E2090" w14:textId="77777777" w:rsidR="00FC7776" w:rsidRPr="003A2CDE" w:rsidRDefault="00FC7776" w:rsidP="0058775D">
            <w:pPr>
              <w:spacing w:after="0" w:line="240" w:lineRule="auto"/>
              <w:jc w:val="center"/>
              <w:rPr>
                <w:rFonts w:ascii="Times New Roman" w:hAnsi="Times New Roman" w:cs="Times New Roman"/>
                <w:color w:val="000000"/>
                <w:kern w:val="24"/>
                <w:sz w:val="20"/>
                <w:szCs w:val="20"/>
                <w:lang w:val="uz-Cyrl-UZ"/>
              </w:rPr>
            </w:pPr>
          </w:p>
          <w:p w14:paraId="02E3E4F2" w14:textId="77777777" w:rsidR="00D4638A" w:rsidRPr="003A2CDE" w:rsidRDefault="00D4638A" w:rsidP="0058775D">
            <w:pPr>
              <w:spacing w:after="0" w:line="240" w:lineRule="auto"/>
              <w:jc w:val="center"/>
              <w:rPr>
                <w:rFonts w:ascii="Times New Roman" w:hAnsi="Times New Roman" w:cs="Times New Roman"/>
                <w:color w:val="000000"/>
                <w:kern w:val="24"/>
                <w:sz w:val="20"/>
                <w:szCs w:val="20"/>
                <w:lang w:val="uz-Cyrl-UZ"/>
              </w:rPr>
            </w:pPr>
          </w:p>
          <w:p w14:paraId="7BD2C6F7"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w:t>
            </w:r>
          </w:p>
          <w:p w14:paraId="6027F4A2" w14:textId="1EE6A2D1" w:rsidR="00FC7776" w:rsidRPr="003A2CDE" w:rsidRDefault="002331AD" w:rsidP="0058775D">
            <w:pPr>
              <w:spacing w:after="0" w:line="240" w:lineRule="auto"/>
              <w:jc w:val="center"/>
              <w:rPr>
                <w:rFonts w:ascii="Times New Roman" w:hAnsi="Times New Roman" w:cs="Times New Roman"/>
                <w:sz w:val="20"/>
                <w:szCs w:val="20"/>
                <w:lang w:val="uz-Latn-UZ"/>
              </w:rPr>
            </w:pPr>
            <w:r w:rsidRPr="003A2CDE">
              <w:rPr>
                <w:rFonts w:ascii="Times New Roman" w:hAnsi="Times New Roman" w:cs="Times New Roman"/>
                <w:color w:val="000000"/>
                <w:kern w:val="24"/>
                <w:sz w:val="20"/>
                <w:szCs w:val="20"/>
                <w:lang w:val="uz-Latn-UZ"/>
              </w:rPr>
              <w:t>mm</w:t>
            </w:r>
          </w:p>
        </w:tc>
        <w:tc>
          <w:tcPr>
            <w:tcW w:w="1276" w:type="dxa"/>
            <w:shd w:val="clear" w:color="auto" w:fill="auto"/>
            <w:tcMar>
              <w:top w:w="15" w:type="dxa"/>
              <w:left w:w="108" w:type="dxa"/>
              <w:bottom w:w="0" w:type="dxa"/>
              <w:right w:w="108" w:type="dxa"/>
            </w:tcMar>
            <w:hideMark/>
          </w:tcPr>
          <w:p w14:paraId="77E0C1D7"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p>
          <w:p w14:paraId="047950E4"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p>
          <w:p w14:paraId="3D20F100" w14:textId="77777777" w:rsidR="00FC7776" w:rsidRPr="003A2CDE" w:rsidRDefault="00A910AD" w:rsidP="0058775D">
            <w:pPr>
              <w:spacing w:after="0" w:line="240" w:lineRule="auto"/>
              <w:jc w:val="center"/>
              <w:rPr>
                <w:rFonts w:ascii="Times New Roman" w:hAnsi="Times New Roman" w:cs="Times New Roman"/>
                <w:sz w:val="20"/>
                <w:szCs w:val="20"/>
                <w:lang w:val="uz-Cyrl-UZ"/>
              </w:rPr>
            </w:pPr>
            <w:r w:rsidRPr="003A2CDE">
              <w:rPr>
                <w:rFonts w:ascii="Times New Roman" w:eastAsia="Calibri" w:hAnsi="Times New Roman" w:cs="Times New Roman"/>
                <w:color w:val="000000"/>
                <w:kern w:val="24"/>
                <w:sz w:val="20"/>
                <w:szCs w:val="20"/>
                <w:lang w:val="uz-Cyrl-UZ"/>
              </w:rPr>
              <w:t>6.</w:t>
            </w:r>
            <w:r w:rsidR="00FC7776" w:rsidRPr="003A2CDE">
              <w:rPr>
                <w:rFonts w:ascii="Times New Roman" w:eastAsia="Calibri" w:hAnsi="Times New Roman" w:cs="Times New Roman"/>
                <w:color w:val="000000"/>
                <w:kern w:val="24"/>
                <w:sz w:val="20"/>
                <w:szCs w:val="20"/>
                <w:lang w:val="uz-Cyrl-UZ"/>
              </w:rPr>
              <w:t>44</w:t>
            </w:r>
          </w:p>
          <w:p w14:paraId="33CA735A"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r w:rsidRPr="003A2CDE">
              <w:rPr>
                <w:rFonts w:ascii="Times New Roman" w:eastAsia="Calibri" w:hAnsi="Times New Roman" w:cs="Times New Roman"/>
                <w:color w:val="000000"/>
                <w:kern w:val="24"/>
                <w:sz w:val="20"/>
                <w:szCs w:val="20"/>
                <w:lang w:val="uz-Cyrl-UZ"/>
              </w:rPr>
              <w:t>6/7</w:t>
            </w:r>
          </w:p>
          <w:p w14:paraId="78B8222D"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Latn-UZ"/>
              </w:rPr>
            </w:pPr>
            <w:r w:rsidRPr="003A2CDE">
              <w:rPr>
                <w:rFonts w:ascii="Times New Roman" w:eastAsia="Calibri" w:hAnsi="Times New Roman" w:cs="Times New Roman"/>
                <w:color w:val="000000"/>
                <w:kern w:val="24"/>
                <w:sz w:val="20"/>
                <w:szCs w:val="20"/>
                <w:lang w:val="uz-Latn-UZ"/>
              </w:rPr>
              <w:t>I</w:t>
            </w:r>
          </w:p>
          <w:p w14:paraId="4B041A6C" w14:textId="3DC807B4" w:rsidR="00FC7776" w:rsidRPr="003A2CDE" w:rsidRDefault="0058775D" w:rsidP="0058775D">
            <w:pPr>
              <w:spacing w:after="0" w:line="240" w:lineRule="auto"/>
              <w:jc w:val="center"/>
              <w:rPr>
                <w:rFonts w:ascii="Times New Roman" w:eastAsia="Calibri" w:hAnsi="Times New Roman" w:cs="Times New Roman"/>
                <w:color w:val="000000"/>
                <w:kern w:val="24"/>
                <w:sz w:val="20"/>
                <w:szCs w:val="20"/>
                <w:lang w:val="en-US"/>
              </w:rPr>
            </w:pPr>
            <w:r w:rsidRPr="003A2CDE">
              <w:rPr>
                <w:rFonts w:ascii="Times New Roman" w:eastAsia="Calibri" w:hAnsi="Times New Roman" w:cs="Times New Roman"/>
                <w:color w:val="000000"/>
                <w:kern w:val="24"/>
                <w:sz w:val="20"/>
                <w:szCs w:val="20"/>
                <w:lang w:val="en-US"/>
              </w:rPr>
              <w:t>B</w:t>
            </w:r>
          </w:p>
          <w:p w14:paraId="777687A9" w14:textId="01C7F93B"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eastAsia="Calibri" w:hAnsi="Times New Roman" w:cs="Times New Roman"/>
                <w:color w:val="000000"/>
                <w:kern w:val="24"/>
                <w:sz w:val="20"/>
                <w:szCs w:val="20"/>
                <w:lang w:val="uz-Cyrl-UZ"/>
              </w:rPr>
              <w:t>“</w:t>
            </w:r>
            <w:r w:rsidR="00A40CB8" w:rsidRPr="003A2CDE">
              <w:rPr>
                <w:rFonts w:ascii="Times New Roman" w:eastAsia="Calibri" w:hAnsi="Times New Roman" w:cs="Times New Roman"/>
                <w:color w:val="000000"/>
                <w:kern w:val="24"/>
                <w:sz w:val="20"/>
                <w:szCs w:val="20"/>
                <w:lang w:val="uz-Cyrl-UZ"/>
              </w:rPr>
              <w:t>Dirty</w:t>
            </w:r>
            <w:r w:rsidRPr="003A2CDE">
              <w:rPr>
                <w:rFonts w:ascii="Times New Roman" w:eastAsia="Calibri" w:hAnsi="Times New Roman" w:cs="Times New Roman"/>
                <w:color w:val="000000"/>
                <w:kern w:val="24"/>
                <w:sz w:val="20"/>
                <w:szCs w:val="20"/>
                <w:lang w:val="uz-Cyrl-UZ"/>
              </w:rPr>
              <w:t>”</w:t>
            </w:r>
          </w:p>
        </w:tc>
        <w:tc>
          <w:tcPr>
            <w:tcW w:w="1061" w:type="dxa"/>
            <w:shd w:val="clear" w:color="auto" w:fill="auto"/>
          </w:tcPr>
          <w:p w14:paraId="193F43DA"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p>
          <w:p w14:paraId="2B1AB393"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p>
          <w:p w14:paraId="3A67DCC7"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r w:rsidRPr="003A2CDE">
              <w:rPr>
                <w:rFonts w:ascii="Times New Roman" w:eastAsia="Calibri" w:hAnsi="Times New Roman" w:cs="Times New Roman"/>
                <w:color w:val="000000"/>
                <w:kern w:val="24"/>
                <w:sz w:val="20"/>
                <w:szCs w:val="20"/>
                <w:lang w:val="uz-Cyrl-UZ"/>
              </w:rPr>
              <w:t>8</w:t>
            </w:r>
            <w:r w:rsidR="00A910AD" w:rsidRPr="003A2CDE">
              <w:rPr>
                <w:rFonts w:ascii="Times New Roman" w:eastAsia="Calibri" w:hAnsi="Times New Roman" w:cs="Times New Roman"/>
                <w:color w:val="000000"/>
                <w:kern w:val="24"/>
                <w:sz w:val="20"/>
                <w:szCs w:val="20"/>
                <w:lang w:val="uz-Cyrl-UZ"/>
              </w:rPr>
              <w:t>.</w:t>
            </w:r>
            <w:r w:rsidRPr="003A2CDE">
              <w:rPr>
                <w:rFonts w:ascii="Times New Roman" w:eastAsia="Calibri" w:hAnsi="Times New Roman" w:cs="Times New Roman"/>
                <w:color w:val="000000"/>
                <w:kern w:val="24"/>
                <w:sz w:val="20"/>
                <w:szCs w:val="20"/>
                <w:lang w:val="uz-Cyrl-UZ"/>
              </w:rPr>
              <w:t>78</w:t>
            </w:r>
          </w:p>
          <w:p w14:paraId="3D8D97FC"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r w:rsidRPr="003A2CDE">
              <w:rPr>
                <w:rFonts w:ascii="Times New Roman" w:eastAsia="Calibri" w:hAnsi="Times New Roman" w:cs="Times New Roman"/>
                <w:color w:val="000000"/>
                <w:kern w:val="24"/>
                <w:sz w:val="20"/>
                <w:szCs w:val="20"/>
                <w:lang w:val="uz-Cyrl-UZ"/>
              </w:rPr>
              <w:t>6/7</w:t>
            </w:r>
          </w:p>
          <w:p w14:paraId="7C0C6247" w14:textId="20838B53"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r w:rsidRPr="003A2CDE">
              <w:rPr>
                <w:rFonts w:ascii="Times New Roman" w:eastAsia="Calibri" w:hAnsi="Times New Roman" w:cs="Times New Roman"/>
                <w:color w:val="000000"/>
                <w:kern w:val="24"/>
                <w:sz w:val="20"/>
                <w:szCs w:val="20"/>
                <w:lang w:val="uz-Cyrl-UZ"/>
              </w:rPr>
              <w:t>I</w:t>
            </w:r>
          </w:p>
          <w:p w14:paraId="022345CB" w14:textId="47BF0A22" w:rsidR="00FC7776" w:rsidRPr="003A2CDE" w:rsidRDefault="0058775D" w:rsidP="0058775D">
            <w:pPr>
              <w:spacing w:after="0" w:line="240" w:lineRule="auto"/>
              <w:jc w:val="center"/>
              <w:rPr>
                <w:rFonts w:ascii="Times New Roman" w:eastAsia="Calibri" w:hAnsi="Times New Roman" w:cs="Times New Roman"/>
                <w:color w:val="000000"/>
                <w:kern w:val="24"/>
                <w:sz w:val="20"/>
                <w:szCs w:val="20"/>
                <w:lang w:val="en-US"/>
              </w:rPr>
            </w:pPr>
            <w:r w:rsidRPr="003A2CDE">
              <w:rPr>
                <w:rFonts w:ascii="Times New Roman" w:eastAsia="Calibri" w:hAnsi="Times New Roman" w:cs="Times New Roman"/>
                <w:color w:val="000000"/>
                <w:kern w:val="24"/>
                <w:sz w:val="20"/>
                <w:szCs w:val="20"/>
                <w:lang w:val="en-US"/>
              </w:rPr>
              <w:t>B</w:t>
            </w:r>
          </w:p>
          <w:p w14:paraId="1E3923F0" w14:textId="1EF91DE5"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r w:rsidRPr="003A2CDE">
              <w:rPr>
                <w:rFonts w:ascii="Times New Roman" w:eastAsia="Calibri" w:hAnsi="Times New Roman" w:cs="Times New Roman"/>
                <w:color w:val="000000"/>
                <w:kern w:val="24"/>
                <w:sz w:val="20"/>
                <w:szCs w:val="20"/>
                <w:lang w:val="uz-Cyrl-UZ"/>
              </w:rPr>
              <w:t>“</w:t>
            </w:r>
            <w:r w:rsidR="00A40CB8" w:rsidRPr="003A2CDE">
              <w:rPr>
                <w:rFonts w:ascii="Times New Roman" w:eastAsia="Calibri" w:hAnsi="Times New Roman" w:cs="Times New Roman"/>
                <w:color w:val="000000"/>
                <w:kern w:val="24"/>
                <w:sz w:val="20"/>
                <w:szCs w:val="20"/>
                <w:lang w:val="uz-Cyrl-UZ"/>
              </w:rPr>
              <w:t>Dirty</w:t>
            </w:r>
            <w:r w:rsidRPr="003A2CDE">
              <w:rPr>
                <w:rFonts w:ascii="Times New Roman" w:eastAsia="Calibri" w:hAnsi="Times New Roman" w:cs="Times New Roman"/>
                <w:color w:val="000000"/>
                <w:kern w:val="24"/>
                <w:sz w:val="20"/>
                <w:szCs w:val="20"/>
                <w:lang w:val="uz-Cyrl-UZ"/>
              </w:rPr>
              <w:t>”</w:t>
            </w:r>
          </w:p>
        </w:tc>
        <w:tc>
          <w:tcPr>
            <w:tcW w:w="1165" w:type="dxa"/>
            <w:shd w:val="clear" w:color="auto" w:fill="auto"/>
            <w:tcMar>
              <w:top w:w="15" w:type="dxa"/>
              <w:left w:w="144" w:type="dxa"/>
              <w:bottom w:w="72" w:type="dxa"/>
              <w:right w:w="144" w:type="dxa"/>
            </w:tcMar>
            <w:hideMark/>
          </w:tcPr>
          <w:p w14:paraId="11246198"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p>
          <w:p w14:paraId="3BC0BF90"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p>
          <w:p w14:paraId="6C81CBC1"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r w:rsidRPr="003A2CDE">
              <w:rPr>
                <w:rFonts w:ascii="Times New Roman" w:eastAsia="Calibri" w:hAnsi="Times New Roman" w:cs="Times New Roman"/>
                <w:color w:val="000000"/>
                <w:kern w:val="24"/>
                <w:sz w:val="20"/>
                <w:szCs w:val="20"/>
                <w:lang w:val="uz-Cyrl-UZ"/>
              </w:rPr>
              <w:t>5</w:t>
            </w:r>
            <w:r w:rsidR="00A910AD" w:rsidRPr="003A2CDE">
              <w:rPr>
                <w:rFonts w:ascii="Times New Roman" w:eastAsia="Calibri" w:hAnsi="Times New Roman" w:cs="Times New Roman"/>
                <w:color w:val="000000"/>
                <w:kern w:val="24"/>
                <w:sz w:val="20"/>
                <w:szCs w:val="20"/>
                <w:lang w:val="uz-Cyrl-UZ"/>
              </w:rPr>
              <w:t>.</w:t>
            </w:r>
            <w:r w:rsidRPr="003A2CDE">
              <w:rPr>
                <w:rFonts w:ascii="Times New Roman" w:eastAsia="Calibri" w:hAnsi="Times New Roman" w:cs="Times New Roman"/>
                <w:color w:val="000000"/>
                <w:kern w:val="24"/>
                <w:sz w:val="20"/>
                <w:szCs w:val="20"/>
                <w:lang w:val="uz-Cyrl-UZ"/>
              </w:rPr>
              <w:t>94</w:t>
            </w:r>
          </w:p>
          <w:p w14:paraId="4A72A027"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r w:rsidRPr="003A2CDE">
              <w:rPr>
                <w:rFonts w:ascii="Times New Roman" w:eastAsia="Calibri" w:hAnsi="Times New Roman" w:cs="Times New Roman"/>
                <w:color w:val="000000"/>
                <w:kern w:val="24"/>
                <w:sz w:val="20"/>
                <w:szCs w:val="20"/>
                <w:lang w:val="uz-Cyrl-UZ"/>
              </w:rPr>
              <w:t>6/7</w:t>
            </w:r>
          </w:p>
          <w:p w14:paraId="2A76C785"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r w:rsidRPr="003A2CDE">
              <w:rPr>
                <w:rFonts w:ascii="Times New Roman" w:eastAsia="Calibri" w:hAnsi="Times New Roman" w:cs="Times New Roman"/>
                <w:color w:val="000000"/>
                <w:kern w:val="24"/>
                <w:sz w:val="20"/>
                <w:szCs w:val="20"/>
                <w:lang w:val="uz-Cyrl-UZ"/>
              </w:rPr>
              <w:t>I</w:t>
            </w:r>
          </w:p>
          <w:p w14:paraId="29D0FA81" w14:textId="726CB05F" w:rsidR="00FC7776" w:rsidRPr="003A2CDE" w:rsidRDefault="0058775D" w:rsidP="0058775D">
            <w:pPr>
              <w:spacing w:after="0" w:line="240" w:lineRule="auto"/>
              <w:jc w:val="center"/>
              <w:rPr>
                <w:rFonts w:ascii="Times New Roman" w:eastAsia="Calibri" w:hAnsi="Times New Roman" w:cs="Times New Roman"/>
                <w:color w:val="000000"/>
                <w:kern w:val="24"/>
                <w:sz w:val="20"/>
                <w:szCs w:val="20"/>
                <w:lang w:val="en-US"/>
              </w:rPr>
            </w:pPr>
            <w:r w:rsidRPr="003A2CDE">
              <w:rPr>
                <w:rFonts w:ascii="Times New Roman" w:eastAsia="Calibri" w:hAnsi="Times New Roman" w:cs="Times New Roman"/>
                <w:color w:val="000000"/>
                <w:kern w:val="24"/>
                <w:sz w:val="20"/>
                <w:szCs w:val="20"/>
                <w:lang w:val="en-US"/>
              </w:rPr>
              <w:t>B</w:t>
            </w:r>
          </w:p>
          <w:p w14:paraId="512701C0" w14:textId="67E86F8C" w:rsidR="00FC7776" w:rsidRPr="003A2CDE" w:rsidRDefault="00FC7776" w:rsidP="0058775D">
            <w:pPr>
              <w:pStyle w:val="HTML"/>
              <w:shd w:val="clear" w:color="auto" w:fill="F8F9FA"/>
              <w:jc w:val="center"/>
              <w:rPr>
                <w:rFonts w:ascii="Times New Roman" w:eastAsia="Calibri" w:hAnsi="Times New Roman" w:cs="Times New Roman"/>
                <w:color w:val="000000"/>
                <w:kern w:val="24"/>
                <w:lang w:val="uz-Cyrl-UZ" w:eastAsia="en-US"/>
              </w:rPr>
            </w:pPr>
            <w:r w:rsidRPr="003A2CDE">
              <w:rPr>
                <w:rFonts w:ascii="Times New Roman" w:eastAsia="Calibri" w:hAnsi="Times New Roman" w:cs="Times New Roman"/>
                <w:color w:val="000000"/>
                <w:kern w:val="24"/>
                <w:lang w:val="uz-Cyrl-UZ" w:eastAsia="en-US"/>
              </w:rPr>
              <w:t>“</w:t>
            </w:r>
            <w:r w:rsidR="00A40CB8" w:rsidRPr="003A2CDE">
              <w:rPr>
                <w:rFonts w:ascii="Times New Roman" w:eastAsia="Calibri" w:hAnsi="Times New Roman" w:cs="Times New Roman"/>
                <w:color w:val="000000"/>
                <w:kern w:val="24"/>
                <w:lang w:val="uz-Cyrl-UZ" w:eastAsia="en-US"/>
              </w:rPr>
              <w:t>Medium</w:t>
            </w:r>
            <w:r w:rsidRPr="003A2CDE">
              <w:rPr>
                <w:rFonts w:ascii="Times New Roman" w:eastAsia="Calibri" w:hAnsi="Times New Roman" w:cs="Times New Roman"/>
                <w:color w:val="000000"/>
                <w:kern w:val="24"/>
                <w:lang w:val="uz-Cyrl-UZ" w:eastAsia="en-US"/>
              </w:rPr>
              <w:t>”</w:t>
            </w:r>
          </w:p>
        </w:tc>
        <w:tc>
          <w:tcPr>
            <w:tcW w:w="1176" w:type="dxa"/>
            <w:shd w:val="clear" w:color="auto" w:fill="auto"/>
          </w:tcPr>
          <w:p w14:paraId="607B0940"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p w14:paraId="6B1EC8AB"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p w14:paraId="170541F5"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8</w:t>
            </w:r>
            <w:r w:rsidR="00A910A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31</w:t>
            </w:r>
          </w:p>
          <w:p w14:paraId="3FC014F8"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6/7</w:t>
            </w:r>
          </w:p>
          <w:p w14:paraId="46F13414" w14:textId="77777777" w:rsidR="00FC7776" w:rsidRPr="003A2CDE" w:rsidRDefault="00FC7776" w:rsidP="0058775D">
            <w:pPr>
              <w:spacing w:after="0" w:line="240" w:lineRule="auto"/>
              <w:jc w:val="center"/>
              <w:rPr>
                <w:rFonts w:ascii="Times New Roman" w:hAnsi="Times New Roman" w:cs="Times New Roman"/>
                <w:sz w:val="20"/>
                <w:szCs w:val="20"/>
                <w:lang w:val="uz-Latn-UZ"/>
              </w:rPr>
            </w:pPr>
            <w:r w:rsidRPr="003A2CDE">
              <w:rPr>
                <w:rFonts w:ascii="Times New Roman" w:hAnsi="Times New Roman" w:cs="Times New Roman"/>
                <w:sz w:val="20"/>
                <w:szCs w:val="20"/>
                <w:lang w:val="uz-Latn-UZ"/>
              </w:rPr>
              <w:t>I</w:t>
            </w:r>
          </w:p>
          <w:p w14:paraId="2E67AFC5" w14:textId="632FE654" w:rsidR="00FC7776" w:rsidRPr="003A2CDE" w:rsidRDefault="0058775D" w:rsidP="0058775D">
            <w:pPr>
              <w:spacing w:after="0" w:line="240" w:lineRule="auto"/>
              <w:jc w:val="center"/>
              <w:rPr>
                <w:rFonts w:ascii="Times New Roman" w:hAnsi="Times New Roman" w:cs="Times New Roman"/>
                <w:sz w:val="20"/>
                <w:szCs w:val="20"/>
                <w:lang w:val="en-US"/>
              </w:rPr>
            </w:pPr>
            <w:r w:rsidRPr="003A2CDE">
              <w:rPr>
                <w:rFonts w:ascii="Times New Roman" w:hAnsi="Times New Roman" w:cs="Times New Roman"/>
                <w:sz w:val="20"/>
                <w:szCs w:val="20"/>
                <w:lang w:val="en-US"/>
              </w:rPr>
              <w:t>B</w:t>
            </w:r>
          </w:p>
          <w:p w14:paraId="5ACEDD80" w14:textId="54F06980"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eastAsia="Calibri" w:hAnsi="Times New Roman" w:cs="Times New Roman"/>
                <w:color w:val="000000"/>
                <w:kern w:val="24"/>
                <w:sz w:val="20"/>
                <w:szCs w:val="20"/>
                <w:lang w:val="uz-Cyrl-UZ"/>
              </w:rPr>
              <w:t>“</w:t>
            </w:r>
            <w:r w:rsidR="00A40CB8" w:rsidRPr="003A2CDE">
              <w:rPr>
                <w:rFonts w:ascii="Times New Roman" w:eastAsia="Calibri" w:hAnsi="Times New Roman" w:cs="Times New Roman"/>
                <w:color w:val="000000"/>
                <w:kern w:val="24"/>
                <w:sz w:val="20"/>
                <w:szCs w:val="20"/>
                <w:lang w:val="uz-Cyrl-UZ"/>
              </w:rPr>
              <w:t>Dirty</w:t>
            </w:r>
            <w:r w:rsidRPr="003A2CDE">
              <w:rPr>
                <w:rFonts w:ascii="Times New Roman" w:eastAsia="Calibri" w:hAnsi="Times New Roman" w:cs="Times New Roman"/>
                <w:color w:val="000000"/>
                <w:kern w:val="24"/>
                <w:sz w:val="20"/>
                <w:szCs w:val="20"/>
                <w:lang w:val="uz-Cyrl-UZ"/>
              </w:rPr>
              <w:t>”</w:t>
            </w:r>
          </w:p>
        </w:tc>
      </w:tr>
      <w:tr w:rsidR="00FC7776" w:rsidRPr="003A2CDE" w14:paraId="0A8C3B28" w14:textId="77777777" w:rsidTr="0058775D">
        <w:trPr>
          <w:trHeight w:val="825"/>
          <w:jc w:val="center"/>
        </w:trPr>
        <w:tc>
          <w:tcPr>
            <w:tcW w:w="1997" w:type="dxa"/>
            <w:shd w:val="clear" w:color="auto" w:fill="auto"/>
            <w:tcMar>
              <w:top w:w="72" w:type="dxa"/>
              <w:left w:w="144" w:type="dxa"/>
              <w:bottom w:w="72" w:type="dxa"/>
              <w:right w:w="144" w:type="dxa"/>
            </w:tcMar>
            <w:hideMark/>
          </w:tcPr>
          <w:p w14:paraId="0E8555A8" w14:textId="79492338" w:rsidR="00FC7776" w:rsidRPr="003A2CDE" w:rsidRDefault="002331AD" w:rsidP="00A563AB">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Productivity of the lint separation machine:</w:t>
            </w:r>
            <w:r w:rsidR="00A563AB" w:rsidRPr="003A2CDE">
              <w:rPr>
                <w:rFonts w:ascii="Times New Roman" w:hAnsi="Times New Roman" w:cs="Times New Roman"/>
                <w:color w:val="000000"/>
                <w:kern w:val="24"/>
                <w:sz w:val="20"/>
                <w:szCs w:val="20"/>
                <w:lang w:val="en-US"/>
              </w:rPr>
              <w:t xml:space="preserve"> </w:t>
            </w:r>
            <w:r w:rsidRPr="003A2CDE">
              <w:rPr>
                <w:rFonts w:ascii="Times New Roman" w:hAnsi="Times New Roman" w:cs="Times New Roman"/>
                <w:color w:val="000000"/>
                <w:kern w:val="24"/>
                <w:sz w:val="20"/>
                <w:szCs w:val="20"/>
                <w:lang w:val="uz-Cyrl-UZ"/>
              </w:rPr>
              <w:t>- for seeds</w:t>
            </w:r>
            <w:r w:rsidR="00A563AB" w:rsidRPr="003A2CDE">
              <w:rPr>
                <w:rFonts w:ascii="Times New Roman" w:hAnsi="Times New Roman" w:cs="Times New Roman"/>
                <w:color w:val="000000"/>
                <w:kern w:val="24"/>
                <w:sz w:val="20"/>
                <w:szCs w:val="20"/>
                <w:lang w:val="en-US"/>
              </w:rPr>
              <w:t xml:space="preserve"> </w:t>
            </w:r>
            <w:r w:rsidRPr="003A2CDE">
              <w:rPr>
                <w:rFonts w:ascii="Times New Roman" w:hAnsi="Times New Roman" w:cs="Times New Roman"/>
                <w:color w:val="000000"/>
                <w:kern w:val="24"/>
                <w:sz w:val="20"/>
                <w:szCs w:val="20"/>
                <w:lang w:val="uz-Cyrl-UZ"/>
              </w:rPr>
              <w:t>- by lint</w:t>
            </w:r>
          </w:p>
        </w:tc>
        <w:tc>
          <w:tcPr>
            <w:tcW w:w="1134" w:type="dxa"/>
            <w:shd w:val="clear" w:color="auto" w:fill="auto"/>
            <w:tcMar>
              <w:top w:w="72" w:type="dxa"/>
              <w:left w:w="144" w:type="dxa"/>
              <w:bottom w:w="72" w:type="dxa"/>
              <w:right w:w="144" w:type="dxa"/>
            </w:tcMar>
            <w:hideMark/>
          </w:tcPr>
          <w:p w14:paraId="2C33D464" w14:textId="77777777" w:rsidR="00FC7776" w:rsidRPr="003A2CDE" w:rsidRDefault="00FC7776" w:rsidP="0058775D">
            <w:pPr>
              <w:spacing w:after="0" w:line="240" w:lineRule="auto"/>
              <w:jc w:val="center"/>
              <w:rPr>
                <w:rFonts w:ascii="Times New Roman" w:hAnsi="Times New Roman" w:cs="Times New Roman"/>
                <w:color w:val="000000"/>
                <w:kern w:val="24"/>
                <w:sz w:val="20"/>
                <w:szCs w:val="20"/>
                <w:lang w:val="uz-Cyrl-UZ"/>
              </w:rPr>
            </w:pPr>
          </w:p>
          <w:p w14:paraId="5B67C94F" w14:textId="2A7AE6F7" w:rsidR="00FC7776" w:rsidRPr="003A2CDE" w:rsidRDefault="002331AD"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color w:val="000000"/>
                <w:kern w:val="24"/>
                <w:sz w:val="20"/>
                <w:szCs w:val="20"/>
                <w:lang w:val="uz-Cyrl-UZ"/>
              </w:rPr>
              <w:t>kg/hour</w:t>
            </w:r>
          </w:p>
        </w:tc>
        <w:tc>
          <w:tcPr>
            <w:tcW w:w="1276" w:type="dxa"/>
            <w:shd w:val="clear" w:color="auto" w:fill="auto"/>
            <w:tcMar>
              <w:top w:w="15" w:type="dxa"/>
              <w:left w:w="108" w:type="dxa"/>
              <w:bottom w:w="0" w:type="dxa"/>
              <w:right w:w="108" w:type="dxa"/>
            </w:tcMar>
            <w:hideMark/>
          </w:tcPr>
          <w:p w14:paraId="77A2863C"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p w14:paraId="310498D2"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628</w:t>
            </w:r>
          </w:p>
          <w:p w14:paraId="18676EDB"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eastAsia="Calibri" w:hAnsi="Times New Roman" w:cs="Times New Roman"/>
                <w:color w:val="000000"/>
                <w:kern w:val="24"/>
                <w:sz w:val="20"/>
                <w:szCs w:val="20"/>
                <w:lang w:val="uz-Cyrl-UZ"/>
              </w:rPr>
              <w:t>18</w:t>
            </w:r>
            <w:r w:rsidR="00A910AD" w:rsidRPr="003A2CDE">
              <w:rPr>
                <w:rFonts w:ascii="Times New Roman" w:eastAsia="Calibri" w:hAnsi="Times New Roman" w:cs="Times New Roman"/>
                <w:color w:val="000000"/>
                <w:kern w:val="24"/>
                <w:sz w:val="20"/>
                <w:szCs w:val="20"/>
                <w:lang w:val="en-US"/>
              </w:rPr>
              <w:t>.</w:t>
            </w:r>
            <w:r w:rsidRPr="003A2CDE">
              <w:rPr>
                <w:rFonts w:ascii="Times New Roman" w:eastAsia="Calibri" w:hAnsi="Times New Roman" w:cs="Times New Roman"/>
                <w:color w:val="000000"/>
                <w:kern w:val="24"/>
                <w:sz w:val="20"/>
                <w:szCs w:val="20"/>
                <w:lang w:val="uz-Cyrl-UZ"/>
              </w:rPr>
              <w:t>77</w:t>
            </w:r>
          </w:p>
        </w:tc>
        <w:tc>
          <w:tcPr>
            <w:tcW w:w="1061" w:type="dxa"/>
            <w:shd w:val="clear" w:color="auto" w:fill="auto"/>
          </w:tcPr>
          <w:p w14:paraId="579ACD95"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p w14:paraId="68CDAC6F"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612</w:t>
            </w:r>
          </w:p>
          <w:p w14:paraId="355D2053"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17</w:t>
            </w:r>
            <w:r w:rsidR="00A910AD" w:rsidRPr="003A2CDE">
              <w:rPr>
                <w:rFonts w:ascii="Times New Roman" w:hAnsi="Times New Roman" w:cs="Times New Roman"/>
                <w:sz w:val="20"/>
                <w:szCs w:val="20"/>
                <w:lang w:val="uz-Cyrl-UZ"/>
              </w:rPr>
              <w:t>.</w:t>
            </w:r>
            <w:r w:rsidRPr="003A2CDE">
              <w:rPr>
                <w:rFonts w:ascii="Times New Roman" w:hAnsi="Times New Roman" w:cs="Times New Roman"/>
                <w:sz w:val="20"/>
                <w:szCs w:val="20"/>
                <w:lang w:val="uz-Cyrl-UZ"/>
              </w:rPr>
              <w:t>56</w:t>
            </w:r>
          </w:p>
        </w:tc>
        <w:tc>
          <w:tcPr>
            <w:tcW w:w="1165" w:type="dxa"/>
            <w:shd w:val="clear" w:color="auto" w:fill="auto"/>
            <w:tcMar>
              <w:top w:w="15" w:type="dxa"/>
              <w:left w:w="144" w:type="dxa"/>
              <w:bottom w:w="72" w:type="dxa"/>
              <w:right w:w="144" w:type="dxa"/>
            </w:tcMar>
            <w:hideMark/>
          </w:tcPr>
          <w:p w14:paraId="3BCE1D3F" w14:textId="77777777" w:rsidR="00FC7776" w:rsidRPr="003A2CDE" w:rsidRDefault="00FC7776" w:rsidP="0058775D">
            <w:pPr>
              <w:spacing w:after="0" w:line="240" w:lineRule="auto"/>
              <w:jc w:val="center"/>
              <w:rPr>
                <w:rFonts w:ascii="Times New Roman" w:eastAsia="Calibri" w:hAnsi="Times New Roman" w:cs="Times New Roman"/>
                <w:color w:val="000000"/>
                <w:kern w:val="24"/>
                <w:sz w:val="20"/>
                <w:szCs w:val="20"/>
                <w:lang w:val="uz-Cyrl-UZ"/>
              </w:rPr>
            </w:pPr>
          </w:p>
          <w:p w14:paraId="6D44D11A"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eastAsia="Calibri" w:hAnsi="Times New Roman" w:cs="Times New Roman"/>
                <w:color w:val="000000"/>
                <w:kern w:val="24"/>
                <w:sz w:val="20"/>
                <w:szCs w:val="20"/>
                <w:lang w:val="uz-Cyrl-UZ"/>
              </w:rPr>
              <w:t>672</w:t>
            </w:r>
          </w:p>
          <w:p w14:paraId="0416BCC6"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eastAsia="Calibri" w:hAnsi="Times New Roman" w:cs="Times New Roman"/>
                <w:color w:val="000000"/>
                <w:kern w:val="24"/>
                <w:sz w:val="20"/>
                <w:szCs w:val="20"/>
                <w:lang w:val="uz-Cyrl-UZ"/>
              </w:rPr>
              <w:t>28</w:t>
            </w:r>
            <w:r w:rsidR="00A910AD" w:rsidRPr="003A2CDE">
              <w:rPr>
                <w:rFonts w:ascii="Times New Roman" w:eastAsia="Calibri" w:hAnsi="Times New Roman" w:cs="Times New Roman"/>
                <w:color w:val="000000"/>
                <w:kern w:val="24"/>
                <w:sz w:val="20"/>
                <w:szCs w:val="20"/>
                <w:lang w:val="en-US"/>
              </w:rPr>
              <w:t>.</w:t>
            </w:r>
            <w:r w:rsidRPr="003A2CDE">
              <w:rPr>
                <w:rFonts w:ascii="Times New Roman" w:eastAsia="Calibri" w:hAnsi="Times New Roman" w:cs="Times New Roman"/>
                <w:color w:val="000000"/>
                <w:kern w:val="24"/>
                <w:sz w:val="20"/>
                <w:szCs w:val="20"/>
                <w:lang w:val="uz-Cyrl-UZ"/>
              </w:rPr>
              <w:t>22</w:t>
            </w:r>
          </w:p>
        </w:tc>
        <w:tc>
          <w:tcPr>
            <w:tcW w:w="1176" w:type="dxa"/>
            <w:shd w:val="clear" w:color="auto" w:fill="auto"/>
          </w:tcPr>
          <w:p w14:paraId="04D09703" w14:textId="77777777" w:rsidR="00FC7776" w:rsidRPr="003A2CDE" w:rsidRDefault="00FC7776" w:rsidP="0058775D">
            <w:pPr>
              <w:spacing w:after="0" w:line="240" w:lineRule="auto"/>
              <w:jc w:val="center"/>
              <w:rPr>
                <w:rFonts w:ascii="Times New Roman" w:hAnsi="Times New Roman" w:cs="Times New Roman"/>
                <w:sz w:val="20"/>
                <w:szCs w:val="20"/>
                <w:lang w:val="uz-Cyrl-UZ"/>
              </w:rPr>
            </w:pPr>
          </w:p>
          <w:p w14:paraId="513DF7AD" w14:textId="77777777" w:rsidR="00FC7776" w:rsidRPr="003A2CDE" w:rsidRDefault="00FC7776"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660</w:t>
            </w:r>
          </w:p>
          <w:p w14:paraId="51537A6B" w14:textId="77777777" w:rsidR="00FC7776" w:rsidRPr="003A2CDE" w:rsidRDefault="00A910AD" w:rsidP="0058775D">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23.</w:t>
            </w:r>
            <w:r w:rsidR="00FC7776" w:rsidRPr="003A2CDE">
              <w:rPr>
                <w:rFonts w:ascii="Times New Roman" w:hAnsi="Times New Roman" w:cs="Times New Roman"/>
                <w:sz w:val="20"/>
                <w:szCs w:val="20"/>
                <w:lang w:val="uz-Cyrl-UZ"/>
              </w:rPr>
              <w:t>76</w:t>
            </w:r>
          </w:p>
        </w:tc>
      </w:tr>
    </w:tbl>
    <w:p w14:paraId="4BCA63C5" w14:textId="62EF0151" w:rsidR="0076499C" w:rsidRPr="003A2CDE" w:rsidRDefault="0076499C" w:rsidP="00EE01A3">
      <w:pPr>
        <w:spacing w:before="120" w:after="0" w:line="240" w:lineRule="auto"/>
        <w:ind w:firstLine="284"/>
        <w:jc w:val="both"/>
        <w:rPr>
          <w:rFonts w:ascii="Times New Roman" w:hAnsi="Times New Roman" w:cs="Times New Roman"/>
          <w:sz w:val="20"/>
          <w:szCs w:val="20"/>
          <w:lang w:val="uz-Latn-UZ"/>
        </w:rPr>
      </w:pPr>
      <w:r w:rsidRPr="003A2CDE">
        <w:rPr>
          <w:rFonts w:ascii="Times New Roman" w:hAnsi="Times New Roman" w:cs="Times New Roman"/>
          <w:sz w:val="20"/>
          <w:szCs w:val="20"/>
          <w:lang w:val="uz-Cyrl-UZ"/>
        </w:rPr>
        <w:t xml:space="preserve">As can be seen from Table 3, the fuzziness of seeds of grade I obtained from the existing 5LP lint separation machine is lower than that of the experimental lint separation machine and averages 7.81%, which is higher than the standard for grade I class I according to the current standard. Mechanical damage to seeds was 4.46%. The mass fraction of trash impurities and whole seeds in the lint obtained from the 5LP lint separation machine averaged 6.44%, the staple length was 6-7 mm [14], according to the quality index according to the state standard </w:t>
      </w:r>
      <w:r w:rsidR="00815449"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O'zDst 645:2016</w:t>
      </w:r>
      <w:r w:rsidR="00815449"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 it corresponds to class I grade B type "Dirty" [15].  The productivity of the lint separation machine for seeds and lint averaged 628 kg/hour and 18.77 kg/hour, respectively.</w:t>
      </w:r>
    </w:p>
    <w:p w14:paraId="6152600D" w14:textId="1F3F9E5D" w:rsidR="0076499C" w:rsidRPr="003A2CDE" w:rsidRDefault="0076499C" w:rsidP="00EE01A3">
      <w:pPr>
        <w:spacing w:after="0" w:line="240" w:lineRule="auto"/>
        <w:ind w:firstLine="284"/>
        <w:jc w:val="both"/>
        <w:rPr>
          <w:rFonts w:ascii="Times New Roman" w:hAnsi="Times New Roman" w:cs="Times New Roman"/>
          <w:sz w:val="20"/>
          <w:szCs w:val="20"/>
          <w:lang w:val="uz-Latn-UZ"/>
        </w:rPr>
      </w:pPr>
      <w:r w:rsidRPr="003A2CDE">
        <w:rPr>
          <w:rFonts w:ascii="Times New Roman" w:hAnsi="Times New Roman" w:cs="Times New Roman"/>
          <w:sz w:val="20"/>
          <w:szCs w:val="20"/>
          <w:lang w:val="uz-Cyrl-UZ"/>
        </w:rPr>
        <w:t xml:space="preserve">On the existing 5LP lint separation machine, the average fuzziness of seeds separated from ginned seeds of grade III was 8.63%, and the average mechanical damage was 4.88%. The mass fraction of trash impurities and whole seeds in the lint averaged 8.78%, which corresponds to grade I grade B type "Trash" class according to the state standard </w:t>
      </w:r>
      <w:r w:rsidR="00815449"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O'zDst 645:2016</w:t>
      </w:r>
      <w:r w:rsidR="00815449"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w:t>
      </w:r>
    </w:p>
    <w:p w14:paraId="3757006E" w14:textId="77777777" w:rsidR="0076499C" w:rsidRPr="003A2CDE" w:rsidRDefault="0076499C" w:rsidP="00EE01A3">
      <w:pPr>
        <w:spacing w:after="0" w:line="240" w:lineRule="auto"/>
        <w:ind w:firstLine="284"/>
        <w:jc w:val="both"/>
        <w:rPr>
          <w:rFonts w:ascii="Times New Roman" w:hAnsi="Times New Roman" w:cs="Times New Roman"/>
          <w:sz w:val="20"/>
          <w:szCs w:val="20"/>
          <w:lang w:val="uz-Latn-UZ"/>
        </w:rPr>
      </w:pPr>
      <w:r w:rsidRPr="003A2CDE">
        <w:rPr>
          <w:rFonts w:ascii="Times New Roman" w:hAnsi="Times New Roman" w:cs="Times New Roman"/>
          <w:sz w:val="20"/>
          <w:szCs w:val="20"/>
          <w:lang w:val="uz-Cyrl-UZ"/>
        </w:rPr>
        <w:t>In the experimental lint separation machine developed using a lintering machine with an enlarged working chamber, the average lint content of the linted seeds obtained from ginned seeds of grade I was 6.9%, which corresponds to the requirements of the state standard O'zDst 596:2016 "Technical Seeds." Experiments showed that the mechanical damage to the separated lint seeds was 4.3%, which is 3.58% lower than the data obtained on the existing 5LP lint separation machine. The mass fraction of trash impurities and whole seeds in the lint averaged 5.94%, which was less than 7.76% (abs.) of the mass fraction of trash impurities and whole seeds obtained from the 5LP lint separation machine with a smaller volume of the working chamber.</w:t>
      </w:r>
    </w:p>
    <w:p w14:paraId="4259C61A" w14:textId="79E0C0C4" w:rsidR="0076499C" w:rsidRPr="003A2CDE" w:rsidRDefault="0076499C" w:rsidP="00EE01A3">
      <w:pPr>
        <w:spacing w:after="0" w:line="240" w:lineRule="auto"/>
        <w:ind w:firstLine="284"/>
        <w:jc w:val="both"/>
        <w:rPr>
          <w:rFonts w:ascii="Times New Roman" w:hAnsi="Times New Roman" w:cs="Times New Roman"/>
          <w:sz w:val="20"/>
          <w:szCs w:val="20"/>
          <w:lang w:val="uz-Cyrl-UZ"/>
        </w:rPr>
      </w:pPr>
      <w:r w:rsidRPr="003A2CDE">
        <w:rPr>
          <w:rFonts w:ascii="Times New Roman" w:hAnsi="Times New Roman" w:cs="Times New Roman"/>
          <w:sz w:val="20"/>
          <w:szCs w:val="20"/>
          <w:lang w:val="uz-Cyrl-UZ"/>
        </w:rPr>
        <w:t xml:space="preserve">The productivity of the experimental lint separation machine averaged 672 kg/hour for seeds and 28.22 kg/hour for lint, which is 44 kg/hour higher for seeds and 9.45 kg/hour for lint compared to the existing 5LP lint separation machine. Also, the data obtained on the experimental lint separation machine for grade III showed that the seed fuzziness averaged 8.42%, mechanical damage averaged 4.74%, while the degree of mechanical damage for grade III was 2.86% less compared to the 5LP lint separation machine. The mass fraction of trash impurities and whole seeds in the obtained lint averaged 8.31%, which is 5.35% less than the mass fraction of trash impurities and whole seeds in the lint obtained from the existing 5LP lint separation machine due to an increase to the "Middle" class of grade I according to the state standard </w:t>
      </w:r>
      <w:r w:rsidR="00815449"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O'zDst 645:2016</w:t>
      </w:r>
      <w:r w:rsidR="00815449"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w:t>
      </w:r>
      <w:r w:rsidRPr="003A2CDE">
        <w:rPr>
          <w:rFonts w:ascii="Times New Roman" w:hAnsi="Times New Roman" w:cs="Times New Roman"/>
          <w:sz w:val="20"/>
          <w:szCs w:val="20"/>
          <w:lang w:val="uz-Latn-UZ"/>
        </w:rPr>
        <w:t xml:space="preserve"> </w:t>
      </w:r>
      <w:r w:rsidRPr="003A2CDE">
        <w:rPr>
          <w:rFonts w:ascii="Times New Roman" w:hAnsi="Times New Roman" w:cs="Times New Roman"/>
          <w:sz w:val="20"/>
          <w:szCs w:val="20"/>
          <w:lang w:val="uz-Cyrl-UZ"/>
        </w:rPr>
        <w:t>Production tests showed that the quality indicators of seeds obtained from grades I and III on the experimental lint separation machine improved by 3.58% and 2.86% by grades, respectively, compared to the quality of seeds obtained on the 5LP lint separation machine, compared to the existing lint separation machine by grades, seed productivity for grades I and III was higher by 7.0% and 7.84%, lint productivity by 50.3% and 35.3%, respectively.</w:t>
      </w:r>
    </w:p>
    <w:p w14:paraId="3A026441" w14:textId="77777777" w:rsidR="0076499C" w:rsidRPr="003A2CDE" w:rsidRDefault="0076499C" w:rsidP="00EE01A3">
      <w:pPr>
        <w:spacing w:after="0" w:line="240" w:lineRule="auto"/>
        <w:ind w:firstLine="284"/>
        <w:jc w:val="both"/>
        <w:rPr>
          <w:rFonts w:ascii="Times New Roman" w:hAnsi="Times New Roman" w:cs="Times New Roman"/>
          <w:sz w:val="20"/>
          <w:szCs w:val="20"/>
          <w:lang w:val="uz-Latn-UZ"/>
        </w:rPr>
      </w:pPr>
      <w:r w:rsidRPr="003A2CDE">
        <w:rPr>
          <w:rFonts w:ascii="Times New Roman" w:hAnsi="Times New Roman" w:cs="Times New Roman"/>
          <w:sz w:val="20"/>
          <w:szCs w:val="20"/>
          <w:lang w:val="uz-Cyrl-UZ"/>
        </w:rPr>
        <w:t>Thus, the results of production research with an experimental lint separation machine with an enlarged volume of the working chamber showed the reliability of the substantiated parameters obtained on the basis of theoretical and experimental studies of this scientific work.</w:t>
      </w:r>
    </w:p>
    <w:p w14:paraId="54F3BC42" w14:textId="0AD0080B" w:rsidR="0076499C" w:rsidRPr="003A2CDE" w:rsidRDefault="0076499C" w:rsidP="00EE01A3">
      <w:pPr>
        <w:spacing w:after="0" w:line="240" w:lineRule="auto"/>
        <w:ind w:firstLine="284"/>
        <w:jc w:val="both"/>
        <w:rPr>
          <w:rFonts w:ascii="Times New Roman" w:hAnsi="Times New Roman" w:cs="Times New Roman"/>
          <w:sz w:val="20"/>
          <w:szCs w:val="20"/>
          <w:lang w:val="en-US"/>
        </w:rPr>
      </w:pPr>
      <w:r w:rsidRPr="003A2CDE">
        <w:rPr>
          <w:rFonts w:ascii="Times New Roman" w:hAnsi="Times New Roman" w:cs="Times New Roman"/>
          <w:sz w:val="20"/>
          <w:szCs w:val="20"/>
          <w:lang w:val="uz-Cyrl-UZ"/>
        </w:rPr>
        <w:t>Based on the results of production tests of the experimental lint separation machine, an act of production tests of the experimental lint separation machine with an increased volume of the working chamber compared to the existing 5LP lint separation machine and an act on its implementation were drawn up. When calculating the economic efficiency obtained from the introduction of the improved experimental lint separation machine into production, the economic efficiency of the introduction of the recommended lint separation machine was calculated using the data obtained from the tests of the experimental lint separation machine, conducted under production conditions at the Dalvarzin Cotton Ginning Plant in the Tashkent region.</w:t>
      </w:r>
      <w:r w:rsidRPr="003A2CDE">
        <w:rPr>
          <w:rFonts w:ascii="Times New Roman" w:hAnsi="Times New Roman" w:cs="Times New Roman"/>
          <w:sz w:val="20"/>
          <w:szCs w:val="20"/>
          <w:lang w:val="uz-Latn-UZ"/>
        </w:rPr>
        <w:t xml:space="preserve"> </w:t>
      </w:r>
      <w:r w:rsidRPr="003A2CDE">
        <w:rPr>
          <w:rFonts w:ascii="Times New Roman" w:hAnsi="Times New Roman" w:cs="Times New Roman"/>
          <w:sz w:val="20"/>
          <w:szCs w:val="20"/>
          <w:lang w:val="uz-Cyrl-UZ"/>
        </w:rPr>
        <w:t>In the calculations, the increase in the quality of lint obtained on the experimental lint separation machine from the "Dirty" class to the "Middle" class was taken into account, the value of which was taken as 50%. In addition, due to the increased productivity of the lint separation machine for seeds, the number of compared lint separation machines was 8 and 7, i.e., the number of experimental lint separation machines was reduced by one. The calculation of economic efficiency was carried out using methodological guidelines for determining the economic efficiency of new technologies, inventory, and rationalization proposals [16</w:t>
      </w:r>
      <w:r w:rsidR="000E0FF4">
        <w:rPr>
          <w:rFonts w:ascii="Times New Roman" w:hAnsi="Times New Roman" w:cs="Times New Roman"/>
          <w:sz w:val="20"/>
          <w:szCs w:val="20"/>
          <w:lang w:val="en-US"/>
        </w:rPr>
        <w:t xml:space="preserve">, </w:t>
      </w:r>
      <w:r w:rsidRPr="003A2CDE">
        <w:rPr>
          <w:rFonts w:ascii="Times New Roman" w:hAnsi="Times New Roman" w:cs="Times New Roman"/>
          <w:sz w:val="20"/>
          <w:szCs w:val="20"/>
          <w:lang w:val="uz-Cyrl-UZ"/>
        </w:rPr>
        <w:t>17</w:t>
      </w:r>
      <w:r w:rsidR="000E0FF4">
        <w:rPr>
          <w:rFonts w:ascii="Times New Roman" w:hAnsi="Times New Roman" w:cs="Times New Roman"/>
          <w:sz w:val="20"/>
          <w:szCs w:val="20"/>
          <w:lang w:val="en-US"/>
        </w:rPr>
        <w:t xml:space="preserve">, </w:t>
      </w:r>
      <w:r w:rsidRPr="003A2CDE">
        <w:rPr>
          <w:rFonts w:ascii="Times New Roman" w:hAnsi="Times New Roman" w:cs="Times New Roman"/>
          <w:sz w:val="20"/>
          <w:szCs w:val="20"/>
          <w:lang w:val="uz-Cyrl-UZ"/>
        </w:rPr>
        <w:t>18]. According to the methodological guidelines, the annual economic effect of the project is determined by the formula</w:t>
      </w:r>
      <w:r w:rsidR="00324400" w:rsidRPr="003A2CDE">
        <w:rPr>
          <w:rFonts w:ascii="Times New Roman" w:hAnsi="Times New Roman" w:cs="Times New Roman"/>
          <w:sz w:val="20"/>
          <w:szCs w:val="20"/>
          <w:lang w:val="en-US"/>
        </w:rPr>
        <w:t xml:space="preserve"> 1</w:t>
      </w:r>
      <w:r w:rsidRPr="003A2CDE">
        <w:rPr>
          <w:rFonts w:ascii="Times New Roman" w:hAnsi="Times New Roman" w:cs="Times New Roman"/>
          <w:sz w:val="20"/>
          <w:szCs w:val="20"/>
          <w:lang w:val="uz-Cyrl-UZ"/>
        </w:rPr>
        <w:t>:</w:t>
      </w:r>
    </w:p>
    <w:p w14:paraId="3F312CEB" w14:textId="07B6A6C4" w:rsidR="00324400" w:rsidRPr="000E0FF4" w:rsidRDefault="00324400" w:rsidP="008935A9">
      <w:pPr>
        <w:spacing w:before="120" w:after="120" w:line="240" w:lineRule="auto"/>
        <w:ind w:firstLine="284"/>
        <w:jc w:val="both"/>
        <w:rPr>
          <w:rFonts w:ascii="Times New Roman" w:hAnsi="Times New Roman" w:cs="Times New Roman"/>
          <w:sz w:val="20"/>
          <w:szCs w:val="20"/>
          <w:lang w:val="en-US"/>
        </w:rPr>
      </w:pPr>
      <m:oMathPara>
        <m:oMathParaPr>
          <m:jc m:val="right"/>
        </m:oMathParaPr>
        <m:oMath>
          <m:r>
            <w:rPr>
              <w:rFonts w:ascii="Cambria Math" w:hAnsi="Cambria Math" w:cs="Times New Roman"/>
              <w:sz w:val="20"/>
              <w:szCs w:val="20"/>
              <w:lang w:val="en-US"/>
            </w:rPr>
            <m:t>E=P+</m:t>
          </m:r>
          <m:d>
            <m:dPr>
              <m:begChr m:val="["/>
              <m:endChr m:val="]"/>
              <m:ctrlPr>
                <w:rPr>
                  <w:rFonts w:ascii="Cambria Math" w:hAnsi="Cambria Math" w:cs="Times New Roman"/>
                  <w:i/>
                  <w:sz w:val="20"/>
                  <w:szCs w:val="20"/>
                  <w:lang w:val="en-US"/>
                </w:rPr>
              </m:ctrlPr>
            </m:dPr>
            <m:e>
              <m:d>
                <m:dPr>
                  <m:ctrlPr>
                    <w:rPr>
                      <w:rFonts w:ascii="Cambria Math" w:hAnsi="Cambria Math" w:cs="Times New Roman"/>
                      <w:i/>
                      <w:sz w:val="20"/>
                      <w:szCs w:val="20"/>
                      <w:lang w:val="en-US"/>
                    </w:rPr>
                  </m:ctrlPr>
                </m:dP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n</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K</m:t>
                      </m:r>
                    </m:e>
                    <m:sub>
                      <m:r>
                        <w:rPr>
                          <w:rFonts w:ascii="Cambria Math" w:hAnsi="Cambria Math" w:cs="Times New Roman"/>
                          <w:sz w:val="20"/>
                          <w:szCs w:val="20"/>
                          <w:lang w:val="en-US"/>
                        </w:rPr>
                        <m:t>1</m:t>
                      </m:r>
                    </m:sub>
                  </m:sSub>
                </m:e>
              </m:d>
              <m:r>
                <w:rPr>
                  <w:rFonts w:ascii="Cambria Math" w:hAnsi="Cambria Math" w:cs="Times New Roman"/>
                  <w:sz w:val="20"/>
                  <w:szCs w:val="20"/>
                  <w:lang w:val="en-US"/>
                </w:rPr>
                <m:t>-</m:t>
              </m:r>
              <m:d>
                <m:dPr>
                  <m:ctrlPr>
                    <w:rPr>
                      <w:rFonts w:ascii="Cambria Math" w:hAnsi="Cambria Math" w:cs="Times New Roman"/>
                      <w:i/>
                      <w:sz w:val="20"/>
                      <w:szCs w:val="20"/>
                      <w:lang w:val="en-US"/>
                    </w:rPr>
                  </m:ctrlPr>
                </m:dP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2</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2</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K</m:t>
                      </m:r>
                    </m:e>
                    <m:sub>
                      <m:r>
                        <w:rPr>
                          <w:rFonts w:ascii="Cambria Math" w:hAnsi="Cambria Math" w:cs="Times New Roman"/>
                          <w:sz w:val="20"/>
                          <w:szCs w:val="20"/>
                          <w:lang w:val="en-US"/>
                        </w:rPr>
                        <m:t>2</m:t>
                      </m:r>
                    </m:sub>
                  </m:sSub>
                </m:e>
              </m:d>
            </m:e>
          </m:d>
          <m:r>
            <w:rPr>
              <w:rFonts w:ascii="Cambria Math" w:hAnsi="Cambria Math" w:cs="Times New Roman"/>
              <w:sz w:val="20"/>
              <w:szCs w:val="20"/>
              <w:lang w:val="uz-Cyrl-UZ"/>
            </w:rPr>
            <m:t xml:space="preserve">                                                       </m:t>
          </m:r>
          <m:r>
            <m:rPr>
              <m:sty m:val="p"/>
            </m:rPr>
            <w:rPr>
              <w:rFonts w:ascii="Cambria Math" w:hAnsi="Cambria Math" w:cs="Times New Roman"/>
              <w:sz w:val="20"/>
              <w:szCs w:val="20"/>
              <w:lang w:val="uz-Cyrl-UZ"/>
            </w:rPr>
            <m:t>(1)</m:t>
          </m:r>
        </m:oMath>
      </m:oMathPara>
    </w:p>
    <w:p w14:paraId="62BA32B3" w14:textId="6DB27C58" w:rsidR="0076499C" w:rsidRPr="003A2CDE" w:rsidRDefault="0076499C" w:rsidP="00EE01A3">
      <w:pPr>
        <w:spacing w:after="0" w:line="240" w:lineRule="auto"/>
        <w:jc w:val="both"/>
        <w:rPr>
          <w:rFonts w:ascii="Times New Roman" w:hAnsi="Times New Roman" w:cs="Times New Roman"/>
          <w:sz w:val="20"/>
          <w:szCs w:val="20"/>
          <w:lang w:val="en-US"/>
        </w:rPr>
      </w:pPr>
      <w:r w:rsidRPr="003A2CDE">
        <w:rPr>
          <w:rFonts w:ascii="Times New Roman" w:hAnsi="Times New Roman" w:cs="Times New Roman"/>
          <w:sz w:val="20"/>
          <w:szCs w:val="20"/>
          <w:lang w:val="en-US"/>
        </w:rPr>
        <w:lastRenderedPageBreak/>
        <w:t>where</w:t>
      </w:r>
      <w:r w:rsidR="00FC7776" w:rsidRPr="003A2CDE">
        <w:rPr>
          <w:rFonts w:ascii="Times New Roman" w:hAnsi="Times New Roman" w:cs="Times New Roman"/>
          <w:sz w:val="20"/>
          <w:szCs w:val="20"/>
          <w:lang w:val="uz-Cyrl-UZ"/>
        </w:rPr>
        <w:t>: C</w:t>
      </w:r>
      <w:r w:rsidR="00FC7776" w:rsidRPr="003A2CDE">
        <w:rPr>
          <w:rFonts w:ascii="Times New Roman" w:hAnsi="Times New Roman" w:cs="Times New Roman"/>
          <w:sz w:val="20"/>
          <w:szCs w:val="20"/>
          <w:vertAlign w:val="subscript"/>
          <w:lang w:val="uz-Cyrl-UZ"/>
        </w:rPr>
        <w:t>1</w:t>
      </w:r>
      <w:r w:rsidR="00FC7776" w:rsidRPr="003A2CDE">
        <w:rPr>
          <w:rFonts w:ascii="Times New Roman" w:hAnsi="Times New Roman" w:cs="Times New Roman"/>
          <w:sz w:val="20"/>
          <w:szCs w:val="20"/>
          <w:lang w:val="uz-Cyrl-UZ"/>
        </w:rPr>
        <w:t>, С</w:t>
      </w:r>
      <w:r w:rsidR="00FC7776" w:rsidRPr="003A2CDE">
        <w:rPr>
          <w:rFonts w:ascii="Times New Roman" w:hAnsi="Times New Roman" w:cs="Times New Roman"/>
          <w:sz w:val="20"/>
          <w:szCs w:val="20"/>
          <w:vertAlign w:val="subscript"/>
          <w:lang w:val="uz-Cyrl-UZ"/>
        </w:rPr>
        <w:t xml:space="preserve">2 </w:t>
      </w:r>
      <w:r w:rsidR="00FC7776" w:rsidRPr="003A2CDE">
        <w:rPr>
          <w:rFonts w:ascii="Times New Roman" w:hAnsi="Times New Roman" w:cs="Times New Roman"/>
          <w:sz w:val="20"/>
          <w:szCs w:val="20"/>
          <w:lang w:val="uz-Cyrl-UZ"/>
        </w:rPr>
        <w:t xml:space="preserve">– </w:t>
      </w:r>
      <w:r w:rsidRPr="003A2CDE">
        <w:rPr>
          <w:rFonts w:ascii="Times New Roman" w:hAnsi="Times New Roman" w:cs="Times New Roman"/>
          <w:sz w:val="20"/>
          <w:szCs w:val="20"/>
          <w:lang w:val="en-US"/>
        </w:rPr>
        <w:t>operating costs for the changed items of expenses, thousand soums</w:t>
      </w:r>
      <w:r w:rsidR="00FC7776" w:rsidRPr="003A2CDE">
        <w:rPr>
          <w:rFonts w:ascii="Times New Roman" w:hAnsi="Times New Roman" w:cs="Times New Roman"/>
          <w:sz w:val="20"/>
          <w:szCs w:val="20"/>
          <w:lang w:val="uz-Cyrl-UZ"/>
        </w:rPr>
        <w:t>;</w:t>
      </w:r>
      <w:r w:rsidR="000E0FF4">
        <w:rPr>
          <w:rFonts w:ascii="Times New Roman" w:hAnsi="Times New Roman" w:cs="Times New Roman"/>
          <w:sz w:val="20"/>
          <w:szCs w:val="20"/>
          <w:lang w:val="en-US"/>
        </w:rPr>
        <w:t xml:space="preserve"> </w:t>
      </w:r>
      <w:r w:rsidR="0058775D" w:rsidRPr="003A2CDE">
        <w:rPr>
          <w:rFonts w:ascii="Times New Roman" w:hAnsi="Times New Roman" w:cs="Times New Roman"/>
          <w:sz w:val="20"/>
          <w:szCs w:val="20"/>
          <w:lang w:val="en-US"/>
        </w:rPr>
        <w:t>P</w:t>
      </w:r>
      <w:r w:rsidR="00FC7776" w:rsidRPr="003A2CDE">
        <w:rPr>
          <w:rFonts w:ascii="Times New Roman" w:hAnsi="Times New Roman" w:cs="Times New Roman"/>
          <w:sz w:val="20"/>
          <w:szCs w:val="20"/>
          <w:lang w:val="uz-Cyrl-UZ"/>
        </w:rPr>
        <w:t xml:space="preserve"> – </w:t>
      </w:r>
      <w:r w:rsidRPr="003A2CDE">
        <w:rPr>
          <w:rFonts w:ascii="Times New Roman" w:hAnsi="Times New Roman" w:cs="Times New Roman"/>
          <w:sz w:val="20"/>
          <w:szCs w:val="20"/>
          <w:lang w:val="en-US"/>
        </w:rPr>
        <w:t>price difference from the increase in product quality, thousand soums;</w:t>
      </w:r>
      <w:r w:rsidR="000E0FF4">
        <w:rPr>
          <w:rFonts w:ascii="Times New Roman" w:hAnsi="Times New Roman" w:cs="Times New Roman"/>
          <w:sz w:val="20"/>
          <w:szCs w:val="20"/>
          <w:lang w:val="en-US"/>
        </w:rPr>
        <w:t xml:space="preserve"> </w:t>
      </w:r>
      <w:r w:rsidR="00FC7776" w:rsidRPr="003A2CDE">
        <w:rPr>
          <w:rFonts w:ascii="Times New Roman" w:hAnsi="Times New Roman" w:cs="Times New Roman"/>
          <w:sz w:val="20"/>
          <w:szCs w:val="20"/>
          <w:lang w:val="uz-Cyrl-UZ"/>
        </w:rPr>
        <w:t>К</w:t>
      </w:r>
      <w:r w:rsidR="00FC7776" w:rsidRPr="003A2CDE">
        <w:rPr>
          <w:rFonts w:ascii="Times New Roman" w:hAnsi="Times New Roman" w:cs="Times New Roman"/>
          <w:sz w:val="20"/>
          <w:szCs w:val="20"/>
          <w:vertAlign w:val="subscript"/>
          <w:lang w:val="uz-Cyrl-UZ"/>
        </w:rPr>
        <w:t>1</w:t>
      </w:r>
      <w:r w:rsidR="00FC7776" w:rsidRPr="003A2CDE">
        <w:rPr>
          <w:rFonts w:ascii="Times New Roman" w:hAnsi="Times New Roman" w:cs="Times New Roman"/>
          <w:sz w:val="20"/>
          <w:szCs w:val="20"/>
          <w:lang w:val="uz-Cyrl-UZ"/>
        </w:rPr>
        <w:t>, К</w:t>
      </w:r>
      <w:r w:rsidR="00FC7776" w:rsidRPr="003A2CDE">
        <w:rPr>
          <w:rFonts w:ascii="Times New Roman" w:hAnsi="Times New Roman" w:cs="Times New Roman"/>
          <w:sz w:val="20"/>
          <w:szCs w:val="20"/>
          <w:vertAlign w:val="subscript"/>
          <w:lang w:val="uz-Cyrl-UZ"/>
        </w:rPr>
        <w:t>2</w:t>
      </w:r>
      <w:r w:rsidR="00FC7776" w:rsidRPr="003A2CDE">
        <w:rPr>
          <w:rFonts w:ascii="Times New Roman" w:hAnsi="Times New Roman" w:cs="Times New Roman"/>
          <w:sz w:val="20"/>
          <w:szCs w:val="20"/>
          <w:lang w:val="uz-Cyrl-UZ"/>
        </w:rPr>
        <w:t>–</w:t>
      </w:r>
      <w:r w:rsidRPr="003A2CDE">
        <w:rPr>
          <w:rFonts w:ascii="Times New Roman" w:eastAsia="Times New Roman" w:hAnsi="Times New Roman" w:cs="Times New Roman"/>
          <w:sz w:val="24"/>
          <w:szCs w:val="24"/>
          <w:lang w:val="en-US" w:eastAsia="ru-RU"/>
        </w:rPr>
        <w:t xml:space="preserve"> </w:t>
      </w:r>
      <w:r w:rsidRPr="003A2CDE">
        <w:rPr>
          <w:rFonts w:ascii="Times New Roman" w:hAnsi="Times New Roman" w:cs="Times New Roman"/>
          <w:sz w:val="20"/>
          <w:szCs w:val="20"/>
          <w:lang w:val="en-US"/>
        </w:rPr>
        <w:t>capital investments in the base and implemented options, thousand soums;</w:t>
      </w:r>
      <w:r w:rsidR="000E0FF4">
        <w:rPr>
          <w:rFonts w:ascii="Times New Roman" w:hAnsi="Times New Roman" w:cs="Times New Roman"/>
          <w:sz w:val="20"/>
          <w:szCs w:val="20"/>
          <w:lang w:val="en-US"/>
        </w:rPr>
        <w:t xml:space="preserve"> </w:t>
      </w:r>
      <w:r w:rsidR="0058775D" w:rsidRPr="003A2CDE">
        <w:rPr>
          <w:rFonts w:ascii="Times New Roman" w:hAnsi="Times New Roman" w:cs="Times New Roman"/>
          <w:sz w:val="20"/>
          <w:szCs w:val="20"/>
          <w:lang w:val="en-US"/>
        </w:rPr>
        <w:t>E</w:t>
      </w:r>
      <w:r w:rsidR="0058775D" w:rsidRPr="003A2CDE">
        <w:rPr>
          <w:rFonts w:ascii="Times New Roman" w:hAnsi="Times New Roman" w:cs="Times New Roman"/>
          <w:sz w:val="20"/>
          <w:szCs w:val="20"/>
          <w:vertAlign w:val="subscript"/>
          <w:lang w:val="en-US"/>
        </w:rPr>
        <w:t>n</w:t>
      </w:r>
      <w:r w:rsidR="00FC7776" w:rsidRPr="003A2CDE">
        <w:rPr>
          <w:rFonts w:ascii="Times New Roman" w:hAnsi="Times New Roman" w:cs="Times New Roman"/>
          <w:sz w:val="20"/>
          <w:szCs w:val="20"/>
          <w:lang w:val="uz-Cyrl-UZ"/>
        </w:rPr>
        <w:t>–</w:t>
      </w:r>
      <w:r w:rsidRPr="003A2CDE">
        <w:rPr>
          <w:rFonts w:ascii="Times New Roman" w:eastAsia="Times New Roman" w:hAnsi="Times New Roman" w:cs="Times New Roman"/>
          <w:sz w:val="24"/>
          <w:szCs w:val="24"/>
          <w:lang w:val="en-US" w:eastAsia="ru-RU"/>
        </w:rPr>
        <w:t xml:space="preserve"> </w:t>
      </w:r>
      <w:r w:rsidRPr="003A2CDE">
        <w:rPr>
          <w:rFonts w:ascii="Times New Roman" w:hAnsi="Times New Roman" w:cs="Times New Roman"/>
          <w:sz w:val="20"/>
          <w:szCs w:val="20"/>
          <w:lang w:val="en-US"/>
        </w:rPr>
        <w:t xml:space="preserve"> the standard efficiency coefficient of capital investments (0.15).</w:t>
      </w:r>
    </w:p>
    <w:p w14:paraId="7678D82E" w14:textId="77777777" w:rsidR="0076499C" w:rsidRPr="003A2CDE" w:rsidRDefault="0076499C" w:rsidP="00EE01A3">
      <w:pPr>
        <w:spacing w:after="0" w:line="240" w:lineRule="auto"/>
        <w:jc w:val="both"/>
        <w:rPr>
          <w:rFonts w:ascii="Times New Roman" w:hAnsi="Times New Roman" w:cs="Times New Roman"/>
          <w:sz w:val="20"/>
          <w:szCs w:val="20"/>
          <w:lang w:val="uz-Cyrl-UZ"/>
        </w:rPr>
      </w:pPr>
      <w:r w:rsidRPr="003A2CDE">
        <w:rPr>
          <w:rFonts w:ascii="Times New Roman" w:hAnsi="Times New Roman" w:cs="Times New Roman"/>
          <w:sz w:val="20"/>
          <w:szCs w:val="20"/>
          <w:lang w:val="uz-Cyrl-UZ"/>
        </w:rPr>
        <w:t>Note: in the base variant, the seed fuzziness is 7.21% and belongs to grade I of class 2. The fuzziness of the seeds obtained in the proposed variant was 7.0%, which corresponds to grade I of class 1. Grade III remains within its own grade, with seed fuzziness ranging from 8.63% to 8.42%.</w:t>
      </w:r>
    </w:p>
    <w:p w14:paraId="78400FE6" w14:textId="77777777" w:rsidR="0076499C" w:rsidRPr="003A2CDE" w:rsidRDefault="0076499C" w:rsidP="00EE01A3">
      <w:pPr>
        <w:spacing w:after="0" w:line="240" w:lineRule="auto"/>
        <w:jc w:val="both"/>
        <w:rPr>
          <w:rFonts w:ascii="Times New Roman" w:hAnsi="Times New Roman" w:cs="Times New Roman"/>
          <w:sz w:val="20"/>
          <w:szCs w:val="20"/>
          <w:lang w:val="uz-Latn-UZ"/>
        </w:rPr>
      </w:pPr>
      <w:r w:rsidRPr="003A2CDE">
        <w:rPr>
          <w:rFonts w:ascii="Times New Roman" w:hAnsi="Times New Roman" w:cs="Times New Roman"/>
          <w:sz w:val="20"/>
          <w:szCs w:val="20"/>
          <w:lang w:val="uz-Cyrl-UZ"/>
        </w:rPr>
        <w:t>Also, according to the quantity of seeds produced by variants and the effect achieved as a result of improving the quality of seeds, the general indicators of calculating economic efficiency are presented in Table 4.</w:t>
      </w:r>
    </w:p>
    <w:p w14:paraId="573640CD" w14:textId="057C5C38" w:rsidR="00FC7776" w:rsidRPr="003A2CDE" w:rsidRDefault="00EE01A3" w:rsidP="00EE01A3">
      <w:pPr>
        <w:spacing w:before="120" w:after="0" w:line="240" w:lineRule="auto"/>
        <w:jc w:val="center"/>
        <w:rPr>
          <w:rFonts w:ascii="Times New Roman" w:hAnsi="Times New Roman" w:cs="Times New Roman"/>
          <w:b/>
          <w:bCs/>
          <w:sz w:val="18"/>
          <w:szCs w:val="18"/>
          <w:lang w:val="uz-Cyrl-UZ"/>
        </w:rPr>
      </w:pPr>
      <w:r w:rsidRPr="003A2CDE">
        <w:rPr>
          <w:rFonts w:ascii="Times New Roman" w:hAnsi="Times New Roman" w:cs="Times New Roman"/>
          <w:b/>
          <w:sz w:val="18"/>
          <w:szCs w:val="18"/>
          <w:lang w:val="uz-Cyrl-UZ"/>
        </w:rPr>
        <w:t xml:space="preserve">TABLE </w:t>
      </w:r>
      <w:r w:rsidR="000E0FF4">
        <w:rPr>
          <w:rFonts w:ascii="Times New Roman" w:hAnsi="Times New Roman" w:cs="Times New Roman"/>
          <w:b/>
          <w:sz w:val="18"/>
          <w:szCs w:val="18"/>
          <w:lang w:val="en-US"/>
        </w:rPr>
        <w:t>4</w:t>
      </w:r>
      <w:r w:rsidR="00C75328" w:rsidRPr="003A2CDE">
        <w:rPr>
          <w:rFonts w:ascii="Times New Roman" w:hAnsi="Times New Roman" w:cs="Times New Roman"/>
          <w:b/>
          <w:sz w:val="18"/>
          <w:szCs w:val="18"/>
          <w:lang w:val="uz-Cyrl-UZ"/>
        </w:rPr>
        <w:t xml:space="preserve">. </w:t>
      </w:r>
      <w:r w:rsidR="0076499C" w:rsidRPr="003A2CDE">
        <w:rPr>
          <w:rFonts w:ascii="Times New Roman" w:hAnsi="Times New Roman" w:cs="Times New Roman"/>
          <w:bCs/>
          <w:sz w:val="18"/>
          <w:szCs w:val="18"/>
          <w:lang w:val="uz-Cyrl-UZ"/>
        </w:rPr>
        <w:t>Total indicators by options</w:t>
      </w:r>
    </w:p>
    <w:tbl>
      <w:tblPr>
        <w:tblW w:w="8373" w:type="dxa"/>
        <w:jc w:val="center"/>
        <w:tblLook w:val="0000" w:firstRow="0" w:lastRow="0" w:firstColumn="0" w:lastColumn="0" w:noHBand="0" w:noVBand="0"/>
      </w:tblPr>
      <w:tblGrid>
        <w:gridCol w:w="4329"/>
        <w:gridCol w:w="1641"/>
        <w:gridCol w:w="1171"/>
        <w:gridCol w:w="1232"/>
      </w:tblGrid>
      <w:tr w:rsidR="00FC7776" w:rsidRPr="003A2CDE" w14:paraId="33FAF531" w14:textId="77777777" w:rsidTr="000E0FF4">
        <w:trPr>
          <w:trHeight w:val="315"/>
          <w:jc w:val="center"/>
        </w:trPr>
        <w:tc>
          <w:tcPr>
            <w:tcW w:w="4329" w:type="dxa"/>
            <w:vMerge w:val="restart"/>
            <w:tcBorders>
              <w:top w:val="single" w:sz="4" w:space="0" w:color="auto"/>
              <w:left w:val="single" w:sz="4" w:space="0" w:color="auto"/>
              <w:right w:val="single" w:sz="4" w:space="0" w:color="auto"/>
            </w:tcBorders>
            <w:shd w:val="clear" w:color="auto" w:fill="auto"/>
            <w:noWrap/>
            <w:vAlign w:val="center"/>
          </w:tcPr>
          <w:p w14:paraId="5760E352" w14:textId="20115757" w:rsidR="00FC7776" w:rsidRPr="003A2CDE" w:rsidRDefault="0076499C"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Parameters</w:t>
            </w:r>
          </w:p>
        </w:tc>
        <w:tc>
          <w:tcPr>
            <w:tcW w:w="1641" w:type="dxa"/>
            <w:vMerge w:val="restart"/>
            <w:tcBorders>
              <w:top w:val="single" w:sz="4" w:space="0" w:color="auto"/>
              <w:left w:val="nil"/>
              <w:right w:val="single" w:sz="4" w:space="0" w:color="auto"/>
            </w:tcBorders>
            <w:shd w:val="clear" w:color="auto" w:fill="auto"/>
            <w:noWrap/>
            <w:vAlign w:val="bottom"/>
          </w:tcPr>
          <w:p w14:paraId="3AFD9B61" w14:textId="3A96A08E" w:rsidR="00FC7776" w:rsidRPr="003A2CDE" w:rsidRDefault="0076499C"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Unit of measurement</w:t>
            </w:r>
          </w:p>
        </w:tc>
        <w:tc>
          <w:tcPr>
            <w:tcW w:w="2403" w:type="dxa"/>
            <w:gridSpan w:val="2"/>
            <w:tcBorders>
              <w:top w:val="single" w:sz="4" w:space="0" w:color="auto"/>
              <w:left w:val="nil"/>
              <w:bottom w:val="nil"/>
              <w:right w:val="single" w:sz="4" w:space="0" w:color="000000"/>
            </w:tcBorders>
            <w:shd w:val="clear" w:color="auto" w:fill="auto"/>
            <w:noWrap/>
            <w:vAlign w:val="bottom"/>
          </w:tcPr>
          <w:p w14:paraId="2E3EA2DE" w14:textId="3856389F" w:rsidR="00FC7776" w:rsidRPr="003A2CDE" w:rsidRDefault="0076499C"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Variants</w:t>
            </w:r>
          </w:p>
        </w:tc>
      </w:tr>
      <w:tr w:rsidR="00FC7776" w:rsidRPr="003A2CDE" w14:paraId="7B924CD7" w14:textId="77777777" w:rsidTr="000E0FF4">
        <w:trPr>
          <w:trHeight w:val="315"/>
          <w:jc w:val="center"/>
        </w:trPr>
        <w:tc>
          <w:tcPr>
            <w:tcW w:w="4329" w:type="dxa"/>
            <w:vMerge/>
            <w:tcBorders>
              <w:left w:val="single" w:sz="4" w:space="0" w:color="auto"/>
              <w:bottom w:val="single" w:sz="4" w:space="0" w:color="auto"/>
              <w:right w:val="single" w:sz="4" w:space="0" w:color="auto"/>
            </w:tcBorders>
            <w:shd w:val="clear" w:color="auto" w:fill="auto"/>
            <w:noWrap/>
            <w:vAlign w:val="bottom"/>
          </w:tcPr>
          <w:p w14:paraId="3D9D2AC6" w14:textId="77777777" w:rsidR="00FC7776" w:rsidRPr="003A2CDE" w:rsidRDefault="00FC7776" w:rsidP="007E3A13">
            <w:pPr>
              <w:spacing w:after="0" w:line="240" w:lineRule="auto"/>
              <w:rPr>
                <w:rFonts w:ascii="Times New Roman" w:hAnsi="Times New Roman" w:cs="Times New Roman"/>
                <w:sz w:val="20"/>
                <w:szCs w:val="20"/>
                <w:lang w:val="uz-Cyrl-UZ"/>
              </w:rPr>
            </w:pPr>
          </w:p>
        </w:tc>
        <w:tc>
          <w:tcPr>
            <w:tcW w:w="1641" w:type="dxa"/>
            <w:vMerge/>
            <w:tcBorders>
              <w:left w:val="nil"/>
              <w:bottom w:val="single" w:sz="4" w:space="0" w:color="auto"/>
              <w:right w:val="single" w:sz="4" w:space="0" w:color="auto"/>
            </w:tcBorders>
            <w:shd w:val="clear" w:color="auto" w:fill="auto"/>
            <w:noWrap/>
            <w:vAlign w:val="bottom"/>
          </w:tcPr>
          <w:p w14:paraId="517EBCD4" w14:textId="77777777" w:rsidR="00FC7776" w:rsidRPr="003A2CDE" w:rsidRDefault="00FC7776" w:rsidP="007E3A13">
            <w:pPr>
              <w:spacing w:after="0" w:line="240" w:lineRule="auto"/>
              <w:jc w:val="center"/>
              <w:rPr>
                <w:rFonts w:ascii="Times New Roman" w:hAnsi="Times New Roman" w:cs="Times New Roman"/>
                <w:sz w:val="20"/>
                <w:szCs w:val="20"/>
                <w:lang w:val="uz-Cyrl-UZ"/>
              </w:rPr>
            </w:pPr>
          </w:p>
        </w:tc>
        <w:tc>
          <w:tcPr>
            <w:tcW w:w="1171" w:type="dxa"/>
            <w:tcBorders>
              <w:top w:val="single" w:sz="4" w:space="0" w:color="auto"/>
              <w:left w:val="nil"/>
              <w:bottom w:val="nil"/>
              <w:right w:val="single" w:sz="4" w:space="0" w:color="auto"/>
            </w:tcBorders>
            <w:shd w:val="clear" w:color="auto" w:fill="auto"/>
            <w:noWrap/>
            <w:vAlign w:val="center"/>
          </w:tcPr>
          <w:p w14:paraId="061EF520" w14:textId="39769AB0" w:rsidR="00FC7776" w:rsidRPr="003A2CDE" w:rsidRDefault="00FC7776" w:rsidP="007E3A13">
            <w:pPr>
              <w:tabs>
                <w:tab w:val="left" w:pos="1038"/>
              </w:tabs>
              <w:spacing w:after="0" w:line="240" w:lineRule="auto"/>
              <w:ind w:firstLine="5"/>
              <w:jc w:val="center"/>
              <w:rPr>
                <w:rFonts w:ascii="Times New Roman" w:hAnsi="Times New Roman" w:cs="Times New Roman"/>
                <w:sz w:val="20"/>
                <w:szCs w:val="20"/>
                <w:lang w:val="uz-Cyrl-UZ"/>
              </w:rPr>
            </w:pPr>
            <w:r w:rsidRPr="003A2CDE">
              <w:rPr>
                <w:rFonts w:ascii="Times New Roman" w:hAnsi="Times New Roman" w:cs="Times New Roman"/>
                <w:sz w:val="20"/>
                <w:szCs w:val="20"/>
                <w:lang w:val="en-US"/>
              </w:rPr>
              <w:t xml:space="preserve"> </w:t>
            </w:r>
            <w:r w:rsidR="0076499C" w:rsidRPr="003A2CDE">
              <w:rPr>
                <w:rFonts w:ascii="Times New Roman" w:hAnsi="Times New Roman" w:cs="Times New Roman"/>
                <w:sz w:val="20"/>
                <w:szCs w:val="20"/>
                <w:lang w:val="uz-Cyrl-UZ"/>
              </w:rPr>
              <w:t>Basic</w:t>
            </w:r>
          </w:p>
        </w:tc>
        <w:tc>
          <w:tcPr>
            <w:tcW w:w="1232" w:type="dxa"/>
            <w:tcBorders>
              <w:top w:val="single" w:sz="4" w:space="0" w:color="auto"/>
              <w:left w:val="nil"/>
              <w:bottom w:val="nil"/>
              <w:right w:val="single" w:sz="4" w:space="0" w:color="auto"/>
            </w:tcBorders>
            <w:shd w:val="clear" w:color="auto" w:fill="auto"/>
            <w:noWrap/>
            <w:vAlign w:val="center"/>
          </w:tcPr>
          <w:p w14:paraId="6CAE7383" w14:textId="4B1B2C62" w:rsidR="00FC7776" w:rsidRPr="003A2CDE" w:rsidRDefault="0076499C"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Project</w:t>
            </w:r>
          </w:p>
        </w:tc>
      </w:tr>
      <w:tr w:rsidR="00FC7776" w:rsidRPr="003A2CDE" w14:paraId="216A4F85" w14:textId="77777777" w:rsidTr="000E0FF4">
        <w:trPr>
          <w:trHeight w:val="255"/>
          <w:jc w:val="center"/>
        </w:trPr>
        <w:tc>
          <w:tcPr>
            <w:tcW w:w="4329" w:type="dxa"/>
            <w:tcBorders>
              <w:top w:val="nil"/>
              <w:left w:val="single" w:sz="4" w:space="0" w:color="auto"/>
              <w:bottom w:val="single" w:sz="4" w:space="0" w:color="auto"/>
              <w:right w:val="single" w:sz="4" w:space="0" w:color="auto"/>
            </w:tcBorders>
            <w:shd w:val="clear" w:color="auto" w:fill="auto"/>
            <w:noWrap/>
            <w:vAlign w:val="center"/>
          </w:tcPr>
          <w:p w14:paraId="369AD5CF" w14:textId="203A0365" w:rsidR="00FC7776" w:rsidRPr="003A2CDE" w:rsidRDefault="0076499C" w:rsidP="007E3A13">
            <w:pPr>
              <w:spacing w:after="0" w:line="240" w:lineRule="auto"/>
              <w:rPr>
                <w:rFonts w:ascii="Times New Roman" w:hAnsi="Times New Roman" w:cs="Times New Roman"/>
                <w:sz w:val="20"/>
                <w:szCs w:val="20"/>
              </w:rPr>
            </w:pPr>
            <w:r w:rsidRPr="003A2CDE">
              <w:rPr>
                <w:rFonts w:ascii="Times New Roman" w:hAnsi="Times New Roman" w:cs="Times New Roman"/>
                <w:sz w:val="20"/>
                <w:szCs w:val="20"/>
              </w:rPr>
              <w:t>Capital expenditures</w:t>
            </w:r>
            <w:r w:rsidRPr="003A2CDE">
              <w:rPr>
                <w:rFonts w:ascii="Times New Roman" w:hAnsi="Times New Roman" w:cs="Times New Roman"/>
                <w:sz w:val="20"/>
                <w:szCs w:val="20"/>
                <w:lang w:val="uz-Latn-UZ"/>
              </w:rPr>
              <w:t xml:space="preserve"> </w:t>
            </w:r>
            <w:r w:rsidR="00FC7776" w:rsidRPr="003A2CDE">
              <w:rPr>
                <w:rFonts w:ascii="Times New Roman" w:hAnsi="Times New Roman" w:cs="Times New Roman"/>
                <w:sz w:val="20"/>
                <w:szCs w:val="20"/>
                <w:lang w:val="uz-Cyrl-UZ"/>
              </w:rPr>
              <w:t>(К</w:t>
            </w:r>
            <w:r w:rsidR="00FC7776" w:rsidRPr="003A2CDE">
              <w:rPr>
                <w:rFonts w:ascii="Times New Roman" w:hAnsi="Times New Roman" w:cs="Times New Roman"/>
                <w:sz w:val="20"/>
                <w:szCs w:val="20"/>
                <w:vertAlign w:val="subscript"/>
                <w:lang w:val="uz-Cyrl-UZ"/>
              </w:rPr>
              <w:t>1</w:t>
            </w:r>
            <w:r w:rsidR="00FC7776" w:rsidRPr="003A2CDE">
              <w:rPr>
                <w:rFonts w:ascii="Times New Roman" w:hAnsi="Times New Roman" w:cs="Times New Roman"/>
                <w:sz w:val="20"/>
                <w:szCs w:val="20"/>
                <w:lang w:val="uz-Cyrl-UZ"/>
              </w:rPr>
              <w:t>, К</w:t>
            </w:r>
            <w:r w:rsidR="00FC7776" w:rsidRPr="003A2CDE">
              <w:rPr>
                <w:rFonts w:ascii="Times New Roman" w:hAnsi="Times New Roman" w:cs="Times New Roman"/>
                <w:sz w:val="20"/>
                <w:szCs w:val="20"/>
                <w:vertAlign w:val="subscript"/>
                <w:lang w:val="uz-Cyrl-UZ"/>
              </w:rPr>
              <w:t>2</w:t>
            </w:r>
            <w:r w:rsidR="00FC7776" w:rsidRPr="003A2CDE">
              <w:rPr>
                <w:rFonts w:ascii="Times New Roman" w:hAnsi="Times New Roman" w:cs="Times New Roman"/>
                <w:sz w:val="20"/>
                <w:szCs w:val="20"/>
                <w:lang w:val="uz-Cyrl-UZ"/>
              </w:rPr>
              <w:t>)</w:t>
            </w:r>
          </w:p>
        </w:tc>
        <w:tc>
          <w:tcPr>
            <w:tcW w:w="1641" w:type="dxa"/>
            <w:tcBorders>
              <w:top w:val="nil"/>
              <w:left w:val="nil"/>
              <w:bottom w:val="nil"/>
              <w:right w:val="single" w:sz="4" w:space="0" w:color="auto"/>
            </w:tcBorders>
            <w:shd w:val="clear" w:color="auto" w:fill="auto"/>
            <w:noWrap/>
            <w:vAlign w:val="center"/>
          </w:tcPr>
          <w:p w14:paraId="6D0929DB" w14:textId="3E8BF55C" w:rsidR="00FC7776" w:rsidRPr="003A2CDE" w:rsidRDefault="0076499C"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million soums</w:t>
            </w:r>
          </w:p>
        </w:tc>
        <w:tc>
          <w:tcPr>
            <w:tcW w:w="1171" w:type="dxa"/>
            <w:tcBorders>
              <w:top w:val="single" w:sz="4" w:space="0" w:color="auto"/>
              <w:left w:val="nil"/>
              <w:bottom w:val="single" w:sz="4" w:space="0" w:color="auto"/>
              <w:right w:val="single" w:sz="4" w:space="0" w:color="auto"/>
            </w:tcBorders>
            <w:shd w:val="clear" w:color="auto" w:fill="auto"/>
            <w:noWrap/>
            <w:vAlign w:val="bottom"/>
          </w:tcPr>
          <w:p w14:paraId="1397B797" w14:textId="77777777" w:rsidR="00FC7776" w:rsidRPr="003A2CDE" w:rsidRDefault="00FC7776"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1000</w:t>
            </w:r>
          </w:p>
        </w:tc>
        <w:tc>
          <w:tcPr>
            <w:tcW w:w="1232" w:type="dxa"/>
            <w:tcBorders>
              <w:top w:val="single" w:sz="4" w:space="0" w:color="auto"/>
              <w:left w:val="nil"/>
              <w:bottom w:val="single" w:sz="4" w:space="0" w:color="auto"/>
              <w:right w:val="single" w:sz="4" w:space="0" w:color="auto"/>
            </w:tcBorders>
            <w:shd w:val="clear" w:color="auto" w:fill="auto"/>
            <w:noWrap/>
            <w:vAlign w:val="bottom"/>
          </w:tcPr>
          <w:p w14:paraId="3E6AC73D" w14:textId="77777777" w:rsidR="00FC7776" w:rsidRPr="003A2CDE" w:rsidRDefault="00FC7776"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875</w:t>
            </w:r>
          </w:p>
        </w:tc>
      </w:tr>
      <w:tr w:rsidR="00FC7776" w:rsidRPr="003A2CDE" w14:paraId="132126BD" w14:textId="77777777" w:rsidTr="000E0FF4">
        <w:trPr>
          <w:trHeight w:val="255"/>
          <w:jc w:val="center"/>
        </w:trPr>
        <w:tc>
          <w:tcPr>
            <w:tcW w:w="4329" w:type="dxa"/>
            <w:tcBorders>
              <w:top w:val="nil"/>
              <w:left w:val="single" w:sz="4" w:space="0" w:color="auto"/>
              <w:bottom w:val="single" w:sz="4" w:space="0" w:color="auto"/>
              <w:right w:val="single" w:sz="4" w:space="0" w:color="auto"/>
            </w:tcBorders>
            <w:shd w:val="clear" w:color="auto" w:fill="auto"/>
            <w:noWrap/>
            <w:vAlign w:val="center"/>
          </w:tcPr>
          <w:p w14:paraId="06796B6D" w14:textId="3D82AEE1" w:rsidR="00FC7776" w:rsidRPr="003A2CDE" w:rsidRDefault="0076499C" w:rsidP="007E3A13">
            <w:pPr>
              <w:spacing w:after="0" w:line="240" w:lineRule="auto"/>
              <w:rPr>
                <w:rFonts w:ascii="Times New Roman" w:hAnsi="Times New Roman" w:cs="Times New Roman"/>
                <w:sz w:val="20"/>
                <w:szCs w:val="20"/>
                <w:lang w:val="en-US"/>
              </w:rPr>
            </w:pPr>
            <w:r w:rsidRPr="003A2CDE">
              <w:rPr>
                <w:rFonts w:ascii="Times New Roman" w:hAnsi="Times New Roman" w:cs="Times New Roman"/>
                <w:sz w:val="20"/>
                <w:szCs w:val="20"/>
                <w:lang w:val="en-US"/>
              </w:rPr>
              <w:t>Operating expenses, total</w:t>
            </w:r>
            <w:r w:rsidRPr="003A2CDE">
              <w:rPr>
                <w:rFonts w:ascii="Times New Roman" w:hAnsi="Times New Roman" w:cs="Times New Roman"/>
                <w:sz w:val="20"/>
                <w:szCs w:val="20"/>
                <w:lang w:val="uz-Latn-UZ"/>
              </w:rPr>
              <w:t xml:space="preserve"> </w:t>
            </w:r>
            <w:r w:rsidR="00FC7776" w:rsidRPr="003A2CDE">
              <w:rPr>
                <w:rFonts w:ascii="Times New Roman" w:hAnsi="Times New Roman" w:cs="Times New Roman"/>
                <w:sz w:val="20"/>
                <w:szCs w:val="20"/>
                <w:lang w:val="uz-Cyrl-UZ"/>
              </w:rPr>
              <w:t>(С</w:t>
            </w:r>
            <w:r w:rsidR="00FC7776" w:rsidRPr="003A2CDE">
              <w:rPr>
                <w:rFonts w:ascii="Times New Roman" w:hAnsi="Times New Roman" w:cs="Times New Roman"/>
                <w:sz w:val="20"/>
                <w:szCs w:val="20"/>
                <w:vertAlign w:val="subscript"/>
                <w:lang w:val="uz-Cyrl-UZ"/>
              </w:rPr>
              <w:t>1</w:t>
            </w:r>
            <w:r w:rsidR="00FC7776" w:rsidRPr="003A2CDE">
              <w:rPr>
                <w:rFonts w:ascii="Times New Roman" w:hAnsi="Times New Roman" w:cs="Times New Roman"/>
                <w:sz w:val="20"/>
                <w:szCs w:val="20"/>
                <w:lang w:val="uz-Cyrl-UZ"/>
              </w:rPr>
              <w:t>,С</w:t>
            </w:r>
            <w:r w:rsidR="00FC7776" w:rsidRPr="003A2CDE">
              <w:rPr>
                <w:rFonts w:ascii="Times New Roman" w:hAnsi="Times New Roman" w:cs="Times New Roman"/>
                <w:sz w:val="20"/>
                <w:szCs w:val="20"/>
                <w:vertAlign w:val="subscript"/>
                <w:lang w:val="uz-Cyrl-UZ"/>
              </w:rPr>
              <w:t>2</w:t>
            </w:r>
            <w:r w:rsidR="00FC7776" w:rsidRPr="003A2CDE">
              <w:rPr>
                <w:rFonts w:ascii="Times New Roman" w:hAnsi="Times New Roman" w:cs="Times New Roman"/>
                <w:sz w:val="20"/>
                <w:szCs w:val="20"/>
                <w:lang w:val="uz-Cyrl-UZ"/>
              </w:rPr>
              <w:t>)</w:t>
            </w:r>
          </w:p>
        </w:tc>
        <w:tc>
          <w:tcPr>
            <w:tcW w:w="1641" w:type="dxa"/>
            <w:tcBorders>
              <w:top w:val="single" w:sz="4" w:space="0" w:color="auto"/>
              <w:left w:val="nil"/>
              <w:bottom w:val="single" w:sz="4" w:space="0" w:color="auto"/>
              <w:right w:val="single" w:sz="4" w:space="0" w:color="auto"/>
            </w:tcBorders>
            <w:shd w:val="clear" w:color="auto" w:fill="auto"/>
            <w:noWrap/>
            <w:vAlign w:val="center"/>
          </w:tcPr>
          <w:p w14:paraId="7B1ADA5C" w14:textId="77777777" w:rsidR="00FC7776" w:rsidRPr="003A2CDE" w:rsidRDefault="00FC7776"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w:t>
            </w:r>
          </w:p>
        </w:tc>
        <w:tc>
          <w:tcPr>
            <w:tcW w:w="1171" w:type="dxa"/>
            <w:tcBorders>
              <w:top w:val="nil"/>
              <w:left w:val="nil"/>
              <w:bottom w:val="single" w:sz="4" w:space="0" w:color="auto"/>
              <w:right w:val="single" w:sz="4" w:space="0" w:color="auto"/>
            </w:tcBorders>
            <w:shd w:val="clear" w:color="auto" w:fill="auto"/>
            <w:noWrap/>
            <w:vAlign w:val="bottom"/>
          </w:tcPr>
          <w:p w14:paraId="5037EA3D" w14:textId="77777777" w:rsidR="00FC7776" w:rsidRPr="003A2CDE" w:rsidRDefault="00A910AD" w:rsidP="007E3A13">
            <w:pPr>
              <w:spacing w:after="0" w:line="240" w:lineRule="auto"/>
              <w:ind w:firstLine="5"/>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603.</w:t>
            </w:r>
            <w:r w:rsidR="00FC7776" w:rsidRPr="003A2CDE">
              <w:rPr>
                <w:rFonts w:ascii="Times New Roman" w:hAnsi="Times New Roman" w:cs="Times New Roman"/>
                <w:sz w:val="20"/>
                <w:szCs w:val="20"/>
                <w:lang w:val="uz-Cyrl-UZ"/>
              </w:rPr>
              <w:t>5</w:t>
            </w:r>
          </w:p>
        </w:tc>
        <w:tc>
          <w:tcPr>
            <w:tcW w:w="1232" w:type="dxa"/>
            <w:tcBorders>
              <w:top w:val="nil"/>
              <w:left w:val="nil"/>
              <w:bottom w:val="single" w:sz="4" w:space="0" w:color="auto"/>
              <w:right w:val="single" w:sz="4" w:space="0" w:color="auto"/>
            </w:tcBorders>
            <w:shd w:val="clear" w:color="auto" w:fill="auto"/>
            <w:noWrap/>
            <w:vAlign w:val="bottom"/>
          </w:tcPr>
          <w:p w14:paraId="0C2218E1" w14:textId="77777777" w:rsidR="00FC7776" w:rsidRPr="003A2CDE" w:rsidRDefault="00A910AD"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477.</w:t>
            </w:r>
            <w:r w:rsidR="00FC7776" w:rsidRPr="003A2CDE">
              <w:rPr>
                <w:rFonts w:ascii="Times New Roman" w:hAnsi="Times New Roman" w:cs="Times New Roman"/>
                <w:sz w:val="20"/>
                <w:szCs w:val="20"/>
                <w:lang w:val="uz-Cyrl-UZ"/>
              </w:rPr>
              <w:t>6</w:t>
            </w:r>
          </w:p>
        </w:tc>
      </w:tr>
      <w:tr w:rsidR="00FC7776" w:rsidRPr="003A2CDE" w14:paraId="1A0E3B87" w14:textId="77777777" w:rsidTr="000E0FF4">
        <w:trPr>
          <w:trHeight w:val="255"/>
          <w:jc w:val="center"/>
        </w:trPr>
        <w:tc>
          <w:tcPr>
            <w:tcW w:w="4329" w:type="dxa"/>
            <w:tcBorders>
              <w:top w:val="nil"/>
              <w:left w:val="single" w:sz="4" w:space="0" w:color="auto"/>
              <w:bottom w:val="single" w:sz="4" w:space="0" w:color="auto"/>
              <w:right w:val="single" w:sz="4" w:space="0" w:color="auto"/>
            </w:tcBorders>
            <w:shd w:val="clear" w:color="auto" w:fill="auto"/>
            <w:noWrap/>
            <w:vAlign w:val="center"/>
          </w:tcPr>
          <w:p w14:paraId="79D7E092" w14:textId="3040E9B8" w:rsidR="00FC7776" w:rsidRPr="003A2CDE" w:rsidRDefault="00FC7776" w:rsidP="007E3A13">
            <w:pPr>
              <w:spacing w:after="0" w:line="240" w:lineRule="auto"/>
              <w:rPr>
                <w:rFonts w:ascii="Times New Roman" w:hAnsi="Times New Roman" w:cs="Times New Roman"/>
                <w:sz w:val="20"/>
                <w:szCs w:val="20"/>
                <w:lang w:val="uz-Cyrl-UZ"/>
              </w:rPr>
            </w:pPr>
            <w:r w:rsidRPr="003A2CDE">
              <w:rPr>
                <w:rFonts w:ascii="Times New Roman" w:hAnsi="Times New Roman" w:cs="Times New Roman"/>
                <w:sz w:val="20"/>
                <w:szCs w:val="20"/>
                <w:lang w:val="uz-Cyrl-UZ"/>
              </w:rPr>
              <w:t xml:space="preserve"> </w:t>
            </w:r>
            <w:r w:rsidR="0076499C" w:rsidRPr="003A2CDE">
              <w:rPr>
                <w:rFonts w:ascii="Times New Roman" w:hAnsi="Times New Roman" w:cs="Times New Roman"/>
                <w:sz w:val="20"/>
                <w:szCs w:val="20"/>
                <w:lang w:val="uz-Cyrl-UZ"/>
              </w:rPr>
              <w:t>Electricity</w:t>
            </w:r>
          </w:p>
        </w:tc>
        <w:tc>
          <w:tcPr>
            <w:tcW w:w="1641" w:type="dxa"/>
            <w:tcBorders>
              <w:top w:val="nil"/>
              <w:left w:val="nil"/>
              <w:bottom w:val="single" w:sz="4" w:space="0" w:color="auto"/>
              <w:right w:val="single" w:sz="4" w:space="0" w:color="auto"/>
            </w:tcBorders>
            <w:shd w:val="clear" w:color="auto" w:fill="auto"/>
            <w:noWrap/>
            <w:vAlign w:val="center"/>
          </w:tcPr>
          <w:p w14:paraId="69CF3EEB" w14:textId="77777777" w:rsidR="00FC7776" w:rsidRPr="003A2CDE" w:rsidRDefault="00FC7776"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w:t>
            </w:r>
          </w:p>
        </w:tc>
        <w:tc>
          <w:tcPr>
            <w:tcW w:w="1171" w:type="dxa"/>
            <w:tcBorders>
              <w:top w:val="nil"/>
              <w:left w:val="nil"/>
              <w:bottom w:val="single" w:sz="4" w:space="0" w:color="auto"/>
              <w:right w:val="single" w:sz="4" w:space="0" w:color="auto"/>
            </w:tcBorders>
            <w:shd w:val="clear" w:color="auto" w:fill="auto"/>
            <w:noWrap/>
            <w:vAlign w:val="center"/>
          </w:tcPr>
          <w:p w14:paraId="4EAD9D34" w14:textId="77777777" w:rsidR="00FC7776" w:rsidRPr="003A2CDE" w:rsidRDefault="00A910AD"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403.</w:t>
            </w:r>
            <w:r w:rsidR="00FC7776" w:rsidRPr="003A2CDE">
              <w:rPr>
                <w:rFonts w:ascii="Times New Roman" w:hAnsi="Times New Roman" w:cs="Times New Roman"/>
                <w:sz w:val="20"/>
                <w:szCs w:val="20"/>
                <w:lang w:val="uz-Cyrl-UZ"/>
              </w:rPr>
              <w:t>5</w:t>
            </w:r>
          </w:p>
        </w:tc>
        <w:tc>
          <w:tcPr>
            <w:tcW w:w="1232" w:type="dxa"/>
            <w:tcBorders>
              <w:top w:val="nil"/>
              <w:left w:val="nil"/>
              <w:bottom w:val="single" w:sz="4" w:space="0" w:color="auto"/>
              <w:right w:val="single" w:sz="4" w:space="0" w:color="auto"/>
            </w:tcBorders>
            <w:shd w:val="clear" w:color="auto" w:fill="auto"/>
            <w:noWrap/>
            <w:vAlign w:val="center"/>
          </w:tcPr>
          <w:p w14:paraId="7574B9F1" w14:textId="77777777" w:rsidR="00FC7776" w:rsidRPr="003A2CDE" w:rsidRDefault="00A910AD"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302.</w:t>
            </w:r>
            <w:r w:rsidR="00FC7776" w:rsidRPr="003A2CDE">
              <w:rPr>
                <w:rFonts w:ascii="Times New Roman" w:hAnsi="Times New Roman" w:cs="Times New Roman"/>
                <w:sz w:val="20"/>
                <w:szCs w:val="20"/>
                <w:lang w:val="uz-Cyrl-UZ"/>
              </w:rPr>
              <w:t>6</w:t>
            </w:r>
          </w:p>
        </w:tc>
      </w:tr>
      <w:tr w:rsidR="00FC7776" w:rsidRPr="003A2CDE" w14:paraId="1C5E200E" w14:textId="77777777" w:rsidTr="000E0FF4">
        <w:trPr>
          <w:trHeight w:val="255"/>
          <w:jc w:val="center"/>
        </w:trPr>
        <w:tc>
          <w:tcPr>
            <w:tcW w:w="4329" w:type="dxa"/>
            <w:tcBorders>
              <w:top w:val="nil"/>
              <w:left w:val="single" w:sz="4" w:space="0" w:color="auto"/>
              <w:bottom w:val="single" w:sz="4" w:space="0" w:color="auto"/>
              <w:right w:val="single" w:sz="4" w:space="0" w:color="auto"/>
            </w:tcBorders>
            <w:shd w:val="clear" w:color="auto" w:fill="auto"/>
            <w:noWrap/>
            <w:vAlign w:val="center"/>
          </w:tcPr>
          <w:p w14:paraId="2F0E6FF4" w14:textId="44ECCF50" w:rsidR="00FC7776" w:rsidRPr="003A2CDE" w:rsidRDefault="00FC7776" w:rsidP="007E3A13">
            <w:pPr>
              <w:spacing w:after="0" w:line="240" w:lineRule="auto"/>
              <w:rPr>
                <w:rFonts w:ascii="Times New Roman" w:hAnsi="Times New Roman" w:cs="Times New Roman"/>
                <w:sz w:val="20"/>
                <w:szCs w:val="20"/>
                <w:lang w:val="uz-Cyrl-UZ"/>
              </w:rPr>
            </w:pPr>
            <w:r w:rsidRPr="003A2CDE">
              <w:rPr>
                <w:rFonts w:ascii="Times New Roman" w:hAnsi="Times New Roman" w:cs="Times New Roman"/>
                <w:sz w:val="20"/>
                <w:szCs w:val="20"/>
                <w:lang w:val="uz-Cyrl-UZ"/>
              </w:rPr>
              <w:t xml:space="preserve"> </w:t>
            </w:r>
            <w:r w:rsidR="0076499C" w:rsidRPr="003A2CDE">
              <w:rPr>
                <w:rFonts w:ascii="Times New Roman" w:hAnsi="Times New Roman" w:cs="Times New Roman"/>
                <w:sz w:val="20"/>
                <w:szCs w:val="20"/>
                <w:lang w:val="uz-Cyrl-UZ"/>
              </w:rPr>
              <w:t>Depreciation</w:t>
            </w:r>
          </w:p>
        </w:tc>
        <w:tc>
          <w:tcPr>
            <w:tcW w:w="1641" w:type="dxa"/>
            <w:tcBorders>
              <w:top w:val="nil"/>
              <w:left w:val="nil"/>
              <w:bottom w:val="single" w:sz="4" w:space="0" w:color="auto"/>
              <w:right w:val="single" w:sz="4" w:space="0" w:color="auto"/>
            </w:tcBorders>
            <w:shd w:val="clear" w:color="auto" w:fill="auto"/>
            <w:noWrap/>
            <w:vAlign w:val="center"/>
          </w:tcPr>
          <w:p w14:paraId="57E9A92C" w14:textId="77777777" w:rsidR="00FC7776" w:rsidRPr="003A2CDE" w:rsidRDefault="00FC7776"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w:t>
            </w:r>
          </w:p>
        </w:tc>
        <w:tc>
          <w:tcPr>
            <w:tcW w:w="1171" w:type="dxa"/>
            <w:tcBorders>
              <w:top w:val="nil"/>
              <w:left w:val="nil"/>
              <w:bottom w:val="single" w:sz="4" w:space="0" w:color="auto"/>
              <w:right w:val="single" w:sz="4" w:space="0" w:color="auto"/>
            </w:tcBorders>
            <w:shd w:val="clear" w:color="auto" w:fill="auto"/>
            <w:noWrap/>
            <w:vAlign w:val="bottom"/>
          </w:tcPr>
          <w:p w14:paraId="3A0BEC67" w14:textId="77777777" w:rsidR="00FC7776" w:rsidRPr="003A2CDE" w:rsidRDefault="00FC7776"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150</w:t>
            </w:r>
          </w:p>
        </w:tc>
        <w:tc>
          <w:tcPr>
            <w:tcW w:w="1232" w:type="dxa"/>
            <w:tcBorders>
              <w:top w:val="nil"/>
              <w:left w:val="nil"/>
              <w:bottom w:val="single" w:sz="4" w:space="0" w:color="auto"/>
              <w:right w:val="single" w:sz="4" w:space="0" w:color="auto"/>
            </w:tcBorders>
            <w:shd w:val="clear" w:color="auto" w:fill="auto"/>
            <w:noWrap/>
            <w:vAlign w:val="bottom"/>
          </w:tcPr>
          <w:p w14:paraId="76790913" w14:textId="77777777" w:rsidR="00FC7776" w:rsidRPr="003A2CDE" w:rsidRDefault="00A910AD"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131.</w:t>
            </w:r>
            <w:r w:rsidR="00FC7776" w:rsidRPr="003A2CDE">
              <w:rPr>
                <w:rFonts w:ascii="Times New Roman" w:hAnsi="Times New Roman" w:cs="Times New Roman"/>
                <w:sz w:val="20"/>
                <w:szCs w:val="20"/>
                <w:lang w:val="uz-Cyrl-UZ"/>
              </w:rPr>
              <w:t>25</w:t>
            </w:r>
          </w:p>
        </w:tc>
      </w:tr>
      <w:tr w:rsidR="00FC7776" w:rsidRPr="003A2CDE" w14:paraId="70F74AEF" w14:textId="77777777" w:rsidTr="000E0FF4">
        <w:trPr>
          <w:trHeight w:val="255"/>
          <w:jc w:val="center"/>
        </w:trPr>
        <w:tc>
          <w:tcPr>
            <w:tcW w:w="4329" w:type="dxa"/>
            <w:tcBorders>
              <w:top w:val="nil"/>
              <w:left w:val="single" w:sz="4" w:space="0" w:color="auto"/>
              <w:bottom w:val="single" w:sz="4" w:space="0" w:color="auto"/>
              <w:right w:val="single" w:sz="4" w:space="0" w:color="auto"/>
            </w:tcBorders>
            <w:shd w:val="clear" w:color="auto" w:fill="auto"/>
            <w:noWrap/>
            <w:vAlign w:val="center"/>
          </w:tcPr>
          <w:p w14:paraId="62008031" w14:textId="14E5FABF" w:rsidR="00FC7776" w:rsidRPr="003A2CDE" w:rsidRDefault="00FC7776" w:rsidP="007E3A13">
            <w:pPr>
              <w:spacing w:after="0" w:line="240" w:lineRule="auto"/>
              <w:rPr>
                <w:rFonts w:ascii="Times New Roman" w:hAnsi="Times New Roman" w:cs="Times New Roman"/>
                <w:sz w:val="20"/>
                <w:szCs w:val="20"/>
                <w:lang w:val="uz-Cyrl-UZ"/>
              </w:rPr>
            </w:pPr>
            <w:r w:rsidRPr="003A2CDE">
              <w:rPr>
                <w:rFonts w:ascii="Times New Roman" w:hAnsi="Times New Roman" w:cs="Times New Roman"/>
                <w:sz w:val="20"/>
                <w:szCs w:val="20"/>
                <w:lang w:val="uz-Cyrl-UZ"/>
              </w:rPr>
              <w:t xml:space="preserve"> </w:t>
            </w:r>
            <w:r w:rsidR="0076499C" w:rsidRPr="003A2CDE">
              <w:rPr>
                <w:rFonts w:ascii="Times New Roman" w:hAnsi="Times New Roman" w:cs="Times New Roman"/>
                <w:sz w:val="20"/>
                <w:szCs w:val="20"/>
                <w:lang w:val="uz-Cyrl-UZ"/>
              </w:rPr>
              <w:t>Repair</w:t>
            </w:r>
          </w:p>
        </w:tc>
        <w:tc>
          <w:tcPr>
            <w:tcW w:w="1641" w:type="dxa"/>
            <w:tcBorders>
              <w:top w:val="nil"/>
              <w:left w:val="nil"/>
              <w:bottom w:val="single" w:sz="4" w:space="0" w:color="auto"/>
              <w:right w:val="single" w:sz="4" w:space="0" w:color="auto"/>
            </w:tcBorders>
            <w:shd w:val="clear" w:color="auto" w:fill="auto"/>
            <w:noWrap/>
            <w:vAlign w:val="center"/>
          </w:tcPr>
          <w:p w14:paraId="4842C01A" w14:textId="77777777" w:rsidR="00FC7776" w:rsidRPr="003A2CDE" w:rsidRDefault="00FC7776"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w:t>
            </w:r>
          </w:p>
        </w:tc>
        <w:tc>
          <w:tcPr>
            <w:tcW w:w="1171" w:type="dxa"/>
            <w:tcBorders>
              <w:top w:val="nil"/>
              <w:left w:val="nil"/>
              <w:bottom w:val="single" w:sz="4" w:space="0" w:color="auto"/>
              <w:right w:val="single" w:sz="4" w:space="0" w:color="auto"/>
            </w:tcBorders>
            <w:shd w:val="clear" w:color="auto" w:fill="auto"/>
            <w:noWrap/>
            <w:vAlign w:val="bottom"/>
          </w:tcPr>
          <w:p w14:paraId="43D0794A" w14:textId="77777777" w:rsidR="00FC7776" w:rsidRPr="003A2CDE" w:rsidRDefault="00FC7776"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50</w:t>
            </w:r>
          </w:p>
        </w:tc>
        <w:tc>
          <w:tcPr>
            <w:tcW w:w="1232" w:type="dxa"/>
            <w:tcBorders>
              <w:top w:val="nil"/>
              <w:left w:val="nil"/>
              <w:bottom w:val="single" w:sz="4" w:space="0" w:color="auto"/>
              <w:right w:val="single" w:sz="4" w:space="0" w:color="auto"/>
            </w:tcBorders>
            <w:shd w:val="clear" w:color="auto" w:fill="auto"/>
            <w:noWrap/>
            <w:vAlign w:val="bottom"/>
          </w:tcPr>
          <w:p w14:paraId="2FC9EF8A" w14:textId="77777777" w:rsidR="00FC7776" w:rsidRPr="003A2CDE" w:rsidRDefault="00A910AD"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43.</w:t>
            </w:r>
            <w:r w:rsidR="00FC7776" w:rsidRPr="003A2CDE">
              <w:rPr>
                <w:rFonts w:ascii="Times New Roman" w:hAnsi="Times New Roman" w:cs="Times New Roman"/>
                <w:sz w:val="20"/>
                <w:szCs w:val="20"/>
                <w:lang w:val="uz-Cyrl-UZ"/>
              </w:rPr>
              <w:t>75</w:t>
            </w:r>
          </w:p>
        </w:tc>
      </w:tr>
      <w:tr w:rsidR="00FC7776" w:rsidRPr="003A2CDE" w14:paraId="21EC1B8C" w14:textId="77777777" w:rsidTr="000E0FF4">
        <w:trPr>
          <w:trHeight w:val="255"/>
          <w:jc w:val="center"/>
        </w:trPr>
        <w:tc>
          <w:tcPr>
            <w:tcW w:w="4329" w:type="dxa"/>
            <w:tcBorders>
              <w:top w:val="single" w:sz="4" w:space="0" w:color="auto"/>
              <w:left w:val="single" w:sz="4" w:space="0" w:color="auto"/>
              <w:bottom w:val="single" w:sz="4" w:space="0" w:color="auto"/>
              <w:right w:val="nil"/>
            </w:tcBorders>
            <w:shd w:val="clear" w:color="auto" w:fill="auto"/>
            <w:noWrap/>
            <w:vAlign w:val="center"/>
          </w:tcPr>
          <w:p w14:paraId="5A02AFCE" w14:textId="103E482F" w:rsidR="00FC7776" w:rsidRPr="003A2CDE" w:rsidRDefault="0076499C" w:rsidP="007E3A13">
            <w:pPr>
              <w:spacing w:after="0" w:line="240" w:lineRule="auto"/>
              <w:rPr>
                <w:rFonts w:ascii="Times New Roman" w:hAnsi="Times New Roman" w:cs="Times New Roman"/>
                <w:sz w:val="20"/>
                <w:szCs w:val="20"/>
                <w:lang w:val="uz-Cyrl-UZ"/>
              </w:rPr>
            </w:pPr>
            <w:r w:rsidRPr="003A2CDE">
              <w:rPr>
                <w:rFonts w:ascii="Times New Roman" w:hAnsi="Times New Roman" w:cs="Times New Roman"/>
                <w:sz w:val="20"/>
                <w:szCs w:val="20"/>
                <w:lang w:val="uz-Cyrl-UZ"/>
              </w:rPr>
              <w:t>The price of lint depending on the change in its quantity and quality</w:t>
            </w:r>
          </w:p>
        </w:tc>
        <w:tc>
          <w:tcPr>
            <w:tcW w:w="16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1F4AC7" w14:textId="77777777" w:rsidR="00FC7776" w:rsidRPr="003A2CDE" w:rsidRDefault="00FC7776"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w:t>
            </w:r>
          </w:p>
        </w:tc>
        <w:tc>
          <w:tcPr>
            <w:tcW w:w="1171" w:type="dxa"/>
            <w:tcBorders>
              <w:top w:val="single" w:sz="4" w:space="0" w:color="auto"/>
              <w:left w:val="nil"/>
              <w:bottom w:val="single" w:sz="4" w:space="0" w:color="auto"/>
              <w:right w:val="single" w:sz="4" w:space="0" w:color="auto"/>
            </w:tcBorders>
            <w:shd w:val="clear" w:color="auto" w:fill="auto"/>
            <w:noWrap/>
            <w:vAlign w:val="center"/>
          </w:tcPr>
          <w:p w14:paraId="2F847F13" w14:textId="77777777" w:rsidR="00FC7776" w:rsidRPr="003A2CDE" w:rsidRDefault="00A910AD" w:rsidP="007E3A13">
            <w:pPr>
              <w:spacing w:after="0" w:line="240" w:lineRule="auto"/>
              <w:ind w:firstLine="5"/>
              <w:jc w:val="center"/>
              <w:rPr>
                <w:rFonts w:ascii="Times New Roman" w:hAnsi="Times New Roman" w:cs="Times New Roman"/>
                <w:bCs/>
                <w:color w:val="000000"/>
                <w:sz w:val="20"/>
                <w:szCs w:val="20"/>
                <w:lang w:val="uz-Cyrl-UZ"/>
              </w:rPr>
            </w:pPr>
            <w:r w:rsidRPr="003A2CDE">
              <w:rPr>
                <w:rFonts w:ascii="Times New Roman" w:hAnsi="Times New Roman" w:cs="Times New Roman"/>
                <w:bCs/>
                <w:color w:val="000000"/>
                <w:sz w:val="20"/>
                <w:szCs w:val="20"/>
                <w:lang w:val="uz-Cyrl-UZ"/>
              </w:rPr>
              <w:t>670.</w:t>
            </w:r>
            <w:r w:rsidR="00FC7776" w:rsidRPr="003A2CDE">
              <w:rPr>
                <w:rFonts w:ascii="Times New Roman" w:hAnsi="Times New Roman" w:cs="Times New Roman"/>
                <w:bCs/>
                <w:color w:val="000000"/>
                <w:sz w:val="20"/>
                <w:szCs w:val="20"/>
                <w:lang w:val="uz-Cyrl-UZ"/>
              </w:rPr>
              <w:t>5</w:t>
            </w:r>
          </w:p>
        </w:tc>
        <w:tc>
          <w:tcPr>
            <w:tcW w:w="1232" w:type="dxa"/>
            <w:tcBorders>
              <w:top w:val="single" w:sz="4" w:space="0" w:color="auto"/>
              <w:left w:val="nil"/>
              <w:bottom w:val="single" w:sz="4" w:space="0" w:color="auto"/>
              <w:right w:val="single" w:sz="4" w:space="0" w:color="auto"/>
            </w:tcBorders>
            <w:shd w:val="clear" w:color="auto" w:fill="auto"/>
            <w:noWrap/>
            <w:vAlign w:val="center"/>
          </w:tcPr>
          <w:p w14:paraId="090BBA06" w14:textId="77777777" w:rsidR="00FC7776" w:rsidRPr="003A2CDE" w:rsidRDefault="00A910AD" w:rsidP="007E3A13">
            <w:pPr>
              <w:spacing w:after="0" w:line="240" w:lineRule="auto"/>
              <w:ind w:firstLine="5"/>
              <w:jc w:val="center"/>
              <w:rPr>
                <w:rFonts w:ascii="Times New Roman" w:hAnsi="Times New Roman" w:cs="Times New Roman"/>
                <w:bCs/>
                <w:color w:val="000000"/>
                <w:sz w:val="20"/>
                <w:szCs w:val="20"/>
                <w:lang w:val="uz-Cyrl-UZ"/>
              </w:rPr>
            </w:pPr>
            <w:r w:rsidRPr="003A2CDE">
              <w:rPr>
                <w:rFonts w:ascii="Times New Roman" w:hAnsi="Times New Roman" w:cs="Times New Roman"/>
                <w:bCs/>
                <w:color w:val="000000"/>
                <w:sz w:val="20"/>
                <w:szCs w:val="20"/>
                <w:lang w:val="uz-Cyrl-UZ"/>
              </w:rPr>
              <w:t>1029.</w:t>
            </w:r>
            <w:r w:rsidR="00FC7776" w:rsidRPr="003A2CDE">
              <w:rPr>
                <w:rFonts w:ascii="Times New Roman" w:hAnsi="Times New Roman" w:cs="Times New Roman"/>
                <w:bCs/>
                <w:color w:val="000000"/>
                <w:sz w:val="20"/>
                <w:szCs w:val="20"/>
                <w:lang w:val="uz-Cyrl-UZ"/>
              </w:rPr>
              <w:t>6</w:t>
            </w:r>
          </w:p>
        </w:tc>
      </w:tr>
      <w:tr w:rsidR="00FC7776" w:rsidRPr="003A2CDE" w14:paraId="17EA626F" w14:textId="77777777" w:rsidTr="000E0FF4">
        <w:trPr>
          <w:trHeight w:val="255"/>
          <w:jc w:val="center"/>
        </w:trPr>
        <w:tc>
          <w:tcPr>
            <w:tcW w:w="4329" w:type="dxa"/>
            <w:tcBorders>
              <w:top w:val="single" w:sz="4" w:space="0" w:color="auto"/>
              <w:left w:val="single" w:sz="4" w:space="0" w:color="auto"/>
              <w:bottom w:val="single" w:sz="4" w:space="0" w:color="auto"/>
              <w:right w:val="nil"/>
            </w:tcBorders>
            <w:shd w:val="clear" w:color="auto" w:fill="auto"/>
            <w:noWrap/>
            <w:vAlign w:val="center"/>
          </w:tcPr>
          <w:p w14:paraId="79E99981" w14:textId="3E5416D9" w:rsidR="00FC7776" w:rsidRPr="003A2CDE" w:rsidRDefault="0076499C" w:rsidP="007E3A13">
            <w:pPr>
              <w:spacing w:after="0" w:line="240" w:lineRule="auto"/>
              <w:rPr>
                <w:rFonts w:ascii="Times New Roman" w:hAnsi="Times New Roman" w:cs="Times New Roman"/>
                <w:sz w:val="20"/>
                <w:szCs w:val="20"/>
                <w:lang w:val="uz-Cyrl-UZ"/>
              </w:rPr>
            </w:pPr>
            <w:r w:rsidRPr="003A2CDE">
              <w:rPr>
                <w:rFonts w:ascii="Times New Roman" w:hAnsi="Times New Roman" w:cs="Times New Roman"/>
                <w:sz w:val="20"/>
                <w:szCs w:val="20"/>
                <w:lang w:val="uz-Cyrl-UZ"/>
              </w:rPr>
              <w:t>Price of seeds depending on the change in quantity and quality</w:t>
            </w:r>
          </w:p>
        </w:tc>
        <w:tc>
          <w:tcPr>
            <w:tcW w:w="16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B2ED4A" w14:textId="77777777" w:rsidR="00FC7776" w:rsidRPr="003A2CDE" w:rsidRDefault="00FC7776"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w:t>
            </w:r>
          </w:p>
        </w:tc>
        <w:tc>
          <w:tcPr>
            <w:tcW w:w="1171" w:type="dxa"/>
            <w:tcBorders>
              <w:top w:val="single" w:sz="4" w:space="0" w:color="auto"/>
              <w:left w:val="nil"/>
              <w:bottom w:val="single" w:sz="4" w:space="0" w:color="auto"/>
              <w:right w:val="single" w:sz="4" w:space="0" w:color="auto"/>
            </w:tcBorders>
            <w:shd w:val="clear" w:color="auto" w:fill="auto"/>
            <w:noWrap/>
            <w:vAlign w:val="center"/>
          </w:tcPr>
          <w:p w14:paraId="1845FA70" w14:textId="77777777" w:rsidR="00FC7776" w:rsidRPr="003A2CDE" w:rsidRDefault="00FC7776" w:rsidP="007E3A13">
            <w:pPr>
              <w:spacing w:after="0" w:line="240" w:lineRule="auto"/>
              <w:jc w:val="center"/>
              <w:rPr>
                <w:rFonts w:ascii="Times New Roman" w:hAnsi="Times New Roman" w:cs="Times New Roman"/>
                <w:color w:val="000000"/>
                <w:sz w:val="20"/>
                <w:szCs w:val="20"/>
                <w:lang w:val="uz-Cyrl-UZ"/>
              </w:rPr>
            </w:pPr>
            <w:r w:rsidRPr="003A2CDE">
              <w:rPr>
                <w:rFonts w:ascii="Times New Roman" w:hAnsi="Times New Roman" w:cs="Times New Roman"/>
                <w:color w:val="000000"/>
                <w:sz w:val="20"/>
                <w:szCs w:val="20"/>
                <w:lang w:val="uz-Cyrl-UZ"/>
              </w:rPr>
              <w:t>18841</w:t>
            </w:r>
          </w:p>
        </w:tc>
        <w:tc>
          <w:tcPr>
            <w:tcW w:w="1232" w:type="dxa"/>
            <w:tcBorders>
              <w:top w:val="single" w:sz="4" w:space="0" w:color="auto"/>
              <w:left w:val="nil"/>
              <w:bottom w:val="single" w:sz="4" w:space="0" w:color="auto"/>
              <w:right w:val="single" w:sz="4" w:space="0" w:color="auto"/>
            </w:tcBorders>
            <w:shd w:val="clear" w:color="auto" w:fill="auto"/>
            <w:noWrap/>
            <w:vAlign w:val="center"/>
          </w:tcPr>
          <w:p w14:paraId="4FA56A43" w14:textId="77777777" w:rsidR="00FC7776" w:rsidRPr="003A2CDE" w:rsidRDefault="00FC7776" w:rsidP="007E3A13">
            <w:pPr>
              <w:spacing w:after="0" w:line="240" w:lineRule="auto"/>
              <w:jc w:val="center"/>
              <w:rPr>
                <w:rFonts w:ascii="Times New Roman" w:hAnsi="Times New Roman" w:cs="Times New Roman"/>
                <w:color w:val="000000"/>
                <w:sz w:val="20"/>
                <w:szCs w:val="20"/>
                <w:lang w:val="uz-Cyrl-UZ"/>
              </w:rPr>
            </w:pPr>
            <w:r w:rsidRPr="003A2CDE">
              <w:rPr>
                <w:rFonts w:ascii="Times New Roman" w:hAnsi="Times New Roman" w:cs="Times New Roman"/>
                <w:color w:val="000000"/>
                <w:sz w:val="20"/>
                <w:szCs w:val="20"/>
                <w:lang w:val="uz-Cyrl-UZ"/>
              </w:rPr>
              <w:t>18795</w:t>
            </w:r>
          </w:p>
        </w:tc>
      </w:tr>
      <w:tr w:rsidR="00FC7776" w:rsidRPr="003A2CDE" w14:paraId="21B14445" w14:textId="77777777" w:rsidTr="000E0FF4">
        <w:trPr>
          <w:trHeight w:val="138"/>
          <w:jc w:val="center"/>
        </w:trPr>
        <w:tc>
          <w:tcPr>
            <w:tcW w:w="4329" w:type="dxa"/>
            <w:tcBorders>
              <w:top w:val="single" w:sz="4" w:space="0" w:color="auto"/>
              <w:left w:val="single" w:sz="4" w:space="0" w:color="auto"/>
              <w:bottom w:val="single" w:sz="4" w:space="0" w:color="auto"/>
              <w:right w:val="nil"/>
            </w:tcBorders>
            <w:shd w:val="clear" w:color="auto" w:fill="auto"/>
            <w:noWrap/>
            <w:vAlign w:val="center"/>
          </w:tcPr>
          <w:p w14:paraId="15CF0ADA" w14:textId="49C410D4" w:rsidR="00FC7776" w:rsidRPr="003A2CDE" w:rsidRDefault="0076499C" w:rsidP="007E3A13">
            <w:pPr>
              <w:spacing w:after="0" w:line="240" w:lineRule="auto"/>
              <w:rPr>
                <w:rFonts w:ascii="Times New Roman" w:hAnsi="Times New Roman" w:cs="Times New Roman"/>
                <w:sz w:val="20"/>
                <w:szCs w:val="20"/>
                <w:lang w:val="uz-Cyrl-UZ"/>
              </w:rPr>
            </w:pPr>
            <w:r w:rsidRPr="003A2CDE">
              <w:rPr>
                <w:rFonts w:ascii="Times New Roman" w:hAnsi="Times New Roman" w:cs="Times New Roman"/>
                <w:sz w:val="20"/>
                <w:szCs w:val="20"/>
                <w:lang w:val="uz-Cyrl-UZ"/>
              </w:rPr>
              <w:t>Differences from product price changes</w:t>
            </w:r>
          </w:p>
        </w:tc>
        <w:tc>
          <w:tcPr>
            <w:tcW w:w="16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00E75" w14:textId="77777777" w:rsidR="00FC7776" w:rsidRPr="003A2CDE" w:rsidRDefault="00FC7776" w:rsidP="007E3A13">
            <w:pPr>
              <w:spacing w:after="0" w:line="240" w:lineRule="auto"/>
              <w:jc w:val="center"/>
              <w:rPr>
                <w:rFonts w:ascii="Times New Roman" w:hAnsi="Times New Roman" w:cs="Times New Roman"/>
                <w:sz w:val="20"/>
                <w:szCs w:val="20"/>
                <w:lang w:val="uz-Cyrl-UZ"/>
              </w:rPr>
            </w:pPr>
            <w:r w:rsidRPr="003A2CDE">
              <w:rPr>
                <w:rFonts w:ascii="Times New Roman" w:hAnsi="Times New Roman" w:cs="Times New Roman"/>
                <w:sz w:val="20"/>
                <w:szCs w:val="20"/>
                <w:lang w:val="uz-Cyrl-UZ"/>
              </w:rPr>
              <w:t>-"-</w:t>
            </w:r>
          </w:p>
        </w:tc>
        <w:tc>
          <w:tcPr>
            <w:tcW w:w="1171" w:type="dxa"/>
            <w:tcBorders>
              <w:top w:val="single" w:sz="4" w:space="0" w:color="auto"/>
              <w:left w:val="nil"/>
              <w:bottom w:val="single" w:sz="4" w:space="0" w:color="auto"/>
              <w:right w:val="single" w:sz="4" w:space="0" w:color="auto"/>
            </w:tcBorders>
            <w:shd w:val="clear" w:color="auto" w:fill="auto"/>
            <w:noWrap/>
            <w:vAlign w:val="center"/>
          </w:tcPr>
          <w:p w14:paraId="2897805D" w14:textId="77777777" w:rsidR="00FC7776" w:rsidRPr="003A2CDE" w:rsidRDefault="00FC7776" w:rsidP="007E3A13">
            <w:pPr>
              <w:spacing w:after="0" w:line="240" w:lineRule="auto"/>
              <w:jc w:val="center"/>
              <w:rPr>
                <w:rFonts w:ascii="Times New Roman" w:hAnsi="Times New Roman" w:cs="Times New Roman"/>
                <w:color w:val="000000"/>
                <w:sz w:val="20"/>
                <w:szCs w:val="20"/>
                <w:lang w:val="uz-Cyrl-UZ"/>
              </w:rPr>
            </w:pPr>
          </w:p>
        </w:tc>
        <w:tc>
          <w:tcPr>
            <w:tcW w:w="1232" w:type="dxa"/>
            <w:tcBorders>
              <w:top w:val="single" w:sz="4" w:space="0" w:color="auto"/>
              <w:left w:val="nil"/>
              <w:bottom w:val="single" w:sz="4" w:space="0" w:color="auto"/>
              <w:right w:val="single" w:sz="4" w:space="0" w:color="auto"/>
            </w:tcBorders>
            <w:shd w:val="clear" w:color="auto" w:fill="auto"/>
            <w:noWrap/>
            <w:vAlign w:val="center"/>
          </w:tcPr>
          <w:p w14:paraId="57242BCD" w14:textId="77777777" w:rsidR="00FC7776" w:rsidRPr="003A2CDE" w:rsidRDefault="00FC7776" w:rsidP="007E3A13">
            <w:pPr>
              <w:spacing w:after="0" w:line="240" w:lineRule="auto"/>
              <w:jc w:val="center"/>
              <w:rPr>
                <w:rFonts w:ascii="Times New Roman" w:hAnsi="Times New Roman" w:cs="Times New Roman"/>
                <w:color w:val="000000"/>
                <w:sz w:val="20"/>
                <w:szCs w:val="20"/>
                <w:lang w:val="uz-Cyrl-UZ"/>
              </w:rPr>
            </w:pPr>
            <w:r w:rsidRPr="003A2CDE">
              <w:rPr>
                <w:rFonts w:ascii="Times New Roman" w:hAnsi="Times New Roman" w:cs="Times New Roman"/>
                <w:color w:val="000000"/>
                <w:sz w:val="20"/>
                <w:szCs w:val="20"/>
                <w:lang w:val="uz-Cyrl-UZ"/>
              </w:rPr>
              <w:t>313</w:t>
            </w:r>
          </w:p>
        </w:tc>
      </w:tr>
    </w:tbl>
    <w:p w14:paraId="3F45B0EC" w14:textId="1C85B18B" w:rsidR="00706A94" w:rsidRPr="003A2CDE" w:rsidRDefault="00706A94" w:rsidP="00EE01A3">
      <w:pPr>
        <w:spacing w:before="120" w:after="120" w:line="240" w:lineRule="auto"/>
        <w:ind w:firstLine="284"/>
        <w:jc w:val="both"/>
        <w:rPr>
          <w:rFonts w:ascii="Times New Roman" w:hAnsi="Times New Roman" w:cs="Times New Roman"/>
          <w:sz w:val="20"/>
          <w:szCs w:val="20"/>
          <w:lang w:val="en-US"/>
        </w:rPr>
      </w:pPr>
      <w:r w:rsidRPr="003A2CDE">
        <w:rPr>
          <w:rFonts w:ascii="Times New Roman" w:hAnsi="Times New Roman" w:cs="Times New Roman"/>
          <w:sz w:val="20"/>
          <w:szCs w:val="20"/>
          <w:lang w:val="uz-Cyrl-UZ"/>
        </w:rPr>
        <w:t>Substituting the values of the data obtained for the calculation from Table 4 into formula (1), we determine the expected annual economic efficiency from the introduction into production of an improved lint separation machine with an increased volume.</w:t>
      </w:r>
    </w:p>
    <w:p w14:paraId="1484F577" w14:textId="24A14BB1" w:rsidR="00FC7776" w:rsidRPr="003A2CDE" w:rsidRDefault="0058775D" w:rsidP="000E0FF4">
      <w:pPr>
        <w:spacing w:before="120" w:after="120" w:line="240" w:lineRule="auto"/>
        <w:ind w:firstLine="284"/>
        <w:jc w:val="center"/>
        <w:rPr>
          <w:rFonts w:ascii="Times New Roman" w:hAnsi="Times New Roman" w:cs="Times New Roman"/>
          <w:sz w:val="20"/>
          <w:szCs w:val="20"/>
          <w:lang w:val="uz-Cyrl-UZ"/>
        </w:rPr>
      </w:pPr>
      <m:oMath>
        <m:r>
          <w:rPr>
            <w:rFonts w:ascii="Cambria Math" w:hAnsi="Cambria Math" w:cs="Times New Roman"/>
            <w:sz w:val="20"/>
            <w:szCs w:val="20"/>
            <w:lang w:val="en-US"/>
          </w:rPr>
          <m:t>E=P+</m:t>
        </m:r>
        <m:d>
          <m:dPr>
            <m:begChr m:val="["/>
            <m:endChr m:val="]"/>
            <m:ctrlPr>
              <w:rPr>
                <w:rFonts w:ascii="Cambria Math" w:hAnsi="Cambria Math" w:cs="Times New Roman"/>
                <w:sz w:val="20"/>
                <w:szCs w:val="20"/>
                <w:lang w:val="uz-Cyrl-UZ"/>
              </w:rPr>
            </m:ctrlPr>
          </m:dPr>
          <m:e>
            <m:d>
              <m:dPr>
                <m:ctrlPr>
                  <w:rPr>
                    <w:rFonts w:ascii="Cambria Math" w:hAnsi="Cambria Math" w:cs="Times New Roman"/>
                    <w:sz w:val="20"/>
                    <w:szCs w:val="20"/>
                    <w:lang w:val="uz-Cyrl-UZ"/>
                  </w:rPr>
                </m:ctrlPr>
              </m:dPr>
              <m:e>
                <m:sSub>
                  <m:sSubPr>
                    <m:ctrlPr>
                      <w:rPr>
                        <w:rFonts w:ascii="Cambria Math" w:hAnsi="Cambria Math" w:cs="Times New Roman"/>
                        <w:sz w:val="20"/>
                        <w:szCs w:val="20"/>
                        <w:lang w:val="uz-Cyrl-UZ"/>
                      </w:rPr>
                    </m:ctrlPr>
                  </m:sSubPr>
                  <m:e>
                    <m:r>
                      <w:rPr>
                        <w:rFonts w:ascii="Cambria Math" w:hAnsi="Cambria Math" w:cs="Times New Roman"/>
                        <w:sz w:val="20"/>
                        <w:szCs w:val="20"/>
                        <w:lang w:val="uz-Cyrl-UZ"/>
                      </w:rPr>
                      <m:t>C</m:t>
                    </m:r>
                  </m:e>
                  <m:sub>
                    <m:r>
                      <w:rPr>
                        <w:rFonts w:ascii="Cambria Math" w:hAnsi="Cambria Math" w:cs="Times New Roman"/>
                        <w:sz w:val="20"/>
                        <w:szCs w:val="20"/>
                        <w:lang w:val="uz-Cyrl-UZ"/>
                      </w:rPr>
                      <m:t>1</m:t>
                    </m:r>
                  </m:sub>
                </m:sSub>
                <m:r>
                  <m:rPr>
                    <m:sty m:val="p"/>
                  </m:rPr>
                  <w:rPr>
                    <w:rFonts w:ascii="Cambria Math" w:hAnsi="Cambria Math" w:cs="Times New Roman"/>
                    <w:sz w:val="20"/>
                    <w:szCs w:val="20"/>
                    <w:lang w:val="uz-Cyrl-UZ"/>
                  </w:rPr>
                  <m:t xml:space="preserve"> + </m:t>
                </m:r>
                <m:sSub>
                  <m:sSubPr>
                    <m:ctrlPr>
                      <w:rPr>
                        <w:rFonts w:ascii="Cambria Math" w:hAnsi="Cambria Math" w:cs="Times New Roman"/>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m</m:t>
                    </m:r>
                  </m:sub>
                </m:sSub>
                <m:r>
                  <m:rPr>
                    <m:sty m:val="p"/>
                  </m:rPr>
                  <w:rPr>
                    <w:rFonts w:ascii="Cambria Math" w:hAnsi="Cambria Math" w:cs="Times New Roman"/>
                    <w:sz w:val="20"/>
                    <w:szCs w:val="20"/>
                    <w:lang w:val="uz-Cyrl-UZ"/>
                  </w:rPr>
                  <m:t xml:space="preserve"> </m:t>
                </m:r>
                <m:r>
                  <m:rPr>
                    <m:sty m:val="p"/>
                  </m:rPr>
                  <w:rPr>
                    <w:rFonts w:ascii="Cambria Math" w:hAnsi="Cambria Math" w:cs="Times New Roman"/>
                    <w:sz w:val="20"/>
                    <w:szCs w:val="20"/>
                    <w:lang w:val="en-US"/>
                  </w:rPr>
                  <m:t>×</m:t>
                </m:r>
                <m:r>
                  <m:rPr>
                    <m:sty m:val="p"/>
                  </m:rPr>
                  <w:rPr>
                    <w:rFonts w:ascii="Cambria Math" w:hAnsi="Cambria Math" w:cs="Times New Roman"/>
                    <w:sz w:val="20"/>
                    <w:szCs w:val="20"/>
                    <w:lang w:val="uz-Cyrl-UZ"/>
                  </w:rPr>
                  <m:t xml:space="preserve"> </m:t>
                </m:r>
                <m:sSub>
                  <m:sSubPr>
                    <m:ctrlPr>
                      <w:rPr>
                        <w:rFonts w:ascii="Cambria Math" w:hAnsi="Cambria Math" w:cs="Times New Roman"/>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1</m:t>
                    </m:r>
                  </m:sub>
                </m:sSub>
              </m:e>
            </m:d>
            <m:r>
              <m:rPr>
                <m:sty m:val="p"/>
              </m:rPr>
              <w:rPr>
                <w:rFonts w:ascii="Cambria Math" w:hAnsi="Cambria Math" w:cs="Times New Roman"/>
                <w:sz w:val="20"/>
                <w:szCs w:val="20"/>
                <w:lang w:val="uz-Cyrl-UZ"/>
              </w:rPr>
              <m:t xml:space="preserve">– </m:t>
            </m:r>
            <m:d>
              <m:dPr>
                <m:ctrlPr>
                  <w:rPr>
                    <w:rFonts w:ascii="Cambria Math" w:hAnsi="Cambria Math" w:cs="Times New Roman"/>
                    <w:sz w:val="20"/>
                    <w:szCs w:val="20"/>
                    <w:lang w:val="uz-Cyrl-UZ"/>
                  </w:rPr>
                </m:ctrlPr>
              </m:dPr>
              <m:e>
                <m:sSub>
                  <m:sSubPr>
                    <m:ctrlPr>
                      <w:rPr>
                        <w:rFonts w:ascii="Cambria Math" w:hAnsi="Cambria Math" w:cs="Times New Roman"/>
                        <w:sz w:val="20"/>
                        <w:szCs w:val="20"/>
                        <w:lang w:val="uz-Cyrl-UZ"/>
                      </w:rPr>
                    </m:ctrlPr>
                  </m:sSubPr>
                  <m:e>
                    <m:r>
                      <w:rPr>
                        <w:rFonts w:ascii="Cambria Math" w:hAnsi="Cambria Math" w:cs="Times New Roman"/>
                        <w:sz w:val="20"/>
                        <w:szCs w:val="20"/>
                        <w:lang w:val="uz-Cyrl-UZ"/>
                      </w:rPr>
                      <m:t>C</m:t>
                    </m:r>
                  </m:e>
                  <m:sub>
                    <m:r>
                      <w:rPr>
                        <w:rFonts w:ascii="Cambria Math" w:hAnsi="Cambria Math" w:cs="Times New Roman"/>
                        <w:sz w:val="20"/>
                        <w:szCs w:val="20"/>
                        <w:lang w:val="uz-Cyrl-UZ"/>
                      </w:rPr>
                      <m:t>2</m:t>
                    </m:r>
                  </m:sub>
                </m:sSub>
                <m:r>
                  <m:rPr>
                    <m:sty m:val="p"/>
                  </m:rPr>
                  <w:rPr>
                    <w:rFonts w:ascii="Cambria Math" w:hAnsi="Cambria Math" w:cs="Times New Roman"/>
                    <w:sz w:val="20"/>
                    <w:szCs w:val="20"/>
                    <w:lang w:val="uz-Cyrl-UZ"/>
                  </w:rPr>
                  <m:t xml:space="preserve"> + </m:t>
                </m:r>
                <m:sSub>
                  <m:sSubPr>
                    <m:ctrlPr>
                      <w:rPr>
                        <w:rFonts w:ascii="Cambria Math" w:hAnsi="Cambria Math" w:cs="Times New Roman"/>
                        <w:sz w:val="20"/>
                        <w:szCs w:val="20"/>
                        <w:lang w:val="uz-Cyrl-UZ"/>
                      </w:rPr>
                    </m:ctrlPr>
                  </m:sSubPr>
                  <m:e>
                    <m:r>
                      <m:rPr>
                        <m:sty m:val="p"/>
                      </m:rPr>
                      <w:rPr>
                        <w:rFonts w:ascii="Cambria Math" w:hAnsi="Cambria Math" w:cs="Times New Roman"/>
                        <w:sz w:val="20"/>
                        <w:szCs w:val="20"/>
                        <w:lang w:val="uz-Cyrl-UZ"/>
                      </w:rPr>
                      <m:t>E</m:t>
                    </m:r>
                  </m:e>
                  <m:sub>
                    <m:r>
                      <w:rPr>
                        <w:rFonts w:ascii="Cambria Math" w:hAnsi="Cambria Math" w:cs="Times New Roman"/>
                        <w:sz w:val="20"/>
                        <w:szCs w:val="20"/>
                        <w:lang w:val="uz-Cyrl-UZ"/>
                      </w:rPr>
                      <m:t>m</m:t>
                    </m:r>
                  </m:sub>
                </m:sSub>
                <m:r>
                  <m:rPr>
                    <m:sty m:val="p"/>
                  </m:rPr>
                  <w:rPr>
                    <w:rFonts w:ascii="Cambria Math" w:hAnsi="Cambria Math" w:cs="Times New Roman"/>
                    <w:sz w:val="20"/>
                    <w:szCs w:val="20"/>
                    <w:lang w:val="uz-Cyrl-UZ"/>
                  </w:rPr>
                  <m:t xml:space="preserve"> × </m:t>
                </m:r>
                <m:sSub>
                  <m:sSubPr>
                    <m:ctrlPr>
                      <w:rPr>
                        <w:rFonts w:ascii="Cambria Math" w:hAnsi="Cambria Math" w:cs="Times New Roman"/>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2</m:t>
                    </m:r>
                  </m:sub>
                </m:sSub>
              </m:e>
            </m:d>
          </m:e>
        </m:d>
        <m:r>
          <m:rPr>
            <m:sty m:val="p"/>
          </m:rPr>
          <w:rPr>
            <w:rFonts w:ascii="Cambria Math" w:hAnsi="Cambria Math" w:cs="Times New Roman"/>
            <w:sz w:val="20"/>
            <w:szCs w:val="20"/>
            <w:lang w:val="uz-Cyrl-UZ"/>
          </w:rPr>
          <m:t xml:space="preserve">= 313 + </m:t>
        </m:r>
        <m:d>
          <m:dPr>
            <m:begChr m:val="["/>
            <m:endChr m:val="]"/>
            <m:ctrlPr>
              <w:rPr>
                <w:rFonts w:ascii="Cambria Math" w:hAnsi="Cambria Math" w:cs="Times New Roman"/>
                <w:sz w:val="20"/>
                <w:szCs w:val="20"/>
                <w:lang w:val="uz-Cyrl-UZ"/>
              </w:rPr>
            </m:ctrlPr>
          </m:dPr>
          <m:e>
            <m:d>
              <m:dPr>
                <m:ctrlPr>
                  <w:rPr>
                    <w:rFonts w:ascii="Cambria Math" w:hAnsi="Cambria Math" w:cs="Times New Roman"/>
                    <w:sz w:val="20"/>
                    <w:szCs w:val="20"/>
                    <w:lang w:val="uz-Cyrl-UZ"/>
                  </w:rPr>
                </m:ctrlPr>
              </m:dPr>
              <m:e>
                <m:r>
                  <m:rPr>
                    <m:sty m:val="p"/>
                  </m:rPr>
                  <w:rPr>
                    <w:rFonts w:ascii="Cambria Math" w:hAnsi="Cambria Math" w:cs="Times New Roman"/>
                    <w:sz w:val="20"/>
                    <w:szCs w:val="20"/>
                    <w:lang w:val="uz-Cyrl-UZ"/>
                  </w:rPr>
                  <m:t>603,5 + 0,15 × 1000</m:t>
                </m:r>
              </m:e>
            </m:d>
            <m:r>
              <m:rPr>
                <m:sty m:val="p"/>
              </m:rPr>
              <w:rPr>
                <w:rFonts w:ascii="Cambria Math" w:hAnsi="Cambria Math" w:cs="Times New Roman"/>
                <w:sz w:val="20"/>
                <w:szCs w:val="20"/>
                <w:lang w:val="uz-Cyrl-UZ"/>
              </w:rPr>
              <m:t xml:space="preserve">– </m:t>
            </m:r>
            <m:d>
              <m:dPr>
                <m:ctrlPr>
                  <w:rPr>
                    <w:rFonts w:ascii="Cambria Math" w:hAnsi="Cambria Math" w:cs="Times New Roman"/>
                    <w:sz w:val="20"/>
                    <w:szCs w:val="20"/>
                    <w:lang w:val="uz-Cyrl-UZ"/>
                  </w:rPr>
                </m:ctrlPr>
              </m:dPr>
              <m:e>
                <m:r>
                  <m:rPr>
                    <m:sty m:val="p"/>
                  </m:rPr>
                  <w:rPr>
                    <w:rFonts w:ascii="Cambria Math" w:hAnsi="Cambria Math" w:cs="Times New Roman"/>
                    <w:sz w:val="20"/>
                    <w:szCs w:val="20"/>
                    <w:lang w:val="uz-Cyrl-UZ"/>
                  </w:rPr>
                  <m:t>477,6 + 0,15 × 875</m:t>
                </m:r>
              </m:e>
            </m:d>
          </m:e>
        </m:d>
        <m:r>
          <m:rPr>
            <m:sty m:val="p"/>
          </m:rPr>
          <w:rPr>
            <w:rFonts w:ascii="Cambria Math" w:hAnsi="Cambria Math" w:cs="Times New Roman"/>
            <w:sz w:val="20"/>
            <w:szCs w:val="20"/>
            <w:lang w:val="uz-Cyrl-UZ"/>
          </w:rPr>
          <m:t xml:space="preserve"> = 457,7  </m:t>
        </m:r>
      </m:oMath>
      <w:r w:rsidR="00706A94" w:rsidRPr="003A2CDE">
        <w:rPr>
          <w:rFonts w:ascii="Times New Roman" w:hAnsi="Times New Roman" w:cs="Times New Roman"/>
          <w:sz w:val="20"/>
          <w:szCs w:val="20"/>
          <w:lang w:val="uz-Cyrl-UZ"/>
        </w:rPr>
        <w:t>million soums</w:t>
      </w:r>
      <w:r w:rsidR="00FC7776" w:rsidRPr="003A2CDE">
        <w:rPr>
          <w:rFonts w:ascii="Times New Roman" w:hAnsi="Times New Roman" w:cs="Times New Roman"/>
          <w:sz w:val="20"/>
          <w:szCs w:val="20"/>
          <w:lang w:val="uz-Cyrl-UZ"/>
        </w:rPr>
        <w:t>.</w:t>
      </w:r>
    </w:p>
    <w:p w14:paraId="10105B45" w14:textId="133A9FC4" w:rsidR="00411C0C" w:rsidRPr="003A2CDE" w:rsidRDefault="00706A94" w:rsidP="00EE01A3">
      <w:pPr>
        <w:spacing w:before="120" w:after="120" w:line="240" w:lineRule="auto"/>
        <w:ind w:firstLine="284"/>
        <w:jc w:val="both"/>
        <w:rPr>
          <w:rFonts w:ascii="Times New Roman" w:hAnsi="Times New Roman" w:cs="Times New Roman"/>
          <w:sz w:val="20"/>
          <w:szCs w:val="20"/>
          <w:lang w:val="en-US"/>
        </w:rPr>
      </w:pPr>
      <w:r w:rsidRPr="003A2CDE">
        <w:rPr>
          <w:rFonts w:ascii="Times New Roman" w:hAnsi="Times New Roman" w:cs="Times New Roman"/>
          <w:sz w:val="20"/>
          <w:szCs w:val="20"/>
          <w:lang w:val="uz-Cyrl-UZ"/>
        </w:rPr>
        <w:t>Thus, as a result of increasing lint yield from seeds, increasing the productivity of lint separation machines, improving the quality of seeds, and transitioning the obtained lint to one upper class, the expected annual economic efficiency for one cotton ginning enterprise amounted to 457.7 million soums.</w:t>
      </w:r>
    </w:p>
    <w:p w14:paraId="5E8A2A06" w14:textId="3634A9B3" w:rsidR="00FB4A70" w:rsidRPr="003A2CDE" w:rsidRDefault="0058775D" w:rsidP="000E0FF4">
      <w:pPr>
        <w:spacing w:before="240" w:after="240" w:line="240" w:lineRule="auto"/>
        <w:jc w:val="center"/>
        <w:rPr>
          <w:rFonts w:ascii="Times New Roman" w:hAnsi="Times New Roman" w:cs="Times New Roman"/>
          <w:b/>
          <w:sz w:val="24"/>
          <w:szCs w:val="24"/>
          <w:lang w:val="en-US"/>
        </w:rPr>
      </w:pPr>
      <w:r w:rsidRPr="003A2CDE">
        <w:rPr>
          <w:rFonts w:ascii="Times New Roman" w:hAnsi="Times New Roman" w:cs="Times New Roman"/>
          <w:b/>
          <w:bCs/>
          <w:sz w:val="24"/>
          <w:szCs w:val="24"/>
          <w:lang w:val="uz-Cyrl-UZ"/>
        </w:rPr>
        <w:t>CONCLUSIONS</w:t>
      </w:r>
    </w:p>
    <w:p w14:paraId="0237C56D" w14:textId="77777777" w:rsidR="00706A94" w:rsidRPr="003A2CDE" w:rsidRDefault="00706A94" w:rsidP="00EE01A3">
      <w:pPr>
        <w:tabs>
          <w:tab w:val="left" w:pos="993"/>
        </w:tabs>
        <w:spacing w:after="0" w:line="240" w:lineRule="auto"/>
        <w:ind w:firstLine="284"/>
        <w:jc w:val="both"/>
        <w:rPr>
          <w:rFonts w:ascii="Times New Roman" w:hAnsi="Times New Roman" w:cs="Times New Roman"/>
          <w:sz w:val="20"/>
          <w:szCs w:val="20"/>
          <w:lang w:val="uz-Latn-UZ"/>
        </w:rPr>
      </w:pPr>
      <w:r w:rsidRPr="003A2CDE">
        <w:rPr>
          <w:rFonts w:ascii="Times New Roman" w:hAnsi="Times New Roman" w:cs="Times New Roman"/>
          <w:sz w:val="20"/>
          <w:szCs w:val="20"/>
          <w:lang w:val="uz-Cyrl-UZ"/>
        </w:rPr>
        <w:t>As a result of the conducted scientific research and experiments, it was recommended to replace the existing lint separation machine with a larger working chamber and an improved lint separation machine;</w:t>
      </w:r>
    </w:p>
    <w:p w14:paraId="5C38B6EF" w14:textId="579DB07F" w:rsidR="00706A94" w:rsidRPr="003A2CDE" w:rsidRDefault="00706A94" w:rsidP="00EE01A3">
      <w:pPr>
        <w:spacing w:after="0" w:line="240" w:lineRule="auto"/>
        <w:ind w:firstLine="284"/>
        <w:jc w:val="both"/>
        <w:rPr>
          <w:rFonts w:ascii="Times New Roman" w:hAnsi="Times New Roman" w:cs="Times New Roman"/>
          <w:sz w:val="20"/>
          <w:szCs w:val="20"/>
          <w:lang w:val="uz-Latn-UZ"/>
        </w:rPr>
      </w:pPr>
      <w:r w:rsidRPr="003A2CDE">
        <w:rPr>
          <w:rFonts w:ascii="Times New Roman" w:hAnsi="Times New Roman" w:cs="Times New Roman"/>
          <w:sz w:val="20"/>
          <w:szCs w:val="20"/>
          <w:lang w:val="uz-Cyrl-UZ"/>
        </w:rPr>
        <w:t xml:space="preserve">In the improved lint separation machine, developed using a lintering machine with an enlarged working chamber, the pubescence of the linted seeds obtained from ginned seeds of grade I averaged 6.9%, which corresponds to the requirements of the state standard </w:t>
      </w:r>
      <w:r w:rsidR="0058775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O'z Dst 596:2016</w:t>
      </w:r>
      <w:r w:rsidR="0058775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 xml:space="preserve"> "Technical Seeds. Experiments showed that the mechanical damage to the separated lint seeds was 4.3%, which is 3.58% lower than the data obtained on the existing lint separation machine. The mass fraction of trash impurities and whole seeds in the obtained lint averaged 5.94%, which is less than 7.76% (abs.) of the mass fraction of trash impurities and whole seeds obtained from the 5LP lint separation machine with a smaller volume of the working chamber.</w:t>
      </w:r>
    </w:p>
    <w:p w14:paraId="00CB53DE" w14:textId="6DD07F57" w:rsidR="00706A94" w:rsidRPr="003A2CDE" w:rsidRDefault="00706A94" w:rsidP="00EE01A3">
      <w:pPr>
        <w:spacing w:after="0" w:line="240" w:lineRule="auto"/>
        <w:ind w:firstLine="284"/>
        <w:jc w:val="both"/>
        <w:rPr>
          <w:rFonts w:ascii="Times New Roman" w:hAnsi="Times New Roman" w:cs="Times New Roman"/>
          <w:sz w:val="20"/>
          <w:szCs w:val="20"/>
          <w:lang w:val="uz-Latn-UZ"/>
        </w:rPr>
      </w:pPr>
      <w:r w:rsidRPr="003A2CDE">
        <w:rPr>
          <w:rFonts w:ascii="Times New Roman" w:hAnsi="Times New Roman" w:cs="Times New Roman"/>
          <w:sz w:val="20"/>
          <w:szCs w:val="20"/>
          <w:lang w:val="uz-Cyrl-UZ"/>
        </w:rPr>
        <w:t xml:space="preserve">The productivity of the experimental lint separation machine averaged 672 kg/hour for seeds and 28.22 kg/hour for lint, which is 44 kg/hour higher for seeds and 9.45 kg/hour for lint compared to the existing 5LP lint separation machine. Also, the data obtained on the experimental lint separation machine for grade III showed that the average fuzziness of seeds was 8.42%, the average mechanical damage was 4.74%, while the degree of mechanical damage for grade III was 2.86% less compared to the 5LP lint separation machine. The mass fraction of trash impurities and whole seeds in the obtained lint averaged 8.31%, which is 5.35% less than the mass fraction of trash impurities and whole seeds in the lint obtained from the existing 5LP lint separation machine due to an increase in quality to the "Middle" class of grade I according to the </w:t>
      </w:r>
      <w:r w:rsidR="0058775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O'z Dst 645:2016</w:t>
      </w:r>
      <w:r w:rsidR="0058775D" w:rsidRPr="003A2CDE">
        <w:rPr>
          <w:rFonts w:ascii="Times New Roman" w:hAnsi="Times New Roman" w:cs="Times New Roman"/>
          <w:sz w:val="20"/>
          <w:szCs w:val="20"/>
          <w:lang w:val="en-US"/>
        </w:rPr>
        <w:t>”</w:t>
      </w:r>
      <w:r w:rsidRPr="003A2CDE">
        <w:rPr>
          <w:rFonts w:ascii="Times New Roman" w:hAnsi="Times New Roman" w:cs="Times New Roman"/>
          <w:sz w:val="20"/>
          <w:szCs w:val="20"/>
          <w:lang w:val="uz-Cyrl-UZ"/>
        </w:rPr>
        <w:t xml:space="preserve"> standard.</w:t>
      </w:r>
    </w:p>
    <w:p w14:paraId="1B999800" w14:textId="206A38A4" w:rsidR="00B86B51" w:rsidRPr="003A2CDE" w:rsidRDefault="00706A94" w:rsidP="00EE01A3">
      <w:pPr>
        <w:spacing w:after="0" w:line="240" w:lineRule="auto"/>
        <w:ind w:firstLine="284"/>
        <w:jc w:val="both"/>
        <w:rPr>
          <w:rFonts w:ascii="Times New Roman" w:hAnsi="Times New Roman" w:cs="Times New Roman"/>
          <w:sz w:val="20"/>
          <w:szCs w:val="20"/>
          <w:lang w:val="uz-Latn-UZ"/>
        </w:rPr>
      </w:pPr>
      <w:r w:rsidRPr="003A2CDE">
        <w:rPr>
          <w:rFonts w:ascii="Times New Roman" w:hAnsi="Times New Roman" w:cs="Times New Roman"/>
          <w:sz w:val="20"/>
          <w:szCs w:val="20"/>
          <w:lang w:val="uz-Cyrl-UZ"/>
        </w:rPr>
        <w:t>The expected annual economic efficiency based on the implementation of the research results in production by reducing electricity, improving seed quality, and increasing the productivity of the improved linter for lint and seeds amounted to 457.7 million soums.</w:t>
      </w:r>
    </w:p>
    <w:p w14:paraId="6FA77040" w14:textId="1C3C4E17" w:rsidR="00706A94" w:rsidRPr="003A2CDE" w:rsidRDefault="005A0617" w:rsidP="000E0FF4">
      <w:pPr>
        <w:pStyle w:val="a5"/>
        <w:tabs>
          <w:tab w:val="left" w:pos="993"/>
        </w:tabs>
        <w:spacing w:before="240" w:after="240" w:line="240" w:lineRule="auto"/>
        <w:ind w:left="0"/>
        <w:contextualSpacing w:val="0"/>
        <w:jc w:val="center"/>
        <w:rPr>
          <w:rFonts w:ascii="Times New Roman" w:hAnsi="Times New Roman" w:cs="Times New Roman"/>
          <w:b/>
          <w:sz w:val="24"/>
          <w:szCs w:val="24"/>
          <w:lang w:val="uz-Latn-UZ"/>
        </w:rPr>
      </w:pPr>
      <w:r w:rsidRPr="003A2CDE">
        <w:rPr>
          <w:rFonts w:ascii="Times New Roman" w:hAnsi="Times New Roman" w:cs="Times New Roman"/>
          <w:b/>
          <w:sz w:val="24"/>
          <w:szCs w:val="24"/>
          <w:lang w:val="uz-Cyrl-UZ"/>
        </w:rPr>
        <w:t>REFERENCES</w:t>
      </w:r>
    </w:p>
    <w:p w14:paraId="7350A38B" w14:textId="5856738D"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t xml:space="preserve">D. A. Akhmedov, “Justification of the direction of research on improving the technological process of lintering cotton seeds,” </w:t>
      </w:r>
      <w:r w:rsidRPr="000E0FF4">
        <w:rPr>
          <w:rStyle w:val="afa"/>
          <w:sz w:val="20"/>
          <w:szCs w:val="20"/>
          <w:lang w:val="en-US"/>
        </w:rPr>
        <w:t>Universum: Technical Sciences</w:t>
      </w:r>
      <w:r w:rsidRPr="000E0FF4">
        <w:rPr>
          <w:sz w:val="20"/>
          <w:szCs w:val="20"/>
          <w:lang w:val="en-US"/>
        </w:rPr>
        <w:t xml:space="preserve"> </w:t>
      </w:r>
      <w:r w:rsidRPr="000E0FF4">
        <w:rPr>
          <w:rStyle w:val="ac"/>
          <w:sz w:val="20"/>
          <w:szCs w:val="20"/>
          <w:lang w:val="en-US"/>
        </w:rPr>
        <w:t>2</w:t>
      </w:r>
      <w:r w:rsidRPr="000E0FF4">
        <w:rPr>
          <w:sz w:val="20"/>
          <w:szCs w:val="20"/>
          <w:lang w:val="en-US"/>
        </w:rPr>
        <w:t xml:space="preserve"> (95), 49–52 (2022).</w:t>
      </w:r>
    </w:p>
    <w:p w14:paraId="779F06AD" w14:textId="52A30D53"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lastRenderedPageBreak/>
        <w:t>Coordinated technology of primary cotton processing (PDI 70-2017), HC "Uzpaxtasanoatexport," JSC Scientific Center of Cotton Industry, Tashkent (2017).</w:t>
      </w:r>
    </w:p>
    <w:p w14:paraId="2AD00C5E" w14:textId="5442F8F3"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t xml:space="preserve">I. Sabirov, “Analytical studies of the cotton seed linting process,” Online presentation, </w:t>
      </w:r>
      <w:r w:rsidRPr="000E0FF4">
        <w:rPr>
          <w:rStyle w:val="afa"/>
          <w:sz w:val="20"/>
          <w:szCs w:val="20"/>
          <w:lang w:val="en-US"/>
        </w:rPr>
        <w:t>International Conference on New Trends in Engineering and Technology (ICNTET)</w:t>
      </w:r>
      <w:r w:rsidRPr="000E0FF4">
        <w:rPr>
          <w:sz w:val="20"/>
          <w:szCs w:val="20"/>
          <w:lang w:val="en-US"/>
        </w:rPr>
        <w:t xml:space="preserve">, San Francisco, CA (Feb. 19–23, 2023). Available: </w:t>
      </w:r>
      <w:hyperlink r:id="rId21" w:tgtFrame="_new" w:history="1">
        <w:r w:rsidRPr="000E0FF4">
          <w:rPr>
            <w:rStyle w:val="ad"/>
            <w:color w:val="auto"/>
            <w:sz w:val="20"/>
            <w:szCs w:val="20"/>
            <w:u w:val="none"/>
            <w:lang w:val="en-US"/>
          </w:rPr>
          <w:t>www.icntet.org</w:t>
        </w:r>
      </w:hyperlink>
    </w:p>
    <w:p w14:paraId="0A772CD2" w14:textId="28556D47"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t xml:space="preserve">R. Sh. Sulaymonov, </w:t>
      </w:r>
      <w:r w:rsidRPr="000E0FF4">
        <w:rPr>
          <w:rStyle w:val="afa"/>
          <w:sz w:val="20"/>
          <w:szCs w:val="20"/>
          <w:lang w:val="en-US"/>
        </w:rPr>
        <w:t>Creation of rational technological processes for linting cotton seeds and lint cleaning</w:t>
      </w:r>
      <w:r w:rsidRPr="000E0FF4">
        <w:rPr>
          <w:sz w:val="20"/>
          <w:szCs w:val="20"/>
          <w:lang w:val="en-US"/>
        </w:rPr>
        <w:t>, Dr. Tech. Sci. dissertation, Tashkent (2019).</w:t>
      </w:r>
    </w:p>
    <w:p w14:paraId="18FF3062" w14:textId="704DFEF4"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t xml:space="preserve">M. M. Ochilov and Sh. Sh. Khakimov, “Problems of separating lint from cotton seeds,” </w:t>
      </w:r>
      <w:r w:rsidRPr="000E0FF4">
        <w:rPr>
          <w:rStyle w:val="afa"/>
          <w:sz w:val="20"/>
          <w:szCs w:val="20"/>
          <w:lang w:val="en-US"/>
        </w:rPr>
        <w:t>Textile Problems</w:t>
      </w:r>
      <w:r w:rsidRPr="000E0FF4">
        <w:rPr>
          <w:sz w:val="20"/>
          <w:szCs w:val="20"/>
          <w:lang w:val="en-US"/>
        </w:rPr>
        <w:t xml:space="preserve"> </w:t>
      </w:r>
      <w:r w:rsidRPr="000E0FF4">
        <w:rPr>
          <w:rStyle w:val="ac"/>
          <w:sz w:val="20"/>
          <w:szCs w:val="20"/>
          <w:lang w:val="en-US"/>
        </w:rPr>
        <w:t>2</w:t>
      </w:r>
      <w:r w:rsidRPr="000E0FF4">
        <w:rPr>
          <w:sz w:val="20"/>
          <w:szCs w:val="20"/>
          <w:lang w:val="en-US"/>
        </w:rPr>
        <w:t>, (2018).</w:t>
      </w:r>
    </w:p>
    <w:p w14:paraId="10EFED01" w14:textId="7B3ABF63"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t xml:space="preserve">S. Ismaildzhanov, </w:t>
      </w:r>
      <w:r w:rsidRPr="000E0FF4">
        <w:rPr>
          <w:rStyle w:val="afa"/>
          <w:sz w:val="20"/>
          <w:szCs w:val="20"/>
          <w:lang w:val="en-US"/>
        </w:rPr>
        <w:t>Study of the lintering process to improve the quality indicators of lint and seeds</w:t>
      </w:r>
      <w:r w:rsidRPr="000E0FF4">
        <w:rPr>
          <w:sz w:val="20"/>
          <w:szCs w:val="20"/>
          <w:lang w:val="en-US"/>
        </w:rPr>
        <w:t>, Cand. Tech. Sci. dissertation, TITLI, Tashkent (1980), 127 p.</w:t>
      </w:r>
    </w:p>
    <w:p w14:paraId="5F640B30" w14:textId="17CD36C6"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rStyle w:val="afa"/>
          <w:sz w:val="20"/>
          <w:szCs w:val="20"/>
          <w:lang w:val="en-US"/>
        </w:rPr>
        <w:t>MR160B-11 Linter Machine Operation Manual</w:t>
      </w:r>
      <w:r w:rsidRPr="000E0FF4">
        <w:rPr>
          <w:sz w:val="20"/>
          <w:szCs w:val="20"/>
          <w:lang w:val="en-US"/>
        </w:rPr>
        <w:t>, China Changjiang Machinery Manufacturing Co., Ltd., China (2012).</w:t>
      </w:r>
    </w:p>
    <w:p w14:paraId="1C0E29C0" w14:textId="36BAFC82"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t xml:space="preserve">W. S. Anthony, “Impact of cotton gin machinery sequences on fiber value and quality,” </w:t>
      </w:r>
      <w:r w:rsidRPr="000E0FF4">
        <w:rPr>
          <w:rStyle w:val="afa"/>
          <w:sz w:val="20"/>
          <w:szCs w:val="20"/>
          <w:lang w:val="en-US"/>
        </w:rPr>
        <w:t>Appl. Eng. Agric.</w:t>
      </w:r>
      <w:r w:rsidRPr="000E0FF4">
        <w:rPr>
          <w:sz w:val="20"/>
          <w:szCs w:val="20"/>
          <w:lang w:val="en-US"/>
        </w:rPr>
        <w:t xml:space="preserve"> </w:t>
      </w:r>
      <w:r w:rsidRPr="000E0FF4">
        <w:rPr>
          <w:rStyle w:val="ac"/>
          <w:sz w:val="20"/>
          <w:szCs w:val="20"/>
          <w:lang w:val="en-US"/>
        </w:rPr>
        <w:t>12</w:t>
      </w:r>
      <w:r w:rsidRPr="000E0FF4">
        <w:rPr>
          <w:sz w:val="20"/>
          <w:szCs w:val="20"/>
          <w:lang w:val="en-US"/>
        </w:rPr>
        <w:t>(3), 351–363 (1996).</w:t>
      </w:r>
    </w:p>
    <w:p w14:paraId="66646125" w14:textId="3E75D201"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rStyle w:val="afa"/>
          <w:sz w:val="20"/>
          <w:szCs w:val="20"/>
          <w:lang w:val="en-US"/>
        </w:rPr>
        <w:t>Equipment of cotton drying</w:t>
      </w:r>
      <w:r w:rsidRPr="000E0FF4">
        <w:rPr>
          <w:sz w:val="20"/>
          <w:szCs w:val="20"/>
          <w:lang w:val="en-US"/>
        </w:rPr>
        <w:t>, Samuel Jackson Inc. (2012). Available: www.samjackson.com</w:t>
      </w:r>
    </w:p>
    <w:p w14:paraId="33EFC3B3" w14:textId="490654D8"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t xml:space="preserve">K. Jumaniyazov, “Selection of research direction to increase the productivity of seed and lint separation in the linting process,” in </w:t>
      </w:r>
      <w:r w:rsidRPr="000E0FF4">
        <w:rPr>
          <w:rStyle w:val="afa"/>
          <w:sz w:val="20"/>
          <w:szCs w:val="20"/>
          <w:lang w:val="en-US"/>
        </w:rPr>
        <w:t>Innovative Development of Science and Education</w:t>
      </w:r>
      <w:r w:rsidRPr="000E0FF4">
        <w:rPr>
          <w:sz w:val="20"/>
          <w:szCs w:val="20"/>
          <w:lang w:val="en-US"/>
        </w:rPr>
        <w:t>, Int. Conf., Pavlodar, Kazakhstan (Feb. 2022), pp. 5–6.</w:t>
      </w:r>
    </w:p>
    <w:p w14:paraId="10337C27" w14:textId="12F1AC34"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t xml:space="preserve">D. A. Akhmedov, I. K. Sabirov, M. Akhmatov, Kh. S. Usmanov, and N. M. Akhmatov, “Determination of the productivity of an experimental linter by lint and seeds depending on the size of the saw protrusion into the working chamber,” </w:t>
      </w:r>
      <w:r w:rsidRPr="000E0FF4">
        <w:rPr>
          <w:rStyle w:val="afa"/>
          <w:sz w:val="20"/>
          <w:szCs w:val="20"/>
          <w:lang w:val="en-US"/>
        </w:rPr>
        <w:t>Universum: Technical Sciences</w:t>
      </w:r>
      <w:r w:rsidRPr="000E0FF4">
        <w:rPr>
          <w:sz w:val="20"/>
          <w:szCs w:val="20"/>
          <w:lang w:val="en-US"/>
        </w:rPr>
        <w:t xml:space="preserve"> </w:t>
      </w:r>
      <w:r w:rsidRPr="000E0FF4">
        <w:rPr>
          <w:rStyle w:val="ac"/>
          <w:sz w:val="20"/>
          <w:szCs w:val="20"/>
          <w:lang w:val="en-US"/>
        </w:rPr>
        <w:t>2</w:t>
      </w:r>
      <w:r w:rsidRPr="000E0FF4">
        <w:rPr>
          <w:sz w:val="20"/>
          <w:szCs w:val="20"/>
          <w:lang w:val="en-US"/>
        </w:rPr>
        <w:t xml:space="preserve"> (131), 58–63 (2025).</w:t>
      </w:r>
    </w:p>
    <w:p w14:paraId="222E9AA5" w14:textId="5C67F02D"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t xml:space="preserve">M. Akhmatov, N. M. Akhmatov, and Sh. Khusanova, “Experimental study of the quality indicators of lint and seeds obtained on a lint separation machine with an enlarged working chamber,” </w:t>
      </w:r>
      <w:r w:rsidRPr="000E0FF4">
        <w:rPr>
          <w:rStyle w:val="afa"/>
          <w:sz w:val="20"/>
          <w:szCs w:val="20"/>
          <w:lang w:val="en-US"/>
        </w:rPr>
        <w:t>FarPI Research Institute</w:t>
      </w:r>
      <w:r w:rsidRPr="000E0FF4">
        <w:rPr>
          <w:sz w:val="20"/>
          <w:szCs w:val="20"/>
          <w:lang w:val="en-US"/>
        </w:rPr>
        <w:t xml:space="preserve"> </w:t>
      </w:r>
      <w:r w:rsidRPr="000E0FF4">
        <w:rPr>
          <w:rStyle w:val="ac"/>
          <w:sz w:val="20"/>
          <w:szCs w:val="20"/>
          <w:lang w:val="en-US"/>
        </w:rPr>
        <w:t>28</w:t>
      </w:r>
      <w:r w:rsidRPr="000E0FF4">
        <w:rPr>
          <w:sz w:val="20"/>
          <w:szCs w:val="20"/>
          <w:lang w:val="en-US"/>
        </w:rPr>
        <w:t>(1), 96–102 (2024).</w:t>
      </w:r>
    </w:p>
    <w:p w14:paraId="70EF6170" w14:textId="1A75CB69"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t xml:space="preserve">I. T. Maksudov and A. N. Nuraliev, </w:t>
      </w:r>
      <w:r w:rsidRPr="000E0FF4">
        <w:rPr>
          <w:rStyle w:val="afa"/>
          <w:sz w:val="20"/>
          <w:szCs w:val="20"/>
          <w:lang w:val="en-US"/>
        </w:rPr>
        <w:t>Collection of instructions and methods for technical control and assessment of the quality of raw cotton and its processed products in the cotton ginning industry</w:t>
      </w:r>
      <w:r w:rsidRPr="000E0FF4">
        <w:rPr>
          <w:sz w:val="20"/>
          <w:szCs w:val="20"/>
          <w:lang w:val="en-US"/>
        </w:rPr>
        <w:t>, Tashkent (1992), 340 p.</w:t>
      </w:r>
    </w:p>
    <w:p w14:paraId="2A79FA0E" w14:textId="3409458D"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t xml:space="preserve">OʻzDst 601:2016, </w:t>
      </w:r>
      <w:r w:rsidRPr="000E0FF4">
        <w:rPr>
          <w:rStyle w:val="afa"/>
          <w:sz w:val="20"/>
          <w:szCs w:val="20"/>
          <w:lang w:val="en-US"/>
        </w:rPr>
        <w:t>Technical cotton seeds. Technical specifications. Methods for determining hairiness</w:t>
      </w:r>
      <w:r w:rsidRPr="000E0FF4">
        <w:rPr>
          <w:sz w:val="20"/>
          <w:szCs w:val="20"/>
          <w:lang w:val="en-US"/>
        </w:rPr>
        <w:t>, Tashkent (2016).</w:t>
      </w:r>
    </w:p>
    <w:p w14:paraId="247AA203" w14:textId="62BDF3DC"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t xml:space="preserve">OʻzDst 660:2016, </w:t>
      </w:r>
      <w:r w:rsidRPr="000E0FF4">
        <w:rPr>
          <w:rStyle w:val="afa"/>
          <w:sz w:val="20"/>
          <w:szCs w:val="20"/>
          <w:lang w:val="en-US"/>
        </w:rPr>
        <w:t>Cotton lint. Methods for determining length</w:t>
      </w:r>
      <w:r w:rsidRPr="000E0FF4">
        <w:rPr>
          <w:sz w:val="20"/>
          <w:szCs w:val="20"/>
          <w:lang w:val="en-US"/>
        </w:rPr>
        <w:t>, Tashkent (2016).</w:t>
      </w:r>
    </w:p>
    <w:p w14:paraId="0FA6060A" w14:textId="2C411D42"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rStyle w:val="afa"/>
          <w:sz w:val="20"/>
          <w:szCs w:val="20"/>
          <w:lang w:val="en-US"/>
        </w:rPr>
        <w:t>Methodology for determining economic efficiency from the introduction of new technologies, inventions, and rationalization proposals</w:t>
      </w:r>
      <w:r w:rsidRPr="000E0FF4">
        <w:rPr>
          <w:sz w:val="20"/>
          <w:szCs w:val="20"/>
          <w:lang w:val="en-US"/>
        </w:rPr>
        <w:t>, Moscow (1988), 34 p.</w:t>
      </w:r>
    </w:p>
    <w:p w14:paraId="6F4262E7" w14:textId="590C3AC0"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sz w:val="20"/>
          <w:szCs w:val="20"/>
          <w:lang w:val="en-US"/>
        </w:rPr>
        <w:t xml:space="preserve">Kh. B. Azizova, </w:t>
      </w:r>
      <w:r w:rsidRPr="000E0FF4">
        <w:rPr>
          <w:rStyle w:val="afa"/>
          <w:sz w:val="20"/>
          <w:szCs w:val="20"/>
          <w:lang w:val="en-US"/>
        </w:rPr>
        <w:t>Development of a methodology for calculating the economic efficiency of introducing new equipment and organizing production</w:t>
      </w:r>
      <w:r w:rsidRPr="000E0FF4">
        <w:rPr>
          <w:sz w:val="20"/>
          <w:szCs w:val="20"/>
          <w:lang w:val="en-US"/>
        </w:rPr>
        <w:t>, Report on NIR, OJSC "Cotton Cleaning IICHB," Tashkent (2020), 58 p.</w:t>
      </w:r>
    </w:p>
    <w:p w14:paraId="60D93DBD" w14:textId="4536C66B" w:rsidR="000E0FF4" w:rsidRPr="000E0FF4" w:rsidRDefault="000E0FF4" w:rsidP="000E0FF4">
      <w:pPr>
        <w:pStyle w:val="a4"/>
        <w:numPr>
          <w:ilvl w:val="0"/>
          <w:numId w:val="29"/>
        </w:numPr>
        <w:spacing w:before="0" w:beforeAutospacing="0" w:after="0" w:afterAutospacing="0"/>
        <w:ind w:left="425" w:hanging="425"/>
        <w:jc w:val="both"/>
        <w:rPr>
          <w:sz w:val="20"/>
          <w:szCs w:val="20"/>
          <w:lang w:val="en-US"/>
        </w:rPr>
      </w:pPr>
      <w:r w:rsidRPr="000E0FF4">
        <w:rPr>
          <w:rStyle w:val="afa"/>
          <w:sz w:val="20"/>
          <w:szCs w:val="20"/>
          <w:lang w:val="en-US"/>
        </w:rPr>
        <w:t>Recommendations for determining the economic efficiency of introducing new equipment in the cotton ginning industry</w:t>
      </w:r>
      <w:r w:rsidRPr="000E0FF4">
        <w:rPr>
          <w:sz w:val="20"/>
          <w:szCs w:val="20"/>
          <w:lang w:val="en-US"/>
        </w:rPr>
        <w:t>, JSC Scientific Center "Cotton Industry," Tashkent (2014), 48 p.</w:t>
      </w:r>
    </w:p>
    <w:sectPr w:rsidR="000E0FF4" w:rsidRPr="000E0FF4" w:rsidSect="008109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CFBA2" w14:textId="77777777" w:rsidR="00DE16BE" w:rsidRDefault="00DE16BE" w:rsidP="0094113E">
      <w:pPr>
        <w:spacing w:after="0" w:line="240" w:lineRule="auto"/>
      </w:pPr>
      <w:r>
        <w:separator/>
      </w:r>
    </w:p>
  </w:endnote>
  <w:endnote w:type="continuationSeparator" w:id="0">
    <w:p w14:paraId="2FA7ADB1" w14:textId="77777777" w:rsidR="00DE16BE" w:rsidRDefault="00DE16BE" w:rsidP="00941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0C8C1" w14:textId="77777777" w:rsidR="00DE16BE" w:rsidRDefault="00DE16BE" w:rsidP="0094113E">
      <w:pPr>
        <w:spacing w:after="0" w:line="240" w:lineRule="auto"/>
      </w:pPr>
      <w:r>
        <w:separator/>
      </w:r>
    </w:p>
  </w:footnote>
  <w:footnote w:type="continuationSeparator" w:id="0">
    <w:p w14:paraId="4D973D95" w14:textId="77777777" w:rsidR="00DE16BE" w:rsidRDefault="00DE16BE" w:rsidP="009411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8EE11A"/>
    <w:multiLevelType w:val="singleLevel"/>
    <w:tmpl w:val="998EE11A"/>
    <w:lvl w:ilvl="0">
      <w:start w:val="2"/>
      <w:numFmt w:val="decimal"/>
      <w:suff w:val="space"/>
      <w:lvlText w:val="%1."/>
      <w:lvlJc w:val="left"/>
    </w:lvl>
  </w:abstractNum>
  <w:abstractNum w:abstractNumId="1" w15:restartNumberingAfterBreak="0">
    <w:nsid w:val="079B0092"/>
    <w:multiLevelType w:val="hybridMultilevel"/>
    <w:tmpl w:val="99B8C428"/>
    <w:lvl w:ilvl="0" w:tplc="09B856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6525DB"/>
    <w:multiLevelType w:val="hybridMultilevel"/>
    <w:tmpl w:val="3B081AE2"/>
    <w:lvl w:ilvl="0" w:tplc="AD0C2F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A574DD1"/>
    <w:multiLevelType w:val="hybridMultilevel"/>
    <w:tmpl w:val="1E2828F8"/>
    <w:lvl w:ilvl="0" w:tplc="9A1A6F6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5310F0"/>
    <w:multiLevelType w:val="hybridMultilevel"/>
    <w:tmpl w:val="88E42B48"/>
    <w:lvl w:ilvl="0" w:tplc="B28EA16E">
      <w:start w:val="1"/>
      <w:numFmt w:val="decimal"/>
      <w:lvlText w:val="%1."/>
      <w:lvlJc w:val="left"/>
      <w:pPr>
        <w:ind w:left="1083" w:hanging="375"/>
      </w:pPr>
      <w:rPr>
        <w:rFonts w:eastAsiaTheme="minorHAnsi" w:hint="default"/>
        <w:color w:val="333333"/>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60E3B99"/>
    <w:multiLevelType w:val="multilevel"/>
    <w:tmpl w:val="18DE4B04"/>
    <w:lvl w:ilvl="0">
      <w:start w:val="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6A31A9D"/>
    <w:multiLevelType w:val="hybridMultilevel"/>
    <w:tmpl w:val="51C442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C00B90"/>
    <w:multiLevelType w:val="hybridMultilevel"/>
    <w:tmpl w:val="812023B4"/>
    <w:lvl w:ilvl="0" w:tplc="051A11E0">
      <w:start w:val="1"/>
      <w:numFmt w:val="bullet"/>
      <w:lvlText w:val=""/>
      <w:lvlJc w:val="left"/>
      <w:pPr>
        <w:tabs>
          <w:tab w:val="num" w:pos="720"/>
        </w:tabs>
        <w:ind w:left="720" w:hanging="360"/>
      </w:pPr>
      <w:rPr>
        <w:rFonts w:ascii="Wingdings" w:hAnsi="Wingdings" w:hint="default"/>
      </w:rPr>
    </w:lvl>
    <w:lvl w:ilvl="1" w:tplc="33A6C49C" w:tentative="1">
      <w:start w:val="1"/>
      <w:numFmt w:val="bullet"/>
      <w:lvlText w:val=""/>
      <w:lvlJc w:val="left"/>
      <w:pPr>
        <w:tabs>
          <w:tab w:val="num" w:pos="1440"/>
        </w:tabs>
        <w:ind w:left="1440" w:hanging="360"/>
      </w:pPr>
      <w:rPr>
        <w:rFonts w:ascii="Wingdings" w:hAnsi="Wingdings" w:hint="default"/>
      </w:rPr>
    </w:lvl>
    <w:lvl w:ilvl="2" w:tplc="4B160032" w:tentative="1">
      <w:start w:val="1"/>
      <w:numFmt w:val="bullet"/>
      <w:lvlText w:val=""/>
      <w:lvlJc w:val="left"/>
      <w:pPr>
        <w:tabs>
          <w:tab w:val="num" w:pos="2160"/>
        </w:tabs>
        <w:ind w:left="2160" w:hanging="360"/>
      </w:pPr>
      <w:rPr>
        <w:rFonts w:ascii="Wingdings" w:hAnsi="Wingdings" w:hint="default"/>
      </w:rPr>
    </w:lvl>
    <w:lvl w:ilvl="3" w:tplc="DB4CAE9E" w:tentative="1">
      <w:start w:val="1"/>
      <w:numFmt w:val="bullet"/>
      <w:lvlText w:val=""/>
      <w:lvlJc w:val="left"/>
      <w:pPr>
        <w:tabs>
          <w:tab w:val="num" w:pos="2880"/>
        </w:tabs>
        <w:ind w:left="2880" w:hanging="360"/>
      </w:pPr>
      <w:rPr>
        <w:rFonts w:ascii="Wingdings" w:hAnsi="Wingdings" w:hint="default"/>
      </w:rPr>
    </w:lvl>
    <w:lvl w:ilvl="4" w:tplc="8EB6663C" w:tentative="1">
      <w:start w:val="1"/>
      <w:numFmt w:val="bullet"/>
      <w:lvlText w:val=""/>
      <w:lvlJc w:val="left"/>
      <w:pPr>
        <w:tabs>
          <w:tab w:val="num" w:pos="3600"/>
        </w:tabs>
        <w:ind w:left="3600" w:hanging="360"/>
      </w:pPr>
      <w:rPr>
        <w:rFonts w:ascii="Wingdings" w:hAnsi="Wingdings" w:hint="default"/>
      </w:rPr>
    </w:lvl>
    <w:lvl w:ilvl="5" w:tplc="AA9E0794" w:tentative="1">
      <w:start w:val="1"/>
      <w:numFmt w:val="bullet"/>
      <w:lvlText w:val=""/>
      <w:lvlJc w:val="left"/>
      <w:pPr>
        <w:tabs>
          <w:tab w:val="num" w:pos="4320"/>
        </w:tabs>
        <w:ind w:left="4320" w:hanging="360"/>
      </w:pPr>
      <w:rPr>
        <w:rFonts w:ascii="Wingdings" w:hAnsi="Wingdings" w:hint="default"/>
      </w:rPr>
    </w:lvl>
    <w:lvl w:ilvl="6" w:tplc="21E8197C" w:tentative="1">
      <w:start w:val="1"/>
      <w:numFmt w:val="bullet"/>
      <w:lvlText w:val=""/>
      <w:lvlJc w:val="left"/>
      <w:pPr>
        <w:tabs>
          <w:tab w:val="num" w:pos="5040"/>
        </w:tabs>
        <w:ind w:left="5040" w:hanging="360"/>
      </w:pPr>
      <w:rPr>
        <w:rFonts w:ascii="Wingdings" w:hAnsi="Wingdings" w:hint="default"/>
      </w:rPr>
    </w:lvl>
    <w:lvl w:ilvl="7" w:tplc="ED0EC662" w:tentative="1">
      <w:start w:val="1"/>
      <w:numFmt w:val="bullet"/>
      <w:lvlText w:val=""/>
      <w:lvlJc w:val="left"/>
      <w:pPr>
        <w:tabs>
          <w:tab w:val="num" w:pos="5760"/>
        </w:tabs>
        <w:ind w:left="5760" w:hanging="360"/>
      </w:pPr>
      <w:rPr>
        <w:rFonts w:ascii="Wingdings" w:hAnsi="Wingdings" w:hint="default"/>
      </w:rPr>
    </w:lvl>
    <w:lvl w:ilvl="8" w:tplc="2BE4473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605644"/>
    <w:multiLevelType w:val="hybridMultilevel"/>
    <w:tmpl w:val="1C30A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CE3382"/>
    <w:multiLevelType w:val="multilevel"/>
    <w:tmpl w:val="8E20DE34"/>
    <w:lvl w:ilvl="0">
      <w:start w:val="1"/>
      <w:numFmt w:val="decimal"/>
      <w:lvlText w:val="%1."/>
      <w:lvlJc w:val="left"/>
      <w:pPr>
        <w:ind w:left="1069" w:hanging="360"/>
      </w:pPr>
      <w:rPr>
        <w:rFonts w:hint="default"/>
      </w:rPr>
    </w:lvl>
    <w:lvl w:ilvl="1">
      <w:start w:val="3"/>
      <w:numFmt w:val="decimal"/>
      <w:isLgl/>
      <w:lvlText w:val="%1.%2."/>
      <w:lvlJc w:val="left"/>
      <w:pPr>
        <w:ind w:left="6675" w:hanging="720"/>
      </w:pPr>
      <w:rPr>
        <w:rFonts w:hint="default"/>
      </w:rPr>
    </w:lvl>
    <w:lvl w:ilvl="2">
      <w:start w:val="1"/>
      <w:numFmt w:val="decimal"/>
      <w:isLgl/>
      <w:lvlText w:val="%1.%2.%3."/>
      <w:lvlJc w:val="left"/>
      <w:pPr>
        <w:ind w:left="3721" w:hanging="720"/>
      </w:pPr>
      <w:rPr>
        <w:rFonts w:hint="default"/>
      </w:rPr>
    </w:lvl>
    <w:lvl w:ilvl="3">
      <w:start w:val="1"/>
      <w:numFmt w:val="decimal"/>
      <w:isLgl/>
      <w:lvlText w:val="%1.%2.%3.%4."/>
      <w:lvlJc w:val="left"/>
      <w:pPr>
        <w:ind w:left="5227" w:hanging="1080"/>
      </w:pPr>
      <w:rPr>
        <w:rFonts w:hint="default"/>
      </w:rPr>
    </w:lvl>
    <w:lvl w:ilvl="4">
      <w:start w:val="1"/>
      <w:numFmt w:val="decimal"/>
      <w:isLgl/>
      <w:lvlText w:val="%1.%2.%3.%4.%5."/>
      <w:lvlJc w:val="left"/>
      <w:pPr>
        <w:ind w:left="6373" w:hanging="1080"/>
      </w:pPr>
      <w:rPr>
        <w:rFonts w:hint="default"/>
      </w:rPr>
    </w:lvl>
    <w:lvl w:ilvl="5">
      <w:start w:val="1"/>
      <w:numFmt w:val="decimal"/>
      <w:isLgl/>
      <w:lvlText w:val="%1.%2.%3.%4.%5.%6."/>
      <w:lvlJc w:val="left"/>
      <w:pPr>
        <w:ind w:left="7879" w:hanging="1440"/>
      </w:pPr>
      <w:rPr>
        <w:rFonts w:hint="default"/>
      </w:rPr>
    </w:lvl>
    <w:lvl w:ilvl="6">
      <w:start w:val="1"/>
      <w:numFmt w:val="decimal"/>
      <w:isLgl/>
      <w:lvlText w:val="%1.%2.%3.%4.%5.%6.%7."/>
      <w:lvlJc w:val="left"/>
      <w:pPr>
        <w:ind w:left="9385" w:hanging="1800"/>
      </w:pPr>
      <w:rPr>
        <w:rFonts w:hint="default"/>
      </w:rPr>
    </w:lvl>
    <w:lvl w:ilvl="7">
      <w:start w:val="1"/>
      <w:numFmt w:val="decimal"/>
      <w:isLgl/>
      <w:lvlText w:val="%1.%2.%3.%4.%5.%6.%7.%8."/>
      <w:lvlJc w:val="left"/>
      <w:pPr>
        <w:ind w:left="10531" w:hanging="1800"/>
      </w:pPr>
      <w:rPr>
        <w:rFonts w:hint="default"/>
      </w:rPr>
    </w:lvl>
    <w:lvl w:ilvl="8">
      <w:start w:val="1"/>
      <w:numFmt w:val="decimal"/>
      <w:isLgl/>
      <w:lvlText w:val="%1.%2.%3.%4.%5.%6.%7.%8.%9."/>
      <w:lvlJc w:val="left"/>
      <w:pPr>
        <w:ind w:left="12037" w:hanging="2160"/>
      </w:pPr>
      <w:rPr>
        <w:rFonts w:hint="default"/>
      </w:rPr>
    </w:lvl>
  </w:abstractNum>
  <w:abstractNum w:abstractNumId="10" w15:restartNumberingAfterBreak="0">
    <w:nsid w:val="34695822"/>
    <w:multiLevelType w:val="hybridMultilevel"/>
    <w:tmpl w:val="C8E21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4D62ED"/>
    <w:multiLevelType w:val="hybridMultilevel"/>
    <w:tmpl w:val="AB8CB034"/>
    <w:lvl w:ilvl="0" w:tplc="541C3A44">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A603093"/>
    <w:multiLevelType w:val="multilevel"/>
    <w:tmpl w:val="7546692A"/>
    <w:lvl w:ilvl="0">
      <w:start w:val="1"/>
      <w:numFmt w:val="decimal"/>
      <w:lvlText w:val="%1"/>
      <w:lvlJc w:val="left"/>
      <w:pPr>
        <w:ind w:left="375" w:hanging="375"/>
      </w:pPr>
      <w:rPr>
        <w:rFonts w:hint="default"/>
        <w:b/>
      </w:rPr>
    </w:lvl>
    <w:lvl w:ilvl="1">
      <w:start w:val="2"/>
      <w:numFmt w:val="decimal"/>
      <w:lvlText w:val="%1.%2"/>
      <w:lvlJc w:val="left"/>
      <w:pPr>
        <w:ind w:left="1061" w:hanging="375"/>
      </w:pPr>
      <w:rPr>
        <w:rFonts w:hint="default"/>
        <w:b/>
      </w:rPr>
    </w:lvl>
    <w:lvl w:ilvl="2">
      <w:start w:val="1"/>
      <w:numFmt w:val="decimal"/>
      <w:lvlText w:val="%1.%2.%3"/>
      <w:lvlJc w:val="left"/>
      <w:pPr>
        <w:ind w:left="2092" w:hanging="720"/>
      </w:pPr>
      <w:rPr>
        <w:rFonts w:hint="default"/>
        <w:b/>
      </w:rPr>
    </w:lvl>
    <w:lvl w:ilvl="3">
      <w:start w:val="1"/>
      <w:numFmt w:val="decimal"/>
      <w:lvlText w:val="%1.%2.%3.%4"/>
      <w:lvlJc w:val="left"/>
      <w:pPr>
        <w:ind w:left="3138" w:hanging="1080"/>
      </w:pPr>
      <w:rPr>
        <w:rFonts w:hint="default"/>
        <w:b/>
      </w:rPr>
    </w:lvl>
    <w:lvl w:ilvl="4">
      <w:start w:val="1"/>
      <w:numFmt w:val="decimal"/>
      <w:lvlText w:val="%1.%2.%3.%4.%5"/>
      <w:lvlJc w:val="left"/>
      <w:pPr>
        <w:ind w:left="3824" w:hanging="1080"/>
      </w:pPr>
      <w:rPr>
        <w:rFonts w:hint="default"/>
        <w:b/>
      </w:rPr>
    </w:lvl>
    <w:lvl w:ilvl="5">
      <w:start w:val="1"/>
      <w:numFmt w:val="decimal"/>
      <w:lvlText w:val="%1.%2.%3.%4.%5.%6"/>
      <w:lvlJc w:val="left"/>
      <w:pPr>
        <w:ind w:left="4870" w:hanging="1440"/>
      </w:pPr>
      <w:rPr>
        <w:rFonts w:hint="default"/>
        <w:b/>
      </w:rPr>
    </w:lvl>
    <w:lvl w:ilvl="6">
      <w:start w:val="1"/>
      <w:numFmt w:val="decimal"/>
      <w:lvlText w:val="%1.%2.%3.%4.%5.%6.%7"/>
      <w:lvlJc w:val="left"/>
      <w:pPr>
        <w:ind w:left="5556" w:hanging="1440"/>
      </w:pPr>
      <w:rPr>
        <w:rFonts w:hint="default"/>
        <w:b/>
      </w:rPr>
    </w:lvl>
    <w:lvl w:ilvl="7">
      <w:start w:val="1"/>
      <w:numFmt w:val="decimal"/>
      <w:lvlText w:val="%1.%2.%3.%4.%5.%6.%7.%8"/>
      <w:lvlJc w:val="left"/>
      <w:pPr>
        <w:ind w:left="6602" w:hanging="1800"/>
      </w:pPr>
      <w:rPr>
        <w:rFonts w:hint="default"/>
        <w:b/>
      </w:rPr>
    </w:lvl>
    <w:lvl w:ilvl="8">
      <w:start w:val="1"/>
      <w:numFmt w:val="decimal"/>
      <w:lvlText w:val="%1.%2.%3.%4.%5.%6.%7.%8.%9"/>
      <w:lvlJc w:val="left"/>
      <w:pPr>
        <w:ind w:left="7648" w:hanging="2160"/>
      </w:pPr>
      <w:rPr>
        <w:rFonts w:hint="default"/>
        <w:b/>
      </w:rPr>
    </w:lvl>
  </w:abstractNum>
  <w:abstractNum w:abstractNumId="13" w15:restartNumberingAfterBreak="0">
    <w:nsid w:val="3C3D2001"/>
    <w:multiLevelType w:val="hybridMultilevel"/>
    <w:tmpl w:val="888E1066"/>
    <w:lvl w:ilvl="0" w:tplc="9072D542">
      <w:start w:val="1"/>
      <w:numFmt w:val="decimal"/>
      <w:lvlText w:val="%1."/>
      <w:lvlJc w:val="left"/>
      <w:pPr>
        <w:ind w:left="502" w:hanging="360"/>
      </w:pPr>
      <w:rPr>
        <w:rFonts w:hint="default"/>
        <w:b w:val="0"/>
        <w:color w:val="auto"/>
        <w:sz w:val="28"/>
        <w:szCs w:val="28"/>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408A33CB"/>
    <w:multiLevelType w:val="hybridMultilevel"/>
    <w:tmpl w:val="43A8D18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4F012785"/>
    <w:multiLevelType w:val="hybridMultilevel"/>
    <w:tmpl w:val="4D96C49A"/>
    <w:lvl w:ilvl="0" w:tplc="5E12676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50341D18"/>
    <w:multiLevelType w:val="hybridMultilevel"/>
    <w:tmpl w:val="66EA8B48"/>
    <w:lvl w:ilvl="0" w:tplc="69960288">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526B1898"/>
    <w:multiLevelType w:val="hybridMultilevel"/>
    <w:tmpl w:val="B682257A"/>
    <w:lvl w:ilvl="0" w:tplc="09764BD8">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538B53E0"/>
    <w:multiLevelType w:val="hybridMultilevel"/>
    <w:tmpl w:val="AB8CB034"/>
    <w:lvl w:ilvl="0" w:tplc="541C3A44">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55473A35"/>
    <w:multiLevelType w:val="hybridMultilevel"/>
    <w:tmpl w:val="DEBEB340"/>
    <w:lvl w:ilvl="0" w:tplc="C4A6C988">
      <w:start w:val="1"/>
      <w:numFmt w:val="upperLetter"/>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20" w15:restartNumberingAfterBreak="0">
    <w:nsid w:val="55A02574"/>
    <w:multiLevelType w:val="hybridMultilevel"/>
    <w:tmpl w:val="DB2E35B6"/>
    <w:lvl w:ilvl="0" w:tplc="0046CA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595116"/>
    <w:multiLevelType w:val="multilevel"/>
    <w:tmpl w:val="9B8E2976"/>
    <w:lvl w:ilvl="0">
      <w:start w:val="1"/>
      <w:numFmt w:val="decimal"/>
      <w:lvlText w:val="%1."/>
      <w:lvlJc w:val="left"/>
      <w:pPr>
        <w:ind w:left="720" w:hanging="360"/>
      </w:pPr>
      <w:rPr>
        <w:rFonts w:hint="default"/>
      </w:rPr>
    </w:lvl>
    <w:lvl w:ilvl="1">
      <w:start w:val="2"/>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2" w15:restartNumberingAfterBreak="0">
    <w:nsid w:val="59A556F6"/>
    <w:multiLevelType w:val="hybridMultilevel"/>
    <w:tmpl w:val="AB8CB034"/>
    <w:lvl w:ilvl="0" w:tplc="541C3A44">
      <w:start w:val="1"/>
      <w:numFmt w:val="decimal"/>
      <w:lvlText w:val="%1."/>
      <w:lvlJc w:val="left"/>
      <w:pPr>
        <w:ind w:left="1069"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BAE5B29"/>
    <w:multiLevelType w:val="hybridMultilevel"/>
    <w:tmpl w:val="D6202F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085CA5"/>
    <w:multiLevelType w:val="hybridMultilevel"/>
    <w:tmpl w:val="61F8DEAC"/>
    <w:lvl w:ilvl="0" w:tplc="3A8EB6DA">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5E2621"/>
    <w:multiLevelType w:val="hybridMultilevel"/>
    <w:tmpl w:val="D2E64A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AB43FBA"/>
    <w:multiLevelType w:val="hybridMultilevel"/>
    <w:tmpl w:val="1E2828F8"/>
    <w:lvl w:ilvl="0" w:tplc="9A1A6F6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BC2E79"/>
    <w:multiLevelType w:val="hybridMultilevel"/>
    <w:tmpl w:val="7BB8E4F0"/>
    <w:lvl w:ilvl="0" w:tplc="219EF2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9E34F9"/>
    <w:multiLevelType w:val="multilevel"/>
    <w:tmpl w:val="DE2AB650"/>
    <w:lvl w:ilvl="0">
      <w:start w:val="1"/>
      <w:numFmt w:val="decimal"/>
      <w:lvlText w:val="%1"/>
      <w:lvlJc w:val="left"/>
      <w:pPr>
        <w:ind w:left="375" w:hanging="375"/>
      </w:pPr>
      <w:rPr>
        <w:rFonts w:hint="default"/>
      </w:rPr>
    </w:lvl>
    <w:lvl w:ilvl="1">
      <w:start w:val="4"/>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9" w15:restartNumberingAfterBreak="0">
    <w:nsid w:val="7571524D"/>
    <w:multiLevelType w:val="hybridMultilevel"/>
    <w:tmpl w:val="1B84F05C"/>
    <w:lvl w:ilvl="0" w:tplc="0419000F">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1"/>
  </w:num>
  <w:num w:numId="2">
    <w:abstractNumId w:val="9"/>
  </w:num>
  <w:num w:numId="3">
    <w:abstractNumId w:val="17"/>
  </w:num>
  <w:num w:numId="4">
    <w:abstractNumId w:val="28"/>
  </w:num>
  <w:num w:numId="5">
    <w:abstractNumId w:val="16"/>
  </w:num>
  <w:num w:numId="6">
    <w:abstractNumId w:val="3"/>
  </w:num>
  <w:num w:numId="7">
    <w:abstractNumId w:val="22"/>
  </w:num>
  <w:num w:numId="8">
    <w:abstractNumId w:val="2"/>
  </w:num>
  <w:num w:numId="9">
    <w:abstractNumId w:val="13"/>
  </w:num>
  <w:num w:numId="10">
    <w:abstractNumId w:val="26"/>
  </w:num>
  <w:num w:numId="11">
    <w:abstractNumId w:val="29"/>
  </w:num>
  <w:num w:numId="12">
    <w:abstractNumId w:val="27"/>
  </w:num>
  <w:num w:numId="13">
    <w:abstractNumId w:val="20"/>
  </w:num>
  <w:num w:numId="14">
    <w:abstractNumId w:val="8"/>
  </w:num>
  <w:num w:numId="15">
    <w:abstractNumId w:val="24"/>
  </w:num>
  <w:num w:numId="16">
    <w:abstractNumId w:val="5"/>
  </w:num>
  <w:num w:numId="17">
    <w:abstractNumId w:val="11"/>
  </w:num>
  <w:num w:numId="18">
    <w:abstractNumId w:val="18"/>
  </w:num>
  <w:num w:numId="19">
    <w:abstractNumId w:val="12"/>
  </w:num>
  <w:num w:numId="20">
    <w:abstractNumId w:val="19"/>
  </w:num>
  <w:num w:numId="21">
    <w:abstractNumId w:val="4"/>
  </w:num>
  <w:num w:numId="22">
    <w:abstractNumId w:val="15"/>
  </w:num>
  <w:num w:numId="23">
    <w:abstractNumId w:val="14"/>
  </w:num>
  <w:num w:numId="24">
    <w:abstractNumId w:val="0"/>
  </w:num>
  <w:num w:numId="25">
    <w:abstractNumId w:val="25"/>
  </w:num>
  <w:num w:numId="26">
    <w:abstractNumId w:val="10"/>
  </w:num>
  <w:num w:numId="27">
    <w:abstractNumId w:val="6"/>
  </w:num>
  <w:num w:numId="28">
    <w:abstractNumId w:val="7"/>
  </w:num>
  <w:num w:numId="29">
    <w:abstractNumId w:val="2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57CF"/>
    <w:rsid w:val="0000026D"/>
    <w:rsid w:val="00006E46"/>
    <w:rsid w:val="00030734"/>
    <w:rsid w:val="00051394"/>
    <w:rsid w:val="00052FF4"/>
    <w:rsid w:val="000676BD"/>
    <w:rsid w:val="00067901"/>
    <w:rsid w:val="00071FF8"/>
    <w:rsid w:val="00073B09"/>
    <w:rsid w:val="000945FF"/>
    <w:rsid w:val="000963F8"/>
    <w:rsid w:val="000A11E2"/>
    <w:rsid w:val="000A3AA4"/>
    <w:rsid w:val="000C4657"/>
    <w:rsid w:val="000E0FF4"/>
    <w:rsid w:val="000E1D95"/>
    <w:rsid w:val="000F06E4"/>
    <w:rsid w:val="000F0D18"/>
    <w:rsid w:val="000F49B6"/>
    <w:rsid w:val="0010301B"/>
    <w:rsid w:val="0010589C"/>
    <w:rsid w:val="001253FC"/>
    <w:rsid w:val="001559F6"/>
    <w:rsid w:val="00160510"/>
    <w:rsid w:val="00181B09"/>
    <w:rsid w:val="001960D6"/>
    <w:rsid w:val="001C0423"/>
    <w:rsid w:val="001C5C63"/>
    <w:rsid w:val="001D2073"/>
    <w:rsid w:val="002007EC"/>
    <w:rsid w:val="0020613D"/>
    <w:rsid w:val="0021014E"/>
    <w:rsid w:val="00216F93"/>
    <w:rsid w:val="002310EB"/>
    <w:rsid w:val="002331AD"/>
    <w:rsid w:val="002410AE"/>
    <w:rsid w:val="00241D8E"/>
    <w:rsid w:val="002615B2"/>
    <w:rsid w:val="00262184"/>
    <w:rsid w:val="0029642C"/>
    <w:rsid w:val="002A7350"/>
    <w:rsid w:val="002B4B0A"/>
    <w:rsid w:val="002C2644"/>
    <w:rsid w:val="002D0B13"/>
    <w:rsid w:val="002F36C9"/>
    <w:rsid w:val="002F5A0F"/>
    <w:rsid w:val="002F5A13"/>
    <w:rsid w:val="00306CB0"/>
    <w:rsid w:val="00313BDF"/>
    <w:rsid w:val="00314C8C"/>
    <w:rsid w:val="00324400"/>
    <w:rsid w:val="00327D6E"/>
    <w:rsid w:val="00346C6C"/>
    <w:rsid w:val="00364AFD"/>
    <w:rsid w:val="003710DA"/>
    <w:rsid w:val="00371F15"/>
    <w:rsid w:val="00381600"/>
    <w:rsid w:val="00390071"/>
    <w:rsid w:val="003A2CDE"/>
    <w:rsid w:val="003B5EB4"/>
    <w:rsid w:val="003B6C26"/>
    <w:rsid w:val="003C6696"/>
    <w:rsid w:val="003C6F01"/>
    <w:rsid w:val="003E4842"/>
    <w:rsid w:val="003F76D0"/>
    <w:rsid w:val="00411C0C"/>
    <w:rsid w:val="00441EB0"/>
    <w:rsid w:val="00472367"/>
    <w:rsid w:val="004765CE"/>
    <w:rsid w:val="00486EB5"/>
    <w:rsid w:val="00492C4D"/>
    <w:rsid w:val="00493513"/>
    <w:rsid w:val="004A137F"/>
    <w:rsid w:val="004A4E61"/>
    <w:rsid w:val="004A648A"/>
    <w:rsid w:val="004A7B7B"/>
    <w:rsid w:val="004B155A"/>
    <w:rsid w:val="004C52AE"/>
    <w:rsid w:val="004D1A87"/>
    <w:rsid w:val="004D2440"/>
    <w:rsid w:val="004E125B"/>
    <w:rsid w:val="004F01DD"/>
    <w:rsid w:val="00501AA5"/>
    <w:rsid w:val="0050714F"/>
    <w:rsid w:val="005132B0"/>
    <w:rsid w:val="00545AD3"/>
    <w:rsid w:val="00556603"/>
    <w:rsid w:val="005576BA"/>
    <w:rsid w:val="005762A7"/>
    <w:rsid w:val="0058439D"/>
    <w:rsid w:val="00586B94"/>
    <w:rsid w:val="00586E73"/>
    <w:rsid w:val="0058775D"/>
    <w:rsid w:val="0059628F"/>
    <w:rsid w:val="005A03BE"/>
    <w:rsid w:val="005A0617"/>
    <w:rsid w:val="005A41BA"/>
    <w:rsid w:val="005F7FE5"/>
    <w:rsid w:val="00641B80"/>
    <w:rsid w:val="00642230"/>
    <w:rsid w:val="00665FBF"/>
    <w:rsid w:val="00681E62"/>
    <w:rsid w:val="006948E7"/>
    <w:rsid w:val="006B2189"/>
    <w:rsid w:val="006B231C"/>
    <w:rsid w:val="006B58AA"/>
    <w:rsid w:val="006D52B2"/>
    <w:rsid w:val="006D5FF0"/>
    <w:rsid w:val="006E6085"/>
    <w:rsid w:val="00706A94"/>
    <w:rsid w:val="0071064C"/>
    <w:rsid w:val="00712275"/>
    <w:rsid w:val="007277CA"/>
    <w:rsid w:val="00734563"/>
    <w:rsid w:val="007441EC"/>
    <w:rsid w:val="00746491"/>
    <w:rsid w:val="0076499C"/>
    <w:rsid w:val="00775BBC"/>
    <w:rsid w:val="00781561"/>
    <w:rsid w:val="007938D6"/>
    <w:rsid w:val="007A5A93"/>
    <w:rsid w:val="007B2BDD"/>
    <w:rsid w:val="007C2B7F"/>
    <w:rsid w:val="007D1A6B"/>
    <w:rsid w:val="007D5B1D"/>
    <w:rsid w:val="007D7F11"/>
    <w:rsid w:val="007E3A13"/>
    <w:rsid w:val="007F7E66"/>
    <w:rsid w:val="00801743"/>
    <w:rsid w:val="0080479E"/>
    <w:rsid w:val="008109D7"/>
    <w:rsid w:val="00815449"/>
    <w:rsid w:val="00825C73"/>
    <w:rsid w:val="00825E02"/>
    <w:rsid w:val="00832191"/>
    <w:rsid w:val="00844D53"/>
    <w:rsid w:val="00845AAB"/>
    <w:rsid w:val="00854016"/>
    <w:rsid w:val="00856DEC"/>
    <w:rsid w:val="00861EAE"/>
    <w:rsid w:val="00891322"/>
    <w:rsid w:val="00893473"/>
    <w:rsid w:val="008935A9"/>
    <w:rsid w:val="008A0949"/>
    <w:rsid w:val="008C0331"/>
    <w:rsid w:val="008E1B53"/>
    <w:rsid w:val="00902830"/>
    <w:rsid w:val="00925C42"/>
    <w:rsid w:val="009349DF"/>
    <w:rsid w:val="009370DD"/>
    <w:rsid w:val="0094113E"/>
    <w:rsid w:val="009436E1"/>
    <w:rsid w:val="00950502"/>
    <w:rsid w:val="009541AB"/>
    <w:rsid w:val="00955423"/>
    <w:rsid w:val="00957461"/>
    <w:rsid w:val="009577B9"/>
    <w:rsid w:val="00964E9D"/>
    <w:rsid w:val="00967A33"/>
    <w:rsid w:val="00981A81"/>
    <w:rsid w:val="009848B1"/>
    <w:rsid w:val="009950A6"/>
    <w:rsid w:val="009B22FA"/>
    <w:rsid w:val="009B3278"/>
    <w:rsid w:val="009C176B"/>
    <w:rsid w:val="009D3CB0"/>
    <w:rsid w:val="00A1101A"/>
    <w:rsid w:val="00A40AF6"/>
    <w:rsid w:val="00A40CB8"/>
    <w:rsid w:val="00A55449"/>
    <w:rsid w:val="00A563AB"/>
    <w:rsid w:val="00A75870"/>
    <w:rsid w:val="00A8113C"/>
    <w:rsid w:val="00A84C5D"/>
    <w:rsid w:val="00A90F84"/>
    <w:rsid w:val="00A910AD"/>
    <w:rsid w:val="00A95074"/>
    <w:rsid w:val="00A969F6"/>
    <w:rsid w:val="00AB56B5"/>
    <w:rsid w:val="00AB72A5"/>
    <w:rsid w:val="00AC7DE7"/>
    <w:rsid w:val="00AE5017"/>
    <w:rsid w:val="00AF0A86"/>
    <w:rsid w:val="00AF19A6"/>
    <w:rsid w:val="00B12509"/>
    <w:rsid w:val="00B1469A"/>
    <w:rsid w:val="00B370CA"/>
    <w:rsid w:val="00B42421"/>
    <w:rsid w:val="00B63822"/>
    <w:rsid w:val="00B6531B"/>
    <w:rsid w:val="00B7053A"/>
    <w:rsid w:val="00B70644"/>
    <w:rsid w:val="00B749F1"/>
    <w:rsid w:val="00B80070"/>
    <w:rsid w:val="00B8521C"/>
    <w:rsid w:val="00B85C1D"/>
    <w:rsid w:val="00B86B51"/>
    <w:rsid w:val="00BB4A4E"/>
    <w:rsid w:val="00BC433F"/>
    <w:rsid w:val="00BC61F1"/>
    <w:rsid w:val="00BC72A8"/>
    <w:rsid w:val="00BF2396"/>
    <w:rsid w:val="00BF2FD3"/>
    <w:rsid w:val="00C057CF"/>
    <w:rsid w:val="00C55DF8"/>
    <w:rsid w:val="00C55E53"/>
    <w:rsid w:val="00C56705"/>
    <w:rsid w:val="00C75328"/>
    <w:rsid w:val="00C764A3"/>
    <w:rsid w:val="00CA2290"/>
    <w:rsid w:val="00CC6FE6"/>
    <w:rsid w:val="00CD26F5"/>
    <w:rsid w:val="00CE0765"/>
    <w:rsid w:val="00CE3507"/>
    <w:rsid w:val="00CF4E8E"/>
    <w:rsid w:val="00D058DE"/>
    <w:rsid w:val="00D06BD0"/>
    <w:rsid w:val="00D42431"/>
    <w:rsid w:val="00D4638A"/>
    <w:rsid w:val="00D73EBA"/>
    <w:rsid w:val="00DA0F4C"/>
    <w:rsid w:val="00DA5049"/>
    <w:rsid w:val="00DA7262"/>
    <w:rsid w:val="00DB0936"/>
    <w:rsid w:val="00DB65F8"/>
    <w:rsid w:val="00DC0632"/>
    <w:rsid w:val="00DC28ED"/>
    <w:rsid w:val="00DC338F"/>
    <w:rsid w:val="00DE01DC"/>
    <w:rsid w:val="00DE16BE"/>
    <w:rsid w:val="00DF0661"/>
    <w:rsid w:val="00DF33C4"/>
    <w:rsid w:val="00E004E5"/>
    <w:rsid w:val="00E017D1"/>
    <w:rsid w:val="00E06865"/>
    <w:rsid w:val="00E4088B"/>
    <w:rsid w:val="00E4599C"/>
    <w:rsid w:val="00E52E5E"/>
    <w:rsid w:val="00E5543C"/>
    <w:rsid w:val="00E5632D"/>
    <w:rsid w:val="00E61542"/>
    <w:rsid w:val="00E725A4"/>
    <w:rsid w:val="00E769FE"/>
    <w:rsid w:val="00E83D39"/>
    <w:rsid w:val="00E92473"/>
    <w:rsid w:val="00E92AF6"/>
    <w:rsid w:val="00E955E4"/>
    <w:rsid w:val="00EA10D3"/>
    <w:rsid w:val="00EA6844"/>
    <w:rsid w:val="00EB1595"/>
    <w:rsid w:val="00EB3A05"/>
    <w:rsid w:val="00EB7865"/>
    <w:rsid w:val="00ED15D3"/>
    <w:rsid w:val="00EE01A3"/>
    <w:rsid w:val="00EE285E"/>
    <w:rsid w:val="00F00E19"/>
    <w:rsid w:val="00F01B4A"/>
    <w:rsid w:val="00F117DB"/>
    <w:rsid w:val="00F2054A"/>
    <w:rsid w:val="00F2794D"/>
    <w:rsid w:val="00F342F8"/>
    <w:rsid w:val="00F37192"/>
    <w:rsid w:val="00F56ED2"/>
    <w:rsid w:val="00F63D82"/>
    <w:rsid w:val="00F80663"/>
    <w:rsid w:val="00F918D5"/>
    <w:rsid w:val="00FA2E9F"/>
    <w:rsid w:val="00FA477B"/>
    <w:rsid w:val="00FB257B"/>
    <w:rsid w:val="00FB4A70"/>
    <w:rsid w:val="00FB7154"/>
    <w:rsid w:val="00FC2812"/>
    <w:rsid w:val="00FC7776"/>
    <w:rsid w:val="00FD6DA7"/>
    <w:rsid w:val="00FF7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12DAD"/>
  <w15:docId w15:val="{E2DFD051-3DC1-4CD1-8A43-4519C6C40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776"/>
  </w:style>
  <w:style w:type="paragraph" w:styleId="1">
    <w:name w:val="heading 1"/>
    <w:basedOn w:val="a"/>
    <w:next w:val="a"/>
    <w:link w:val="10"/>
    <w:uiPriority w:val="9"/>
    <w:qFormat/>
    <w:rsid w:val="00FC777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qFormat/>
    <w:rsid w:val="00FC7776"/>
    <w:pPr>
      <w:keepNext/>
      <w:spacing w:before="240" w:after="60" w:line="240" w:lineRule="auto"/>
      <w:outlineLvl w:val="2"/>
    </w:pPr>
    <w:rPr>
      <w:rFonts w:ascii="Arial" w:eastAsia="Times New Roman" w:hAnsi="Arial" w:cs="Arial"/>
      <w:b/>
      <w:bCs/>
      <w:sz w:val="26"/>
      <w:szCs w:val="26"/>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7776"/>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rsid w:val="00FC7776"/>
    <w:rPr>
      <w:rFonts w:ascii="Arial" w:eastAsia="Times New Roman" w:hAnsi="Arial" w:cs="Arial"/>
      <w:b/>
      <w:bCs/>
      <w:sz w:val="26"/>
      <w:szCs w:val="26"/>
      <w:lang w:val="en-US" w:eastAsia="ru-RU"/>
    </w:rPr>
  </w:style>
  <w:style w:type="paragraph" w:customStyle="1" w:styleId="Default">
    <w:name w:val="Default"/>
    <w:rsid w:val="00FC7776"/>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FC7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qFormat/>
    <w:rsid w:val="00FC77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FC7776"/>
    <w:pPr>
      <w:ind w:left="720"/>
      <w:contextualSpacing/>
    </w:pPr>
  </w:style>
  <w:style w:type="paragraph" w:customStyle="1" w:styleId="11">
    <w:name w:val="Без интервала1"/>
    <w:link w:val="NoSpacingChar"/>
    <w:uiPriority w:val="99"/>
    <w:rsid w:val="00FC7776"/>
    <w:pPr>
      <w:spacing w:after="0" w:line="240" w:lineRule="auto"/>
    </w:pPr>
    <w:rPr>
      <w:rFonts w:ascii="Calibri" w:eastAsia="SimSun" w:hAnsi="Calibri" w:cs="Times New Roman"/>
    </w:rPr>
  </w:style>
  <w:style w:type="character" w:customStyle="1" w:styleId="NoSpacingChar">
    <w:name w:val="No Spacing Char"/>
    <w:link w:val="11"/>
    <w:uiPriority w:val="99"/>
    <w:locked/>
    <w:rsid w:val="00FC7776"/>
    <w:rPr>
      <w:rFonts w:ascii="Calibri" w:eastAsia="SimSun" w:hAnsi="Calibri" w:cs="Times New Roman"/>
    </w:rPr>
  </w:style>
  <w:style w:type="paragraph" w:styleId="HTML">
    <w:name w:val="HTML Preformatted"/>
    <w:basedOn w:val="a"/>
    <w:link w:val="HTML0"/>
    <w:uiPriority w:val="99"/>
    <w:unhideWhenUsed/>
    <w:rsid w:val="00FC7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C7776"/>
    <w:rPr>
      <w:rFonts w:ascii="Courier New" w:eastAsia="Times New Roman" w:hAnsi="Courier New" w:cs="Courier New"/>
      <w:sz w:val="20"/>
      <w:szCs w:val="20"/>
      <w:lang w:eastAsia="ru-RU"/>
    </w:rPr>
  </w:style>
  <w:style w:type="paragraph" w:styleId="a6">
    <w:name w:val="Plain Text"/>
    <w:aliases w:val="Знак3"/>
    <w:basedOn w:val="a"/>
    <w:link w:val="a7"/>
    <w:uiPriority w:val="99"/>
    <w:rsid w:val="00FC7776"/>
    <w:pPr>
      <w:spacing w:after="0" w:line="240" w:lineRule="auto"/>
    </w:pPr>
    <w:rPr>
      <w:rFonts w:ascii="Courier New" w:eastAsia="Times New Roman" w:hAnsi="Courier New" w:cs="Times New Roman"/>
      <w:sz w:val="20"/>
      <w:szCs w:val="20"/>
      <w:lang w:val="x-none" w:eastAsia="x-none"/>
    </w:rPr>
  </w:style>
  <w:style w:type="character" w:customStyle="1" w:styleId="a7">
    <w:name w:val="Текст Знак"/>
    <w:aliases w:val="Знак3 Знак"/>
    <w:basedOn w:val="a0"/>
    <w:link w:val="a6"/>
    <w:uiPriority w:val="99"/>
    <w:rsid w:val="00FC7776"/>
    <w:rPr>
      <w:rFonts w:ascii="Courier New" w:eastAsia="Times New Roman" w:hAnsi="Courier New" w:cs="Times New Roman"/>
      <w:sz w:val="20"/>
      <w:szCs w:val="20"/>
      <w:lang w:val="x-none" w:eastAsia="x-none"/>
    </w:rPr>
  </w:style>
  <w:style w:type="paragraph" w:styleId="a8">
    <w:name w:val="No Spacing"/>
    <w:link w:val="a9"/>
    <w:qFormat/>
    <w:rsid w:val="00FC7776"/>
    <w:pPr>
      <w:spacing w:after="0" w:line="240" w:lineRule="auto"/>
    </w:pPr>
    <w:rPr>
      <w:rFonts w:ascii="Calibri" w:eastAsia="Times New Roman" w:hAnsi="Calibri" w:cs="Times New Roman"/>
      <w:lang w:eastAsia="ru-RU"/>
    </w:rPr>
  </w:style>
  <w:style w:type="character" w:customStyle="1" w:styleId="a9">
    <w:name w:val="Без интервала Знак"/>
    <w:link w:val="a8"/>
    <w:rsid w:val="00FC7776"/>
    <w:rPr>
      <w:rFonts w:ascii="Calibri" w:eastAsia="Times New Roman" w:hAnsi="Calibri" w:cs="Times New Roman"/>
      <w:lang w:eastAsia="ru-RU"/>
    </w:rPr>
  </w:style>
  <w:style w:type="character" w:customStyle="1" w:styleId="translation-word">
    <w:name w:val="translation-word"/>
    <w:basedOn w:val="a0"/>
    <w:rsid w:val="00FC7776"/>
  </w:style>
  <w:style w:type="character" w:customStyle="1" w:styleId="aa">
    <w:name w:val="Текст выноски Знак"/>
    <w:basedOn w:val="a0"/>
    <w:link w:val="ab"/>
    <w:uiPriority w:val="99"/>
    <w:semiHidden/>
    <w:rsid w:val="00FC7776"/>
    <w:rPr>
      <w:rFonts w:ascii="Tahoma" w:hAnsi="Tahoma" w:cs="Tahoma"/>
      <w:sz w:val="16"/>
      <w:szCs w:val="16"/>
    </w:rPr>
  </w:style>
  <w:style w:type="paragraph" w:styleId="ab">
    <w:name w:val="Balloon Text"/>
    <w:basedOn w:val="a"/>
    <w:link w:val="aa"/>
    <w:uiPriority w:val="99"/>
    <w:semiHidden/>
    <w:unhideWhenUsed/>
    <w:rsid w:val="00FC7776"/>
    <w:pPr>
      <w:spacing w:after="0" w:line="240" w:lineRule="auto"/>
      <w:jc w:val="both"/>
    </w:pPr>
    <w:rPr>
      <w:rFonts w:ascii="Tahoma" w:hAnsi="Tahoma" w:cs="Tahoma"/>
      <w:sz w:val="16"/>
      <w:szCs w:val="16"/>
    </w:rPr>
  </w:style>
  <w:style w:type="character" w:customStyle="1" w:styleId="12">
    <w:name w:val="Текст выноски Знак1"/>
    <w:basedOn w:val="a0"/>
    <w:uiPriority w:val="99"/>
    <w:semiHidden/>
    <w:rsid w:val="00FC7776"/>
    <w:rPr>
      <w:rFonts w:ascii="Segoe UI" w:hAnsi="Segoe UI" w:cs="Segoe UI"/>
      <w:sz w:val="18"/>
      <w:szCs w:val="18"/>
    </w:rPr>
  </w:style>
  <w:style w:type="character" w:styleId="ac">
    <w:name w:val="Strong"/>
    <w:basedOn w:val="a0"/>
    <w:uiPriority w:val="22"/>
    <w:qFormat/>
    <w:rsid w:val="00FC7776"/>
    <w:rPr>
      <w:b/>
      <w:bCs/>
    </w:rPr>
  </w:style>
  <w:style w:type="paragraph" w:customStyle="1" w:styleId="MTDisplayEquation">
    <w:name w:val="MTDisplayEquation"/>
    <w:basedOn w:val="a"/>
    <w:next w:val="a"/>
    <w:link w:val="MTDisplayEquation0"/>
    <w:rsid w:val="00FC7776"/>
    <w:pPr>
      <w:tabs>
        <w:tab w:val="center" w:pos="4680"/>
        <w:tab w:val="right" w:pos="9360"/>
      </w:tabs>
      <w:spacing w:after="0" w:line="360" w:lineRule="auto"/>
      <w:jc w:val="both"/>
    </w:pPr>
    <w:rPr>
      <w:rFonts w:ascii="Times New Roman" w:eastAsia="Times New Roman" w:hAnsi="Times New Roman" w:cs="Times New Roman"/>
      <w:color w:val="000000"/>
      <w:sz w:val="28"/>
      <w:szCs w:val="28"/>
      <w:lang w:eastAsia="ru-RU"/>
    </w:rPr>
  </w:style>
  <w:style w:type="character" w:customStyle="1" w:styleId="MTDisplayEquation0">
    <w:name w:val="MTDisplayEquation Знак"/>
    <w:basedOn w:val="a0"/>
    <w:link w:val="MTDisplayEquation"/>
    <w:rsid w:val="00FC7776"/>
    <w:rPr>
      <w:rFonts w:ascii="Times New Roman" w:eastAsia="Times New Roman" w:hAnsi="Times New Roman" w:cs="Times New Roman"/>
      <w:color w:val="000000"/>
      <w:sz w:val="28"/>
      <w:szCs w:val="28"/>
      <w:lang w:eastAsia="ru-RU"/>
    </w:rPr>
  </w:style>
  <w:style w:type="character" w:styleId="ad">
    <w:name w:val="Hyperlink"/>
    <w:basedOn w:val="a0"/>
    <w:unhideWhenUsed/>
    <w:rsid w:val="00FC7776"/>
    <w:rPr>
      <w:color w:val="0000FF"/>
      <w:u w:val="single"/>
    </w:rPr>
  </w:style>
  <w:style w:type="character" w:customStyle="1" w:styleId="noprint">
    <w:name w:val="noprint"/>
    <w:basedOn w:val="a0"/>
    <w:rsid w:val="00FC7776"/>
  </w:style>
  <w:style w:type="paragraph" w:customStyle="1" w:styleId="13">
    <w:name w:val="Абзац списка1"/>
    <w:basedOn w:val="a"/>
    <w:qFormat/>
    <w:rsid w:val="00FC7776"/>
    <w:pPr>
      <w:spacing w:after="200" w:line="276" w:lineRule="auto"/>
      <w:ind w:left="720"/>
      <w:contextualSpacing/>
    </w:pPr>
    <w:rPr>
      <w:rFonts w:ascii="Calibri" w:eastAsia="Calibri" w:hAnsi="Calibri" w:cs="Times New Roman"/>
      <w:lang w:eastAsia="ru-RU"/>
    </w:rPr>
  </w:style>
  <w:style w:type="paragraph" w:customStyle="1" w:styleId="14">
    <w:name w:val="Текст1"/>
    <w:basedOn w:val="a"/>
    <w:uiPriority w:val="99"/>
    <w:rsid w:val="00FC777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styleId="ae">
    <w:name w:val="Body Text"/>
    <w:basedOn w:val="a"/>
    <w:link w:val="af"/>
    <w:rsid w:val="00FC7776"/>
    <w:pPr>
      <w:spacing w:after="120" w:line="240" w:lineRule="auto"/>
    </w:pPr>
    <w:rPr>
      <w:rFonts w:ascii="Times New Roman" w:eastAsia="Times New Roman" w:hAnsi="Times New Roman" w:cs="Times New Roman"/>
      <w:color w:val="262626"/>
      <w:sz w:val="28"/>
      <w:szCs w:val="20"/>
      <w:lang w:eastAsia="ru-RU"/>
    </w:rPr>
  </w:style>
  <w:style w:type="character" w:customStyle="1" w:styleId="af">
    <w:name w:val="Основной текст Знак"/>
    <w:basedOn w:val="a0"/>
    <w:link w:val="ae"/>
    <w:rsid w:val="00FC7776"/>
    <w:rPr>
      <w:rFonts w:ascii="Times New Roman" w:eastAsia="Times New Roman" w:hAnsi="Times New Roman" w:cs="Times New Roman"/>
      <w:color w:val="262626"/>
      <w:sz w:val="28"/>
      <w:szCs w:val="20"/>
      <w:lang w:eastAsia="ru-RU"/>
    </w:rPr>
  </w:style>
  <w:style w:type="paragraph" w:styleId="af0">
    <w:name w:val="header"/>
    <w:basedOn w:val="a"/>
    <w:link w:val="af1"/>
    <w:uiPriority w:val="99"/>
    <w:unhideWhenUsed/>
    <w:rsid w:val="00FC7776"/>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FC7776"/>
  </w:style>
  <w:style w:type="paragraph" w:styleId="af2">
    <w:name w:val="footer"/>
    <w:basedOn w:val="a"/>
    <w:link w:val="af3"/>
    <w:uiPriority w:val="99"/>
    <w:unhideWhenUsed/>
    <w:rsid w:val="00FC777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FC7776"/>
  </w:style>
  <w:style w:type="paragraph" w:customStyle="1" w:styleId="msonormal0">
    <w:name w:val="msonormal"/>
    <w:basedOn w:val="a"/>
    <w:uiPriority w:val="99"/>
    <w:rsid w:val="00FC7776"/>
    <w:pPr>
      <w:autoSpaceDE w:val="0"/>
      <w:autoSpaceDN w:val="0"/>
      <w:adjustRightInd w:val="0"/>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customStyle="1" w:styleId="MapleOutput">
    <w:name w:val="Maple Output"/>
    <w:uiPriority w:val="99"/>
    <w:rsid w:val="00FC7776"/>
    <w:pPr>
      <w:autoSpaceDE w:val="0"/>
      <w:autoSpaceDN w:val="0"/>
      <w:adjustRightInd w:val="0"/>
      <w:spacing w:after="0" w:line="360" w:lineRule="auto"/>
      <w:jc w:val="center"/>
    </w:pPr>
    <w:rPr>
      <w:rFonts w:ascii="Times New Roman" w:eastAsia="Calibri" w:hAnsi="Times New Roman" w:cs="Times New Roman"/>
      <w:color w:val="000000"/>
      <w:sz w:val="24"/>
      <w:szCs w:val="24"/>
      <w:lang w:val="en-US" w:eastAsia="ru-RU"/>
    </w:rPr>
  </w:style>
  <w:style w:type="character" w:customStyle="1" w:styleId="MapleInput">
    <w:name w:val="Maple Input"/>
    <w:uiPriority w:val="99"/>
    <w:rsid w:val="00FC7776"/>
    <w:rPr>
      <w:rFonts w:ascii="Courier New" w:hAnsi="Courier New"/>
      <w:b/>
      <w:color w:val="FF0000"/>
    </w:rPr>
  </w:style>
  <w:style w:type="character" w:customStyle="1" w:styleId="y2iqfc">
    <w:name w:val="y2iqfc"/>
    <w:rsid w:val="00FC7776"/>
  </w:style>
  <w:style w:type="character" w:customStyle="1" w:styleId="NoSpacingChar1">
    <w:name w:val="No Spacing Char1"/>
    <w:uiPriority w:val="99"/>
    <w:locked/>
    <w:rsid w:val="00FC7776"/>
    <w:rPr>
      <w:rFonts w:ascii="Times New Roman" w:eastAsia="Times New Roman" w:hAnsi="Times New Roman"/>
      <w:sz w:val="22"/>
      <w:szCs w:val="22"/>
    </w:rPr>
  </w:style>
  <w:style w:type="character" w:customStyle="1" w:styleId="2">
    <w:name w:val="Основной текст 2 Знак"/>
    <w:basedOn w:val="a0"/>
    <w:link w:val="20"/>
    <w:uiPriority w:val="99"/>
    <w:semiHidden/>
    <w:rsid w:val="00FC7776"/>
  </w:style>
  <w:style w:type="paragraph" w:styleId="20">
    <w:name w:val="Body Text 2"/>
    <w:basedOn w:val="a"/>
    <w:link w:val="2"/>
    <w:uiPriority w:val="99"/>
    <w:semiHidden/>
    <w:unhideWhenUsed/>
    <w:rsid w:val="00FC7776"/>
    <w:pPr>
      <w:spacing w:after="120" w:line="480" w:lineRule="auto"/>
    </w:pPr>
  </w:style>
  <w:style w:type="paragraph" w:customStyle="1" w:styleId="15">
    <w:name w:val="Обычный1"/>
    <w:rsid w:val="00FC7776"/>
    <w:pPr>
      <w:spacing w:after="0" w:line="240" w:lineRule="auto"/>
    </w:pPr>
    <w:rPr>
      <w:rFonts w:ascii="Times New Roman" w:eastAsia="Times New Roman" w:hAnsi="Times New Roman" w:cs="Times New Roman"/>
      <w:sz w:val="20"/>
      <w:szCs w:val="20"/>
      <w:lang w:eastAsia="ru-RU"/>
    </w:rPr>
  </w:style>
  <w:style w:type="character" w:customStyle="1" w:styleId="af4">
    <w:name w:val="Текст концевой сноски Знак"/>
    <w:basedOn w:val="a0"/>
    <w:link w:val="af5"/>
    <w:uiPriority w:val="99"/>
    <w:semiHidden/>
    <w:rsid w:val="00FC7776"/>
    <w:rPr>
      <w:sz w:val="20"/>
      <w:szCs w:val="20"/>
    </w:rPr>
  </w:style>
  <w:style w:type="paragraph" w:styleId="af5">
    <w:name w:val="endnote text"/>
    <w:basedOn w:val="a"/>
    <w:link w:val="af4"/>
    <w:uiPriority w:val="99"/>
    <w:semiHidden/>
    <w:unhideWhenUsed/>
    <w:rsid w:val="00FC7776"/>
    <w:pPr>
      <w:spacing w:after="0" w:line="240" w:lineRule="auto"/>
    </w:pPr>
    <w:rPr>
      <w:sz w:val="20"/>
      <w:szCs w:val="20"/>
    </w:rPr>
  </w:style>
  <w:style w:type="paragraph" w:styleId="af6">
    <w:name w:val="footnote text"/>
    <w:basedOn w:val="a"/>
    <w:link w:val="af7"/>
    <w:semiHidden/>
    <w:unhideWhenUsed/>
    <w:rsid w:val="00FC7776"/>
    <w:pPr>
      <w:spacing w:after="0" w:line="240" w:lineRule="auto"/>
    </w:pPr>
    <w:rPr>
      <w:sz w:val="20"/>
      <w:szCs w:val="20"/>
    </w:rPr>
  </w:style>
  <w:style w:type="character" w:customStyle="1" w:styleId="af7">
    <w:name w:val="Текст сноски Знак"/>
    <w:basedOn w:val="a0"/>
    <w:link w:val="af6"/>
    <w:semiHidden/>
    <w:rsid w:val="00FC7776"/>
    <w:rPr>
      <w:sz w:val="20"/>
      <w:szCs w:val="20"/>
    </w:rPr>
  </w:style>
  <w:style w:type="character" w:styleId="af8">
    <w:name w:val="footnote reference"/>
    <w:semiHidden/>
    <w:rsid w:val="0094113E"/>
    <w:rPr>
      <w:vertAlign w:val="superscript"/>
    </w:rPr>
  </w:style>
  <w:style w:type="character" w:customStyle="1" w:styleId="FootnoteCharacters">
    <w:name w:val="Footnote Characters"/>
    <w:rsid w:val="0094113E"/>
    <w:rPr>
      <w:rFonts w:ascii="Times New Roman" w:hAnsi="Times New Roman"/>
      <w:position w:val="1"/>
      <w:sz w:val="18"/>
    </w:rPr>
  </w:style>
  <w:style w:type="character" w:styleId="af9">
    <w:name w:val="Placeholder Text"/>
    <w:basedOn w:val="a0"/>
    <w:uiPriority w:val="99"/>
    <w:semiHidden/>
    <w:rsid w:val="0058775D"/>
    <w:rPr>
      <w:color w:val="808080"/>
    </w:rPr>
  </w:style>
  <w:style w:type="character" w:styleId="afa">
    <w:name w:val="Emphasis"/>
    <w:basedOn w:val="a0"/>
    <w:uiPriority w:val="20"/>
    <w:qFormat/>
    <w:rsid w:val="000E0FF4"/>
    <w:rPr>
      <w:i/>
      <w:iCs/>
    </w:rPr>
  </w:style>
  <w:style w:type="character" w:styleId="afb">
    <w:name w:val="Unresolved Mention"/>
    <w:basedOn w:val="a0"/>
    <w:uiPriority w:val="99"/>
    <w:semiHidden/>
    <w:unhideWhenUsed/>
    <w:rsid w:val="000E0F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1062">
      <w:bodyDiv w:val="1"/>
      <w:marLeft w:val="0"/>
      <w:marRight w:val="0"/>
      <w:marTop w:val="0"/>
      <w:marBottom w:val="0"/>
      <w:divBdr>
        <w:top w:val="none" w:sz="0" w:space="0" w:color="auto"/>
        <w:left w:val="none" w:sz="0" w:space="0" w:color="auto"/>
        <w:bottom w:val="none" w:sz="0" w:space="0" w:color="auto"/>
        <w:right w:val="none" w:sz="0" w:space="0" w:color="auto"/>
      </w:divBdr>
    </w:div>
    <w:div w:id="94594189">
      <w:bodyDiv w:val="1"/>
      <w:marLeft w:val="0"/>
      <w:marRight w:val="0"/>
      <w:marTop w:val="0"/>
      <w:marBottom w:val="0"/>
      <w:divBdr>
        <w:top w:val="none" w:sz="0" w:space="0" w:color="auto"/>
        <w:left w:val="none" w:sz="0" w:space="0" w:color="auto"/>
        <w:bottom w:val="none" w:sz="0" w:space="0" w:color="auto"/>
        <w:right w:val="none" w:sz="0" w:space="0" w:color="auto"/>
      </w:divBdr>
    </w:div>
    <w:div w:id="165443212">
      <w:bodyDiv w:val="1"/>
      <w:marLeft w:val="0"/>
      <w:marRight w:val="0"/>
      <w:marTop w:val="0"/>
      <w:marBottom w:val="0"/>
      <w:divBdr>
        <w:top w:val="none" w:sz="0" w:space="0" w:color="auto"/>
        <w:left w:val="none" w:sz="0" w:space="0" w:color="auto"/>
        <w:bottom w:val="none" w:sz="0" w:space="0" w:color="auto"/>
        <w:right w:val="none" w:sz="0" w:space="0" w:color="auto"/>
      </w:divBdr>
    </w:div>
    <w:div w:id="233972801">
      <w:bodyDiv w:val="1"/>
      <w:marLeft w:val="0"/>
      <w:marRight w:val="0"/>
      <w:marTop w:val="0"/>
      <w:marBottom w:val="0"/>
      <w:divBdr>
        <w:top w:val="none" w:sz="0" w:space="0" w:color="auto"/>
        <w:left w:val="none" w:sz="0" w:space="0" w:color="auto"/>
        <w:bottom w:val="none" w:sz="0" w:space="0" w:color="auto"/>
        <w:right w:val="none" w:sz="0" w:space="0" w:color="auto"/>
      </w:divBdr>
    </w:div>
    <w:div w:id="240797172">
      <w:bodyDiv w:val="1"/>
      <w:marLeft w:val="0"/>
      <w:marRight w:val="0"/>
      <w:marTop w:val="0"/>
      <w:marBottom w:val="0"/>
      <w:divBdr>
        <w:top w:val="none" w:sz="0" w:space="0" w:color="auto"/>
        <w:left w:val="none" w:sz="0" w:space="0" w:color="auto"/>
        <w:bottom w:val="none" w:sz="0" w:space="0" w:color="auto"/>
        <w:right w:val="none" w:sz="0" w:space="0" w:color="auto"/>
      </w:divBdr>
    </w:div>
    <w:div w:id="510488832">
      <w:bodyDiv w:val="1"/>
      <w:marLeft w:val="0"/>
      <w:marRight w:val="0"/>
      <w:marTop w:val="0"/>
      <w:marBottom w:val="0"/>
      <w:divBdr>
        <w:top w:val="none" w:sz="0" w:space="0" w:color="auto"/>
        <w:left w:val="none" w:sz="0" w:space="0" w:color="auto"/>
        <w:bottom w:val="none" w:sz="0" w:space="0" w:color="auto"/>
        <w:right w:val="none" w:sz="0" w:space="0" w:color="auto"/>
      </w:divBdr>
    </w:div>
    <w:div w:id="559445980">
      <w:bodyDiv w:val="1"/>
      <w:marLeft w:val="0"/>
      <w:marRight w:val="0"/>
      <w:marTop w:val="0"/>
      <w:marBottom w:val="0"/>
      <w:divBdr>
        <w:top w:val="none" w:sz="0" w:space="0" w:color="auto"/>
        <w:left w:val="none" w:sz="0" w:space="0" w:color="auto"/>
        <w:bottom w:val="none" w:sz="0" w:space="0" w:color="auto"/>
        <w:right w:val="none" w:sz="0" w:space="0" w:color="auto"/>
      </w:divBdr>
    </w:div>
    <w:div w:id="564880923">
      <w:bodyDiv w:val="1"/>
      <w:marLeft w:val="0"/>
      <w:marRight w:val="0"/>
      <w:marTop w:val="0"/>
      <w:marBottom w:val="0"/>
      <w:divBdr>
        <w:top w:val="none" w:sz="0" w:space="0" w:color="auto"/>
        <w:left w:val="none" w:sz="0" w:space="0" w:color="auto"/>
        <w:bottom w:val="none" w:sz="0" w:space="0" w:color="auto"/>
        <w:right w:val="none" w:sz="0" w:space="0" w:color="auto"/>
      </w:divBdr>
    </w:div>
    <w:div w:id="583681499">
      <w:bodyDiv w:val="1"/>
      <w:marLeft w:val="0"/>
      <w:marRight w:val="0"/>
      <w:marTop w:val="0"/>
      <w:marBottom w:val="0"/>
      <w:divBdr>
        <w:top w:val="none" w:sz="0" w:space="0" w:color="auto"/>
        <w:left w:val="none" w:sz="0" w:space="0" w:color="auto"/>
        <w:bottom w:val="none" w:sz="0" w:space="0" w:color="auto"/>
        <w:right w:val="none" w:sz="0" w:space="0" w:color="auto"/>
      </w:divBdr>
    </w:div>
    <w:div w:id="792484445">
      <w:bodyDiv w:val="1"/>
      <w:marLeft w:val="0"/>
      <w:marRight w:val="0"/>
      <w:marTop w:val="0"/>
      <w:marBottom w:val="0"/>
      <w:divBdr>
        <w:top w:val="none" w:sz="0" w:space="0" w:color="auto"/>
        <w:left w:val="none" w:sz="0" w:space="0" w:color="auto"/>
        <w:bottom w:val="none" w:sz="0" w:space="0" w:color="auto"/>
        <w:right w:val="none" w:sz="0" w:space="0" w:color="auto"/>
      </w:divBdr>
    </w:div>
    <w:div w:id="932785117">
      <w:bodyDiv w:val="1"/>
      <w:marLeft w:val="0"/>
      <w:marRight w:val="0"/>
      <w:marTop w:val="0"/>
      <w:marBottom w:val="0"/>
      <w:divBdr>
        <w:top w:val="none" w:sz="0" w:space="0" w:color="auto"/>
        <w:left w:val="none" w:sz="0" w:space="0" w:color="auto"/>
        <w:bottom w:val="none" w:sz="0" w:space="0" w:color="auto"/>
        <w:right w:val="none" w:sz="0" w:space="0" w:color="auto"/>
      </w:divBdr>
    </w:div>
    <w:div w:id="963539838">
      <w:bodyDiv w:val="1"/>
      <w:marLeft w:val="0"/>
      <w:marRight w:val="0"/>
      <w:marTop w:val="0"/>
      <w:marBottom w:val="0"/>
      <w:divBdr>
        <w:top w:val="none" w:sz="0" w:space="0" w:color="auto"/>
        <w:left w:val="none" w:sz="0" w:space="0" w:color="auto"/>
        <w:bottom w:val="none" w:sz="0" w:space="0" w:color="auto"/>
        <w:right w:val="none" w:sz="0" w:space="0" w:color="auto"/>
      </w:divBdr>
    </w:div>
    <w:div w:id="1080446870">
      <w:bodyDiv w:val="1"/>
      <w:marLeft w:val="0"/>
      <w:marRight w:val="0"/>
      <w:marTop w:val="0"/>
      <w:marBottom w:val="0"/>
      <w:divBdr>
        <w:top w:val="none" w:sz="0" w:space="0" w:color="auto"/>
        <w:left w:val="none" w:sz="0" w:space="0" w:color="auto"/>
        <w:bottom w:val="none" w:sz="0" w:space="0" w:color="auto"/>
        <w:right w:val="none" w:sz="0" w:space="0" w:color="auto"/>
      </w:divBdr>
    </w:div>
    <w:div w:id="1097213151">
      <w:bodyDiv w:val="1"/>
      <w:marLeft w:val="0"/>
      <w:marRight w:val="0"/>
      <w:marTop w:val="0"/>
      <w:marBottom w:val="0"/>
      <w:divBdr>
        <w:top w:val="none" w:sz="0" w:space="0" w:color="auto"/>
        <w:left w:val="none" w:sz="0" w:space="0" w:color="auto"/>
        <w:bottom w:val="none" w:sz="0" w:space="0" w:color="auto"/>
        <w:right w:val="none" w:sz="0" w:space="0" w:color="auto"/>
      </w:divBdr>
    </w:div>
    <w:div w:id="1164079292">
      <w:bodyDiv w:val="1"/>
      <w:marLeft w:val="0"/>
      <w:marRight w:val="0"/>
      <w:marTop w:val="0"/>
      <w:marBottom w:val="0"/>
      <w:divBdr>
        <w:top w:val="none" w:sz="0" w:space="0" w:color="auto"/>
        <w:left w:val="none" w:sz="0" w:space="0" w:color="auto"/>
        <w:bottom w:val="none" w:sz="0" w:space="0" w:color="auto"/>
        <w:right w:val="none" w:sz="0" w:space="0" w:color="auto"/>
      </w:divBdr>
    </w:div>
    <w:div w:id="1198199030">
      <w:bodyDiv w:val="1"/>
      <w:marLeft w:val="0"/>
      <w:marRight w:val="0"/>
      <w:marTop w:val="0"/>
      <w:marBottom w:val="0"/>
      <w:divBdr>
        <w:top w:val="none" w:sz="0" w:space="0" w:color="auto"/>
        <w:left w:val="none" w:sz="0" w:space="0" w:color="auto"/>
        <w:bottom w:val="none" w:sz="0" w:space="0" w:color="auto"/>
        <w:right w:val="none" w:sz="0" w:space="0" w:color="auto"/>
      </w:divBdr>
    </w:div>
    <w:div w:id="1276907258">
      <w:bodyDiv w:val="1"/>
      <w:marLeft w:val="0"/>
      <w:marRight w:val="0"/>
      <w:marTop w:val="0"/>
      <w:marBottom w:val="0"/>
      <w:divBdr>
        <w:top w:val="none" w:sz="0" w:space="0" w:color="auto"/>
        <w:left w:val="none" w:sz="0" w:space="0" w:color="auto"/>
        <w:bottom w:val="none" w:sz="0" w:space="0" w:color="auto"/>
        <w:right w:val="none" w:sz="0" w:space="0" w:color="auto"/>
      </w:divBdr>
    </w:div>
    <w:div w:id="1277954936">
      <w:bodyDiv w:val="1"/>
      <w:marLeft w:val="0"/>
      <w:marRight w:val="0"/>
      <w:marTop w:val="0"/>
      <w:marBottom w:val="0"/>
      <w:divBdr>
        <w:top w:val="none" w:sz="0" w:space="0" w:color="auto"/>
        <w:left w:val="none" w:sz="0" w:space="0" w:color="auto"/>
        <w:bottom w:val="none" w:sz="0" w:space="0" w:color="auto"/>
        <w:right w:val="none" w:sz="0" w:space="0" w:color="auto"/>
      </w:divBdr>
    </w:div>
    <w:div w:id="1324504049">
      <w:bodyDiv w:val="1"/>
      <w:marLeft w:val="0"/>
      <w:marRight w:val="0"/>
      <w:marTop w:val="0"/>
      <w:marBottom w:val="0"/>
      <w:divBdr>
        <w:top w:val="none" w:sz="0" w:space="0" w:color="auto"/>
        <w:left w:val="none" w:sz="0" w:space="0" w:color="auto"/>
        <w:bottom w:val="none" w:sz="0" w:space="0" w:color="auto"/>
        <w:right w:val="none" w:sz="0" w:space="0" w:color="auto"/>
      </w:divBdr>
    </w:div>
    <w:div w:id="1382707007">
      <w:bodyDiv w:val="1"/>
      <w:marLeft w:val="0"/>
      <w:marRight w:val="0"/>
      <w:marTop w:val="0"/>
      <w:marBottom w:val="0"/>
      <w:divBdr>
        <w:top w:val="none" w:sz="0" w:space="0" w:color="auto"/>
        <w:left w:val="none" w:sz="0" w:space="0" w:color="auto"/>
        <w:bottom w:val="none" w:sz="0" w:space="0" w:color="auto"/>
        <w:right w:val="none" w:sz="0" w:space="0" w:color="auto"/>
      </w:divBdr>
    </w:div>
    <w:div w:id="1410344919">
      <w:bodyDiv w:val="1"/>
      <w:marLeft w:val="0"/>
      <w:marRight w:val="0"/>
      <w:marTop w:val="0"/>
      <w:marBottom w:val="0"/>
      <w:divBdr>
        <w:top w:val="none" w:sz="0" w:space="0" w:color="auto"/>
        <w:left w:val="none" w:sz="0" w:space="0" w:color="auto"/>
        <w:bottom w:val="none" w:sz="0" w:space="0" w:color="auto"/>
        <w:right w:val="none" w:sz="0" w:space="0" w:color="auto"/>
      </w:divBdr>
    </w:div>
    <w:div w:id="1435788821">
      <w:bodyDiv w:val="1"/>
      <w:marLeft w:val="0"/>
      <w:marRight w:val="0"/>
      <w:marTop w:val="0"/>
      <w:marBottom w:val="0"/>
      <w:divBdr>
        <w:top w:val="none" w:sz="0" w:space="0" w:color="auto"/>
        <w:left w:val="none" w:sz="0" w:space="0" w:color="auto"/>
        <w:bottom w:val="none" w:sz="0" w:space="0" w:color="auto"/>
        <w:right w:val="none" w:sz="0" w:space="0" w:color="auto"/>
      </w:divBdr>
    </w:div>
    <w:div w:id="1437477899">
      <w:bodyDiv w:val="1"/>
      <w:marLeft w:val="0"/>
      <w:marRight w:val="0"/>
      <w:marTop w:val="0"/>
      <w:marBottom w:val="0"/>
      <w:divBdr>
        <w:top w:val="none" w:sz="0" w:space="0" w:color="auto"/>
        <w:left w:val="none" w:sz="0" w:space="0" w:color="auto"/>
        <w:bottom w:val="none" w:sz="0" w:space="0" w:color="auto"/>
        <w:right w:val="none" w:sz="0" w:space="0" w:color="auto"/>
      </w:divBdr>
    </w:div>
    <w:div w:id="1459226721">
      <w:bodyDiv w:val="1"/>
      <w:marLeft w:val="0"/>
      <w:marRight w:val="0"/>
      <w:marTop w:val="0"/>
      <w:marBottom w:val="0"/>
      <w:divBdr>
        <w:top w:val="none" w:sz="0" w:space="0" w:color="auto"/>
        <w:left w:val="none" w:sz="0" w:space="0" w:color="auto"/>
        <w:bottom w:val="none" w:sz="0" w:space="0" w:color="auto"/>
        <w:right w:val="none" w:sz="0" w:space="0" w:color="auto"/>
      </w:divBdr>
    </w:div>
    <w:div w:id="1499492558">
      <w:bodyDiv w:val="1"/>
      <w:marLeft w:val="0"/>
      <w:marRight w:val="0"/>
      <w:marTop w:val="0"/>
      <w:marBottom w:val="0"/>
      <w:divBdr>
        <w:top w:val="none" w:sz="0" w:space="0" w:color="auto"/>
        <w:left w:val="none" w:sz="0" w:space="0" w:color="auto"/>
        <w:bottom w:val="none" w:sz="0" w:space="0" w:color="auto"/>
        <w:right w:val="none" w:sz="0" w:space="0" w:color="auto"/>
      </w:divBdr>
    </w:div>
    <w:div w:id="1647662981">
      <w:bodyDiv w:val="1"/>
      <w:marLeft w:val="0"/>
      <w:marRight w:val="0"/>
      <w:marTop w:val="0"/>
      <w:marBottom w:val="0"/>
      <w:divBdr>
        <w:top w:val="none" w:sz="0" w:space="0" w:color="auto"/>
        <w:left w:val="none" w:sz="0" w:space="0" w:color="auto"/>
        <w:bottom w:val="none" w:sz="0" w:space="0" w:color="auto"/>
        <w:right w:val="none" w:sz="0" w:space="0" w:color="auto"/>
      </w:divBdr>
    </w:div>
    <w:div w:id="1673100575">
      <w:bodyDiv w:val="1"/>
      <w:marLeft w:val="0"/>
      <w:marRight w:val="0"/>
      <w:marTop w:val="0"/>
      <w:marBottom w:val="0"/>
      <w:divBdr>
        <w:top w:val="none" w:sz="0" w:space="0" w:color="auto"/>
        <w:left w:val="none" w:sz="0" w:space="0" w:color="auto"/>
        <w:bottom w:val="none" w:sz="0" w:space="0" w:color="auto"/>
        <w:right w:val="none" w:sz="0" w:space="0" w:color="auto"/>
      </w:divBdr>
      <w:divsChild>
        <w:div w:id="1361080247">
          <w:marLeft w:val="446"/>
          <w:marRight w:val="0"/>
          <w:marTop w:val="0"/>
          <w:marBottom w:val="0"/>
          <w:divBdr>
            <w:top w:val="none" w:sz="0" w:space="0" w:color="auto"/>
            <w:left w:val="none" w:sz="0" w:space="0" w:color="auto"/>
            <w:bottom w:val="none" w:sz="0" w:space="0" w:color="auto"/>
            <w:right w:val="none" w:sz="0" w:space="0" w:color="auto"/>
          </w:divBdr>
        </w:div>
        <w:div w:id="924193782">
          <w:marLeft w:val="446"/>
          <w:marRight w:val="0"/>
          <w:marTop w:val="0"/>
          <w:marBottom w:val="0"/>
          <w:divBdr>
            <w:top w:val="none" w:sz="0" w:space="0" w:color="auto"/>
            <w:left w:val="none" w:sz="0" w:space="0" w:color="auto"/>
            <w:bottom w:val="none" w:sz="0" w:space="0" w:color="auto"/>
            <w:right w:val="none" w:sz="0" w:space="0" w:color="auto"/>
          </w:divBdr>
        </w:div>
      </w:divsChild>
    </w:div>
    <w:div w:id="1719815635">
      <w:bodyDiv w:val="1"/>
      <w:marLeft w:val="0"/>
      <w:marRight w:val="0"/>
      <w:marTop w:val="0"/>
      <w:marBottom w:val="0"/>
      <w:divBdr>
        <w:top w:val="none" w:sz="0" w:space="0" w:color="auto"/>
        <w:left w:val="none" w:sz="0" w:space="0" w:color="auto"/>
        <w:bottom w:val="none" w:sz="0" w:space="0" w:color="auto"/>
        <w:right w:val="none" w:sz="0" w:space="0" w:color="auto"/>
      </w:divBdr>
    </w:div>
    <w:div w:id="1746150768">
      <w:bodyDiv w:val="1"/>
      <w:marLeft w:val="0"/>
      <w:marRight w:val="0"/>
      <w:marTop w:val="0"/>
      <w:marBottom w:val="0"/>
      <w:divBdr>
        <w:top w:val="none" w:sz="0" w:space="0" w:color="auto"/>
        <w:left w:val="none" w:sz="0" w:space="0" w:color="auto"/>
        <w:bottom w:val="none" w:sz="0" w:space="0" w:color="auto"/>
        <w:right w:val="none" w:sz="0" w:space="0" w:color="auto"/>
      </w:divBdr>
    </w:div>
    <w:div w:id="1764760252">
      <w:bodyDiv w:val="1"/>
      <w:marLeft w:val="0"/>
      <w:marRight w:val="0"/>
      <w:marTop w:val="0"/>
      <w:marBottom w:val="0"/>
      <w:divBdr>
        <w:top w:val="none" w:sz="0" w:space="0" w:color="auto"/>
        <w:left w:val="none" w:sz="0" w:space="0" w:color="auto"/>
        <w:bottom w:val="none" w:sz="0" w:space="0" w:color="auto"/>
        <w:right w:val="none" w:sz="0" w:space="0" w:color="auto"/>
      </w:divBdr>
    </w:div>
    <w:div w:id="1965185214">
      <w:bodyDiv w:val="1"/>
      <w:marLeft w:val="0"/>
      <w:marRight w:val="0"/>
      <w:marTop w:val="0"/>
      <w:marBottom w:val="0"/>
      <w:divBdr>
        <w:top w:val="none" w:sz="0" w:space="0" w:color="auto"/>
        <w:left w:val="none" w:sz="0" w:space="0" w:color="auto"/>
        <w:bottom w:val="none" w:sz="0" w:space="0" w:color="auto"/>
        <w:right w:val="none" w:sz="0" w:space="0" w:color="auto"/>
      </w:divBdr>
    </w:div>
    <w:div w:id="1994212633">
      <w:bodyDiv w:val="1"/>
      <w:marLeft w:val="0"/>
      <w:marRight w:val="0"/>
      <w:marTop w:val="0"/>
      <w:marBottom w:val="0"/>
      <w:divBdr>
        <w:top w:val="none" w:sz="0" w:space="0" w:color="auto"/>
        <w:left w:val="none" w:sz="0" w:space="0" w:color="auto"/>
        <w:bottom w:val="none" w:sz="0" w:space="0" w:color="auto"/>
        <w:right w:val="none" w:sz="0" w:space="0" w:color="auto"/>
      </w:divBdr>
    </w:div>
    <w:div w:id="2043288876">
      <w:bodyDiv w:val="1"/>
      <w:marLeft w:val="0"/>
      <w:marRight w:val="0"/>
      <w:marTop w:val="0"/>
      <w:marBottom w:val="0"/>
      <w:divBdr>
        <w:top w:val="none" w:sz="0" w:space="0" w:color="auto"/>
        <w:left w:val="none" w:sz="0" w:space="0" w:color="auto"/>
        <w:bottom w:val="none" w:sz="0" w:space="0" w:color="auto"/>
        <w:right w:val="none" w:sz="0" w:space="0" w:color="auto"/>
      </w:divBdr>
    </w:div>
    <w:div w:id="2114324705">
      <w:bodyDiv w:val="1"/>
      <w:marLeft w:val="0"/>
      <w:marRight w:val="0"/>
      <w:marTop w:val="0"/>
      <w:marBottom w:val="0"/>
      <w:divBdr>
        <w:top w:val="none" w:sz="0" w:space="0" w:color="auto"/>
        <w:left w:val="none" w:sz="0" w:space="0" w:color="auto"/>
        <w:bottom w:val="none" w:sz="0" w:space="0" w:color="auto"/>
        <w:right w:val="none" w:sz="0" w:space="0" w:color="auto"/>
      </w:divBdr>
    </w:div>
    <w:div w:id="2119059426">
      <w:bodyDiv w:val="1"/>
      <w:marLeft w:val="0"/>
      <w:marRight w:val="0"/>
      <w:marTop w:val="0"/>
      <w:marBottom w:val="0"/>
      <w:divBdr>
        <w:top w:val="none" w:sz="0" w:space="0" w:color="auto"/>
        <w:left w:val="none" w:sz="0" w:space="0" w:color="auto"/>
        <w:bottom w:val="none" w:sz="0" w:space="0" w:color="auto"/>
        <w:right w:val="none" w:sz="0" w:space="0" w:color="auto"/>
      </w:divBdr>
    </w:div>
    <w:div w:id="2121990783">
      <w:bodyDiv w:val="1"/>
      <w:marLeft w:val="0"/>
      <w:marRight w:val="0"/>
      <w:marTop w:val="0"/>
      <w:marBottom w:val="0"/>
      <w:divBdr>
        <w:top w:val="none" w:sz="0" w:space="0" w:color="auto"/>
        <w:left w:val="none" w:sz="0" w:space="0" w:color="auto"/>
        <w:bottom w:val="none" w:sz="0" w:space="0" w:color="auto"/>
        <w:right w:val="none" w:sz="0" w:space="0" w:color="auto"/>
      </w:divBdr>
    </w:div>
    <w:div w:id="213806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hmedov.80@mail.ru" TargetMode="External"/><Relationship Id="rId13" Type="http://schemas.openxmlformats.org/officeDocument/2006/relationships/image" Target="media/image2.png"/><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hyperlink" Target="http://www.icntet.org"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onandlion9@mail.ru" TargetMode="Externa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hyperlink" Target="mailto:mnaxmatov@mail.ru" TargetMode="Externa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mailto:maxmatov.1956@mail.ru" TargetMode="Externa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56A20-B6CB-408A-A822-59E4087B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4154</Words>
  <Characters>23679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Talipov Miraziz</cp:lastModifiedBy>
  <cp:revision>94</cp:revision>
  <dcterms:created xsi:type="dcterms:W3CDTF">2025-07-04T13:02:00Z</dcterms:created>
  <dcterms:modified xsi:type="dcterms:W3CDTF">2025-10-07T10:35:00Z</dcterms:modified>
</cp:coreProperties>
</file>