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A4E39" w14:textId="0671C39F" w:rsidR="00F969B1" w:rsidRPr="00003E68" w:rsidRDefault="006570BB" w:rsidP="004E3472">
      <w:pPr>
        <w:spacing w:before="1200"/>
        <w:jc w:val="center"/>
        <w:rPr>
          <w:b/>
          <w:snapToGrid w:val="0"/>
          <w:sz w:val="36"/>
          <w:szCs w:val="36"/>
          <w:lang w:val="en-US"/>
        </w:rPr>
      </w:pPr>
      <w:r w:rsidRPr="00003E68">
        <w:rPr>
          <w:b/>
          <w:snapToGrid w:val="0"/>
          <w:sz w:val="36"/>
          <w:szCs w:val="36"/>
          <w:lang w:val="en-US"/>
        </w:rPr>
        <w:t xml:space="preserve">Studying </w:t>
      </w:r>
      <w:r w:rsidR="004E3472">
        <w:rPr>
          <w:b/>
          <w:snapToGrid w:val="0"/>
          <w:sz w:val="36"/>
          <w:szCs w:val="36"/>
          <w:lang w:val="en-US"/>
        </w:rPr>
        <w:t>t</w:t>
      </w:r>
      <w:r w:rsidR="004E3472" w:rsidRPr="00003E68">
        <w:rPr>
          <w:b/>
          <w:snapToGrid w:val="0"/>
          <w:sz w:val="36"/>
          <w:szCs w:val="36"/>
          <w:lang w:val="en-US"/>
        </w:rPr>
        <w:t xml:space="preserve">he Impact Interaction </w:t>
      </w:r>
      <w:r w:rsidR="004E3472">
        <w:rPr>
          <w:b/>
          <w:snapToGrid w:val="0"/>
          <w:sz w:val="36"/>
          <w:szCs w:val="36"/>
          <w:lang w:val="en-US"/>
        </w:rPr>
        <w:t>o</w:t>
      </w:r>
      <w:r w:rsidR="004E3472" w:rsidRPr="00003E68">
        <w:rPr>
          <w:b/>
          <w:snapToGrid w:val="0"/>
          <w:sz w:val="36"/>
          <w:szCs w:val="36"/>
          <w:lang w:val="en-US"/>
        </w:rPr>
        <w:t xml:space="preserve">f Cotton Particle </w:t>
      </w:r>
      <w:r w:rsidR="004E3472">
        <w:rPr>
          <w:b/>
          <w:snapToGrid w:val="0"/>
          <w:sz w:val="36"/>
          <w:szCs w:val="36"/>
          <w:lang w:val="en-US"/>
        </w:rPr>
        <w:t>w</w:t>
      </w:r>
      <w:r w:rsidR="004E3472" w:rsidRPr="00003E68">
        <w:rPr>
          <w:b/>
          <w:snapToGrid w:val="0"/>
          <w:sz w:val="36"/>
          <w:szCs w:val="36"/>
          <w:lang w:val="en-US"/>
        </w:rPr>
        <w:t>ith Working Organs</w:t>
      </w:r>
    </w:p>
    <w:p w14:paraId="09E7C51D" w14:textId="7588352E" w:rsidR="00246782" w:rsidRPr="00003E68" w:rsidRDefault="00246782" w:rsidP="009F5FD8">
      <w:pPr>
        <w:pStyle w:val="a7"/>
        <w:spacing w:before="360" w:after="360"/>
        <w:jc w:val="center"/>
        <w:rPr>
          <w:rFonts w:ascii="Times New Roman" w:hAnsi="Times New Roman"/>
          <w:sz w:val="28"/>
          <w:szCs w:val="28"/>
          <w:lang w:val="en-US"/>
        </w:rPr>
      </w:pPr>
      <w:r w:rsidRPr="00003E68">
        <w:rPr>
          <w:rFonts w:ascii="Times New Roman" w:hAnsi="Times New Roman"/>
          <w:sz w:val="28"/>
          <w:szCs w:val="28"/>
          <w:lang w:val="uz-Cyrl-UZ"/>
        </w:rPr>
        <w:t>Sher</w:t>
      </w:r>
      <w:r w:rsidR="004E3472">
        <w:rPr>
          <w:rFonts w:ascii="Times New Roman" w:hAnsi="Times New Roman"/>
          <w:sz w:val="28"/>
          <w:szCs w:val="28"/>
          <w:lang w:val="en-US"/>
        </w:rPr>
        <w:t>k</w:t>
      </w:r>
      <w:r w:rsidRPr="00003E68">
        <w:rPr>
          <w:rFonts w:ascii="Times New Roman" w:hAnsi="Times New Roman"/>
          <w:sz w:val="28"/>
          <w:szCs w:val="28"/>
          <w:lang w:val="uz-Cyrl-UZ"/>
        </w:rPr>
        <w:t xml:space="preserve">ul </w:t>
      </w:r>
      <w:r w:rsidR="00F969B1" w:rsidRPr="00003E68">
        <w:rPr>
          <w:rFonts w:ascii="Times New Roman" w:hAnsi="Times New Roman"/>
          <w:snapToGrid w:val="0"/>
          <w:sz w:val="28"/>
          <w:szCs w:val="28"/>
          <w:lang w:val="en-US"/>
        </w:rPr>
        <w:t>Khakimov</w:t>
      </w:r>
      <w:r w:rsidRPr="00003E68">
        <w:rPr>
          <w:rFonts w:ascii="Times New Roman" w:hAnsi="Times New Roman"/>
          <w:sz w:val="28"/>
          <w:szCs w:val="28"/>
          <w:vertAlign w:val="superscript"/>
          <w:lang w:val="en-US"/>
        </w:rPr>
        <w:t>1, a)</w:t>
      </w:r>
      <w:r w:rsidRPr="00003E68">
        <w:rPr>
          <w:rFonts w:ascii="Times New Roman" w:hAnsi="Times New Roman"/>
          <w:sz w:val="28"/>
          <w:szCs w:val="28"/>
          <w:lang w:val="uz-Latn-UZ"/>
        </w:rPr>
        <w:t xml:space="preserve">, </w:t>
      </w:r>
      <w:r w:rsidRPr="00003E68">
        <w:rPr>
          <w:rFonts w:ascii="Times New Roman" w:hAnsi="Times New Roman"/>
          <w:sz w:val="28"/>
          <w:szCs w:val="28"/>
          <w:lang w:val="uz-Cyrl-UZ"/>
        </w:rPr>
        <w:t xml:space="preserve">Alisher </w:t>
      </w:r>
      <w:r w:rsidR="00F969B1" w:rsidRPr="00003E68">
        <w:rPr>
          <w:rFonts w:ascii="Times New Roman" w:hAnsi="Times New Roman"/>
          <w:snapToGrid w:val="0"/>
          <w:sz w:val="28"/>
          <w:szCs w:val="28"/>
          <w:lang w:val="en-US"/>
        </w:rPr>
        <w:t>Ismailov</w:t>
      </w:r>
      <w:r w:rsidR="009D1BD1" w:rsidRPr="00003E68">
        <w:rPr>
          <w:rFonts w:ascii="Times New Roman" w:hAnsi="Times New Roman"/>
          <w:sz w:val="28"/>
          <w:szCs w:val="28"/>
          <w:vertAlign w:val="superscript"/>
          <w:lang w:val="en-US"/>
        </w:rPr>
        <w:t>1</w:t>
      </w:r>
      <w:r w:rsidRPr="00003E68">
        <w:rPr>
          <w:rFonts w:ascii="Times New Roman" w:hAnsi="Times New Roman"/>
          <w:sz w:val="28"/>
          <w:szCs w:val="28"/>
          <w:vertAlign w:val="superscript"/>
          <w:lang w:val="en-US"/>
        </w:rPr>
        <w:t>, b)</w:t>
      </w:r>
      <w:r w:rsidRPr="00003E68">
        <w:rPr>
          <w:rFonts w:ascii="Times New Roman" w:hAnsi="Times New Roman"/>
          <w:sz w:val="28"/>
          <w:szCs w:val="28"/>
          <w:lang w:val="uz-Latn-UZ"/>
        </w:rPr>
        <w:t xml:space="preserve">, </w:t>
      </w:r>
      <w:r w:rsidRPr="00003E68">
        <w:rPr>
          <w:rFonts w:ascii="Times New Roman" w:hAnsi="Times New Roman"/>
          <w:sz w:val="28"/>
          <w:szCs w:val="28"/>
          <w:lang w:val="uz-Cyrl-UZ"/>
        </w:rPr>
        <w:t>Shavkat Abdazimov</w:t>
      </w:r>
      <w:r w:rsidR="009D1BD1" w:rsidRPr="00003E68">
        <w:rPr>
          <w:rFonts w:ascii="Times New Roman" w:hAnsi="Times New Roman"/>
          <w:sz w:val="28"/>
          <w:szCs w:val="28"/>
          <w:vertAlign w:val="superscript"/>
          <w:lang w:val="uz-Cyrl-UZ"/>
        </w:rPr>
        <w:t>2</w:t>
      </w:r>
      <w:r w:rsidRPr="00003E68">
        <w:rPr>
          <w:rFonts w:ascii="Times New Roman" w:hAnsi="Times New Roman"/>
          <w:sz w:val="28"/>
          <w:szCs w:val="28"/>
          <w:vertAlign w:val="superscript"/>
          <w:lang w:val="en-US"/>
        </w:rPr>
        <w:t>, c)</w:t>
      </w:r>
      <w:r w:rsidR="009F5FD8" w:rsidRPr="00003E68">
        <w:rPr>
          <w:rFonts w:ascii="Times New Roman" w:hAnsi="Times New Roman"/>
          <w:sz w:val="28"/>
          <w:szCs w:val="28"/>
          <w:lang w:val="en-US"/>
        </w:rPr>
        <w:t>,</w:t>
      </w:r>
      <w:r w:rsidR="009F5FD8" w:rsidRPr="00003E68">
        <w:rPr>
          <w:rFonts w:ascii="Times New Roman" w:hAnsi="Times New Roman"/>
          <w:sz w:val="28"/>
          <w:szCs w:val="28"/>
          <w:lang w:val="en-US"/>
        </w:rPr>
        <w:br/>
      </w:r>
      <w:r w:rsidR="00424C42" w:rsidRPr="00003E68">
        <w:rPr>
          <w:rFonts w:ascii="Times New Roman" w:hAnsi="Times New Roman"/>
          <w:sz w:val="28"/>
          <w:szCs w:val="28"/>
          <w:lang w:val="uz-Latn-UZ"/>
        </w:rPr>
        <w:t>Timur Tuychiev</w:t>
      </w:r>
      <w:r w:rsidR="00424C42" w:rsidRPr="00003E68">
        <w:rPr>
          <w:rFonts w:ascii="Times New Roman" w:hAnsi="Times New Roman"/>
          <w:sz w:val="28"/>
          <w:szCs w:val="28"/>
          <w:vertAlign w:val="superscript"/>
          <w:lang w:val="en-US"/>
        </w:rPr>
        <w:t>1, d)</w:t>
      </w:r>
      <w:r w:rsidR="009F5FD8" w:rsidRPr="00003E68">
        <w:rPr>
          <w:rFonts w:ascii="Times New Roman" w:hAnsi="Times New Roman"/>
          <w:sz w:val="28"/>
          <w:szCs w:val="28"/>
          <w:lang w:val="uz-Latn-UZ"/>
        </w:rPr>
        <w:t xml:space="preserve"> and </w:t>
      </w:r>
      <w:r w:rsidR="00424C42" w:rsidRPr="00003E68">
        <w:rPr>
          <w:rFonts w:ascii="Times New Roman" w:hAnsi="Times New Roman"/>
          <w:sz w:val="28"/>
          <w:szCs w:val="28"/>
          <w:lang w:val="uz-Latn-UZ"/>
        </w:rPr>
        <w:t>Erkin Berdanov</w:t>
      </w:r>
      <w:r w:rsidR="00C41518" w:rsidRPr="00003E68">
        <w:rPr>
          <w:rFonts w:ascii="Times New Roman" w:hAnsi="Times New Roman"/>
          <w:sz w:val="28"/>
          <w:szCs w:val="28"/>
          <w:vertAlign w:val="superscript"/>
          <w:lang w:val="en-US"/>
        </w:rPr>
        <w:t>1</w:t>
      </w:r>
      <w:r w:rsidR="00424C42" w:rsidRPr="00003E68">
        <w:rPr>
          <w:rFonts w:ascii="Times New Roman" w:hAnsi="Times New Roman"/>
          <w:sz w:val="28"/>
          <w:szCs w:val="28"/>
          <w:vertAlign w:val="superscript"/>
          <w:lang w:val="en-US"/>
        </w:rPr>
        <w:t>, e)</w:t>
      </w:r>
    </w:p>
    <w:p w14:paraId="1539C2DB" w14:textId="24901788" w:rsidR="004E3472" w:rsidRPr="004E3472" w:rsidRDefault="004E3472" w:rsidP="004E3472">
      <w:pPr>
        <w:jc w:val="center"/>
        <w:rPr>
          <w:bCs/>
          <w:i/>
          <w:iCs/>
          <w:sz w:val="20"/>
          <w:lang w:val="en-US"/>
        </w:rPr>
      </w:pPr>
      <w:bookmarkStart w:id="0" w:name="_Hlk210391775"/>
      <w:r w:rsidRPr="004E3472">
        <w:rPr>
          <w:color w:val="2E2E2E"/>
          <w:sz w:val="20"/>
          <w:szCs w:val="20"/>
          <w:shd w:val="clear" w:color="auto" w:fill="FFFFFF"/>
          <w:vertAlign w:val="superscript"/>
          <w:lang w:val="en-US"/>
        </w:rPr>
        <w:t>1</w:t>
      </w:r>
      <w:r w:rsidRPr="004E3472">
        <w:rPr>
          <w:i/>
          <w:iCs/>
          <w:color w:val="2E2E2E"/>
          <w:sz w:val="20"/>
          <w:szCs w:val="20"/>
          <w:shd w:val="clear" w:color="auto" w:fill="FFFFFF"/>
          <w:lang w:val="en-US"/>
        </w:rPr>
        <w:t xml:space="preserve">Tashkent Institute of Textile and Light Industry, 5 </w:t>
      </w:r>
      <w:proofErr w:type="spellStart"/>
      <w:r w:rsidRPr="004E3472">
        <w:rPr>
          <w:i/>
          <w:iCs/>
          <w:color w:val="2E2E2E"/>
          <w:sz w:val="20"/>
          <w:szCs w:val="20"/>
          <w:shd w:val="clear" w:color="auto" w:fill="FFFFFF"/>
          <w:lang w:val="en-US"/>
        </w:rPr>
        <w:t>Shohjahon</w:t>
      </w:r>
      <w:proofErr w:type="spellEnd"/>
      <w:r w:rsidRPr="004E3472">
        <w:rPr>
          <w:i/>
          <w:iCs/>
          <w:color w:val="2E2E2E"/>
          <w:sz w:val="20"/>
          <w:szCs w:val="20"/>
          <w:shd w:val="clear" w:color="auto" w:fill="FFFFFF"/>
          <w:lang w:val="en-US"/>
        </w:rPr>
        <w:t xml:space="preserve"> street, Tashkent, 100100, Uzbekistan</w:t>
      </w:r>
      <w:bookmarkEnd w:id="0"/>
      <w:r w:rsidRPr="004E3472">
        <w:rPr>
          <w:i/>
          <w:iCs/>
          <w:color w:val="2E2E2E"/>
          <w:sz w:val="20"/>
          <w:szCs w:val="20"/>
          <w:shd w:val="clear" w:color="auto" w:fill="FFFFFF"/>
          <w:lang w:val="en-US"/>
        </w:rPr>
        <w:br/>
      </w:r>
      <w:bookmarkStart w:id="1" w:name="_Hlk207025474"/>
      <w:bookmarkStart w:id="2" w:name="_Hlk207101151"/>
      <w:r w:rsidRPr="004E3472">
        <w:rPr>
          <w:bCs/>
          <w:sz w:val="20"/>
          <w:vertAlign w:val="superscript"/>
          <w:lang w:val="en-US"/>
        </w:rPr>
        <w:t>2</w:t>
      </w:r>
      <w:r w:rsidRPr="004E3472">
        <w:rPr>
          <w:bCs/>
          <w:i/>
          <w:iCs/>
          <w:sz w:val="20"/>
          <w:lang w:val="en-US"/>
        </w:rPr>
        <w:t xml:space="preserve">Tashkent State Transport University, 1 </w:t>
      </w:r>
      <w:proofErr w:type="spellStart"/>
      <w:r w:rsidRPr="004E3472">
        <w:rPr>
          <w:bCs/>
          <w:i/>
          <w:iCs/>
          <w:sz w:val="20"/>
          <w:lang w:val="en-US"/>
        </w:rPr>
        <w:t>Temiryulchilar</w:t>
      </w:r>
      <w:proofErr w:type="spellEnd"/>
      <w:r w:rsidRPr="004E3472">
        <w:rPr>
          <w:bCs/>
          <w:i/>
          <w:iCs/>
          <w:sz w:val="20"/>
          <w:lang w:val="en-US"/>
        </w:rPr>
        <w:t xml:space="preserve"> St., Tashkent 100167, Uzbekistan</w:t>
      </w:r>
      <w:bookmarkEnd w:id="1"/>
    </w:p>
    <w:bookmarkEnd w:id="2"/>
    <w:p w14:paraId="057D2189" w14:textId="2B35D93D" w:rsidR="00424C42" w:rsidRPr="004E3472" w:rsidRDefault="00246782" w:rsidP="0076162B">
      <w:pPr>
        <w:spacing w:before="360" w:after="360"/>
        <w:jc w:val="center"/>
        <w:rPr>
          <w:i/>
          <w:sz w:val="20"/>
          <w:szCs w:val="20"/>
          <w:lang w:val="uz-Latn-UZ"/>
        </w:rPr>
      </w:pPr>
      <w:r w:rsidRPr="004E3472">
        <w:rPr>
          <w:i/>
          <w:sz w:val="20"/>
          <w:szCs w:val="20"/>
          <w:vertAlign w:val="superscript"/>
          <w:lang w:val="en-US"/>
        </w:rPr>
        <w:t>a)</w:t>
      </w:r>
      <w:r w:rsidRPr="004E3472">
        <w:rPr>
          <w:i/>
          <w:sz w:val="20"/>
          <w:szCs w:val="20"/>
          <w:lang w:val="uz-Latn-UZ"/>
        </w:rPr>
        <w:t xml:space="preserve"> </w:t>
      </w:r>
      <w:proofErr w:type="spellStart"/>
      <w:r w:rsidR="0076162B" w:rsidRPr="004E3472">
        <w:rPr>
          <w:i/>
          <w:sz w:val="20"/>
          <w:szCs w:val="20"/>
          <w:lang w:val="uz-Latn-UZ"/>
        </w:rPr>
        <w:t>Corresponding</w:t>
      </w:r>
      <w:proofErr w:type="spellEnd"/>
      <w:r w:rsidR="0076162B" w:rsidRPr="004E3472">
        <w:rPr>
          <w:i/>
          <w:sz w:val="20"/>
          <w:szCs w:val="20"/>
          <w:lang w:val="uz-Latn-UZ"/>
        </w:rPr>
        <w:t xml:space="preserve"> </w:t>
      </w:r>
      <w:proofErr w:type="spellStart"/>
      <w:r w:rsidR="0076162B" w:rsidRPr="004E3472">
        <w:rPr>
          <w:i/>
          <w:sz w:val="20"/>
          <w:szCs w:val="20"/>
          <w:lang w:val="uz-Latn-UZ"/>
        </w:rPr>
        <w:t>author</w:t>
      </w:r>
      <w:proofErr w:type="spellEnd"/>
      <w:r w:rsidR="004E3472" w:rsidRPr="004E3472">
        <w:rPr>
          <w:i/>
          <w:sz w:val="20"/>
          <w:szCs w:val="20"/>
          <w:lang w:val="uz-Latn-UZ"/>
        </w:rPr>
        <w:t>:</w:t>
      </w:r>
      <w:r w:rsidR="004E3472" w:rsidRPr="004E3472">
        <w:rPr>
          <w:i/>
          <w:sz w:val="20"/>
          <w:szCs w:val="20"/>
          <w:lang w:val="en-US"/>
        </w:rPr>
        <w:t xml:space="preserve"> </w:t>
      </w:r>
      <w:hyperlink r:id="rId6" w:history="1">
        <w:r w:rsidR="004E3472" w:rsidRPr="004E3472">
          <w:rPr>
            <w:rStyle w:val="a9"/>
            <w:i/>
            <w:color w:val="auto"/>
            <w:sz w:val="20"/>
            <w:szCs w:val="20"/>
            <w:u w:val="none"/>
            <w:lang w:val="en-US"/>
          </w:rPr>
          <w:t>lionandlion9@mail.ru</w:t>
        </w:r>
      </w:hyperlink>
      <w:r w:rsidR="0076162B" w:rsidRPr="004E3472">
        <w:rPr>
          <w:rStyle w:val="a9"/>
          <w:i/>
          <w:color w:val="auto"/>
          <w:sz w:val="20"/>
          <w:szCs w:val="20"/>
          <w:u w:val="none"/>
          <w:lang w:val="en-US"/>
        </w:rPr>
        <w:br/>
      </w:r>
      <w:r w:rsidRPr="004E3472">
        <w:rPr>
          <w:i/>
          <w:sz w:val="20"/>
          <w:szCs w:val="20"/>
          <w:vertAlign w:val="superscript"/>
          <w:lang w:val="en-US"/>
        </w:rPr>
        <w:t>b)</w:t>
      </w:r>
      <w:r w:rsidRPr="004E3472">
        <w:rPr>
          <w:i/>
          <w:sz w:val="20"/>
          <w:szCs w:val="20"/>
          <w:lang w:val="uz-Latn-UZ"/>
        </w:rPr>
        <w:t xml:space="preserve"> </w:t>
      </w:r>
      <w:hyperlink r:id="rId7" w:history="1">
        <w:r w:rsidR="00B8157A" w:rsidRPr="004E3472">
          <w:rPr>
            <w:rStyle w:val="a9"/>
            <w:i/>
            <w:color w:val="auto"/>
            <w:sz w:val="20"/>
            <w:szCs w:val="20"/>
            <w:u w:val="none"/>
            <w:lang w:val="uz-Latn-UZ"/>
          </w:rPr>
          <w:t>ismailov.alisher40@gmail.com</w:t>
        </w:r>
      </w:hyperlink>
      <w:r w:rsidR="0076162B" w:rsidRPr="004E3472">
        <w:rPr>
          <w:rStyle w:val="a9"/>
          <w:i/>
          <w:color w:val="auto"/>
          <w:sz w:val="20"/>
          <w:szCs w:val="20"/>
          <w:u w:val="none"/>
          <w:lang w:val="uz-Latn-UZ"/>
        </w:rPr>
        <w:br/>
      </w:r>
      <w:r w:rsidRPr="004E3472">
        <w:rPr>
          <w:i/>
          <w:sz w:val="20"/>
          <w:szCs w:val="20"/>
          <w:vertAlign w:val="superscript"/>
          <w:lang w:val="uz-Latn-UZ"/>
        </w:rPr>
        <w:t>c)</w:t>
      </w:r>
      <w:r w:rsidRPr="004E3472">
        <w:rPr>
          <w:i/>
          <w:sz w:val="20"/>
          <w:szCs w:val="20"/>
          <w:lang w:val="uz-Latn-UZ"/>
        </w:rPr>
        <w:t xml:space="preserve"> </w:t>
      </w:r>
      <w:r w:rsidR="000E67DE" w:rsidRPr="004E3472">
        <w:rPr>
          <w:i/>
          <w:sz w:val="20"/>
          <w:szCs w:val="20"/>
          <w:lang w:val="uz-Latn-UZ"/>
        </w:rPr>
        <w:t>shavkathakimovich1961@ gmal.com</w:t>
      </w:r>
      <w:r w:rsidR="0076162B" w:rsidRPr="004E3472">
        <w:rPr>
          <w:i/>
          <w:sz w:val="20"/>
          <w:szCs w:val="20"/>
          <w:lang w:val="uz-Latn-UZ"/>
        </w:rPr>
        <w:br/>
      </w:r>
      <w:r w:rsidR="00424C42" w:rsidRPr="004E3472">
        <w:rPr>
          <w:i/>
          <w:sz w:val="20"/>
          <w:szCs w:val="20"/>
          <w:vertAlign w:val="superscript"/>
          <w:lang w:val="uz-Latn-UZ"/>
        </w:rPr>
        <w:t>d)</w:t>
      </w:r>
      <w:r w:rsidR="00424C42" w:rsidRPr="004E3472">
        <w:rPr>
          <w:i/>
          <w:sz w:val="20"/>
          <w:szCs w:val="20"/>
          <w:lang w:val="uz-Latn-UZ"/>
        </w:rPr>
        <w:t xml:space="preserve"> </w:t>
      </w:r>
      <w:hyperlink r:id="rId8" w:history="1">
        <w:r w:rsidR="0076162B" w:rsidRPr="004E3472">
          <w:rPr>
            <w:rStyle w:val="a9"/>
            <w:i/>
            <w:color w:val="auto"/>
            <w:sz w:val="20"/>
            <w:szCs w:val="20"/>
            <w:u w:val="none"/>
            <w:lang w:val="uz-Latn-UZ"/>
          </w:rPr>
          <w:t>timur.tuychiev@mail.ru</w:t>
        </w:r>
      </w:hyperlink>
      <w:r w:rsidR="0076162B" w:rsidRPr="004E3472">
        <w:rPr>
          <w:i/>
          <w:sz w:val="20"/>
          <w:szCs w:val="20"/>
          <w:lang w:val="uz-Latn-UZ"/>
        </w:rPr>
        <w:br/>
      </w:r>
      <w:r w:rsidR="00424C42" w:rsidRPr="004E3472">
        <w:rPr>
          <w:i/>
          <w:sz w:val="20"/>
          <w:szCs w:val="20"/>
          <w:vertAlign w:val="superscript"/>
          <w:lang w:val="en-US"/>
        </w:rPr>
        <w:t>e)</w:t>
      </w:r>
      <w:r w:rsidR="00243DDE" w:rsidRPr="004E3472">
        <w:rPr>
          <w:i/>
          <w:sz w:val="20"/>
          <w:szCs w:val="20"/>
          <w:vertAlign w:val="superscript"/>
          <w:lang w:val="en-US"/>
        </w:rPr>
        <w:t xml:space="preserve"> </w:t>
      </w:r>
      <w:r w:rsidR="00424C42" w:rsidRPr="004E3472">
        <w:rPr>
          <w:i/>
          <w:sz w:val="20"/>
          <w:szCs w:val="20"/>
          <w:lang w:val="uz-Latn-UZ"/>
        </w:rPr>
        <w:t>berdanoverkin1985@gmail.com</w:t>
      </w:r>
    </w:p>
    <w:p w14:paraId="50A7FDD9" w14:textId="0AA878C0" w:rsidR="00F969B1" w:rsidRPr="00003E68" w:rsidRDefault="00F969B1" w:rsidP="00635DD1">
      <w:pPr>
        <w:pStyle w:val="FR5"/>
        <w:spacing w:before="360" w:after="360" w:line="240" w:lineRule="auto"/>
        <w:ind w:left="289" w:right="289"/>
        <w:rPr>
          <w:rFonts w:ascii="Times New Roman" w:hAnsi="Times New Roman"/>
          <w:sz w:val="18"/>
          <w:szCs w:val="18"/>
          <w:lang w:val="en-US"/>
        </w:rPr>
      </w:pPr>
      <w:r w:rsidRPr="00003E68">
        <w:rPr>
          <w:rFonts w:ascii="Times New Roman" w:hAnsi="Times New Roman"/>
          <w:b/>
          <w:sz w:val="18"/>
          <w:szCs w:val="18"/>
          <w:lang w:val="en-US"/>
        </w:rPr>
        <w:t>Abstract.</w:t>
      </w:r>
      <w:r w:rsidRPr="00003E68">
        <w:rPr>
          <w:rStyle w:val="y2iqfc"/>
          <w:rFonts w:ascii="Times New Roman" w:hAnsi="Times New Roman"/>
          <w:iCs/>
          <w:sz w:val="18"/>
          <w:szCs w:val="18"/>
          <w:lang w:val="en-US"/>
        </w:rPr>
        <w:t xml:space="preserve"> </w:t>
      </w:r>
      <w:r w:rsidRPr="00003E68">
        <w:rPr>
          <w:rFonts w:ascii="Times New Roman" w:hAnsi="Times New Roman"/>
          <w:sz w:val="18"/>
          <w:szCs w:val="18"/>
          <w:lang w:val="en-US"/>
        </w:rPr>
        <w:t>This article discusses the dynamic models of the interaction between raw cotton particles and foreign impurities, as well as the interaction of the cleaning machine's working elements with raw cotton particles. It is known that the contamination level of raw cotton entering the ginning process significantly affects the quality of the fiber obtained after ginning. Therefore, the task arises to maximize the cleaning of raw cotton from coarse and fine foreign impurities before the ginning process.</w:t>
      </w:r>
      <w:r w:rsidR="00936907" w:rsidRPr="00003E68">
        <w:rPr>
          <w:rFonts w:ascii="Times New Roman" w:hAnsi="Times New Roman"/>
          <w:sz w:val="18"/>
          <w:szCs w:val="18"/>
          <w:lang w:val="en-US"/>
        </w:rPr>
        <w:t xml:space="preserve"> </w:t>
      </w:r>
      <w:r w:rsidRPr="00003E68">
        <w:rPr>
          <w:rFonts w:ascii="Times New Roman" w:hAnsi="Times New Roman"/>
          <w:sz w:val="18"/>
          <w:szCs w:val="18"/>
          <w:lang w:val="en-US"/>
        </w:rPr>
        <w:t>The section for cleaning raw cotton from fine impurities in cleaners or other technological machines includes a drum with hooks, a hook-plate, or a knife drum equipped with a screen or grating placed beneath it. This limited selection of impurity separation devices leads to uniformity in the impact of the working bodies on the cotton, which, in turn, causes a diminishing cleaning effect on subsequent drums in a geometric progression. Increasing the overall cleaning efficiency is achieved by sequentially installing a large number of cleaning drums.</w:t>
      </w:r>
      <w:r w:rsidR="00936907" w:rsidRPr="00003E68">
        <w:rPr>
          <w:rFonts w:ascii="Times New Roman" w:hAnsi="Times New Roman"/>
          <w:sz w:val="18"/>
          <w:szCs w:val="18"/>
          <w:lang w:val="en-US"/>
        </w:rPr>
        <w:t xml:space="preserve"> </w:t>
      </w:r>
      <w:r w:rsidRPr="00003E68">
        <w:rPr>
          <w:rFonts w:ascii="Times New Roman" w:hAnsi="Times New Roman"/>
          <w:sz w:val="18"/>
          <w:szCs w:val="18"/>
          <w:lang w:val="en-US"/>
        </w:rPr>
        <w:t>Analyzing the interaction between the cleaning machine's working bodies and raw cotton particles, as well as the transfer of this impact to foreign impurities, can suggest ways to improve the cleaning section to enhance its overall efficiency.</w:t>
      </w:r>
      <w:r w:rsidR="00D47B7A" w:rsidRPr="00003E68">
        <w:rPr>
          <w:rFonts w:ascii="Times New Roman" w:hAnsi="Times New Roman"/>
          <w:sz w:val="18"/>
          <w:szCs w:val="18"/>
          <w:lang w:val="en-US"/>
        </w:rPr>
        <w:t xml:space="preserve"> </w:t>
      </w:r>
      <w:r w:rsidRPr="00003E68">
        <w:rPr>
          <w:rFonts w:ascii="Times New Roman" w:hAnsi="Times New Roman"/>
          <w:sz w:val="18"/>
          <w:szCs w:val="18"/>
          <w:lang w:val="en-US"/>
        </w:rPr>
        <w:t>As a result of the research, a motion equation for a raw cotton particle during impact interaction was derived. An expression for determining the impact duration was obtained, which shows that the impact time does not depend on the velocity of the interacting particles.</w:t>
      </w:r>
    </w:p>
    <w:p w14:paraId="55CB260F" w14:textId="601DB59A" w:rsidR="00F969B1" w:rsidRPr="00003E68" w:rsidRDefault="00F969B1" w:rsidP="004E3472">
      <w:pPr>
        <w:spacing w:before="360"/>
        <w:ind w:left="289" w:right="289"/>
        <w:rPr>
          <w:sz w:val="18"/>
          <w:szCs w:val="18"/>
          <w:lang w:val="en-US"/>
        </w:rPr>
      </w:pPr>
      <w:r w:rsidRPr="00003E68">
        <w:rPr>
          <w:rStyle w:val="a6"/>
          <w:sz w:val="18"/>
          <w:szCs w:val="18"/>
          <w:lang w:val="en-US"/>
        </w:rPr>
        <w:t>Keywords:</w:t>
      </w:r>
      <w:r w:rsidR="005C4B7E" w:rsidRPr="00003E68">
        <w:rPr>
          <w:sz w:val="18"/>
          <w:szCs w:val="18"/>
          <w:lang w:val="en-US"/>
        </w:rPr>
        <w:t xml:space="preserve"> </w:t>
      </w:r>
      <w:r w:rsidRPr="00003E68">
        <w:rPr>
          <w:sz w:val="18"/>
          <w:szCs w:val="18"/>
          <w:lang w:val="uz-Cyrl-UZ"/>
        </w:rPr>
        <w:t>cotton, fine impurities, coarse impurities, cotton cleaner, hook drum, impact interaction, working body.</w:t>
      </w:r>
    </w:p>
    <w:p w14:paraId="5DCD7F95" w14:textId="36AD27A4" w:rsidR="00C86815" w:rsidRPr="00003E68" w:rsidRDefault="00C238B4" w:rsidP="004E3472">
      <w:pPr>
        <w:pStyle w:val="aa"/>
        <w:spacing w:before="240" w:after="240"/>
        <w:ind w:left="0"/>
        <w:contextualSpacing w:val="0"/>
        <w:jc w:val="center"/>
        <w:rPr>
          <w:lang w:val="en-US"/>
        </w:rPr>
      </w:pPr>
      <w:r w:rsidRPr="00003E68">
        <w:rPr>
          <w:b/>
          <w:lang w:val="en-US"/>
        </w:rPr>
        <w:t>INTRODUCTION</w:t>
      </w:r>
    </w:p>
    <w:p w14:paraId="4DA64D0F" w14:textId="45E74CD6" w:rsidR="00C97BEC" w:rsidRPr="00003E68" w:rsidRDefault="00C97BEC" w:rsidP="00D403C7">
      <w:pPr>
        <w:ind w:firstLine="284"/>
        <w:jc w:val="both"/>
        <w:rPr>
          <w:sz w:val="20"/>
          <w:szCs w:val="20"/>
          <w:lang w:val="en-US"/>
        </w:rPr>
      </w:pPr>
      <w:r w:rsidRPr="00003E68">
        <w:rPr>
          <w:sz w:val="20"/>
          <w:szCs w:val="20"/>
          <w:lang w:val="en-US"/>
        </w:rPr>
        <w:t>Raw cotton received for processing contains large and small weed impurities. By origin, weed impurities are organic and mineral. Organic weed impurities consist of parts of leaves, fruit stems, flower buds, stems, cotton boll leaves, and other foreign impurities of gummy and pastel. Mineral impurities are sand, dust, and clods of earth. Impurities larger than 10 mm are classified as large impurities</w:t>
      </w:r>
      <w:r w:rsidR="004E3472">
        <w:rPr>
          <w:sz w:val="20"/>
          <w:szCs w:val="20"/>
          <w:lang w:val="en-US"/>
        </w:rPr>
        <w:t xml:space="preserve"> </w:t>
      </w:r>
      <w:r w:rsidR="000409C2" w:rsidRPr="00003E68">
        <w:rPr>
          <w:sz w:val="20"/>
          <w:szCs w:val="20"/>
          <w:lang w:val="en-US"/>
        </w:rPr>
        <w:t>[1]</w:t>
      </w:r>
      <w:r w:rsidRPr="00003E68">
        <w:rPr>
          <w:sz w:val="20"/>
          <w:szCs w:val="20"/>
          <w:lang w:val="en-US"/>
        </w:rPr>
        <w:t>.</w:t>
      </w:r>
    </w:p>
    <w:p w14:paraId="7FE714AF" w14:textId="77777777" w:rsidR="00C97BEC" w:rsidRPr="00003E68" w:rsidRDefault="00C97BEC" w:rsidP="00D403C7">
      <w:pPr>
        <w:ind w:firstLine="284"/>
        <w:jc w:val="both"/>
        <w:rPr>
          <w:sz w:val="20"/>
          <w:szCs w:val="20"/>
          <w:lang w:val="uz-Latn-UZ"/>
        </w:rPr>
      </w:pPr>
      <w:r w:rsidRPr="00003E68">
        <w:rPr>
          <w:sz w:val="20"/>
          <w:szCs w:val="20"/>
          <w:lang w:val="en-US"/>
        </w:rPr>
        <w:t>Raw cotton contamination is characterized by two assessments: quantitative, which determines the total soreness content in raw cotton, and qualitative, which determines the size characteristics of soreness and its relationship with the fiber particles of raw cotton</w:t>
      </w:r>
      <w:r w:rsidR="000409C2" w:rsidRPr="00003E68">
        <w:rPr>
          <w:sz w:val="20"/>
          <w:szCs w:val="20"/>
          <w:lang w:val="en-US"/>
        </w:rPr>
        <w:t xml:space="preserve"> [2]</w:t>
      </w:r>
      <w:r w:rsidRPr="00003E68">
        <w:rPr>
          <w:sz w:val="20"/>
          <w:szCs w:val="20"/>
          <w:lang w:val="en-US"/>
        </w:rPr>
        <w:t>.</w:t>
      </w:r>
    </w:p>
    <w:p w14:paraId="5F116E6A" w14:textId="6F5F5412" w:rsidR="00C97BEC" w:rsidRPr="00003E68" w:rsidRDefault="00C97BEC" w:rsidP="00D403C7">
      <w:pPr>
        <w:widowControl w:val="0"/>
        <w:shd w:val="clear" w:color="auto" w:fill="FFFFFF"/>
        <w:tabs>
          <w:tab w:val="left" w:pos="713"/>
        </w:tabs>
        <w:autoSpaceDE w:val="0"/>
        <w:autoSpaceDN w:val="0"/>
        <w:adjustRightInd w:val="0"/>
        <w:ind w:firstLine="284"/>
        <w:jc w:val="both"/>
        <w:rPr>
          <w:sz w:val="20"/>
          <w:szCs w:val="20"/>
          <w:lang w:val="en-US"/>
        </w:rPr>
      </w:pPr>
      <w:r w:rsidRPr="00003E68">
        <w:rPr>
          <w:sz w:val="20"/>
          <w:szCs w:val="20"/>
          <w:lang w:val="en-US"/>
        </w:rPr>
        <w:t>Weed impurities are located both on the surface of raw cotton particles and inside its particles and flakes with varying degrees of adhesion</w:t>
      </w:r>
      <w:r w:rsidR="004E3472">
        <w:rPr>
          <w:sz w:val="20"/>
          <w:szCs w:val="20"/>
          <w:lang w:val="en-US"/>
        </w:rPr>
        <w:t xml:space="preserve"> </w:t>
      </w:r>
      <w:r w:rsidR="000A241B" w:rsidRPr="00003E68">
        <w:rPr>
          <w:sz w:val="20"/>
          <w:szCs w:val="20"/>
          <w:lang w:val="en-US"/>
        </w:rPr>
        <w:t>[3]</w:t>
      </w:r>
      <w:r w:rsidRPr="00003E68">
        <w:rPr>
          <w:sz w:val="20"/>
          <w:szCs w:val="20"/>
          <w:lang w:val="en-US"/>
        </w:rPr>
        <w:t>. Fine weed impurities penetrate deeply into the fibers and require significant shock-absorbing effects on the raw cotton to separate them</w:t>
      </w:r>
      <w:r w:rsidR="000409C2" w:rsidRPr="00003E68">
        <w:rPr>
          <w:sz w:val="20"/>
          <w:szCs w:val="20"/>
          <w:lang w:val="en-US"/>
        </w:rPr>
        <w:t xml:space="preserve"> [</w:t>
      </w:r>
      <w:r w:rsidR="000A241B" w:rsidRPr="00003E68">
        <w:rPr>
          <w:sz w:val="20"/>
          <w:szCs w:val="20"/>
          <w:lang w:val="en-US"/>
        </w:rPr>
        <w:t>4</w:t>
      </w:r>
      <w:r w:rsidR="000409C2" w:rsidRPr="00003E68">
        <w:rPr>
          <w:sz w:val="20"/>
          <w:szCs w:val="20"/>
          <w:lang w:val="en-US"/>
        </w:rPr>
        <w:t>]</w:t>
      </w:r>
      <w:r w:rsidR="004E3472">
        <w:rPr>
          <w:sz w:val="20"/>
          <w:szCs w:val="20"/>
          <w:lang w:val="en-US"/>
        </w:rPr>
        <w:t>.</w:t>
      </w:r>
      <w:r w:rsidRPr="00003E68">
        <w:rPr>
          <w:sz w:val="20"/>
          <w:szCs w:val="20"/>
          <w:lang w:val="en-US"/>
        </w:rPr>
        <w:t xml:space="preserve"> Large weed impurities are mainly located on the surfaces of raw cotton, have weak adhesion to the fiber, and are more easily separated from it</w:t>
      </w:r>
      <w:r w:rsidR="004E3472">
        <w:rPr>
          <w:sz w:val="20"/>
          <w:szCs w:val="20"/>
          <w:lang w:val="en-US"/>
        </w:rPr>
        <w:t xml:space="preserve"> </w:t>
      </w:r>
      <w:r w:rsidR="000A241B" w:rsidRPr="00003E68">
        <w:rPr>
          <w:sz w:val="20"/>
          <w:szCs w:val="20"/>
          <w:lang w:val="en-US"/>
        </w:rPr>
        <w:t>[5]</w:t>
      </w:r>
      <w:r w:rsidRPr="00003E68">
        <w:rPr>
          <w:sz w:val="20"/>
          <w:szCs w:val="20"/>
          <w:lang w:val="en-US"/>
        </w:rPr>
        <w:t>.</w:t>
      </w:r>
    </w:p>
    <w:p w14:paraId="3AC5C7A1" w14:textId="77777777" w:rsidR="00C97BEC" w:rsidRPr="00003E68" w:rsidRDefault="00C97BEC" w:rsidP="00D403C7">
      <w:pPr>
        <w:widowControl w:val="0"/>
        <w:shd w:val="clear" w:color="auto" w:fill="FFFFFF"/>
        <w:tabs>
          <w:tab w:val="left" w:pos="713"/>
        </w:tabs>
        <w:autoSpaceDE w:val="0"/>
        <w:autoSpaceDN w:val="0"/>
        <w:adjustRightInd w:val="0"/>
        <w:ind w:firstLine="284"/>
        <w:jc w:val="both"/>
        <w:rPr>
          <w:spacing w:val="-23"/>
          <w:sz w:val="20"/>
          <w:szCs w:val="20"/>
          <w:lang w:val="en-US"/>
        </w:rPr>
      </w:pPr>
      <w:r w:rsidRPr="00003E68">
        <w:rPr>
          <w:sz w:val="20"/>
          <w:szCs w:val="20"/>
          <w:lang w:val="en-US"/>
        </w:rPr>
        <w:t>The presence of small and large weed impurities in raw cotton determined two main directions in the development of the designs of the working bodies of cleaning machines:</w:t>
      </w:r>
    </w:p>
    <w:p w14:paraId="50882D46" w14:textId="77777777" w:rsidR="00C97BEC" w:rsidRPr="00003E68" w:rsidRDefault="00C97BEC" w:rsidP="00D403C7">
      <w:pPr>
        <w:ind w:firstLine="284"/>
        <w:jc w:val="both"/>
        <w:rPr>
          <w:sz w:val="20"/>
          <w:szCs w:val="20"/>
          <w:lang w:val="en-US"/>
        </w:rPr>
      </w:pPr>
      <w:r w:rsidRPr="00003E68">
        <w:rPr>
          <w:sz w:val="20"/>
          <w:szCs w:val="20"/>
          <w:lang w:val="en-US"/>
        </w:rPr>
        <w:t>1) in cleaners used to separate fine weed impurities from raw cotton, the joint operation of loosening drums, mesh surfaces, and air flows is combined;</w:t>
      </w:r>
    </w:p>
    <w:p w14:paraId="133DC2B4" w14:textId="77777777" w:rsidR="00432BD8" w:rsidRPr="00003E68" w:rsidRDefault="00C97BEC" w:rsidP="00D403C7">
      <w:pPr>
        <w:ind w:firstLine="284"/>
        <w:jc w:val="both"/>
        <w:rPr>
          <w:sz w:val="20"/>
          <w:szCs w:val="20"/>
          <w:lang w:val="en-US"/>
        </w:rPr>
      </w:pPr>
      <w:r w:rsidRPr="00003E68">
        <w:rPr>
          <w:sz w:val="20"/>
          <w:szCs w:val="20"/>
          <w:lang w:val="en-US"/>
        </w:rPr>
        <w:t xml:space="preserve">2) in cleaners intended for removing large weed impurities, the joint operation of saw drums, brushes for applying and fixing raw cotton particles on saw drums, removal </w:t>
      </w:r>
      <w:r w:rsidR="00FE1852" w:rsidRPr="00003E68">
        <w:rPr>
          <w:sz w:val="20"/>
          <w:szCs w:val="20"/>
          <w:lang w:val="en-US"/>
        </w:rPr>
        <w:t>ribs</w:t>
      </w:r>
      <w:r w:rsidRPr="00003E68">
        <w:rPr>
          <w:sz w:val="20"/>
          <w:szCs w:val="20"/>
          <w:lang w:val="en-US"/>
        </w:rPr>
        <w:t>, and removal drums is combined.</w:t>
      </w:r>
    </w:p>
    <w:p w14:paraId="436338ED" w14:textId="3729332F" w:rsidR="00C97BEC" w:rsidRPr="00003E68" w:rsidRDefault="00C97BEC" w:rsidP="00D403C7">
      <w:pPr>
        <w:ind w:firstLine="284"/>
        <w:jc w:val="both"/>
        <w:rPr>
          <w:sz w:val="20"/>
          <w:szCs w:val="20"/>
          <w:lang w:val="en-US"/>
        </w:rPr>
      </w:pPr>
      <w:r w:rsidRPr="00003E68">
        <w:rPr>
          <w:sz w:val="20"/>
          <w:szCs w:val="20"/>
          <w:lang w:val="en-US"/>
        </w:rPr>
        <w:t xml:space="preserve">The section for cleaning raw cotton from fine particles in cleaners or other technological machines includes a spiked, spiked-plank or knife drum with a mesh or </w:t>
      </w:r>
      <w:r w:rsidR="00FE1852" w:rsidRPr="00003E68">
        <w:rPr>
          <w:sz w:val="20"/>
          <w:szCs w:val="20"/>
          <w:lang w:val="en-US"/>
        </w:rPr>
        <w:t>rib</w:t>
      </w:r>
      <w:r w:rsidRPr="00003E68">
        <w:rPr>
          <w:sz w:val="20"/>
          <w:szCs w:val="20"/>
          <w:lang w:val="en-US"/>
        </w:rPr>
        <w:t xml:space="preserve"> installed underneath it (in recent times, variants of installation above the drum have appeared)</w:t>
      </w:r>
      <w:r w:rsidR="00355435" w:rsidRPr="00003E68">
        <w:rPr>
          <w:sz w:val="20"/>
          <w:szCs w:val="20"/>
          <w:lang w:val="en-US"/>
        </w:rPr>
        <w:t xml:space="preserve"> [6].</w:t>
      </w:r>
      <w:r w:rsidRPr="00003E68">
        <w:rPr>
          <w:sz w:val="20"/>
          <w:szCs w:val="20"/>
          <w:lang w:val="en-US"/>
        </w:rPr>
        <w:t xml:space="preserve"> Such a poor selection of </w:t>
      </w:r>
      <w:proofErr w:type="spellStart"/>
      <w:r w:rsidRPr="00003E68">
        <w:rPr>
          <w:sz w:val="20"/>
          <w:szCs w:val="20"/>
          <w:lang w:val="en-US"/>
        </w:rPr>
        <w:t>soron</w:t>
      </w:r>
      <w:proofErr w:type="spellEnd"/>
      <w:r w:rsidRPr="00003E68">
        <w:rPr>
          <w:sz w:val="20"/>
          <w:szCs w:val="20"/>
          <w:lang w:val="en-US"/>
        </w:rPr>
        <w:t xml:space="preserve"> extraction means leads to a uniform effect of </w:t>
      </w:r>
      <w:r w:rsidRPr="00003E68">
        <w:rPr>
          <w:sz w:val="20"/>
          <w:szCs w:val="20"/>
          <w:lang w:val="en-US"/>
        </w:rPr>
        <w:lastRenderedPageBreak/>
        <w:t>working organs on cotton, which, in turn, causes the cooling of the cleaning effect on subsequent drums in geometric progression</w:t>
      </w:r>
      <w:r w:rsidR="004E3472">
        <w:rPr>
          <w:sz w:val="20"/>
          <w:szCs w:val="20"/>
          <w:lang w:val="en-US"/>
        </w:rPr>
        <w:t xml:space="preserve"> </w:t>
      </w:r>
      <w:r w:rsidR="00355435" w:rsidRPr="00003E68">
        <w:rPr>
          <w:sz w:val="20"/>
          <w:szCs w:val="20"/>
          <w:lang w:val="en-US"/>
        </w:rPr>
        <w:t>[7].</w:t>
      </w:r>
      <w:r w:rsidRPr="00003E68">
        <w:rPr>
          <w:sz w:val="20"/>
          <w:szCs w:val="20"/>
          <w:lang w:val="en-US"/>
        </w:rPr>
        <w:t xml:space="preserve"> Increases in the total cleaning effect are achieved by sequentially installing a large number (up to 32) spiked drums</w:t>
      </w:r>
      <w:r w:rsidR="00355435" w:rsidRPr="00003E68">
        <w:rPr>
          <w:sz w:val="20"/>
          <w:szCs w:val="20"/>
          <w:lang w:val="en-US"/>
        </w:rPr>
        <w:t xml:space="preserve"> [8]</w:t>
      </w:r>
      <w:r w:rsidRPr="00003E68">
        <w:rPr>
          <w:sz w:val="20"/>
          <w:szCs w:val="20"/>
          <w:lang w:val="en-US"/>
        </w:rPr>
        <w:t>. In the UXK type cotton cleaning line, the cleaning sections from fine sorghum alternate with the cleaning sections from coarse sorghum, which allows for a somewhat different effect on the cotton</w:t>
      </w:r>
      <w:r w:rsidR="00355435" w:rsidRPr="00003E68">
        <w:rPr>
          <w:sz w:val="20"/>
          <w:szCs w:val="20"/>
          <w:lang w:val="en-US"/>
        </w:rPr>
        <w:t xml:space="preserve"> [9]</w:t>
      </w:r>
      <w:r w:rsidRPr="00003E68">
        <w:rPr>
          <w:sz w:val="20"/>
          <w:szCs w:val="20"/>
          <w:lang w:val="en-US"/>
        </w:rPr>
        <w:t>. However, the overall increase in the number of spiked drums in the cleaning line increases the numb</w:t>
      </w:r>
      <w:r w:rsidR="00355435" w:rsidRPr="00003E68">
        <w:rPr>
          <w:sz w:val="20"/>
          <w:szCs w:val="20"/>
          <w:lang w:val="en-US"/>
        </w:rPr>
        <w:t xml:space="preserve">er of soft defects in the fiber [10]. </w:t>
      </w:r>
      <w:r w:rsidRPr="00003E68">
        <w:rPr>
          <w:sz w:val="20"/>
          <w:szCs w:val="20"/>
          <w:lang w:val="en-US"/>
        </w:rPr>
        <w:t>An increase in the number of knife drums leads to increased seed damage and the appearance of defects in the fiber, such as seed damage and leather with fiber</w:t>
      </w:r>
      <w:r w:rsidR="00355435" w:rsidRPr="00003E68">
        <w:rPr>
          <w:sz w:val="20"/>
          <w:szCs w:val="20"/>
          <w:lang w:val="en-US"/>
        </w:rPr>
        <w:t xml:space="preserve"> [11]</w:t>
      </w:r>
      <w:r w:rsidRPr="00003E68">
        <w:rPr>
          <w:sz w:val="20"/>
          <w:szCs w:val="20"/>
          <w:lang w:val="en-US"/>
        </w:rPr>
        <w:t>.</w:t>
      </w:r>
    </w:p>
    <w:p w14:paraId="508BA527" w14:textId="77777777" w:rsidR="00C97BEC" w:rsidRPr="00003E68" w:rsidRDefault="00C97BEC" w:rsidP="00D403C7">
      <w:pPr>
        <w:ind w:firstLine="284"/>
        <w:jc w:val="both"/>
        <w:rPr>
          <w:sz w:val="20"/>
          <w:szCs w:val="20"/>
          <w:lang w:val="en-US"/>
        </w:rPr>
      </w:pPr>
      <w:r w:rsidRPr="00003E68">
        <w:rPr>
          <w:sz w:val="20"/>
          <w:szCs w:val="20"/>
          <w:lang w:val="en-US"/>
        </w:rPr>
        <w:t xml:space="preserve">The section for cleaning raw cotton from large weed impurities consists of a saw drum, a lapping brush, and a </w:t>
      </w:r>
      <w:r w:rsidR="00FE1852" w:rsidRPr="00003E68">
        <w:rPr>
          <w:sz w:val="20"/>
          <w:szCs w:val="20"/>
          <w:lang w:val="en-US"/>
        </w:rPr>
        <w:t>rib</w:t>
      </w:r>
      <w:r w:rsidRPr="00003E68">
        <w:rPr>
          <w:sz w:val="20"/>
          <w:szCs w:val="20"/>
          <w:lang w:val="en-US"/>
        </w:rPr>
        <w:t>. Moreover, the negative impact of the number of sawtooth drums on the fiber quality indicators is even greater.</w:t>
      </w:r>
    </w:p>
    <w:p w14:paraId="184BA6D5" w14:textId="77777777" w:rsidR="00C97BEC" w:rsidRPr="00003E68" w:rsidRDefault="00C97BEC" w:rsidP="00D403C7">
      <w:pPr>
        <w:ind w:firstLine="284"/>
        <w:jc w:val="both"/>
        <w:rPr>
          <w:sz w:val="20"/>
          <w:szCs w:val="20"/>
          <w:lang w:val="en-US"/>
        </w:rPr>
      </w:pPr>
      <w:r w:rsidRPr="00003E68">
        <w:rPr>
          <w:sz w:val="20"/>
          <w:szCs w:val="20"/>
          <w:lang w:val="uz-Cyrl-UZ"/>
        </w:rPr>
        <w:t>The interaction of the working bodies of cleaners with raw cotton or fiber particles has been considered in many studies [12]. Analysis of the interaction of the working bodies of cleaners with raw cotton particles and the transmission of this effect to weed impurities can suggest ways to improve the cleaning section in order to increase its efficiency</w:t>
      </w:r>
      <w:r w:rsidR="00355435" w:rsidRPr="00003E68">
        <w:rPr>
          <w:sz w:val="20"/>
          <w:szCs w:val="20"/>
          <w:lang w:val="en-US"/>
        </w:rPr>
        <w:t xml:space="preserve"> [</w:t>
      </w:r>
      <w:r w:rsidR="00355435" w:rsidRPr="00003E68">
        <w:rPr>
          <w:sz w:val="20"/>
          <w:szCs w:val="20"/>
          <w:lang w:val="uz-Cyrl-UZ"/>
        </w:rPr>
        <w:t>13</w:t>
      </w:r>
      <w:r w:rsidR="00355435" w:rsidRPr="00003E68">
        <w:rPr>
          <w:sz w:val="20"/>
          <w:szCs w:val="20"/>
          <w:lang w:val="en-US"/>
        </w:rPr>
        <w:t>]</w:t>
      </w:r>
      <w:r w:rsidRPr="00003E68">
        <w:rPr>
          <w:sz w:val="20"/>
          <w:szCs w:val="20"/>
          <w:lang w:val="uz-Cyrl-UZ"/>
        </w:rPr>
        <w:t>.</w:t>
      </w:r>
    </w:p>
    <w:p w14:paraId="5D316137" w14:textId="77777777" w:rsidR="00C238B4" w:rsidRPr="00003E68" w:rsidRDefault="00C238B4" w:rsidP="004E3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jc w:val="center"/>
        <w:rPr>
          <w:b/>
          <w:color w:val="222222"/>
          <w:lang w:val="en-US"/>
        </w:rPr>
      </w:pPr>
      <w:r w:rsidRPr="00003E68">
        <w:rPr>
          <w:b/>
          <w:color w:val="222222"/>
          <w:lang w:val="en-US"/>
        </w:rPr>
        <w:t>MATERIALS AND METHODS</w:t>
      </w:r>
    </w:p>
    <w:p w14:paraId="294BEECE" w14:textId="153520AA" w:rsidR="00C97BEC" w:rsidRPr="00003E68" w:rsidRDefault="00C97BEC" w:rsidP="00FD4B54">
      <w:pPr>
        <w:ind w:firstLine="284"/>
        <w:jc w:val="both"/>
        <w:rPr>
          <w:bCs/>
          <w:sz w:val="20"/>
          <w:szCs w:val="20"/>
          <w:lang w:val="en-US"/>
        </w:rPr>
      </w:pPr>
      <w:r w:rsidRPr="00003E68">
        <w:rPr>
          <w:bCs/>
          <w:sz w:val="20"/>
          <w:szCs w:val="20"/>
          <w:lang w:val="en-US"/>
        </w:rPr>
        <w:t xml:space="preserve">Let's consider the distribution of weed impurities in the cotton particle. Only in harvested cotton, </w:t>
      </w:r>
      <w:proofErr w:type="spellStart"/>
      <w:r w:rsidRPr="00003E68">
        <w:rPr>
          <w:bCs/>
          <w:sz w:val="20"/>
          <w:szCs w:val="20"/>
          <w:lang w:val="en-US"/>
        </w:rPr>
        <w:t>sor</w:t>
      </w:r>
      <w:proofErr w:type="spellEnd"/>
      <w:r w:rsidRPr="00003E68">
        <w:rPr>
          <w:bCs/>
          <w:sz w:val="20"/>
          <w:szCs w:val="20"/>
          <w:lang w:val="en-US"/>
        </w:rPr>
        <w:t xml:space="preserve"> is located on the surface of particles, and these cotton particles are quite large (compact rollers in manual and stretched rollers in machine harvesting). During the transfer, storage, drying, and cleaning processes, these large particles of raw cotton break down into smaller particles containing from one to 3-4 flakes [6]. Part of the sorghum is separated in this process, but part of the weed impurities penetrates deeper into the cotton particle, transitioning to a more bound state. Let's consider the position of three small and two large weed particles (Fig.1.), associated with one or two flakes. When it comes to small competition, we may not consider the option of connecting a weed particle with more than two flakes.</w:t>
      </w:r>
    </w:p>
    <w:p w14:paraId="61151BDE" w14:textId="3CF4B1E7" w:rsidR="00555159" w:rsidRPr="00003E68" w:rsidRDefault="00473C6F" w:rsidP="004E3472">
      <w:pPr>
        <w:jc w:val="center"/>
        <w:rPr>
          <w:sz w:val="20"/>
          <w:szCs w:val="20"/>
          <w:lang w:val="en-US"/>
        </w:rPr>
      </w:pPr>
      <w:r w:rsidRPr="00003E68">
        <w:rPr>
          <w:noProof/>
        </w:rPr>
        <w:drawing>
          <wp:inline distT="0" distB="0" distL="0" distR="0" wp14:anchorId="1259AE82" wp14:editId="7B4B096F">
            <wp:extent cx="3538937" cy="220980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9178" t="30673" r="20909" b="13377"/>
                    <a:stretch/>
                  </pic:blipFill>
                  <pic:spPr bwMode="auto">
                    <a:xfrm>
                      <a:off x="0" y="0"/>
                      <a:ext cx="3603974" cy="2250410"/>
                    </a:xfrm>
                    <a:prstGeom prst="rect">
                      <a:avLst/>
                    </a:prstGeom>
                    <a:ln>
                      <a:noFill/>
                    </a:ln>
                    <a:extLst>
                      <a:ext uri="{53640926-AAD7-44D8-BBD7-CCE9431645EC}">
                        <a14:shadowObscured xmlns:a14="http://schemas.microsoft.com/office/drawing/2010/main"/>
                      </a:ext>
                    </a:extLst>
                  </pic:spPr>
                </pic:pic>
              </a:graphicData>
            </a:graphic>
          </wp:inline>
        </w:drawing>
      </w:r>
    </w:p>
    <w:p w14:paraId="462DF565" w14:textId="3B7EFD84" w:rsidR="00473C6F" w:rsidRPr="00003E68" w:rsidRDefault="00FD4B54" w:rsidP="004E3472">
      <w:pPr>
        <w:spacing w:after="120"/>
        <w:jc w:val="center"/>
        <w:rPr>
          <w:sz w:val="18"/>
          <w:szCs w:val="18"/>
          <w:lang w:val="en-US"/>
        </w:rPr>
      </w:pPr>
      <w:r w:rsidRPr="00003E68">
        <w:rPr>
          <w:b/>
          <w:sz w:val="18"/>
          <w:szCs w:val="18"/>
          <w:lang w:val="en-US"/>
        </w:rPr>
        <w:t xml:space="preserve">FIGURE 1. </w:t>
      </w:r>
      <w:r w:rsidR="00473C6F" w:rsidRPr="00003E68">
        <w:rPr>
          <w:sz w:val="18"/>
          <w:szCs w:val="18"/>
          <w:lang w:val="en-US"/>
        </w:rPr>
        <w:t>Characteristic distribution of weed impurities in cotton</w:t>
      </w:r>
    </w:p>
    <w:p w14:paraId="428FF3F3" w14:textId="3F767003" w:rsidR="00C97BEC" w:rsidRPr="00003E68" w:rsidRDefault="00C97BEC" w:rsidP="00434AB8">
      <w:pPr>
        <w:ind w:firstLine="284"/>
        <w:jc w:val="both"/>
        <w:rPr>
          <w:sz w:val="20"/>
          <w:szCs w:val="20"/>
          <w:lang w:val="en-US"/>
        </w:rPr>
      </w:pPr>
      <w:r w:rsidRPr="00003E68">
        <w:rPr>
          <w:sz w:val="20"/>
          <w:szCs w:val="20"/>
          <w:lang w:val="en-US"/>
        </w:rPr>
        <w:t>Sorrow 1 can be located on the surface or inside the flower head in such a way that the largest radial connection from the seedling to the flower head surface is for it. For Sorghum 2, the strongest are the lateral connections with the fibers. And, finally, the 3rd weed is connected simultaneously with two flower buds.</w:t>
      </w:r>
    </w:p>
    <w:p w14:paraId="278E995B" w14:textId="77777777" w:rsidR="00C97BEC" w:rsidRPr="00003E68" w:rsidRDefault="00C97BEC" w:rsidP="00434AB8">
      <w:pPr>
        <w:ind w:firstLine="284"/>
        <w:jc w:val="both"/>
        <w:rPr>
          <w:sz w:val="20"/>
          <w:szCs w:val="20"/>
          <w:lang w:val="en-US"/>
        </w:rPr>
      </w:pPr>
      <w:r w:rsidRPr="00003E68">
        <w:rPr>
          <w:sz w:val="20"/>
          <w:szCs w:val="20"/>
          <w:lang w:val="en-US"/>
        </w:rPr>
        <w:t>Large weed particles are usually located on the surface of flakes or lobes, and their bonds with fibers are less strong. The weed 4 shown in Fig.1 is associated with one flower, while the weed 5 is associated with two (or more) flower heads.</w:t>
      </w:r>
    </w:p>
    <w:p w14:paraId="249DF700" w14:textId="77777777" w:rsidR="00555159" w:rsidRPr="00003E68" w:rsidRDefault="00C97BEC" w:rsidP="00434AB8">
      <w:pPr>
        <w:ind w:firstLine="284"/>
        <w:jc w:val="both"/>
        <w:rPr>
          <w:sz w:val="20"/>
          <w:szCs w:val="20"/>
          <w:lang w:val="en-US"/>
        </w:rPr>
      </w:pPr>
      <w:r w:rsidRPr="00003E68">
        <w:rPr>
          <w:sz w:val="20"/>
          <w:szCs w:val="20"/>
          <w:lang w:val="en-US"/>
        </w:rPr>
        <w:t xml:space="preserve">Let us consider the process of separating fine weed impurities from raw cotton particles.  In the process of cleaning from small weed impurities, a small mass of weeds practically does not affect the movement of cotton particles. Figure 2.a shows a dynamic model of the relationship between sorghum 1 and the cotyledon. Here m is the mass of the fly brought to the center of mass, </w:t>
      </w:r>
      <w:proofErr w:type="spellStart"/>
      <w:r w:rsidRPr="00003E68">
        <w:rPr>
          <w:sz w:val="20"/>
          <w:szCs w:val="20"/>
          <w:lang w:val="en-US"/>
        </w:rPr>
        <w:t>ms</w:t>
      </w:r>
      <w:proofErr w:type="spellEnd"/>
      <w:r w:rsidRPr="00003E68">
        <w:rPr>
          <w:sz w:val="20"/>
          <w:szCs w:val="20"/>
          <w:lang w:val="en-US"/>
        </w:rPr>
        <w:t xml:space="preserve"> is the mass of the sorghum.</w:t>
      </w:r>
    </w:p>
    <w:p w14:paraId="0608A584" w14:textId="77777777" w:rsidR="00555159" w:rsidRPr="00003E68" w:rsidRDefault="00E02D22" w:rsidP="00434AB8">
      <w:pPr>
        <w:pStyle w:val="FR5"/>
        <w:spacing w:before="120" w:line="240" w:lineRule="auto"/>
        <w:jc w:val="center"/>
        <w:rPr>
          <w:rFonts w:ascii="Times New Roman" w:hAnsi="Times New Roman"/>
          <w:b/>
          <w:sz w:val="20"/>
          <w:lang w:val="en-US"/>
        </w:rPr>
      </w:pPr>
      <w:r w:rsidRPr="00003E68">
        <w:rPr>
          <w:noProof/>
          <w:snapToGrid/>
        </w:rPr>
        <w:lastRenderedPageBreak/>
        <w:drawing>
          <wp:inline distT="0" distB="0" distL="0" distR="0" wp14:anchorId="55828FF6" wp14:editId="07ADAACA">
            <wp:extent cx="3015972" cy="3152140"/>
            <wp:effectExtent l="0" t="0" r="0" b="0"/>
            <wp:docPr id="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l="32265" t="21315" r="35471" b="6453"/>
                    <a:stretch>
                      <a:fillRect/>
                    </a:stretch>
                  </pic:blipFill>
                  <pic:spPr bwMode="auto">
                    <a:xfrm>
                      <a:off x="0" y="0"/>
                      <a:ext cx="3023824" cy="3160346"/>
                    </a:xfrm>
                    <a:prstGeom prst="rect">
                      <a:avLst/>
                    </a:prstGeom>
                    <a:noFill/>
                    <a:ln>
                      <a:noFill/>
                    </a:ln>
                  </pic:spPr>
                </pic:pic>
              </a:graphicData>
            </a:graphic>
          </wp:inline>
        </w:drawing>
      </w:r>
    </w:p>
    <w:p w14:paraId="14C25D4C" w14:textId="5C73F352" w:rsidR="00555159" w:rsidRPr="00003E68" w:rsidRDefault="00434AB8" w:rsidP="004E3472">
      <w:pPr>
        <w:pStyle w:val="FR4"/>
        <w:spacing w:after="120" w:line="240" w:lineRule="auto"/>
        <w:ind w:firstLine="0"/>
        <w:jc w:val="center"/>
        <w:rPr>
          <w:sz w:val="18"/>
          <w:szCs w:val="18"/>
          <w:lang w:val="en-US"/>
        </w:rPr>
      </w:pPr>
      <w:r w:rsidRPr="00003E68">
        <w:rPr>
          <w:b/>
          <w:sz w:val="18"/>
          <w:szCs w:val="18"/>
          <w:lang w:val="en-US"/>
        </w:rPr>
        <w:t>FIG</w:t>
      </w:r>
      <w:r w:rsidR="004E3472">
        <w:rPr>
          <w:b/>
          <w:sz w:val="18"/>
          <w:szCs w:val="18"/>
          <w:lang w:val="en-US"/>
        </w:rPr>
        <w:t>URE</w:t>
      </w:r>
      <w:r w:rsidRPr="00003E68">
        <w:rPr>
          <w:b/>
          <w:sz w:val="18"/>
          <w:szCs w:val="18"/>
          <w:lang w:val="en-US"/>
        </w:rPr>
        <w:t xml:space="preserve"> 2. </w:t>
      </w:r>
      <w:r w:rsidR="00B8157A" w:rsidRPr="00003E68">
        <w:rPr>
          <w:sz w:val="18"/>
          <w:szCs w:val="18"/>
          <w:lang w:val="en-US"/>
        </w:rPr>
        <w:t>Dynamic models of the relationship of fine sorghum with cotton particles</w:t>
      </w:r>
    </w:p>
    <w:p w14:paraId="350B5754" w14:textId="299B20AA" w:rsidR="003C2A68" w:rsidRPr="00003E68" w:rsidRDefault="00B8157A" w:rsidP="00BE3ED2">
      <w:pPr>
        <w:ind w:firstLine="284"/>
        <w:jc w:val="both"/>
        <w:rPr>
          <w:sz w:val="20"/>
          <w:szCs w:val="20"/>
          <w:highlight w:val="yellow"/>
          <w:lang w:val="en-US"/>
        </w:rPr>
      </w:pPr>
      <w:r w:rsidRPr="00003E68">
        <w:rPr>
          <w:sz w:val="20"/>
          <w:szCs w:val="20"/>
          <w:lang w:val="en-US"/>
        </w:rPr>
        <w:t xml:space="preserve">Since </w:t>
      </w:r>
      <w:proofErr w:type="spellStart"/>
      <w:r w:rsidR="00555159" w:rsidRPr="00003E68">
        <w:rPr>
          <w:sz w:val="20"/>
          <w:szCs w:val="20"/>
          <w:lang w:val="en-US"/>
        </w:rPr>
        <w:t>m»m</w:t>
      </w:r>
      <w:proofErr w:type="spellEnd"/>
      <w:r w:rsidR="00555159" w:rsidRPr="00003E68">
        <w:rPr>
          <w:sz w:val="20"/>
          <w:szCs w:val="20"/>
          <w:vertAlign w:val="subscript"/>
        </w:rPr>
        <w:t>с</w:t>
      </w:r>
      <w:r w:rsidR="00555159" w:rsidRPr="00003E68">
        <w:rPr>
          <w:sz w:val="20"/>
          <w:szCs w:val="20"/>
          <w:lang w:val="en-US"/>
        </w:rPr>
        <w:t xml:space="preserve">- </w:t>
      </w:r>
      <w:r w:rsidRPr="00003E68">
        <w:rPr>
          <w:sz w:val="20"/>
          <w:szCs w:val="20"/>
          <w:lang w:val="en-US"/>
        </w:rPr>
        <w:t>from model</w:t>
      </w:r>
      <w:r w:rsidRPr="00003E68">
        <w:rPr>
          <w:sz w:val="20"/>
          <w:szCs w:val="20"/>
          <w:lang w:val="uz-Latn-UZ"/>
        </w:rPr>
        <w:t xml:space="preserve"> </w:t>
      </w:r>
      <w:r w:rsidR="00555159" w:rsidRPr="00003E68">
        <w:rPr>
          <w:sz w:val="20"/>
          <w:szCs w:val="20"/>
          <w:lang w:val="en-US"/>
        </w:rPr>
        <w:t>2-</w:t>
      </w:r>
      <w:r w:rsidR="00555159" w:rsidRPr="00003E68">
        <w:rPr>
          <w:sz w:val="20"/>
          <w:szCs w:val="20"/>
        </w:rPr>
        <w:t>а</w:t>
      </w:r>
      <w:r w:rsidR="00555159" w:rsidRPr="00003E68">
        <w:rPr>
          <w:sz w:val="20"/>
          <w:szCs w:val="20"/>
          <w:lang w:val="en-US"/>
        </w:rPr>
        <w:t xml:space="preserve"> </w:t>
      </w:r>
      <w:r w:rsidRPr="00003E68">
        <w:rPr>
          <w:sz w:val="20"/>
          <w:szCs w:val="20"/>
          <w:lang w:val="en-US"/>
        </w:rPr>
        <w:t xml:space="preserve">one can move to model </w:t>
      </w:r>
      <w:r w:rsidR="00555159" w:rsidRPr="00003E68">
        <w:rPr>
          <w:sz w:val="20"/>
          <w:szCs w:val="20"/>
          <w:lang w:val="en-US"/>
        </w:rPr>
        <w:t>2</w:t>
      </w:r>
      <w:r w:rsidR="004E3472">
        <w:rPr>
          <w:sz w:val="20"/>
          <w:szCs w:val="20"/>
          <w:lang w:val="en-US"/>
        </w:rPr>
        <w:t>-</w:t>
      </w:r>
      <w:r w:rsidR="003C2A68" w:rsidRPr="00003E68">
        <w:rPr>
          <w:sz w:val="20"/>
          <w:szCs w:val="20"/>
          <w:lang w:val="en-US"/>
        </w:rPr>
        <w:t>b</w:t>
      </w:r>
      <w:r w:rsidR="00555159" w:rsidRPr="00003E68">
        <w:rPr>
          <w:sz w:val="20"/>
          <w:szCs w:val="20"/>
          <w:lang w:val="en-US"/>
        </w:rPr>
        <w:t xml:space="preserve">, </w:t>
      </w:r>
      <w:r w:rsidR="003C2A68" w:rsidRPr="00003E68">
        <w:rPr>
          <w:sz w:val="20"/>
          <w:szCs w:val="20"/>
          <w:lang w:val="en-US"/>
        </w:rPr>
        <w:t>assuming that the displacement of the mass center of the batch causes disturbing vibrations of the support, causing forced vibrations of the weed.</w:t>
      </w:r>
    </w:p>
    <w:p w14:paraId="268805D7" w14:textId="32553A9A" w:rsidR="00555159" w:rsidRPr="00003E68" w:rsidRDefault="000E603B" w:rsidP="00BE3ED2">
      <w:pPr>
        <w:ind w:firstLine="284"/>
        <w:jc w:val="both"/>
        <w:rPr>
          <w:sz w:val="20"/>
          <w:szCs w:val="20"/>
          <w:lang w:val="en-US"/>
        </w:rPr>
      </w:pPr>
      <w:r w:rsidRPr="00003E68">
        <w:rPr>
          <w:sz w:val="20"/>
          <w:szCs w:val="20"/>
          <w:lang w:val="en-US"/>
        </w:rPr>
        <w:t>Here</w:t>
      </w:r>
      <w:r w:rsidR="00C238B4" w:rsidRPr="00003E68">
        <w:rPr>
          <w:sz w:val="20"/>
          <w:szCs w:val="20"/>
          <w:lang w:val="en-US"/>
        </w:rPr>
        <w:t>:</w:t>
      </w:r>
      <w:r w:rsidRPr="00003E68">
        <w:rPr>
          <w:sz w:val="20"/>
          <w:szCs w:val="20"/>
          <w:lang w:val="en-US"/>
        </w:rPr>
        <w:t xml:space="preserve"> </w:t>
      </w:r>
      <w:r w:rsidR="00C238B4" w:rsidRPr="00003E68">
        <w:rPr>
          <w:sz w:val="20"/>
          <w:szCs w:val="20"/>
          <w:lang w:val="en-US"/>
        </w:rPr>
        <w:t>k -</w:t>
      </w:r>
      <w:r w:rsidRPr="00003E68">
        <w:rPr>
          <w:lang w:val="en-US"/>
        </w:rPr>
        <w:t xml:space="preserve"> </w:t>
      </w:r>
      <w:r w:rsidRPr="00003E68">
        <w:rPr>
          <w:sz w:val="20"/>
          <w:szCs w:val="20"/>
          <w:lang w:val="en-US"/>
        </w:rPr>
        <w:t>is the stiffness coefficient</w:t>
      </w:r>
      <w:r w:rsidR="00555159" w:rsidRPr="00003E68">
        <w:rPr>
          <w:sz w:val="20"/>
          <w:szCs w:val="20"/>
          <w:lang w:val="en-US"/>
        </w:rPr>
        <w:t>,</w:t>
      </w:r>
      <w:r w:rsidR="004E3472">
        <w:rPr>
          <w:sz w:val="20"/>
          <w:szCs w:val="20"/>
          <w:lang w:val="en-US"/>
        </w:rPr>
        <w:t xml:space="preserve"> </w:t>
      </w:r>
      <w:r w:rsidR="00555159" w:rsidRPr="00003E68">
        <w:rPr>
          <w:sz w:val="20"/>
          <w:szCs w:val="20"/>
        </w:rPr>
        <w:t>с</w:t>
      </w:r>
      <w:r w:rsidR="00555159" w:rsidRPr="00003E68">
        <w:rPr>
          <w:sz w:val="20"/>
          <w:szCs w:val="20"/>
          <w:lang w:val="en-US"/>
        </w:rPr>
        <w:t xml:space="preserve"> - </w:t>
      </w:r>
      <w:r w:rsidRPr="00003E68">
        <w:rPr>
          <w:sz w:val="20"/>
          <w:szCs w:val="20"/>
          <w:lang w:val="en-US"/>
        </w:rPr>
        <w:t>attenuation coefficient of the fibrous bond of the weed with the seed.</w:t>
      </w:r>
    </w:p>
    <w:p w14:paraId="4B54BDA1" w14:textId="026A9BF9" w:rsidR="00555159" w:rsidRPr="00003E68" w:rsidRDefault="000E603B" w:rsidP="00BE3ED2">
      <w:pPr>
        <w:pStyle w:val="FR4"/>
        <w:spacing w:line="240" w:lineRule="auto"/>
        <w:ind w:firstLine="284"/>
        <w:rPr>
          <w:sz w:val="20"/>
          <w:lang w:val="en-US"/>
        </w:rPr>
      </w:pPr>
      <w:r w:rsidRPr="00003E68">
        <w:rPr>
          <w:snapToGrid/>
          <w:sz w:val="20"/>
          <w:lang w:val="en-US"/>
        </w:rPr>
        <w:t>Figure 2</w:t>
      </w:r>
      <w:r w:rsidR="004E3472">
        <w:rPr>
          <w:snapToGrid/>
          <w:sz w:val="20"/>
          <w:lang w:val="en-US"/>
        </w:rPr>
        <w:t>-</w:t>
      </w:r>
      <w:r w:rsidRPr="00003E68">
        <w:rPr>
          <w:snapToGrid/>
          <w:sz w:val="20"/>
          <w:lang w:val="en-US"/>
        </w:rPr>
        <w:t>c shows a dynamic model of a weed 2 held by lateral fibrous bonds, which is conveniently interpreted as a mass m1 fixed to a string.</w:t>
      </w:r>
    </w:p>
    <w:p w14:paraId="2E9B6955" w14:textId="69EDAFAB" w:rsidR="000E603B" w:rsidRPr="00003E68" w:rsidRDefault="000E603B" w:rsidP="00BE3ED2">
      <w:pPr>
        <w:ind w:firstLine="284"/>
        <w:jc w:val="both"/>
        <w:rPr>
          <w:sz w:val="20"/>
          <w:szCs w:val="20"/>
          <w:lang w:val="en-US"/>
        </w:rPr>
      </w:pPr>
      <w:r w:rsidRPr="00003E68">
        <w:rPr>
          <w:snapToGrid w:val="0"/>
          <w:sz w:val="20"/>
          <w:szCs w:val="20"/>
          <w:lang w:val="en-US"/>
        </w:rPr>
        <w:t>If we repeat the reasoning that allowed us to move from model 2.a to model 2.b, then the position of the weed 3 will be described by the dynamic model 2.</w:t>
      </w:r>
      <w:r w:rsidR="003D3D30">
        <w:rPr>
          <w:snapToGrid w:val="0"/>
          <w:sz w:val="20"/>
          <w:szCs w:val="20"/>
          <w:lang w:val="en-US"/>
        </w:rPr>
        <w:t>d</w:t>
      </w:r>
      <w:r w:rsidRPr="00003E68">
        <w:rPr>
          <w:snapToGrid w:val="0"/>
          <w:sz w:val="20"/>
          <w:szCs w:val="20"/>
          <w:lang w:val="en-US"/>
        </w:rPr>
        <w:t>, where x</w:t>
      </w:r>
      <w:r w:rsidRPr="00003E68">
        <w:rPr>
          <w:snapToGrid w:val="0"/>
          <w:sz w:val="20"/>
          <w:szCs w:val="20"/>
          <w:vertAlign w:val="subscript"/>
          <w:lang w:val="en-US"/>
        </w:rPr>
        <w:t>1</w:t>
      </w:r>
      <w:r w:rsidRPr="00003E68">
        <w:rPr>
          <w:snapToGrid w:val="0"/>
          <w:sz w:val="20"/>
          <w:szCs w:val="20"/>
          <w:lang w:val="en-US"/>
        </w:rPr>
        <w:t xml:space="preserve"> and x</w:t>
      </w:r>
      <w:r w:rsidRPr="00003E68">
        <w:rPr>
          <w:snapToGrid w:val="0"/>
          <w:sz w:val="20"/>
          <w:szCs w:val="20"/>
          <w:vertAlign w:val="subscript"/>
          <w:lang w:val="en-US"/>
        </w:rPr>
        <w:t>2</w:t>
      </w:r>
      <w:r w:rsidRPr="00003E68">
        <w:rPr>
          <w:snapToGrid w:val="0"/>
          <w:sz w:val="20"/>
          <w:szCs w:val="20"/>
          <w:lang w:val="en-US"/>
        </w:rPr>
        <w:t xml:space="preserve"> are the displacements of the center of mass of the particles;</w:t>
      </w:r>
      <w:r w:rsidR="00024A7A" w:rsidRPr="00003E68">
        <w:rPr>
          <w:sz w:val="20"/>
          <w:szCs w:val="20"/>
          <w:lang w:val="en-US"/>
        </w:rPr>
        <w:t xml:space="preserve"> </w:t>
      </w:r>
      <w:r w:rsidR="00555159" w:rsidRPr="00003E68">
        <w:rPr>
          <w:sz w:val="20"/>
          <w:szCs w:val="20"/>
          <w:lang w:val="en-US"/>
        </w:rPr>
        <w:t>k</w:t>
      </w:r>
      <w:r w:rsidR="00555159" w:rsidRPr="00003E68">
        <w:rPr>
          <w:sz w:val="20"/>
          <w:szCs w:val="20"/>
          <w:vertAlign w:val="subscript"/>
          <w:lang w:val="en-US"/>
        </w:rPr>
        <w:t>1</w:t>
      </w:r>
      <w:r w:rsidRPr="00003E68">
        <w:rPr>
          <w:sz w:val="20"/>
          <w:szCs w:val="20"/>
          <w:vertAlign w:val="subscript"/>
          <w:lang w:val="en-US"/>
        </w:rPr>
        <w:t>c</w:t>
      </w:r>
      <w:r w:rsidRPr="00003E68">
        <w:rPr>
          <w:sz w:val="20"/>
          <w:szCs w:val="20"/>
          <w:lang w:val="en-US"/>
        </w:rPr>
        <w:t xml:space="preserve"> and</w:t>
      </w:r>
      <w:r w:rsidR="00555159" w:rsidRPr="00003E68">
        <w:rPr>
          <w:sz w:val="20"/>
          <w:szCs w:val="20"/>
          <w:lang w:val="en-US"/>
        </w:rPr>
        <w:t xml:space="preserve"> k</w:t>
      </w:r>
      <w:r w:rsidR="00555159" w:rsidRPr="00003E68">
        <w:rPr>
          <w:sz w:val="20"/>
          <w:szCs w:val="20"/>
          <w:vertAlign w:val="subscript"/>
          <w:lang w:val="en-US"/>
        </w:rPr>
        <w:t>2c</w:t>
      </w:r>
      <w:r w:rsidR="00555159" w:rsidRPr="00003E68">
        <w:rPr>
          <w:sz w:val="20"/>
          <w:szCs w:val="20"/>
          <w:lang w:val="en-US"/>
        </w:rPr>
        <w:t xml:space="preserve">   - </w:t>
      </w:r>
      <w:r w:rsidRPr="00003E68">
        <w:rPr>
          <w:sz w:val="20"/>
          <w:szCs w:val="20"/>
          <w:lang w:val="en-US"/>
        </w:rPr>
        <w:t>stiffness coefficients of the fibrous bonds of the weed with adjacent seeds</w:t>
      </w:r>
      <w:r w:rsidR="00555159" w:rsidRPr="00003E68">
        <w:rPr>
          <w:sz w:val="20"/>
          <w:szCs w:val="20"/>
          <w:lang w:val="en-US"/>
        </w:rPr>
        <w:t>;</w:t>
      </w:r>
      <w:r w:rsidR="003D3D30">
        <w:rPr>
          <w:sz w:val="20"/>
          <w:szCs w:val="20"/>
          <w:lang w:val="en-US"/>
        </w:rPr>
        <w:t xml:space="preserve"> </w:t>
      </w:r>
      <w:r w:rsidR="00555159" w:rsidRPr="00003E68">
        <w:rPr>
          <w:sz w:val="20"/>
          <w:szCs w:val="20"/>
        </w:rPr>
        <w:t>с</w:t>
      </w:r>
      <w:r w:rsidR="00555159" w:rsidRPr="00003E68">
        <w:rPr>
          <w:sz w:val="20"/>
          <w:szCs w:val="20"/>
          <w:vertAlign w:val="subscript"/>
          <w:lang w:val="en-US"/>
        </w:rPr>
        <w:t>1c</w:t>
      </w:r>
      <w:r w:rsidR="00555159" w:rsidRPr="00003E68">
        <w:rPr>
          <w:sz w:val="20"/>
          <w:szCs w:val="20"/>
          <w:lang w:val="en-US"/>
        </w:rPr>
        <w:t xml:space="preserve"> </w:t>
      </w:r>
      <w:r w:rsidRPr="00003E68">
        <w:rPr>
          <w:sz w:val="20"/>
          <w:szCs w:val="20"/>
          <w:lang w:val="en-US"/>
        </w:rPr>
        <w:t>and</w:t>
      </w:r>
      <w:r w:rsidR="00555159" w:rsidRPr="00003E68">
        <w:rPr>
          <w:sz w:val="20"/>
          <w:szCs w:val="20"/>
          <w:lang w:val="en-US"/>
        </w:rPr>
        <w:t xml:space="preserve"> </w:t>
      </w:r>
      <w:r w:rsidR="00555159" w:rsidRPr="00003E68">
        <w:rPr>
          <w:sz w:val="20"/>
          <w:szCs w:val="20"/>
        </w:rPr>
        <w:t>с</w:t>
      </w:r>
      <w:r w:rsidR="00555159" w:rsidRPr="00003E68">
        <w:rPr>
          <w:sz w:val="20"/>
          <w:szCs w:val="20"/>
          <w:vertAlign w:val="subscript"/>
          <w:lang w:val="en-US"/>
        </w:rPr>
        <w:t>2c</w:t>
      </w:r>
      <w:r w:rsidR="00555159" w:rsidRPr="00003E68">
        <w:rPr>
          <w:sz w:val="20"/>
          <w:szCs w:val="20"/>
          <w:lang w:val="en-US"/>
        </w:rPr>
        <w:t xml:space="preserve">   </w:t>
      </w:r>
      <w:r w:rsidRPr="00003E68">
        <w:rPr>
          <w:sz w:val="20"/>
          <w:szCs w:val="20"/>
          <w:lang w:val="en-US"/>
        </w:rPr>
        <w:t>- are the damping coefficients of the corresponding fibrous bonds.</w:t>
      </w:r>
    </w:p>
    <w:p w14:paraId="1B24B55A" w14:textId="77777777" w:rsidR="000E603B" w:rsidRPr="00003E68" w:rsidRDefault="000E603B" w:rsidP="00BE3ED2">
      <w:pPr>
        <w:ind w:firstLine="284"/>
        <w:jc w:val="both"/>
        <w:rPr>
          <w:sz w:val="20"/>
          <w:szCs w:val="20"/>
          <w:lang w:val="en-US"/>
        </w:rPr>
      </w:pPr>
      <w:r w:rsidRPr="00003E68">
        <w:rPr>
          <w:sz w:val="20"/>
          <w:szCs w:val="20"/>
          <w:lang w:val="en-US"/>
        </w:rPr>
        <w:t>Of all the options considered, the 2.b consolidation option is most common. Therefore, we will examine it in more detail in the following works.</w:t>
      </w:r>
    </w:p>
    <w:p w14:paraId="63DECCD0" w14:textId="515C8A8F" w:rsidR="00F47478" w:rsidRPr="00003E68" w:rsidRDefault="00C238B4" w:rsidP="003D3D30">
      <w:pPr>
        <w:pStyle w:val="FR4"/>
        <w:spacing w:before="240" w:after="240" w:line="240" w:lineRule="auto"/>
        <w:ind w:firstLine="0"/>
        <w:jc w:val="center"/>
        <w:rPr>
          <w:b/>
          <w:snapToGrid/>
          <w:sz w:val="24"/>
          <w:szCs w:val="24"/>
          <w:lang w:val="en-US"/>
        </w:rPr>
      </w:pPr>
      <w:r w:rsidRPr="00003E68">
        <w:rPr>
          <w:b/>
          <w:snapToGrid/>
          <w:sz w:val="24"/>
          <w:szCs w:val="24"/>
          <w:lang w:val="en-US"/>
        </w:rPr>
        <w:t>RESULTS AND DISCUSSION</w:t>
      </w:r>
    </w:p>
    <w:p w14:paraId="6A4DFE82" w14:textId="75642C1D" w:rsidR="000E603B" w:rsidRPr="00003E68" w:rsidRDefault="000E603B" w:rsidP="005B311E">
      <w:pPr>
        <w:pStyle w:val="FR4"/>
        <w:spacing w:line="240" w:lineRule="auto"/>
        <w:ind w:firstLine="284"/>
        <w:rPr>
          <w:b/>
          <w:snapToGrid/>
          <w:sz w:val="20"/>
          <w:lang w:val="en-US"/>
        </w:rPr>
      </w:pPr>
      <w:r w:rsidRPr="00003E68">
        <w:rPr>
          <w:bCs/>
          <w:snapToGrid/>
          <w:sz w:val="20"/>
          <w:lang w:val="en-US"/>
        </w:rPr>
        <w:t>During the interaction process with the working parts of the waste cleaning section, the cotton particle experiences quite diverse effects. Analysis of film and photographic materials showing the behavior of cotton in the cleaning section of the fine waste cleaner allows us to identify the following stages of cotton interaction with the working organs, during which the separation of waste occurs:</w:t>
      </w:r>
    </w:p>
    <w:p w14:paraId="4D299FA3" w14:textId="77777777" w:rsidR="000E603B" w:rsidRPr="00003E68" w:rsidRDefault="000E603B" w:rsidP="005B311E">
      <w:pPr>
        <w:pStyle w:val="FR4"/>
        <w:spacing w:line="240" w:lineRule="auto"/>
        <w:ind w:firstLine="284"/>
        <w:rPr>
          <w:sz w:val="20"/>
          <w:lang w:val="en-US"/>
        </w:rPr>
      </w:pPr>
      <w:r w:rsidRPr="00003E68">
        <w:rPr>
          <w:sz w:val="20"/>
          <w:lang w:val="en-US"/>
        </w:rPr>
        <w:t>1. The impact of a knock on a stationary or moving cotton particle.</w:t>
      </w:r>
    </w:p>
    <w:p w14:paraId="50DE04F5" w14:textId="0D19BA73" w:rsidR="000E603B" w:rsidRPr="00003E68" w:rsidRDefault="00AB5A39" w:rsidP="005B311E">
      <w:pPr>
        <w:pStyle w:val="FR4"/>
        <w:spacing w:line="240" w:lineRule="auto"/>
        <w:ind w:firstLine="284"/>
        <w:rPr>
          <w:sz w:val="20"/>
          <w:lang w:val="en-US"/>
        </w:rPr>
      </w:pPr>
      <w:r w:rsidRPr="00003E68">
        <w:rPr>
          <w:sz w:val="20"/>
          <w:lang w:val="en-US"/>
        </w:rPr>
        <w:t xml:space="preserve">2. </w:t>
      </w:r>
      <w:r w:rsidR="000E603B" w:rsidRPr="00003E68">
        <w:rPr>
          <w:sz w:val="20"/>
          <w:lang w:val="en-US"/>
        </w:rPr>
        <w:t xml:space="preserve">Impact of raw cotton particles on stationary or rotating (vibrating) </w:t>
      </w:r>
      <w:r w:rsidR="00FE1852" w:rsidRPr="00003E68">
        <w:rPr>
          <w:sz w:val="20"/>
          <w:lang w:val="en-US"/>
        </w:rPr>
        <w:t>ribs</w:t>
      </w:r>
      <w:r w:rsidR="000E603B" w:rsidRPr="00003E68">
        <w:rPr>
          <w:sz w:val="20"/>
          <w:lang w:val="en-US"/>
        </w:rPr>
        <w:t>.</w:t>
      </w:r>
    </w:p>
    <w:p w14:paraId="45920241" w14:textId="48AF2FC9" w:rsidR="00BA0171" w:rsidRPr="00003E68" w:rsidRDefault="00AB5A39" w:rsidP="005B311E">
      <w:pPr>
        <w:pStyle w:val="FR4"/>
        <w:spacing w:line="240" w:lineRule="auto"/>
        <w:ind w:firstLine="284"/>
        <w:rPr>
          <w:sz w:val="20"/>
          <w:lang w:val="en-US"/>
        </w:rPr>
      </w:pPr>
      <w:r w:rsidRPr="00003E68">
        <w:rPr>
          <w:sz w:val="20"/>
          <w:lang w:val="en-US"/>
        </w:rPr>
        <w:t xml:space="preserve">3. </w:t>
      </w:r>
      <w:r w:rsidR="000E603B" w:rsidRPr="00003E68">
        <w:rPr>
          <w:sz w:val="20"/>
          <w:lang w:val="en-US"/>
        </w:rPr>
        <w:t>Impact of the cotton particle on the sifting surface.</w:t>
      </w:r>
    </w:p>
    <w:p w14:paraId="3D54A74D" w14:textId="77777777" w:rsidR="000E603B" w:rsidRPr="00003E68" w:rsidRDefault="000E603B" w:rsidP="005B311E">
      <w:pPr>
        <w:pStyle w:val="FR4"/>
        <w:spacing w:line="240" w:lineRule="auto"/>
        <w:ind w:firstLine="284"/>
        <w:rPr>
          <w:sz w:val="20"/>
          <w:lang w:val="en-US"/>
        </w:rPr>
      </w:pPr>
      <w:r w:rsidRPr="00003E68">
        <w:rPr>
          <w:sz w:val="20"/>
          <w:lang w:val="en-US"/>
        </w:rPr>
        <w:t>4. Separation of particles when dragged along the sieving surface and others.</w:t>
      </w:r>
    </w:p>
    <w:p w14:paraId="73A31028" w14:textId="77777777" w:rsidR="000E603B" w:rsidRPr="00003E68" w:rsidRDefault="000E603B" w:rsidP="005B311E">
      <w:pPr>
        <w:pStyle w:val="FR4"/>
        <w:spacing w:line="240" w:lineRule="auto"/>
        <w:ind w:firstLine="284"/>
        <w:rPr>
          <w:sz w:val="20"/>
          <w:lang w:val="en-US"/>
        </w:rPr>
      </w:pPr>
      <w:r w:rsidRPr="00003E68">
        <w:rPr>
          <w:sz w:val="20"/>
          <w:lang w:val="en-US"/>
        </w:rPr>
        <w:t>Let's consider the impact interaction of the cotton particle with the moving and stationary working parts of the cleaner.</w:t>
      </w:r>
    </w:p>
    <w:p w14:paraId="51AFD0E8" w14:textId="77777777" w:rsidR="000E603B" w:rsidRPr="00003E68" w:rsidRDefault="000E603B" w:rsidP="005B311E">
      <w:pPr>
        <w:ind w:firstLine="284"/>
        <w:jc w:val="both"/>
        <w:rPr>
          <w:snapToGrid w:val="0"/>
          <w:sz w:val="20"/>
          <w:szCs w:val="20"/>
          <w:lang w:val="en-US"/>
        </w:rPr>
      </w:pPr>
      <w:r w:rsidRPr="00003E68">
        <w:rPr>
          <w:snapToGrid w:val="0"/>
          <w:sz w:val="20"/>
          <w:szCs w:val="20"/>
          <w:lang w:val="en-US"/>
        </w:rPr>
        <w:t>During the cleaning process, raw cotton experiences repeated impacts on the machine's working parts. The displacement of the pulp's center of mass during impact causes the vibrations of weed particles bound to the seeds by fibers.  These fluctuations lead to the separation of some weeds from the flakes.  Therefore, it is necessary to study the behavior of the cotton particle when it hits the working part.</w:t>
      </w:r>
    </w:p>
    <w:p w14:paraId="60EE3037" w14:textId="77777777" w:rsidR="000E603B" w:rsidRPr="00003E68" w:rsidRDefault="000E603B" w:rsidP="005B311E">
      <w:pPr>
        <w:ind w:firstLine="284"/>
        <w:jc w:val="both"/>
        <w:rPr>
          <w:snapToGrid w:val="0"/>
          <w:sz w:val="20"/>
          <w:szCs w:val="20"/>
          <w:lang w:val="en-US"/>
        </w:rPr>
      </w:pPr>
      <w:r w:rsidRPr="00003E68">
        <w:rPr>
          <w:snapToGrid w:val="0"/>
          <w:sz w:val="20"/>
          <w:szCs w:val="20"/>
          <w:lang w:val="en-US"/>
        </w:rPr>
        <w:t>A stationary, lying on the mesh surface, or a moving cotton particle is subjected to impacts from the hooks or knives of the drum. After receiving the impact impulse, the cotton particle flies freely until it hits the sieving surface. Since the impact time is many times less than the time of all other processes during the cleaning process, it is possible to disregard the friction forces of the sliver against the sieving surface, the centrifugal force, and other forces, and consider only the elastic-viscous interaction of the sliver with the working part.</w:t>
      </w:r>
    </w:p>
    <w:p w14:paraId="2CBCA950" w14:textId="77777777" w:rsidR="000E603B" w:rsidRPr="00003E68" w:rsidRDefault="000E603B" w:rsidP="005B311E">
      <w:pPr>
        <w:ind w:firstLine="284"/>
        <w:jc w:val="both"/>
        <w:rPr>
          <w:sz w:val="20"/>
          <w:szCs w:val="20"/>
          <w:lang w:val="en-US"/>
        </w:rPr>
      </w:pPr>
      <w:r w:rsidRPr="00003E68">
        <w:rPr>
          <w:sz w:val="20"/>
          <w:szCs w:val="20"/>
          <w:lang w:val="en-US"/>
        </w:rPr>
        <w:t xml:space="preserve">Both the knocker impact on the cotton particle and the impact of the fly on the sifting surface or the </w:t>
      </w:r>
      <w:r w:rsidR="00FE1852" w:rsidRPr="00003E68">
        <w:rPr>
          <w:sz w:val="20"/>
          <w:szCs w:val="20"/>
          <w:lang w:val="en-US"/>
        </w:rPr>
        <w:t>rib</w:t>
      </w:r>
      <w:r w:rsidRPr="00003E68">
        <w:rPr>
          <w:sz w:val="20"/>
          <w:szCs w:val="20"/>
          <w:lang w:val="en-US"/>
        </w:rPr>
        <w:t xml:space="preserve"> can be described by a single dynamic model presented in Figure 3.</w:t>
      </w:r>
    </w:p>
    <w:p w14:paraId="22C21FE3" w14:textId="3807258F" w:rsidR="00555159" w:rsidRPr="00003E68" w:rsidRDefault="000E603B" w:rsidP="005B311E">
      <w:pPr>
        <w:ind w:firstLine="284"/>
        <w:jc w:val="both"/>
        <w:rPr>
          <w:sz w:val="20"/>
          <w:szCs w:val="20"/>
          <w:lang w:val="en-US"/>
        </w:rPr>
      </w:pPr>
      <w:r w:rsidRPr="00003E68">
        <w:rPr>
          <w:sz w:val="20"/>
          <w:szCs w:val="20"/>
          <w:lang w:val="en-US"/>
        </w:rPr>
        <w:t>The difference lies in the fact that in the first case, a support moves, in the second - a particle with mass m.</w:t>
      </w:r>
      <w:r w:rsidR="003D3D30">
        <w:rPr>
          <w:sz w:val="20"/>
          <w:szCs w:val="20"/>
          <w:lang w:val="en-US"/>
        </w:rPr>
        <w:t xml:space="preserve"> </w:t>
      </w:r>
      <w:r w:rsidRPr="00003E68">
        <w:rPr>
          <w:sz w:val="20"/>
          <w:szCs w:val="20"/>
          <w:lang w:val="en-US"/>
        </w:rPr>
        <w:t xml:space="preserve">k and </w:t>
      </w:r>
      <w:proofErr w:type="spellStart"/>
      <w:r w:rsidRPr="00003E68">
        <w:rPr>
          <w:sz w:val="20"/>
          <w:szCs w:val="20"/>
          <w:lang w:val="en-US"/>
        </w:rPr>
        <w:t>c are</w:t>
      </w:r>
      <w:proofErr w:type="spellEnd"/>
      <w:r w:rsidRPr="00003E68">
        <w:rPr>
          <w:sz w:val="20"/>
          <w:szCs w:val="20"/>
          <w:lang w:val="en-US"/>
        </w:rPr>
        <w:t>, respectively, the stiffness and damping coefficients of the batch.</w:t>
      </w:r>
    </w:p>
    <w:p w14:paraId="26FCBD16" w14:textId="77777777" w:rsidR="00764BAE" w:rsidRPr="00003E68" w:rsidRDefault="00E02D22" w:rsidP="003D3D30">
      <w:pPr>
        <w:pStyle w:val="FR4"/>
        <w:spacing w:line="240" w:lineRule="auto"/>
        <w:ind w:left="40" w:hanging="40"/>
        <w:jc w:val="center"/>
        <w:rPr>
          <w:b/>
          <w:sz w:val="20"/>
          <w:lang w:val="en-US"/>
        </w:rPr>
      </w:pPr>
      <w:r w:rsidRPr="00003E68">
        <w:rPr>
          <w:noProof/>
          <w:snapToGrid/>
        </w:rPr>
        <w:lastRenderedPageBreak/>
        <w:drawing>
          <wp:inline distT="0" distB="0" distL="0" distR="0" wp14:anchorId="16B3D5CC" wp14:editId="4D1447BC">
            <wp:extent cx="3111500" cy="1212850"/>
            <wp:effectExtent l="0" t="0" r="0" b="0"/>
            <wp:docPr id="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l="26794" t="35907" r="27083" b="32060"/>
                    <a:stretch>
                      <a:fillRect/>
                    </a:stretch>
                  </pic:blipFill>
                  <pic:spPr bwMode="auto">
                    <a:xfrm>
                      <a:off x="0" y="0"/>
                      <a:ext cx="3111500" cy="1212850"/>
                    </a:xfrm>
                    <a:prstGeom prst="rect">
                      <a:avLst/>
                    </a:prstGeom>
                    <a:noFill/>
                    <a:ln>
                      <a:noFill/>
                    </a:ln>
                  </pic:spPr>
                </pic:pic>
              </a:graphicData>
            </a:graphic>
          </wp:inline>
        </w:drawing>
      </w:r>
    </w:p>
    <w:p w14:paraId="48EEBD99" w14:textId="147E903A" w:rsidR="000E603B" w:rsidRPr="00003E68" w:rsidRDefault="000C00F5" w:rsidP="003D3D30">
      <w:pPr>
        <w:pStyle w:val="FR4"/>
        <w:spacing w:after="120" w:line="240" w:lineRule="auto"/>
        <w:ind w:firstLine="0"/>
        <w:jc w:val="center"/>
        <w:rPr>
          <w:b/>
          <w:sz w:val="18"/>
          <w:szCs w:val="18"/>
          <w:lang w:val="en-US"/>
        </w:rPr>
      </w:pPr>
      <w:r w:rsidRPr="00003E68">
        <w:rPr>
          <w:b/>
          <w:sz w:val="18"/>
          <w:szCs w:val="18"/>
          <w:lang w:val="en-US"/>
        </w:rPr>
        <w:t>FIG</w:t>
      </w:r>
      <w:r w:rsidR="003D3D30">
        <w:rPr>
          <w:b/>
          <w:sz w:val="18"/>
          <w:szCs w:val="18"/>
          <w:lang w:val="en-US"/>
        </w:rPr>
        <w:t>URE</w:t>
      </w:r>
      <w:r w:rsidRPr="00003E68">
        <w:rPr>
          <w:b/>
          <w:sz w:val="18"/>
          <w:szCs w:val="18"/>
          <w:lang w:val="en-US"/>
        </w:rPr>
        <w:t xml:space="preserve"> 3</w:t>
      </w:r>
      <w:r w:rsidR="000E603B" w:rsidRPr="00003E68">
        <w:rPr>
          <w:b/>
          <w:sz w:val="18"/>
          <w:szCs w:val="18"/>
          <w:lang w:val="en-US"/>
        </w:rPr>
        <w:t xml:space="preserve">. </w:t>
      </w:r>
      <w:r w:rsidR="000E603B" w:rsidRPr="00003E68">
        <w:rPr>
          <w:sz w:val="18"/>
          <w:szCs w:val="18"/>
          <w:lang w:val="en-US"/>
        </w:rPr>
        <w:t>Dynamic model of impact interaction of a cotton particle with working bodies</w:t>
      </w:r>
    </w:p>
    <w:p w14:paraId="4EB01042" w14:textId="12E403CB" w:rsidR="00D4286C" w:rsidRPr="00003E68" w:rsidRDefault="00D4286C" w:rsidP="000C702B">
      <w:pPr>
        <w:pStyle w:val="FR5"/>
        <w:spacing w:line="240" w:lineRule="auto"/>
        <w:ind w:firstLine="284"/>
        <w:rPr>
          <w:rFonts w:ascii="Times New Roman" w:hAnsi="Times New Roman"/>
          <w:sz w:val="20"/>
          <w:lang w:val="en-US"/>
        </w:rPr>
      </w:pPr>
      <w:r w:rsidRPr="00003E68">
        <w:rPr>
          <w:rFonts w:ascii="Times New Roman" w:hAnsi="Times New Roman"/>
          <w:sz w:val="20"/>
          <w:lang w:val="en-US"/>
        </w:rPr>
        <w:t>Let's consider the impact process using the example of a fly hitting a stationary working element [13,</w:t>
      </w:r>
      <w:r w:rsidR="003D3D30">
        <w:rPr>
          <w:rFonts w:ascii="Times New Roman" w:hAnsi="Times New Roman"/>
          <w:sz w:val="20"/>
          <w:lang w:val="en-US"/>
        </w:rPr>
        <w:t xml:space="preserve"> </w:t>
      </w:r>
      <w:r w:rsidRPr="00003E68">
        <w:rPr>
          <w:rFonts w:ascii="Times New Roman" w:hAnsi="Times New Roman"/>
          <w:sz w:val="20"/>
          <w:lang w:val="en-US"/>
        </w:rPr>
        <w:t>14]. The dynamic model of the process is presented in Figure 3, where a batch with mass m moves with an initial velocity towards the working part. Due to the small movement in the impact zone, we neglect the curvature of the particle's trajectory.</w:t>
      </w:r>
    </w:p>
    <w:p w14:paraId="536C9F20" w14:textId="77777777" w:rsidR="00D4286C" w:rsidRPr="00003E68" w:rsidRDefault="00D4286C" w:rsidP="003D3D30">
      <w:pPr>
        <w:pStyle w:val="FR5"/>
        <w:spacing w:line="240" w:lineRule="auto"/>
        <w:ind w:firstLine="284"/>
        <w:rPr>
          <w:rFonts w:ascii="Times New Roman" w:hAnsi="Times New Roman"/>
          <w:sz w:val="20"/>
          <w:lang w:val="en-US"/>
        </w:rPr>
      </w:pPr>
      <w:r w:rsidRPr="00003E68">
        <w:rPr>
          <w:rFonts w:ascii="Times New Roman" w:hAnsi="Times New Roman"/>
          <w:sz w:val="20"/>
          <w:lang w:val="en-US"/>
        </w:rPr>
        <w:t>Let's compose the differential equation of particle motion:</w:t>
      </w:r>
    </w:p>
    <w:p w14:paraId="09215EBA" w14:textId="253BE1C0" w:rsidR="00555159" w:rsidRPr="00003E68" w:rsidRDefault="00555159" w:rsidP="003D3D30">
      <w:pPr>
        <w:pStyle w:val="FR5"/>
        <w:spacing w:before="120" w:after="120" w:line="240" w:lineRule="auto"/>
        <w:ind w:firstLine="284"/>
        <w:jc w:val="right"/>
        <w:rPr>
          <w:rFonts w:ascii="Times New Roman" w:hAnsi="Times New Roman"/>
          <w:sz w:val="20"/>
          <w:lang w:val="en-US"/>
        </w:rPr>
      </w:pPr>
      <w:r w:rsidRPr="00003E68">
        <w:rPr>
          <w:rFonts w:ascii="Times New Roman" w:hAnsi="Times New Roman"/>
          <w:position w:val="-6"/>
          <w:sz w:val="20"/>
        </w:rPr>
        <w:object w:dxaOrig="1900" w:dyaOrig="520" w14:anchorId="6AF69E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96pt;height:25.5pt" o:ole="">
            <v:imagedata r:id="rId12" o:title=""/>
          </v:shape>
          <o:OLEObject Type="Embed" ProgID="Equation.3" ShapeID="_x0000_i1056" DrawAspect="Content" ObjectID="_1821006770" r:id="rId13"/>
        </w:object>
      </w:r>
      <w:r w:rsidRPr="00003E68">
        <w:rPr>
          <w:rFonts w:ascii="Times New Roman" w:hAnsi="Times New Roman"/>
          <w:sz w:val="20"/>
          <w:lang w:val="en-US"/>
        </w:rPr>
        <w:tab/>
      </w:r>
      <w:r w:rsidRPr="00003E68">
        <w:rPr>
          <w:rFonts w:ascii="Times New Roman" w:hAnsi="Times New Roman"/>
          <w:sz w:val="20"/>
          <w:lang w:val="en-US"/>
        </w:rPr>
        <w:tab/>
      </w:r>
      <w:r w:rsidR="008F133F">
        <w:rPr>
          <w:rFonts w:ascii="Times New Roman" w:hAnsi="Times New Roman"/>
          <w:sz w:val="20"/>
          <w:lang w:val="en-US"/>
        </w:rPr>
        <w:tab/>
      </w:r>
      <w:r w:rsidRPr="00003E68">
        <w:rPr>
          <w:rFonts w:ascii="Times New Roman" w:hAnsi="Times New Roman"/>
          <w:sz w:val="20"/>
          <w:lang w:val="en-US"/>
        </w:rPr>
        <w:tab/>
      </w:r>
      <w:r w:rsidR="000C702B" w:rsidRPr="00003E68">
        <w:rPr>
          <w:rFonts w:ascii="Times New Roman" w:hAnsi="Times New Roman"/>
          <w:sz w:val="20"/>
          <w:lang w:val="en-US"/>
        </w:rPr>
        <w:tab/>
      </w:r>
      <w:r w:rsidRPr="00003E68">
        <w:rPr>
          <w:rFonts w:ascii="Times New Roman" w:hAnsi="Times New Roman"/>
          <w:sz w:val="20"/>
          <w:lang w:val="en-US"/>
        </w:rPr>
        <w:t>(1)</w:t>
      </w:r>
    </w:p>
    <w:p w14:paraId="603BBFB7" w14:textId="77777777" w:rsidR="00D4286C" w:rsidRPr="00003E68" w:rsidRDefault="00D4286C" w:rsidP="006546D4">
      <w:pPr>
        <w:pStyle w:val="FR5"/>
        <w:spacing w:before="120" w:after="120" w:line="240" w:lineRule="auto"/>
        <w:ind w:firstLine="284"/>
        <w:rPr>
          <w:rFonts w:ascii="Times New Roman" w:hAnsi="Times New Roman"/>
          <w:sz w:val="20"/>
          <w:lang w:val="en-US"/>
        </w:rPr>
      </w:pPr>
      <w:r w:rsidRPr="00003E68">
        <w:rPr>
          <w:rFonts w:ascii="Times New Roman" w:hAnsi="Times New Roman"/>
          <w:sz w:val="20"/>
          <w:lang w:val="en-US"/>
        </w:rPr>
        <w:t>Dividing equation (1) by m and introducing the notations</w:t>
      </w:r>
    </w:p>
    <w:p w14:paraId="6F36A785" w14:textId="2FB544D2" w:rsidR="00555159" w:rsidRPr="00003E68" w:rsidRDefault="00C238B4" w:rsidP="005E5299">
      <w:pPr>
        <w:pStyle w:val="FR5"/>
        <w:spacing w:before="120" w:after="120" w:line="240" w:lineRule="auto"/>
        <w:ind w:firstLine="284"/>
        <w:jc w:val="right"/>
        <w:rPr>
          <w:rFonts w:ascii="Times New Roman" w:hAnsi="Times New Roman"/>
          <w:sz w:val="20"/>
          <w:lang w:val="en-US"/>
        </w:rPr>
      </w:pPr>
      <m:oMath>
        <m:r>
          <w:rPr>
            <w:rFonts w:ascii="Cambria Math" w:hAnsi="Cambria Math"/>
            <w:sz w:val="20"/>
            <w:lang w:val="en-US"/>
          </w:rPr>
          <m:t xml:space="preserve">2n=C÷m; </m:t>
        </m:r>
        <m:sSup>
          <m:sSupPr>
            <m:ctrlPr>
              <w:rPr>
                <w:rFonts w:ascii="Cambria Math" w:hAnsi="Cambria Math"/>
                <w:i/>
                <w:sz w:val="20"/>
                <w:lang w:val="en-US"/>
              </w:rPr>
            </m:ctrlPr>
          </m:sSupPr>
          <m:e>
            <m:r>
              <w:rPr>
                <w:rFonts w:ascii="Cambria Math" w:hAnsi="Cambria Math"/>
                <w:sz w:val="20"/>
                <w:lang w:val="en-US"/>
              </w:rPr>
              <m:t>p</m:t>
            </m:r>
          </m:e>
          <m:sup>
            <m:r>
              <w:rPr>
                <w:rFonts w:ascii="Cambria Math" w:hAnsi="Cambria Math"/>
                <w:sz w:val="20"/>
                <w:lang w:val="en-US"/>
              </w:rPr>
              <m:t>2</m:t>
            </m:r>
          </m:sup>
        </m:sSup>
        <m:r>
          <w:rPr>
            <w:rFonts w:ascii="Cambria Math" w:hAnsi="Cambria Math"/>
            <w:sz w:val="20"/>
            <w:lang w:val="en-US"/>
          </w:rPr>
          <m:t>=K÷m</m:t>
        </m:r>
      </m:oMath>
      <w:r w:rsidR="00555159" w:rsidRPr="00003E68">
        <w:rPr>
          <w:rFonts w:ascii="Times New Roman" w:hAnsi="Times New Roman"/>
          <w:sz w:val="20"/>
          <w:lang w:val="en-US"/>
        </w:rPr>
        <w:tab/>
      </w:r>
      <w:r w:rsidR="00555159" w:rsidRPr="00003E68">
        <w:rPr>
          <w:rFonts w:ascii="Times New Roman" w:hAnsi="Times New Roman"/>
          <w:sz w:val="20"/>
          <w:lang w:val="en-US"/>
        </w:rPr>
        <w:tab/>
      </w:r>
      <w:r w:rsidR="00555159" w:rsidRPr="00003E68">
        <w:rPr>
          <w:rFonts w:ascii="Times New Roman" w:hAnsi="Times New Roman"/>
          <w:sz w:val="20"/>
          <w:lang w:val="en-US"/>
        </w:rPr>
        <w:tab/>
      </w:r>
      <w:r w:rsidR="00555159" w:rsidRPr="00003E68">
        <w:rPr>
          <w:rFonts w:ascii="Times New Roman" w:hAnsi="Times New Roman"/>
          <w:sz w:val="20"/>
          <w:lang w:val="en-US"/>
        </w:rPr>
        <w:tab/>
      </w:r>
      <w:r w:rsidR="000C702B" w:rsidRPr="00003E68">
        <w:rPr>
          <w:rFonts w:ascii="Times New Roman" w:hAnsi="Times New Roman"/>
          <w:sz w:val="20"/>
          <w:lang w:val="en-US"/>
        </w:rPr>
        <w:tab/>
      </w:r>
      <w:r w:rsidR="00555159" w:rsidRPr="00003E68">
        <w:rPr>
          <w:rFonts w:ascii="Times New Roman" w:hAnsi="Times New Roman"/>
          <w:sz w:val="20"/>
          <w:lang w:val="en-US"/>
        </w:rPr>
        <w:tab/>
        <w:t>(2)</w:t>
      </w:r>
    </w:p>
    <w:p w14:paraId="1EC58391" w14:textId="77777777" w:rsidR="00555159" w:rsidRPr="00003E68" w:rsidRDefault="00D4286C" w:rsidP="003D3D30">
      <w:pPr>
        <w:pStyle w:val="FR5"/>
        <w:spacing w:before="120" w:after="120" w:line="240" w:lineRule="auto"/>
        <w:rPr>
          <w:sz w:val="20"/>
          <w:lang w:val="en-US"/>
        </w:rPr>
      </w:pPr>
      <w:r w:rsidRPr="00003E68">
        <w:rPr>
          <w:rFonts w:ascii="Times New Roman" w:hAnsi="Times New Roman"/>
          <w:sz w:val="20"/>
          <w:lang w:val="en-US"/>
        </w:rPr>
        <w:t>we get</w:t>
      </w:r>
      <w:r w:rsidR="00555159" w:rsidRPr="00003E68">
        <w:rPr>
          <w:rFonts w:ascii="Times New Roman" w:hAnsi="Times New Roman"/>
          <w:sz w:val="20"/>
          <w:lang w:val="en-US"/>
        </w:rPr>
        <w:t>:</w:t>
      </w:r>
    </w:p>
    <w:p w14:paraId="1A551B09" w14:textId="4197DB2D" w:rsidR="00555159" w:rsidRPr="00003E68" w:rsidRDefault="008078A6" w:rsidP="00CD44D5">
      <w:pPr>
        <w:pStyle w:val="FR5"/>
        <w:spacing w:line="240" w:lineRule="auto"/>
        <w:ind w:firstLine="284"/>
        <w:jc w:val="right"/>
        <w:rPr>
          <w:rFonts w:ascii="Times New Roman" w:hAnsi="Times New Roman"/>
          <w:sz w:val="20"/>
          <w:lang w:val="en-US"/>
        </w:rPr>
      </w:pPr>
      <w:r w:rsidRPr="00003E68">
        <w:rPr>
          <w:rFonts w:ascii="Times New Roman" w:hAnsi="Times New Roman"/>
          <w:position w:val="-10"/>
          <w:sz w:val="20"/>
        </w:rPr>
        <w:object w:dxaOrig="1980" w:dyaOrig="1100" w14:anchorId="12260525">
          <v:shape id="_x0000_i1059" type="#_x0000_t75" style="width:154.5pt;height:25.5pt" o:ole="">
            <v:imagedata r:id="rId14" o:title="" croptop="34783f"/>
          </v:shape>
          <o:OLEObject Type="Embed" ProgID="Equation.3" ShapeID="_x0000_i1059" DrawAspect="Content" ObjectID="_1821006771" r:id="rId15"/>
        </w:object>
      </w:r>
      <w:r w:rsidR="00555159" w:rsidRPr="00003E68">
        <w:rPr>
          <w:rFonts w:ascii="Times New Roman" w:hAnsi="Times New Roman"/>
          <w:sz w:val="20"/>
          <w:lang w:val="en-US"/>
        </w:rPr>
        <w:tab/>
      </w:r>
      <w:r w:rsidR="00555159" w:rsidRPr="00003E68">
        <w:rPr>
          <w:rFonts w:ascii="Times New Roman" w:hAnsi="Times New Roman"/>
          <w:sz w:val="20"/>
          <w:lang w:val="en-US"/>
        </w:rPr>
        <w:tab/>
      </w:r>
      <w:r w:rsidR="00555159" w:rsidRPr="00003E68">
        <w:rPr>
          <w:rFonts w:ascii="Times New Roman" w:hAnsi="Times New Roman"/>
          <w:sz w:val="20"/>
          <w:lang w:val="en-US"/>
        </w:rPr>
        <w:tab/>
      </w:r>
      <w:r w:rsidR="00555159" w:rsidRPr="00003E68">
        <w:rPr>
          <w:rFonts w:ascii="Times New Roman" w:hAnsi="Times New Roman"/>
          <w:sz w:val="20"/>
          <w:lang w:val="en-US"/>
        </w:rPr>
        <w:tab/>
      </w:r>
      <w:r w:rsidR="00555159" w:rsidRPr="00003E68">
        <w:rPr>
          <w:rFonts w:ascii="Times New Roman" w:hAnsi="Times New Roman"/>
          <w:sz w:val="20"/>
          <w:lang w:val="en-US"/>
        </w:rPr>
        <w:tab/>
        <w:t>(3)</w:t>
      </w:r>
    </w:p>
    <w:p w14:paraId="4DFAD513" w14:textId="77777777" w:rsidR="00D4286C" w:rsidRPr="00003E68" w:rsidRDefault="00D4286C" w:rsidP="00CD44D5">
      <w:pPr>
        <w:pStyle w:val="FR5"/>
        <w:spacing w:before="120" w:after="120" w:line="240" w:lineRule="auto"/>
        <w:ind w:firstLine="284"/>
        <w:rPr>
          <w:rFonts w:ascii="Times New Roman" w:hAnsi="Times New Roman"/>
          <w:sz w:val="20"/>
          <w:lang w:val="en-US"/>
        </w:rPr>
      </w:pPr>
      <w:r w:rsidRPr="00003E68">
        <w:rPr>
          <w:rFonts w:ascii="Times New Roman" w:hAnsi="Times New Roman"/>
          <w:sz w:val="20"/>
          <w:lang w:val="en-US"/>
        </w:rPr>
        <w:t>The solutions of equation (3) have the form:</w:t>
      </w:r>
    </w:p>
    <w:p w14:paraId="2ACD2B92" w14:textId="5E27C4A9" w:rsidR="00555159" w:rsidRPr="00003E68" w:rsidRDefault="003D3D30" w:rsidP="003D3D30">
      <w:pPr>
        <w:pStyle w:val="FR5"/>
        <w:spacing w:before="120" w:after="120" w:line="240" w:lineRule="auto"/>
        <w:ind w:firstLine="284"/>
        <w:jc w:val="right"/>
        <w:rPr>
          <w:rFonts w:ascii="Times New Roman" w:hAnsi="Times New Roman"/>
          <w:sz w:val="20"/>
          <w:lang w:val="en-US"/>
        </w:rPr>
      </w:pPr>
      <m:oMath>
        <m:sSub>
          <m:sSubPr>
            <m:ctrlPr>
              <w:rPr>
                <w:rFonts w:ascii="Cambria Math" w:hAnsi="Times New Roman"/>
                <w:i/>
                <w:sz w:val="20"/>
              </w:rPr>
            </m:ctrlPr>
          </m:sSubPr>
          <m:e>
            <m:r>
              <w:rPr>
                <w:rFonts w:ascii="Cambria Math" w:hAnsi="Times New Roman"/>
                <w:sz w:val="20"/>
              </w:rPr>
              <m:t>X</m:t>
            </m:r>
          </m:e>
          <m:sub>
            <m:r>
              <w:rPr>
                <w:rFonts w:ascii="Cambria Math" w:hAnsi="Times New Roman"/>
                <w:sz w:val="20"/>
              </w:rPr>
              <m:t>1</m:t>
            </m:r>
          </m:sub>
        </m:sSub>
        <m:r>
          <w:rPr>
            <w:rFonts w:ascii="Cambria Math" w:hAnsi="Times New Roman"/>
            <w:sz w:val="20"/>
          </w:rPr>
          <m:t>=</m:t>
        </m:r>
        <m:sSup>
          <m:sSupPr>
            <m:ctrlPr>
              <w:rPr>
                <w:rFonts w:ascii="Cambria Math" w:hAnsi="Times New Roman"/>
                <w:i/>
                <w:sz w:val="20"/>
              </w:rPr>
            </m:ctrlPr>
          </m:sSupPr>
          <m:e>
            <m:r>
              <w:rPr>
                <w:rFonts w:ascii="Cambria Math" w:hAnsi="Times New Roman"/>
                <w:sz w:val="20"/>
              </w:rPr>
              <m:t>e</m:t>
            </m:r>
          </m:e>
          <m:sup>
            <m:r>
              <w:rPr>
                <w:rFonts w:ascii="Cambria Math" w:hAnsi="Times New Roman"/>
                <w:sz w:val="20"/>
              </w:rPr>
              <m:t>-</m:t>
            </m:r>
            <m:r>
              <w:rPr>
                <w:rFonts w:ascii="Cambria Math" w:hAnsi="Times New Roman"/>
                <w:sz w:val="20"/>
              </w:rPr>
              <m:t>nt</m:t>
            </m:r>
          </m:sup>
        </m:sSup>
        <m:r>
          <w:rPr>
            <w:rFonts w:ascii="Cambria Math" w:hAnsi="Times New Roman"/>
            <w:sz w:val="20"/>
          </w:rPr>
          <m: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rPr>
              <m:t>1</m:t>
            </m:r>
          </m:sub>
        </m:sSub>
        <m:func>
          <m:funcPr>
            <m:ctrlPr>
              <w:rPr>
                <w:rFonts w:ascii="Cambria Math" w:hAnsi="Times New Roman"/>
                <w:i/>
                <w:sz w:val="20"/>
              </w:rPr>
            </m:ctrlPr>
          </m:funcPr>
          <m:fName>
            <m:r>
              <w:rPr>
                <w:rFonts w:ascii="Cambria Math" w:hAnsi="Times New Roman"/>
                <w:sz w:val="20"/>
              </w:rPr>
              <m:t>cos</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rPr>
                  <m:t>1</m:t>
                </m:r>
              </m:sub>
            </m:sSub>
            <m:ctrlPr>
              <w:rPr>
                <w:rFonts w:ascii="Cambria Math" w:hAnsi="Cambria Math"/>
                <w:i/>
                <w:sz w:val="20"/>
              </w:rPr>
            </m:ctrlPr>
          </m:e>
        </m:func>
        <m:r>
          <w:rPr>
            <w:rFonts w:ascii="Cambria Math" w:hAnsi="Times New Roman"/>
            <w:sz w:val="20"/>
          </w:rPr>
          <m:t>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rPr>
              <m:t>2</m:t>
            </m:r>
          </m:sub>
        </m:sSub>
        <m:func>
          <m:funcPr>
            <m:ctrlPr>
              <w:rPr>
                <w:rFonts w:ascii="Cambria Math" w:hAnsi="Times New Roman"/>
                <w:i/>
                <w:sz w:val="20"/>
              </w:rPr>
            </m:ctrlPr>
          </m:funcPr>
          <m:fName>
            <m:r>
              <w:rPr>
                <w:rFonts w:ascii="Cambria Math" w:hAnsi="Times New Roman"/>
                <w:sz w:val="20"/>
              </w:rPr>
              <m:t>sin</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rPr>
                  <m:t>1</m:t>
                </m:r>
              </m:sub>
            </m:sSub>
            <m:ctrlPr>
              <w:rPr>
                <w:rFonts w:ascii="Cambria Math" w:hAnsi="Cambria Math"/>
                <w:i/>
                <w:sz w:val="20"/>
              </w:rPr>
            </m:ctrlPr>
          </m:e>
        </m:func>
        <m:r>
          <w:rPr>
            <w:rFonts w:ascii="Cambria Math" w:hAnsi="Times New Roman"/>
            <w:sz w:val="20"/>
          </w:rPr>
          <m:t>t)</m:t>
        </m:r>
      </m:oMath>
      <w:r w:rsidR="00555159" w:rsidRPr="00003E68">
        <w:rPr>
          <w:rFonts w:ascii="Times New Roman" w:hAnsi="Times New Roman"/>
          <w:sz w:val="20"/>
          <w:lang w:val="en-US"/>
        </w:rPr>
        <w:tab/>
      </w:r>
      <w:r w:rsidR="00555159" w:rsidRPr="00003E68">
        <w:rPr>
          <w:rFonts w:ascii="Times New Roman" w:hAnsi="Times New Roman"/>
          <w:sz w:val="20"/>
          <w:lang w:val="en-US"/>
        </w:rPr>
        <w:tab/>
      </w:r>
      <w:r w:rsidR="00CD44D5" w:rsidRPr="00003E68">
        <w:rPr>
          <w:rFonts w:ascii="Times New Roman" w:hAnsi="Times New Roman"/>
          <w:sz w:val="20"/>
          <w:lang w:val="en-US"/>
        </w:rPr>
        <w:tab/>
      </w:r>
      <w:r w:rsidR="00555159" w:rsidRPr="00003E68">
        <w:rPr>
          <w:rFonts w:ascii="Times New Roman" w:hAnsi="Times New Roman"/>
          <w:sz w:val="20"/>
          <w:lang w:val="en-US"/>
        </w:rPr>
        <w:tab/>
      </w:r>
      <w:r w:rsidR="000C702B" w:rsidRPr="00003E68">
        <w:rPr>
          <w:rFonts w:ascii="Times New Roman" w:hAnsi="Times New Roman"/>
          <w:sz w:val="20"/>
          <w:lang w:val="en-US"/>
        </w:rPr>
        <w:tab/>
      </w:r>
      <w:r w:rsidR="00555159" w:rsidRPr="00003E68">
        <w:rPr>
          <w:rFonts w:ascii="Times New Roman" w:hAnsi="Times New Roman"/>
          <w:sz w:val="20"/>
          <w:lang w:val="en-US"/>
        </w:rPr>
        <w:t>(4)</w:t>
      </w:r>
    </w:p>
    <w:p w14:paraId="44A5DC49" w14:textId="0CC2FE9D" w:rsidR="00D4286C" w:rsidRPr="00003E68" w:rsidRDefault="00D4286C" w:rsidP="003D3D30">
      <w:pPr>
        <w:pStyle w:val="FR5"/>
        <w:spacing w:line="240" w:lineRule="auto"/>
        <w:rPr>
          <w:sz w:val="20"/>
          <w:lang w:val="en-US"/>
        </w:rPr>
      </w:pPr>
      <w:r w:rsidRPr="00003E68">
        <w:rPr>
          <w:rFonts w:ascii="Times New Roman" w:hAnsi="Times New Roman"/>
          <w:sz w:val="20"/>
          <w:lang w:val="en-US"/>
        </w:rPr>
        <w:t>where</w:t>
      </w:r>
      <w:r w:rsidR="00555159" w:rsidRPr="00003E68">
        <w:rPr>
          <w:rFonts w:ascii="Times New Roman" w:hAnsi="Times New Roman"/>
          <w:b/>
          <w:sz w:val="20"/>
          <w:lang w:val="en-US"/>
        </w:rPr>
        <w:t xml:space="preserve"> </w:t>
      </w:r>
      <m:oMath>
        <m:sSub>
          <m:sSubPr>
            <m:ctrlPr>
              <w:rPr>
                <w:rFonts w:ascii="Cambria Math" w:hAnsi="Times New Roman"/>
                <w:b/>
                <w:i/>
                <w:sz w:val="20"/>
              </w:rPr>
            </m:ctrlPr>
          </m:sSubPr>
          <m:e>
            <m:r>
              <m:rPr>
                <m:sty m:val="bi"/>
              </m:rPr>
              <w:rPr>
                <w:rFonts w:ascii="Cambria Math" w:hAnsi="Times New Roman"/>
                <w:sz w:val="20"/>
              </w:rPr>
              <m:t>p</m:t>
            </m:r>
          </m:e>
          <m:sub>
            <m:r>
              <m:rPr>
                <m:sty m:val="bi"/>
              </m:rPr>
              <w:rPr>
                <w:rFonts w:ascii="Cambria Math" w:hAnsi="Times New Roman"/>
                <w:sz w:val="20"/>
                <w:lang w:val="en-US"/>
              </w:rPr>
              <m:t>1</m:t>
            </m:r>
          </m:sub>
        </m:sSub>
        <m:r>
          <m:rPr>
            <m:sty m:val="bi"/>
          </m:rPr>
          <w:rPr>
            <w:rFonts w:ascii="Cambria Math" w:hAnsi="Times New Roman"/>
            <w:sz w:val="20"/>
            <w:lang w:val="en-US"/>
          </w:rPr>
          <m:t>=</m:t>
        </m:r>
        <m:rad>
          <m:radPr>
            <m:degHide m:val="1"/>
            <m:ctrlPr>
              <w:rPr>
                <w:rFonts w:ascii="Cambria Math" w:hAnsi="Times New Roman"/>
                <w:b/>
                <w:i/>
                <w:sz w:val="20"/>
              </w:rPr>
            </m:ctrlPr>
          </m:radPr>
          <m:deg/>
          <m:e>
            <m:sSup>
              <m:sSupPr>
                <m:ctrlPr>
                  <w:rPr>
                    <w:rFonts w:ascii="Cambria Math" w:hAnsi="Times New Roman"/>
                    <w:b/>
                    <w:i/>
                    <w:sz w:val="20"/>
                  </w:rPr>
                </m:ctrlPr>
              </m:sSupPr>
              <m:e>
                <m:r>
                  <m:rPr>
                    <m:sty m:val="bi"/>
                  </m:rPr>
                  <w:rPr>
                    <w:rFonts w:ascii="Cambria Math" w:hAnsi="Times New Roman"/>
                    <w:sz w:val="20"/>
                  </w:rPr>
                  <m:t>p</m:t>
                </m:r>
              </m:e>
              <m:sup>
                <m:r>
                  <m:rPr>
                    <m:sty m:val="bi"/>
                  </m:rPr>
                  <w:rPr>
                    <w:rFonts w:ascii="Cambria Math" w:hAnsi="Times New Roman"/>
                    <w:sz w:val="20"/>
                    <w:lang w:val="en-US"/>
                  </w:rPr>
                  <m:t>2</m:t>
                </m:r>
              </m:sup>
            </m:sSup>
            <m:r>
              <m:rPr>
                <m:sty m:val="bi"/>
              </m:rPr>
              <w:rPr>
                <w:rFonts w:ascii="Cambria Math" w:hAnsi="Times New Roman"/>
                <w:sz w:val="20"/>
                <w:lang w:val="en-US"/>
              </w:rPr>
              <m:t>-</m:t>
            </m:r>
            <m:sSup>
              <m:sSupPr>
                <m:ctrlPr>
                  <w:rPr>
                    <w:rFonts w:ascii="Cambria Math" w:hAnsi="Times New Roman"/>
                    <w:b/>
                    <w:i/>
                    <w:sz w:val="20"/>
                  </w:rPr>
                </m:ctrlPr>
              </m:sSupPr>
              <m:e>
                <m:r>
                  <m:rPr>
                    <m:sty m:val="bi"/>
                  </m:rPr>
                  <w:rPr>
                    <w:rFonts w:ascii="Cambria Math" w:hAnsi="Times New Roman"/>
                    <w:sz w:val="20"/>
                  </w:rPr>
                  <m:t>n</m:t>
                </m:r>
              </m:e>
              <m:sup>
                <m:r>
                  <m:rPr>
                    <m:sty m:val="bi"/>
                  </m:rPr>
                  <w:rPr>
                    <w:rFonts w:ascii="Cambria Math" w:hAnsi="Times New Roman"/>
                    <w:sz w:val="20"/>
                    <w:lang w:val="en-US"/>
                  </w:rPr>
                  <m:t>2</m:t>
                </m:r>
              </m:sup>
            </m:sSup>
            <m:ctrlPr>
              <w:rPr>
                <w:rFonts w:ascii="Cambria Math" w:hAnsi="Cambria Math"/>
                <w:b/>
                <w:i/>
                <w:sz w:val="20"/>
              </w:rPr>
            </m:ctrlPr>
          </m:e>
        </m:rad>
      </m:oMath>
      <w:r w:rsidR="00555159" w:rsidRPr="00003E68">
        <w:rPr>
          <w:rFonts w:ascii="Times New Roman" w:hAnsi="Times New Roman"/>
          <w:sz w:val="20"/>
          <w:lang w:val="en-US"/>
        </w:rPr>
        <w:t xml:space="preserve">- </w:t>
      </w:r>
      <w:r w:rsidRPr="00003E68">
        <w:rPr>
          <w:rFonts w:ascii="Times New Roman" w:hAnsi="Times New Roman"/>
          <w:sz w:val="20"/>
          <w:lang w:val="en-US"/>
        </w:rPr>
        <w:t>is the circular frequency of damped oscillations</w:t>
      </w:r>
      <w:r w:rsidR="003D3D30">
        <w:rPr>
          <w:rFonts w:ascii="Times New Roman" w:hAnsi="Times New Roman"/>
          <w:sz w:val="20"/>
          <w:lang w:val="en-US"/>
        </w:rPr>
        <w:t xml:space="preserve">; </w:t>
      </w:r>
      <w:r w:rsidR="00555159" w:rsidRPr="00003E68">
        <w:rPr>
          <w:rFonts w:ascii="Times New Roman" w:hAnsi="Times New Roman"/>
          <w:sz w:val="20"/>
        </w:rPr>
        <w:t>С</w:t>
      </w:r>
      <w:r w:rsidR="00555159" w:rsidRPr="00003E68">
        <w:rPr>
          <w:rFonts w:ascii="Times New Roman" w:hAnsi="Times New Roman"/>
          <w:sz w:val="20"/>
          <w:vertAlign w:val="subscript"/>
          <w:lang w:val="en-US"/>
        </w:rPr>
        <w:t>1</w:t>
      </w:r>
      <w:r w:rsidR="00555159" w:rsidRPr="00003E68">
        <w:rPr>
          <w:rFonts w:ascii="Times New Roman" w:hAnsi="Times New Roman"/>
          <w:sz w:val="20"/>
          <w:lang w:val="en-US"/>
        </w:rPr>
        <w:t xml:space="preserve">- </w:t>
      </w:r>
      <w:r w:rsidRPr="00003E68">
        <w:rPr>
          <w:rFonts w:ascii="Times New Roman" w:hAnsi="Times New Roman"/>
          <w:sz w:val="20"/>
          <w:lang w:val="en-US"/>
        </w:rPr>
        <w:t>and</w:t>
      </w:r>
      <w:r w:rsidR="00555159" w:rsidRPr="00003E68">
        <w:rPr>
          <w:rFonts w:ascii="Times New Roman" w:hAnsi="Times New Roman"/>
          <w:sz w:val="20"/>
          <w:lang w:val="en-US"/>
        </w:rPr>
        <w:t xml:space="preserve"> </w:t>
      </w:r>
      <w:r w:rsidR="00555159" w:rsidRPr="00003E68">
        <w:rPr>
          <w:rFonts w:ascii="Times New Roman" w:hAnsi="Times New Roman"/>
          <w:sz w:val="20"/>
        </w:rPr>
        <w:t>С</w:t>
      </w:r>
      <w:r w:rsidR="00555159" w:rsidRPr="00003E68">
        <w:rPr>
          <w:rFonts w:ascii="Times New Roman" w:hAnsi="Times New Roman"/>
          <w:sz w:val="20"/>
          <w:vertAlign w:val="subscript"/>
          <w:lang w:val="en-US"/>
        </w:rPr>
        <w:t>2</w:t>
      </w:r>
      <w:r w:rsidR="00555159" w:rsidRPr="00003E68">
        <w:rPr>
          <w:rFonts w:ascii="Times New Roman" w:hAnsi="Times New Roman"/>
          <w:sz w:val="20"/>
          <w:lang w:val="en-US"/>
        </w:rPr>
        <w:t xml:space="preserve"> -</w:t>
      </w:r>
      <w:r w:rsidRPr="00003E68">
        <w:rPr>
          <w:snapToGrid/>
          <w:szCs w:val="24"/>
          <w:lang w:val="en-US"/>
        </w:rPr>
        <w:t xml:space="preserve"> </w:t>
      </w:r>
      <w:r w:rsidRPr="00003E68">
        <w:rPr>
          <w:rFonts w:ascii="Times New Roman" w:hAnsi="Times New Roman"/>
          <w:sz w:val="20"/>
          <w:lang w:val="en-US"/>
        </w:rPr>
        <w:t>are constants determined from the initial conditions</w:t>
      </w:r>
      <w:r w:rsidRPr="00003E68">
        <w:rPr>
          <w:sz w:val="20"/>
          <w:lang w:val="en-US"/>
        </w:rPr>
        <w:t>.</w:t>
      </w:r>
    </w:p>
    <w:p w14:paraId="773E6627" w14:textId="77777777" w:rsidR="00555159" w:rsidRPr="00003E68" w:rsidRDefault="00D4286C" w:rsidP="00CD44D5">
      <w:pPr>
        <w:pStyle w:val="FR5"/>
        <w:ind w:firstLine="284"/>
        <w:rPr>
          <w:rFonts w:ascii="Times New Roman" w:hAnsi="Times New Roman"/>
          <w:sz w:val="20"/>
          <w:lang w:val="en-US"/>
        </w:rPr>
      </w:pPr>
      <w:r w:rsidRPr="00003E68">
        <w:rPr>
          <w:rFonts w:ascii="Times New Roman" w:hAnsi="Times New Roman"/>
          <w:sz w:val="20"/>
          <w:lang w:val="en-US"/>
        </w:rPr>
        <w:t>By differentiating equation (4), we obtain</w:t>
      </w:r>
      <w:r w:rsidR="00555159" w:rsidRPr="00003E68">
        <w:rPr>
          <w:rFonts w:ascii="Times New Roman" w:hAnsi="Times New Roman"/>
          <w:sz w:val="20"/>
          <w:lang w:val="en-US"/>
        </w:rPr>
        <w:t>:</w:t>
      </w:r>
    </w:p>
    <w:p w14:paraId="2FE1E027" w14:textId="094705B9" w:rsidR="00555159" w:rsidRPr="00003E68" w:rsidRDefault="003D3D30" w:rsidP="003D3D30">
      <w:pPr>
        <w:pStyle w:val="FR5"/>
        <w:spacing w:before="120" w:after="120" w:line="240" w:lineRule="auto"/>
        <w:ind w:firstLine="284"/>
        <w:jc w:val="right"/>
        <w:rPr>
          <w:rFonts w:ascii="Times New Roman" w:hAnsi="Times New Roman"/>
          <w:sz w:val="20"/>
          <w:lang w:val="en-US"/>
        </w:rPr>
      </w:pPr>
      <m:oMath>
        <m:limUpp>
          <m:limUppPr>
            <m:ctrlPr>
              <w:rPr>
                <w:rFonts w:ascii="Cambria Math" w:hAnsi="Times New Roman"/>
                <w:i/>
                <w:sz w:val="20"/>
              </w:rPr>
            </m:ctrlPr>
          </m:limUppPr>
          <m:e>
            <m:r>
              <w:rPr>
                <w:rFonts w:ascii="Cambria Math" w:hAnsi="Times New Roman"/>
                <w:sz w:val="20"/>
              </w:rPr>
              <m:t>X</m:t>
            </m:r>
          </m:e>
          <m:lim>
            <m:r>
              <w:rPr>
                <w:rFonts w:ascii="Cambria Math" w:hAnsi="Times New Roman"/>
                <w:sz w:val="20"/>
                <w:lang w:val="en-US"/>
              </w:rPr>
              <m:t>•</m:t>
            </m:r>
            <m:ctrlPr>
              <w:rPr>
                <w:rFonts w:ascii="Cambria Math" w:hAnsi="Cambria Math"/>
                <w:i/>
                <w:sz w:val="20"/>
              </w:rPr>
            </m:ctrlPr>
          </m:lim>
        </m:limUpp>
        <m:r>
          <w:rPr>
            <w:rFonts w:ascii="Cambria Math" w:hAnsi="Times New Roman"/>
            <w:sz w:val="20"/>
            <w:lang w:val="en-US"/>
          </w:rPr>
          <m:t>=</m:t>
        </m:r>
        <m:r>
          <w:rPr>
            <w:rFonts w:ascii="Cambria Math" w:hAnsi="Times New Roman"/>
            <w:sz w:val="20"/>
          </w:rPr>
          <m:t>nt</m:t>
        </m:r>
        <m:r>
          <w:rPr>
            <w:rFonts w:ascii="Cambria Math" w:hAnsi="Times New Roman"/>
            <w:sz w:val="20"/>
            <w:lang w:val="en-US"/>
          </w:rPr>
          <m: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lang w:val="en-US"/>
              </w:rPr>
              <m:t>1</m:t>
            </m:r>
          </m:sub>
        </m:sSub>
        <m:func>
          <m:funcPr>
            <m:ctrlPr>
              <w:rPr>
                <w:rFonts w:ascii="Cambria Math" w:hAnsi="Times New Roman"/>
                <w:i/>
                <w:sz w:val="20"/>
              </w:rPr>
            </m:ctrlPr>
          </m:funcPr>
          <m:fName>
            <m:r>
              <w:rPr>
                <w:rFonts w:ascii="Cambria Math" w:hAnsi="Times New Roman"/>
                <w:sz w:val="20"/>
              </w:rPr>
              <m:t>cos</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ctrlPr>
              <w:rPr>
                <w:rFonts w:ascii="Cambria Math" w:hAnsi="Cambria Math"/>
                <w:i/>
                <w:sz w:val="20"/>
              </w:rPr>
            </m:ctrlPr>
          </m:e>
        </m:func>
        <m:r>
          <w:rPr>
            <w:rFonts w:ascii="Cambria Math" w:hAnsi="Times New Roman"/>
            <w:sz w:val="20"/>
          </w:rPr>
          <m:t>t</m:t>
        </m:r>
        <m:r>
          <w:rPr>
            <w:rFonts w:ascii="Cambria Math" w:hAnsi="Times New Roman"/>
            <w:sz w:val="20"/>
            <w:lang w:val="en-US"/>
          </w:rPr>
          <m: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lang w:val="en-US"/>
              </w:rPr>
              <m:t>2</m:t>
            </m:r>
          </m:sub>
        </m:sSub>
        <m:func>
          <m:funcPr>
            <m:ctrlPr>
              <w:rPr>
                <w:rFonts w:ascii="Cambria Math" w:hAnsi="Times New Roman"/>
                <w:i/>
                <w:sz w:val="20"/>
              </w:rPr>
            </m:ctrlPr>
          </m:funcPr>
          <m:fName>
            <m:r>
              <w:rPr>
                <w:rFonts w:ascii="Cambria Math" w:hAnsi="Times New Roman"/>
                <w:sz w:val="20"/>
              </w:rPr>
              <m:t>sin</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ctrlPr>
              <w:rPr>
                <w:rFonts w:ascii="Cambria Math" w:hAnsi="Cambria Math"/>
                <w:i/>
                <w:sz w:val="20"/>
              </w:rPr>
            </m:ctrlPr>
          </m:e>
        </m:func>
        <m:r>
          <w:rPr>
            <w:rFonts w:ascii="Cambria Math" w:hAnsi="Times New Roman"/>
            <w:sz w:val="20"/>
          </w:rPr>
          <m:t>t</m:t>
        </m:r>
        <m:r>
          <w:rPr>
            <w:rFonts w:ascii="Cambria Math" w:hAnsi="Times New Roman"/>
            <w:sz w:val="20"/>
            <w:lang w:val="en-US"/>
          </w:rPr>
          <m:t>)+</m:t>
        </m:r>
        <m:sSup>
          <m:sSupPr>
            <m:ctrlPr>
              <w:rPr>
                <w:rFonts w:ascii="Cambria Math" w:hAnsi="Times New Roman"/>
                <w:i/>
                <w:sz w:val="20"/>
              </w:rPr>
            </m:ctrlPr>
          </m:sSupPr>
          <m:e>
            <m:r>
              <w:rPr>
                <w:rFonts w:ascii="Cambria Math" w:hAnsi="Times New Roman"/>
                <w:sz w:val="20"/>
              </w:rPr>
              <m:t>e</m:t>
            </m:r>
          </m:e>
          <m:sup>
            <m:r>
              <w:rPr>
                <w:rFonts w:ascii="Cambria Math" w:hAnsi="Times New Roman"/>
                <w:sz w:val="20"/>
                <w:lang w:val="en-US"/>
              </w:rPr>
              <m:t>-</m:t>
            </m:r>
            <m:r>
              <w:rPr>
                <w:rFonts w:ascii="Cambria Math" w:hAnsi="Times New Roman"/>
                <w:sz w:val="20"/>
              </w:rPr>
              <m:t>nt</m:t>
            </m:r>
          </m:sup>
        </m:sSup>
        <m:r>
          <w:rPr>
            <w:rFonts w:ascii="Cambria Math" w:hAnsi="Times New Roman"/>
            <w:sz w:val="20"/>
            <w:lang w:val="en-US"/>
          </w:rPr>
          <m:t>(</m:t>
        </m:r>
        <m:r>
          <w:rPr>
            <w:rFonts w:ascii="Cambria Math" w:hAnsi="Times New Roman"/>
            <w:sz w:val="20"/>
            <w:lang w:val="en-US"/>
          </w:rPr>
          <m: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lang w:val="en-US"/>
              </w:rPr>
              <m:t>1</m:t>
            </m:r>
          </m:sub>
        </m:sSub>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func>
          <m:funcPr>
            <m:ctrlPr>
              <w:rPr>
                <w:rFonts w:ascii="Cambria Math" w:hAnsi="Times New Roman"/>
                <w:i/>
                <w:sz w:val="20"/>
              </w:rPr>
            </m:ctrlPr>
          </m:funcPr>
          <m:fName>
            <m:r>
              <w:rPr>
                <w:rFonts w:ascii="Cambria Math" w:hAnsi="Times New Roman"/>
                <w:sz w:val="20"/>
              </w:rPr>
              <m:t>sin</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ctrlPr>
              <w:rPr>
                <w:rFonts w:ascii="Cambria Math" w:hAnsi="Cambria Math"/>
                <w:i/>
                <w:sz w:val="20"/>
              </w:rPr>
            </m:ctrlPr>
          </m:e>
        </m:func>
        <m:r>
          <w:rPr>
            <w:rFonts w:ascii="Cambria Math" w:hAnsi="Times New Roman"/>
            <w:sz w:val="20"/>
          </w:rPr>
          <m:t>t</m:t>
        </m:r>
        <m:r>
          <w:rPr>
            <w:rFonts w:ascii="Cambria Math" w:hAnsi="Times New Roman"/>
            <w:sz w:val="20"/>
            <w:lang w:val="en-US"/>
          </w:rPr>
          <m:t>+</m:t>
        </m:r>
        <m:sSub>
          <m:sSubPr>
            <m:ctrlPr>
              <w:rPr>
                <w:rFonts w:ascii="Cambria Math" w:hAnsi="Times New Roman"/>
                <w:i/>
                <w:sz w:val="20"/>
              </w:rPr>
            </m:ctrlPr>
          </m:sSubPr>
          <m:e>
            <m:r>
              <w:rPr>
                <w:rFonts w:ascii="Cambria Math" w:hAnsi="Times New Roman"/>
                <w:sz w:val="20"/>
              </w:rPr>
              <m:t>C</m:t>
            </m:r>
          </m:e>
          <m:sub>
            <m:r>
              <w:rPr>
                <w:rFonts w:ascii="Cambria Math" w:hAnsi="Times New Roman"/>
                <w:sz w:val="20"/>
                <w:lang w:val="en-US"/>
              </w:rPr>
              <m:t>2</m:t>
            </m:r>
          </m:sub>
        </m:sSub>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func>
          <m:funcPr>
            <m:ctrlPr>
              <w:rPr>
                <w:rFonts w:ascii="Cambria Math" w:hAnsi="Times New Roman"/>
                <w:i/>
                <w:sz w:val="20"/>
              </w:rPr>
            </m:ctrlPr>
          </m:funcPr>
          <m:fName>
            <m:r>
              <w:rPr>
                <w:rFonts w:ascii="Cambria Math" w:hAnsi="Times New Roman"/>
                <w:sz w:val="20"/>
              </w:rPr>
              <m:t>cos</m:t>
            </m:r>
          </m:fName>
          <m:e>
            <m:sSub>
              <m:sSubPr>
                <m:ctrlPr>
                  <w:rPr>
                    <w:rFonts w:ascii="Cambria Math" w:hAnsi="Times New Roman"/>
                    <w:i/>
                    <w:sz w:val="20"/>
                  </w:rPr>
                </m:ctrlPr>
              </m:sSubPr>
              <m:e>
                <m:r>
                  <w:rPr>
                    <w:rFonts w:ascii="Cambria Math" w:hAnsi="Times New Roman"/>
                    <w:sz w:val="20"/>
                  </w:rPr>
                  <m:t>p</m:t>
                </m:r>
              </m:e>
              <m:sub>
                <m:r>
                  <w:rPr>
                    <w:rFonts w:ascii="Cambria Math" w:hAnsi="Times New Roman"/>
                    <w:sz w:val="20"/>
                    <w:lang w:val="en-US"/>
                  </w:rPr>
                  <m:t>1</m:t>
                </m:r>
              </m:sub>
            </m:sSub>
            <m:ctrlPr>
              <w:rPr>
                <w:rFonts w:ascii="Cambria Math" w:hAnsi="Cambria Math"/>
                <w:i/>
                <w:sz w:val="20"/>
              </w:rPr>
            </m:ctrlPr>
          </m:e>
        </m:func>
        <m:r>
          <w:rPr>
            <w:rFonts w:ascii="Cambria Math" w:hAnsi="Times New Roman"/>
            <w:sz w:val="20"/>
          </w:rPr>
          <m:t>t</m:t>
        </m:r>
        <m:r>
          <w:rPr>
            <w:rFonts w:ascii="Cambria Math" w:hAnsi="Times New Roman"/>
            <w:sz w:val="20"/>
            <w:lang w:val="en-US"/>
          </w:rPr>
          <m:t>)</m:t>
        </m:r>
      </m:oMath>
      <w:r w:rsidR="000C702B" w:rsidRPr="00003E68">
        <w:rPr>
          <w:rFonts w:ascii="Times New Roman" w:hAnsi="Times New Roman"/>
          <w:sz w:val="20"/>
          <w:lang w:val="en-US"/>
        </w:rPr>
        <w:tab/>
      </w:r>
      <w:r>
        <w:rPr>
          <w:rFonts w:ascii="Times New Roman" w:hAnsi="Times New Roman"/>
          <w:sz w:val="20"/>
          <w:lang w:val="en-US"/>
        </w:rPr>
        <w:t xml:space="preserve">                   </w:t>
      </w:r>
      <w:r w:rsidR="00555159" w:rsidRPr="00003E68">
        <w:rPr>
          <w:rFonts w:ascii="Times New Roman" w:hAnsi="Times New Roman"/>
          <w:sz w:val="20"/>
          <w:lang w:val="en-US"/>
        </w:rPr>
        <w:t>(5)</w:t>
      </w:r>
    </w:p>
    <w:p w14:paraId="30533B8A" w14:textId="6B917166" w:rsidR="00555159" w:rsidRPr="00003E68" w:rsidRDefault="00D4286C" w:rsidP="000C702B">
      <w:pPr>
        <w:ind w:firstLine="284"/>
        <w:jc w:val="both"/>
        <w:rPr>
          <w:sz w:val="20"/>
          <w:szCs w:val="20"/>
          <w:lang w:val="en-US"/>
        </w:rPr>
      </w:pPr>
      <w:r w:rsidRPr="00003E68">
        <w:rPr>
          <w:sz w:val="20"/>
          <w:szCs w:val="20"/>
          <w:lang w:val="en-US"/>
        </w:rPr>
        <w:t>Substituting the initial conditions at</w:t>
      </w:r>
      <w:r w:rsidR="00E518C6" w:rsidRPr="00003E68">
        <w:rPr>
          <w:sz w:val="20"/>
          <w:szCs w:val="20"/>
          <w:lang w:val="en-US"/>
        </w:rPr>
        <w:t xml:space="preserve"> t=0, </w:t>
      </w:r>
      <w:r w:rsidR="00E518C6" w:rsidRPr="00003E68">
        <w:rPr>
          <w:sz w:val="20"/>
          <w:szCs w:val="20"/>
        </w:rPr>
        <w:t>Х</w:t>
      </w:r>
      <w:r w:rsidR="00E518C6" w:rsidRPr="00003E68">
        <w:rPr>
          <w:sz w:val="20"/>
          <w:szCs w:val="20"/>
          <w:lang w:val="en-US"/>
        </w:rPr>
        <w:t>=</w:t>
      </w:r>
      <w:r w:rsidR="00E518C6" w:rsidRPr="00003E68">
        <w:rPr>
          <w:sz w:val="20"/>
          <w:szCs w:val="20"/>
        </w:rPr>
        <w:t>Х</w:t>
      </w:r>
      <w:r w:rsidR="00E518C6" w:rsidRPr="00003E68">
        <w:rPr>
          <w:sz w:val="20"/>
          <w:szCs w:val="20"/>
          <w:vertAlign w:val="subscript"/>
        </w:rPr>
        <w:t>о</w:t>
      </w:r>
      <w:r w:rsidR="00E518C6" w:rsidRPr="00003E68">
        <w:rPr>
          <w:sz w:val="20"/>
          <w:szCs w:val="20"/>
          <w:lang w:val="en-US"/>
        </w:rPr>
        <w:t>=</w:t>
      </w:r>
      <w:r w:rsidR="003D3D30" w:rsidRPr="00003E68">
        <w:rPr>
          <w:sz w:val="20"/>
          <w:szCs w:val="20"/>
          <w:lang w:val="en-US"/>
        </w:rPr>
        <w:t>0 Х</w:t>
      </w:r>
      <w:r w:rsidR="00E518C6" w:rsidRPr="00003E68">
        <w:rPr>
          <w:sz w:val="20"/>
          <w:szCs w:val="20"/>
          <w:lang w:val="en-US"/>
        </w:rPr>
        <w:t>’=</w:t>
      </w:r>
      <w:r w:rsidR="00E518C6" w:rsidRPr="00003E68">
        <w:rPr>
          <w:sz w:val="20"/>
          <w:szCs w:val="20"/>
        </w:rPr>
        <w:t>Х</w:t>
      </w:r>
      <w:r w:rsidR="00E518C6" w:rsidRPr="00003E68">
        <w:rPr>
          <w:sz w:val="20"/>
          <w:szCs w:val="20"/>
          <w:lang w:val="en-US"/>
        </w:rPr>
        <w:t>’</w:t>
      </w:r>
      <w:r w:rsidR="00E518C6" w:rsidRPr="00003E68">
        <w:rPr>
          <w:sz w:val="20"/>
          <w:szCs w:val="20"/>
          <w:vertAlign w:val="subscript"/>
        </w:rPr>
        <w:t>о</w:t>
      </w:r>
      <w:r w:rsidR="00E518C6" w:rsidRPr="00003E68">
        <w:rPr>
          <w:sz w:val="20"/>
          <w:szCs w:val="20"/>
          <w:lang w:val="en-US"/>
        </w:rPr>
        <w:t>=V</w:t>
      </w:r>
      <w:r w:rsidR="00E518C6" w:rsidRPr="00003E68">
        <w:rPr>
          <w:sz w:val="20"/>
          <w:szCs w:val="20"/>
          <w:vertAlign w:val="subscript"/>
        </w:rPr>
        <w:t>о</w:t>
      </w:r>
      <w:r w:rsidR="00E518C6" w:rsidRPr="00003E68">
        <w:rPr>
          <w:sz w:val="20"/>
          <w:szCs w:val="20"/>
          <w:lang w:val="en-US"/>
        </w:rPr>
        <w:t xml:space="preserve"> into equations (4) and (5), we find the values of</w:t>
      </w:r>
      <w:r w:rsidR="00555159" w:rsidRPr="00003E68">
        <w:rPr>
          <w:sz w:val="20"/>
          <w:szCs w:val="20"/>
          <w:lang w:val="en-US"/>
        </w:rPr>
        <w:t xml:space="preserve"> C</w:t>
      </w:r>
      <w:r w:rsidR="00555159" w:rsidRPr="00003E68">
        <w:rPr>
          <w:sz w:val="20"/>
          <w:szCs w:val="20"/>
          <w:vertAlign w:val="subscript"/>
          <w:lang w:val="en-US"/>
        </w:rPr>
        <w:t>1</w:t>
      </w:r>
      <w:r w:rsidR="00555159" w:rsidRPr="00003E68">
        <w:rPr>
          <w:sz w:val="20"/>
          <w:szCs w:val="20"/>
          <w:lang w:val="en-US"/>
        </w:rPr>
        <w:t xml:space="preserve"> </w:t>
      </w:r>
      <w:r w:rsidR="00E518C6" w:rsidRPr="00003E68">
        <w:rPr>
          <w:sz w:val="20"/>
          <w:szCs w:val="20"/>
          <w:lang w:val="en-US"/>
        </w:rPr>
        <w:t>and</w:t>
      </w:r>
      <w:r w:rsidR="00555159" w:rsidRPr="00003E68">
        <w:rPr>
          <w:sz w:val="20"/>
          <w:szCs w:val="20"/>
          <w:lang w:val="en-US"/>
        </w:rPr>
        <w:t xml:space="preserve"> C</w:t>
      </w:r>
      <w:r w:rsidR="00555159" w:rsidRPr="00003E68">
        <w:rPr>
          <w:sz w:val="20"/>
          <w:szCs w:val="20"/>
          <w:vertAlign w:val="subscript"/>
          <w:lang w:val="en-US"/>
        </w:rPr>
        <w:t>2</w:t>
      </w:r>
    </w:p>
    <w:p w14:paraId="2519F056" w14:textId="3847C435" w:rsidR="000C702B" w:rsidRPr="00003E68" w:rsidRDefault="00555159" w:rsidP="003D3D30">
      <w:pPr>
        <w:spacing w:before="120" w:after="120"/>
        <w:ind w:firstLine="284"/>
        <w:jc w:val="right"/>
        <w:rPr>
          <w:sz w:val="20"/>
          <w:szCs w:val="20"/>
          <w:lang w:val="en-US"/>
        </w:rPr>
      </w:pPr>
      <w:r w:rsidRPr="00003E68">
        <w:rPr>
          <w:sz w:val="20"/>
          <w:szCs w:val="20"/>
          <w:lang w:val="en-US"/>
        </w:rPr>
        <w:t>C</w:t>
      </w:r>
      <w:r w:rsidRPr="00003E68">
        <w:rPr>
          <w:sz w:val="20"/>
          <w:szCs w:val="20"/>
          <w:vertAlign w:val="subscript"/>
          <w:lang w:val="en-US"/>
        </w:rPr>
        <w:t>1</w:t>
      </w:r>
      <w:r w:rsidRPr="00003E68">
        <w:rPr>
          <w:sz w:val="20"/>
          <w:szCs w:val="20"/>
          <w:lang w:val="en-US"/>
        </w:rPr>
        <w:t xml:space="preserve">=0 </w:t>
      </w:r>
      <w:r w:rsidRPr="00003E68">
        <w:rPr>
          <w:sz w:val="20"/>
          <w:szCs w:val="20"/>
          <w:lang w:val="en-US"/>
        </w:rPr>
        <w:tab/>
      </w:r>
      <w:r w:rsidRPr="00003E68">
        <w:rPr>
          <w:sz w:val="20"/>
          <w:szCs w:val="20"/>
          <w:lang w:val="en-US"/>
        </w:rPr>
        <w:tab/>
      </w:r>
      <m:oMath>
        <m:sSub>
          <m:sSubPr>
            <m:ctrlPr>
              <w:rPr>
                <w:rFonts w:ascii="Cambria Math" w:hAnsi="Cambria Math"/>
                <w:i/>
                <w:sz w:val="20"/>
                <w:szCs w:val="20"/>
                <w:lang w:val="en-US"/>
              </w:rPr>
            </m:ctrlPr>
          </m:sSubPr>
          <m:e>
            <m:r>
              <w:rPr>
                <w:rFonts w:ascii="Cambria Math"/>
                <w:sz w:val="20"/>
                <w:szCs w:val="20"/>
                <w:lang w:val="en-US"/>
              </w:rPr>
              <m:t>С</m:t>
            </m:r>
          </m:e>
          <m:sub>
            <m:r>
              <w:rPr>
                <w:rFonts w:ascii="Cambria Math"/>
                <w:sz w:val="20"/>
                <w:szCs w:val="20"/>
                <w:lang w:val="en-US"/>
              </w:rPr>
              <m:t>2</m:t>
            </m:r>
            <m:ctrlPr>
              <w:rPr>
                <w:rFonts w:ascii="Cambria Math"/>
                <w:i/>
                <w:sz w:val="20"/>
                <w:szCs w:val="20"/>
                <w:lang w:val="en-US"/>
              </w:rPr>
            </m:ctrlPr>
          </m:sub>
        </m:sSub>
        <m:r>
          <w:rPr>
            <w:rFonts w:ascii="Cambria Math"/>
            <w:sz w:val="20"/>
            <w:szCs w:val="20"/>
            <w:lang w:val="en-US"/>
          </w:rPr>
          <m:t>=</m:t>
        </m:r>
        <m:f>
          <m:fPr>
            <m:ctrlPr>
              <w:rPr>
                <w:rFonts w:ascii="Cambria Math"/>
                <w:i/>
                <w:sz w:val="20"/>
                <w:szCs w:val="20"/>
                <w:lang w:val="en-US"/>
              </w:rPr>
            </m:ctrlPr>
          </m:fPr>
          <m:num>
            <m:sSub>
              <m:sSubPr>
                <m:ctrlPr>
                  <w:rPr>
                    <w:rFonts w:ascii="Cambria Math"/>
                    <w:i/>
                    <w:sz w:val="20"/>
                    <w:szCs w:val="20"/>
                    <w:lang w:val="en-US"/>
                  </w:rPr>
                </m:ctrlPr>
              </m:sSubPr>
              <m:e>
                <m:r>
                  <w:rPr>
                    <w:rFonts w:ascii="Cambria Math"/>
                    <w:sz w:val="20"/>
                    <w:szCs w:val="20"/>
                    <w:lang w:val="en-US"/>
                  </w:rPr>
                  <m:t>V</m:t>
                </m:r>
              </m:e>
              <m:sub>
                <m:r>
                  <w:rPr>
                    <w:rFonts w:ascii="Cambria Math"/>
                    <w:sz w:val="20"/>
                    <w:szCs w:val="20"/>
                    <w:lang w:val="en-US"/>
                  </w:rPr>
                  <m:t>0</m:t>
                </m:r>
              </m:sub>
            </m:sSub>
          </m:num>
          <m:den>
            <m:sSub>
              <m:sSubPr>
                <m:ctrlPr>
                  <w:rPr>
                    <w:rFonts w:ascii="Cambria Math"/>
                    <w:i/>
                    <w:sz w:val="20"/>
                    <w:szCs w:val="20"/>
                    <w:lang w:val="en-US"/>
                  </w:rPr>
                </m:ctrlPr>
              </m:sSubPr>
              <m:e>
                <m:r>
                  <w:rPr>
                    <w:rFonts w:ascii="Cambria Math"/>
                    <w:sz w:val="20"/>
                    <w:szCs w:val="20"/>
                    <w:lang w:val="en-US"/>
                  </w:rPr>
                  <m:t>p</m:t>
                </m:r>
              </m:e>
              <m:sub>
                <m:r>
                  <w:rPr>
                    <w:rFonts w:ascii="Cambria Math"/>
                    <w:sz w:val="20"/>
                    <w:szCs w:val="20"/>
                    <w:lang w:val="en-US"/>
                  </w:rPr>
                  <m:t>1</m:t>
                </m:r>
              </m:sub>
            </m:sSub>
            <m:ctrlPr>
              <w:rPr>
                <w:rFonts w:ascii="Cambria Math" w:hAnsi="Cambria Math"/>
                <w:i/>
                <w:sz w:val="20"/>
                <w:szCs w:val="20"/>
                <w:lang w:val="en-US"/>
              </w:rPr>
            </m:ctrlPr>
          </m:den>
        </m:f>
      </m:oMath>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t xml:space="preserve">(6) </w:t>
      </w:r>
    </w:p>
    <w:p w14:paraId="041FF2A1" w14:textId="149EA483" w:rsidR="00555159" w:rsidRPr="00003E68" w:rsidRDefault="00E518C6" w:rsidP="000C702B">
      <w:pPr>
        <w:ind w:firstLine="284"/>
        <w:jc w:val="both"/>
        <w:rPr>
          <w:sz w:val="20"/>
          <w:szCs w:val="20"/>
          <w:lang w:val="en-US"/>
        </w:rPr>
      </w:pPr>
      <w:r w:rsidRPr="00003E68">
        <w:rPr>
          <w:sz w:val="20"/>
          <w:szCs w:val="20"/>
          <w:lang w:val="en-US"/>
        </w:rPr>
        <w:t>Substituting (6) into (4), we obtain</w:t>
      </w:r>
    </w:p>
    <w:p w14:paraId="58ABC7A1" w14:textId="49AD041C" w:rsidR="00555159" w:rsidRPr="00003E68" w:rsidRDefault="003D3D30" w:rsidP="003D3D30">
      <w:pPr>
        <w:spacing w:before="120" w:after="120"/>
        <w:ind w:firstLine="284"/>
        <w:jc w:val="right"/>
        <w:rPr>
          <w:sz w:val="20"/>
          <w:szCs w:val="20"/>
          <w:lang w:val="en-US"/>
        </w:rPr>
      </w:pPr>
      <m:oMath>
        <m:r>
          <w:rPr>
            <w:rFonts w:ascii="Cambria Math"/>
            <w:sz w:val="20"/>
            <w:szCs w:val="20"/>
            <w:lang w:val="en-US"/>
          </w:rPr>
          <m:t>X=</m:t>
        </m:r>
        <m:f>
          <m:fPr>
            <m:ctrlPr>
              <w:rPr>
                <w:rFonts w:ascii="Cambria Math"/>
                <w:i/>
                <w:sz w:val="20"/>
                <w:szCs w:val="20"/>
                <w:lang w:val="en-US"/>
              </w:rPr>
            </m:ctrlPr>
          </m:fPr>
          <m:num>
            <m:sSub>
              <m:sSubPr>
                <m:ctrlPr>
                  <w:rPr>
                    <w:rFonts w:ascii="Cambria Math"/>
                    <w:i/>
                    <w:sz w:val="20"/>
                    <w:szCs w:val="20"/>
                    <w:lang w:val="en-US"/>
                  </w:rPr>
                </m:ctrlPr>
              </m:sSubPr>
              <m:e>
                <m:r>
                  <w:rPr>
                    <w:rFonts w:ascii="Cambria Math"/>
                    <w:sz w:val="20"/>
                    <w:szCs w:val="20"/>
                    <w:lang w:val="en-US"/>
                  </w:rPr>
                  <m:t>V</m:t>
                </m:r>
              </m:e>
              <m:sub>
                <m:r>
                  <w:rPr>
                    <w:rFonts w:ascii="Cambria Math"/>
                    <w:sz w:val="20"/>
                    <w:szCs w:val="20"/>
                    <w:lang w:val="en-US"/>
                  </w:rPr>
                  <m:t>0</m:t>
                </m:r>
              </m:sub>
            </m:sSub>
            <m:sSup>
              <m:sSupPr>
                <m:ctrlPr>
                  <w:rPr>
                    <w:rFonts w:ascii="Cambria Math"/>
                    <w:i/>
                    <w:sz w:val="20"/>
                    <w:szCs w:val="20"/>
                    <w:lang w:val="en-US"/>
                  </w:rPr>
                </m:ctrlPr>
              </m:sSupPr>
              <m:e>
                <m:r>
                  <w:rPr>
                    <w:rFonts w:ascii="Cambria Math"/>
                    <w:sz w:val="20"/>
                    <w:szCs w:val="20"/>
                    <w:lang w:val="en-US"/>
                  </w:rPr>
                  <m:t>e</m:t>
                </m:r>
              </m:e>
              <m:sup>
                <m:r>
                  <w:rPr>
                    <w:rFonts w:ascii="Cambria Math"/>
                    <w:sz w:val="20"/>
                    <w:szCs w:val="20"/>
                    <w:lang w:val="en-US"/>
                  </w:rPr>
                  <m:t>-</m:t>
                </m:r>
                <m:r>
                  <w:rPr>
                    <w:rFonts w:ascii="Cambria Math"/>
                    <w:sz w:val="20"/>
                    <w:szCs w:val="20"/>
                    <w:lang w:val="en-US"/>
                  </w:rPr>
                  <m:t>nt</m:t>
                </m:r>
              </m:sup>
            </m:sSup>
          </m:num>
          <m:den>
            <m:sSub>
              <m:sSubPr>
                <m:ctrlPr>
                  <w:rPr>
                    <w:rFonts w:ascii="Cambria Math"/>
                    <w:i/>
                    <w:sz w:val="20"/>
                    <w:szCs w:val="20"/>
                    <w:lang w:val="en-US"/>
                  </w:rPr>
                </m:ctrlPr>
              </m:sSubPr>
              <m:e>
                <m:r>
                  <w:rPr>
                    <w:rFonts w:ascii="Cambria Math"/>
                    <w:sz w:val="20"/>
                    <w:szCs w:val="20"/>
                    <w:lang w:val="en-US"/>
                  </w:rPr>
                  <m:t>p</m:t>
                </m:r>
              </m:e>
              <m:sub>
                <m:r>
                  <w:rPr>
                    <w:rFonts w:ascii="Cambria Math"/>
                    <w:sz w:val="20"/>
                    <w:szCs w:val="20"/>
                    <w:lang w:val="en-US"/>
                  </w:rPr>
                  <m:t>1</m:t>
                </m:r>
              </m:sub>
            </m:sSub>
            <m:ctrlPr>
              <w:rPr>
                <w:rFonts w:ascii="Cambria Math" w:hAnsi="Cambria Math"/>
                <w:i/>
                <w:sz w:val="20"/>
                <w:szCs w:val="20"/>
                <w:lang w:val="en-US"/>
              </w:rPr>
            </m:ctrlPr>
          </m:den>
        </m:f>
        <m:func>
          <m:funcPr>
            <m:ctrlPr>
              <w:rPr>
                <w:rFonts w:ascii="Cambria Math"/>
                <w:i/>
                <w:sz w:val="20"/>
                <w:szCs w:val="20"/>
                <w:lang w:val="en-US"/>
              </w:rPr>
            </m:ctrlPr>
          </m:funcPr>
          <m:fName>
            <m:r>
              <w:rPr>
                <w:rFonts w:ascii="Cambria Math"/>
                <w:sz w:val="20"/>
                <w:szCs w:val="20"/>
                <w:lang w:val="en-US"/>
              </w:rPr>
              <m:t>sin</m:t>
            </m:r>
          </m:fName>
          <m:e>
            <m:sSub>
              <m:sSubPr>
                <m:ctrlPr>
                  <w:rPr>
                    <w:rFonts w:ascii="Cambria Math"/>
                    <w:i/>
                    <w:sz w:val="20"/>
                    <w:szCs w:val="20"/>
                    <w:lang w:val="en-US"/>
                  </w:rPr>
                </m:ctrlPr>
              </m:sSubPr>
              <m:e>
                <m:r>
                  <w:rPr>
                    <w:rFonts w:ascii="Cambria Math"/>
                    <w:sz w:val="20"/>
                    <w:szCs w:val="20"/>
                    <w:lang w:val="en-US"/>
                  </w:rPr>
                  <m:t>p</m:t>
                </m:r>
              </m:e>
              <m:sub>
                <m:r>
                  <w:rPr>
                    <w:rFonts w:ascii="Cambria Math"/>
                    <w:sz w:val="20"/>
                    <w:szCs w:val="20"/>
                    <w:lang w:val="en-US"/>
                  </w:rPr>
                  <m:t>1</m:t>
                </m:r>
              </m:sub>
            </m:sSub>
            <m:ctrlPr>
              <w:rPr>
                <w:rFonts w:ascii="Cambria Math" w:hAnsi="Cambria Math"/>
                <w:i/>
                <w:sz w:val="20"/>
                <w:szCs w:val="20"/>
                <w:lang w:val="en-US"/>
              </w:rPr>
            </m:ctrlPr>
          </m:e>
        </m:func>
        <m:r>
          <w:rPr>
            <w:rFonts w:ascii="Cambria Math"/>
            <w:sz w:val="20"/>
            <w:szCs w:val="20"/>
            <w:lang w:val="en-US"/>
          </w:rPr>
          <m:t>t</m:t>
        </m:r>
      </m:oMath>
      <w:r w:rsidR="00555159" w:rsidRPr="00003E68">
        <w:rPr>
          <w:sz w:val="20"/>
          <w:szCs w:val="20"/>
          <w:lang w:val="en-US"/>
        </w:rPr>
        <w:tab/>
      </w:r>
      <w:r w:rsidR="00555159" w:rsidRPr="00003E68">
        <w:rPr>
          <w:sz w:val="20"/>
          <w:szCs w:val="20"/>
          <w:lang w:val="en-US"/>
        </w:rPr>
        <w:tab/>
      </w:r>
      <w:r w:rsidR="005E5299" w:rsidRPr="00003E68">
        <w:rPr>
          <w:sz w:val="20"/>
          <w:szCs w:val="20"/>
          <w:lang w:val="en-US"/>
        </w:rPr>
        <w:tab/>
      </w:r>
      <w:r w:rsidR="00555159" w:rsidRPr="00003E68">
        <w:rPr>
          <w:sz w:val="20"/>
          <w:szCs w:val="20"/>
          <w:lang w:val="en-US"/>
        </w:rPr>
        <w:tab/>
      </w:r>
      <w:r w:rsidR="00555159" w:rsidRPr="00003E68">
        <w:rPr>
          <w:sz w:val="20"/>
          <w:szCs w:val="20"/>
          <w:lang w:val="en-US"/>
        </w:rPr>
        <w:tab/>
      </w:r>
      <w:r w:rsidR="00555159" w:rsidRPr="00003E68">
        <w:rPr>
          <w:sz w:val="20"/>
          <w:szCs w:val="20"/>
          <w:lang w:val="en-US"/>
        </w:rPr>
        <w:tab/>
      </w:r>
      <w:r w:rsidR="00555159" w:rsidRPr="00003E68">
        <w:rPr>
          <w:sz w:val="20"/>
          <w:szCs w:val="20"/>
          <w:lang w:val="en-US"/>
        </w:rPr>
        <w:tab/>
        <w:t>(7)</w:t>
      </w:r>
    </w:p>
    <w:p w14:paraId="51164DB8" w14:textId="77777777" w:rsidR="00E518C6" w:rsidRPr="00003E68" w:rsidRDefault="00E518C6" w:rsidP="00DA3095">
      <w:pPr>
        <w:ind w:firstLine="284"/>
        <w:jc w:val="both"/>
        <w:rPr>
          <w:sz w:val="20"/>
          <w:szCs w:val="20"/>
          <w:lang w:val="en-US"/>
        </w:rPr>
      </w:pPr>
      <w:r w:rsidRPr="00003E68">
        <w:rPr>
          <w:sz w:val="20"/>
          <w:szCs w:val="20"/>
          <w:lang w:val="en-US"/>
        </w:rPr>
        <w:t>The system shown in Fig. 3 exists for only half a period of oscillation, after which the sliver moves away from the colostrum surface. At the moment when the sliver breaks off, the condition X = 0 is satisfied again.</w:t>
      </w:r>
    </w:p>
    <w:p w14:paraId="5FB06AB4" w14:textId="77777777" w:rsidR="00E518C6" w:rsidRPr="00003E68" w:rsidRDefault="00E518C6" w:rsidP="00DA3095">
      <w:pPr>
        <w:ind w:firstLine="284"/>
        <w:jc w:val="both"/>
        <w:rPr>
          <w:sz w:val="20"/>
          <w:szCs w:val="20"/>
          <w:lang w:val="en-US"/>
        </w:rPr>
      </w:pPr>
      <w:r w:rsidRPr="00003E68">
        <w:rPr>
          <w:sz w:val="20"/>
          <w:szCs w:val="20"/>
          <w:lang w:val="en-US"/>
        </w:rPr>
        <w:t>Then from (7)</w:t>
      </w:r>
    </w:p>
    <w:p w14:paraId="0DFA5396" w14:textId="7E2D4C33" w:rsidR="00555159" w:rsidRPr="00003E68" w:rsidRDefault="00555159" w:rsidP="00DA3095">
      <w:pPr>
        <w:spacing w:before="120" w:after="120"/>
        <w:ind w:firstLine="284"/>
        <w:jc w:val="right"/>
        <w:rPr>
          <w:sz w:val="20"/>
          <w:szCs w:val="20"/>
          <w:lang w:val="en-US"/>
        </w:rPr>
      </w:pPr>
      <w:r w:rsidRPr="00003E68">
        <w:rPr>
          <w:sz w:val="20"/>
          <w:szCs w:val="20"/>
          <w:lang w:val="en-US"/>
        </w:rPr>
        <w:t>sin(p</w:t>
      </w:r>
      <w:r w:rsidRPr="00003E68">
        <w:rPr>
          <w:sz w:val="20"/>
          <w:szCs w:val="20"/>
          <w:vertAlign w:val="subscript"/>
          <w:lang w:val="en-US"/>
        </w:rPr>
        <w:t>1</w:t>
      </w:r>
      <w:r w:rsidRPr="00003E68">
        <w:rPr>
          <w:sz w:val="20"/>
          <w:szCs w:val="20"/>
          <w:lang w:val="en-US"/>
        </w:rPr>
        <w:t>t) =0</w:t>
      </w:r>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r>
      <w:r w:rsidRPr="00003E68">
        <w:rPr>
          <w:sz w:val="20"/>
          <w:szCs w:val="20"/>
          <w:lang w:val="en-US"/>
        </w:rPr>
        <w:tab/>
      </w:r>
      <w:r w:rsidR="00DA3095" w:rsidRPr="00003E68">
        <w:rPr>
          <w:sz w:val="20"/>
          <w:szCs w:val="20"/>
          <w:lang w:val="en-US"/>
        </w:rPr>
        <w:tab/>
      </w:r>
      <w:r w:rsidRPr="00003E68">
        <w:rPr>
          <w:sz w:val="20"/>
          <w:szCs w:val="20"/>
          <w:lang w:val="en-US"/>
        </w:rPr>
        <w:t>(8)</w:t>
      </w:r>
    </w:p>
    <w:p w14:paraId="69B9194A" w14:textId="61B8C9D8" w:rsidR="00555159" w:rsidRPr="00003E68" w:rsidRDefault="00E518C6" w:rsidP="003D3D30">
      <w:pPr>
        <w:ind w:firstLine="284"/>
        <w:jc w:val="both"/>
        <w:rPr>
          <w:sz w:val="20"/>
          <w:szCs w:val="20"/>
          <w:lang w:val="en-US"/>
        </w:rPr>
      </w:pPr>
      <w:r w:rsidRPr="00003E68">
        <w:rPr>
          <w:sz w:val="20"/>
          <w:szCs w:val="20"/>
          <w:lang w:val="en-US"/>
        </w:rPr>
        <w:t>The solution of equation (8) has the form</w:t>
      </w:r>
      <w:r w:rsidR="003D3D30">
        <w:rPr>
          <w:sz w:val="20"/>
          <w:szCs w:val="20"/>
          <w:lang w:val="en-US"/>
        </w:rPr>
        <w:t xml:space="preserve"> </w:t>
      </w:r>
      <w:r w:rsidR="00555159" w:rsidRPr="00003E68">
        <w:rPr>
          <w:sz w:val="20"/>
          <w:szCs w:val="20"/>
          <w:lang w:val="en-US"/>
        </w:rPr>
        <w:t>p</w:t>
      </w:r>
      <w:r w:rsidR="00555159" w:rsidRPr="00003E68">
        <w:rPr>
          <w:sz w:val="20"/>
          <w:szCs w:val="20"/>
          <w:vertAlign w:val="subscript"/>
          <w:lang w:val="en-US"/>
        </w:rPr>
        <w:t>1</w:t>
      </w:r>
      <w:r w:rsidR="00555159" w:rsidRPr="00003E68">
        <w:rPr>
          <w:sz w:val="20"/>
          <w:szCs w:val="20"/>
          <w:lang w:val="en-US"/>
        </w:rPr>
        <w:t>t= nπ</w:t>
      </w:r>
      <w:r w:rsidR="003D3D30">
        <w:rPr>
          <w:sz w:val="20"/>
          <w:szCs w:val="20"/>
          <w:lang w:val="en-US"/>
        </w:rPr>
        <w:t xml:space="preserve">, </w:t>
      </w:r>
      <w:r w:rsidRPr="00003E68">
        <w:rPr>
          <w:sz w:val="20"/>
          <w:szCs w:val="20"/>
          <w:lang w:val="en-US"/>
        </w:rPr>
        <w:t>where</w:t>
      </w:r>
      <w:r w:rsidR="00555159" w:rsidRPr="00003E68">
        <w:rPr>
          <w:sz w:val="20"/>
          <w:szCs w:val="20"/>
          <w:lang w:val="en-US"/>
        </w:rPr>
        <w:t xml:space="preserve"> n=0,1,</w:t>
      </w:r>
      <w:r w:rsidR="003D3D30" w:rsidRPr="00003E68">
        <w:rPr>
          <w:sz w:val="20"/>
          <w:szCs w:val="20"/>
          <w:lang w:val="en-US"/>
        </w:rPr>
        <w:t xml:space="preserve">2, </w:t>
      </w:r>
      <w:proofErr w:type="gramStart"/>
      <w:r w:rsidR="003D3D30" w:rsidRPr="00003E68">
        <w:rPr>
          <w:sz w:val="20"/>
          <w:szCs w:val="20"/>
          <w:lang w:val="en-US"/>
        </w:rPr>
        <w:t>3,...</w:t>
      </w:r>
      <w:proofErr w:type="gramEnd"/>
      <w:r w:rsidR="00555159" w:rsidRPr="00003E68">
        <w:rPr>
          <w:sz w:val="20"/>
          <w:szCs w:val="20"/>
          <w:lang w:val="en-US"/>
        </w:rPr>
        <w:t xml:space="preserve">. </w:t>
      </w:r>
      <w:r w:rsidRPr="00003E68">
        <w:rPr>
          <w:sz w:val="20"/>
          <w:szCs w:val="20"/>
          <w:lang w:val="en-US"/>
        </w:rPr>
        <w:t>are integers</w:t>
      </w:r>
      <w:r w:rsidR="00555159" w:rsidRPr="00003E68">
        <w:rPr>
          <w:sz w:val="20"/>
          <w:szCs w:val="20"/>
          <w:lang w:val="en-US"/>
        </w:rPr>
        <w:t>.</w:t>
      </w:r>
    </w:p>
    <w:p w14:paraId="7D0C1EBF" w14:textId="5CD5E2BD" w:rsidR="008D2EF2" w:rsidRPr="00003E68" w:rsidRDefault="00E518C6" w:rsidP="003D3D30">
      <w:pPr>
        <w:ind w:firstLine="284"/>
        <w:jc w:val="both"/>
        <w:rPr>
          <w:sz w:val="20"/>
          <w:szCs w:val="20"/>
          <w:lang w:val="en-US"/>
        </w:rPr>
      </w:pPr>
      <w:r w:rsidRPr="00003E68">
        <w:rPr>
          <w:sz w:val="20"/>
          <w:szCs w:val="20"/>
          <w:lang w:val="en-US"/>
        </w:rPr>
        <w:t xml:space="preserve">The solution </w:t>
      </w:r>
      <w:r w:rsidR="00555159" w:rsidRPr="00003E68">
        <w:rPr>
          <w:sz w:val="20"/>
          <w:szCs w:val="20"/>
          <w:lang w:val="en-US"/>
        </w:rPr>
        <w:t>p</w:t>
      </w:r>
      <w:r w:rsidR="00555159" w:rsidRPr="00003E68">
        <w:rPr>
          <w:sz w:val="20"/>
          <w:szCs w:val="20"/>
          <w:vertAlign w:val="subscript"/>
          <w:lang w:val="en-US"/>
        </w:rPr>
        <w:t>1</w:t>
      </w:r>
      <w:r w:rsidR="00555159" w:rsidRPr="00003E68">
        <w:rPr>
          <w:sz w:val="20"/>
          <w:szCs w:val="20"/>
          <w:lang w:val="en-US"/>
        </w:rPr>
        <w:t xml:space="preserve">t=0 </w:t>
      </w:r>
      <w:r w:rsidR="008D2EF2" w:rsidRPr="00003E68">
        <w:rPr>
          <w:sz w:val="20"/>
          <w:szCs w:val="20"/>
          <w:lang w:val="en-US"/>
        </w:rPr>
        <w:t>corresponds to the beginning of the impact process</w:t>
      </w:r>
      <w:r w:rsidR="00555159" w:rsidRPr="00003E68">
        <w:rPr>
          <w:sz w:val="20"/>
          <w:szCs w:val="20"/>
          <w:lang w:val="en-US"/>
        </w:rPr>
        <w:t xml:space="preserve">, </w:t>
      </w:r>
      <w:proofErr w:type="spellStart"/>
      <w:r w:rsidR="00555159" w:rsidRPr="00003E68">
        <w:rPr>
          <w:sz w:val="20"/>
          <w:szCs w:val="20"/>
          <w:lang w:val="en-US"/>
        </w:rPr>
        <w:t>pt</w:t>
      </w:r>
      <w:proofErr w:type="spellEnd"/>
      <w:r w:rsidR="00555159" w:rsidRPr="00003E68">
        <w:rPr>
          <w:sz w:val="20"/>
          <w:szCs w:val="20"/>
          <w:lang w:val="en-US"/>
        </w:rPr>
        <w:t xml:space="preserve">=π </w:t>
      </w:r>
      <w:r w:rsidR="008D2EF2" w:rsidRPr="00003E68">
        <w:rPr>
          <w:sz w:val="20"/>
          <w:szCs w:val="20"/>
          <w:lang w:val="en-US"/>
        </w:rPr>
        <w:t>to the end. The remaining solutions have no physical meaning for this model, since after the impact ends, the model shown in Figure 1 ceases to exist. From this it follows that the impact time is:</w:t>
      </w:r>
    </w:p>
    <w:p w14:paraId="550470AF" w14:textId="188EEE93" w:rsidR="00555159" w:rsidRPr="00003E68" w:rsidRDefault="003D3D30" w:rsidP="003D3D30">
      <w:pPr>
        <w:spacing w:before="120"/>
        <w:ind w:firstLine="284"/>
        <w:jc w:val="right"/>
        <w:rPr>
          <w:sz w:val="20"/>
          <w:szCs w:val="20"/>
          <w:lang w:val="en-US"/>
        </w:rPr>
      </w:pPr>
      <m:oMath>
        <m:r>
          <w:rPr>
            <w:rFonts w:ascii="Cambria Math"/>
            <w:sz w:val="20"/>
            <w:szCs w:val="20"/>
          </w:rPr>
          <m:t>t=</m:t>
        </m:r>
        <m:f>
          <m:fPr>
            <m:ctrlPr>
              <w:rPr>
                <w:rFonts w:ascii="Cambria Math"/>
                <w:i/>
                <w:sz w:val="20"/>
                <w:szCs w:val="20"/>
              </w:rPr>
            </m:ctrlPr>
          </m:fPr>
          <m:num>
            <m:r>
              <w:rPr>
                <w:rFonts w:ascii="Cambria Math"/>
                <w:sz w:val="20"/>
                <w:szCs w:val="20"/>
              </w:rPr>
              <m:t>π</m:t>
            </m:r>
          </m:num>
          <m:den>
            <m:sSub>
              <m:sSubPr>
                <m:ctrlPr>
                  <w:rPr>
                    <w:rFonts w:ascii="Cambria Math"/>
                    <w:i/>
                    <w:sz w:val="20"/>
                    <w:szCs w:val="20"/>
                  </w:rPr>
                </m:ctrlPr>
              </m:sSubPr>
              <m:e>
                <m:r>
                  <w:rPr>
                    <w:rFonts w:ascii="Cambria Math"/>
                    <w:sz w:val="20"/>
                    <w:szCs w:val="20"/>
                  </w:rPr>
                  <m:t>P</m:t>
                </m:r>
              </m:e>
              <m:sub>
                <m:r>
                  <w:rPr>
                    <w:rFonts w:ascii="Cambria Math"/>
                    <w:sz w:val="20"/>
                    <w:szCs w:val="20"/>
                  </w:rPr>
                  <m:t>1</m:t>
                </m:r>
              </m:sub>
            </m:sSub>
            <m:ctrlPr>
              <w:rPr>
                <w:rFonts w:ascii="Cambria Math" w:hAnsi="Cambria Math"/>
                <w:i/>
                <w:sz w:val="20"/>
                <w:szCs w:val="20"/>
              </w:rPr>
            </m:ctrlPr>
          </m:den>
        </m:f>
        <m:r>
          <w:rPr>
            <w:rFonts w:ascii="Cambria Math"/>
            <w:sz w:val="20"/>
            <w:szCs w:val="20"/>
          </w:rPr>
          <m:t>=</m:t>
        </m:r>
        <m:f>
          <m:fPr>
            <m:ctrlPr>
              <w:rPr>
                <w:rFonts w:ascii="Cambria Math"/>
                <w:i/>
                <w:sz w:val="20"/>
                <w:szCs w:val="20"/>
              </w:rPr>
            </m:ctrlPr>
          </m:fPr>
          <m:num>
            <m:r>
              <w:rPr>
                <w:rFonts w:ascii="Cambria Math"/>
                <w:sz w:val="20"/>
                <w:szCs w:val="20"/>
              </w:rPr>
              <m:t>π</m:t>
            </m:r>
          </m:num>
          <m:den>
            <m:rad>
              <m:radPr>
                <m:degHide m:val="1"/>
                <m:ctrlPr>
                  <w:rPr>
                    <w:rFonts w:ascii="Cambria Math"/>
                    <w:i/>
                    <w:sz w:val="20"/>
                    <w:szCs w:val="20"/>
                  </w:rPr>
                </m:ctrlPr>
              </m:radPr>
              <m:deg/>
              <m:e>
                <m:sSup>
                  <m:sSupPr>
                    <m:ctrlPr>
                      <w:rPr>
                        <w:rFonts w:ascii="Cambria Math"/>
                        <w:i/>
                        <w:sz w:val="20"/>
                        <w:szCs w:val="20"/>
                      </w:rPr>
                    </m:ctrlPr>
                  </m:sSupPr>
                  <m:e>
                    <m:r>
                      <w:rPr>
                        <w:rFonts w:ascii="Cambria Math"/>
                        <w:sz w:val="20"/>
                        <w:szCs w:val="20"/>
                      </w:rPr>
                      <m:t>p</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n</m:t>
                    </m:r>
                  </m:e>
                  <m:sup>
                    <m:r>
                      <w:rPr>
                        <w:rFonts w:ascii="Cambria Math"/>
                        <w:sz w:val="20"/>
                        <w:szCs w:val="20"/>
                      </w:rPr>
                      <m:t>2</m:t>
                    </m:r>
                  </m:sup>
                </m:sSup>
                <m:ctrlPr>
                  <w:rPr>
                    <w:rFonts w:ascii="Cambria Math" w:hAnsi="Cambria Math"/>
                    <w:i/>
                    <w:sz w:val="20"/>
                    <w:szCs w:val="20"/>
                  </w:rPr>
                </m:ctrlPr>
              </m:e>
            </m:rad>
            <m:ctrlPr>
              <w:rPr>
                <w:rFonts w:ascii="Cambria Math" w:hAnsi="Cambria Math"/>
                <w:i/>
                <w:sz w:val="20"/>
                <w:szCs w:val="20"/>
              </w:rPr>
            </m:ctrlPr>
          </m:den>
        </m:f>
        <m:r>
          <w:rPr>
            <w:rFonts w:ascii="Cambria Math"/>
            <w:sz w:val="20"/>
            <w:szCs w:val="20"/>
          </w:rPr>
          <m:t>=</m:t>
        </m:r>
        <m:f>
          <m:fPr>
            <m:ctrlPr>
              <w:rPr>
                <w:rFonts w:ascii="Cambria Math"/>
                <w:i/>
                <w:sz w:val="20"/>
                <w:szCs w:val="20"/>
              </w:rPr>
            </m:ctrlPr>
          </m:fPr>
          <m:num>
            <m:r>
              <w:rPr>
                <w:rFonts w:ascii="Cambria Math"/>
                <w:sz w:val="20"/>
                <w:szCs w:val="20"/>
              </w:rPr>
              <m:t>π</m:t>
            </m:r>
          </m:num>
          <m:den>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rPr>
                      <m:t>k</m:t>
                    </m:r>
                  </m:num>
                  <m:den>
                    <m:r>
                      <w:rPr>
                        <w:rFonts w:ascii="Cambria Math"/>
                        <w:sz w:val="20"/>
                        <w:szCs w:val="20"/>
                      </w:rPr>
                      <m:t>m</m:t>
                    </m:r>
                  </m:den>
                </m:f>
                <m:r>
                  <w:rPr>
                    <w:rFonts w:ascii="Cambria Math"/>
                    <w:sz w:val="20"/>
                    <w:szCs w:val="20"/>
                  </w:rPr>
                  <m:t>-</m:t>
                </m:r>
                <m:f>
                  <m:fPr>
                    <m:ctrlPr>
                      <w:rPr>
                        <w:rFonts w:ascii="Cambria Math"/>
                        <w:i/>
                        <w:sz w:val="20"/>
                        <w:szCs w:val="20"/>
                      </w:rPr>
                    </m:ctrlPr>
                  </m:fPr>
                  <m:num>
                    <m:sSup>
                      <m:sSupPr>
                        <m:ctrlPr>
                          <w:rPr>
                            <w:rFonts w:ascii="Cambria Math"/>
                            <w:i/>
                            <w:sz w:val="20"/>
                            <w:szCs w:val="20"/>
                          </w:rPr>
                        </m:ctrlPr>
                      </m:sSupPr>
                      <m:e>
                        <m:r>
                          <w:rPr>
                            <w:rFonts w:ascii="Cambria Math"/>
                            <w:sz w:val="20"/>
                            <w:szCs w:val="20"/>
                          </w:rPr>
                          <m:t>c</m:t>
                        </m:r>
                      </m:e>
                      <m:sup>
                        <m:r>
                          <w:rPr>
                            <w:rFonts w:ascii="Cambria Math"/>
                            <w:sz w:val="20"/>
                            <w:szCs w:val="20"/>
                          </w:rPr>
                          <m:t>2</m:t>
                        </m:r>
                      </m:sup>
                    </m:sSup>
                  </m:num>
                  <m:den>
                    <m:r>
                      <w:rPr>
                        <w:rFonts w:ascii="Cambria Math"/>
                        <w:sz w:val="20"/>
                        <w:szCs w:val="20"/>
                      </w:rPr>
                      <m:t>4</m:t>
                    </m:r>
                    <m:sSup>
                      <m:sSupPr>
                        <m:ctrlPr>
                          <w:rPr>
                            <w:rFonts w:ascii="Cambria Math"/>
                            <w:i/>
                            <w:sz w:val="20"/>
                            <w:szCs w:val="20"/>
                          </w:rPr>
                        </m:ctrlPr>
                      </m:sSupPr>
                      <m:e>
                        <m:r>
                          <w:rPr>
                            <w:rFonts w:ascii="Cambria Math"/>
                            <w:sz w:val="20"/>
                            <w:szCs w:val="20"/>
                          </w:rPr>
                          <m:t>m</m:t>
                        </m:r>
                      </m:e>
                      <m:sup>
                        <m:r>
                          <w:rPr>
                            <w:rFonts w:ascii="Cambria Math"/>
                            <w:sz w:val="20"/>
                            <w:szCs w:val="20"/>
                          </w:rPr>
                          <m:t>2</m:t>
                        </m:r>
                      </m:sup>
                    </m:sSup>
                    <m:ctrlPr>
                      <w:rPr>
                        <w:rFonts w:ascii="Cambria Math" w:hAnsi="Cambria Math"/>
                        <w:i/>
                        <w:sz w:val="20"/>
                        <w:szCs w:val="20"/>
                      </w:rPr>
                    </m:ctrlPr>
                  </m:den>
                </m:f>
                <m:ctrlPr>
                  <w:rPr>
                    <w:rFonts w:ascii="Cambria Math" w:hAnsi="Cambria Math"/>
                    <w:i/>
                    <w:sz w:val="20"/>
                    <w:szCs w:val="20"/>
                  </w:rPr>
                </m:ctrlPr>
              </m:e>
            </m:rad>
            <m:ctrlPr>
              <w:rPr>
                <w:rFonts w:ascii="Cambria Math" w:hAnsi="Cambria Math"/>
                <w:i/>
                <w:sz w:val="20"/>
                <w:szCs w:val="20"/>
              </w:rPr>
            </m:ctrlPr>
          </m:den>
        </m:f>
      </m:oMath>
      <w:r w:rsidR="00555159" w:rsidRPr="00003E68">
        <w:rPr>
          <w:sz w:val="20"/>
          <w:szCs w:val="20"/>
          <w:lang w:val="en-US"/>
        </w:rPr>
        <w:tab/>
      </w:r>
      <w:r w:rsidR="00555159" w:rsidRPr="00003E68">
        <w:rPr>
          <w:sz w:val="20"/>
          <w:szCs w:val="20"/>
          <w:lang w:val="en-US"/>
        </w:rPr>
        <w:tab/>
      </w:r>
      <w:r w:rsidR="00502EE4" w:rsidRPr="00003E68">
        <w:rPr>
          <w:sz w:val="20"/>
          <w:szCs w:val="20"/>
          <w:lang w:val="en-US"/>
        </w:rPr>
        <w:tab/>
      </w:r>
      <w:r w:rsidR="00502EE4" w:rsidRPr="00003E68">
        <w:rPr>
          <w:sz w:val="20"/>
          <w:szCs w:val="20"/>
          <w:lang w:val="en-US"/>
        </w:rPr>
        <w:tab/>
      </w:r>
      <w:r w:rsidR="00555159" w:rsidRPr="00003E68">
        <w:rPr>
          <w:sz w:val="20"/>
          <w:szCs w:val="20"/>
          <w:lang w:val="en-US"/>
        </w:rPr>
        <w:tab/>
        <w:t>(9)</w:t>
      </w:r>
    </w:p>
    <w:p w14:paraId="2663C79C" w14:textId="77777777" w:rsidR="008D2EF2" w:rsidRPr="00003E68" w:rsidRDefault="008D2EF2" w:rsidP="0092345B">
      <w:pPr>
        <w:shd w:val="clear" w:color="auto" w:fill="FFFFFF"/>
        <w:ind w:firstLine="284"/>
        <w:jc w:val="both"/>
        <w:rPr>
          <w:snapToGrid w:val="0"/>
          <w:sz w:val="20"/>
          <w:szCs w:val="20"/>
          <w:lang w:val="en-US"/>
        </w:rPr>
      </w:pPr>
      <w:r w:rsidRPr="00003E68">
        <w:rPr>
          <w:snapToGrid w:val="0"/>
          <w:sz w:val="20"/>
          <w:szCs w:val="20"/>
          <w:lang w:val="en-US"/>
        </w:rPr>
        <w:t>As can be seen from equation (9), the impact time depends only on the physical and mechanical properties of the raw cotton.</w:t>
      </w:r>
    </w:p>
    <w:p w14:paraId="5CED83F0" w14:textId="77777777" w:rsidR="008D2EF2" w:rsidRPr="00003E68" w:rsidRDefault="008D2EF2" w:rsidP="0092345B">
      <w:pPr>
        <w:shd w:val="clear" w:color="auto" w:fill="FFFFFF"/>
        <w:ind w:firstLine="284"/>
        <w:jc w:val="both"/>
        <w:rPr>
          <w:snapToGrid w:val="0"/>
          <w:sz w:val="20"/>
          <w:szCs w:val="20"/>
          <w:lang w:val="en-US"/>
        </w:rPr>
      </w:pPr>
      <w:r w:rsidRPr="00003E68">
        <w:rPr>
          <w:snapToGrid w:val="0"/>
          <w:sz w:val="20"/>
          <w:szCs w:val="20"/>
          <w:lang w:val="en-US"/>
        </w:rPr>
        <w:t>Similarly, the problem of hammering a particle of raw cotton is solved. In this case, V0 is the pin's velocity.</w:t>
      </w:r>
    </w:p>
    <w:p w14:paraId="1EEB66FB" w14:textId="77777777" w:rsidR="008D2EF2" w:rsidRPr="00003E68" w:rsidRDefault="008D2EF2" w:rsidP="0092345B">
      <w:pPr>
        <w:shd w:val="clear" w:color="auto" w:fill="FFFFFF"/>
        <w:ind w:firstLine="284"/>
        <w:jc w:val="both"/>
        <w:rPr>
          <w:snapToGrid w:val="0"/>
          <w:sz w:val="20"/>
          <w:szCs w:val="20"/>
          <w:lang w:val="en-US"/>
        </w:rPr>
      </w:pPr>
      <w:r w:rsidRPr="00003E68">
        <w:rPr>
          <w:snapToGrid w:val="0"/>
          <w:sz w:val="20"/>
          <w:szCs w:val="20"/>
          <w:lang w:val="en-US"/>
        </w:rPr>
        <w:t>It should be noted that the stiffness and damping coefficients in equations 1-9 are coefficients determined when the batch is compressed. The elastic-viscous properties of cotton for compression and stretching must be different, as compression deforms the fiber and seed, while stretching deforms only the fiber.</w:t>
      </w:r>
    </w:p>
    <w:p w14:paraId="47DA6806" w14:textId="01E773DA" w:rsidR="008D2EF2" w:rsidRPr="00003E68" w:rsidRDefault="008D2EF2" w:rsidP="0092345B">
      <w:pPr>
        <w:shd w:val="clear" w:color="auto" w:fill="FFFFFF"/>
        <w:ind w:firstLine="284"/>
        <w:jc w:val="both"/>
        <w:rPr>
          <w:snapToGrid w:val="0"/>
          <w:sz w:val="20"/>
          <w:szCs w:val="20"/>
          <w:lang w:val="en-US"/>
        </w:rPr>
      </w:pPr>
      <w:r w:rsidRPr="00003E68">
        <w:rPr>
          <w:snapToGrid w:val="0"/>
          <w:sz w:val="20"/>
          <w:szCs w:val="20"/>
          <w:lang w:val="en-US"/>
        </w:rPr>
        <w:t>The obtained data are well consistent with the results of experiments conducted by A.E.</w:t>
      </w:r>
      <w:r w:rsidR="003D3D30">
        <w:rPr>
          <w:snapToGrid w:val="0"/>
          <w:sz w:val="20"/>
          <w:szCs w:val="20"/>
          <w:lang w:val="en-US"/>
        </w:rPr>
        <w:t xml:space="preserve"> </w:t>
      </w:r>
      <w:proofErr w:type="spellStart"/>
      <w:r w:rsidRPr="00003E68">
        <w:rPr>
          <w:snapToGrid w:val="0"/>
          <w:sz w:val="20"/>
          <w:szCs w:val="20"/>
          <w:lang w:val="en-US"/>
        </w:rPr>
        <w:t>Lugachev</w:t>
      </w:r>
      <w:proofErr w:type="spellEnd"/>
      <w:r w:rsidRPr="00003E68">
        <w:rPr>
          <w:snapToGrid w:val="0"/>
          <w:sz w:val="20"/>
          <w:szCs w:val="20"/>
          <w:lang w:val="en-US"/>
        </w:rPr>
        <w:t xml:space="preserve"> to determine the impact time, where it was experimentally shown that the impact time does not depend on the speed [6].</w:t>
      </w:r>
    </w:p>
    <w:p w14:paraId="3E566960" w14:textId="2E4DCB68" w:rsidR="00F47478" w:rsidRPr="00003E68" w:rsidRDefault="00C238B4" w:rsidP="008F133F">
      <w:pPr>
        <w:shd w:val="clear" w:color="auto" w:fill="FFFFFF"/>
        <w:tabs>
          <w:tab w:val="left" w:pos="0"/>
        </w:tabs>
        <w:spacing w:before="240" w:after="240"/>
        <w:jc w:val="center"/>
        <w:rPr>
          <w:b/>
          <w:lang w:val="en-US"/>
        </w:rPr>
      </w:pPr>
      <w:r w:rsidRPr="00003E68">
        <w:rPr>
          <w:b/>
          <w:lang w:val="en-US"/>
        </w:rPr>
        <w:lastRenderedPageBreak/>
        <w:t>CONCLUSIONS</w:t>
      </w:r>
    </w:p>
    <w:p w14:paraId="20D59AE7" w14:textId="32E85586" w:rsidR="008D2EF2" w:rsidRPr="00003E68" w:rsidRDefault="008D2EF2" w:rsidP="004F44B8">
      <w:pPr>
        <w:pStyle w:val="aa"/>
        <w:shd w:val="clear" w:color="auto" w:fill="FFFFFF"/>
        <w:tabs>
          <w:tab w:val="left" w:pos="0"/>
        </w:tabs>
        <w:ind w:left="0" w:firstLine="284"/>
        <w:contextualSpacing w:val="0"/>
        <w:jc w:val="both"/>
        <w:rPr>
          <w:bCs/>
          <w:sz w:val="20"/>
          <w:szCs w:val="20"/>
          <w:lang w:val="en-US"/>
        </w:rPr>
      </w:pPr>
      <w:r w:rsidRPr="00003E68">
        <w:rPr>
          <w:bCs/>
          <w:sz w:val="20"/>
          <w:szCs w:val="20"/>
          <w:lang w:val="en-US"/>
        </w:rPr>
        <w:t>Raw cotton contamination is characterized by two assessments: quantitative, which determines the total content of impurities in the raw cotton, and qualitative, which determines the dimensional characteristics of the impurities and their relationship to the fiber of the raw cotton segments.</w:t>
      </w:r>
    </w:p>
    <w:p w14:paraId="3DA458E6" w14:textId="77777777" w:rsidR="008D2EF2" w:rsidRPr="00003E68" w:rsidRDefault="008D2EF2" w:rsidP="004F44B8">
      <w:pPr>
        <w:shd w:val="clear" w:color="auto" w:fill="FFFFFF"/>
        <w:tabs>
          <w:tab w:val="left" w:pos="0"/>
        </w:tabs>
        <w:ind w:firstLine="284"/>
        <w:jc w:val="both"/>
        <w:rPr>
          <w:bCs/>
          <w:sz w:val="20"/>
          <w:szCs w:val="20"/>
          <w:lang w:val="en-US"/>
        </w:rPr>
      </w:pPr>
      <w:r w:rsidRPr="00003E68">
        <w:rPr>
          <w:bCs/>
          <w:sz w:val="20"/>
          <w:szCs w:val="20"/>
          <w:lang w:val="en-US"/>
        </w:rPr>
        <w:t>Waste impurities are located both on the surface of raw cotton particles and inside its particles and flakes with varying degrees of adhesion. Fine impurities penetrate deeply into the fibers and require significant impact-shaking effects on raw cotton to separate them. Large impurities are mainly located on the surface of raw cotton, have weak adhesion to the fiber, and are more easily separated from it. The disclosure of the process of interaction of trash impurities with cotton made it possible to find a new approach to the issue of separating trash impurities from cotton.</w:t>
      </w:r>
    </w:p>
    <w:p w14:paraId="64F3463F" w14:textId="77777777" w:rsidR="008D2EF2" w:rsidRPr="00003E68" w:rsidRDefault="008D2EF2" w:rsidP="004F44B8">
      <w:pPr>
        <w:pStyle w:val="FR5"/>
        <w:spacing w:line="240" w:lineRule="auto"/>
        <w:ind w:firstLine="284"/>
        <w:rPr>
          <w:rFonts w:ascii="Times New Roman" w:hAnsi="Times New Roman"/>
          <w:bCs/>
          <w:snapToGrid/>
          <w:sz w:val="20"/>
          <w:lang w:val="en-US"/>
        </w:rPr>
      </w:pPr>
      <w:r w:rsidRPr="00003E68">
        <w:rPr>
          <w:rFonts w:ascii="Times New Roman" w:hAnsi="Times New Roman"/>
          <w:bCs/>
          <w:snapToGrid/>
          <w:sz w:val="20"/>
          <w:lang w:val="en-US"/>
        </w:rPr>
        <w:t>Based on the analysis of cotton cleaning operations, it has been established that in modern cotton cleaners, it is impossible to increase the cleaning effect without increasing the damage to cotton and the loss of fibrous material to waste. Intensification of the cotton ginning process must be carried out along the path of finding fundamentally new technical solutions.</w:t>
      </w:r>
    </w:p>
    <w:p w14:paraId="63DABECB" w14:textId="77777777" w:rsidR="008D2EF2" w:rsidRPr="00003E68" w:rsidRDefault="008D2EF2" w:rsidP="004F44B8">
      <w:pPr>
        <w:pStyle w:val="FR5"/>
        <w:spacing w:line="240" w:lineRule="auto"/>
        <w:ind w:firstLine="284"/>
        <w:rPr>
          <w:rFonts w:ascii="Times New Roman" w:hAnsi="Times New Roman"/>
          <w:bCs/>
          <w:snapToGrid/>
          <w:sz w:val="20"/>
          <w:lang w:val="en-US"/>
        </w:rPr>
      </w:pPr>
      <w:r w:rsidRPr="00003E68">
        <w:rPr>
          <w:rFonts w:ascii="Times New Roman" w:hAnsi="Times New Roman"/>
          <w:bCs/>
          <w:snapToGrid/>
          <w:sz w:val="20"/>
          <w:lang w:val="en-US"/>
        </w:rPr>
        <w:t>The equation of motion of the raw cotton particle under impact interaction was derived. An expression for determining the impact time was obtained, which shows that the impact time does not depend on the velocity of the interacting particles.</w:t>
      </w:r>
    </w:p>
    <w:p w14:paraId="6B5715DC" w14:textId="4AFE7E4E" w:rsidR="00516D3E" w:rsidRDefault="00C238B4" w:rsidP="008F133F">
      <w:pPr>
        <w:overflowPunct w:val="0"/>
        <w:autoSpaceDE w:val="0"/>
        <w:autoSpaceDN w:val="0"/>
        <w:adjustRightInd w:val="0"/>
        <w:spacing w:before="240" w:after="240"/>
        <w:jc w:val="center"/>
        <w:textAlignment w:val="baseline"/>
        <w:rPr>
          <w:b/>
          <w:snapToGrid w:val="0"/>
          <w:lang w:val="en-US"/>
        </w:rPr>
      </w:pPr>
      <w:r w:rsidRPr="00003E68">
        <w:rPr>
          <w:b/>
          <w:snapToGrid w:val="0"/>
          <w:lang w:val="en-US"/>
        </w:rPr>
        <w:t>REFERENCES</w:t>
      </w:r>
    </w:p>
    <w:p w14:paraId="5ED09248" w14:textId="3F3DE272"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F. Egamberdiev, K. Jumaniyazov, I. Abbazov, H. Yodgorova, and M. Rajapova, “Theoretical study of the impact aimed at improving the efficiency of fiber cleaning,” </w:t>
      </w:r>
      <w:r w:rsidRPr="008F133F">
        <w:rPr>
          <w:rStyle w:val="ae"/>
          <w:sz w:val="20"/>
          <w:szCs w:val="20"/>
          <w:lang w:val="en-US"/>
        </w:rPr>
        <w:t>IOP Conf. Ser.: Earth Environ. Sci.</w:t>
      </w:r>
      <w:r w:rsidRPr="008F133F">
        <w:rPr>
          <w:sz w:val="20"/>
          <w:szCs w:val="20"/>
          <w:lang w:val="en-US"/>
        </w:rPr>
        <w:t xml:space="preserve"> </w:t>
      </w:r>
      <w:r w:rsidRPr="008F133F">
        <w:rPr>
          <w:rStyle w:val="a6"/>
          <w:sz w:val="20"/>
          <w:szCs w:val="20"/>
          <w:lang w:val="en-US"/>
        </w:rPr>
        <w:t>939</w:t>
      </w:r>
      <w:r w:rsidRPr="008F133F">
        <w:rPr>
          <w:sz w:val="20"/>
          <w:szCs w:val="20"/>
          <w:lang w:val="en-US"/>
        </w:rPr>
        <w:t>, 012032 (2021).</w:t>
      </w:r>
    </w:p>
    <w:p w14:paraId="0288BE8F" w14:textId="54A3DEAD"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R. Sh. Sulaymonov, D. M. Muhammadiyev, D. A. Ahmedov, and F. H. Ibragimov, “Analysis of the operability of the modernized grate fiber cleaner,” </w:t>
      </w:r>
      <w:r w:rsidRPr="008F133F">
        <w:rPr>
          <w:rStyle w:val="ae"/>
          <w:sz w:val="20"/>
          <w:szCs w:val="20"/>
          <w:lang w:val="en-US"/>
        </w:rPr>
        <w:t>Problems of Mechanics</w:t>
      </w:r>
      <w:r w:rsidRPr="008F133F">
        <w:rPr>
          <w:sz w:val="20"/>
          <w:szCs w:val="20"/>
          <w:lang w:val="en-US"/>
        </w:rPr>
        <w:t xml:space="preserve"> (Tashkent) (3–4), 115 (2014).</w:t>
      </w:r>
    </w:p>
    <w:p w14:paraId="530324BA" w14:textId="2DA2686B"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H. H. Kasimov and D. K. Begmatov, “Straight-flow single-stage saw fiber cleaner,” </w:t>
      </w:r>
      <w:r w:rsidRPr="008F133F">
        <w:rPr>
          <w:rStyle w:val="ae"/>
          <w:sz w:val="20"/>
          <w:szCs w:val="20"/>
          <w:lang w:val="en-US"/>
        </w:rPr>
        <w:t>Scientific Knowledge of the Present</w:t>
      </w:r>
      <w:r w:rsidRPr="008F133F">
        <w:rPr>
          <w:sz w:val="20"/>
          <w:szCs w:val="20"/>
          <w:lang w:val="en-US"/>
        </w:rPr>
        <w:t xml:space="preserve"> (12), 30–34 (2018).</w:t>
      </w:r>
    </w:p>
    <w:p w14:paraId="3AA4D6EE" w14:textId="4A8C94FB"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O. T. Olimov and Z. O. Makhammadiyev, “Experimental studies to determine the optimal angle of inclination of the front edge of the saw tooth of the saw cylinder of a direct-flow fiber cleaner,” </w:t>
      </w:r>
      <w:r w:rsidRPr="008F133F">
        <w:rPr>
          <w:rStyle w:val="ae"/>
          <w:sz w:val="20"/>
          <w:szCs w:val="20"/>
          <w:lang w:val="en-US"/>
        </w:rPr>
        <w:t>Modern Materials, Techniques and Technology</w:t>
      </w:r>
      <w:r w:rsidRPr="008F133F">
        <w:rPr>
          <w:sz w:val="20"/>
          <w:szCs w:val="20"/>
          <w:lang w:val="en-US"/>
        </w:rPr>
        <w:t>, 271–274 (2017).</w:t>
      </w:r>
    </w:p>
    <w:p w14:paraId="60D62D65" w14:textId="0E3C3F4C"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A. M. Salimov and F. N. Sirojiddinov, </w:t>
      </w:r>
      <w:r w:rsidRPr="008F133F">
        <w:rPr>
          <w:rStyle w:val="ae"/>
          <w:sz w:val="20"/>
          <w:szCs w:val="20"/>
          <w:lang w:val="en-US"/>
        </w:rPr>
        <w:t>Technology and Equipment for Primary Cotton Processing</w:t>
      </w:r>
      <w:r w:rsidRPr="008F133F">
        <w:rPr>
          <w:sz w:val="20"/>
          <w:szCs w:val="20"/>
          <w:lang w:val="en-US"/>
        </w:rPr>
        <w:t xml:space="preserve"> (Tashkent, 2018), 271 p.</w:t>
      </w:r>
    </w:p>
    <w:p w14:paraId="139859BB" w14:textId="3854FF7B"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D. U. Madrakhimov and U. M. Muminov, “Influence of the productivity, speed and aerodynamic modes of the developed fiber cleaner on technological indicators,” </w:t>
      </w:r>
      <w:r w:rsidRPr="008F133F">
        <w:rPr>
          <w:rStyle w:val="ae"/>
          <w:sz w:val="20"/>
          <w:szCs w:val="20"/>
          <w:lang w:val="en-US"/>
        </w:rPr>
        <w:t>Universum: Technical Sciences</w:t>
      </w:r>
      <w:r w:rsidRPr="008F133F">
        <w:rPr>
          <w:sz w:val="20"/>
          <w:szCs w:val="20"/>
          <w:lang w:val="en-US"/>
        </w:rPr>
        <w:t xml:space="preserve"> </w:t>
      </w:r>
      <w:r w:rsidRPr="008F133F">
        <w:rPr>
          <w:rStyle w:val="a6"/>
          <w:sz w:val="20"/>
          <w:szCs w:val="20"/>
          <w:lang w:val="en-US"/>
        </w:rPr>
        <w:t>9-1</w:t>
      </w:r>
      <w:r w:rsidRPr="008F133F">
        <w:rPr>
          <w:sz w:val="20"/>
          <w:szCs w:val="20"/>
          <w:lang w:val="en-US"/>
        </w:rPr>
        <w:t>(78), 55–58 (2020).</w:t>
      </w:r>
    </w:p>
    <w:p w14:paraId="56B70CD6" w14:textId="2FD9E65B"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M. H. Akhmedov, T. O. Tuychiev, E. T. Maksudov, A. F. Plekhanov, and K. E. Razumeev, “Study of the cleaning effect and determination of the fiber content in the waste on a two-drum 2-Vpm fiber cleaner,” </w:t>
      </w:r>
      <w:r w:rsidRPr="008F133F">
        <w:rPr>
          <w:rStyle w:val="ae"/>
          <w:sz w:val="20"/>
          <w:szCs w:val="20"/>
          <w:lang w:val="en-US"/>
        </w:rPr>
        <w:t>Modern Engineering Problems of Key Industries</w:t>
      </w:r>
      <w:r w:rsidRPr="008F133F">
        <w:rPr>
          <w:sz w:val="20"/>
          <w:szCs w:val="20"/>
          <w:lang w:val="en-US"/>
        </w:rPr>
        <w:t>, 182 (2019).</w:t>
      </w:r>
    </w:p>
    <w:p w14:paraId="47744688" w14:textId="5566EE46"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S. G. Gordon, K. M. Bagshaw, and F. A. Horne, “The effect of lint cleaner elements, settings, and fiber moisture content on fiber quality,” </w:t>
      </w:r>
      <w:r w:rsidRPr="008F133F">
        <w:rPr>
          <w:rStyle w:val="ae"/>
          <w:sz w:val="20"/>
          <w:szCs w:val="20"/>
          <w:lang w:val="en-US"/>
        </w:rPr>
        <w:t>Trans. ASABE</w:t>
      </w:r>
      <w:r w:rsidRPr="008F133F">
        <w:rPr>
          <w:sz w:val="20"/>
          <w:szCs w:val="20"/>
          <w:lang w:val="en-US"/>
        </w:rPr>
        <w:t xml:space="preserve"> </w:t>
      </w:r>
      <w:r w:rsidRPr="008F133F">
        <w:rPr>
          <w:rStyle w:val="a6"/>
          <w:sz w:val="20"/>
          <w:szCs w:val="20"/>
          <w:lang w:val="en-US"/>
        </w:rPr>
        <w:t>54</w:t>
      </w:r>
      <w:r w:rsidRPr="008F133F">
        <w:rPr>
          <w:sz w:val="20"/>
          <w:szCs w:val="20"/>
          <w:lang w:val="en-US"/>
        </w:rPr>
        <w:t>(6), 2267–2278 (2011).</w:t>
      </w:r>
    </w:p>
    <w:p w14:paraId="52C2B29C" w14:textId="68CFDCA0"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A. A. Akramov, “Study of the influence of the rotational speed of saw cylinders on the efficiency of the fiber cleaner,” </w:t>
      </w:r>
      <w:r w:rsidRPr="008F133F">
        <w:rPr>
          <w:rStyle w:val="ae"/>
          <w:sz w:val="20"/>
          <w:szCs w:val="20"/>
          <w:lang w:val="en-US"/>
        </w:rPr>
        <w:t>Politechnical Bulletin. Series: Intellect. Innovations. Investments</w:t>
      </w:r>
      <w:r w:rsidRPr="008F133F">
        <w:rPr>
          <w:sz w:val="20"/>
          <w:szCs w:val="20"/>
          <w:lang w:val="en-US"/>
        </w:rPr>
        <w:t xml:space="preserve"> </w:t>
      </w:r>
      <w:r w:rsidRPr="008F133F">
        <w:rPr>
          <w:rStyle w:val="a6"/>
          <w:sz w:val="20"/>
          <w:szCs w:val="20"/>
          <w:lang w:val="en-US"/>
        </w:rPr>
        <w:t>2</w:t>
      </w:r>
      <w:r w:rsidRPr="008F133F">
        <w:rPr>
          <w:sz w:val="20"/>
          <w:szCs w:val="20"/>
          <w:lang w:val="en-US"/>
        </w:rPr>
        <w:t>(4), 18–21 (2018).</w:t>
      </w:r>
    </w:p>
    <w:p w14:paraId="124AF765" w14:textId="094FE73B"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proofErr w:type="spellStart"/>
      <w:r w:rsidRPr="008F133F">
        <w:rPr>
          <w:sz w:val="20"/>
          <w:szCs w:val="20"/>
          <w:lang w:val="en-US"/>
        </w:rPr>
        <w:t>Kh</w:t>
      </w:r>
      <w:proofErr w:type="spellEnd"/>
      <w:r w:rsidRPr="008F133F">
        <w:rPr>
          <w:sz w:val="20"/>
          <w:szCs w:val="20"/>
          <w:lang w:val="en-US"/>
        </w:rPr>
        <w:t xml:space="preserve">. K. Tursunov, Sh. Sh. Hakimov, and Zh. B. Juraev, “Wear of the grate edge of the fiber cleaner during the fiber cleaning process,” </w:t>
      </w:r>
      <w:r w:rsidRPr="008F133F">
        <w:rPr>
          <w:rStyle w:val="ae"/>
          <w:sz w:val="20"/>
          <w:szCs w:val="20"/>
          <w:lang w:val="en-US"/>
        </w:rPr>
        <w:t>National Association of Scientists</w:t>
      </w:r>
      <w:r w:rsidRPr="008F133F">
        <w:rPr>
          <w:sz w:val="20"/>
          <w:szCs w:val="20"/>
          <w:lang w:val="en-US"/>
        </w:rPr>
        <w:t xml:space="preserve"> (78), 50–52 (2022).</w:t>
      </w:r>
    </w:p>
    <w:p w14:paraId="6101A6AB" w14:textId="596674A2"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D. A. Lebedev, “General approach to the design of fiber cleaners,” </w:t>
      </w:r>
      <w:r w:rsidRPr="008F133F">
        <w:rPr>
          <w:rStyle w:val="ae"/>
          <w:sz w:val="20"/>
          <w:szCs w:val="20"/>
          <w:lang w:val="en-US"/>
        </w:rPr>
        <w:t>Bull. High. Educ. Inst.: Textile Industry Technology</w:t>
      </w:r>
      <w:r w:rsidRPr="008F133F">
        <w:rPr>
          <w:sz w:val="20"/>
          <w:szCs w:val="20"/>
          <w:lang w:val="en-US"/>
        </w:rPr>
        <w:t xml:space="preserve"> (5), 112–116 (2014).</w:t>
      </w:r>
    </w:p>
    <w:p w14:paraId="1763EB2E" w14:textId="4A955F84"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J. Tian, X. Zhang, Y. Yang, S. Xu, W. Zuo, W. Zhang, … and Z. Zhao, “How to reduce cotton fiber damage in the Xinjiang China,” </w:t>
      </w:r>
      <w:r w:rsidRPr="008F133F">
        <w:rPr>
          <w:rStyle w:val="ae"/>
          <w:sz w:val="20"/>
          <w:szCs w:val="20"/>
          <w:lang w:val="en-US"/>
        </w:rPr>
        <w:t>Ind. Crops Prod.</w:t>
      </w:r>
      <w:r w:rsidRPr="008F133F">
        <w:rPr>
          <w:sz w:val="20"/>
          <w:szCs w:val="20"/>
          <w:lang w:val="en-US"/>
        </w:rPr>
        <w:t xml:space="preserve"> </w:t>
      </w:r>
      <w:r w:rsidRPr="008F133F">
        <w:rPr>
          <w:rStyle w:val="a6"/>
          <w:sz w:val="20"/>
          <w:szCs w:val="20"/>
          <w:lang w:val="en-US"/>
        </w:rPr>
        <w:t>109</w:t>
      </w:r>
      <w:r w:rsidRPr="008F133F">
        <w:rPr>
          <w:sz w:val="20"/>
          <w:szCs w:val="20"/>
          <w:lang w:val="en-US"/>
        </w:rPr>
        <w:t>, 803–811 (2017).</w:t>
      </w:r>
    </w:p>
    <w:p w14:paraId="6F41FD41" w14:textId="5F7E1DAC" w:rsidR="008F133F" w:rsidRPr="008F133F" w:rsidRDefault="008F133F" w:rsidP="008F133F">
      <w:pPr>
        <w:pStyle w:val="ad"/>
        <w:numPr>
          <w:ilvl w:val="0"/>
          <w:numId w:val="6"/>
        </w:numPr>
        <w:spacing w:before="0" w:beforeAutospacing="0" w:after="0" w:afterAutospacing="0"/>
        <w:ind w:left="425" w:hanging="425"/>
        <w:jc w:val="both"/>
        <w:rPr>
          <w:sz w:val="20"/>
          <w:szCs w:val="20"/>
          <w:lang w:val="en-US"/>
        </w:rPr>
      </w:pPr>
      <w:r w:rsidRPr="008F133F">
        <w:rPr>
          <w:sz w:val="20"/>
          <w:szCs w:val="20"/>
          <w:lang w:val="en-US"/>
        </w:rPr>
        <w:t xml:space="preserve">A. R. Korabelnikov, “Improvement of the feeder for the ON-6-3 fiber cleaner,” </w:t>
      </w:r>
      <w:r w:rsidRPr="008F133F">
        <w:rPr>
          <w:rStyle w:val="ae"/>
          <w:sz w:val="20"/>
          <w:szCs w:val="20"/>
          <w:lang w:val="en-US"/>
        </w:rPr>
        <w:t>Bull. High. Educ. Inst.: Textile Industry Technology</w:t>
      </w:r>
      <w:r w:rsidRPr="008F133F">
        <w:rPr>
          <w:sz w:val="20"/>
          <w:szCs w:val="20"/>
          <w:lang w:val="en-US"/>
        </w:rPr>
        <w:t xml:space="preserve"> (1), 37–40 (2005).</w:t>
      </w:r>
    </w:p>
    <w:p w14:paraId="519D93A2" w14:textId="04453DB5" w:rsidR="008F133F" w:rsidRPr="008F133F" w:rsidRDefault="008F133F" w:rsidP="008F133F">
      <w:pPr>
        <w:pStyle w:val="ad"/>
        <w:numPr>
          <w:ilvl w:val="0"/>
          <w:numId w:val="6"/>
        </w:numPr>
        <w:spacing w:before="0" w:beforeAutospacing="0" w:after="0" w:afterAutospacing="0"/>
        <w:ind w:left="425" w:hanging="425"/>
        <w:jc w:val="both"/>
        <w:rPr>
          <w:sz w:val="20"/>
          <w:szCs w:val="20"/>
        </w:rPr>
      </w:pPr>
      <w:r w:rsidRPr="008F133F">
        <w:rPr>
          <w:sz w:val="20"/>
          <w:szCs w:val="20"/>
          <w:lang w:val="en-US"/>
        </w:rPr>
        <w:t xml:space="preserve">A. A. Abdusamatov and A. P. Mavlyanov, “Results of production tests of the improved saw disc of the fiber cleaner,” </w:t>
      </w:r>
      <w:r w:rsidRPr="008F133F">
        <w:rPr>
          <w:rStyle w:val="ae"/>
          <w:sz w:val="20"/>
          <w:szCs w:val="20"/>
          <w:lang w:val="en-US"/>
        </w:rPr>
        <w:t xml:space="preserve">Eur. J. Interdiscip. </w:t>
      </w:r>
      <w:r w:rsidRPr="008F133F">
        <w:rPr>
          <w:rStyle w:val="ae"/>
          <w:sz w:val="20"/>
          <w:szCs w:val="20"/>
        </w:rPr>
        <w:t>Res. Dev.</w:t>
      </w:r>
      <w:r w:rsidRPr="008F133F">
        <w:rPr>
          <w:sz w:val="20"/>
          <w:szCs w:val="20"/>
        </w:rPr>
        <w:t xml:space="preserve"> </w:t>
      </w:r>
      <w:r w:rsidRPr="008F133F">
        <w:rPr>
          <w:rStyle w:val="a6"/>
          <w:sz w:val="20"/>
          <w:szCs w:val="20"/>
        </w:rPr>
        <w:t>15</w:t>
      </w:r>
      <w:r w:rsidRPr="008F133F">
        <w:rPr>
          <w:sz w:val="20"/>
          <w:szCs w:val="20"/>
        </w:rPr>
        <w:t>, 351–353 (2023).</w:t>
      </w:r>
    </w:p>
    <w:sectPr w:rsidR="008F133F" w:rsidRPr="008F133F" w:rsidSect="0071714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2E9C1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4424594D"/>
    <w:multiLevelType w:val="hybridMultilevel"/>
    <w:tmpl w:val="D854869C"/>
    <w:lvl w:ilvl="0" w:tplc="38125C4A">
      <w:start w:val="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98066C2"/>
    <w:multiLevelType w:val="singleLevel"/>
    <w:tmpl w:val="38D6C0B0"/>
    <w:lvl w:ilvl="0">
      <w:start w:val="1"/>
      <w:numFmt w:val="decimal"/>
      <w:lvlText w:val="%1)"/>
      <w:legacy w:legacy="1" w:legacySpace="0" w:legacyIndent="325"/>
      <w:lvlJc w:val="left"/>
      <w:rPr>
        <w:rFonts w:ascii="Times New Roman" w:hAnsi="Times New Roman" w:cs="Times New Roman" w:hint="default"/>
      </w:rPr>
    </w:lvl>
  </w:abstractNum>
  <w:abstractNum w:abstractNumId="3" w15:restartNumberingAfterBreak="0">
    <w:nsid w:val="55C81AB6"/>
    <w:multiLevelType w:val="hybridMultilevel"/>
    <w:tmpl w:val="212C1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1E7839"/>
    <w:multiLevelType w:val="hybridMultilevel"/>
    <w:tmpl w:val="D91C9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64A380A"/>
    <w:multiLevelType w:val="hybridMultilevel"/>
    <w:tmpl w:val="94A03836"/>
    <w:lvl w:ilvl="0" w:tplc="4C56EA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C4F46F3"/>
    <w:multiLevelType w:val="hybridMultilevel"/>
    <w:tmpl w:val="5A4C9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277C"/>
    <w:rsid w:val="000026FE"/>
    <w:rsid w:val="00003E68"/>
    <w:rsid w:val="00024A7A"/>
    <w:rsid w:val="000257B8"/>
    <w:rsid w:val="00026EBE"/>
    <w:rsid w:val="00034013"/>
    <w:rsid w:val="000409C2"/>
    <w:rsid w:val="00042E35"/>
    <w:rsid w:val="00054A38"/>
    <w:rsid w:val="000653BB"/>
    <w:rsid w:val="00073EC9"/>
    <w:rsid w:val="000746A8"/>
    <w:rsid w:val="000915DC"/>
    <w:rsid w:val="000925B6"/>
    <w:rsid w:val="00095C57"/>
    <w:rsid w:val="000A0A4A"/>
    <w:rsid w:val="000A1397"/>
    <w:rsid w:val="000A241B"/>
    <w:rsid w:val="000A2E85"/>
    <w:rsid w:val="000A37FD"/>
    <w:rsid w:val="000A707F"/>
    <w:rsid w:val="000B18A7"/>
    <w:rsid w:val="000B4FE7"/>
    <w:rsid w:val="000B5A90"/>
    <w:rsid w:val="000C00F5"/>
    <w:rsid w:val="000C4B97"/>
    <w:rsid w:val="000C65C1"/>
    <w:rsid w:val="000C702B"/>
    <w:rsid w:val="000E0D04"/>
    <w:rsid w:val="000E48C5"/>
    <w:rsid w:val="000E603B"/>
    <w:rsid w:val="000E67DE"/>
    <w:rsid w:val="000F0387"/>
    <w:rsid w:val="00106D98"/>
    <w:rsid w:val="00114E80"/>
    <w:rsid w:val="00120F7C"/>
    <w:rsid w:val="001359F1"/>
    <w:rsid w:val="00147E19"/>
    <w:rsid w:val="00161C23"/>
    <w:rsid w:val="001646C1"/>
    <w:rsid w:val="00165BFB"/>
    <w:rsid w:val="001742B9"/>
    <w:rsid w:val="00197F72"/>
    <w:rsid w:val="001A0245"/>
    <w:rsid w:val="001B3B1C"/>
    <w:rsid w:val="001C3E78"/>
    <w:rsid w:val="001D2BD1"/>
    <w:rsid w:val="001D401D"/>
    <w:rsid w:val="001E22F0"/>
    <w:rsid w:val="001F32AA"/>
    <w:rsid w:val="001F3D04"/>
    <w:rsid w:val="0020032B"/>
    <w:rsid w:val="00216F8D"/>
    <w:rsid w:val="002264D3"/>
    <w:rsid w:val="00235949"/>
    <w:rsid w:val="00237AED"/>
    <w:rsid w:val="00240501"/>
    <w:rsid w:val="00241791"/>
    <w:rsid w:val="00243DDE"/>
    <w:rsid w:val="00246782"/>
    <w:rsid w:val="002613A4"/>
    <w:rsid w:val="0027081A"/>
    <w:rsid w:val="00280082"/>
    <w:rsid w:val="00295E10"/>
    <w:rsid w:val="00297716"/>
    <w:rsid w:val="002A3533"/>
    <w:rsid w:val="002B26CA"/>
    <w:rsid w:val="002D3346"/>
    <w:rsid w:val="002D4D77"/>
    <w:rsid w:val="002D72DA"/>
    <w:rsid w:val="002E5A5B"/>
    <w:rsid w:val="002F14E3"/>
    <w:rsid w:val="002F2BE3"/>
    <w:rsid w:val="002F5E3D"/>
    <w:rsid w:val="002F72D7"/>
    <w:rsid w:val="00305CF0"/>
    <w:rsid w:val="003265F9"/>
    <w:rsid w:val="003400D1"/>
    <w:rsid w:val="00340927"/>
    <w:rsid w:val="00344E91"/>
    <w:rsid w:val="00355435"/>
    <w:rsid w:val="003617A6"/>
    <w:rsid w:val="00362630"/>
    <w:rsid w:val="0037330D"/>
    <w:rsid w:val="0037446D"/>
    <w:rsid w:val="00381C0A"/>
    <w:rsid w:val="003A422D"/>
    <w:rsid w:val="003B0172"/>
    <w:rsid w:val="003B21BE"/>
    <w:rsid w:val="003B28BF"/>
    <w:rsid w:val="003B2F0A"/>
    <w:rsid w:val="003B659C"/>
    <w:rsid w:val="003C2A68"/>
    <w:rsid w:val="003C2C0D"/>
    <w:rsid w:val="003C3041"/>
    <w:rsid w:val="003C3FE0"/>
    <w:rsid w:val="003C42FF"/>
    <w:rsid w:val="003D3D30"/>
    <w:rsid w:val="003D4E69"/>
    <w:rsid w:val="003D51FF"/>
    <w:rsid w:val="003D53B0"/>
    <w:rsid w:val="003F1D1E"/>
    <w:rsid w:val="003F6D4B"/>
    <w:rsid w:val="00402E06"/>
    <w:rsid w:val="004067A3"/>
    <w:rsid w:val="00407F1B"/>
    <w:rsid w:val="00412ED1"/>
    <w:rsid w:val="004157A6"/>
    <w:rsid w:val="0041597E"/>
    <w:rsid w:val="004209DE"/>
    <w:rsid w:val="004213BE"/>
    <w:rsid w:val="00424C42"/>
    <w:rsid w:val="00432BD8"/>
    <w:rsid w:val="00434AB8"/>
    <w:rsid w:val="00437642"/>
    <w:rsid w:val="00441D50"/>
    <w:rsid w:val="0044554C"/>
    <w:rsid w:val="00447CD8"/>
    <w:rsid w:val="00456C28"/>
    <w:rsid w:val="00467FE7"/>
    <w:rsid w:val="00473C6F"/>
    <w:rsid w:val="0047512D"/>
    <w:rsid w:val="00486218"/>
    <w:rsid w:val="004A0D59"/>
    <w:rsid w:val="004A7368"/>
    <w:rsid w:val="004C2376"/>
    <w:rsid w:val="004D5EF3"/>
    <w:rsid w:val="004E3472"/>
    <w:rsid w:val="004E4169"/>
    <w:rsid w:val="004F2FC5"/>
    <w:rsid w:val="004F44B8"/>
    <w:rsid w:val="004F4AAD"/>
    <w:rsid w:val="005007C3"/>
    <w:rsid w:val="00502EE4"/>
    <w:rsid w:val="00516D3E"/>
    <w:rsid w:val="005346B9"/>
    <w:rsid w:val="00543B8A"/>
    <w:rsid w:val="00545C3C"/>
    <w:rsid w:val="00547DF5"/>
    <w:rsid w:val="005536F7"/>
    <w:rsid w:val="00555159"/>
    <w:rsid w:val="00562963"/>
    <w:rsid w:val="00571788"/>
    <w:rsid w:val="005725E6"/>
    <w:rsid w:val="00576CA0"/>
    <w:rsid w:val="005A01AB"/>
    <w:rsid w:val="005A13F3"/>
    <w:rsid w:val="005A71EA"/>
    <w:rsid w:val="005B311E"/>
    <w:rsid w:val="005C2721"/>
    <w:rsid w:val="005C4B7E"/>
    <w:rsid w:val="005C6962"/>
    <w:rsid w:val="005C6BB0"/>
    <w:rsid w:val="005D2657"/>
    <w:rsid w:val="005E0A84"/>
    <w:rsid w:val="005E4AAB"/>
    <w:rsid w:val="005E5299"/>
    <w:rsid w:val="005F36E5"/>
    <w:rsid w:val="00602691"/>
    <w:rsid w:val="00603B9B"/>
    <w:rsid w:val="0060507A"/>
    <w:rsid w:val="00605D32"/>
    <w:rsid w:val="006134BD"/>
    <w:rsid w:val="00625D08"/>
    <w:rsid w:val="00633397"/>
    <w:rsid w:val="00633892"/>
    <w:rsid w:val="00634AD7"/>
    <w:rsid w:val="00635DD1"/>
    <w:rsid w:val="006546D4"/>
    <w:rsid w:val="006570BB"/>
    <w:rsid w:val="0066661D"/>
    <w:rsid w:val="0067258A"/>
    <w:rsid w:val="0067334E"/>
    <w:rsid w:val="0067567D"/>
    <w:rsid w:val="006804AA"/>
    <w:rsid w:val="006A10A8"/>
    <w:rsid w:val="006A734E"/>
    <w:rsid w:val="006B0198"/>
    <w:rsid w:val="006B4553"/>
    <w:rsid w:val="006C2B3A"/>
    <w:rsid w:val="006C2F25"/>
    <w:rsid w:val="006D1F6F"/>
    <w:rsid w:val="006F5739"/>
    <w:rsid w:val="006F6F05"/>
    <w:rsid w:val="0070505F"/>
    <w:rsid w:val="0071714A"/>
    <w:rsid w:val="0071750F"/>
    <w:rsid w:val="00726BC3"/>
    <w:rsid w:val="007272E7"/>
    <w:rsid w:val="00737FEA"/>
    <w:rsid w:val="0075374C"/>
    <w:rsid w:val="0076162B"/>
    <w:rsid w:val="00764BAE"/>
    <w:rsid w:val="00765382"/>
    <w:rsid w:val="007654F2"/>
    <w:rsid w:val="007655F4"/>
    <w:rsid w:val="00765777"/>
    <w:rsid w:val="00766899"/>
    <w:rsid w:val="00767004"/>
    <w:rsid w:val="0076798F"/>
    <w:rsid w:val="00777E12"/>
    <w:rsid w:val="00783EF3"/>
    <w:rsid w:val="0079040F"/>
    <w:rsid w:val="00792DE7"/>
    <w:rsid w:val="007933C9"/>
    <w:rsid w:val="00795942"/>
    <w:rsid w:val="00795EDD"/>
    <w:rsid w:val="00796A52"/>
    <w:rsid w:val="007A70B8"/>
    <w:rsid w:val="007A7AE8"/>
    <w:rsid w:val="007B21AC"/>
    <w:rsid w:val="007B3817"/>
    <w:rsid w:val="007B6A70"/>
    <w:rsid w:val="007C1177"/>
    <w:rsid w:val="007C1C8A"/>
    <w:rsid w:val="007C6917"/>
    <w:rsid w:val="007C6AEE"/>
    <w:rsid w:val="007C7611"/>
    <w:rsid w:val="007D2AE2"/>
    <w:rsid w:val="007D5398"/>
    <w:rsid w:val="007F2FAA"/>
    <w:rsid w:val="00803EA3"/>
    <w:rsid w:val="008078A6"/>
    <w:rsid w:val="008109DA"/>
    <w:rsid w:val="00817BE8"/>
    <w:rsid w:val="00833EC4"/>
    <w:rsid w:val="00835E68"/>
    <w:rsid w:val="00843BAC"/>
    <w:rsid w:val="00845DCC"/>
    <w:rsid w:val="00846261"/>
    <w:rsid w:val="008633E4"/>
    <w:rsid w:val="0087508B"/>
    <w:rsid w:val="00880BA4"/>
    <w:rsid w:val="00895263"/>
    <w:rsid w:val="00897DDE"/>
    <w:rsid w:val="008A329D"/>
    <w:rsid w:val="008C4140"/>
    <w:rsid w:val="008D147A"/>
    <w:rsid w:val="008D2EF2"/>
    <w:rsid w:val="008D5A22"/>
    <w:rsid w:val="008D600C"/>
    <w:rsid w:val="008E19EF"/>
    <w:rsid w:val="008E6968"/>
    <w:rsid w:val="008F133F"/>
    <w:rsid w:val="00907565"/>
    <w:rsid w:val="00911941"/>
    <w:rsid w:val="0092342D"/>
    <w:rsid w:val="0092345B"/>
    <w:rsid w:val="00926C6F"/>
    <w:rsid w:val="0093014C"/>
    <w:rsid w:val="00936907"/>
    <w:rsid w:val="00940A02"/>
    <w:rsid w:val="00945806"/>
    <w:rsid w:val="00953E2C"/>
    <w:rsid w:val="00954934"/>
    <w:rsid w:val="00961CD1"/>
    <w:rsid w:val="009705BE"/>
    <w:rsid w:val="00973FEE"/>
    <w:rsid w:val="009827A5"/>
    <w:rsid w:val="00986674"/>
    <w:rsid w:val="0099391F"/>
    <w:rsid w:val="0099644C"/>
    <w:rsid w:val="00997A2F"/>
    <w:rsid w:val="009B1A4A"/>
    <w:rsid w:val="009B4FCB"/>
    <w:rsid w:val="009C1A3B"/>
    <w:rsid w:val="009C3793"/>
    <w:rsid w:val="009C7F35"/>
    <w:rsid w:val="009D1BD1"/>
    <w:rsid w:val="009D790A"/>
    <w:rsid w:val="009E3331"/>
    <w:rsid w:val="009F3C75"/>
    <w:rsid w:val="009F5FD8"/>
    <w:rsid w:val="009F7282"/>
    <w:rsid w:val="00A0713F"/>
    <w:rsid w:val="00A50076"/>
    <w:rsid w:val="00A55EC1"/>
    <w:rsid w:val="00A57A20"/>
    <w:rsid w:val="00A6000C"/>
    <w:rsid w:val="00A76364"/>
    <w:rsid w:val="00A76E0B"/>
    <w:rsid w:val="00A87C3C"/>
    <w:rsid w:val="00A97D72"/>
    <w:rsid w:val="00AA3C2C"/>
    <w:rsid w:val="00AB0825"/>
    <w:rsid w:val="00AB08BD"/>
    <w:rsid w:val="00AB5A39"/>
    <w:rsid w:val="00AB6C61"/>
    <w:rsid w:val="00AD7B5C"/>
    <w:rsid w:val="00AE19F5"/>
    <w:rsid w:val="00AF51D1"/>
    <w:rsid w:val="00AF551D"/>
    <w:rsid w:val="00B1061B"/>
    <w:rsid w:val="00B15AE2"/>
    <w:rsid w:val="00B51FD0"/>
    <w:rsid w:val="00B554EF"/>
    <w:rsid w:val="00B666CE"/>
    <w:rsid w:val="00B74435"/>
    <w:rsid w:val="00B774AD"/>
    <w:rsid w:val="00B8157A"/>
    <w:rsid w:val="00B91F26"/>
    <w:rsid w:val="00BA0171"/>
    <w:rsid w:val="00BA0B1C"/>
    <w:rsid w:val="00BB0EDE"/>
    <w:rsid w:val="00BE3ED2"/>
    <w:rsid w:val="00C10E75"/>
    <w:rsid w:val="00C238B4"/>
    <w:rsid w:val="00C23FEC"/>
    <w:rsid w:val="00C2616E"/>
    <w:rsid w:val="00C30677"/>
    <w:rsid w:val="00C35D7A"/>
    <w:rsid w:val="00C41518"/>
    <w:rsid w:val="00C46819"/>
    <w:rsid w:val="00C571E2"/>
    <w:rsid w:val="00C77999"/>
    <w:rsid w:val="00C83D39"/>
    <w:rsid w:val="00C86815"/>
    <w:rsid w:val="00C96978"/>
    <w:rsid w:val="00C97BEC"/>
    <w:rsid w:val="00CA37CA"/>
    <w:rsid w:val="00CA390B"/>
    <w:rsid w:val="00CA7043"/>
    <w:rsid w:val="00CB2912"/>
    <w:rsid w:val="00CC2D90"/>
    <w:rsid w:val="00CD1931"/>
    <w:rsid w:val="00CD2D9B"/>
    <w:rsid w:val="00CD44D5"/>
    <w:rsid w:val="00CE1AD2"/>
    <w:rsid w:val="00CE6503"/>
    <w:rsid w:val="00CF3979"/>
    <w:rsid w:val="00D029CD"/>
    <w:rsid w:val="00D04102"/>
    <w:rsid w:val="00D07C9F"/>
    <w:rsid w:val="00D15417"/>
    <w:rsid w:val="00D2357B"/>
    <w:rsid w:val="00D24C85"/>
    <w:rsid w:val="00D31D4C"/>
    <w:rsid w:val="00D36C27"/>
    <w:rsid w:val="00D403C7"/>
    <w:rsid w:val="00D4286C"/>
    <w:rsid w:val="00D47866"/>
    <w:rsid w:val="00D47B7A"/>
    <w:rsid w:val="00D57BD8"/>
    <w:rsid w:val="00D57E22"/>
    <w:rsid w:val="00D64FAB"/>
    <w:rsid w:val="00D71213"/>
    <w:rsid w:val="00D813D7"/>
    <w:rsid w:val="00D91541"/>
    <w:rsid w:val="00DA3095"/>
    <w:rsid w:val="00DA4BED"/>
    <w:rsid w:val="00DB17A8"/>
    <w:rsid w:val="00DB2296"/>
    <w:rsid w:val="00DC09A0"/>
    <w:rsid w:val="00DD6CD8"/>
    <w:rsid w:val="00DE54DC"/>
    <w:rsid w:val="00DF0129"/>
    <w:rsid w:val="00DF1A1A"/>
    <w:rsid w:val="00E02D22"/>
    <w:rsid w:val="00E074FC"/>
    <w:rsid w:val="00E1289F"/>
    <w:rsid w:val="00E21EE6"/>
    <w:rsid w:val="00E21FB0"/>
    <w:rsid w:val="00E26E28"/>
    <w:rsid w:val="00E27BB6"/>
    <w:rsid w:val="00E3546C"/>
    <w:rsid w:val="00E518C6"/>
    <w:rsid w:val="00E53C02"/>
    <w:rsid w:val="00E543F7"/>
    <w:rsid w:val="00E54AFA"/>
    <w:rsid w:val="00E55DC9"/>
    <w:rsid w:val="00E9129F"/>
    <w:rsid w:val="00EA0126"/>
    <w:rsid w:val="00EA0E50"/>
    <w:rsid w:val="00EA74C7"/>
    <w:rsid w:val="00EB2909"/>
    <w:rsid w:val="00EB3FD9"/>
    <w:rsid w:val="00EC1490"/>
    <w:rsid w:val="00ED566E"/>
    <w:rsid w:val="00ED63EC"/>
    <w:rsid w:val="00EE6A8F"/>
    <w:rsid w:val="00F11E3A"/>
    <w:rsid w:val="00F12294"/>
    <w:rsid w:val="00F204E3"/>
    <w:rsid w:val="00F23E53"/>
    <w:rsid w:val="00F33F2F"/>
    <w:rsid w:val="00F35252"/>
    <w:rsid w:val="00F473A0"/>
    <w:rsid w:val="00F47478"/>
    <w:rsid w:val="00F54F23"/>
    <w:rsid w:val="00F715C1"/>
    <w:rsid w:val="00F732CC"/>
    <w:rsid w:val="00F73A98"/>
    <w:rsid w:val="00F872C0"/>
    <w:rsid w:val="00F969B1"/>
    <w:rsid w:val="00FA2768"/>
    <w:rsid w:val="00FC7069"/>
    <w:rsid w:val="00FD277C"/>
    <w:rsid w:val="00FD4B54"/>
    <w:rsid w:val="00FE1852"/>
    <w:rsid w:val="00FF0FA6"/>
    <w:rsid w:val="00FF7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3619B"/>
  <w15:docId w15:val="{61A2390D-75D2-49DB-AA1E-9F213AF28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277C"/>
    <w:rPr>
      <w:sz w:val="24"/>
      <w:szCs w:val="24"/>
    </w:rPr>
  </w:style>
  <w:style w:type="paragraph" w:styleId="1">
    <w:name w:val="heading 1"/>
    <w:basedOn w:val="a"/>
    <w:next w:val="a"/>
    <w:qFormat/>
    <w:rsid w:val="00FD277C"/>
    <w:pPr>
      <w:keepNext/>
      <w:jc w:val="center"/>
      <w:outlineLvl w:val="0"/>
    </w:pPr>
    <w:rPr>
      <w:sz w:val="32"/>
      <w:lang w:val="en-US"/>
    </w:rPr>
  </w:style>
  <w:style w:type="paragraph" w:styleId="20">
    <w:name w:val="heading 2"/>
    <w:basedOn w:val="a"/>
    <w:next w:val="a"/>
    <w:qFormat/>
    <w:rsid w:val="00FD277C"/>
    <w:pPr>
      <w:keepNext/>
      <w:outlineLvl w:val="1"/>
    </w:pPr>
    <w:rPr>
      <w:sz w:val="32"/>
      <w:lang w:val="en-US"/>
    </w:rPr>
  </w:style>
  <w:style w:type="paragraph" w:styleId="9">
    <w:name w:val="heading 9"/>
    <w:basedOn w:val="a"/>
    <w:next w:val="a"/>
    <w:qFormat/>
    <w:rsid w:val="00FD277C"/>
    <w:pPr>
      <w:keepNext/>
      <w:widowControl w:val="0"/>
      <w:spacing w:before="580"/>
      <w:ind w:left="1800"/>
      <w:jc w:val="both"/>
      <w:outlineLvl w:val="8"/>
    </w:pPr>
    <w:rPr>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rsid w:val="00FD277C"/>
    <w:pPr>
      <w:widowControl w:val="0"/>
      <w:spacing w:line="300" w:lineRule="auto"/>
      <w:ind w:firstLine="720"/>
      <w:jc w:val="both"/>
    </w:pPr>
    <w:rPr>
      <w:snapToGrid w:val="0"/>
      <w:sz w:val="28"/>
    </w:rPr>
  </w:style>
  <w:style w:type="paragraph" w:customStyle="1" w:styleId="FR5">
    <w:name w:val="FR5"/>
    <w:rsid w:val="00FD277C"/>
    <w:pPr>
      <w:widowControl w:val="0"/>
      <w:spacing w:line="360" w:lineRule="auto"/>
      <w:jc w:val="both"/>
    </w:pPr>
    <w:rPr>
      <w:rFonts w:ascii="Arial" w:hAnsi="Arial"/>
      <w:snapToGrid w:val="0"/>
      <w:sz w:val="24"/>
    </w:rPr>
  </w:style>
  <w:style w:type="paragraph" w:styleId="3">
    <w:name w:val="Body Text 3"/>
    <w:basedOn w:val="a"/>
    <w:rsid w:val="00FD277C"/>
    <w:pPr>
      <w:widowControl w:val="0"/>
      <w:spacing w:before="300"/>
      <w:ind w:right="1000"/>
      <w:jc w:val="center"/>
    </w:pPr>
    <w:rPr>
      <w:snapToGrid w:val="0"/>
      <w:sz w:val="28"/>
      <w:szCs w:val="20"/>
    </w:rPr>
  </w:style>
  <w:style w:type="paragraph" w:styleId="a3">
    <w:name w:val="Body Text"/>
    <w:basedOn w:val="a"/>
    <w:rsid w:val="00FD277C"/>
    <w:pPr>
      <w:spacing w:before="300"/>
      <w:ind w:right="400"/>
      <w:jc w:val="center"/>
    </w:pPr>
    <w:rPr>
      <w:sz w:val="28"/>
    </w:rPr>
  </w:style>
  <w:style w:type="paragraph" w:styleId="21">
    <w:name w:val="Body Text 2"/>
    <w:basedOn w:val="a"/>
    <w:rsid w:val="00FD277C"/>
    <w:pPr>
      <w:jc w:val="center"/>
    </w:pPr>
    <w:rPr>
      <w:sz w:val="28"/>
    </w:rPr>
  </w:style>
  <w:style w:type="paragraph" w:styleId="2">
    <w:name w:val="List Bullet 2"/>
    <w:basedOn w:val="a"/>
    <w:autoRedefine/>
    <w:rsid w:val="006F5739"/>
    <w:pPr>
      <w:widowControl w:val="0"/>
      <w:numPr>
        <w:numId w:val="1"/>
      </w:numPr>
      <w:tabs>
        <w:tab w:val="clear" w:pos="643"/>
        <w:tab w:val="num" w:pos="720"/>
      </w:tabs>
      <w:spacing w:line="360" w:lineRule="auto"/>
      <w:ind w:left="720"/>
      <w:jc w:val="both"/>
    </w:pPr>
    <w:rPr>
      <w:rFonts w:ascii="Courier New" w:hAnsi="Courier New"/>
      <w:snapToGrid w:val="0"/>
      <w:szCs w:val="20"/>
    </w:rPr>
  </w:style>
  <w:style w:type="character" w:customStyle="1" w:styleId="y2iqfc">
    <w:name w:val="y2iqfc"/>
    <w:rsid w:val="00412ED1"/>
  </w:style>
  <w:style w:type="paragraph" w:customStyle="1" w:styleId="leading-8">
    <w:name w:val="leading-8"/>
    <w:basedOn w:val="a"/>
    <w:rsid w:val="004157A6"/>
    <w:pPr>
      <w:spacing w:before="100" w:beforeAutospacing="1" w:after="100" w:afterAutospacing="1"/>
    </w:pPr>
  </w:style>
  <w:style w:type="paragraph" w:styleId="a4">
    <w:name w:val="Balloon Text"/>
    <w:basedOn w:val="a"/>
    <w:link w:val="a5"/>
    <w:rsid w:val="000A2E85"/>
    <w:rPr>
      <w:rFonts w:ascii="Segoe UI" w:hAnsi="Segoe UI" w:cs="Segoe UI"/>
      <w:sz w:val="18"/>
      <w:szCs w:val="18"/>
    </w:rPr>
  </w:style>
  <w:style w:type="character" w:customStyle="1" w:styleId="a5">
    <w:name w:val="Текст выноски Знак"/>
    <w:link w:val="a4"/>
    <w:rsid w:val="000A2E85"/>
    <w:rPr>
      <w:rFonts w:ascii="Segoe UI" w:hAnsi="Segoe UI" w:cs="Segoe UI"/>
      <w:sz w:val="18"/>
      <w:szCs w:val="18"/>
    </w:rPr>
  </w:style>
  <w:style w:type="character" w:styleId="a6">
    <w:name w:val="Strong"/>
    <w:uiPriority w:val="22"/>
    <w:qFormat/>
    <w:rsid w:val="001F3D04"/>
    <w:rPr>
      <w:b/>
      <w:bCs/>
    </w:rPr>
  </w:style>
  <w:style w:type="paragraph" w:styleId="a7">
    <w:name w:val="header"/>
    <w:basedOn w:val="a"/>
    <w:link w:val="a8"/>
    <w:unhideWhenUsed/>
    <w:qFormat/>
    <w:rsid w:val="00246782"/>
    <w:pPr>
      <w:tabs>
        <w:tab w:val="center" w:pos="4677"/>
        <w:tab w:val="right" w:pos="9355"/>
      </w:tabs>
    </w:pPr>
    <w:rPr>
      <w:rFonts w:ascii="Calibri" w:eastAsia="Calibri" w:hAnsi="Calibri"/>
      <w:sz w:val="22"/>
      <w:szCs w:val="22"/>
      <w:lang w:eastAsia="en-US"/>
    </w:rPr>
  </w:style>
  <w:style w:type="character" w:customStyle="1" w:styleId="a8">
    <w:name w:val="Верхний колонтитул Знак"/>
    <w:link w:val="a7"/>
    <w:qFormat/>
    <w:rsid w:val="00246782"/>
    <w:rPr>
      <w:rFonts w:ascii="Calibri" w:eastAsia="Calibri" w:hAnsi="Calibri"/>
      <w:sz w:val="22"/>
      <w:szCs w:val="22"/>
      <w:lang w:eastAsia="en-US"/>
    </w:rPr>
  </w:style>
  <w:style w:type="character" w:styleId="a9">
    <w:name w:val="Hyperlink"/>
    <w:rsid w:val="00C97BEC"/>
    <w:rPr>
      <w:color w:val="467886"/>
      <w:u w:val="single"/>
    </w:rPr>
  </w:style>
  <w:style w:type="character" w:customStyle="1" w:styleId="10">
    <w:name w:val="Неразрешенное упоминание1"/>
    <w:uiPriority w:val="99"/>
    <w:semiHidden/>
    <w:unhideWhenUsed/>
    <w:rsid w:val="00C97BEC"/>
    <w:rPr>
      <w:color w:val="605E5C"/>
      <w:shd w:val="clear" w:color="auto" w:fill="E1DFDD"/>
    </w:rPr>
  </w:style>
  <w:style w:type="character" w:customStyle="1" w:styleId="22">
    <w:name w:val="Неразрешенное упоминание2"/>
    <w:basedOn w:val="a0"/>
    <w:uiPriority w:val="99"/>
    <w:semiHidden/>
    <w:unhideWhenUsed/>
    <w:rsid w:val="00424C42"/>
    <w:rPr>
      <w:color w:val="605E5C"/>
      <w:shd w:val="clear" w:color="auto" w:fill="E1DFDD"/>
    </w:rPr>
  </w:style>
  <w:style w:type="paragraph" w:styleId="aa">
    <w:name w:val="List Paragraph"/>
    <w:basedOn w:val="a"/>
    <w:uiPriority w:val="34"/>
    <w:qFormat/>
    <w:rsid w:val="00F47478"/>
    <w:pPr>
      <w:ind w:left="720"/>
      <w:contextualSpacing/>
    </w:pPr>
  </w:style>
  <w:style w:type="character" w:styleId="ab">
    <w:name w:val="Placeholder Text"/>
    <w:basedOn w:val="a0"/>
    <w:uiPriority w:val="99"/>
    <w:semiHidden/>
    <w:rsid w:val="00C238B4"/>
    <w:rPr>
      <w:color w:val="808080"/>
    </w:rPr>
  </w:style>
  <w:style w:type="character" w:styleId="ac">
    <w:name w:val="Unresolved Mention"/>
    <w:basedOn w:val="a0"/>
    <w:uiPriority w:val="99"/>
    <w:semiHidden/>
    <w:unhideWhenUsed/>
    <w:rsid w:val="004E3472"/>
    <w:rPr>
      <w:color w:val="605E5C"/>
      <w:shd w:val="clear" w:color="auto" w:fill="E1DFDD"/>
    </w:rPr>
  </w:style>
  <w:style w:type="paragraph" w:styleId="ad">
    <w:name w:val="Normal (Web)"/>
    <w:basedOn w:val="a"/>
    <w:uiPriority w:val="99"/>
    <w:semiHidden/>
    <w:unhideWhenUsed/>
    <w:rsid w:val="008F133F"/>
    <w:pPr>
      <w:spacing w:before="100" w:beforeAutospacing="1" w:after="100" w:afterAutospacing="1"/>
    </w:pPr>
  </w:style>
  <w:style w:type="character" w:styleId="ae">
    <w:name w:val="Emphasis"/>
    <w:basedOn w:val="a0"/>
    <w:uiPriority w:val="20"/>
    <w:qFormat/>
    <w:rsid w:val="008F13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9159">
      <w:bodyDiv w:val="1"/>
      <w:marLeft w:val="0"/>
      <w:marRight w:val="0"/>
      <w:marTop w:val="0"/>
      <w:marBottom w:val="0"/>
      <w:divBdr>
        <w:top w:val="none" w:sz="0" w:space="0" w:color="auto"/>
        <w:left w:val="none" w:sz="0" w:space="0" w:color="auto"/>
        <w:bottom w:val="none" w:sz="0" w:space="0" w:color="auto"/>
        <w:right w:val="none" w:sz="0" w:space="0" w:color="auto"/>
      </w:divBdr>
    </w:div>
    <w:div w:id="97216254">
      <w:bodyDiv w:val="1"/>
      <w:marLeft w:val="0"/>
      <w:marRight w:val="0"/>
      <w:marTop w:val="0"/>
      <w:marBottom w:val="0"/>
      <w:divBdr>
        <w:top w:val="none" w:sz="0" w:space="0" w:color="auto"/>
        <w:left w:val="none" w:sz="0" w:space="0" w:color="auto"/>
        <w:bottom w:val="none" w:sz="0" w:space="0" w:color="auto"/>
        <w:right w:val="none" w:sz="0" w:space="0" w:color="auto"/>
      </w:divBdr>
    </w:div>
    <w:div w:id="169414909">
      <w:bodyDiv w:val="1"/>
      <w:marLeft w:val="0"/>
      <w:marRight w:val="0"/>
      <w:marTop w:val="0"/>
      <w:marBottom w:val="0"/>
      <w:divBdr>
        <w:top w:val="none" w:sz="0" w:space="0" w:color="auto"/>
        <w:left w:val="none" w:sz="0" w:space="0" w:color="auto"/>
        <w:bottom w:val="none" w:sz="0" w:space="0" w:color="auto"/>
        <w:right w:val="none" w:sz="0" w:space="0" w:color="auto"/>
      </w:divBdr>
      <w:divsChild>
        <w:div w:id="1395854974">
          <w:marLeft w:val="0"/>
          <w:marRight w:val="0"/>
          <w:marTop w:val="0"/>
          <w:marBottom w:val="0"/>
          <w:divBdr>
            <w:top w:val="single" w:sz="6" w:space="0" w:color="E5E7EB"/>
            <w:left w:val="single" w:sz="6" w:space="0" w:color="E5E7EB"/>
            <w:bottom w:val="single" w:sz="6" w:space="0" w:color="E5E7EB"/>
            <w:right w:val="single" w:sz="6" w:space="0" w:color="E5E7EB"/>
          </w:divBdr>
          <w:divsChild>
            <w:div w:id="1450197659">
              <w:marLeft w:val="0"/>
              <w:marRight w:val="0"/>
              <w:marTop w:val="0"/>
              <w:marBottom w:val="0"/>
              <w:divBdr>
                <w:top w:val="single" w:sz="2" w:space="0" w:color="E5E7EB"/>
                <w:left w:val="single" w:sz="2" w:space="0" w:color="E5E7EB"/>
                <w:bottom w:val="single" w:sz="2" w:space="0" w:color="E5E7EB"/>
                <w:right w:val="single" w:sz="2" w:space="0" w:color="E5E7EB"/>
              </w:divBdr>
              <w:divsChild>
                <w:div w:id="985739576">
                  <w:marLeft w:val="0"/>
                  <w:marRight w:val="0"/>
                  <w:marTop w:val="0"/>
                  <w:marBottom w:val="0"/>
                  <w:divBdr>
                    <w:top w:val="single" w:sz="2" w:space="0" w:color="E5E7EB"/>
                    <w:left w:val="single" w:sz="2" w:space="0" w:color="E5E7EB"/>
                    <w:bottom w:val="single" w:sz="2" w:space="0" w:color="E5E7EB"/>
                    <w:right w:val="single" w:sz="2" w:space="0" w:color="E5E7EB"/>
                  </w:divBdr>
                  <w:divsChild>
                    <w:div w:id="1474758411">
                      <w:marLeft w:val="0"/>
                      <w:marRight w:val="0"/>
                      <w:marTop w:val="0"/>
                      <w:marBottom w:val="0"/>
                      <w:divBdr>
                        <w:top w:val="single" w:sz="2" w:space="0" w:color="E5E7EB"/>
                        <w:left w:val="single" w:sz="2" w:space="0" w:color="E5E7EB"/>
                        <w:bottom w:val="single" w:sz="2" w:space="0" w:color="E5E7EB"/>
                        <w:right w:val="single" w:sz="2" w:space="0" w:color="E5E7EB"/>
                      </w:divBdr>
                      <w:divsChild>
                        <w:div w:id="19299962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858933717">
          <w:marLeft w:val="0"/>
          <w:marRight w:val="0"/>
          <w:marTop w:val="0"/>
          <w:marBottom w:val="0"/>
          <w:divBdr>
            <w:top w:val="single" w:sz="6" w:space="0" w:color="E5E7EB"/>
            <w:left w:val="single" w:sz="2" w:space="0" w:color="E5E7EB"/>
            <w:bottom w:val="single" w:sz="6" w:space="0" w:color="E5E7EB"/>
            <w:right w:val="single" w:sz="6" w:space="0" w:color="E5E7EB"/>
          </w:divBdr>
          <w:divsChild>
            <w:div w:id="754864789">
              <w:marLeft w:val="0"/>
              <w:marRight w:val="0"/>
              <w:marTop w:val="0"/>
              <w:marBottom w:val="0"/>
              <w:divBdr>
                <w:top w:val="single" w:sz="2" w:space="0" w:color="E5E7EB"/>
                <w:left w:val="single" w:sz="2" w:space="0" w:color="E5E7EB"/>
                <w:bottom w:val="single" w:sz="2" w:space="0" w:color="E5E7EB"/>
                <w:right w:val="single" w:sz="2" w:space="0" w:color="E5E7EB"/>
              </w:divBdr>
              <w:divsChild>
                <w:div w:id="1232079921">
                  <w:marLeft w:val="0"/>
                  <w:marRight w:val="0"/>
                  <w:marTop w:val="0"/>
                  <w:marBottom w:val="0"/>
                  <w:divBdr>
                    <w:top w:val="single" w:sz="2" w:space="0" w:color="E5E7EB"/>
                    <w:left w:val="single" w:sz="2" w:space="0" w:color="E5E7EB"/>
                    <w:bottom w:val="single" w:sz="2" w:space="0" w:color="E5E7EB"/>
                    <w:right w:val="single" w:sz="2" w:space="0" w:color="E5E7EB"/>
                  </w:divBdr>
                  <w:divsChild>
                    <w:div w:id="20859507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263342287">
      <w:bodyDiv w:val="1"/>
      <w:marLeft w:val="0"/>
      <w:marRight w:val="0"/>
      <w:marTop w:val="0"/>
      <w:marBottom w:val="0"/>
      <w:divBdr>
        <w:top w:val="none" w:sz="0" w:space="0" w:color="auto"/>
        <w:left w:val="none" w:sz="0" w:space="0" w:color="auto"/>
        <w:bottom w:val="none" w:sz="0" w:space="0" w:color="auto"/>
        <w:right w:val="none" w:sz="0" w:space="0" w:color="auto"/>
      </w:divBdr>
    </w:div>
    <w:div w:id="264000071">
      <w:bodyDiv w:val="1"/>
      <w:marLeft w:val="0"/>
      <w:marRight w:val="0"/>
      <w:marTop w:val="0"/>
      <w:marBottom w:val="0"/>
      <w:divBdr>
        <w:top w:val="none" w:sz="0" w:space="0" w:color="auto"/>
        <w:left w:val="none" w:sz="0" w:space="0" w:color="auto"/>
        <w:bottom w:val="none" w:sz="0" w:space="0" w:color="auto"/>
        <w:right w:val="none" w:sz="0" w:space="0" w:color="auto"/>
      </w:divBdr>
    </w:div>
    <w:div w:id="267932013">
      <w:bodyDiv w:val="1"/>
      <w:marLeft w:val="0"/>
      <w:marRight w:val="0"/>
      <w:marTop w:val="0"/>
      <w:marBottom w:val="0"/>
      <w:divBdr>
        <w:top w:val="none" w:sz="0" w:space="0" w:color="auto"/>
        <w:left w:val="none" w:sz="0" w:space="0" w:color="auto"/>
        <w:bottom w:val="none" w:sz="0" w:space="0" w:color="auto"/>
        <w:right w:val="none" w:sz="0" w:space="0" w:color="auto"/>
      </w:divBdr>
    </w:div>
    <w:div w:id="287247127">
      <w:bodyDiv w:val="1"/>
      <w:marLeft w:val="0"/>
      <w:marRight w:val="0"/>
      <w:marTop w:val="0"/>
      <w:marBottom w:val="0"/>
      <w:divBdr>
        <w:top w:val="none" w:sz="0" w:space="0" w:color="auto"/>
        <w:left w:val="none" w:sz="0" w:space="0" w:color="auto"/>
        <w:bottom w:val="none" w:sz="0" w:space="0" w:color="auto"/>
        <w:right w:val="none" w:sz="0" w:space="0" w:color="auto"/>
      </w:divBdr>
    </w:div>
    <w:div w:id="291137248">
      <w:bodyDiv w:val="1"/>
      <w:marLeft w:val="0"/>
      <w:marRight w:val="0"/>
      <w:marTop w:val="0"/>
      <w:marBottom w:val="0"/>
      <w:divBdr>
        <w:top w:val="none" w:sz="0" w:space="0" w:color="auto"/>
        <w:left w:val="none" w:sz="0" w:space="0" w:color="auto"/>
        <w:bottom w:val="none" w:sz="0" w:space="0" w:color="auto"/>
        <w:right w:val="none" w:sz="0" w:space="0" w:color="auto"/>
      </w:divBdr>
    </w:div>
    <w:div w:id="319619808">
      <w:bodyDiv w:val="1"/>
      <w:marLeft w:val="0"/>
      <w:marRight w:val="0"/>
      <w:marTop w:val="0"/>
      <w:marBottom w:val="0"/>
      <w:divBdr>
        <w:top w:val="none" w:sz="0" w:space="0" w:color="auto"/>
        <w:left w:val="none" w:sz="0" w:space="0" w:color="auto"/>
        <w:bottom w:val="none" w:sz="0" w:space="0" w:color="auto"/>
        <w:right w:val="none" w:sz="0" w:space="0" w:color="auto"/>
      </w:divBdr>
    </w:div>
    <w:div w:id="369648123">
      <w:bodyDiv w:val="1"/>
      <w:marLeft w:val="0"/>
      <w:marRight w:val="0"/>
      <w:marTop w:val="0"/>
      <w:marBottom w:val="0"/>
      <w:divBdr>
        <w:top w:val="none" w:sz="0" w:space="0" w:color="auto"/>
        <w:left w:val="none" w:sz="0" w:space="0" w:color="auto"/>
        <w:bottom w:val="none" w:sz="0" w:space="0" w:color="auto"/>
        <w:right w:val="none" w:sz="0" w:space="0" w:color="auto"/>
      </w:divBdr>
    </w:div>
    <w:div w:id="426466832">
      <w:bodyDiv w:val="1"/>
      <w:marLeft w:val="0"/>
      <w:marRight w:val="0"/>
      <w:marTop w:val="0"/>
      <w:marBottom w:val="0"/>
      <w:divBdr>
        <w:top w:val="none" w:sz="0" w:space="0" w:color="auto"/>
        <w:left w:val="none" w:sz="0" w:space="0" w:color="auto"/>
        <w:bottom w:val="none" w:sz="0" w:space="0" w:color="auto"/>
        <w:right w:val="none" w:sz="0" w:space="0" w:color="auto"/>
      </w:divBdr>
    </w:div>
    <w:div w:id="455025929">
      <w:bodyDiv w:val="1"/>
      <w:marLeft w:val="0"/>
      <w:marRight w:val="0"/>
      <w:marTop w:val="0"/>
      <w:marBottom w:val="0"/>
      <w:divBdr>
        <w:top w:val="none" w:sz="0" w:space="0" w:color="auto"/>
        <w:left w:val="none" w:sz="0" w:space="0" w:color="auto"/>
        <w:bottom w:val="none" w:sz="0" w:space="0" w:color="auto"/>
        <w:right w:val="none" w:sz="0" w:space="0" w:color="auto"/>
      </w:divBdr>
      <w:divsChild>
        <w:div w:id="216282480">
          <w:marLeft w:val="0"/>
          <w:marRight w:val="0"/>
          <w:marTop w:val="0"/>
          <w:marBottom w:val="0"/>
          <w:divBdr>
            <w:top w:val="single" w:sz="6" w:space="0" w:color="E5E7EB"/>
            <w:left w:val="single" w:sz="6" w:space="0" w:color="E5E7EB"/>
            <w:bottom w:val="single" w:sz="6" w:space="0" w:color="E5E7EB"/>
            <w:right w:val="single" w:sz="6" w:space="0" w:color="E5E7EB"/>
          </w:divBdr>
          <w:divsChild>
            <w:div w:id="1326785045">
              <w:marLeft w:val="0"/>
              <w:marRight w:val="0"/>
              <w:marTop w:val="0"/>
              <w:marBottom w:val="0"/>
              <w:divBdr>
                <w:top w:val="single" w:sz="2" w:space="0" w:color="E5E7EB"/>
                <w:left w:val="single" w:sz="2" w:space="0" w:color="E5E7EB"/>
                <w:bottom w:val="single" w:sz="2" w:space="0" w:color="E5E7EB"/>
                <w:right w:val="single" w:sz="2" w:space="0" w:color="E5E7EB"/>
              </w:divBdr>
              <w:divsChild>
                <w:div w:id="1572694135">
                  <w:marLeft w:val="0"/>
                  <w:marRight w:val="0"/>
                  <w:marTop w:val="0"/>
                  <w:marBottom w:val="0"/>
                  <w:divBdr>
                    <w:top w:val="single" w:sz="2" w:space="0" w:color="E5E7EB"/>
                    <w:left w:val="single" w:sz="2" w:space="0" w:color="E5E7EB"/>
                    <w:bottom w:val="single" w:sz="2" w:space="0" w:color="E5E7EB"/>
                    <w:right w:val="single" w:sz="2" w:space="0" w:color="E5E7EB"/>
                  </w:divBdr>
                  <w:divsChild>
                    <w:div w:id="1914200350">
                      <w:marLeft w:val="0"/>
                      <w:marRight w:val="0"/>
                      <w:marTop w:val="0"/>
                      <w:marBottom w:val="0"/>
                      <w:divBdr>
                        <w:top w:val="single" w:sz="2" w:space="0" w:color="E5E7EB"/>
                        <w:left w:val="single" w:sz="2" w:space="0" w:color="E5E7EB"/>
                        <w:bottom w:val="single" w:sz="2" w:space="0" w:color="E5E7EB"/>
                        <w:right w:val="single" w:sz="2" w:space="0" w:color="E5E7EB"/>
                      </w:divBdr>
                      <w:divsChild>
                        <w:div w:id="14321643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186560710">
          <w:marLeft w:val="0"/>
          <w:marRight w:val="0"/>
          <w:marTop w:val="0"/>
          <w:marBottom w:val="0"/>
          <w:divBdr>
            <w:top w:val="single" w:sz="6" w:space="0" w:color="E5E7EB"/>
            <w:left w:val="single" w:sz="2" w:space="0" w:color="E5E7EB"/>
            <w:bottom w:val="single" w:sz="6" w:space="0" w:color="E5E7EB"/>
            <w:right w:val="single" w:sz="6" w:space="0" w:color="E5E7EB"/>
          </w:divBdr>
          <w:divsChild>
            <w:div w:id="510799353">
              <w:marLeft w:val="0"/>
              <w:marRight w:val="0"/>
              <w:marTop w:val="0"/>
              <w:marBottom w:val="0"/>
              <w:divBdr>
                <w:top w:val="single" w:sz="2" w:space="0" w:color="E5E7EB"/>
                <w:left w:val="single" w:sz="2" w:space="0" w:color="E5E7EB"/>
                <w:bottom w:val="single" w:sz="2" w:space="0" w:color="E5E7EB"/>
                <w:right w:val="single" w:sz="2" w:space="0" w:color="E5E7EB"/>
              </w:divBdr>
              <w:divsChild>
                <w:div w:id="46881505">
                  <w:marLeft w:val="0"/>
                  <w:marRight w:val="0"/>
                  <w:marTop w:val="0"/>
                  <w:marBottom w:val="0"/>
                  <w:divBdr>
                    <w:top w:val="single" w:sz="2" w:space="0" w:color="E5E7EB"/>
                    <w:left w:val="single" w:sz="2" w:space="0" w:color="E5E7EB"/>
                    <w:bottom w:val="single" w:sz="2" w:space="0" w:color="E5E7EB"/>
                    <w:right w:val="single" w:sz="2" w:space="0" w:color="E5E7EB"/>
                  </w:divBdr>
                  <w:divsChild>
                    <w:div w:id="6140208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506095807">
      <w:bodyDiv w:val="1"/>
      <w:marLeft w:val="0"/>
      <w:marRight w:val="0"/>
      <w:marTop w:val="0"/>
      <w:marBottom w:val="0"/>
      <w:divBdr>
        <w:top w:val="none" w:sz="0" w:space="0" w:color="auto"/>
        <w:left w:val="none" w:sz="0" w:space="0" w:color="auto"/>
        <w:bottom w:val="none" w:sz="0" w:space="0" w:color="auto"/>
        <w:right w:val="none" w:sz="0" w:space="0" w:color="auto"/>
      </w:divBdr>
    </w:div>
    <w:div w:id="506751745">
      <w:bodyDiv w:val="1"/>
      <w:marLeft w:val="0"/>
      <w:marRight w:val="0"/>
      <w:marTop w:val="0"/>
      <w:marBottom w:val="0"/>
      <w:divBdr>
        <w:top w:val="none" w:sz="0" w:space="0" w:color="auto"/>
        <w:left w:val="none" w:sz="0" w:space="0" w:color="auto"/>
        <w:bottom w:val="none" w:sz="0" w:space="0" w:color="auto"/>
        <w:right w:val="none" w:sz="0" w:space="0" w:color="auto"/>
      </w:divBdr>
    </w:div>
    <w:div w:id="522860056">
      <w:bodyDiv w:val="1"/>
      <w:marLeft w:val="0"/>
      <w:marRight w:val="0"/>
      <w:marTop w:val="0"/>
      <w:marBottom w:val="0"/>
      <w:divBdr>
        <w:top w:val="none" w:sz="0" w:space="0" w:color="auto"/>
        <w:left w:val="none" w:sz="0" w:space="0" w:color="auto"/>
        <w:bottom w:val="none" w:sz="0" w:space="0" w:color="auto"/>
        <w:right w:val="none" w:sz="0" w:space="0" w:color="auto"/>
      </w:divBdr>
    </w:div>
    <w:div w:id="523712791">
      <w:bodyDiv w:val="1"/>
      <w:marLeft w:val="0"/>
      <w:marRight w:val="0"/>
      <w:marTop w:val="0"/>
      <w:marBottom w:val="0"/>
      <w:divBdr>
        <w:top w:val="none" w:sz="0" w:space="0" w:color="auto"/>
        <w:left w:val="none" w:sz="0" w:space="0" w:color="auto"/>
        <w:bottom w:val="none" w:sz="0" w:space="0" w:color="auto"/>
        <w:right w:val="none" w:sz="0" w:space="0" w:color="auto"/>
      </w:divBdr>
    </w:div>
    <w:div w:id="555514358">
      <w:bodyDiv w:val="1"/>
      <w:marLeft w:val="0"/>
      <w:marRight w:val="0"/>
      <w:marTop w:val="0"/>
      <w:marBottom w:val="0"/>
      <w:divBdr>
        <w:top w:val="none" w:sz="0" w:space="0" w:color="auto"/>
        <w:left w:val="none" w:sz="0" w:space="0" w:color="auto"/>
        <w:bottom w:val="none" w:sz="0" w:space="0" w:color="auto"/>
        <w:right w:val="none" w:sz="0" w:space="0" w:color="auto"/>
      </w:divBdr>
    </w:div>
    <w:div w:id="789199974">
      <w:bodyDiv w:val="1"/>
      <w:marLeft w:val="0"/>
      <w:marRight w:val="0"/>
      <w:marTop w:val="0"/>
      <w:marBottom w:val="0"/>
      <w:divBdr>
        <w:top w:val="none" w:sz="0" w:space="0" w:color="auto"/>
        <w:left w:val="none" w:sz="0" w:space="0" w:color="auto"/>
        <w:bottom w:val="none" w:sz="0" w:space="0" w:color="auto"/>
        <w:right w:val="none" w:sz="0" w:space="0" w:color="auto"/>
      </w:divBdr>
    </w:div>
    <w:div w:id="833647422">
      <w:bodyDiv w:val="1"/>
      <w:marLeft w:val="0"/>
      <w:marRight w:val="0"/>
      <w:marTop w:val="0"/>
      <w:marBottom w:val="0"/>
      <w:divBdr>
        <w:top w:val="none" w:sz="0" w:space="0" w:color="auto"/>
        <w:left w:val="none" w:sz="0" w:space="0" w:color="auto"/>
        <w:bottom w:val="none" w:sz="0" w:space="0" w:color="auto"/>
        <w:right w:val="none" w:sz="0" w:space="0" w:color="auto"/>
      </w:divBdr>
    </w:div>
    <w:div w:id="850534960">
      <w:bodyDiv w:val="1"/>
      <w:marLeft w:val="0"/>
      <w:marRight w:val="0"/>
      <w:marTop w:val="0"/>
      <w:marBottom w:val="0"/>
      <w:divBdr>
        <w:top w:val="none" w:sz="0" w:space="0" w:color="auto"/>
        <w:left w:val="none" w:sz="0" w:space="0" w:color="auto"/>
        <w:bottom w:val="none" w:sz="0" w:space="0" w:color="auto"/>
        <w:right w:val="none" w:sz="0" w:space="0" w:color="auto"/>
      </w:divBdr>
    </w:div>
    <w:div w:id="864247925">
      <w:bodyDiv w:val="1"/>
      <w:marLeft w:val="0"/>
      <w:marRight w:val="0"/>
      <w:marTop w:val="0"/>
      <w:marBottom w:val="0"/>
      <w:divBdr>
        <w:top w:val="none" w:sz="0" w:space="0" w:color="auto"/>
        <w:left w:val="none" w:sz="0" w:space="0" w:color="auto"/>
        <w:bottom w:val="none" w:sz="0" w:space="0" w:color="auto"/>
        <w:right w:val="none" w:sz="0" w:space="0" w:color="auto"/>
      </w:divBdr>
    </w:div>
    <w:div w:id="905915426">
      <w:bodyDiv w:val="1"/>
      <w:marLeft w:val="0"/>
      <w:marRight w:val="0"/>
      <w:marTop w:val="0"/>
      <w:marBottom w:val="0"/>
      <w:divBdr>
        <w:top w:val="none" w:sz="0" w:space="0" w:color="auto"/>
        <w:left w:val="none" w:sz="0" w:space="0" w:color="auto"/>
        <w:bottom w:val="none" w:sz="0" w:space="0" w:color="auto"/>
        <w:right w:val="none" w:sz="0" w:space="0" w:color="auto"/>
      </w:divBdr>
    </w:div>
    <w:div w:id="976185513">
      <w:bodyDiv w:val="1"/>
      <w:marLeft w:val="0"/>
      <w:marRight w:val="0"/>
      <w:marTop w:val="0"/>
      <w:marBottom w:val="0"/>
      <w:divBdr>
        <w:top w:val="none" w:sz="0" w:space="0" w:color="auto"/>
        <w:left w:val="none" w:sz="0" w:space="0" w:color="auto"/>
        <w:bottom w:val="none" w:sz="0" w:space="0" w:color="auto"/>
        <w:right w:val="none" w:sz="0" w:space="0" w:color="auto"/>
      </w:divBdr>
    </w:div>
    <w:div w:id="987514129">
      <w:bodyDiv w:val="1"/>
      <w:marLeft w:val="0"/>
      <w:marRight w:val="0"/>
      <w:marTop w:val="0"/>
      <w:marBottom w:val="0"/>
      <w:divBdr>
        <w:top w:val="none" w:sz="0" w:space="0" w:color="auto"/>
        <w:left w:val="none" w:sz="0" w:space="0" w:color="auto"/>
        <w:bottom w:val="none" w:sz="0" w:space="0" w:color="auto"/>
        <w:right w:val="none" w:sz="0" w:space="0" w:color="auto"/>
      </w:divBdr>
    </w:div>
    <w:div w:id="1144812618">
      <w:bodyDiv w:val="1"/>
      <w:marLeft w:val="0"/>
      <w:marRight w:val="0"/>
      <w:marTop w:val="0"/>
      <w:marBottom w:val="0"/>
      <w:divBdr>
        <w:top w:val="none" w:sz="0" w:space="0" w:color="auto"/>
        <w:left w:val="none" w:sz="0" w:space="0" w:color="auto"/>
        <w:bottom w:val="none" w:sz="0" w:space="0" w:color="auto"/>
        <w:right w:val="none" w:sz="0" w:space="0" w:color="auto"/>
      </w:divBdr>
    </w:div>
    <w:div w:id="1167014865">
      <w:bodyDiv w:val="1"/>
      <w:marLeft w:val="0"/>
      <w:marRight w:val="0"/>
      <w:marTop w:val="0"/>
      <w:marBottom w:val="0"/>
      <w:divBdr>
        <w:top w:val="none" w:sz="0" w:space="0" w:color="auto"/>
        <w:left w:val="none" w:sz="0" w:space="0" w:color="auto"/>
        <w:bottom w:val="none" w:sz="0" w:space="0" w:color="auto"/>
        <w:right w:val="none" w:sz="0" w:space="0" w:color="auto"/>
      </w:divBdr>
    </w:div>
    <w:div w:id="1211841706">
      <w:bodyDiv w:val="1"/>
      <w:marLeft w:val="0"/>
      <w:marRight w:val="0"/>
      <w:marTop w:val="0"/>
      <w:marBottom w:val="0"/>
      <w:divBdr>
        <w:top w:val="none" w:sz="0" w:space="0" w:color="auto"/>
        <w:left w:val="none" w:sz="0" w:space="0" w:color="auto"/>
        <w:bottom w:val="none" w:sz="0" w:space="0" w:color="auto"/>
        <w:right w:val="none" w:sz="0" w:space="0" w:color="auto"/>
      </w:divBdr>
    </w:div>
    <w:div w:id="1249921023">
      <w:bodyDiv w:val="1"/>
      <w:marLeft w:val="0"/>
      <w:marRight w:val="0"/>
      <w:marTop w:val="0"/>
      <w:marBottom w:val="0"/>
      <w:divBdr>
        <w:top w:val="none" w:sz="0" w:space="0" w:color="auto"/>
        <w:left w:val="none" w:sz="0" w:space="0" w:color="auto"/>
        <w:bottom w:val="none" w:sz="0" w:space="0" w:color="auto"/>
        <w:right w:val="none" w:sz="0" w:space="0" w:color="auto"/>
      </w:divBdr>
    </w:div>
    <w:div w:id="1306085740">
      <w:bodyDiv w:val="1"/>
      <w:marLeft w:val="0"/>
      <w:marRight w:val="0"/>
      <w:marTop w:val="0"/>
      <w:marBottom w:val="0"/>
      <w:divBdr>
        <w:top w:val="none" w:sz="0" w:space="0" w:color="auto"/>
        <w:left w:val="none" w:sz="0" w:space="0" w:color="auto"/>
        <w:bottom w:val="none" w:sz="0" w:space="0" w:color="auto"/>
        <w:right w:val="none" w:sz="0" w:space="0" w:color="auto"/>
      </w:divBdr>
    </w:div>
    <w:div w:id="1402286122">
      <w:bodyDiv w:val="1"/>
      <w:marLeft w:val="0"/>
      <w:marRight w:val="0"/>
      <w:marTop w:val="0"/>
      <w:marBottom w:val="0"/>
      <w:divBdr>
        <w:top w:val="none" w:sz="0" w:space="0" w:color="auto"/>
        <w:left w:val="none" w:sz="0" w:space="0" w:color="auto"/>
        <w:bottom w:val="none" w:sz="0" w:space="0" w:color="auto"/>
        <w:right w:val="none" w:sz="0" w:space="0" w:color="auto"/>
      </w:divBdr>
    </w:div>
    <w:div w:id="1499344784">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59703940">
      <w:bodyDiv w:val="1"/>
      <w:marLeft w:val="0"/>
      <w:marRight w:val="0"/>
      <w:marTop w:val="0"/>
      <w:marBottom w:val="0"/>
      <w:divBdr>
        <w:top w:val="none" w:sz="0" w:space="0" w:color="auto"/>
        <w:left w:val="none" w:sz="0" w:space="0" w:color="auto"/>
        <w:bottom w:val="none" w:sz="0" w:space="0" w:color="auto"/>
        <w:right w:val="none" w:sz="0" w:space="0" w:color="auto"/>
      </w:divBdr>
    </w:div>
    <w:div w:id="1611470846">
      <w:bodyDiv w:val="1"/>
      <w:marLeft w:val="0"/>
      <w:marRight w:val="0"/>
      <w:marTop w:val="0"/>
      <w:marBottom w:val="0"/>
      <w:divBdr>
        <w:top w:val="none" w:sz="0" w:space="0" w:color="auto"/>
        <w:left w:val="none" w:sz="0" w:space="0" w:color="auto"/>
        <w:bottom w:val="none" w:sz="0" w:space="0" w:color="auto"/>
        <w:right w:val="none" w:sz="0" w:space="0" w:color="auto"/>
      </w:divBdr>
    </w:div>
    <w:div w:id="1622880374">
      <w:bodyDiv w:val="1"/>
      <w:marLeft w:val="0"/>
      <w:marRight w:val="0"/>
      <w:marTop w:val="0"/>
      <w:marBottom w:val="0"/>
      <w:divBdr>
        <w:top w:val="none" w:sz="0" w:space="0" w:color="auto"/>
        <w:left w:val="none" w:sz="0" w:space="0" w:color="auto"/>
        <w:bottom w:val="none" w:sz="0" w:space="0" w:color="auto"/>
        <w:right w:val="none" w:sz="0" w:space="0" w:color="auto"/>
      </w:divBdr>
    </w:div>
    <w:div w:id="1644264681">
      <w:bodyDiv w:val="1"/>
      <w:marLeft w:val="0"/>
      <w:marRight w:val="0"/>
      <w:marTop w:val="0"/>
      <w:marBottom w:val="0"/>
      <w:divBdr>
        <w:top w:val="none" w:sz="0" w:space="0" w:color="auto"/>
        <w:left w:val="none" w:sz="0" w:space="0" w:color="auto"/>
        <w:bottom w:val="none" w:sz="0" w:space="0" w:color="auto"/>
        <w:right w:val="none" w:sz="0" w:space="0" w:color="auto"/>
      </w:divBdr>
    </w:div>
    <w:div w:id="1655601370">
      <w:bodyDiv w:val="1"/>
      <w:marLeft w:val="0"/>
      <w:marRight w:val="0"/>
      <w:marTop w:val="0"/>
      <w:marBottom w:val="0"/>
      <w:divBdr>
        <w:top w:val="none" w:sz="0" w:space="0" w:color="auto"/>
        <w:left w:val="none" w:sz="0" w:space="0" w:color="auto"/>
        <w:bottom w:val="none" w:sz="0" w:space="0" w:color="auto"/>
        <w:right w:val="none" w:sz="0" w:space="0" w:color="auto"/>
      </w:divBdr>
    </w:div>
    <w:div w:id="1668508973">
      <w:bodyDiv w:val="1"/>
      <w:marLeft w:val="0"/>
      <w:marRight w:val="0"/>
      <w:marTop w:val="0"/>
      <w:marBottom w:val="0"/>
      <w:divBdr>
        <w:top w:val="none" w:sz="0" w:space="0" w:color="auto"/>
        <w:left w:val="none" w:sz="0" w:space="0" w:color="auto"/>
        <w:bottom w:val="none" w:sz="0" w:space="0" w:color="auto"/>
        <w:right w:val="none" w:sz="0" w:space="0" w:color="auto"/>
      </w:divBdr>
    </w:div>
    <w:div w:id="1683429897">
      <w:bodyDiv w:val="1"/>
      <w:marLeft w:val="0"/>
      <w:marRight w:val="0"/>
      <w:marTop w:val="0"/>
      <w:marBottom w:val="0"/>
      <w:divBdr>
        <w:top w:val="none" w:sz="0" w:space="0" w:color="auto"/>
        <w:left w:val="none" w:sz="0" w:space="0" w:color="auto"/>
        <w:bottom w:val="none" w:sz="0" w:space="0" w:color="auto"/>
        <w:right w:val="none" w:sz="0" w:space="0" w:color="auto"/>
      </w:divBdr>
    </w:div>
    <w:div w:id="1738431639">
      <w:bodyDiv w:val="1"/>
      <w:marLeft w:val="0"/>
      <w:marRight w:val="0"/>
      <w:marTop w:val="0"/>
      <w:marBottom w:val="0"/>
      <w:divBdr>
        <w:top w:val="none" w:sz="0" w:space="0" w:color="auto"/>
        <w:left w:val="none" w:sz="0" w:space="0" w:color="auto"/>
        <w:bottom w:val="none" w:sz="0" w:space="0" w:color="auto"/>
        <w:right w:val="none" w:sz="0" w:space="0" w:color="auto"/>
      </w:divBdr>
    </w:div>
    <w:div w:id="1787891803">
      <w:bodyDiv w:val="1"/>
      <w:marLeft w:val="0"/>
      <w:marRight w:val="0"/>
      <w:marTop w:val="0"/>
      <w:marBottom w:val="0"/>
      <w:divBdr>
        <w:top w:val="none" w:sz="0" w:space="0" w:color="auto"/>
        <w:left w:val="none" w:sz="0" w:space="0" w:color="auto"/>
        <w:bottom w:val="none" w:sz="0" w:space="0" w:color="auto"/>
        <w:right w:val="none" w:sz="0" w:space="0" w:color="auto"/>
      </w:divBdr>
    </w:div>
    <w:div w:id="1791702916">
      <w:bodyDiv w:val="1"/>
      <w:marLeft w:val="0"/>
      <w:marRight w:val="0"/>
      <w:marTop w:val="0"/>
      <w:marBottom w:val="0"/>
      <w:divBdr>
        <w:top w:val="none" w:sz="0" w:space="0" w:color="auto"/>
        <w:left w:val="none" w:sz="0" w:space="0" w:color="auto"/>
        <w:bottom w:val="none" w:sz="0" w:space="0" w:color="auto"/>
        <w:right w:val="none" w:sz="0" w:space="0" w:color="auto"/>
      </w:divBdr>
    </w:div>
    <w:div w:id="1805149958">
      <w:bodyDiv w:val="1"/>
      <w:marLeft w:val="0"/>
      <w:marRight w:val="0"/>
      <w:marTop w:val="0"/>
      <w:marBottom w:val="0"/>
      <w:divBdr>
        <w:top w:val="none" w:sz="0" w:space="0" w:color="auto"/>
        <w:left w:val="none" w:sz="0" w:space="0" w:color="auto"/>
        <w:bottom w:val="none" w:sz="0" w:space="0" w:color="auto"/>
        <w:right w:val="none" w:sz="0" w:space="0" w:color="auto"/>
      </w:divBdr>
    </w:div>
    <w:div w:id="1824925469">
      <w:bodyDiv w:val="1"/>
      <w:marLeft w:val="0"/>
      <w:marRight w:val="0"/>
      <w:marTop w:val="0"/>
      <w:marBottom w:val="0"/>
      <w:divBdr>
        <w:top w:val="none" w:sz="0" w:space="0" w:color="auto"/>
        <w:left w:val="none" w:sz="0" w:space="0" w:color="auto"/>
        <w:bottom w:val="none" w:sz="0" w:space="0" w:color="auto"/>
        <w:right w:val="none" w:sz="0" w:space="0" w:color="auto"/>
      </w:divBdr>
    </w:div>
    <w:div w:id="1840467272">
      <w:bodyDiv w:val="1"/>
      <w:marLeft w:val="0"/>
      <w:marRight w:val="0"/>
      <w:marTop w:val="0"/>
      <w:marBottom w:val="0"/>
      <w:divBdr>
        <w:top w:val="none" w:sz="0" w:space="0" w:color="auto"/>
        <w:left w:val="none" w:sz="0" w:space="0" w:color="auto"/>
        <w:bottom w:val="none" w:sz="0" w:space="0" w:color="auto"/>
        <w:right w:val="none" w:sz="0" w:space="0" w:color="auto"/>
      </w:divBdr>
    </w:div>
    <w:div w:id="1857841686">
      <w:bodyDiv w:val="1"/>
      <w:marLeft w:val="0"/>
      <w:marRight w:val="0"/>
      <w:marTop w:val="0"/>
      <w:marBottom w:val="0"/>
      <w:divBdr>
        <w:top w:val="none" w:sz="0" w:space="0" w:color="auto"/>
        <w:left w:val="none" w:sz="0" w:space="0" w:color="auto"/>
        <w:bottom w:val="none" w:sz="0" w:space="0" w:color="auto"/>
        <w:right w:val="none" w:sz="0" w:space="0" w:color="auto"/>
      </w:divBdr>
    </w:div>
    <w:div w:id="1876699115">
      <w:bodyDiv w:val="1"/>
      <w:marLeft w:val="0"/>
      <w:marRight w:val="0"/>
      <w:marTop w:val="0"/>
      <w:marBottom w:val="0"/>
      <w:divBdr>
        <w:top w:val="none" w:sz="0" w:space="0" w:color="auto"/>
        <w:left w:val="none" w:sz="0" w:space="0" w:color="auto"/>
        <w:bottom w:val="none" w:sz="0" w:space="0" w:color="auto"/>
        <w:right w:val="none" w:sz="0" w:space="0" w:color="auto"/>
      </w:divBdr>
    </w:div>
    <w:div w:id="1971352918">
      <w:bodyDiv w:val="1"/>
      <w:marLeft w:val="0"/>
      <w:marRight w:val="0"/>
      <w:marTop w:val="0"/>
      <w:marBottom w:val="0"/>
      <w:divBdr>
        <w:top w:val="none" w:sz="0" w:space="0" w:color="auto"/>
        <w:left w:val="none" w:sz="0" w:space="0" w:color="auto"/>
        <w:bottom w:val="none" w:sz="0" w:space="0" w:color="auto"/>
        <w:right w:val="none" w:sz="0" w:space="0" w:color="auto"/>
      </w:divBdr>
    </w:div>
    <w:div w:id="2045328502">
      <w:bodyDiv w:val="1"/>
      <w:marLeft w:val="0"/>
      <w:marRight w:val="0"/>
      <w:marTop w:val="0"/>
      <w:marBottom w:val="0"/>
      <w:divBdr>
        <w:top w:val="none" w:sz="0" w:space="0" w:color="auto"/>
        <w:left w:val="none" w:sz="0" w:space="0" w:color="auto"/>
        <w:bottom w:val="none" w:sz="0" w:space="0" w:color="auto"/>
        <w:right w:val="none" w:sz="0" w:space="0" w:color="auto"/>
      </w:divBdr>
    </w:div>
    <w:div w:id="2072731553">
      <w:bodyDiv w:val="1"/>
      <w:marLeft w:val="0"/>
      <w:marRight w:val="0"/>
      <w:marTop w:val="0"/>
      <w:marBottom w:val="0"/>
      <w:divBdr>
        <w:top w:val="none" w:sz="0" w:space="0" w:color="auto"/>
        <w:left w:val="none" w:sz="0" w:space="0" w:color="auto"/>
        <w:bottom w:val="none" w:sz="0" w:space="0" w:color="auto"/>
        <w:right w:val="none" w:sz="0" w:space="0" w:color="auto"/>
      </w:divBdr>
    </w:div>
    <w:div w:id="2093892848">
      <w:bodyDiv w:val="1"/>
      <w:marLeft w:val="0"/>
      <w:marRight w:val="0"/>
      <w:marTop w:val="0"/>
      <w:marBottom w:val="0"/>
      <w:divBdr>
        <w:top w:val="none" w:sz="0" w:space="0" w:color="auto"/>
        <w:left w:val="none" w:sz="0" w:space="0" w:color="auto"/>
        <w:bottom w:val="none" w:sz="0" w:space="0" w:color="auto"/>
        <w:right w:val="none" w:sz="0" w:space="0" w:color="auto"/>
      </w:divBdr>
    </w:div>
    <w:div w:id="2099711910">
      <w:bodyDiv w:val="1"/>
      <w:marLeft w:val="0"/>
      <w:marRight w:val="0"/>
      <w:marTop w:val="0"/>
      <w:marBottom w:val="0"/>
      <w:divBdr>
        <w:top w:val="none" w:sz="0" w:space="0" w:color="auto"/>
        <w:left w:val="none" w:sz="0" w:space="0" w:color="auto"/>
        <w:bottom w:val="none" w:sz="0" w:space="0" w:color="auto"/>
        <w:right w:val="none" w:sz="0" w:space="0" w:color="auto"/>
      </w:divBdr>
    </w:div>
    <w:div w:id="2107798410">
      <w:bodyDiv w:val="1"/>
      <w:marLeft w:val="0"/>
      <w:marRight w:val="0"/>
      <w:marTop w:val="0"/>
      <w:marBottom w:val="0"/>
      <w:divBdr>
        <w:top w:val="none" w:sz="0" w:space="0" w:color="auto"/>
        <w:left w:val="none" w:sz="0" w:space="0" w:color="auto"/>
        <w:bottom w:val="none" w:sz="0" w:space="0" w:color="auto"/>
        <w:right w:val="none" w:sz="0" w:space="0" w:color="auto"/>
      </w:divBdr>
    </w:div>
    <w:div w:id="2117940073">
      <w:bodyDiv w:val="1"/>
      <w:marLeft w:val="0"/>
      <w:marRight w:val="0"/>
      <w:marTop w:val="0"/>
      <w:marBottom w:val="0"/>
      <w:divBdr>
        <w:top w:val="none" w:sz="0" w:space="0" w:color="auto"/>
        <w:left w:val="none" w:sz="0" w:space="0" w:color="auto"/>
        <w:bottom w:val="none" w:sz="0" w:space="0" w:color="auto"/>
        <w:right w:val="none" w:sz="0" w:space="0" w:color="auto"/>
      </w:divBdr>
    </w:div>
    <w:div w:id="2118210953">
      <w:bodyDiv w:val="1"/>
      <w:marLeft w:val="0"/>
      <w:marRight w:val="0"/>
      <w:marTop w:val="0"/>
      <w:marBottom w:val="0"/>
      <w:divBdr>
        <w:top w:val="none" w:sz="0" w:space="0" w:color="auto"/>
        <w:left w:val="none" w:sz="0" w:space="0" w:color="auto"/>
        <w:bottom w:val="none" w:sz="0" w:space="0" w:color="auto"/>
        <w:right w:val="none" w:sz="0" w:space="0" w:color="auto"/>
      </w:divBdr>
    </w:div>
    <w:div w:id="214604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mur.tuychiev@mail.ru"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hyperlink" Target="mailto:ismailov.alisher40@gmail.com" TargetMode="Externa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lionandlion9@mail.ru"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C7AFA-C1F3-4269-A6A1-526BE9A49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2661</Words>
  <Characters>15173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ИССЛЕДОВАНИЕ УДАРНОГО ВЗАИМОДЕЙСТВИЯ ЧАСТИЦЫ ХЛОПКА-СЫРЦА С РАБОЧИМИ ОРГАНАМИ</vt:lpstr>
    </vt:vector>
  </TitlesOfParts>
  <Company>AG System Group</Company>
  <LinksUpToDate>false</LinksUpToDate>
  <CharactersWithSpaces>17799</CharactersWithSpaces>
  <SharedDoc>false</SharedDoc>
  <HLinks>
    <vt:vector size="12" baseType="variant">
      <vt:variant>
        <vt:i4>327785</vt:i4>
      </vt:variant>
      <vt:variant>
        <vt:i4>3</vt:i4>
      </vt:variant>
      <vt:variant>
        <vt:i4>0</vt:i4>
      </vt:variant>
      <vt:variant>
        <vt:i4>5</vt:i4>
      </vt:variant>
      <vt:variant>
        <vt:lpwstr>mailto:ismailov.alisher40@gmail.com</vt:lpwstr>
      </vt:variant>
      <vt:variant>
        <vt:lpwstr/>
      </vt:variant>
      <vt:variant>
        <vt:i4>6029363</vt:i4>
      </vt:variant>
      <vt:variant>
        <vt:i4>0</vt:i4>
      </vt:variant>
      <vt:variant>
        <vt:i4>0</vt:i4>
      </vt:variant>
      <vt:variant>
        <vt:i4>5</vt:i4>
      </vt:variant>
      <vt:variant>
        <vt:lpwstr>mailto:lionandlion9@mail.ru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УДАРНОГО ВЗАИМОДЕЙСТВИЯ ЧАСТИЦЫ ХЛОПКА-СЫРЦА С РАБОЧИМИ ОРГАНАМИ</dc:title>
  <dc:subject/>
  <dc:creator>12</dc:creator>
  <cp:keywords/>
  <dc:description/>
  <cp:lastModifiedBy>Talipov Miraziz</cp:lastModifiedBy>
  <cp:revision>294</cp:revision>
  <cp:lastPrinted>2025-05-01T04:04:00Z</cp:lastPrinted>
  <dcterms:created xsi:type="dcterms:W3CDTF">2025-07-04T05:53:00Z</dcterms:created>
  <dcterms:modified xsi:type="dcterms:W3CDTF">2025-10-03T09:26:00Z</dcterms:modified>
</cp:coreProperties>
</file>