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89B719" w14:textId="625656D3" w:rsidR="00E1771F" w:rsidRDefault="00C62CE3" w:rsidP="00785E64">
      <w:pPr>
        <w:pStyle w:val="PaperTitle"/>
        <w:rPr>
          <w:sz w:val="24"/>
          <w:szCs w:val="24"/>
        </w:rPr>
      </w:pPr>
      <w:bookmarkStart w:id="0" w:name="_s9nftdcmiwlg" w:colFirst="0" w:colLast="0"/>
      <w:bookmarkEnd w:id="0"/>
      <w:r>
        <w:t xml:space="preserve">Assessing the Antimicrobial Efficacy and Compressive Strength of Rose and Jasmine-Infused Glass Ionomer Cement: </w:t>
      </w:r>
      <w:r w:rsidR="005B646C">
        <w:t>a</w:t>
      </w:r>
      <w:r>
        <w:t>n In Vitro Analysi</w:t>
      </w:r>
      <w:r w:rsidR="00312E99">
        <w:t>s</w:t>
      </w:r>
    </w:p>
    <w:p w14:paraId="69D4C174" w14:textId="47035236" w:rsidR="00E1771F" w:rsidRPr="005C31FF" w:rsidRDefault="00C62CE3" w:rsidP="005C31FF">
      <w:pPr>
        <w:pStyle w:val="AuthorName"/>
        <w:rPr>
          <w:rFonts w:ascii="Cambria" w:hAnsi="Cambria"/>
          <w:color w:val="000000"/>
          <w:szCs w:val="28"/>
          <w:vertAlign w:val="superscript"/>
          <w:lang w:val="en-IN" w:eastAsia="en-IN"/>
        </w:rPr>
      </w:pPr>
      <w:r>
        <w:t>Thaslima Nandhini</w:t>
      </w:r>
      <w:r w:rsidR="005C31FF">
        <w:rPr>
          <w:vertAlign w:val="superscript"/>
        </w:rPr>
        <w:t>1</w:t>
      </w:r>
      <w:r w:rsidR="005C31FF">
        <w:t xml:space="preserve"> ,</w:t>
      </w:r>
      <w:r w:rsidR="005C31FF" w:rsidRPr="005C31FF">
        <w:rPr>
          <w:rFonts w:ascii="Cambria" w:hAnsi="Cambria"/>
          <w:color w:val="000000"/>
          <w:szCs w:val="28"/>
        </w:rPr>
        <w:t xml:space="preserve"> </w:t>
      </w:r>
      <w:r w:rsidR="005C31FF" w:rsidRPr="005C31FF">
        <w:rPr>
          <w:rFonts w:ascii="Cambria" w:hAnsi="Cambria"/>
          <w:color w:val="000000"/>
          <w:szCs w:val="28"/>
          <w:lang w:val="en-IN" w:eastAsia="en-IN"/>
        </w:rPr>
        <w:t>K.Mohan</w:t>
      </w:r>
      <w:r w:rsidR="005C31FF">
        <w:rPr>
          <w:rFonts w:ascii="Cambria" w:hAnsi="Cambria"/>
          <w:color w:val="000000"/>
          <w:szCs w:val="28"/>
          <w:vertAlign w:val="superscript"/>
          <w:lang w:val="en-IN" w:eastAsia="en-IN"/>
        </w:rPr>
        <w:t>1,a)</w:t>
      </w:r>
    </w:p>
    <w:p w14:paraId="220E6F76" w14:textId="2EBFA7FA" w:rsidR="00E1771F" w:rsidRDefault="005C31FF" w:rsidP="00785E64">
      <w:pPr>
        <w:pStyle w:val="AuthorAffiliation"/>
      </w:pPr>
      <w:r>
        <w:rPr>
          <w:vertAlign w:val="superscript"/>
        </w:rPr>
        <w:t>1</w:t>
      </w:r>
      <w:r w:rsidR="00C62CE3">
        <w:t>Thaslima Medical Centre, Coorg, Karnataka, India</w:t>
      </w:r>
    </w:p>
    <w:p w14:paraId="2E480D55" w14:textId="6DDE9BDD" w:rsidR="00E1771F" w:rsidRPr="005C31FF" w:rsidRDefault="00785E64" w:rsidP="005C31FF">
      <w:pPr>
        <w:pStyle w:val="AuthorEmail"/>
        <w:rPr>
          <w:lang w:val="en-IN" w:eastAsia="en-IN"/>
        </w:rPr>
      </w:pPr>
      <w:r w:rsidRPr="00785E64">
        <w:t>Corresponding Author:</w:t>
      </w:r>
      <w:r w:rsidR="005B646C">
        <w:t xml:space="preserve"> </w:t>
      </w:r>
      <w:r w:rsidR="005C31FF">
        <w:rPr>
          <w:vertAlign w:val="superscript"/>
        </w:rPr>
        <w:t>a)</w:t>
      </w:r>
      <w:hyperlink r:id="rId5" w:history="1">
        <w:r w:rsidR="005C31FF" w:rsidRPr="009E5C19">
          <w:rPr>
            <w:rStyle w:val="Hyperlink"/>
            <w:rFonts w:ascii="Cambria" w:hAnsi="Cambria"/>
            <w:lang w:val="en-IN" w:eastAsia="en-IN"/>
          </w:rPr>
          <w:t>mohankumarsreevybavi@gmail.com</w:t>
        </w:r>
      </w:hyperlink>
      <w:r w:rsidR="005C31FF">
        <w:rPr>
          <w:lang w:val="en-IN" w:eastAsia="en-IN"/>
        </w:rPr>
        <w:t xml:space="preserve"> </w:t>
      </w:r>
    </w:p>
    <w:p w14:paraId="1D345351" w14:textId="77777777" w:rsidR="00E1771F" w:rsidRDefault="00E1771F">
      <w:pPr>
        <w:rPr>
          <w:b/>
          <w:szCs w:val="24"/>
        </w:rPr>
      </w:pPr>
    </w:p>
    <w:p w14:paraId="3D165FD9" w14:textId="12668369" w:rsidR="00785E64" w:rsidRDefault="00785E64" w:rsidP="00785E64">
      <w:pPr>
        <w:pStyle w:val="Abstract"/>
        <w:rPr>
          <w:color w:val="374151"/>
        </w:rPr>
      </w:pPr>
      <w:r>
        <w:rPr>
          <w:b/>
        </w:rPr>
        <w:t>Abstract:</w:t>
      </w:r>
      <w:r>
        <w:t xml:space="preserve"> Lack</w:t>
      </w:r>
      <w:r w:rsidR="00C62CE3">
        <w:t xml:space="preserve"> of information in the literature regarding the addition of natural antibacterial agents to glass ionomer cement (GICs). Therefore, the goal of the study was to enhance the antibacterial capabilities of GICs through their modification with a combination of rose and jasmine extract to be assessed against streptococcus mutans and lactobacillus in reference to antimicrobial and compressive strength qualities. The extract mixture was added in three different proportions to the dental cement Group I,Group II,Group III 2:1:1, 3:1:2 and 3:2:1). Specimens were then prepared and tested against the unmodified GIC Group IV (control). Antimicrobial activity was evaluated using MIC assay against lactobacillus and Streptoccocus mutans. Compressive strength was evaluated according to ISO 9917- 1:2007 using cylindrical molds (4.0 mm diameter × 6.0 mm height). Antimicrobial activity against Streptococcus mutans and Lactobacillus there was no significant difference between the extract-modified materials compared to the control group. Compressive strength results revealed that there was no statistically significant difference between the different mixtures and the control group. The extracts of rose and jasmine formulation based GIC against S. mutans and Lactobacillus showed similar results as that of control  and compressive strength was unaltered. Thus the </w:t>
      </w:r>
      <w:r w:rsidR="00C62CE3">
        <w:rPr>
          <w:color w:val="374151"/>
          <w:highlight w:val="white"/>
        </w:rPr>
        <w:t>modified glass ionomer cement (GIC) with rose and jasmine components yields comparable outcomes to conventional GIC.</w:t>
      </w:r>
    </w:p>
    <w:p w14:paraId="37E7D437" w14:textId="77777777" w:rsidR="00785E64" w:rsidRDefault="00C62CE3" w:rsidP="00785E64">
      <w:pPr>
        <w:pStyle w:val="Abstract"/>
      </w:pPr>
      <w:r w:rsidRPr="00785E64">
        <w:rPr>
          <w:b/>
          <w:bCs/>
        </w:rPr>
        <w:t>Keywords:</w:t>
      </w:r>
      <w:r>
        <w:rPr>
          <w:b/>
        </w:rPr>
        <w:t xml:space="preserve"> </w:t>
      </w:r>
      <w:r>
        <w:t xml:space="preserve">Rose and jasmine, GIC, antimicrobial activity, compressive strength, streptococcus mutans and lactobacillus </w:t>
      </w:r>
    </w:p>
    <w:p w14:paraId="47FD8058" w14:textId="01983E07" w:rsidR="00E1771F" w:rsidRDefault="00C62CE3" w:rsidP="00785E64">
      <w:pPr>
        <w:pStyle w:val="Heading1"/>
        <w:rPr>
          <w:szCs w:val="24"/>
        </w:rPr>
      </w:pPr>
      <w:r>
        <w:t>Introduction</w:t>
      </w:r>
    </w:p>
    <w:p w14:paraId="3D23037D" w14:textId="2E668892" w:rsidR="00E1771F" w:rsidRDefault="00C62CE3" w:rsidP="00785E64">
      <w:pPr>
        <w:pStyle w:val="Paragraph"/>
      </w:pPr>
      <w:r>
        <w:rPr>
          <w:color w:val="374151"/>
          <w:highlight w:val="white"/>
        </w:rPr>
        <w:t xml:space="preserve">Glass ionomer cements (GICs), classified as acid-base cements, are commonly referred to as "glass ionomer" in the dentistry field, although the International Organization for Standardization (ISO) officially </w:t>
      </w:r>
      <w:r w:rsidRPr="00785E64">
        <w:rPr>
          <w:highlight w:val="white"/>
        </w:rPr>
        <w:t xml:space="preserve">designates them as "glass n cement" </w:t>
      </w:r>
      <w:hyperlink r:id="rId6">
        <w:r w:rsidRPr="00785E64">
          <w:rPr>
            <w:highlight w:val="white"/>
          </w:rPr>
          <w:t>(Chou et al., 2025; D. Singh et al., 2025)</w:t>
        </w:r>
      </w:hyperlink>
      <w:hyperlink r:id="rId7">
        <w:r w:rsidRPr="00785E64">
          <w:rPr>
            <w:highlight w:val="white"/>
          </w:rPr>
          <w:t>(Tiddy et al., 2012)</w:t>
        </w:r>
      </w:hyperlink>
      <w:r w:rsidRPr="00785E64">
        <w:rPr>
          <w:highlight w:val="white"/>
        </w:rPr>
        <w:t>. Over the past several years, GICs have been extensively utilized in dentistry for tasks such as the final cementation of dental crowns, bridges, orthodontic brackets, and non-traumatic restorative treatment [</w:t>
      </w:r>
      <w:hyperlink r:id="rId8">
        <w:r w:rsidRPr="00785E64">
          <w:rPr>
            <w:highlight w:val="white"/>
          </w:rPr>
          <w:t>(Craig &amp; Powers, 2002)</w:t>
        </w:r>
      </w:hyperlink>
      <w:r w:rsidRPr="00785E64">
        <w:rPr>
          <w:highlight w:val="white"/>
        </w:rPr>
        <w:t>]. GICs are favored due to their ability to adhere adhesively to enamel and dentin, biocompatibility, and sustained release of fluoride ions [</w:t>
      </w:r>
      <w:hyperlink r:id="rId9">
        <w:r w:rsidRPr="00785E64">
          <w:rPr>
            <w:highlight w:val="white"/>
          </w:rPr>
          <w:t>(Experts, 2021; Sidhu, 2015)</w:t>
        </w:r>
      </w:hyperlink>
      <w:r w:rsidRPr="00785E64">
        <w:rPr>
          <w:highlight w:val="white"/>
        </w:rPr>
        <w:t xml:space="preserve">]. Furthermore, research has indicated that GICs can be recharged with fluoride ions. </w:t>
      </w:r>
      <w:hyperlink r:id="rId10">
        <w:r w:rsidRPr="00785E64">
          <w:rPr>
            <w:highlight w:val="white"/>
          </w:rPr>
          <w:t>(Ramsundar et al., 2023; Rieshy V. et al., 2023; Shenoy et al., 2023; S. Singh et al., 2023)</w:t>
        </w:r>
      </w:hyperlink>
      <w:r w:rsidRPr="00785E64">
        <w:rPr>
          <w:highlight w:val="white"/>
        </w:rPr>
        <w:t xml:space="preserve"> However, limitations such as minimal antibacterial properties and deficiencies in physical and mechanical characteristics have led to the development of modified GIC formulation 7s.</w:t>
      </w:r>
      <w:hyperlink r:id="rId11">
        <w:r w:rsidRPr="00785E64">
          <w:rPr>
            <w:highlight w:val="white"/>
          </w:rPr>
          <w:t>(Mahfouz et al., 2025; Mount, 2002; Virdi, 2015)</w:t>
        </w:r>
      </w:hyperlink>
      <w:r w:rsidRPr="00785E64">
        <w:rPr>
          <w:highlight w:val="white"/>
        </w:rPr>
        <w:t>Research has indicated that bacteria can remain viable under Glass Ionomer Cement (GIC) for up to two years [</w:t>
      </w:r>
      <w:hyperlink r:id="rId12">
        <w:r w:rsidRPr="00785E64">
          <w:rPr>
            <w:highlight w:val="white"/>
          </w:rPr>
          <w:t>(Alsayed Tolibah et al., 2025)</w:t>
        </w:r>
      </w:hyperlink>
      <w:r w:rsidRPr="00785E64">
        <w:rPr>
          <w:highlight w:val="white"/>
        </w:rPr>
        <w:t>]. Although GICs release fluoride, studies have shown that the amount released within the first 48 hours after placement is typically less than 10 ppm, which is considered insufficient for desired antibacterial effects [</w:t>
      </w:r>
      <w:hyperlink r:id="rId13">
        <w:r w:rsidRPr="00785E64">
          <w:rPr>
            <w:highlight w:val="white"/>
          </w:rPr>
          <w:t>(AlMawash et al., 2025)</w:t>
        </w:r>
      </w:hyperlink>
      <w:r w:rsidRPr="00785E64">
        <w:rPr>
          <w:highlight w:val="white"/>
        </w:rPr>
        <w:t>]. To address this, researchers have explored the incorporation of additional antimicrobial agents into GICs, which may offer therapeutic benefits [</w:t>
      </w:r>
      <w:hyperlink r:id="rId14">
        <w:r w:rsidRPr="00785E64">
          <w:rPr>
            <w:highlight w:val="white"/>
          </w:rPr>
          <w:t>(Htet et al., 2025)</w:t>
        </w:r>
      </w:hyperlink>
      <w:r w:rsidRPr="00785E64">
        <w:rPr>
          <w:highlight w:val="white"/>
        </w:rPr>
        <w:t>]. These agents include antibiotics, zinc ions, silver ions, iodine, and chlorhexidine, with the latter being commonly used due to its effectiveness [</w:t>
      </w:r>
      <w:hyperlink r:id="rId15">
        <w:r w:rsidRPr="00785E64">
          <w:rPr>
            <w:highlight w:val="white"/>
          </w:rPr>
          <w:t>(Kuşçu et al., 2025; Wahab et al., 2024)</w:t>
        </w:r>
      </w:hyperlink>
      <w:r w:rsidRPr="00785E64">
        <w:rPr>
          <w:highlight w:val="white"/>
        </w:rPr>
        <w:t>]. Several in vitro studies have demonstrated enhanced biological properties of GIC when combined with chlorhexidine [</w:t>
      </w:r>
      <w:hyperlink r:id="rId16">
        <w:r w:rsidRPr="00785E64">
          <w:rPr>
            <w:highlight w:val="white"/>
          </w:rPr>
          <w:t>(Kini et al., 2025)</w:t>
        </w:r>
      </w:hyperlink>
      <w:r w:rsidRPr="00785E64">
        <w:rPr>
          <w:highlight w:val="white"/>
        </w:rPr>
        <w:t xml:space="preserve">]. However, the addition of antibacterial agents to restorative materials can negatively impact their </w:t>
      </w:r>
      <w:r w:rsidRPr="00785E64">
        <w:rPr>
          <w:highlight w:val="white"/>
        </w:rPr>
        <w:lastRenderedPageBreak/>
        <w:t>physical and mechanical properties over time [</w:t>
      </w:r>
      <w:hyperlink r:id="rId17">
        <w:r w:rsidRPr="00785E64">
          <w:rPr>
            <w:highlight w:val="white"/>
          </w:rPr>
          <w:t>(Torres et al., 2025)</w:t>
        </w:r>
      </w:hyperlink>
      <w:r w:rsidRPr="00785E64">
        <w:rPr>
          <w:highlight w:val="white"/>
        </w:rPr>
        <w:t>].</w:t>
      </w:r>
      <w:hyperlink r:id="rId18">
        <w:r w:rsidRPr="00785E64">
          <w:rPr>
            <w:highlight w:val="white"/>
          </w:rPr>
          <w:t>(Doshi et al., 2023; Pandiyan et al., 2023; Pavithra et al., 2023; Thomas &amp; Jain, 2023)</w:t>
        </w:r>
      </w:hyperlink>
      <w:r w:rsidRPr="00785E64">
        <w:rPr>
          <w:highlight w:val="white"/>
        </w:rPr>
        <w:tab/>
        <w:t xml:space="preserve"> Improper dosing or release control may also lead to short-term effectiveness and potential harm to surrounding tissues, which may explain the limited utilization of GICs combined with other antimicrobials in manufacturing [</w:t>
      </w:r>
      <w:hyperlink r:id="rId19">
        <w:r w:rsidRPr="00785E64">
          <w:rPr>
            <w:highlight w:val="white"/>
          </w:rPr>
          <w:t>(Enming et al., 2025; Jain et al., 2024; Shams et al., 2024; Vishnu &amp; Jeevanandan, 2024)</w:t>
        </w:r>
      </w:hyperlink>
      <w:r w:rsidRPr="00785E64">
        <w:t>Plants have been employed for both prevention and treatment of ailments for many centuries, predating the emergence of iatrochemistry in the 16th century [</w:t>
      </w:r>
      <w:hyperlink r:id="rId20">
        <w:r w:rsidRPr="00785E64">
          <w:t>(Ninawe et al., 2025)</w:t>
        </w:r>
      </w:hyperlink>
      <w:r w:rsidRPr="00785E64">
        <w:t xml:space="preserve">]. Phytomedicine, a form of herbal medicine utilizing various plant components or extracts, offers the advantage of yielding positive outcomes without the risk of bacterial resistance </w:t>
      </w:r>
      <w:hyperlink r:id="rId21">
        <w:r w:rsidRPr="00785E64">
          <w:t>(Sapuan et al., 2023)</w:t>
        </w:r>
      </w:hyperlink>
      <w:r w:rsidRPr="00785E64">
        <w:t>]. According to the World Health Organization, up to 80% of the global population relies on traditional herbal medicine for essential medical needs. Recent studies have focused on exploring the therapeutic properties of plants like rose and jasmine, known for their antioxidant and antibacterial activities in animal and in vitro experiments [</w:t>
      </w:r>
      <w:hyperlink r:id="rId22">
        <w:r w:rsidRPr="00785E64">
          <w:t>(Ge et al., 2024; International Organization for Standardization, 2007)</w:t>
        </w:r>
      </w:hyperlink>
      <w:r w:rsidRPr="00785E64">
        <w:t>].The Rosaceae family, also referred to as the rose family, constitutes a significant plant group, with the original genus Rosa giving the family its name. Genera such as Alchemilla, Sorbus, Cotoneaster, Rubus, and Prunus, which includes plums, cherries, peaches, and almonds, are among those with the highest number of species [</w:t>
      </w:r>
      <w:hyperlink r:id="rId23">
        <w:r w:rsidRPr="00785E64">
          <w:t>(Barathi et al., 2024)</w:t>
        </w:r>
      </w:hyperlink>
      <w:r w:rsidRPr="00785E64">
        <w:t>]. While further taxonomic work is necessary, these figures provide approximate estimates [</w:t>
      </w:r>
      <w:hyperlink r:id="rId24">
        <w:r w:rsidRPr="00785E64">
          <w:t>(Jadhav et al., 2024)</w:t>
        </w:r>
      </w:hyperlink>
      <w:r w:rsidRPr="00785E64">
        <w:t>]. The family encompasses trees, shrubs, and herbs, with some species being evergreen and others deciduous, distributed across the globe, though predominantly in the Northern Hemisphere [</w:t>
      </w:r>
      <w:hyperlink r:id="rId25">
        <w:r w:rsidRPr="00785E64">
          <w:t>(Gayathrie et al., 2024; Ilancheran et al., 2024; Rajput et al., 2024)</w:t>
        </w:r>
      </w:hyperlink>
      <w:r w:rsidRPr="00785E64">
        <w:t>]. Jasmine, a genus of shrubs and vines in the olive family, comprises approximately 200 species native to tropical and warm temperate climates in Eurasia, Africa, and Oceania [</w:t>
      </w:r>
      <w:hyperlink r:id="rId26">
        <w:r w:rsidRPr="00785E64">
          <w:t>(Schmalz &amp; Bindslev, 2008; Van Noort &amp; Barbour, 2023)</w:t>
        </w:r>
      </w:hyperlink>
      <w:r w:rsidRPr="00785E64">
        <w:t>]. Jasmines are often cultivated for their distinctive floral scent. Phytochemical studies on jasmine flowers have identified various bioactive compounds such as phenols, flavonoids, tannins, alkaloids, and saponins, contributing to its reported antioxidant and anti-inflammatory activities [</w:t>
      </w:r>
      <w:hyperlink r:id="rId27">
        <w:r w:rsidRPr="00785E64">
          <w:t>(Padma Suresh et al., 2014)</w:t>
        </w:r>
      </w:hyperlink>
      <w:r w:rsidRPr="00785E64">
        <w:t>]. Given the rising incidence of recurrent caries post-restorative treatment, there is a growing need for effective direct filling materials. Thus, the primary objective of this study is to enhance the antimicrobial properties</w:t>
      </w:r>
      <w:r>
        <w:rPr>
          <w:color w:val="374151"/>
        </w:rPr>
        <w:t xml:space="preserve"> of Glass Ionomer Cements (GICs) through modification with a combination of rose and jasmine extracts, with a concurrent evaluation of their compressive strength properties.</w:t>
      </w:r>
    </w:p>
    <w:p w14:paraId="3E6D0D63" w14:textId="5ACF445D" w:rsidR="00E1771F" w:rsidRDefault="00C62CE3" w:rsidP="00785E64">
      <w:pPr>
        <w:pStyle w:val="Heading1"/>
        <w:rPr>
          <w:b w:val="0"/>
          <w:szCs w:val="24"/>
        </w:rPr>
      </w:pPr>
      <w:r>
        <w:t>Materials and methods</w:t>
      </w:r>
    </w:p>
    <w:p w14:paraId="7EBF9119" w14:textId="0FF127C4" w:rsidR="00785E64" w:rsidRDefault="00C62CE3" w:rsidP="00785E64">
      <w:pPr>
        <w:pStyle w:val="Heading2"/>
      </w:pPr>
      <w:r>
        <w:t xml:space="preserve">Preparation of extract </w:t>
      </w:r>
    </w:p>
    <w:p w14:paraId="4630B4C2" w14:textId="75982022" w:rsidR="00E1771F" w:rsidRDefault="00C62CE3" w:rsidP="00785E64">
      <w:pPr>
        <w:pStyle w:val="Heading2"/>
        <w:rPr>
          <w:szCs w:val="24"/>
        </w:rPr>
      </w:pPr>
      <w:r>
        <w:t>Rose and jasmine extract</w:t>
      </w:r>
    </w:p>
    <w:p w14:paraId="0DB6D989" w14:textId="768EB962" w:rsidR="00E1771F" w:rsidRDefault="00C62CE3" w:rsidP="00785E64">
      <w:pPr>
        <w:pStyle w:val="Paragraph"/>
        <w:rPr>
          <w:sz w:val="24"/>
          <w:szCs w:val="24"/>
        </w:rPr>
      </w:pPr>
      <w:r>
        <w:rPr>
          <w:highlight w:val="white"/>
        </w:rPr>
        <w:t>The flowers were subjected to a drying process for a duration of 5 days. Glassware utilized in the experiment was thoroughly cleaned, rinsed with distilled water, and then dried in a hot air oven set at 70 degrees Celsius prior to usage. In a beaker, 1 gram of leaves was accurately measured and combined with 100 milliliters of distilled water. The mixture was heated using a heating mantle to a temperature range of 60-70 degrees Celsius and maintained at this temperature for a duration of 15 minutes. Subsequently, the solution underwent filtration using Whatman No: 1 filter paper, with the resulting 80 milliliters of filtrate being collected in a separate conical flask. This filtered extract was further concentrated to a volume of 5 milliliters, while maintaining a temperature range of 60-70 degrees Celsius.</w:t>
      </w:r>
    </w:p>
    <w:p w14:paraId="3AC40EBF" w14:textId="5112BE0B" w:rsidR="00E1771F" w:rsidRDefault="005B646C" w:rsidP="00785E64">
      <w:pPr>
        <w:pStyle w:val="FigureCaption"/>
      </w:pPr>
      <w:r>
        <w:rPr>
          <w:b/>
        </w:rPr>
        <w:t>Table 1</w:t>
      </w:r>
      <w:r w:rsidR="00C62CE3">
        <w:rPr>
          <w:b/>
        </w:rPr>
        <w:t>:</w:t>
      </w:r>
      <w:r w:rsidR="00C62CE3">
        <w:t xml:space="preserve"> (The type II GIC (GC corporation) was used in the present study)</w:t>
      </w:r>
    </w:p>
    <w:tbl>
      <w:tblPr>
        <w:tblStyle w:val="a"/>
        <w:tblW w:w="6720" w:type="dxa"/>
        <w:jc w:val="center"/>
        <w:tblInd w:w="0" w:type="dxa"/>
        <w:tblBorders>
          <w:top w:val="single" w:sz="4" w:space="0" w:color="auto"/>
          <w:bottom w:val="single" w:sz="4" w:space="0" w:color="auto"/>
        </w:tblBorders>
        <w:tblLayout w:type="fixed"/>
        <w:tblLook w:val="0600" w:firstRow="0" w:lastRow="0" w:firstColumn="0" w:lastColumn="0" w:noHBand="1" w:noVBand="1"/>
      </w:tblPr>
      <w:tblGrid>
        <w:gridCol w:w="1290"/>
        <w:gridCol w:w="5430"/>
      </w:tblGrid>
      <w:tr w:rsidR="00E1771F" w14:paraId="3EA980C7" w14:textId="77777777" w:rsidTr="005B646C">
        <w:trPr>
          <w:trHeight w:val="79"/>
          <w:jc w:val="center"/>
        </w:trPr>
        <w:tc>
          <w:tcPr>
            <w:tcW w:w="1290" w:type="dxa"/>
            <w:tcMar>
              <w:top w:w="100" w:type="dxa"/>
              <w:left w:w="100" w:type="dxa"/>
              <w:bottom w:w="100" w:type="dxa"/>
              <w:right w:w="100" w:type="dxa"/>
            </w:tcMar>
          </w:tcPr>
          <w:p w14:paraId="0E769526" w14:textId="77777777" w:rsidR="00E1771F" w:rsidRDefault="00C62CE3" w:rsidP="00785E64">
            <w:pPr>
              <w:pStyle w:val="Paragraph"/>
            </w:pPr>
            <w:r>
              <w:t>Groups</w:t>
            </w:r>
          </w:p>
        </w:tc>
        <w:tc>
          <w:tcPr>
            <w:tcW w:w="5430" w:type="dxa"/>
            <w:tcMar>
              <w:top w:w="100" w:type="dxa"/>
              <w:left w:w="100" w:type="dxa"/>
              <w:bottom w:w="100" w:type="dxa"/>
              <w:right w:w="100" w:type="dxa"/>
            </w:tcMar>
          </w:tcPr>
          <w:p w14:paraId="76448B86" w14:textId="77777777" w:rsidR="00E1771F" w:rsidRDefault="00C62CE3" w:rsidP="00785E64">
            <w:pPr>
              <w:pStyle w:val="Paragraph"/>
            </w:pPr>
            <w:r>
              <w:t>Description</w:t>
            </w:r>
          </w:p>
        </w:tc>
      </w:tr>
      <w:tr w:rsidR="00E1771F" w14:paraId="3D47CB4F" w14:textId="77777777" w:rsidTr="005B646C">
        <w:trPr>
          <w:trHeight w:val="16"/>
          <w:jc w:val="center"/>
        </w:trPr>
        <w:tc>
          <w:tcPr>
            <w:tcW w:w="1290" w:type="dxa"/>
            <w:tcMar>
              <w:top w:w="100" w:type="dxa"/>
              <w:left w:w="100" w:type="dxa"/>
              <w:bottom w:w="100" w:type="dxa"/>
              <w:right w:w="100" w:type="dxa"/>
            </w:tcMar>
          </w:tcPr>
          <w:p w14:paraId="07BE17C1" w14:textId="77777777" w:rsidR="00E1771F" w:rsidRDefault="00C62CE3" w:rsidP="00785E64">
            <w:pPr>
              <w:pStyle w:val="Paragraph"/>
            </w:pPr>
            <w:r>
              <w:t xml:space="preserve">I </w:t>
            </w:r>
          </w:p>
        </w:tc>
        <w:tc>
          <w:tcPr>
            <w:tcW w:w="5430" w:type="dxa"/>
            <w:tcMar>
              <w:top w:w="100" w:type="dxa"/>
              <w:left w:w="100" w:type="dxa"/>
              <w:bottom w:w="100" w:type="dxa"/>
              <w:right w:w="100" w:type="dxa"/>
            </w:tcMar>
          </w:tcPr>
          <w:p w14:paraId="22A20934" w14:textId="77777777" w:rsidR="00E1771F" w:rsidRDefault="00C62CE3" w:rsidP="00785E64">
            <w:pPr>
              <w:pStyle w:val="Paragraph"/>
            </w:pPr>
            <w:r>
              <w:t>P</w:t>
            </w:r>
            <w:r>
              <w:rPr>
                <w:vertAlign w:val="superscript"/>
              </w:rPr>
              <w:t>GIC</w:t>
            </w:r>
            <w:r>
              <w:t>: E: L</w:t>
            </w:r>
            <w:r>
              <w:rPr>
                <w:vertAlign w:val="superscript"/>
              </w:rPr>
              <w:t>GIC</w:t>
            </w:r>
            <w:r>
              <w:t xml:space="preserve"> = 2:1:1</w:t>
            </w:r>
          </w:p>
        </w:tc>
      </w:tr>
      <w:tr w:rsidR="00E1771F" w14:paraId="6548B1ED" w14:textId="77777777" w:rsidTr="005B646C">
        <w:trPr>
          <w:trHeight w:val="16"/>
          <w:jc w:val="center"/>
        </w:trPr>
        <w:tc>
          <w:tcPr>
            <w:tcW w:w="1290" w:type="dxa"/>
            <w:tcMar>
              <w:top w:w="100" w:type="dxa"/>
              <w:left w:w="100" w:type="dxa"/>
              <w:bottom w:w="100" w:type="dxa"/>
              <w:right w:w="100" w:type="dxa"/>
            </w:tcMar>
          </w:tcPr>
          <w:p w14:paraId="064F711E" w14:textId="77777777" w:rsidR="00E1771F" w:rsidRDefault="00C62CE3" w:rsidP="00785E64">
            <w:pPr>
              <w:pStyle w:val="Paragraph"/>
            </w:pPr>
            <w:r>
              <w:t xml:space="preserve">II </w:t>
            </w:r>
          </w:p>
        </w:tc>
        <w:tc>
          <w:tcPr>
            <w:tcW w:w="5430" w:type="dxa"/>
            <w:tcMar>
              <w:top w:w="100" w:type="dxa"/>
              <w:left w:w="100" w:type="dxa"/>
              <w:bottom w:w="100" w:type="dxa"/>
              <w:right w:w="100" w:type="dxa"/>
            </w:tcMar>
          </w:tcPr>
          <w:p w14:paraId="30B33017" w14:textId="77777777" w:rsidR="00E1771F" w:rsidRDefault="00C62CE3" w:rsidP="00785E64">
            <w:pPr>
              <w:pStyle w:val="Paragraph"/>
            </w:pPr>
            <w:r>
              <w:t>P</w:t>
            </w:r>
            <w:r>
              <w:rPr>
                <w:vertAlign w:val="superscript"/>
              </w:rPr>
              <w:t>GIC</w:t>
            </w:r>
            <w:r>
              <w:t>: E: L</w:t>
            </w:r>
            <w:r>
              <w:rPr>
                <w:vertAlign w:val="superscript"/>
              </w:rPr>
              <w:t>GIC</w:t>
            </w:r>
            <w:r>
              <w:t xml:space="preserve"> = 3:1:2</w:t>
            </w:r>
          </w:p>
        </w:tc>
      </w:tr>
      <w:tr w:rsidR="00E1771F" w14:paraId="54FF0CCC" w14:textId="77777777" w:rsidTr="005B646C">
        <w:trPr>
          <w:trHeight w:val="16"/>
          <w:jc w:val="center"/>
        </w:trPr>
        <w:tc>
          <w:tcPr>
            <w:tcW w:w="1290" w:type="dxa"/>
            <w:tcMar>
              <w:top w:w="100" w:type="dxa"/>
              <w:left w:w="100" w:type="dxa"/>
              <w:bottom w:w="100" w:type="dxa"/>
              <w:right w:w="100" w:type="dxa"/>
            </w:tcMar>
          </w:tcPr>
          <w:p w14:paraId="30DECD8E" w14:textId="77777777" w:rsidR="00E1771F" w:rsidRDefault="00C62CE3" w:rsidP="00785E64">
            <w:pPr>
              <w:pStyle w:val="Paragraph"/>
            </w:pPr>
            <w:r>
              <w:t xml:space="preserve">III </w:t>
            </w:r>
          </w:p>
        </w:tc>
        <w:tc>
          <w:tcPr>
            <w:tcW w:w="5430" w:type="dxa"/>
            <w:tcMar>
              <w:top w:w="100" w:type="dxa"/>
              <w:left w:w="100" w:type="dxa"/>
              <w:bottom w:w="100" w:type="dxa"/>
              <w:right w:w="100" w:type="dxa"/>
            </w:tcMar>
          </w:tcPr>
          <w:p w14:paraId="6E808F1C" w14:textId="77777777" w:rsidR="00E1771F" w:rsidRDefault="00C62CE3" w:rsidP="00785E64">
            <w:pPr>
              <w:pStyle w:val="Paragraph"/>
            </w:pPr>
            <w:r>
              <w:t>P</w:t>
            </w:r>
            <w:r>
              <w:rPr>
                <w:vertAlign w:val="superscript"/>
              </w:rPr>
              <w:t>GIC</w:t>
            </w:r>
            <w:r>
              <w:t>: E: L</w:t>
            </w:r>
            <w:r>
              <w:rPr>
                <w:vertAlign w:val="superscript"/>
              </w:rPr>
              <w:t>GIC</w:t>
            </w:r>
            <w:r>
              <w:t xml:space="preserve"> = 3:2:1</w:t>
            </w:r>
          </w:p>
        </w:tc>
      </w:tr>
      <w:tr w:rsidR="00E1771F" w14:paraId="56FB9DDB" w14:textId="77777777" w:rsidTr="005B646C">
        <w:trPr>
          <w:trHeight w:val="16"/>
          <w:jc w:val="center"/>
        </w:trPr>
        <w:tc>
          <w:tcPr>
            <w:tcW w:w="1290" w:type="dxa"/>
            <w:tcMar>
              <w:top w:w="100" w:type="dxa"/>
              <w:left w:w="100" w:type="dxa"/>
              <w:bottom w:w="100" w:type="dxa"/>
              <w:right w:w="100" w:type="dxa"/>
            </w:tcMar>
          </w:tcPr>
          <w:p w14:paraId="579AD00A" w14:textId="77777777" w:rsidR="00E1771F" w:rsidRDefault="00C62CE3" w:rsidP="00785E64">
            <w:pPr>
              <w:pStyle w:val="Paragraph"/>
            </w:pPr>
            <w:r>
              <w:t>IV</w:t>
            </w:r>
          </w:p>
        </w:tc>
        <w:tc>
          <w:tcPr>
            <w:tcW w:w="5430" w:type="dxa"/>
            <w:tcMar>
              <w:top w:w="100" w:type="dxa"/>
              <w:left w:w="100" w:type="dxa"/>
              <w:bottom w:w="100" w:type="dxa"/>
              <w:right w:w="100" w:type="dxa"/>
            </w:tcMar>
          </w:tcPr>
          <w:p w14:paraId="692BF8FB" w14:textId="77777777" w:rsidR="00E1771F" w:rsidRDefault="00C62CE3" w:rsidP="00785E64">
            <w:pPr>
              <w:pStyle w:val="Paragraph"/>
            </w:pPr>
            <w:r>
              <w:t>Control group –conventional GIC</w:t>
            </w:r>
          </w:p>
        </w:tc>
      </w:tr>
    </w:tbl>
    <w:p w14:paraId="77DF2CEF" w14:textId="5F4C03C8" w:rsidR="00E1771F" w:rsidRDefault="00C62CE3" w:rsidP="00785E64">
      <w:pPr>
        <w:pStyle w:val="Heading2"/>
      </w:pPr>
      <w:r>
        <w:lastRenderedPageBreak/>
        <w:t xml:space="preserve"> Bacterial Strain and Inoculum Preparation</w:t>
      </w:r>
    </w:p>
    <w:p w14:paraId="47CBBEDD" w14:textId="77777777" w:rsidR="00E1771F" w:rsidRDefault="00C62CE3" w:rsidP="00785E64">
      <w:pPr>
        <w:pStyle w:val="Paragraph"/>
      </w:pPr>
      <w:r>
        <w:rPr>
          <w:highlight w:val="white"/>
        </w:rPr>
        <w:t>Streptococcus mutans and Lactobacillus acidophilus bacterial strains were sourced from the Department of Microbiology. Pure cultures of each strain were obtained by using a sterile loop to transfer a sample onto Mueller Hinton Agar plates. The facultative strains of S. mutans and Lactobacillus acidophilus were cultured on appropriate media and inoculated into separate tubes containing 5 milliliters of sterile Mueller Hinton broth. These tubes were then incubated at 37 degrees Celsius for a duration of 24 hours.</w:t>
      </w:r>
    </w:p>
    <w:p w14:paraId="5C7944C6" w14:textId="11ED63B9" w:rsidR="00E1771F" w:rsidRDefault="00C62CE3" w:rsidP="00785E64">
      <w:pPr>
        <w:pStyle w:val="Heading2"/>
        <w:rPr>
          <w:szCs w:val="24"/>
        </w:rPr>
      </w:pPr>
      <w:r>
        <w:t xml:space="preserve">Specimen preparation for antimicrobial testing </w:t>
      </w:r>
    </w:p>
    <w:p w14:paraId="33505259" w14:textId="77777777" w:rsidR="00E1771F" w:rsidRDefault="00C62CE3" w:rsidP="00785E64">
      <w:pPr>
        <w:pStyle w:val="Paragraph"/>
        <w:rPr>
          <w:highlight w:val="white"/>
        </w:rPr>
      </w:pPr>
      <w:r>
        <w:rPr>
          <w:highlight w:val="white"/>
        </w:rPr>
        <w:t>Following the mixing of the powder and liquid components of conventional GIC, the plant extract was introduced into the mixture. The resulting cement was then placed into cylindrical molds with dimensions of 6 mm in diameter and 2 mm in thickness. Once the cement had set, the specimens were carefully removed from the molds. Each specimen was accurately measured using calipers, and the measurements were recorded. Twelve specimens were prepared for each group. To assess the antibacterial effects of the tested groups, standard strains of S. mutans and Lactobacillus were employed.</w:t>
      </w:r>
    </w:p>
    <w:p w14:paraId="17AB05B1" w14:textId="4010E98A" w:rsidR="00E1771F" w:rsidRDefault="00C62CE3" w:rsidP="00785E64">
      <w:pPr>
        <w:pStyle w:val="Heading2"/>
      </w:pPr>
      <w:r>
        <w:t>MIC Assay</w:t>
      </w:r>
    </w:p>
    <w:p w14:paraId="170606F5" w14:textId="77777777" w:rsidR="00E1771F" w:rsidRDefault="00C62CE3" w:rsidP="00785E64">
      <w:pPr>
        <w:pStyle w:val="Paragraph"/>
      </w:pPr>
      <w:r>
        <w:rPr>
          <w:highlight w:val="white"/>
        </w:rPr>
        <w:t>The antimicrobial effectiveness of modified and unmodified GIC was evaluated using standard strains of S. mutans and Lactobacillus. Mueller Hinton Agar (MHA) broth was prepared, sterilized, and 200 µL was added to all wells of a microplate. Bacterial suspensions containing approximately 5×10^5 CFU/ml of S. mutans and Lactobacillus acidophilus were added to all four wells. Three different concentrations of GIC (2:1:1), (3:1:2), and (3:2:1) were tested, while the fourth well served as the control containing conventional GIC. Incubation was conducted under appropriate conditions for varying time intervals (1h, 2h, 3h, 4h). The percentage of dead cells was determined using an ELISA reader, measuring absorbance at a wavelength of 540nm at regular intervals.</w:t>
      </w:r>
    </w:p>
    <w:p w14:paraId="5D45AC8F" w14:textId="2723B4DB" w:rsidR="00E1771F" w:rsidRDefault="00C62CE3" w:rsidP="00785E64">
      <w:pPr>
        <w:pStyle w:val="Heading2"/>
      </w:pPr>
      <w:r>
        <w:t>Specimen preparation for compressive strength evaluation</w:t>
      </w:r>
    </w:p>
    <w:p w14:paraId="0F87EF26" w14:textId="3DB80C1B" w:rsidR="00E1771F" w:rsidRDefault="00C62CE3" w:rsidP="00785E64">
      <w:pPr>
        <w:pStyle w:val="Paragraph"/>
        <w:rPr>
          <w:sz w:val="24"/>
          <w:szCs w:val="24"/>
        </w:rPr>
      </w:pPr>
      <w:r>
        <w:rPr>
          <w:highlight w:val="white"/>
        </w:rPr>
        <w:t>Compressive strength testing was conducted following the guidelines outlined in ISO 9917-1:2007, utilizing cylindrical molds with dimensions of 4.0 mm diameter and 6.0 mm height. Six specimens were prepared for each group, with any malformed or void-containing specimens being excluded. The diameter of each specimen was verified using a digital micrometer gauge. Subsequently, the specimens were vertically positioned in a Zwick universal testing machine (Zwick Zmart Pro). A compressive load was applied along the long axis of the specimens at a crosshead speed of 0.5 mm/min until fracture occurred. The maximum force applied at the point of fracture was recorded to determine the compressive strength values in megapascals (MPa).</w:t>
      </w:r>
    </w:p>
    <w:p w14:paraId="6CEE4457" w14:textId="58B54458" w:rsidR="00E1771F" w:rsidRDefault="00C62CE3" w:rsidP="00785E64">
      <w:pPr>
        <w:pStyle w:val="Heading2"/>
      </w:pPr>
      <w:r>
        <w:t>Statistical analysis</w:t>
      </w:r>
    </w:p>
    <w:p w14:paraId="0BC0BF03" w14:textId="77777777" w:rsidR="00E1771F" w:rsidRDefault="00C62CE3" w:rsidP="00785E64">
      <w:pPr>
        <w:pStyle w:val="Paragraph"/>
      </w:pPr>
      <w:r>
        <w:rPr>
          <w:highlight w:val="white"/>
        </w:rPr>
        <w:t>The collected data were inputted into a Microsoft Excel spreadsheet, after which statistical analyses were performed using SPSS version 24.0 developed by IBM Corporation. Mean Minimum Inhibitory Concentration (MIC) values were calculated utilizing descriptive analysis. All quantitative variables exhibited parametric distribution; thus, parametric tests were employed for both antimicrobial and compressive strength testing.</w:t>
      </w:r>
    </w:p>
    <w:p w14:paraId="7C6C7DE0" w14:textId="77ACA15A" w:rsidR="00E1771F" w:rsidRDefault="00C62CE3" w:rsidP="00785E64">
      <w:pPr>
        <w:pStyle w:val="Heading1"/>
      </w:pPr>
      <w:r>
        <w:t>RESULTS</w:t>
      </w:r>
    </w:p>
    <w:p w14:paraId="6DE315ED" w14:textId="757C8B77" w:rsidR="00E1771F" w:rsidRDefault="00C62CE3" w:rsidP="00785E64">
      <w:pPr>
        <w:pStyle w:val="Paragraph"/>
      </w:pPr>
      <w:r>
        <w:t>The results of Minimum Inhibitory Concentration (MIC) assays conducted against S. mutans and Lactobacillus demonstrated no significant difference compared to the control group (p &gt; 0.05), as depicted in Figures 1A and 1B. This indicates that similar outcomes were attained with both modified GIC and conventional GIC formulations, as summarized in Table 1 and Table 2.Furthermore, the modification of GIC did not result in any alterations to the compressive strength of conventional GIC, as evidenced by the lack of significant difference (p &gt; 0.05). This further supports the finding that there were no discernible differences between the modified and conventional GIC formulations in terms of their compressive strength properties.</w:t>
      </w:r>
    </w:p>
    <w:p w14:paraId="7C082E85" w14:textId="77777777" w:rsidR="005B646C" w:rsidRDefault="005B646C" w:rsidP="00785E64">
      <w:pPr>
        <w:pStyle w:val="TableCaption"/>
        <w:rPr>
          <w:b/>
          <w:bCs/>
        </w:rPr>
      </w:pPr>
    </w:p>
    <w:p w14:paraId="3BCD138B" w14:textId="46C65CC4" w:rsidR="00E1771F" w:rsidRDefault="00C62CE3" w:rsidP="00785E64">
      <w:pPr>
        <w:pStyle w:val="TableCaption"/>
      </w:pPr>
      <w:r w:rsidRPr="00785E64">
        <w:rPr>
          <w:b/>
          <w:bCs/>
        </w:rPr>
        <w:lastRenderedPageBreak/>
        <w:t xml:space="preserve">Table </w:t>
      </w:r>
      <w:r w:rsidR="005B646C">
        <w:rPr>
          <w:b/>
          <w:bCs/>
        </w:rPr>
        <w:t>2</w:t>
      </w:r>
      <w:r w:rsidRPr="00785E64">
        <w:rPr>
          <w:b/>
          <w:bCs/>
        </w:rPr>
        <w:t>:</w:t>
      </w:r>
      <w:r w:rsidR="005B646C">
        <w:rPr>
          <w:b/>
          <w:bCs/>
        </w:rPr>
        <w:t xml:space="preserve"> </w:t>
      </w:r>
      <w:r>
        <w:t>Mean MIc values of s.mutans</w:t>
      </w:r>
    </w:p>
    <w:tbl>
      <w:tblPr>
        <w:tblStyle w:val="a0"/>
        <w:tblW w:w="5760" w:type="dxa"/>
        <w:jc w:val="center"/>
        <w:tblInd w:w="0" w:type="dxa"/>
        <w:tblBorders>
          <w:top w:val="single" w:sz="4" w:space="0" w:color="auto"/>
          <w:bottom w:val="single" w:sz="4" w:space="0" w:color="auto"/>
        </w:tblBorders>
        <w:tblLayout w:type="fixed"/>
        <w:tblLook w:val="0600" w:firstRow="0" w:lastRow="0" w:firstColumn="0" w:lastColumn="0" w:noHBand="1" w:noVBand="1"/>
      </w:tblPr>
      <w:tblGrid>
        <w:gridCol w:w="1155"/>
        <w:gridCol w:w="1155"/>
        <w:gridCol w:w="1155"/>
        <w:gridCol w:w="1155"/>
        <w:gridCol w:w="1140"/>
      </w:tblGrid>
      <w:tr w:rsidR="00E1771F" w14:paraId="68A2FB96" w14:textId="77777777" w:rsidTr="00785E64">
        <w:trPr>
          <w:trHeight w:val="754"/>
          <w:jc w:val="center"/>
        </w:trPr>
        <w:tc>
          <w:tcPr>
            <w:tcW w:w="1155" w:type="dxa"/>
            <w:tcMar>
              <w:top w:w="100" w:type="dxa"/>
              <w:left w:w="100" w:type="dxa"/>
              <w:bottom w:w="100" w:type="dxa"/>
              <w:right w:w="100" w:type="dxa"/>
            </w:tcMar>
          </w:tcPr>
          <w:p w14:paraId="7CB966FB" w14:textId="77777777" w:rsidR="00E1771F" w:rsidRDefault="00C62CE3" w:rsidP="00785E64">
            <w:pPr>
              <w:pStyle w:val="Paragraph"/>
            </w:pPr>
            <w:r>
              <w:t>S.mutans</w:t>
            </w:r>
          </w:p>
        </w:tc>
        <w:tc>
          <w:tcPr>
            <w:tcW w:w="4605" w:type="dxa"/>
            <w:gridSpan w:val="4"/>
            <w:tcMar>
              <w:top w:w="100" w:type="dxa"/>
              <w:left w:w="100" w:type="dxa"/>
              <w:bottom w:w="100" w:type="dxa"/>
              <w:right w:w="100" w:type="dxa"/>
            </w:tcMar>
          </w:tcPr>
          <w:p w14:paraId="6FB0B1D4" w14:textId="77777777" w:rsidR="00E1771F" w:rsidRDefault="00E1771F" w:rsidP="00785E64">
            <w:pPr>
              <w:pStyle w:val="Paragraph"/>
            </w:pPr>
          </w:p>
        </w:tc>
      </w:tr>
      <w:tr w:rsidR="00E1771F" w14:paraId="7DDA2DCF" w14:textId="77777777" w:rsidTr="00785E64">
        <w:trPr>
          <w:trHeight w:val="754"/>
          <w:jc w:val="center"/>
        </w:trPr>
        <w:tc>
          <w:tcPr>
            <w:tcW w:w="1155" w:type="dxa"/>
            <w:tcMar>
              <w:top w:w="100" w:type="dxa"/>
              <w:left w:w="100" w:type="dxa"/>
              <w:bottom w:w="100" w:type="dxa"/>
              <w:right w:w="100" w:type="dxa"/>
            </w:tcMar>
          </w:tcPr>
          <w:p w14:paraId="4F9AA725" w14:textId="77777777" w:rsidR="00E1771F" w:rsidRDefault="00C62CE3" w:rsidP="00785E64">
            <w:pPr>
              <w:pStyle w:val="Paragraph"/>
            </w:pPr>
            <w:r>
              <w:t>Conc</w:t>
            </w:r>
          </w:p>
        </w:tc>
        <w:tc>
          <w:tcPr>
            <w:tcW w:w="1155" w:type="dxa"/>
            <w:tcMar>
              <w:top w:w="100" w:type="dxa"/>
              <w:left w:w="100" w:type="dxa"/>
              <w:bottom w:w="100" w:type="dxa"/>
              <w:right w:w="100" w:type="dxa"/>
            </w:tcMar>
          </w:tcPr>
          <w:p w14:paraId="7B0B27BB" w14:textId="77777777" w:rsidR="00E1771F" w:rsidRDefault="00C62CE3" w:rsidP="00785E64">
            <w:pPr>
              <w:pStyle w:val="Paragraph"/>
            </w:pPr>
            <w:r>
              <w:t>1h</w:t>
            </w:r>
          </w:p>
        </w:tc>
        <w:tc>
          <w:tcPr>
            <w:tcW w:w="1155" w:type="dxa"/>
            <w:tcMar>
              <w:top w:w="100" w:type="dxa"/>
              <w:left w:w="100" w:type="dxa"/>
              <w:bottom w:w="100" w:type="dxa"/>
              <w:right w:w="100" w:type="dxa"/>
            </w:tcMar>
          </w:tcPr>
          <w:p w14:paraId="76002359" w14:textId="77777777" w:rsidR="00E1771F" w:rsidRDefault="00C62CE3" w:rsidP="00785E64">
            <w:pPr>
              <w:pStyle w:val="Paragraph"/>
            </w:pPr>
            <w:r>
              <w:t>2h</w:t>
            </w:r>
          </w:p>
        </w:tc>
        <w:tc>
          <w:tcPr>
            <w:tcW w:w="1155" w:type="dxa"/>
            <w:tcMar>
              <w:top w:w="100" w:type="dxa"/>
              <w:left w:w="100" w:type="dxa"/>
              <w:bottom w:w="100" w:type="dxa"/>
              <w:right w:w="100" w:type="dxa"/>
            </w:tcMar>
          </w:tcPr>
          <w:p w14:paraId="7E58F541" w14:textId="77777777" w:rsidR="00E1771F" w:rsidRDefault="00C62CE3" w:rsidP="00785E64">
            <w:pPr>
              <w:pStyle w:val="Paragraph"/>
            </w:pPr>
            <w:r>
              <w:t>3h</w:t>
            </w:r>
          </w:p>
        </w:tc>
        <w:tc>
          <w:tcPr>
            <w:tcW w:w="1140" w:type="dxa"/>
            <w:tcMar>
              <w:top w:w="100" w:type="dxa"/>
              <w:left w:w="100" w:type="dxa"/>
              <w:bottom w:w="100" w:type="dxa"/>
              <w:right w:w="100" w:type="dxa"/>
            </w:tcMar>
          </w:tcPr>
          <w:p w14:paraId="35C5BC6B" w14:textId="77777777" w:rsidR="00E1771F" w:rsidRDefault="00C62CE3" w:rsidP="00785E64">
            <w:pPr>
              <w:pStyle w:val="Paragraph"/>
            </w:pPr>
            <w:r>
              <w:t>4h</w:t>
            </w:r>
          </w:p>
        </w:tc>
      </w:tr>
      <w:tr w:rsidR="00E1771F" w14:paraId="2D78F8D6" w14:textId="77777777" w:rsidTr="00785E64">
        <w:trPr>
          <w:trHeight w:val="754"/>
          <w:jc w:val="center"/>
        </w:trPr>
        <w:tc>
          <w:tcPr>
            <w:tcW w:w="1155" w:type="dxa"/>
            <w:tcMar>
              <w:top w:w="100" w:type="dxa"/>
              <w:left w:w="100" w:type="dxa"/>
              <w:bottom w:w="100" w:type="dxa"/>
              <w:right w:w="100" w:type="dxa"/>
            </w:tcMar>
          </w:tcPr>
          <w:p w14:paraId="361C4F58" w14:textId="77777777" w:rsidR="00E1771F" w:rsidRDefault="00C62CE3" w:rsidP="00785E64">
            <w:pPr>
              <w:pStyle w:val="Paragraph"/>
            </w:pPr>
            <w:r>
              <w:t>01:01</w:t>
            </w:r>
          </w:p>
        </w:tc>
        <w:tc>
          <w:tcPr>
            <w:tcW w:w="1155" w:type="dxa"/>
            <w:tcMar>
              <w:top w:w="100" w:type="dxa"/>
              <w:left w:w="100" w:type="dxa"/>
              <w:bottom w:w="100" w:type="dxa"/>
              <w:right w:w="100" w:type="dxa"/>
            </w:tcMar>
          </w:tcPr>
          <w:p w14:paraId="771CA13B" w14:textId="77777777" w:rsidR="00E1771F" w:rsidRDefault="00C62CE3" w:rsidP="00785E64">
            <w:pPr>
              <w:pStyle w:val="Paragraph"/>
            </w:pPr>
            <w:r>
              <w:t>0.459</w:t>
            </w:r>
          </w:p>
        </w:tc>
        <w:tc>
          <w:tcPr>
            <w:tcW w:w="1155" w:type="dxa"/>
            <w:tcMar>
              <w:top w:w="100" w:type="dxa"/>
              <w:left w:w="100" w:type="dxa"/>
              <w:bottom w:w="100" w:type="dxa"/>
              <w:right w:w="100" w:type="dxa"/>
            </w:tcMar>
          </w:tcPr>
          <w:p w14:paraId="20625277" w14:textId="77777777" w:rsidR="00E1771F" w:rsidRDefault="00C62CE3" w:rsidP="00785E64">
            <w:pPr>
              <w:pStyle w:val="Paragraph"/>
            </w:pPr>
            <w:r>
              <w:t>0.432</w:t>
            </w:r>
          </w:p>
        </w:tc>
        <w:tc>
          <w:tcPr>
            <w:tcW w:w="1155" w:type="dxa"/>
            <w:tcMar>
              <w:top w:w="100" w:type="dxa"/>
              <w:left w:w="100" w:type="dxa"/>
              <w:bottom w:w="100" w:type="dxa"/>
              <w:right w:w="100" w:type="dxa"/>
            </w:tcMar>
          </w:tcPr>
          <w:p w14:paraId="770266C9" w14:textId="77777777" w:rsidR="00E1771F" w:rsidRDefault="00C62CE3" w:rsidP="00785E64">
            <w:pPr>
              <w:pStyle w:val="Paragraph"/>
            </w:pPr>
            <w:r>
              <w:t>0.459</w:t>
            </w:r>
          </w:p>
        </w:tc>
        <w:tc>
          <w:tcPr>
            <w:tcW w:w="1140" w:type="dxa"/>
            <w:tcMar>
              <w:top w:w="100" w:type="dxa"/>
              <w:left w:w="100" w:type="dxa"/>
              <w:bottom w:w="100" w:type="dxa"/>
              <w:right w:w="100" w:type="dxa"/>
            </w:tcMar>
          </w:tcPr>
          <w:p w14:paraId="322E18C5" w14:textId="77777777" w:rsidR="00E1771F" w:rsidRDefault="00C62CE3" w:rsidP="00785E64">
            <w:pPr>
              <w:pStyle w:val="Paragraph"/>
            </w:pPr>
            <w:r>
              <w:t>0.363</w:t>
            </w:r>
          </w:p>
        </w:tc>
      </w:tr>
      <w:tr w:rsidR="00E1771F" w14:paraId="5FA09262" w14:textId="77777777" w:rsidTr="00785E64">
        <w:trPr>
          <w:trHeight w:val="754"/>
          <w:jc w:val="center"/>
        </w:trPr>
        <w:tc>
          <w:tcPr>
            <w:tcW w:w="1155" w:type="dxa"/>
            <w:tcMar>
              <w:top w:w="100" w:type="dxa"/>
              <w:left w:w="100" w:type="dxa"/>
              <w:bottom w:w="100" w:type="dxa"/>
              <w:right w:w="100" w:type="dxa"/>
            </w:tcMar>
          </w:tcPr>
          <w:p w14:paraId="14EEF739" w14:textId="77777777" w:rsidR="00E1771F" w:rsidRDefault="00C62CE3" w:rsidP="00785E64">
            <w:pPr>
              <w:pStyle w:val="Paragraph"/>
            </w:pPr>
            <w:r>
              <w:t>01:02</w:t>
            </w:r>
          </w:p>
        </w:tc>
        <w:tc>
          <w:tcPr>
            <w:tcW w:w="1155" w:type="dxa"/>
            <w:tcMar>
              <w:top w:w="100" w:type="dxa"/>
              <w:left w:w="100" w:type="dxa"/>
              <w:bottom w:w="100" w:type="dxa"/>
              <w:right w:w="100" w:type="dxa"/>
            </w:tcMar>
          </w:tcPr>
          <w:p w14:paraId="2E8EF224" w14:textId="77777777" w:rsidR="00E1771F" w:rsidRDefault="00C62CE3" w:rsidP="00785E64">
            <w:pPr>
              <w:pStyle w:val="Paragraph"/>
            </w:pPr>
            <w:r>
              <w:t>0.439</w:t>
            </w:r>
          </w:p>
        </w:tc>
        <w:tc>
          <w:tcPr>
            <w:tcW w:w="1155" w:type="dxa"/>
            <w:tcMar>
              <w:top w:w="100" w:type="dxa"/>
              <w:left w:w="100" w:type="dxa"/>
              <w:bottom w:w="100" w:type="dxa"/>
              <w:right w:w="100" w:type="dxa"/>
            </w:tcMar>
          </w:tcPr>
          <w:p w14:paraId="3CEC1DE7" w14:textId="77777777" w:rsidR="00E1771F" w:rsidRDefault="00C62CE3" w:rsidP="00785E64">
            <w:pPr>
              <w:pStyle w:val="Paragraph"/>
            </w:pPr>
            <w:r>
              <w:t>0.439</w:t>
            </w:r>
          </w:p>
        </w:tc>
        <w:tc>
          <w:tcPr>
            <w:tcW w:w="1155" w:type="dxa"/>
            <w:tcMar>
              <w:top w:w="100" w:type="dxa"/>
              <w:left w:w="100" w:type="dxa"/>
              <w:bottom w:w="100" w:type="dxa"/>
              <w:right w:w="100" w:type="dxa"/>
            </w:tcMar>
          </w:tcPr>
          <w:p w14:paraId="4944040E" w14:textId="77777777" w:rsidR="00E1771F" w:rsidRDefault="00C62CE3" w:rsidP="00785E64">
            <w:pPr>
              <w:pStyle w:val="Paragraph"/>
            </w:pPr>
            <w:r>
              <w:t>0.439</w:t>
            </w:r>
          </w:p>
        </w:tc>
        <w:tc>
          <w:tcPr>
            <w:tcW w:w="1140" w:type="dxa"/>
            <w:tcMar>
              <w:top w:w="100" w:type="dxa"/>
              <w:left w:w="100" w:type="dxa"/>
              <w:bottom w:w="100" w:type="dxa"/>
              <w:right w:w="100" w:type="dxa"/>
            </w:tcMar>
          </w:tcPr>
          <w:p w14:paraId="515C5E75" w14:textId="77777777" w:rsidR="00E1771F" w:rsidRDefault="00C62CE3" w:rsidP="00785E64">
            <w:pPr>
              <w:pStyle w:val="Paragraph"/>
            </w:pPr>
            <w:r>
              <w:t>0.362</w:t>
            </w:r>
          </w:p>
        </w:tc>
      </w:tr>
      <w:tr w:rsidR="00E1771F" w14:paraId="53DC6D89" w14:textId="77777777" w:rsidTr="00785E64">
        <w:trPr>
          <w:trHeight w:val="754"/>
          <w:jc w:val="center"/>
        </w:trPr>
        <w:tc>
          <w:tcPr>
            <w:tcW w:w="1155" w:type="dxa"/>
            <w:tcMar>
              <w:top w:w="100" w:type="dxa"/>
              <w:left w:w="100" w:type="dxa"/>
              <w:bottom w:w="100" w:type="dxa"/>
              <w:right w:w="100" w:type="dxa"/>
            </w:tcMar>
          </w:tcPr>
          <w:p w14:paraId="2E1C9850" w14:textId="77777777" w:rsidR="00E1771F" w:rsidRDefault="00C62CE3" w:rsidP="00785E64">
            <w:pPr>
              <w:pStyle w:val="Paragraph"/>
            </w:pPr>
            <w:r>
              <w:t>02:01</w:t>
            </w:r>
          </w:p>
        </w:tc>
        <w:tc>
          <w:tcPr>
            <w:tcW w:w="1155" w:type="dxa"/>
            <w:tcMar>
              <w:top w:w="100" w:type="dxa"/>
              <w:left w:w="100" w:type="dxa"/>
              <w:bottom w:w="100" w:type="dxa"/>
              <w:right w:w="100" w:type="dxa"/>
            </w:tcMar>
          </w:tcPr>
          <w:p w14:paraId="1A0BFF52" w14:textId="77777777" w:rsidR="00E1771F" w:rsidRDefault="00C62CE3" w:rsidP="00785E64">
            <w:pPr>
              <w:pStyle w:val="Paragraph"/>
            </w:pPr>
            <w:r>
              <w:t>0.45</w:t>
            </w:r>
          </w:p>
        </w:tc>
        <w:tc>
          <w:tcPr>
            <w:tcW w:w="1155" w:type="dxa"/>
            <w:tcMar>
              <w:top w:w="100" w:type="dxa"/>
              <w:left w:w="100" w:type="dxa"/>
              <w:bottom w:w="100" w:type="dxa"/>
              <w:right w:w="100" w:type="dxa"/>
            </w:tcMar>
          </w:tcPr>
          <w:p w14:paraId="594EA07D" w14:textId="77777777" w:rsidR="00E1771F" w:rsidRDefault="00C62CE3" w:rsidP="00785E64">
            <w:pPr>
              <w:pStyle w:val="Paragraph"/>
            </w:pPr>
            <w:r>
              <w:t>0.435</w:t>
            </w:r>
          </w:p>
        </w:tc>
        <w:tc>
          <w:tcPr>
            <w:tcW w:w="1155" w:type="dxa"/>
            <w:tcMar>
              <w:top w:w="100" w:type="dxa"/>
              <w:left w:w="100" w:type="dxa"/>
              <w:bottom w:w="100" w:type="dxa"/>
              <w:right w:w="100" w:type="dxa"/>
            </w:tcMar>
          </w:tcPr>
          <w:p w14:paraId="386FC1FD" w14:textId="77777777" w:rsidR="00E1771F" w:rsidRDefault="00C62CE3" w:rsidP="00785E64">
            <w:pPr>
              <w:pStyle w:val="Paragraph"/>
            </w:pPr>
            <w:r>
              <w:t>0.435</w:t>
            </w:r>
          </w:p>
        </w:tc>
        <w:tc>
          <w:tcPr>
            <w:tcW w:w="1140" w:type="dxa"/>
            <w:tcMar>
              <w:top w:w="100" w:type="dxa"/>
              <w:left w:w="100" w:type="dxa"/>
              <w:bottom w:w="100" w:type="dxa"/>
              <w:right w:w="100" w:type="dxa"/>
            </w:tcMar>
          </w:tcPr>
          <w:p w14:paraId="3271D3F0" w14:textId="77777777" w:rsidR="00E1771F" w:rsidRDefault="00C62CE3" w:rsidP="00785E64">
            <w:pPr>
              <w:pStyle w:val="Paragraph"/>
            </w:pPr>
            <w:r>
              <w:t>0.362</w:t>
            </w:r>
          </w:p>
        </w:tc>
      </w:tr>
      <w:tr w:rsidR="00E1771F" w14:paraId="1E2A5B4F" w14:textId="77777777" w:rsidTr="00785E64">
        <w:trPr>
          <w:trHeight w:val="754"/>
          <w:jc w:val="center"/>
        </w:trPr>
        <w:tc>
          <w:tcPr>
            <w:tcW w:w="1155" w:type="dxa"/>
            <w:tcMar>
              <w:top w:w="100" w:type="dxa"/>
              <w:left w:w="100" w:type="dxa"/>
              <w:bottom w:w="100" w:type="dxa"/>
              <w:right w:w="100" w:type="dxa"/>
            </w:tcMar>
          </w:tcPr>
          <w:p w14:paraId="4A630852" w14:textId="77777777" w:rsidR="00E1771F" w:rsidRDefault="00C62CE3" w:rsidP="00785E64">
            <w:pPr>
              <w:pStyle w:val="Paragraph"/>
            </w:pPr>
            <w:r>
              <w:t>control</w:t>
            </w:r>
          </w:p>
        </w:tc>
        <w:tc>
          <w:tcPr>
            <w:tcW w:w="1155" w:type="dxa"/>
            <w:tcMar>
              <w:top w:w="100" w:type="dxa"/>
              <w:left w:w="100" w:type="dxa"/>
              <w:bottom w:w="100" w:type="dxa"/>
              <w:right w:w="100" w:type="dxa"/>
            </w:tcMar>
          </w:tcPr>
          <w:p w14:paraId="54430CAD" w14:textId="77777777" w:rsidR="00E1771F" w:rsidRDefault="00C62CE3" w:rsidP="00785E64">
            <w:pPr>
              <w:pStyle w:val="Paragraph"/>
            </w:pPr>
            <w:r>
              <w:t>0.439</w:t>
            </w:r>
          </w:p>
        </w:tc>
        <w:tc>
          <w:tcPr>
            <w:tcW w:w="1155" w:type="dxa"/>
            <w:tcMar>
              <w:top w:w="100" w:type="dxa"/>
              <w:left w:w="100" w:type="dxa"/>
              <w:bottom w:w="100" w:type="dxa"/>
              <w:right w:w="100" w:type="dxa"/>
            </w:tcMar>
          </w:tcPr>
          <w:p w14:paraId="2B4A2F5A" w14:textId="77777777" w:rsidR="00E1771F" w:rsidRDefault="00C62CE3" w:rsidP="00785E64">
            <w:pPr>
              <w:pStyle w:val="Paragraph"/>
            </w:pPr>
            <w:r>
              <w:t>0.439</w:t>
            </w:r>
          </w:p>
        </w:tc>
        <w:tc>
          <w:tcPr>
            <w:tcW w:w="1155" w:type="dxa"/>
            <w:tcMar>
              <w:top w:w="100" w:type="dxa"/>
              <w:left w:w="100" w:type="dxa"/>
              <w:bottom w:w="100" w:type="dxa"/>
              <w:right w:w="100" w:type="dxa"/>
            </w:tcMar>
          </w:tcPr>
          <w:p w14:paraId="580755C1" w14:textId="77777777" w:rsidR="00E1771F" w:rsidRDefault="00C62CE3" w:rsidP="00785E64">
            <w:pPr>
              <w:pStyle w:val="Paragraph"/>
            </w:pPr>
            <w:r>
              <w:t>0.439</w:t>
            </w:r>
          </w:p>
        </w:tc>
        <w:tc>
          <w:tcPr>
            <w:tcW w:w="1140" w:type="dxa"/>
            <w:tcMar>
              <w:top w:w="100" w:type="dxa"/>
              <w:left w:w="100" w:type="dxa"/>
              <w:bottom w:w="100" w:type="dxa"/>
              <w:right w:w="100" w:type="dxa"/>
            </w:tcMar>
          </w:tcPr>
          <w:p w14:paraId="2C71A096" w14:textId="77777777" w:rsidR="00E1771F" w:rsidRDefault="00C62CE3" w:rsidP="00785E64">
            <w:pPr>
              <w:pStyle w:val="Paragraph"/>
            </w:pPr>
            <w:r>
              <w:t>0.362</w:t>
            </w:r>
          </w:p>
        </w:tc>
      </w:tr>
    </w:tbl>
    <w:p w14:paraId="4CF6F778" w14:textId="67FDCC37" w:rsidR="00E1771F" w:rsidRDefault="00C62CE3" w:rsidP="00785E64">
      <w:pPr>
        <w:pStyle w:val="TableCaption"/>
        <w:rPr>
          <w:sz w:val="24"/>
          <w:szCs w:val="24"/>
        </w:rPr>
      </w:pPr>
      <w:r w:rsidRPr="00785E64">
        <w:rPr>
          <w:b/>
          <w:bCs/>
        </w:rPr>
        <w:t xml:space="preserve">Table </w:t>
      </w:r>
      <w:r w:rsidR="005B646C">
        <w:rPr>
          <w:b/>
          <w:bCs/>
        </w:rPr>
        <w:t>3</w:t>
      </w:r>
      <w:r w:rsidRPr="00785E64">
        <w:rPr>
          <w:b/>
          <w:bCs/>
        </w:rPr>
        <w:t xml:space="preserve">: </w:t>
      </w:r>
      <w:r>
        <w:t xml:space="preserve">Mean MIC values of Lactobacillus </w:t>
      </w:r>
    </w:p>
    <w:tbl>
      <w:tblPr>
        <w:tblStyle w:val="a1"/>
        <w:tblW w:w="5800" w:type="dxa"/>
        <w:jc w:val="center"/>
        <w:tblInd w:w="0" w:type="dxa"/>
        <w:tblBorders>
          <w:top w:val="single" w:sz="4" w:space="0" w:color="auto"/>
          <w:bottom w:val="single" w:sz="4" w:space="0" w:color="auto"/>
        </w:tblBorders>
        <w:tblLayout w:type="fixed"/>
        <w:tblLook w:val="0600" w:firstRow="0" w:lastRow="0" w:firstColumn="0" w:lastColumn="0" w:noHBand="1" w:noVBand="1"/>
      </w:tblPr>
      <w:tblGrid>
        <w:gridCol w:w="1160"/>
        <w:gridCol w:w="1160"/>
        <w:gridCol w:w="1160"/>
        <w:gridCol w:w="1160"/>
        <w:gridCol w:w="1160"/>
      </w:tblGrid>
      <w:tr w:rsidR="00E1771F" w14:paraId="2F1D10F5" w14:textId="77777777" w:rsidTr="00785E64">
        <w:trPr>
          <w:trHeight w:val="485"/>
          <w:jc w:val="center"/>
        </w:trPr>
        <w:tc>
          <w:tcPr>
            <w:tcW w:w="2320" w:type="dxa"/>
            <w:gridSpan w:val="2"/>
            <w:tcMar>
              <w:top w:w="100" w:type="dxa"/>
              <w:left w:w="100" w:type="dxa"/>
              <w:bottom w:w="100" w:type="dxa"/>
              <w:right w:w="100" w:type="dxa"/>
            </w:tcMar>
          </w:tcPr>
          <w:p w14:paraId="39808425" w14:textId="77777777" w:rsidR="00E1771F" w:rsidRDefault="00C62CE3" w:rsidP="00785E64">
            <w:pPr>
              <w:pStyle w:val="Paragraph"/>
            </w:pPr>
            <w:r>
              <w:t>Lactobacillus</w:t>
            </w:r>
          </w:p>
        </w:tc>
        <w:tc>
          <w:tcPr>
            <w:tcW w:w="3480" w:type="dxa"/>
            <w:gridSpan w:val="3"/>
            <w:tcMar>
              <w:top w:w="100" w:type="dxa"/>
              <w:left w:w="100" w:type="dxa"/>
              <w:bottom w:w="100" w:type="dxa"/>
              <w:right w:w="100" w:type="dxa"/>
            </w:tcMar>
          </w:tcPr>
          <w:p w14:paraId="125A5935" w14:textId="77777777" w:rsidR="00E1771F" w:rsidRDefault="00E1771F" w:rsidP="00785E64">
            <w:pPr>
              <w:pStyle w:val="Paragraph"/>
            </w:pPr>
          </w:p>
        </w:tc>
      </w:tr>
      <w:tr w:rsidR="00E1771F" w14:paraId="1DD9EB43" w14:textId="77777777" w:rsidTr="00785E64">
        <w:trPr>
          <w:trHeight w:val="485"/>
          <w:jc w:val="center"/>
        </w:trPr>
        <w:tc>
          <w:tcPr>
            <w:tcW w:w="1160" w:type="dxa"/>
            <w:tcMar>
              <w:top w:w="100" w:type="dxa"/>
              <w:left w:w="100" w:type="dxa"/>
              <w:bottom w:w="100" w:type="dxa"/>
              <w:right w:w="100" w:type="dxa"/>
            </w:tcMar>
          </w:tcPr>
          <w:p w14:paraId="09206485" w14:textId="77777777" w:rsidR="00E1771F" w:rsidRDefault="00C62CE3" w:rsidP="00785E64">
            <w:pPr>
              <w:pStyle w:val="Paragraph"/>
            </w:pPr>
            <w:r>
              <w:t>Conc</w:t>
            </w:r>
          </w:p>
        </w:tc>
        <w:tc>
          <w:tcPr>
            <w:tcW w:w="1160" w:type="dxa"/>
            <w:tcMar>
              <w:top w:w="100" w:type="dxa"/>
              <w:left w:w="100" w:type="dxa"/>
              <w:bottom w:w="100" w:type="dxa"/>
              <w:right w:w="100" w:type="dxa"/>
            </w:tcMar>
          </w:tcPr>
          <w:p w14:paraId="3ABCE9CE" w14:textId="77777777" w:rsidR="00E1771F" w:rsidRDefault="00C62CE3" w:rsidP="00785E64">
            <w:pPr>
              <w:pStyle w:val="Paragraph"/>
            </w:pPr>
            <w:r>
              <w:t>1h</w:t>
            </w:r>
          </w:p>
        </w:tc>
        <w:tc>
          <w:tcPr>
            <w:tcW w:w="1160" w:type="dxa"/>
            <w:tcMar>
              <w:top w:w="100" w:type="dxa"/>
              <w:left w:w="100" w:type="dxa"/>
              <w:bottom w:w="100" w:type="dxa"/>
              <w:right w:w="100" w:type="dxa"/>
            </w:tcMar>
          </w:tcPr>
          <w:p w14:paraId="7C62531B" w14:textId="77777777" w:rsidR="00E1771F" w:rsidRDefault="00C62CE3" w:rsidP="00785E64">
            <w:pPr>
              <w:pStyle w:val="Paragraph"/>
            </w:pPr>
            <w:r>
              <w:t>2h</w:t>
            </w:r>
          </w:p>
        </w:tc>
        <w:tc>
          <w:tcPr>
            <w:tcW w:w="1160" w:type="dxa"/>
            <w:tcMar>
              <w:top w:w="100" w:type="dxa"/>
              <w:left w:w="100" w:type="dxa"/>
              <w:bottom w:w="100" w:type="dxa"/>
              <w:right w:w="100" w:type="dxa"/>
            </w:tcMar>
          </w:tcPr>
          <w:p w14:paraId="631B39C1" w14:textId="77777777" w:rsidR="00E1771F" w:rsidRDefault="00C62CE3" w:rsidP="00785E64">
            <w:pPr>
              <w:pStyle w:val="Paragraph"/>
            </w:pPr>
            <w:r>
              <w:t>3h</w:t>
            </w:r>
          </w:p>
        </w:tc>
        <w:tc>
          <w:tcPr>
            <w:tcW w:w="1160" w:type="dxa"/>
            <w:tcMar>
              <w:top w:w="100" w:type="dxa"/>
              <w:left w:w="100" w:type="dxa"/>
              <w:bottom w:w="100" w:type="dxa"/>
              <w:right w:w="100" w:type="dxa"/>
            </w:tcMar>
          </w:tcPr>
          <w:p w14:paraId="26838033" w14:textId="77777777" w:rsidR="00E1771F" w:rsidRDefault="00C62CE3" w:rsidP="00785E64">
            <w:pPr>
              <w:pStyle w:val="Paragraph"/>
            </w:pPr>
            <w:r>
              <w:t>4h</w:t>
            </w:r>
          </w:p>
        </w:tc>
      </w:tr>
      <w:tr w:rsidR="00E1771F" w14:paraId="183A4D65" w14:textId="77777777" w:rsidTr="00785E64">
        <w:trPr>
          <w:trHeight w:val="485"/>
          <w:jc w:val="center"/>
        </w:trPr>
        <w:tc>
          <w:tcPr>
            <w:tcW w:w="1160" w:type="dxa"/>
            <w:tcMar>
              <w:top w:w="100" w:type="dxa"/>
              <w:left w:w="100" w:type="dxa"/>
              <w:bottom w:w="100" w:type="dxa"/>
              <w:right w:w="100" w:type="dxa"/>
            </w:tcMar>
          </w:tcPr>
          <w:p w14:paraId="4C232ECC" w14:textId="77777777" w:rsidR="00E1771F" w:rsidRDefault="00C62CE3" w:rsidP="00785E64">
            <w:pPr>
              <w:pStyle w:val="Paragraph"/>
            </w:pPr>
            <w:r>
              <w:t>01:01</w:t>
            </w:r>
          </w:p>
        </w:tc>
        <w:tc>
          <w:tcPr>
            <w:tcW w:w="1160" w:type="dxa"/>
            <w:tcMar>
              <w:top w:w="100" w:type="dxa"/>
              <w:left w:w="100" w:type="dxa"/>
              <w:bottom w:w="100" w:type="dxa"/>
              <w:right w:w="100" w:type="dxa"/>
            </w:tcMar>
          </w:tcPr>
          <w:p w14:paraId="7CC7308E" w14:textId="77777777" w:rsidR="00E1771F" w:rsidRDefault="00C62CE3" w:rsidP="00785E64">
            <w:pPr>
              <w:pStyle w:val="Paragraph"/>
            </w:pPr>
            <w:r>
              <w:t>0.418</w:t>
            </w:r>
          </w:p>
        </w:tc>
        <w:tc>
          <w:tcPr>
            <w:tcW w:w="1160" w:type="dxa"/>
            <w:tcMar>
              <w:top w:w="100" w:type="dxa"/>
              <w:left w:w="100" w:type="dxa"/>
              <w:bottom w:w="100" w:type="dxa"/>
              <w:right w:w="100" w:type="dxa"/>
            </w:tcMar>
          </w:tcPr>
          <w:p w14:paraId="009EBFBC" w14:textId="77777777" w:rsidR="00E1771F" w:rsidRDefault="00C62CE3" w:rsidP="00785E64">
            <w:pPr>
              <w:pStyle w:val="Paragraph"/>
            </w:pPr>
            <w:r>
              <w:t>0.47</w:t>
            </w:r>
          </w:p>
        </w:tc>
        <w:tc>
          <w:tcPr>
            <w:tcW w:w="1160" w:type="dxa"/>
            <w:tcMar>
              <w:top w:w="100" w:type="dxa"/>
              <w:left w:w="100" w:type="dxa"/>
              <w:bottom w:w="100" w:type="dxa"/>
              <w:right w:w="100" w:type="dxa"/>
            </w:tcMar>
          </w:tcPr>
          <w:p w14:paraId="652E446B" w14:textId="77777777" w:rsidR="00E1771F" w:rsidRDefault="00C62CE3" w:rsidP="00785E64">
            <w:pPr>
              <w:pStyle w:val="Paragraph"/>
            </w:pPr>
            <w:r>
              <w:t>0.418</w:t>
            </w:r>
          </w:p>
        </w:tc>
        <w:tc>
          <w:tcPr>
            <w:tcW w:w="1160" w:type="dxa"/>
            <w:tcMar>
              <w:top w:w="100" w:type="dxa"/>
              <w:left w:w="100" w:type="dxa"/>
              <w:bottom w:w="100" w:type="dxa"/>
              <w:right w:w="100" w:type="dxa"/>
            </w:tcMar>
          </w:tcPr>
          <w:p w14:paraId="3B03B4C2" w14:textId="77777777" w:rsidR="00E1771F" w:rsidRDefault="00C62CE3" w:rsidP="00785E64">
            <w:pPr>
              <w:pStyle w:val="Paragraph"/>
            </w:pPr>
            <w:r>
              <w:t>0.428</w:t>
            </w:r>
          </w:p>
        </w:tc>
      </w:tr>
      <w:tr w:rsidR="00E1771F" w14:paraId="70B26A21" w14:textId="77777777" w:rsidTr="00785E64">
        <w:trPr>
          <w:trHeight w:val="485"/>
          <w:jc w:val="center"/>
        </w:trPr>
        <w:tc>
          <w:tcPr>
            <w:tcW w:w="1160" w:type="dxa"/>
            <w:tcMar>
              <w:top w:w="100" w:type="dxa"/>
              <w:left w:w="100" w:type="dxa"/>
              <w:bottom w:w="100" w:type="dxa"/>
              <w:right w:w="100" w:type="dxa"/>
            </w:tcMar>
          </w:tcPr>
          <w:p w14:paraId="0FB7EA25" w14:textId="77777777" w:rsidR="00E1771F" w:rsidRDefault="00C62CE3" w:rsidP="00785E64">
            <w:pPr>
              <w:pStyle w:val="Paragraph"/>
            </w:pPr>
            <w:r>
              <w:t>01:02</w:t>
            </w:r>
          </w:p>
        </w:tc>
        <w:tc>
          <w:tcPr>
            <w:tcW w:w="1160" w:type="dxa"/>
            <w:tcMar>
              <w:top w:w="100" w:type="dxa"/>
              <w:left w:w="100" w:type="dxa"/>
              <w:bottom w:w="100" w:type="dxa"/>
              <w:right w:w="100" w:type="dxa"/>
            </w:tcMar>
          </w:tcPr>
          <w:p w14:paraId="1D9E47BD" w14:textId="77777777" w:rsidR="00E1771F" w:rsidRDefault="00C62CE3" w:rsidP="00785E64">
            <w:pPr>
              <w:pStyle w:val="Paragraph"/>
            </w:pPr>
            <w:r>
              <w:t>0.422</w:t>
            </w:r>
          </w:p>
        </w:tc>
        <w:tc>
          <w:tcPr>
            <w:tcW w:w="1160" w:type="dxa"/>
            <w:tcMar>
              <w:top w:w="100" w:type="dxa"/>
              <w:left w:w="100" w:type="dxa"/>
              <w:bottom w:w="100" w:type="dxa"/>
              <w:right w:w="100" w:type="dxa"/>
            </w:tcMar>
          </w:tcPr>
          <w:p w14:paraId="5C32DD46" w14:textId="77777777" w:rsidR="00E1771F" w:rsidRDefault="00C62CE3" w:rsidP="00785E64">
            <w:pPr>
              <w:pStyle w:val="Paragraph"/>
            </w:pPr>
            <w:r>
              <w:t>0.444</w:t>
            </w:r>
          </w:p>
        </w:tc>
        <w:tc>
          <w:tcPr>
            <w:tcW w:w="1160" w:type="dxa"/>
            <w:tcMar>
              <w:top w:w="100" w:type="dxa"/>
              <w:left w:w="100" w:type="dxa"/>
              <w:bottom w:w="100" w:type="dxa"/>
              <w:right w:w="100" w:type="dxa"/>
            </w:tcMar>
          </w:tcPr>
          <w:p w14:paraId="265FA870" w14:textId="77777777" w:rsidR="00E1771F" w:rsidRDefault="00C62CE3" w:rsidP="00785E64">
            <w:pPr>
              <w:pStyle w:val="Paragraph"/>
            </w:pPr>
            <w:r>
              <w:t>0.422</w:t>
            </w:r>
          </w:p>
        </w:tc>
        <w:tc>
          <w:tcPr>
            <w:tcW w:w="1160" w:type="dxa"/>
            <w:tcMar>
              <w:top w:w="100" w:type="dxa"/>
              <w:left w:w="100" w:type="dxa"/>
              <w:bottom w:w="100" w:type="dxa"/>
              <w:right w:w="100" w:type="dxa"/>
            </w:tcMar>
          </w:tcPr>
          <w:p w14:paraId="3ECD9AA4" w14:textId="77777777" w:rsidR="00E1771F" w:rsidRDefault="00C62CE3" w:rsidP="00785E64">
            <w:pPr>
              <w:pStyle w:val="Paragraph"/>
            </w:pPr>
            <w:r>
              <w:t>0.446</w:t>
            </w:r>
          </w:p>
        </w:tc>
      </w:tr>
      <w:tr w:rsidR="00E1771F" w14:paraId="38947727" w14:textId="77777777" w:rsidTr="00785E64">
        <w:trPr>
          <w:trHeight w:val="485"/>
          <w:jc w:val="center"/>
        </w:trPr>
        <w:tc>
          <w:tcPr>
            <w:tcW w:w="1160" w:type="dxa"/>
            <w:tcMar>
              <w:top w:w="100" w:type="dxa"/>
              <w:left w:w="100" w:type="dxa"/>
              <w:bottom w:w="100" w:type="dxa"/>
              <w:right w:w="100" w:type="dxa"/>
            </w:tcMar>
          </w:tcPr>
          <w:p w14:paraId="079E6B0E" w14:textId="77777777" w:rsidR="00E1771F" w:rsidRDefault="00C62CE3" w:rsidP="00785E64">
            <w:pPr>
              <w:pStyle w:val="Paragraph"/>
            </w:pPr>
            <w:r>
              <w:t>02:01</w:t>
            </w:r>
          </w:p>
        </w:tc>
        <w:tc>
          <w:tcPr>
            <w:tcW w:w="1160" w:type="dxa"/>
            <w:tcMar>
              <w:top w:w="100" w:type="dxa"/>
              <w:left w:w="100" w:type="dxa"/>
              <w:bottom w:w="100" w:type="dxa"/>
              <w:right w:w="100" w:type="dxa"/>
            </w:tcMar>
          </w:tcPr>
          <w:p w14:paraId="637D9D53" w14:textId="77777777" w:rsidR="00E1771F" w:rsidRDefault="00C62CE3" w:rsidP="00785E64">
            <w:pPr>
              <w:pStyle w:val="Paragraph"/>
            </w:pPr>
            <w:r>
              <w:t>0.418</w:t>
            </w:r>
          </w:p>
        </w:tc>
        <w:tc>
          <w:tcPr>
            <w:tcW w:w="1160" w:type="dxa"/>
            <w:tcMar>
              <w:top w:w="100" w:type="dxa"/>
              <w:left w:w="100" w:type="dxa"/>
              <w:bottom w:w="100" w:type="dxa"/>
              <w:right w:w="100" w:type="dxa"/>
            </w:tcMar>
          </w:tcPr>
          <w:p w14:paraId="65095D8E" w14:textId="77777777" w:rsidR="00E1771F" w:rsidRDefault="00C62CE3" w:rsidP="00785E64">
            <w:pPr>
              <w:pStyle w:val="Paragraph"/>
            </w:pPr>
            <w:r>
              <w:t>0.47</w:t>
            </w:r>
          </w:p>
        </w:tc>
        <w:tc>
          <w:tcPr>
            <w:tcW w:w="1160" w:type="dxa"/>
            <w:tcMar>
              <w:top w:w="100" w:type="dxa"/>
              <w:left w:w="100" w:type="dxa"/>
              <w:bottom w:w="100" w:type="dxa"/>
              <w:right w:w="100" w:type="dxa"/>
            </w:tcMar>
          </w:tcPr>
          <w:p w14:paraId="3356F9B6" w14:textId="77777777" w:rsidR="00E1771F" w:rsidRDefault="00C62CE3" w:rsidP="00785E64">
            <w:pPr>
              <w:pStyle w:val="Paragraph"/>
            </w:pPr>
            <w:r>
              <w:t>0.418</w:t>
            </w:r>
          </w:p>
        </w:tc>
        <w:tc>
          <w:tcPr>
            <w:tcW w:w="1160" w:type="dxa"/>
            <w:tcMar>
              <w:top w:w="100" w:type="dxa"/>
              <w:left w:w="100" w:type="dxa"/>
              <w:bottom w:w="100" w:type="dxa"/>
              <w:right w:w="100" w:type="dxa"/>
            </w:tcMar>
          </w:tcPr>
          <w:p w14:paraId="2AB68EE3" w14:textId="77777777" w:rsidR="00E1771F" w:rsidRDefault="00C62CE3" w:rsidP="00785E64">
            <w:pPr>
              <w:pStyle w:val="Paragraph"/>
            </w:pPr>
            <w:r>
              <w:t>0.428</w:t>
            </w:r>
          </w:p>
        </w:tc>
      </w:tr>
      <w:tr w:rsidR="00E1771F" w14:paraId="2A6F299B" w14:textId="77777777" w:rsidTr="00785E64">
        <w:trPr>
          <w:trHeight w:val="485"/>
          <w:jc w:val="center"/>
        </w:trPr>
        <w:tc>
          <w:tcPr>
            <w:tcW w:w="1160" w:type="dxa"/>
            <w:tcMar>
              <w:top w:w="100" w:type="dxa"/>
              <w:left w:w="100" w:type="dxa"/>
              <w:bottom w:w="100" w:type="dxa"/>
              <w:right w:w="100" w:type="dxa"/>
            </w:tcMar>
          </w:tcPr>
          <w:p w14:paraId="32ABE118" w14:textId="77777777" w:rsidR="00E1771F" w:rsidRDefault="00C62CE3" w:rsidP="00785E64">
            <w:pPr>
              <w:pStyle w:val="Paragraph"/>
            </w:pPr>
            <w:r>
              <w:t>control</w:t>
            </w:r>
          </w:p>
        </w:tc>
        <w:tc>
          <w:tcPr>
            <w:tcW w:w="1160" w:type="dxa"/>
            <w:tcMar>
              <w:top w:w="100" w:type="dxa"/>
              <w:left w:w="100" w:type="dxa"/>
              <w:bottom w:w="100" w:type="dxa"/>
              <w:right w:w="100" w:type="dxa"/>
            </w:tcMar>
          </w:tcPr>
          <w:p w14:paraId="06E72BF7" w14:textId="77777777" w:rsidR="00E1771F" w:rsidRDefault="00C62CE3" w:rsidP="00785E64">
            <w:pPr>
              <w:pStyle w:val="Paragraph"/>
            </w:pPr>
            <w:r>
              <w:t>0.422</w:t>
            </w:r>
          </w:p>
        </w:tc>
        <w:tc>
          <w:tcPr>
            <w:tcW w:w="1160" w:type="dxa"/>
            <w:tcMar>
              <w:top w:w="100" w:type="dxa"/>
              <w:left w:w="100" w:type="dxa"/>
              <w:bottom w:w="100" w:type="dxa"/>
              <w:right w:w="100" w:type="dxa"/>
            </w:tcMar>
          </w:tcPr>
          <w:p w14:paraId="6D8E58D4" w14:textId="77777777" w:rsidR="00E1771F" w:rsidRDefault="00C62CE3" w:rsidP="00785E64">
            <w:pPr>
              <w:pStyle w:val="Paragraph"/>
            </w:pPr>
            <w:r>
              <w:t>0.444</w:t>
            </w:r>
          </w:p>
        </w:tc>
        <w:tc>
          <w:tcPr>
            <w:tcW w:w="1160" w:type="dxa"/>
            <w:tcMar>
              <w:top w:w="100" w:type="dxa"/>
              <w:left w:w="100" w:type="dxa"/>
              <w:bottom w:w="100" w:type="dxa"/>
              <w:right w:w="100" w:type="dxa"/>
            </w:tcMar>
          </w:tcPr>
          <w:p w14:paraId="08F29C67" w14:textId="77777777" w:rsidR="00E1771F" w:rsidRDefault="00C62CE3" w:rsidP="00785E64">
            <w:pPr>
              <w:pStyle w:val="Paragraph"/>
            </w:pPr>
            <w:r>
              <w:t>0.422</w:t>
            </w:r>
          </w:p>
        </w:tc>
        <w:tc>
          <w:tcPr>
            <w:tcW w:w="1160" w:type="dxa"/>
            <w:tcMar>
              <w:top w:w="100" w:type="dxa"/>
              <w:left w:w="100" w:type="dxa"/>
              <w:bottom w:w="100" w:type="dxa"/>
              <w:right w:w="100" w:type="dxa"/>
            </w:tcMar>
          </w:tcPr>
          <w:p w14:paraId="5E66D7BC" w14:textId="77777777" w:rsidR="00E1771F" w:rsidRDefault="00C62CE3" w:rsidP="00785E64">
            <w:pPr>
              <w:pStyle w:val="Paragraph"/>
            </w:pPr>
            <w:r>
              <w:t>0.446</w:t>
            </w:r>
          </w:p>
        </w:tc>
      </w:tr>
    </w:tbl>
    <w:p w14:paraId="1D25E831" w14:textId="77777777" w:rsidR="00785E64" w:rsidRDefault="00785E64" w:rsidP="00785E64">
      <w:pPr>
        <w:pStyle w:val="Figure"/>
      </w:pPr>
    </w:p>
    <w:p w14:paraId="47BE2600" w14:textId="1E9033F4" w:rsidR="00E1771F" w:rsidRDefault="00C62CE3" w:rsidP="00785E64">
      <w:pPr>
        <w:pStyle w:val="Figure"/>
      </w:pPr>
      <w:r>
        <w:rPr>
          <w:noProof/>
        </w:rPr>
        <w:drawing>
          <wp:inline distT="114300" distB="114300" distL="114300" distR="114300" wp14:anchorId="0E0666F0" wp14:editId="26A7C3C1">
            <wp:extent cx="4062413" cy="484068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8"/>
                    <a:srcRect/>
                    <a:stretch>
                      <a:fillRect/>
                    </a:stretch>
                  </pic:blipFill>
                  <pic:spPr>
                    <a:xfrm>
                      <a:off x="0" y="0"/>
                      <a:ext cx="4062413" cy="4840685"/>
                    </a:xfrm>
                    <a:prstGeom prst="rect">
                      <a:avLst/>
                    </a:prstGeom>
                    <a:ln/>
                  </pic:spPr>
                </pic:pic>
              </a:graphicData>
            </a:graphic>
          </wp:inline>
        </w:drawing>
      </w:r>
    </w:p>
    <w:p w14:paraId="64C4A032" w14:textId="0E904176" w:rsidR="00E1771F" w:rsidRDefault="00C62CE3" w:rsidP="00785E64">
      <w:pPr>
        <w:pStyle w:val="FigureCaption"/>
      </w:pPr>
      <w:r w:rsidRPr="00785E64">
        <w:rPr>
          <w:b/>
          <w:bCs/>
        </w:rPr>
        <w:t>Figure 1:</w:t>
      </w:r>
      <w:r w:rsidR="005B646C">
        <w:rPr>
          <w:b/>
          <w:bCs/>
        </w:rPr>
        <w:t xml:space="preserve"> </w:t>
      </w:r>
      <w:r>
        <w:t>Antimicrobial efficacy of Rose and jasmine modified GIC a)s.mutans b)Lactobacillus</w:t>
      </w:r>
    </w:p>
    <w:p w14:paraId="664281F7" w14:textId="77777777" w:rsidR="00E1771F" w:rsidRDefault="00C62CE3" w:rsidP="00785E64">
      <w:pPr>
        <w:pStyle w:val="Heading1"/>
      </w:pPr>
      <w:r>
        <w:t>Discussion</w:t>
      </w:r>
    </w:p>
    <w:p w14:paraId="401E64E3" w14:textId="784CA343" w:rsidR="00E1771F" w:rsidRDefault="00C62CE3" w:rsidP="00785E64">
      <w:pPr>
        <w:pStyle w:val="Paragraph"/>
      </w:pPr>
      <w:r>
        <w:rPr>
          <w:highlight w:val="white"/>
        </w:rPr>
        <w:t>Dental caries, commonly known as tooth decay, is a prevalent chronic disease affecting individuals worldwide, with the potential to develop at any stage of life. The onset of dental caries involves a complex interaction among acid-producing bacteria, fermentable carbohydrates, and various host factors such as saliva and tooth structure. This condition can manifest as early childhood caries, posing a significant risk to the primary teeth of infants and toddlers, affecting both the crowns and roots of the teeth [</w:t>
      </w:r>
      <w:hyperlink r:id="rId29">
        <w:r>
          <w:rPr>
            <w:color w:val="000000"/>
            <w:highlight w:val="white"/>
          </w:rPr>
          <w:t>(Zohoori &amp; Duckworth, 2019)</w:t>
        </w:r>
      </w:hyperlink>
      <w:r>
        <w:rPr>
          <w:highlight w:val="white"/>
        </w:rPr>
        <w:t xml:space="preserve">]. Various factors, including high levels of cariogenic bacteria, reduced saliva production, inadequate exposure to fluoride, poor oral hygiene practices, improper infant feeding habits, and socioeconomic status, contribute to the increased risk of dental caries. </w:t>
      </w:r>
      <w:hyperlink r:id="rId30">
        <w:r>
          <w:rPr>
            <w:color w:val="000000"/>
            <w:highlight w:val="white"/>
          </w:rPr>
          <w:t>(Kachhara et al., 2021; Lakshmi, 2021; Lampl et al., 2023; Subramanian et al., 2023)</w:t>
        </w:r>
      </w:hyperlink>
      <w:r>
        <w:rPr>
          <w:highlight w:val="white"/>
        </w:rPr>
        <w:t xml:space="preserve"> These common risk factors should form the basis for primary prevention strategies. Secondary prevention and treatment efforts should focus on managing the caries process over time using minimally invasive approaches that preserve dental tissue, tailored to the individual needs of patients.</w:t>
      </w:r>
      <w:r>
        <w:t xml:space="preserve">Glass ionomers have become a common choice among restorative materials for pediatric dental procedures, transitioning from traditional formulations to primarily resin-modified variants, with the exception of the ART approach. The physical characteristics of resin-modified materials have been specifically developed to enhance their clinical handling and inherent properties. </w:t>
      </w:r>
      <w:hyperlink r:id="rId31">
        <w:r>
          <w:rPr>
            <w:color w:val="000000"/>
          </w:rPr>
          <w:t>(Gandhi et al., 2021; Janani et al., 2021; Ganapathy, 2021)</w:t>
        </w:r>
      </w:hyperlink>
      <w:r>
        <w:t xml:space="preserve"> Notably, the less hydrophobic nature of resin-modified glass ionomers compared to resin composites, which are designed to repel water, is considered one of their most advantageous features as restorative materials</w:t>
      </w:r>
      <w:r w:rsidRPr="00C0492B">
        <w:t>(Rafi et al., 2024)</w:t>
      </w:r>
      <w:r>
        <w:t xml:space="preserve">. In instances where clinical failure of resin-modified glass ionomers may be attributed to visible moisture, the more </w:t>
      </w:r>
      <w:r>
        <w:lastRenderedPageBreak/>
        <w:t>hydrophilic nature of these materials, containing water themselves, may enable them to tolerate unseen moisture that remains in the tooth structure during the procedure.</w:t>
      </w:r>
      <w:r>
        <w:rPr>
          <w:highlight w:val="white"/>
        </w:rPr>
        <w:t>In this study, mixtures of rose and jasmine extracts were incorporated into glass ionomer cement at three different volume ratios</w:t>
      </w:r>
      <w:r>
        <w:t xml:space="preserve"> </w:t>
      </w:r>
      <w:r w:rsidRPr="00C0492B">
        <w:t>(Tuluwengjiang et al., 2024)</w:t>
      </w:r>
      <w:r>
        <w:rPr>
          <w:highlight w:val="white"/>
        </w:rPr>
        <w:t xml:space="preserve">. The antimicrobial and compressive strength properties of these extract-modified materials were evaluated and compared with those of conventional GIC (Control). The antimicrobial activity against S. mutans and Lactobacillus was assessed using the minimal inhibitory concentration assay (MIC). These microbial strains were selected because S. mutans, which is primarily responsible for fermenting carbohydrates and producing acids, is a major contributor to dental caries formation. </w:t>
      </w:r>
      <w:hyperlink r:id="rId32">
        <w:r>
          <w:rPr>
            <w:color w:val="000000"/>
            <w:highlight w:val="white"/>
          </w:rPr>
          <w:t>(Dharman et al., 2023; Govindaraj et al., 2023; Neeharika et al., 2023; Ramalingam et al., 2023)</w:t>
        </w:r>
      </w:hyperlink>
      <w:r>
        <w:rPr>
          <w:highlight w:val="white"/>
        </w:rPr>
        <w:t xml:space="preserve"> Additionally, Lactobacillus was chosen as it serves as a sensitive indicator strain for detecting the release of antibacterial compounds. Furthermore, it is noteworthy that Lactobacillus has been identified as one of the predominant opportunistic pathogens isolated from the teeth and gums of children aged 7–16 years [</w:t>
      </w:r>
      <w:hyperlink r:id="rId33">
        <w:r>
          <w:rPr>
            <w:color w:val="000000"/>
            <w:highlight w:val="white"/>
          </w:rPr>
          <w:t>(Agarwal et al., 2025; Beierlein et al., 2024; Karim et al., 2025; Ravi et al., 2024)</w:t>
        </w:r>
      </w:hyperlink>
      <w:r>
        <w:rPr>
          <w:highlight w:val="white"/>
        </w:rPr>
        <w:t>].</w:t>
      </w:r>
      <w:r>
        <w:t>The results from the minimal inhibitory concentration (MIC) assays conducted on S. mutans and Lactobacillus indicate that the extract-modified GIC exhibits similar antimicrobial activity compared to the control, with no statistically significant difference observed. These findings are consistent with previous studies by Thaweboon et al. [</w:t>
      </w:r>
      <w:hyperlink r:id="rId34">
        <w:r>
          <w:rPr>
            <w:color w:val="000000"/>
          </w:rPr>
          <w:t>(Nayik &amp; Ansari, 2023)</w:t>
        </w:r>
      </w:hyperlink>
      <w:r>
        <w:t>], which demonstrated significant antibacterial activity against S. mutans, and Antoniadou et al. [</w:t>
      </w:r>
      <w:hyperlink r:id="rId35">
        <w:r>
          <w:rPr>
            <w:color w:val="000000"/>
          </w:rPr>
          <w:t>(Imran et al., 2024; Rufasto-Goche et al., 2025)</w:t>
        </w:r>
      </w:hyperlink>
      <w:r>
        <w:t>], who reported promising results of rose extract against dental caries and oral inflammations, supporting its antimicrobial efficacy.In terms of clinical performance, the compressive strength of dental cements is crucial for withstanding the stresses encountered during mastication and function. According to ISO 9917 (2007), restorations require a compressive strength of 100 MPa, while base/lining materials necessitate a strength of 50 MPa. The current study found that the addition of rose and jasmine formulation did not impact the compressive strength of GIC, aligning with the findings of Farret et al. [</w:t>
      </w:r>
      <w:hyperlink r:id="rId36">
        <w:r>
          <w:rPr>
            <w:color w:val="000000"/>
          </w:rPr>
          <w:t>(Davidson &amp; Mjör, 1999)</w:t>
        </w:r>
      </w:hyperlink>
      <w:r>
        <w:t>] and Jaidka et al. [</w:t>
      </w:r>
      <w:hyperlink r:id="rId37">
        <w:r>
          <w:rPr>
            <w:color w:val="000000"/>
          </w:rPr>
          <w:t>(Duggal et al., 2021)</w:t>
        </w:r>
      </w:hyperlink>
      <w:r>
        <w:t>], who reported that the inclusion of antimicrobial agents at specific concentrations did not affect the compressive strength properties of GIC.However, it is important to acknowledge limitations in the present study, such as the small sample size and potential operator discrepancies. Further research investigating additional bacterial strains, shear bond strength, and practical applicability in dental practice is currently underway.</w:t>
      </w:r>
    </w:p>
    <w:p w14:paraId="69112B42" w14:textId="77777777" w:rsidR="00E1771F" w:rsidRDefault="00C62CE3" w:rsidP="00785E64">
      <w:pPr>
        <w:pStyle w:val="Heading1"/>
      </w:pPr>
      <w:r>
        <w:t xml:space="preserve">Conclusion </w:t>
      </w:r>
    </w:p>
    <w:p w14:paraId="4E4479F6" w14:textId="77777777" w:rsidR="00785E64" w:rsidRDefault="00C62CE3" w:rsidP="00785E64">
      <w:pPr>
        <w:pStyle w:val="Paragraph"/>
      </w:pPr>
      <w:r>
        <w:rPr>
          <w:highlight w:val="white"/>
        </w:rPr>
        <w:t>In summary, the incorporation of a rose and jasmine formulation into glass ionomer cement (GIC) demonstrated comparable antibacterial activity and compressive strength to conventional GIC. These findings suggest that the modified GIC could serve as a promising alternative for dental restorations, offering similar performance while potentially leveraging the antimicrobial properties of natural extracts. Further research is needed to validate these results and explore the practical application of the rose and jasmine formulation-based GIC in clinical settings.</w:t>
      </w:r>
    </w:p>
    <w:p w14:paraId="014ED67D" w14:textId="62A607E2" w:rsidR="00E1771F" w:rsidRDefault="00C62CE3" w:rsidP="00785E64">
      <w:pPr>
        <w:pStyle w:val="Heading1"/>
        <w:rPr>
          <w:szCs w:val="24"/>
        </w:rPr>
      </w:pPr>
      <w:r>
        <w:t>References</w:t>
      </w:r>
    </w:p>
    <w:p w14:paraId="48872E76" w14:textId="77777777" w:rsidR="00E1771F" w:rsidRDefault="00C62CE3" w:rsidP="00785E64">
      <w:pPr>
        <w:pStyle w:val="Reference"/>
      </w:pPr>
      <w:hyperlink r:id="rId38">
        <w:r>
          <w:t xml:space="preserve">Agarwal, A., Verma, P., Yadav, R., Bharti, R., Bains, R., Kumar, M., &amp; Shastri, D. (2025). Evaluation of pulpal response at varying remaining dentin thickness in teeth restored with resin bulk fill composite, conventional glass ionomer cement and silver amalgam: Histomorphometric analysis. </w:t>
        </w:r>
      </w:hyperlink>
      <w:hyperlink r:id="rId39">
        <w:r>
          <w:rPr>
            <w:i/>
          </w:rPr>
          <w:t>Journal of Oral Biology and Craniofacial Research</w:t>
        </w:r>
      </w:hyperlink>
      <w:hyperlink r:id="rId40">
        <w:r>
          <w:t xml:space="preserve">, </w:t>
        </w:r>
      </w:hyperlink>
      <w:hyperlink r:id="rId41">
        <w:r>
          <w:rPr>
            <w:i/>
          </w:rPr>
          <w:t>15</w:t>
        </w:r>
      </w:hyperlink>
      <w:hyperlink r:id="rId42">
        <w:r>
          <w:t>(2), 347–354. https://doi.org/</w:t>
        </w:r>
      </w:hyperlink>
      <w:hyperlink r:id="rId43">
        <w:r>
          <w:t>10.1016/j.jobcr.2024.12.020</w:t>
        </w:r>
      </w:hyperlink>
    </w:p>
    <w:p w14:paraId="050E2F6D" w14:textId="77777777" w:rsidR="00E1771F" w:rsidRDefault="00C62CE3" w:rsidP="00785E64">
      <w:pPr>
        <w:pStyle w:val="Reference"/>
      </w:pPr>
      <w:hyperlink r:id="rId44">
        <w:r>
          <w:t xml:space="preserve">AlMawash, A. A., Sulimany, A. M., Alhowaish, L. A., Alayad, A. S., &amp; Bawazir, O. A. (2025). Retention of Pediatric BioFlx Crowns Versus Stainless Steel Crowns Using Different Types of Luting Cements: An In Vitro Study. </w:t>
        </w:r>
      </w:hyperlink>
      <w:hyperlink r:id="rId45">
        <w:r>
          <w:rPr>
            <w:i/>
          </w:rPr>
          <w:t>Materials (Basel, Switzerland)</w:t>
        </w:r>
      </w:hyperlink>
      <w:hyperlink r:id="rId46">
        <w:r>
          <w:t xml:space="preserve">, </w:t>
        </w:r>
      </w:hyperlink>
      <w:hyperlink r:id="rId47">
        <w:r>
          <w:rPr>
            <w:i/>
          </w:rPr>
          <w:t>18</w:t>
        </w:r>
      </w:hyperlink>
      <w:hyperlink r:id="rId48">
        <w:r>
          <w:t>(6). https://doi.org/</w:t>
        </w:r>
      </w:hyperlink>
      <w:hyperlink r:id="rId49">
        <w:r>
          <w:t>10.3390/ma18061287</w:t>
        </w:r>
      </w:hyperlink>
    </w:p>
    <w:p w14:paraId="0C3E1D47" w14:textId="77777777" w:rsidR="00E1771F" w:rsidRDefault="00C62CE3" w:rsidP="00785E64">
      <w:pPr>
        <w:pStyle w:val="Reference"/>
      </w:pPr>
      <w:hyperlink r:id="rId50">
        <w:r>
          <w:t xml:space="preserve">Alsayed Tolibah, Y., Awad, M. K., Najjar, Y. M., Abbara, M. T., Almonakel, M. B., Abou Nassar, J., Aljabban, O., &amp; Bshara, N. (2025). Effects of Different Cementation Systems on Pull-out Bond Strength of Fibre Post to Bioceramic Putty Using a 3D Prefabricated Root Canal Model of Immature Permanent Teeth: An In-Vitro Study. </w:t>
        </w:r>
      </w:hyperlink>
      <w:hyperlink r:id="rId51">
        <w:r>
          <w:rPr>
            <w:i/>
          </w:rPr>
          <w:t>European Endodontic Journal</w:t>
        </w:r>
      </w:hyperlink>
      <w:hyperlink r:id="rId52">
        <w:r>
          <w:t xml:space="preserve">, </w:t>
        </w:r>
      </w:hyperlink>
      <w:hyperlink r:id="rId53">
        <w:r>
          <w:rPr>
            <w:i/>
          </w:rPr>
          <w:t>10</w:t>
        </w:r>
      </w:hyperlink>
      <w:hyperlink r:id="rId54">
        <w:r>
          <w:t>(1), 47–57. https://doi.org/</w:t>
        </w:r>
      </w:hyperlink>
      <w:hyperlink r:id="rId55">
        <w:r>
          <w:t>10.14744/eej.2024.30301</w:t>
        </w:r>
      </w:hyperlink>
    </w:p>
    <w:p w14:paraId="45F5D481" w14:textId="77777777" w:rsidR="00E1771F" w:rsidRDefault="00C62CE3" w:rsidP="00785E64">
      <w:pPr>
        <w:pStyle w:val="Reference"/>
      </w:pPr>
      <w:hyperlink r:id="rId56">
        <w:r>
          <w:t xml:space="preserve">Barathi, D., Jampanapalli, S. R., Patloth, T., Konda, S., Inguva, H., &amp; Shaik, H. (2024). Comparative Evaluation of Shear Bond Strength of Bonded Space Maintainers Using Ormocers, Nanofilled and Glass Fiber-reinforced Adhesive Composites. </w:t>
        </w:r>
      </w:hyperlink>
      <w:hyperlink r:id="rId57">
        <w:r>
          <w:rPr>
            <w:i/>
          </w:rPr>
          <w:t>International Journal of Clinical Pediatric Dentistry</w:t>
        </w:r>
      </w:hyperlink>
      <w:hyperlink r:id="rId58">
        <w:r>
          <w:t xml:space="preserve">, </w:t>
        </w:r>
      </w:hyperlink>
      <w:hyperlink r:id="rId59">
        <w:r>
          <w:rPr>
            <w:i/>
          </w:rPr>
          <w:t>17</w:t>
        </w:r>
      </w:hyperlink>
      <w:hyperlink r:id="rId60">
        <w:r>
          <w:t>(6), 695–701. https://doi.org/</w:t>
        </w:r>
      </w:hyperlink>
      <w:hyperlink r:id="rId61">
        <w:r>
          <w:t>10.5005/jp-journals-10005-2904</w:t>
        </w:r>
      </w:hyperlink>
    </w:p>
    <w:p w14:paraId="02E63D0C" w14:textId="77777777" w:rsidR="00E1771F" w:rsidRDefault="00C62CE3" w:rsidP="00785E64">
      <w:pPr>
        <w:pStyle w:val="Reference"/>
      </w:pPr>
      <w:hyperlink r:id="rId62">
        <w:r>
          <w:t xml:space="preserve">Beierlein, G., Haas, L., Hahnel, S., Schmidt, M., &amp; Rosentritt, M. (2024). Influence of cement type, excess removal, and polishing on the cement joint. </w:t>
        </w:r>
      </w:hyperlink>
      <w:hyperlink r:id="rId63">
        <w:r>
          <w:rPr>
            <w:i/>
          </w:rPr>
          <w:t>Quintessence International (Berlin, Germany : 1985)</w:t>
        </w:r>
      </w:hyperlink>
      <w:hyperlink r:id="rId64">
        <w:r>
          <w:t xml:space="preserve">, </w:t>
        </w:r>
      </w:hyperlink>
      <w:hyperlink r:id="rId65">
        <w:r>
          <w:rPr>
            <w:i/>
          </w:rPr>
          <w:t>55</w:t>
        </w:r>
      </w:hyperlink>
      <w:hyperlink r:id="rId66">
        <w:r>
          <w:t>(2), 98–105. https://doi.org/</w:t>
        </w:r>
      </w:hyperlink>
      <w:hyperlink r:id="rId67">
        <w:r>
          <w:t>10.3290/j.qi.b4780239</w:t>
        </w:r>
      </w:hyperlink>
    </w:p>
    <w:p w14:paraId="55C0A337" w14:textId="77777777" w:rsidR="00E1771F" w:rsidRDefault="00C62CE3" w:rsidP="00785E64">
      <w:pPr>
        <w:pStyle w:val="Reference"/>
      </w:pPr>
      <w:hyperlink r:id="rId68">
        <w:r>
          <w:t xml:space="preserve">Chou, Y.-F., Maciel Pires, P., D’Urso, D., Ozan, G., Mazzitelli, C., Maravic, T., Sancaklı, H. Ş., Breschi, L., &amp; Sauro, S. (2025). Effects of a biomimetic dual-analogue primer on the bonding performance of an experimental ion-releasing adhesive system - An in vitro study. </w:t>
        </w:r>
      </w:hyperlink>
      <w:hyperlink r:id="rId69">
        <w:r>
          <w:rPr>
            <w:i/>
          </w:rPr>
          <w:t>Journal of Dentistry</w:t>
        </w:r>
      </w:hyperlink>
      <w:hyperlink r:id="rId70">
        <w:r>
          <w:t xml:space="preserve">, </w:t>
        </w:r>
      </w:hyperlink>
      <w:hyperlink r:id="rId71">
        <w:r>
          <w:rPr>
            <w:i/>
          </w:rPr>
          <w:t>156</w:t>
        </w:r>
      </w:hyperlink>
      <w:hyperlink r:id="rId72">
        <w:r>
          <w:t>, 105712. https://doi.org/</w:t>
        </w:r>
      </w:hyperlink>
      <w:hyperlink r:id="rId73">
        <w:r>
          <w:t>10.1016/j.jdent.2025.105712</w:t>
        </w:r>
      </w:hyperlink>
    </w:p>
    <w:p w14:paraId="5A42551D" w14:textId="77777777" w:rsidR="00E1771F" w:rsidRDefault="00C62CE3" w:rsidP="00785E64">
      <w:pPr>
        <w:pStyle w:val="Reference"/>
      </w:pPr>
      <w:hyperlink r:id="rId74">
        <w:r>
          <w:t xml:space="preserve">Craig, R. G., &amp; Powers, J. M. (2002). </w:t>
        </w:r>
      </w:hyperlink>
      <w:hyperlink r:id="rId75">
        <w:r>
          <w:rPr>
            <w:i/>
          </w:rPr>
          <w:t>Restorative Dental Materials</w:t>
        </w:r>
      </w:hyperlink>
      <w:hyperlink r:id="rId76">
        <w:r>
          <w:t xml:space="preserve">. </w:t>
        </w:r>
      </w:hyperlink>
      <w:hyperlink r:id="rId77">
        <w:r>
          <w:t>https://books.google.com/books/about/Restorative_Dental_Materials.html?hl=&amp;id=yS9qAAAAMAAJ</w:t>
        </w:r>
      </w:hyperlink>
    </w:p>
    <w:p w14:paraId="3DC82C1A" w14:textId="77777777" w:rsidR="00E1771F" w:rsidRDefault="00C62CE3" w:rsidP="00785E64">
      <w:pPr>
        <w:pStyle w:val="Reference"/>
      </w:pPr>
      <w:hyperlink r:id="rId78">
        <w:r>
          <w:t xml:space="preserve">Davidson, C. L., &amp; Mjör, I. A. (1999). </w:t>
        </w:r>
      </w:hyperlink>
      <w:hyperlink r:id="rId79">
        <w:r>
          <w:rPr>
            <w:i/>
          </w:rPr>
          <w:t>Advances in Glass-ionomer Cements</w:t>
        </w:r>
      </w:hyperlink>
      <w:hyperlink r:id="rId80">
        <w:r>
          <w:t xml:space="preserve">. Quintessence Publishing (IL). </w:t>
        </w:r>
      </w:hyperlink>
      <w:hyperlink r:id="rId81">
        <w:r>
          <w:t>https://books.google.com/books/about/Advances_in_Glass_ionomer_Cements.html?hl=&amp;id=p_BpAAAAMAAJ</w:t>
        </w:r>
      </w:hyperlink>
    </w:p>
    <w:p w14:paraId="4350B0DF" w14:textId="77777777" w:rsidR="00E1771F" w:rsidRDefault="00C62CE3" w:rsidP="00785E64">
      <w:pPr>
        <w:pStyle w:val="Reference"/>
      </w:pPr>
      <w:hyperlink r:id="rId82">
        <w:r>
          <w:t xml:space="preserve">Dharman, S., Maragathavalli, G., Shanmugam, R., &amp; Shanmugasundaram, K. (2023). Biosynthesis of turmeric silver nanoparticles: Its characterization and evaluation of antioxidant, anti inflammatory, antimicrobial potential against oral pathogens an In vitro study. </w:t>
        </w:r>
      </w:hyperlink>
      <w:hyperlink r:id="rId83">
        <w:r>
          <w:rPr>
            <w:i/>
          </w:rPr>
          <w:t>Journal of Indian Academy of Oral Medicine and Radiology</w:t>
        </w:r>
      </w:hyperlink>
      <w:hyperlink r:id="rId84">
        <w:r>
          <w:t xml:space="preserve">, </w:t>
        </w:r>
      </w:hyperlink>
      <w:hyperlink r:id="rId85">
        <w:r>
          <w:rPr>
            <w:i/>
          </w:rPr>
          <w:t>35</w:t>
        </w:r>
      </w:hyperlink>
      <w:hyperlink r:id="rId86">
        <w:r>
          <w:t>(3), 299. https://doi.org/</w:t>
        </w:r>
      </w:hyperlink>
      <w:hyperlink r:id="rId87">
        <w:r>
          <w:t>10.4103/jiaomr.jiaomr_309_22</w:t>
        </w:r>
      </w:hyperlink>
    </w:p>
    <w:p w14:paraId="099E232C" w14:textId="77777777" w:rsidR="00E1771F" w:rsidRDefault="00C62CE3" w:rsidP="00785E64">
      <w:pPr>
        <w:pStyle w:val="Reference"/>
      </w:pPr>
      <w:hyperlink r:id="rId88">
        <w:r>
          <w:t xml:space="preserve">Doshi, K., Nivedhitha, M. S., Solete, P., S, D. P. A., Balasubramaniam, A., Jacob, B., &amp; Siddique, R. (2023). Effect of adhesive strategy of universal adhesives in noncarious cervical lesions - an updated systematic review and meta-analysis. </w:t>
        </w:r>
      </w:hyperlink>
      <w:hyperlink r:id="rId89">
        <w:r>
          <w:rPr>
            <w:i/>
          </w:rPr>
          <w:t>BDJ Open</w:t>
        </w:r>
      </w:hyperlink>
      <w:hyperlink r:id="rId90">
        <w:r>
          <w:t xml:space="preserve">, </w:t>
        </w:r>
      </w:hyperlink>
      <w:hyperlink r:id="rId91">
        <w:r>
          <w:rPr>
            <w:i/>
          </w:rPr>
          <w:t>9</w:t>
        </w:r>
      </w:hyperlink>
      <w:hyperlink r:id="rId92">
        <w:r>
          <w:t>(1), 6. https://doi.org/</w:t>
        </w:r>
      </w:hyperlink>
      <w:hyperlink r:id="rId93">
        <w:r>
          <w:t>10.1038/s41405-022-00124-6</w:t>
        </w:r>
      </w:hyperlink>
    </w:p>
    <w:p w14:paraId="12B7FF64" w14:textId="77777777" w:rsidR="00E1771F" w:rsidRDefault="00C62CE3" w:rsidP="00785E64">
      <w:pPr>
        <w:pStyle w:val="Reference"/>
      </w:pPr>
      <w:hyperlink r:id="rId94">
        <w:r>
          <w:t xml:space="preserve">Duggal, M. S., Cuzon, M. E. J., Fayle, S. A., Toumba, K. J., &amp; Robertson, A. J. (2021). </w:t>
        </w:r>
      </w:hyperlink>
      <w:hyperlink r:id="rId95">
        <w:r>
          <w:rPr>
            <w:i/>
          </w:rPr>
          <w:t>Restorative Techniques in Paediatric Dentistry: An Illustrated Guide to the Restoration of Extensive Carious Primary Teeth</w:t>
        </w:r>
      </w:hyperlink>
      <w:hyperlink r:id="rId96">
        <w:r>
          <w:t xml:space="preserve">. CRC Press. </w:t>
        </w:r>
      </w:hyperlink>
      <w:hyperlink r:id="rId97">
        <w:r>
          <w:t>https://books.google.com/books/about/Restorative_Techniques_in_Paediatric_Den.html?hl=&amp;id=XUkgEAAAQBAJ</w:t>
        </w:r>
      </w:hyperlink>
    </w:p>
    <w:p w14:paraId="37CD5FD8" w14:textId="77777777" w:rsidR="00E1771F" w:rsidRDefault="00C62CE3" w:rsidP="00785E64">
      <w:pPr>
        <w:pStyle w:val="Reference"/>
      </w:pPr>
      <w:hyperlink r:id="rId98">
        <w:r>
          <w:t xml:space="preserve">Enming, G., Chen, X., Wu, X., Su, Z., Lai, Y., Yang, C., Li, M., &amp; Zhang, D. (2025). Valorization Model of Yulania biondii Waste: Component Analysis and Antibacterial, Antioxidant and Antitumor Activities of the Extracts. </w:t>
        </w:r>
      </w:hyperlink>
      <w:hyperlink r:id="rId99">
        <w:r>
          <w:rPr>
            <w:i/>
          </w:rPr>
          <w:t>Chemistry &amp; Biodiversity</w:t>
        </w:r>
      </w:hyperlink>
      <w:hyperlink r:id="rId100">
        <w:r>
          <w:t>, e202402803. https://doi.org/</w:t>
        </w:r>
      </w:hyperlink>
      <w:hyperlink r:id="rId101">
        <w:r>
          <w:t>10.1002/cbdv.202402803</w:t>
        </w:r>
      </w:hyperlink>
    </w:p>
    <w:p w14:paraId="5CE2A401" w14:textId="77777777" w:rsidR="00E1771F" w:rsidRDefault="00C62CE3" w:rsidP="00785E64">
      <w:pPr>
        <w:pStyle w:val="Reference"/>
      </w:pPr>
      <w:hyperlink r:id="rId102">
        <w:r>
          <w:t xml:space="preserve">Experts, A. (2021). </w:t>
        </w:r>
      </w:hyperlink>
      <w:hyperlink r:id="rId103">
        <w:r>
          <w:rPr>
            <w:i/>
          </w:rPr>
          <w:t>UPPSC Government Inter College (GIC) Lecturer Preliminary Exam 2021 English book</w:t>
        </w:r>
      </w:hyperlink>
      <w:hyperlink r:id="rId104">
        <w:r>
          <w:t xml:space="preserve">. Arihant Publications India limited. </w:t>
        </w:r>
      </w:hyperlink>
      <w:hyperlink r:id="rId105">
        <w:r>
          <w:t>https://play.google.com/store/books/details?id=ntBSEAAAQBAJ</w:t>
        </w:r>
      </w:hyperlink>
    </w:p>
    <w:p w14:paraId="7DBA9F97" w14:textId="77777777" w:rsidR="00E1771F" w:rsidRDefault="00C62CE3" w:rsidP="00785E64">
      <w:pPr>
        <w:pStyle w:val="Reference"/>
      </w:pPr>
      <w:hyperlink r:id="rId106">
        <w:r>
          <w:t xml:space="preserve">Gandhi, J. M., Gurunathan, D., Doraikannan, S., &amp; Balasubramaniam, A. (2021). Oral health status for primary dentition - A pilot study. </w:t>
        </w:r>
      </w:hyperlink>
      <w:hyperlink r:id="rId107">
        <w:r>
          <w:rPr>
            <w:i/>
          </w:rPr>
          <w:t>Journal of the Indian Society of Pedodontics and Preventive Dentistry</w:t>
        </w:r>
      </w:hyperlink>
      <w:hyperlink r:id="rId108">
        <w:r>
          <w:t xml:space="preserve">, </w:t>
        </w:r>
      </w:hyperlink>
      <w:hyperlink r:id="rId109">
        <w:r>
          <w:rPr>
            <w:i/>
          </w:rPr>
          <w:t>39</w:t>
        </w:r>
      </w:hyperlink>
      <w:hyperlink r:id="rId110">
        <w:r>
          <w:t>(4), 369–372. https://doi.org/</w:t>
        </w:r>
      </w:hyperlink>
      <w:hyperlink r:id="rId111">
        <w:r>
          <w:t>10.4103/jisppd.jisppd_155_21</w:t>
        </w:r>
      </w:hyperlink>
    </w:p>
    <w:p w14:paraId="7B894CE7" w14:textId="77777777" w:rsidR="00E1771F" w:rsidRDefault="00C62CE3" w:rsidP="00785E64">
      <w:pPr>
        <w:pStyle w:val="Reference"/>
      </w:pPr>
      <w:hyperlink r:id="rId112">
        <w:r>
          <w:t xml:space="preserve">Gayathrie, B., Krishnan, M., Srinivasan, S., Raza, F. B., &amp; Muthukumar, B. (2024). Comparison of microtensile bond strength of prepared teeth treated with proanthocyanidin, Camellia sinensis - Polyphenols, and metal crowns luted with resin-modified glass ionomer cement: An in vitro study. </w:t>
        </w:r>
      </w:hyperlink>
      <w:hyperlink r:id="rId113">
        <w:r>
          <w:rPr>
            <w:i/>
          </w:rPr>
          <w:t>Journal of Indian Prosthodontic Society</w:t>
        </w:r>
      </w:hyperlink>
      <w:hyperlink r:id="rId114">
        <w:r>
          <w:t xml:space="preserve">, </w:t>
        </w:r>
      </w:hyperlink>
      <w:hyperlink r:id="rId115">
        <w:r>
          <w:rPr>
            <w:i/>
          </w:rPr>
          <w:t>24</w:t>
        </w:r>
      </w:hyperlink>
      <w:hyperlink r:id="rId116">
        <w:r>
          <w:t>(3), 279–283. https://doi.org/</w:t>
        </w:r>
      </w:hyperlink>
      <w:hyperlink r:id="rId117">
        <w:r>
          <w:t>10.4103/jips.jips_127_24</w:t>
        </w:r>
      </w:hyperlink>
    </w:p>
    <w:p w14:paraId="5D582D3B" w14:textId="77777777" w:rsidR="00E1771F" w:rsidRDefault="00C62CE3" w:rsidP="00785E64">
      <w:pPr>
        <w:pStyle w:val="Reference"/>
      </w:pPr>
      <w:hyperlink r:id="rId118">
        <w:r>
          <w:t xml:space="preserve">Ge, K. X., Yu-Hang Lam, W., Chu, C.-H., &amp; Yu, O. Y. (2024). Updates on the clinical application of glass ionomer cement in restorative and preventive dentistry. </w:t>
        </w:r>
      </w:hyperlink>
      <w:hyperlink r:id="rId119">
        <w:r>
          <w:rPr>
            <w:i/>
          </w:rPr>
          <w:t>Journal of Dental Sciences</w:t>
        </w:r>
      </w:hyperlink>
      <w:hyperlink r:id="rId120">
        <w:r>
          <w:t xml:space="preserve">, </w:t>
        </w:r>
      </w:hyperlink>
      <w:hyperlink r:id="rId121">
        <w:r>
          <w:rPr>
            <w:i/>
          </w:rPr>
          <w:t>19</w:t>
        </w:r>
      </w:hyperlink>
      <w:hyperlink r:id="rId122">
        <w:r>
          <w:t>(Suppl 1), S1–S9. https://doi.org/</w:t>
        </w:r>
      </w:hyperlink>
      <w:hyperlink r:id="rId123">
        <w:r>
          <w:t>10.1016/j.jds.2024.07.021</w:t>
        </w:r>
      </w:hyperlink>
    </w:p>
    <w:p w14:paraId="1ACC1F41" w14:textId="77777777" w:rsidR="00E1771F" w:rsidRDefault="00C62CE3" w:rsidP="00785E64">
      <w:pPr>
        <w:pStyle w:val="Reference"/>
      </w:pPr>
      <w:hyperlink r:id="rId124">
        <w:r>
          <w:t xml:space="preserve">Govindaraj, A., Paulpandian, S. S., &amp; Shanmugam, R. (2023). Effect of chlorhexidine and fluoride varnish on the incidence of White Spot lesion in orthodontic patients. </w:t>
        </w:r>
      </w:hyperlink>
      <w:hyperlink r:id="rId125">
        <w:r>
          <w:rPr>
            <w:i/>
          </w:rPr>
          <w:t>Annals of Dental Specialty</w:t>
        </w:r>
      </w:hyperlink>
      <w:hyperlink r:id="rId126">
        <w:r>
          <w:t xml:space="preserve">, </w:t>
        </w:r>
      </w:hyperlink>
      <w:hyperlink r:id="rId127">
        <w:r>
          <w:rPr>
            <w:i/>
          </w:rPr>
          <w:t>1</w:t>
        </w:r>
      </w:hyperlink>
      <w:hyperlink r:id="rId128">
        <w:r>
          <w:t>(11), 35–39. https://doi.org/</w:t>
        </w:r>
      </w:hyperlink>
      <w:hyperlink r:id="rId129">
        <w:r>
          <w:t>10.51847/rgslwwndkr</w:t>
        </w:r>
      </w:hyperlink>
    </w:p>
    <w:p w14:paraId="23D7CCE4" w14:textId="77777777" w:rsidR="00E1771F" w:rsidRDefault="00C62CE3" w:rsidP="00785E64">
      <w:pPr>
        <w:pStyle w:val="Reference"/>
      </w:pPr>
      <w:hyperlink r:id="rId130">
        <w:r>
          <w:t xml:space="preserve">Htet, K., Hiraishi, N., Sanon, K., Ubolsaard, P., Sone, K. P., &amp; Shimada, Y. (2025). Effect of Zinc-Releasing Glass Ionomer Cement on Preventing Dentin Demineralization. </w:t>
        </w:r>
      </w:hyperlink>
      <w:hyperlink r:id="rId131">
        <w:r>
          <w:rPr>
            <w:i/>
          </w:rPr>
          <w:t>Journal of Dentistry</w:t>
        </w:r>
      </w:hyperlink>
      <w:hyperlink r:id="rId132">
        <w:r>
          <w:t>, 105718. https://doi.org/</w:t>
        </w:r>
      </w:hyperlink>
      <w:hyperlink r:id="rId133">
        <w:r>
          <w:t>10.1016/j.jdent.2025.105718</w:t>
        </w:r>
      </w:hyperlink>
    </w:p>
    <w:p w14:paraId="28DC1D39" w14:textId="77777777" w:rsidR="00E1771F" w:rsidRDefault="00C62CE3" w:rsidP="00785E64">
      <w:pPr>
        <w:pStyle w:val="Reference"/>
      </w:pPr>
      <w:hyperlink r:id="rId134">
        <w:r>
          <w:t xml:space="preserve">Ilancheran, P., Paulraj, J., Maiti, S., &amp; Shanmugam, R. (2024). Green Synthesis, Characterization, and Evaluation of the Antimicrobial Properties and Compressive Strength of Hydroxyapatite Nanoparticle-Incorporated Glass Ionomer Cement. </w:t>
        </w:r>
      </w:hyperlink>
      <w:hyperlink r:id="rId135">
        <w:r>
          <w:rPr>
            <w:i/>
          </w:rPr>
          <w:t>Cureus</w:t>
        </w:r>
      </w:hyperlink>
      <w:hyperlink r:id="rId136">
        <w:r>
          <w:t xml:space="preserve">, </w:t>
        </w:r>
      </w:hyperlink>
      <w:hyperlink r:id="rId137">
        <w:r>
          <w:rPr>
            <w:i/>
          </w:rPr>
          <w:t>16</w:t>
        </w:r>
      </w:hyperlink>
      <w:hyperlink r:id="rId138">
        <w:r>
          <w:t>(4), e58562. https://doi.org/</w:t>
        </w:r>
      </w:hyperlink>
      <w:hyperlink r:id="rId139">
        <w:r>
          <w:t>10.7759/cureus.58562</w:t>
        </w:r>
      </w:hyperlink>
    </w:p>
    <w:p w14:paraId="1F59D7BF" w14:textId="77777777" w:rsidR="00E1771F" w:rsidRDefault="00C62CE3" w:rsidP="00785E64">
      <w:pPr>
        <w:pStyle w:val="Reference"/>
      </w:pPr>
      <w:hyperlink r:id="rId140">
        <w:r>
          <w:t xml:space="preserve">Imran, M., Mallick, R., Vadlamani, R., &amp; Dhar, A. (2024). Assessment of the Antimicrobial Efficacy and Mechanical Properties of Glass Ionomer Cement (GIC) Incorporating Silver Nanoparticles In Varying Concentrations for Pediatric Dental Applications. </w:t>
        </w:r>
      </w:hyperlink>
      <w:hyperlink r:id="rId141">
        <w:r>
          <w:rPr>
            <w:i/>
          </w:rPr>
          <w:t>Journal of Pharmacy &amp; Bioallied Sciences</w:t>
        </w:r>
      </w:hyperlink>
      <w:hyperlink r:id="rId142">
        <w:r>
          <w:t xml:space="preserve">, </w:t>
        </w:r>
      </w:hyperlink>
      <w:hyperlink r:id="rId143">
        <w:r>
          <w:rPr>
            <w:i/>
          </w:rPr>
          <w:t>16</w:t>
        </w:r>
      </w:hyperlink>
      <w:hyperlink r:id="rId144">
        <w:r>
          <w:t>(Suppl 4), S3689–S3691. https://doi.org/</w:t>
        </w:r>
      </w:hyperlink>
      <w:hyperlink r:id="rId145">
        <w:r>
          <w:t>10.4103/jpbs.jpbs_1202_24</w:t>
        </w:r>
      </w:hyperlink>
    </w:p>
    <w:p w14:paraId="54B66B2A" w14:textId="77777777" w:rsidR="00E1771F" w:rsidRDefault="00C62CE3" w:rsidP="00785E64">
      <w:pPr>
        <w:pStyle w:val="Reference"/>
      </w:pPr>
      <w:hyperlink r:id="rId146">
        <w:r>
          <w:t xml:space="preserve">International Organization for Standardization. (2007). </w:t>
        </w:r>
      </w:hyperlink>
      <w:hyperlink r:id="rId147">
        <w:r>
          <w:rPr>
            <w:i/>
          </w:rPr>
          <w:t>Dentistry: Water-based Cements. Powder/liquid acid-base cements.. Part 1</w:t>
        </w:r>
      </w:hyperlink>
      <w:hyperlink r:id="rId148">
        <w:r>
          <w:t xml:space="preserve">. </w:t>
        </w:r>
      </w:hyperlink>
      <w:hyperlink r:id="rId149">
        <w:r>
          <w:t>https://books.google.com/books/about/Dentistry.html?hl=&amp;id=RusbrgEACAAJ</w:t>
        </w:r>
      </w:hyperlink>
    </w:p>
    <w:p w14:paraId="753A0D9C" w14:textId="77777777" w:rsidR="00E1771F" w:rsidRDefault="00C62CE3" w:rsidP="00785E64">
      <w:pPr>
        <w:pStyle w:val="Reference"/>
      </w:pPr>
      <w:hyperlink r:id="rId150">
        <w:r>
          <w:t xml:space="preserve">Jadhav, P. D., Shetty, R., Mehta, D., Singh, I., &amp; Haripriyanka. (2024). Comparative Evaluation of Fracture Resistance in Different Post and Core Systems with Varying Ferrule Locations: An Study. </w:t>
        </w:r>
      </w:hyperlink>
      <w:hyperlink r:id="rId151">
        <w:r>
          <w:rPr>
            <w:i/>
          </w:rPr>
          <w:t>The Journal of Contemporary Dental Practice</w:t>
        </w:r>
      </w:hyperlink>
      <w:hyperlink r:id="rId152">
        <w:r>
          <w:t xml:space="preserve">, </w:t>
        </w:r>
      </w:hyperlink>
      <w:hyperlink r:id="rId153">
        <w:r>
          <w:rPr>
            <w:i/>
          </w:rPr>
          <w:t>25</w:t>
        </w:r>
      </w:hyperlink>
      <w:hyperlink r:id="rId154">
        <w:r>
          <w:t>(5), 480–485. https://doi.org/</w:t>
        </w:r>
      </w:hyperlink>
      <w:hyperlink r:id="rId155">
        <w:r>
          <w:t>10.5005/jp-journals-10024-3684</w:t>
        </w:r>
      </w:hyperlink>
    </w:p>
    <w:p w14:paraId="4F291454" w14:textId="77777777" w:rsidR="00E1771F" w:rsidRDefault="00C62CE3" w:rsidP="00785E64">
      <w:pPr>
        <w:pStyle w:val="Reference"/>
      </w:pPr>
      <w:hyperlink r:id="rId156">
        <w:r>
          <w:t xml:space="preserve">Jain, I., Anasane, N., &amp; Jagtap, A. (2024). Cytotoxic effect of dental luting cement on human gingival mesenchymal stem cell and evaluation of cytokines and growth factor release - An in vitro study. </w:t>
        </w:r>
      </w:hyperlink>
      <w:hyperlink r:id="rId157">
        <w:r>
          <w:rPr>
            <w:i/>
          </w:rPr>
          <w:t>Journal of Indian Prosthodontic Society</w:t>
        </w:r>
      </w:hyperlink>
      <w:hyperlink r:id="rId158">
        <w:r>
          <w:t xml:space="preserve">, </w:t>
        </w:r>
      </w:hyperlink>
      <w:hyperlink r:id="rId159">
        <w:r>
          <w:rPr>
            <w:i/>
          </w:rPr>
          <w:t>24</w:t>
        </w:r>
      </w:hyperlink>
      <w:hyperlink r:id="rId160">
        <w:r>
          <w:t>(2), 152–158. https://doi.org/</w:t>
        </w:r>
      </w:hyperlink>
      <w:hyperlink r:id="rId161">
        <w:r>
          <w:t>10.4103/jips.jips_260_23</w:t>
        </w:r>
      </w:hyperlink>
    </w:p>
    <w:p w14:paraId="75FDC1B0" w14:textId="77777777" w:rsidR="00E1771F" w:rsidRDefault="00C62CE3" w:rsidP="00785E64">
      <w:pPr>
        <w:pStyle w:val="Reference"/>
      </w:pPr>
      <w:hyperlink r:id="rId162">
        <w:r>
          <w:t xml:space="preserve">Janani, K., Teja, K. V., &amp; Ajitha, P. (2021). Cytotoxicity of oregano essential oil and calcium hydroxide on L929 fibroblast cell: A molecular level study. </w:t>
        </w:r>
      </w:hyperlink>
      <w:hyperlink r:id="rId163">
        <w:r>
          <w:rPr>
            <w:i/>
          </w:rPr>
          <w:t>Journal of Conservative Dentistry: JCD</w:t>
        </w:r>
      </w:hyperlink>
      <w:hyperlink r:id="rId164">
        <w:r>
          <w:t xml:space="preserve">, </w:t>
        </w:r>
      </w:hyperlink>
      <w:hyperlink r:id="rId165">
        <w:r>
          <w:rPr>
            <w:i/>
          </w:rPr>
          <w:t>24</w:t>
        </w:r>
      </w:hyperlink>
      <w:hyperlink r:id="rId166">
        <w:r>
          <w:t>(5), 457–463. https://doi.org/</w:t>
        </w:r>
      </w:hyperlink>
      <w:hyperlink r:id="rId167">
        <w:r>
          <w:t>10.4103/JCD.JCD_560_20</w:t>
        </w:r>
      </w:hyperlink>
    </w:p>
    <w:p w14:paraId="22FC81B6" w14:textId="77777777" w:rsidR="00E1771F" w:rsidRDefault="00C62CE3" w:rsidP="00785E64">
      <w:pPr>
        <w:pStyle w:val="Reference"/>
      </w:pPr>
      <w:hyperlink r:id="rId168">
        <w:r>
          <w:t xml:space="preserve">Kachhara, S., Nallaswamy, D., Ganapathy, D., &amp; Ariga, P. (2021). Comparison of the CBCT, CT, 3D printing, and CAD-CAM milling options for the most accurate root form duplication required for the root analogue implant (RAI) protocol. </w:t>
        </w:r>
      </w:hyperlink>
      <w:hyperlink r:id="rId169">
        <w:r>
          <w:rPr>
            <w:i/>
          </w:rPr>
          <w:t>Journal of Indian Academy of Oral Medicine and Radiology</w:t>
        </w:r>
      </w:hyperlink>
      <w:hyperlink r:id="rId170">
        <w:r>
          <w:t xml:space="preserve">, </w:t>
        </w:r>
      </w:hyperlink>
      <w:hyperlink r:id="rId171">
        <w:r>
          <w:rPr>
            <w:i/>
          </w:rPr>
          <w:t>33</w:t>
        </w:r>
      </w:hyperlink>
      <w:hyperlink r:id="rId172">
        <w:r>
          <w:t>(2), 141–145. https://doi.org/</w:t>
        </w:r>
      </w:hyperlink>
      <w:hyperlink r:id="rId173">
        <w:r>
          <w:t>10.4103/jiaomr.jiaomr_244_20</w:t>
        </w:r>
      </w:hyperlink>
    </w:p>
    <w:p w14:paraId="4C08F7DC" w14:textId="77777777" w:rsidR="00E1771F" w:rsidRDefault="00C62CE3" w:rsidP="00785E64">
      <w:pPr>
        <w:pStyle w:val="Reference"/>
      </w:pPr>
      <w:hyperlink r:id="rId174">
        <w:r>
          <w:t xml:space="preserve">Karim, R., Ahmed, W., Baider, M., Splieth, C. H., &amp; Schmoeckel, J. (2025). Comparison of Patient Acceptance and Caregiver Satisfaction of Glass-Ionomer Cement vs. Silver Fluoride/Potassium Iodide Application to Manage Molar Incisor Hypomineralisation Hypersensitivity Immediately and After 12 Weeks. </w:t>
        </w:r>
      </w:hyperlink>
      <w:hyperlink r:id="rId175">
        <w:r>
          <w:rPr>
            <w:i/>
          </w:rPr>
          <w:t>Clinics and Practice</w:t>
        </w:r>
      </w:hyperlink>
      <w:hyperlink r:id="rId176">
        <w:r>
          <w:t xml:space="preserve">, </w:t>
        </w:r>
      </w:hyperlink>
      <w:hyperlink r:id="rId177">
        <w:r>
          <w:rPr>
            <w:i/>
          </w:rPr>
          <w:t>15</w:t>
        </w:r>
      </w:hyperlink>
      <w:hyperlink r:id="rId178">
        <w:r>
          <w:t>(2). https://doi.org/</w:t>
        </w:r>
      </w:hyperlink>
      <w:hyperlink r:id="rId179">
        <w:r>
          <w:t>10.3390/clinpract15020029</w:t>
        </w:r>
      </w:hyperlink>
    </w:p>
    <w:p w14:paraId="0F199D79" w14:textId="77777777" w:rsidR="00E1771F" w:rsidRDefault="00C62CE3" w:rsidP="00785E64">
      <w:pPr>
        <w:pStyle w:val="Reference"/>
      </w:pPr>
      <w:hyperlink r:id="rId180">
        <w:r>
          <w:t xml:space="preserve">Kini, A., G, K. M., N, S., Shetty, N., Venkataiah, V. S., Fareed, M., &amp; Karobari, M. I. (2025). Comparative evaluation of microleakage of four restorative materials using confocal laser scanning microscopy: an in vitro study. </w:t>
        </w:r>
      </w:hyperlink>
      <w:hyperlink r:id="rId181">
        <w:r>
          <w:rPr>
            <w:i/>
          </w:rPr>
          <w:t>Irish Journal of Medical Science</w:t>
        </w:r>
      </w:hyperlink>
      <w:hyperlink r:id="rId182">
        <w:r>
          <w:t>. https://doi.org/</w:t>
        </w:r>
      </w:hyperlink>
      <w:hyperlink r:id="rId183">
        <w:r>
          <w:t>10.1007/s11845-025-03927-2</w:t>
        </w:r>
      </w:hyperlink>
    </w:p>
    <w:p w14:paraId="64BAE9AC" w14:textId="77777777" w:rsidR="00E1771F" w:rsidRDefault="00C62CE3" w:rsidP="00785E64">
      <w:pPr>
        <w:pStyle w:val="Reference"/>
      </w:pPr>
      <w:hyperlink r:id="rId184">
        <w:r>
          <w:t xml:space="preserve">Kuşçu, S., Baysan, F. D., Korkmaz, N., Kuşçu, A. İ., &amp; Karadağ, A. (2025). Enhancing mechanical properties of glass-ionomer cement with hemp fiber: a sustainable approach for dental restorations. </w:t>
        </w:r>
      </w:hyperlink>
      <w:hyperlink r:id="rId185">
        <w:r>
          <w:rPr>
            <w:i/>
          </w:rPr>
          <w:t>BMC Oral Health</w:t>
        </w:r>
      </w:hyperlink>
      <w:hyperlink r:id="rId186">
        <w:r>
          <w:t xml:space="preserve">, </w:t>
        </w:r>
      </w:hyperlink>
      <w:hyperlink r:id="rId187">
        <w:r>
          <w:rPr>
            <w:i/>
          </w:rPr>
          <w:t>25</w:t>
        </w:r>
      </w:hyperlink>
      <w:hyperlink r:id="rId188">
        <w:r>
          <w:t>(1), 369. https://doi.org/</w:t>
        </w:r>
      </w:hyperlink>
      <w:hyperlink r:id="rId189">
        <w:r>
          <w:t>10.1186/s12903-025-05753-5</w:t>
        </w:r>
      </w:hyperlink>
    </w:p>
    <w:p w14:paraId="71A34698" w14:textId="77777777" w:rsidR="00E1771F" w:rsidRDefault="00C62CE3" w:rsidP="00785E64">
      <w:pPr>
        <w:pStyle w:val="Reference"/>
      </w:pPr>
      <w:hyperlink r:id="rId190">
        <w:r>
          <w:t xml:space="preserve">Lakshmi, (2021). Green synthesis of copper nanoparticles synthesized using black tea and its antibacterial activity against oral pathogens. </w:t>
        </w:r>
      </w:hyperlink>
      <w:hyperlink r:id="rId191">
        <w:r>
          <w:rPr>
            <w:i/>
          </w:rPr>
          <w:t>International Journal of Dentistry and Oral Science</w:t>
        </w:r>
      </w:hyperlink>
      <w:hyperlink r:id="rId192">
        <w:r>
          <w:t>, 4156–4159. https://doi.org/</w:t>
        </w:r>
      </w:hyperlink>
      <w:hyperlink r:id="rId193">
        <w:r>
          <w:t>10.19070/2377-8075-21000849</w:t>
        </w:r>
      </w:hyperlink>
    </w:p>
    <w:p w14:paraId="1FD830A1" w14:textId="77777777" w:rsidR="00E1771F" w:rsidRDefault="00C62CE3" w:rsidP="00785E64">
      <w:pPr>
        <w:pStyle w:val="Reference"/>
      </w:pPr>
      <w:hyperlink r:id="rId194">
        <w:r>
          <w:t xml:space="preserve">Lampl, S., Gurunathan, D., Krithikadatta, J., Mehta, D., &amp; Moodley, D. (2023). Reasons for failure of CAD/CAM restorations in clinical studies: A systematic review and meta-analysis. </w:t>
        </w:r>
      </w:hyperlink>
      <w:hyperlink r:id="rId195">
        <w:r>
          <w:rPr>
            <w:i/>
          </w:rPr>
          <w:t>The Journal of Contemporary Dental Practice</w:t>
        </w:r>
      </w:hyperlink>
      <w:hyperlink r:id="rId196">
        <w:r>
          <w:t xml:space="preserve">, </w:t>
        </w:r>
      </w:hyperlink>
      <w:hyperlink r:id="rId197">
        <w:r>
          <w:rPr>
            <w:i/>
          </w:rPr>
          <w:t>24</w:t>
        </w:r>
      </w:hyperlink>
      <w:hyperlink r:id="rId198">
        <w:r>
          <w:t>(2), 129–136. https://doi.org/</w:t>
        </w:r>
      </w:hyperlink>
      <w:hyperlink r:id="rId199">
        <w:r>
          <w:t>10.5005/jp-journals-10024-3472</w:t>
        </w:r>
      </w:hyperlink>
    </w:p>
    <w:p w14:paraId="43CE4A42" w14:textId="77777777" w:rsidR="00E1771F" w:rsidRDefault="00C62CE3" w:rsidP="00785E64">
      <w:pPr>
        <w:pStyle w:val="Reference"/>
      </w:pPr>
      <w:hyperlink r:id="rId200">
        <w:r>
          <w:t xml:space="preserve">Mahfouz, R. A., Abd El Rahman, A. M., Hanno, A. G., &amp; Attia, M. H. (2025). Stress distribution in zirconia-reinforced glass ionomer restorations in molar incisor hypomineralization: A finite element analysis. </w:t>
        </w:r>
      </w:hyperlink>
      <w:hyperlink r:id="rId201">
        <w:r>
          <w:rPr>
            <w:i/>
          </w:rPr>
          <w:t>Dental Materials : Official Publication of the Academy of Dental Materials</w:t>
        </w:r>
      </w:hyperlink>
      <w:hyperlink r:id="rId202">
        <w:r>
          <w:t>. https://doi.org/</w:t>
        </w:r>
      </w:hyperlink>
      <w:hyperlink r:id="rId203">
        <w:r>
          <w:t>10.1016/j.dental.2025.03.007</w:t>
        </w:r>
      </w:hyperlink>
    </w:p>
    <w:p w14:paraId="5C03A18A" w14:textId="77777777" w:rsidR="00E1771F" w:rsidRDefault="00C62CE3" w:rsidP="00785E64">
      <w:pPr>
        <w:pStyle w:val="Reference"/>
      </w:pPr>
      <w:hyperlink r:id="rId204">
        <w:r>
          <w:t xml:space="preserve">Mount, G. J. (2002). </w:t>
        </w:r>
      </w:hyperlink>
      <w:hyperlink r:id="rId205">
        <w:r>
          <w:rPr>
            <w:i/>
          </w:rPr>
          <w:t>An Atlas of Glass-Ionomer Cements: A Clinician’s Guide</w:t>
        </w:r>
      </w:hyperlink>
      <w:hyperlink r:id="rId206">
        <w:r>
          <w:t xml:space="preserve">. Thieme. </w:t>
        </w:r>
      </w:hyperlink>
      <w:hyperlink r:id="rId207">
        <w:r>
          <w:t>https://books.google.com/books/about/An_Atlas_of_Glass_Ionomer_Cements.html?hl=&amp;id=NvYIdwPl-acC</w:t>
        </w:r>
      </w:hyperlink>
    </w:p>
    <w:p w14:paraId="125903A0" w14:textId="77777777" w:rsidR="00E1771F" w:rsidRDefault="00C62CE3" w:rsidP="00785E64">
      <w:pPr>
        <w:pStyle w:val="Reference"/>
      </w:pPr>
      <w:hyperlink r:id="rId208">
        <w:r>
          <w:t xml:space="preserve">Nayik, G. A., &amp; Ansari, M. J. (2023). </w:t>
        </w:r>
      </w:hyperlink>
      <w:hyperlink r:id="rId209">
        <w:r>
          <w:rPr>
            <w:i/>
          </w:rPr>
          <w:t>Essential Oils: Extraction, Characterization and Applications</w:t>
        </w:r>
      </w:hyperlink>
      <w:hyperlink r:id="rId210">
        <w:r>
          <w:t xml:space="preserve">. Academic Press. </w:t>
        </w:r>
      </w:hyperlink>
      <w:hyperlink r:id="rId211">
        <w:r>
          <w:t>https://play.google.com/store/books/details?id=2n9dEAAAQBAJ</w:t>
        </w:r>
      </w:hyperlink>
    </w:p>
    <w:p w14:paraId="7BECD874" w14:textId="77777777" w:rsidR="00E1771F" w:rsidRDefault="00C62CE3" w:rsidP="00785E64">
      <w:pPr>
        <w:pStyle w:val="Reference"/>
      </w:pPr>
      <w:hyperlink r:id="rId212">
        <w:r>
          <w:t xml:space="preserve">Neeharika, S., Chokkattu, J. J., Brahmajosyula, I. P., &amp; Thangavelu, L. (2023). Comparative evaluation of cellular toxicity of three heat polymerized acrylic resins: An in vitro study. </w:t>
        </w:r>
      </w:hyperlink>
      <w:hyperlink r:id="rId213">
        <w:r>
          <w:rPr>
            <w:i/>
          </w:rPr>
          <w:t>World Journal of Dentistry</w:t>
        </w:r>
      </w:hyperlink>
      <w:hyperlink r:id="rId214">
        <w:r>
          <w:t xml:space="preserve">, </w:t>
        </w:r>
      </w:hyperlink>
      <w:hyperlink r:id="rId215">
        <w:r>
          <w:rPr>
            <w:i/>
          </w:rPr>
          <w:t>14</w:t>
        </w:r>
      </w:hyperlink>
      <w:hyperlink r:id="rId216">
        <w:r>
          <w:t>(6), 492–497. https://doi.org/</w:t>
        </w:r>
      </w:hyperlink>
      <w:hyperlink r:id="rId217">
        <w:r>
          <w:t>10.5005/jp-journals-10015-2256</w:t>
        </w:r>
      </w:hyperlink>
    </w:p>
    <w:p w14:paraId="4838D758" w14:textId="77777777" w:rsidR="00E1771F" w:rsidRDefault="00C62CE3" w:rsidP="00785E64">
      <w:pPr>
        <w:pStyle w:val="Reference"/>
      </w:pPr>
      <w:hyperlink r:id="rId218">
        <w:r>
          <w:t xml:space="preserve">Ninawe, N. S., Airen, P., Honaje, N. V., Reddy, N., &amp; Nagpal, D. (2025). Evaluation of stress distribution of masticatory forces on Zirconia, Bioflx, and Graphene crown in primary mandibular molars using finite element analysis. </w:t>
        </w:r>
      </w:hyperlink>
      <w:hyperlink r:id="rId219">
        <w:r>
          <w:rPr>
            <w:i/>
          </w:rPr>
          <w:t>Journal of the Indian Society of Pedodontics and Preventive Dentistry</w:t>
        </w:r>
      </w:hyperlink>
      <w:hyperlink r:id="rId220">
        <w:r>
          <w:t xml:space="preserve">, </w:t>
        </w:r>
      </w:hyperlink>
      <w:hyperlink r:id="rId221">
        <w:r>
          <w:rPr>
            <w:i/>
          </w:rPr>
          <w:t>43</w:t>
        </w:r>
      </w:hyperlink>
      <w:hyperlink r:id="rId222">
        <w:r>
          <w:t>(1), 136–142. https://doi.org/</w:t>
        </w:r>
      </w:hyperlink>
      <w:hyperlink r:id="rId223">
        <w:r>
          <w:t>10.4103/jisppd.jisppd_473_24</w:t>
        </w:r>
      </w:hyperlink>
    </w:p>
    <w:p w14:paraId="47AA38E3" w14:textId="77777777" w:rsidR="00E1771F" w:rsidRDefault="00C62CE3" w:rsidP="00785E64">
      <w:pPr>
        <w:pStyle w:val="Reference"/>
      </w:pPr>
      <w:hyperlink r:id="rId224">
        <w:r>
          <w:t xml:space="preserve">Padma Suresh, L., Dash, S. S., &amp; Panigrahi, B. K. (2014). </w:t>
        </w:r>
      </w:hyperlink>
      <w:hyperlink r:id="rId225">
        <w:r>
          <w:rPr>
            <w:i/>
          </w:rPr>
          <w:t>Artificial Intelligence and Evolutionary Algorithms in Engineering Systems: Proceedings of ICAEES 2014, Volume 2</w:t>
        </w:r>
      </w:hyperlink>
      <w:hyperlink r:id="rId226">
        <w:r>
          <w:t xml:space="preserve">. Springer. </w:t>
        </w:r>
      </w:hyperlink>
      <w:hyperlink r:id="rId227">
        <w:r>
          <w:t>https://play.google.com/store/books/details?id=jY-aBQAAQBAJ</w:t>
        </w:r>
      </w:hyperlink>
    </w:p>
    <w:p w14:paraId="68554836" w14:textId="77777777" w:rsidR="00E1771F" w:rsidRDefault="00C62CE3" w:rsidP="00785E64">
      <w:pPr>
        <w:pStyle w:val="Reference"/>
      </w:pPr>
      <w:hyperlink r:id="rId228">
        <w:r>
          <w:t xml:space="preserve">Pandiyan, I., Arumugham, M. I., Doraikannan, S. S., Rathinavelu, P. K., Prabakar, J., &amp; Rajeshkumar, S. (2023). Antimicrobial and Cytotoxic Activity of Ocimum tenuiflorum and Stevia rebaudiana-Mediated Silver Nanoparticles - An In vitro Study. </w:t>
        </w:r>
      </w:hyperlink>
      <w:hyperlink r:id="rId229">
        <w:r>
          <w:rPr>
            <w:i/>
          </w:rPr>
          <w:t>Contemporary Clinical Dentistry</w:t>
        </w:r>
      </w:hyperlink>
      <w:hyperlink r:id="rId230">
        <w:r>
          <w:t xml:space="preserve">, </w:t>
        </w:r>
      </w:hyperlink>
      <w:hyperlink r:id="rId231">
        <w:r>
          <w:rPr>
            <w:i/>
          </w:rPr>
          <w:t>14</w:t>
        </w:r>
      </w:hyperlink>
      <w:hyperlink r:id="rId232">
        <w:r>
          <w:t>(2), 109–114. https://doi.org/</w:t>
        </w:r>
      </w:hyperlink>
      <w:hyperlink r:id="rId233">
        <w:r>
          <w:t>10.4103/ccd.ccd_369_21</w:t>
        </w:r>
      </w:hyperlink>
    </w:p>
    <w:p w14:paraId="2AC0211A" w14:textId="77777777" w:rsidR="00E1771F" w:rsidRDefault="00C62CE3" w:rsidP="00785E64">
      <w:pPr>
        <w:pStyle w:val="Reference"/>
      </w:pPr>
      <w:hyperlink r:id="rId234">
        <w:r>
          <w:t xml:space="preserve">Pavithra, A. S., Paulraj, J., Rajeshkumar, S., &amp; Maiti, S. (2023). Comparative evaluation of antimicrobial activity and compressive strength of conventional and thyme-modified glass ionomer cement. </w:t>
        </w:r>
      </w:hyperlink>
      <w:hyperlink r:id="rId235">
        <w:r>
          <w:rPr>
            <w:i/>
          </w:rPr>
          <w:t>Annals of Dental Specialty</w:t>
        </w:r>
      </w:hyperlink>
      <w:hyperlink r:id="rId236">
        <w:r>
          <w:t xml:space="preserve">, </w:t>
        </w:r>
      </w:hyperlink>
      <w:hyperlink r:id="rId237">
        <w:r>
          <w:rPr>
            <w:i/>
          </w:rPr>
          <w:t>11</w:t>
        </w:r>
      </w:hyperlink>
      <w:hyperlink r:id="rId238">
        <w:r>
          <w:t>(1), 70–77. https://doi.org/</w:t>
        </w:r>
      </w:hyperlink>
      <w:hyperlink r:id="rId239">
        <w:r>
          <w:t>10.51847/frmcsw6tqp</w:t>
        </w:r>
      </w:hyperlink>
    </w:p>
    <w:p w14:paraId="27C2A1FC" w14:textId="77777777" w:rsidR="00E1771F" w:rsidRDefault="00C62CE3" w:rsidP="00785E64">
      <w:pPr>
        <w:pStyle w:val="Reference"/>
      </w:pPr>
      <w:hyperlink r:id="rId240">
        <w:r>
          <w:t xml:space="preserve">Ganapathy, D. (2021). Targeted phytotherapy for reactive oxygen species linked oral cancer. </w:t>
        </w:r>
      </w:hyperlink>
      <w:hyperlink r:id="rId241">
        <w:r>
          <w:rPr>
            <w:i/>
          </w:rPr>
          <w:t>International Journal of Dentistry and Oral Science</w:t>
        </w:r>
      </w:hyperlink>
      <w:hyperlink r:id="rId242">
        <w:r>
          <w:t>, 1425–1429. https://doi.org/</w:t>
        </w:r>
      </w:hyperlink>
      <w:hyperlink r:id="rId243">
        <w:r>
          <w:t>10.19070/2377-8075-21000284</w:t>
        </w:r>
      </w:hyperlink>
    </w:p>
    <w:p w14:paraId="70CD1B95" w14:textId="77777777" w:rsidR="00C62CE3" w:rsidRPr="00C0492B" w:rsidRDefault="00C62CE3" w:rsidP="00785E64">
      <w:pPr>
        <w:pStyle w:val="Reference"/>
      </w:pPr>
      <w:r w:rsidRPr="00C0492B">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07A81792" w14:textId="77777777" w:rsidR="00E1771F" w:rsidRDefault="00C62CE3" w:rsidP="00785E64">
      <w:pPr>
        <w:pStyle w:val="Reference"/>
      </w:pPr>
      <w:hyperlink r:id="rId244">
        <w:r>
          <w:t xml:space="preserve">Rajput, S., Gandhewar, M., Raul, S., Bhalerao, A., Baisane, P., &amp; Gandhi, A. (2024). Evaluation of Vertical Discrepancies in Crown Seating Using Different Glass Ionomer Cement Volume: An In Vitro Study. </w:t>
        </w:r>
      </w:hyperlink>
      <w:hyperlink r:id="rId245">
        <w:r>
          <w:rPr>
            <w:i/>
          </w:rPr>
          <w:t>Cureus</w:t>
        </w:r>
      </w:hyperlink>
      <w:hyperlink r:id="rId246">
        <w:r>
          <w:t xml:space="preserve">, </w:t>
        </w:r>
      </w:hyperlink>
      <w:hyperlink r:id="rId247">
        <w:r>
          <w:rPr>
            <w:i/>
          </w:rPr>
          <w:t>16</w:t>
        </w:r>
      </w:hyperlink>
      <w:hyperlink r:id="rId248">
        <w:r>
          <w:t>(5), e59928. https://doi.org/</w:t>
        </w:r>
      </w:hyperlink>
      <w:hyperlink r:id="rId249">
        <w:r>
          <w:t>10.7759/cureus.59928</w:t>
        </w:r>
      </w:hyperlink>
    </w:p>
    <w:p w14:paraId="569CFA01" w14:textId="77777777" w:rsidR="00E1771F" w:rsidRDefault="00C62CE3" w:rsidP="00785E64">
      <w:pPr>
        <w:pStyle w:val="Reference"/>
      </w:pPr>
      <w:hyperlink r:id="rId250">
        <w:r>
          <w:t xml:space="preserve">Ramalingam, K., Ramani, P., Priyadharshini, G., Gheena, S., &amp; Rajeshkumar, S. (2023). Assessment of antimicrobial efficacy and cytotoxicity of cocos nucifera and Triticum aestivum combination gel formulation for therapeutic use. </w:t>
        </w:r>
      </w:hyperlink>
      <w:hyperlink r:id="rId251">
        <w:r>
          <w:rPr>
            <w:i/>
          </w:rPr>
          <w:t>World Journal of Dentistry</w:t>
        </w:r>
      </w:hyperlink>
      <w:hyperlink r:id="rId252">
        <w:r>
          <w:t xml:space="preserve">, </w:t>
        </w:r>
      </w:hyperlink>
      <w:hyperlink r:id="rId253">
        <w:r>
          <w:rPr>
            <w:i/>
          </w:rPr>
          <w:t>14</w:t>
        </w:r>
      </w:hyperlink>
      <w:hyperlink r:id="rId254">
        <w:r>
          <w:t>(5), 414–418. https://doi.org/</w:t>
        </w:r>
      </w:hyperlink>
      <w:hyperlink r:id="rId255">
        <w:r>
          <w:t>10.5005/jp-journals-10015-2211</w:t>
        </w:r>
      </w:hyperlink>
    </w:p>
    <w:p w14:paraId="5F2FDA85" w14:textId="77777777" w:rsidR="00E1771F" w:rsidRDefault="00C62CE3" w:rsidP="00785E64">
      <w:pPr>
        <w:pStyle w:val="Reference"/>
      </w:pPr>
      <w:hyperlink r:id="rId256">
        <w:r>
          <w:t xml:space="preserve">Ramsundar, K., Jain, R. K., Balakrishnan, N., &amp; Vikramsimha, B. (2023). Comparative evaluation of bracket bond failure rates of a novel non-primer adhesive with a conventional primer-based orthodontic adhesive - a pilot study. </w:t>
        </w:r>
      </w:hyperlink>
      <w:hyperlink r:id="rId257">
        <w:r>
          <w:rPr>
            <w:i/>
          </w:rPr>
          <w:t>Journal of Dental Research, Dental Clinics, Dental Prospects</w:t>
        </w:r>
      </w:hyperlink>
      <w:hyperlink r:id="rId258">
        <w:r>
          <w:t xml:space="preserve">, </w:t>
        </w:r>
      </w:hyperlink>
      <w:hyperlink r:id="rId259">
        <w:r>
          <w:rPr>
            <w:i/>
          </w:rPr>
          <w:t>17</w:t>
        </w:r>
      </w:hyperlink>
      <w:hyperlink r:id="rId260">
        <w:r>
          <w:t>(1), 35–39. https://doi.org/</w:t>
        </w:r>
      </w:hyperlink>
      <w:hyperlink r:id="rId261">
        <w:r>
          <w:t>10.34172/joddd.2023.36953</w:t>
        </w:r>
      </w:hyperlink>
    </w:p>
    <w:p w14:paraId="49DEF835" w14:textId="77777777" w:rsidR="00E1771F" w:rsidRDefault="00C62CE3" w:rsidP="00785E64">
      <w:pPr>
        <w:pStyle w:val="Reference"/>
      </w:pPr>
      <w:hyperlink r:id="rId262">
        <w:r>
          <w:t xml:space="preserve">Ravi, B., Paulraj, J., Maiti, S., &amp; Shanmugam, R. (2024). Assessing the Influence of Thermocycling on Compressive Strength, Flexural Strength, and Microhardness in Green-Mediated Nanocomposite-Enhanced Glass Ionomer Cement Compared to Traditional Glass Ionomer Cement. </w:t>
        </w:r>
      </w:hyperlink>
      <w:hyperlink r:id="rId263">
        <w:r>
          <w:rPr>
            <w:i/>
          </w:rPr>
          <w:t>Cureus</w:t>
        </w:r>
      </w:hyperlink>
      <w:hyperlink r:id="rId264">
        <w:r>
          <w:t xml:space="preserve">, </w:t>
        </w:r>
      </w:hyperlink>
      <w:hyperlink r:id="rId265">
        <w:r>
          <w:rPr>
            <w:i/>
          </w:rPr>
          <w:t>16</w:t>
        </w:r>
      </w:hyperlink>
      <w:hyperlink r:id="rId266">
        <w:r>
          <w:t>(3), e56078. https://doi.org/</w:t>
        </w:r>
      </w:hyperlink>
      <w:hyperlink r:id="rId267">
        <w:r>
          <w:t>10.7759/cureus.56078</w:t>
        </w:r>
      </w:hyperlink>
    </w:p>
    <w:p w14:paraId="09E4E592" w14:textId="77777777" w:rsidR="00E1771F" w:rsidRDefault="00C62CE3" w:rsidP="00785E64">
      <w:pPr>
        <w:pStyle w:val="Reference"/>
      </w:pPr>
      <w:hyperlink r:id="rId268">
        <w:r>
          <w:t>Rieshy V., Chokkattu, J. J., Rajeshkumar S., &amp; Neeharika, S. (2023). Mechanism of action of clove and ginger herbal formulation-mediated TiO</w:t>
        </w:r>
      </w:hyperlink>
      <w:hyperlink r:id="rId269">
        <w:r>
          <w:rPr>
            <w:vertAlign w:val="subscript"/>
          </w:rPr>
          <w:t>2</w:t>
        </w:r>
      </w:hyperlink>
      <w:hyperlink r:id="rId270">
        <w:r>
          <w:t xml:space="preserve"> nanoparticles against </w:t>
        </w:r>
      </w:hyperlink>
      <w:hyperlink r:id="rId271">
        <w:r>
          <w:rPr>
            <w:i/>
          </w:rPr>
          <w:t>Lactobacillus</w:t>
        </w:r>
      </w:hyperlink>
      <w:hyperlink r:id="rId272">
        <w:r>
          <w:t xml:space="preserve"> species: An in vitro study. </w:t>
        </w:r>
      </w:hyperlink>
      <w:hyperlink r:id="rId273">
        <w:r>
          <w:rPr>
            <w:i/>
          </w:rPr>
          <w:t>Journal of Advanced Oral Research</w:t>
        </w:r>
      </w:hyperlink>
      <w:hyperlink r:id="rId274">
        <w:r>
          <w:t xml:space="preserve">, </w:t>
        </w:r>
      </w:hyperlink>
      <w:hyperlink r:id="rId275">
        <w:r>
          <w:rPr>
            <w:i/>
          </w:rPr>
          <w:t>14</w:t>
        </w:r>
      </w:hyperlink>
      <w:hyperlink r:id="rId276">
        <w:r>
          <w:t>(1), 61–66. https://doi.org/</w:t>
        </w:r>
      </w:hyperlink>
      <w:hyperlink r:id="rId277">
        <w:r>
          <w:t>10.1177/23202068221142440</w:t>
        </w:r>
      </w:hyperlink>
    </w:p>
    <w:p w14:paraId="2D47BD20" w14:textId="77777777" w:rsidR="00E1771F" w:rsidRDefault="00C62CE3" w:rsidP="00785E64">
      <w:pPr>
        <w:pStyle w:val="Reference"/>
      </w:pPr>
      <w:hyperlink r:id="rId278">
        <w:r>
          <w:t xml:space="preserve">Rufasto-Goche, K. S., Cerro-Olivares, E. S., San Martín-Hilario, N. F., Santander-Rengifo, F. M., Murillo-Carrasco, A. G., &amp; Lizarbe-Castro, M. V. (2025). Fluoride-Induced Microhardness Changes in Resin-Modified Glass Ionomer Cements: A Comparative Study. </w:t>
        </w:r>
      </w:hyperlink>
      <w:hyperlink r:id="rId279">
        <w:r>
          <w:rPr>
            <w:i/>
          </w:rPr>
          <w:t>Journal of Clinical and Experimental Dentistry</w:t>
        </w:r>
      </w:hyperlink>
      <w:hyperlink r:id="rId280">
        <w:r>
          <w:t xml:space="preserve">, </w:t>
        </w:r>
      </w:hyperlink>
      <w:hyperlink r:id="rId281">
        <w:r>
          <w:rPr>
            <w:i/>
          </w:rPr>
          <w:t>17</w:t>
        </w:r>
      </w:hyperlink>
      <w:hyperlink r:id="rId282">
        <w:r>
          <w:t>(1), e50–e57. https://doi.org/</w:t>
        </w:r>
      </w:hyperlink>
      <w:hyperlink r:id="rId283">
        <w:r>
          <w:t>10.4317/jced.62349</w:t>
        </w:r>
      </w:hyperlink>
    </w:p>
    <w:p w14:paraId="342F391C" w14:textId="77777777" w:rsidR="00E1771F" w:rsidRDefault="00C62CE3" w:rsidP="00785E64">
      <w:pPr>
        <w:pStyle w:val="Reference"/>
      </w:pPr>
      <w:hyperlink r:id="rId284">
        <w:r>
          <w:t xml:space="preserve">Sapuan, S., Al Edrus, S. S. O., Shamsuri, A. A., Ghani, A. A., &amp; Abdan, K. (2023). </w:t>
        </w:r>
      </w:hyperlink>
      <w:hyperlink r:id="rId285">
        <w:r>
          <w:rPr>
            <w:i/>
          </w:rPr>
          <w:t>Biopolymer Composites: Production and Modification from Tropical Wood and Non-Wood Raw Materials</w:t>
        </w:r>
      </w:hyperlink>
      <w:hyperlink r:id="rId286">
        <w:r>
          <w:t xml:space="preserve">. Walter de Gruyter GmbH &amp; Co KG. </w:t>
        </w:r>
      </w:hyperlink>
      <w:hyperlink r:id="rId287">
        <w:r>
          <w:t>https://play.google.com/store/books/details?id=7pqnEAAAQBAJ</w:t>
        </w:r>
      </w:hyperlink>
    </w:p>
    <w:p w14:paraId="12AEC1C3" w14:textId="77777777" w:rsidR="00E1771F" w:rsidRDefault="00C62CE3" w:rsidP="00785E64">
      <w:pPr>
        <w:pStyle w:val="Reference"/>
      </w:pPr>
      <w:hyperlink r:id="rId288">
        <w:r>
          <w:t xml:space="preserve">Schmalz, G., &amp; Bindslev, D. A. (2008). </w:t>
        </w:r>
      </w:hyperlink>
      <w:hyperlink r:id="rId289">
        <w:r>
          <w:rPr>
            <w:i/>
          </w:rPr>
          <w:t>Biocompatibility of Dental Materials</w:t>
        </w:r>
      </w:hyperlink>
      <w:hyperlink r:id="rId290">
        <w:r>
          <w:t xml:space="preserve">. Springer Science &amp; Business Media. </w:t>
        </w:r>
      </w:hyperlink>
      <w:hyperlink r:id="rId291">
        <w:r>
          <w:t>https://play.google.com/store/books/details?id=mrreTHuo54wC</w:t>
        </w:r>
      </w:hyperlink>
    </w:p>
    <w:p w14:paraId="554C2078" w14:textId="77777777" w:rsidR="00E1771F" w:rsidRDefault="00C62CE3" w:rsidP="00785E64">
      <w:pPr>
        <w:pStyle w:val="Reference"/>
      </w:pPr>
      <w:hyperlink r:id="rId292">
        <w:r>
          <w:t xml:space="preserve">Shams, S. A., Nekkanti, S., &amp; Shetty, S. (2024). An Evaluation of Mechanical Properties of a New Dual-cure, Universal, Bioactive Luting Cement. </w:t>
        </w:r>
      </w:hyperlink>
      <w:hyperlink r:id="rId293">
        <w:r>
          <w:rPr>
            <w:i/>
          </w:rPr>
          <w:t>International Journal of Clinical Pediatric Dentistry</w:t>
        </w:r>
      </w:hyperlink>
      <w:hyperlink r:id="rId294">
        <w:r>
          <w:t xml:space="preserve">, </w:t>
        </w:r>
      </w:hyperlink>
      <w:hyperlink r:id="rId295">
        <w:r>
          <w:rPr>
            <w:i/>
          </w:rPr>
          <w:t>17</w:t>
        </w:r>
      </w:hyperlink>
      <w:hyperlink r:id="rId296">
        <w:r>
          <w:t>(8), 887–891. https://doi.org/</w:t>
        </w:r>
      </w:hyperlink>
      <w:hyperlink r:id="rId297">
        <w:r>
          <w:t>10.5005/jp-journals-10005-2914</w:t>
        </w:r>
      </w:hyperlink>
    </w:p>
    <w:p w14:paraId="64867222" w14:textId="77777777" w:rsidR="00E1771F" w:rsidRDefault="00C62CE3" w:rsidP="00785E64">
      <w:pPr>
        <w:pStyle w:val="Reference"/>
      </w:pPr>
      <w:hyperlink r:id="rId298">
        <w:r>
          <w:t xml:space="preserve">Shenoy, A., Maiti, S., Nallaswamy, D., &amp; Keskar, V. (2023). An in vitro comparison of the marginal fit of provisional crowns using the virtual tooth preparation workflow against the traditional technique. </w:t>
        </w:r>
      </w:hyperlink>
      <w:hyperlink r:id="rId299">
        <w:r>
          <w:rPr>
            <w:i/>
          </w:rPr>
          <w:t>Journal of Indian Prosthodontic Society</w:t>
        </w:r>
      </w:hyperlink>
      <w:hyperlink r:id="rId300">
        <w:r>
          <w:t xml:space="preserve">, </w:t>
        </w:r>
      </w:hyperlink>
      <w:hyperlink r:id="rId301">
        <w:r>
          <w:rPr>
            <w:i/>
          </w:rPr>
          <w:t>23</w:t>
        </w:r>
      </w:hyperlink>
      <w:hyperlink r:id="rId302">
        <w:r>
          <w:t>(4), 391–397. https://doi.org/</w:t>
        </w:r>
      </w:hyperlink>
      <w:hyperlink r:id="rId303">
        <w:r>
          <w:t>10.4103/jips.jips_273_23</w:t>
        </w:r>
      </w:hyperlink>
    </w:p>
    <w:p w14:paraId="14D57AB0" w14:textId="77777777" w:rsidR="00E1771F" w:rsidRDefault="00C62CE3" w:rsidP="00785E64">
      <w:pPr>
        <w:pStyle w:val="Reference"/>
      </w:pPr>
      <w:hyperlink r:id="rId304">
        <w:r>
          <w:t xml:space="preserve">Sidhu, S. K. (2015). </w:t>
        </w:r>
      </w:hyperlink>
      <w:hyperlink r:id="rId305">
        <w:r>
          <w:rPr>
            <w:i/>
          </w:rPr>
          <w:t>Glass-Ionomers in Dentistry</w:t>
        </w:r>
      </w:hyperlink>
      <w:hyperlink r:id="rId306">
        <w:r>
          <w:t xml:space="preserve">. Springer. </w:t>
        </w:r>
      </w:hyperlink>
      <w:hyperlink r:id="rId307">
        <w:r>
          <w:t>https://play.google.com/store/books/details?id=xePHCgAAQBAJ</w:t>
        </w:r>
      </w:hyperlink>
    </w:p>
    <w:p w14:paraId="5CD080D6" w14:textId="77777777" w:rsidR="00E1771F" w:rsidRDefault="00C62CE3" w:rsidP="00785E64">
      <w:pPr>
        <w:pStyle w:val="Reference"/>
      </w:pPr>
      <w:hyperlink r:id="rId308">
        <w:r>
          <w:t xml:space="preserve">Singh, D., Rao, A., Shenoy, R., Kaur, G., &amp; Suprabha, B. S. (2025). Comparative Evaluation of the Bond Strength Between Bioflx, Stainless Steel Crowns, and Stainless Steel Bands Using Type 1 Glass Ionomer Cement and Resin-modified Glass Ionomer Cement as Luting Agents: An Study. </w:t>
        </w:r>
      </w:hyperlink>
      <w:hyperlink r:id="rId309">
        <w:r>
          <w:rPr>
            <w:i/>
          </w:rPr>
          <w:t>International Journal of Clinical Pediatric Dentistry</w:t>
        </w:r>
      </w:hyperlink>
      <w:hyperlink r:id="rId310">
        <w:r>
          <w:t xml:space="preserve">, </w:t>
        </w:r>
      </w:hyperlink>
      <w:hyperlink r:id="rId311">
        <w:r>
          <w:rPr>
            <w:i/>
          </w:rPr>
          <w:t>18</w:t>
        </w:r>
      </w:hyperlink>
      <w:hyperlink r:id="rId312">
        <w:r>
          <w:t>(1), 70–74. https://doi.org/</w:t>
        </w:r>
      </w:hyperlink>
      <w:hyperlink r:id="rId313">
        <w:r>
          <w:t>10.5005/jp-journals-10005-3026</w:t>
        </w:r>
      </w:hyperlink>
    </w:p>
    <w:p w14:paraId="45EB75D9" w14:textId="77777777" w:rsidR="00E1771F" w:rsidRDefault="00C62CE3" w:rsidP="00785E64">
      <w:pPr>
        <w:pStyle w:val="Reference"/>
      </w:pPr>
      <w:hyperlink r:id="rId314">
        <w:r>
          <w:t xml:space="preserve">Singh, S., Prasad, A. S., &amp; Rajeshkumar, S. (2023). Cytotoxicity, antimicrobial, anti-inflammatory and antioxidant activity of camellia sinensis and citrus mediated copper oxide nanoparticle-an in vitro study. </w:t>
        </w:r>
      </w:hyperlink>
      <w:hyperlink r:id="rId315">
        <w:r>
          <w:rPr>
            <w:i/>
          </w:rPr>
          <w:t>Journal of International Society of Preventive &amp; Community Dentistry</w:t>
        </w:r>
      </w:hyperlink>
      <w:hyperlink r:id="rId316">
        <w:r>
          <w:t xml:space="preserve">, </w:t>
        </w:r>
      </w:hyperlink>
      <w:hyperlink r:id="rId317">
        <w:r>
          <w:rPr>
            <w:i/>
          </w:rPr>
          <w:t>13</w:t>
        </w:r>
      </w:hyperlink>
      <w:hyperlink r:id="rId318">
        <w:r>
          <w:t>(6), 450–457. https://doi.org/</w:t>
        </w:r>
      </w:hyperlink>
      <w:hyperlink r:id="rId319">
        <w:r>
          <w:t>10.4103/jispcd.JISPCD_76_23</w:t>
        </w:r>
      </w:hyperlink>
    </w:p>
    <w:p w14:paraId="7514D315" w14:textId="77777777" w:rsidR="00E1771F" w:rsidRDefault="00C62CE3" w:rsidP="00785E64">
      <w:pPr>
        <w:pStyle w:val="Reference"/>
      </w:pPr>
      <w:hyperlink r:id="rId320">
        <w:r>
          <w:t xml:space="preserve">Subramanian, A. K., Lalit, H., &amp; Sivashanmugam, P. (2023). Preparation, characterization, and evaluation of cytotoxic activity of a novel titanium dioxide nanoparticle-infiltrated orthodontic adhesive: An in vitro study. </w:t>
        </w:r>
      </w:hyperlink>
      <w:hyperlink r:id="rId321">
        <w:r>
          <w:rPr>
            <w:i/>
          </w:rPr>
          <w:t>World Journal of Dentistry</w:t>
        </w:r>
      </w:hyperlink>
      <w:hyperlink r:id="rId322">
        <w:r>
          <w:t xml:space="preserve">, </w:t>
        </w:r>
      </w:hyperlink>
      <w:hyperlink r:id="rId323">
        <w:r>
          <w:rPr>
            <w:i/>
          </w:rPr>
          <w:t>14</w:t>
        </w:r>
      </w:hyperlink>
      <w:hyperlink r:id="rId324">
        <w:r>
          <w:t>(10), 882–887. https://doi.org/</w:t>
        </w:r>
      </w:hyperlink>
      <w:hyperlink r:id="rId325">
        <w:r>
          <w:t>10.5005/jp-journals-10015-2319</w:t>
        </w:r>
      </w:hyperlink>
    </w:p>
    <w:p w14:paraId="3AF2B0E2" w14:textId="77777777" w:rsidR="00E1771F" w:rsidRDefault="00C62CE3" w:rsidP="00785E64">
      <w:pPr>
        <w:pStyle w:val="Reference"/>
      </w:pPr>
      <w:hyperlink r:id="rId326">
        <w:r>
          <w:t xml:space="preserve">Thomas, A. A., &amp; Jain, R. K. (2023). Influence of operator experience on scanning time and accuracy with two different intraoral scanners - A prospective clinical trial. </w:t>
        </w:r>
      </w:hyperlink>
      <w:hyperlink r:id="rId327">
        <w:r>
          <w:rPr>
            <w:i/>
          </w:rPr>
          <w:t>Turkish Journal of Orthodontics</w:t>
        </w:r>
      </w:hyperlink>
      <w:hyperlink r:id="rId328">
        <w:r>
          <w:t xml:space="preserve">, </w:t>
        </w:r>
      </w:hyperlink>
      <w:hyperlink r:id="rId329">
        <w:r>
          <w:rPr>
            <w:i/>
          </w:rPr>
          <w:t>36</w:t>
        </w:r>
      </w:hyperlink>
      <w:hyperlink r:id="rId330">
        <w:r>
          <w:t>(1), 10–14. https://doi.org/</w:t>
        </w:r>
      </w:hyperlink>
      <w:hyperlink r:id="rId331">
        <w:r>
          <w:t>10.4274/TurkJOrthod.2022.2021.0220</w:t>
        </w:r>
      </w:hyperlink>
    </w:p>
    <w:p w14:paraId="0B78A971" w14:textId="77777777" w:rsidR="00C62CE3" w:rsidRPr="00C0492B" w:rsidRDefault="00C62CE3" w:rsidP="00785E64">
      <w:pPr>
        <w:pStyle w:val="Reference"/>
      </w:pPr>
      <w:r w:rsidRPr="00C0492B">
        <w:t>Tuluwengjiang, G., Rasulova, I., Ahmed, S., Kiasari, B. A., Sârbu, I., Ciongradi, C. I., &amp; Samaniego, S. S. C. (2024). Dendritic cell-derived exosomes (Dex): Underlying the role of exosomes derived from diverse DC subtypes in cancer pathogenesis. Pathology-Research and Practice, 254, 155097.</w:t>
      </w:r>
      <w:r>
        <w:t xml:space="preserve"> </w:t>
      </w:r>
    </w:p>
    <w:p w14:paraId="2F0917A3" w14:textId="77777777" w:rsidR="00E1771F" w:rsidRDefault="00C62CE3" w:rsidP="00785E64">
      <w:pPr>
        <w:pStyle w:val="Reference"/>
      </w:pPr>
      <w:hyperlink r:id="rId332">
        <w:r>
          <w:t xml:space="preserve">Tiddy, G., Tiddy, G. J. T., &amp; Tan, R. B. H. (2012). </w:t>
        </w:r>
      </w:hyperlink>
      <w:hyperlink r:id="rId333">
        <w:r>
          <w:rPr>
            <w:i/>
          </w:rPr>
          <w:t>NanoFormulation</w:t>
        </w:r>
      </w:hyperlink>
      <w:hyperlink r:id="rId334">
        <w:r>
          <w:t xml:space="preserve">. Royal Society of Chemistry. </w:t>
        </w:r>
      </w:hyperlink>
      <w:hyperlink r:id="rId335">
        <w:r>
          <w:t>https://books.google.com/books/about/NanoFormulation.html?hl=&amp;id=N4xDaSvSUE4C</w:t>
        </w:r>
      </w:hyperlink>
    </w:p>
    <w:p w14:paraId="0ADC9BEA" w14:textId="77777777" w:rsidR="00E1771F" w:rsidRDefault="00C62CE3" w:rsidP="00785E64">
      <w:pPr>
        <w:pStyle w:val="Reference"/>
      </w:pPr>
      <w:hyperlink r:id="rId336">
        <w:r>
          <w:t xml:space="preserve">Torres, C., Mailart, M. C., Ávila, D., Barbosa, A., Pinatti, R., Lopes, S. R., Santos, T., Moecke, S. E., Di Nicoló, R., &amp; Borges, A. B. (2025). Influence of Glass Ionomer-based Luting Cements on the Clinical Success of Zirconia Crowns: Randomized Clinical Trial. </w:t>
        </w:r>
      </w:hyperlink>
      <w:hyperlink r:id="rId337">
        <w:r>
          <w:rPr>
            <w:i/>
          </w:rPr>
          <w:t>Operative Dentistry</w:t>
        </w:r>
      </w:hyperlink>
      <w:hyperlink r:id="rId338">
        <w:r>
          <w:t>. https://doi.org/</w:t>
        </w:r>
      </w:hyperlink>
      <w:hyperlink r:id="rId339">
        <w:r>
          <w:t>10.2341/24-066-C</w:t>
        </w:r>
      </w:hyperlink>
    </w:p>
    <w:p w14:paraId="4C560F5D" w14:textId="77777777" w:rsidR="00E1771F" w:rsidRDefault="00C62CE3" w:rsidP="00785E64">
      <w:pPr>
        <w:pStyle w:val="Reference"/>
      </w:pPr>
      <w:hyperlink r:id="rId340">
        <w:r>
          <w:t xml:space="preserve">Van Noort, R., &amp; Barbour, M. E. (2023). </w:t>
        </w:r>
      </w:hyperlink>
      <w:hyperlink r:id="rId341">
        <w:r>
          <w:rPr>
            <w:i/>
          </w:rPr>
          <w:t>Introduction to Dental Materials - E-Book: Introduction to Dental Materials - E-Book</w:t>
        </w:r>
      </w:hyperlink>
      <w:hyperlink r:id="rId342">
        <w:r>
          <w:t xml:space="preserve">. Elsevier Health Sciences. </w:t>
        </w:r>
      </w:hyperlink>
      <w:hyperlink r:id="rId343">
        <w:r>
          <w:t>https://play.google.com/store/books/details?id=h-LLEAAAQBAJ</w:t>
        </w:r>
      </w:hyperlink>
    </w:p>
    <w:p w14:paraId="1C9834D6" w14:textId="77777777" w:rsidR="00E1771F" w:rsidRDefault="00C62CE3" w:rsidP="00785E64">
      <w:pPr>
        <w:pStyle w:val="Reference"/>
      </w:pPr>
      <w:hyperlink r:id="rId344">
        <w:r>
          <w:t xml:space="preserve">Virdi, M. (2015). </w:t>
        </w:r>
      </w:hyperlink>
      <w:hyperlink r:id="rId345">
        <w:r>
          <w:rPr>
            <w:i/>
          </w:rPr>
          <w:t>Emerging Trends in Oral Health Sciences and Dentistry</w:t>
        </w:r>
      </w:hyperlink>
      <w:hyperlink r:id="rId346">
        <w:r>
          <w:t xml:space="preserve">. BoD – Books on Demand. </w:t>
        </w:r>
      </w:hyperlink>
      <w:hyperlink r:id="rId347">
        <w:r>
          <w:t>https://books.google.com/books/about/Emerging_Trends_in_Oral_Health_Sciences.html?hl=&amp;id=TGmQDwAAQBAJ</w:t>
        </w:r>
      </w:hyperlink>
    </w:p>
    <w:p w14:paraId="162FA540" w14:textId="77777777" w:rsidR="00E1771F" w:rsidRDefault="00C62CE3" w:rsidP="00785E64">
      <w:pPr>
        <w:pStyle w:val="Reference"/>
      </w:pPr>
      <w:hyperlink r:id="rId348">
        <w:r>
          <w:t xml:space="preserve">Vishnu, G., &amp; Jeevanandan, G. (2024). Evaluation of Microleakage Using Different Luting Cements in Kedo Zirconia Crowns: An In Vitro Assessment. </w:t>
        </w:r>
      </w:hyperlink>
      <w:hyperlink r:id="rId349">
        <w:r>
          <w:rPr>
            <w:i/>
          </w:rPr>
          <w:t>Cureus</w:t>
        </w:r>
      </w:hyperlink>
      <w:hyperlink r:id="rId350">
        <w:r>
          <w:t xml:space="preserve">, </w:t>
        </w:r>
      </w:hyperlink>
      <w:hyperlink r:id="rId351">
        <w:r>
          <w:rPr>
            <w:i/>
          </w:rPr>
          <w:t>16</w:t>
        </w:r>
      </w:hyperlink>
      <w:hyperlink r:id="rId352">
        <w:r>
          <w:t>(8), e66237. https://doi.org/</w:t>
        </w:r>
      </w:hyperlink>
      <w:hyperlink r:id="rId353">
        <w:r>
          <w:t>10.7759/cureus.66237</w:t>
        </w:r>
      </w:hyperlink>
    </w:p>
    <w:p w14:paraId="3CE341DF" w14:textId="77777777" w:rsidR="00E1771F" w:rsidRDefault="00C62CE3" w:rsidP="00785E64">
      <w:pPr>
        <w:pStyle w:val="Reference"/>
      </w:pPr>
      <w:hyperlink r:id="rId354">
        <w:r>
          <w:t xml:space="preserve">Wahab, A., Ganiger, C., Pawar, R., Phaphe, S., &amp; Ronad, Y. (2024). Anti-microbial and micro-leakage properties of orthodontic cement. </w:t>
        </w:r>
      </w:hyperlink>
      <w:hyperlink r:id="rId355">
        <w:r>
          <w:rPr>
            <w:i/>
          </w:rPr>
          <w:t>Bioinformation</w:t>
        </w:r>
      </w:hyperlink>
      <w:hyperlink r:id="rId356">
        <w:r>
          <w:t xml:space="preserve">, </w:t>
        </w:r>
      </w:hyperlink>
      <w:hyperlink r:id="rId357">
        <w:r>
          <w:rPr>
            <w:i/>
          </w:rPr>
          <w:t>20</w:t>
        </w:r>
      </w:hyperlink>
      <w:hyperlink r:id="rId358">
        <w:r>
          <w:t>(10), 1368–1373. https://doi.org/</w:t>
        </w:r>
      </w:hyperlink>
      <w:hyperlink r:id="rId359">
        <w:r>
          <w:t>10.6026/9732063002001368</w:t>
        </w:r>
      </w:hyperlink>
    </w:p>
    <w:p w14:paraId="7562D5A2" w14:textId="77777777" w:rsidR="00E1771F" w:rsidRDefault="00C62CE3" w:rsidP="00785E64">
      <w:pPr>
        <w:pStyle w:val="Reference"/>
      </w:pPr>
      <w:hyperlink r:id="rId360">
        <w:r>
          <w:t xml:space="preserve">Zohoori, F. V., &amp; Duckworth, R. M. (2019). </w:t>
        </w:r>
      </w:hyperlink>
      <w:hyperlink r:id="rId361">
        <w:r>
          <w:rPr>
            <w:i/>
          </w:rPr>
          <w:t>The Impact of Nutrition and Diet on Oral Health</w:t>
        </w:r>
      </w:hyperlink>
      <w:hyperlink r:id="rId362">
        <w:r>
          <w:t xml:space="preserve">. Karger Medical and Scientific Publishers. </w:t>
        </w:r>
      </w:hyperlink>
      <w:hyperlink r:id="rId363">
        <w:r>
          <w:t>https://books.google.com/books/about/The_Impact_of_Nutrition_and_Diet_on_Oral.html?hl=&amp;id=l07ADwAAQBAJ</w:t>
        </w:r>
      </w:hyperlink>
    </w:p>
    <w:p w14:paraId="6BAAAEF2" w14:textId="77777777" w:rsidR="00E1771F" w:rsidRDefault="00E1771F">
      <w:pPr>
        <w:widowControl w:val="0"/>
        <w:pBdr>
          <w:top w:val="nil"/>
          <w:left w:val="nil"/>
          <w:bottom w:val="nil"/>
          <w:right w:val="nil"/>
          <w:between w:val="nil"/>
        </w:pBdr>
        <w:rPr>
          <w:szCs w:val="24"/>
        </w:rPr>
      </w:pPr>
    </w:p>
    <w:sectPr w:rsidR="00E1771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71F"/>
    <w:rsid w:val="00312E99"/>
    <w:rsid w:val="003B209F"/>
    <w:rsid w:val="005853B8"/>
    <w:rsid w:val="005B646C"/>
    <w:rsid w:val="005C31FF"/>
    <w:rsid w:val="00785E64"/>
    <w:rsid w:val="007E6B43"/>
    <w:rsid w:val="00C62CE3"/>
    <w:rsid w:val="00E1771F"/>
    <w:rsid w:val="00F9127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CAFA19"/>
  <w15:docId w15:val="{AE7B82F7-4C26-42F4-A028-76BE60A8E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C31FF"/>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5C31FF"/>
    <w:pPr>
      <w:keepNext/>
      <w:spacing w:before="240" w:after="240"/>
      <w:jc w:val="center"/>
      <w:outlineLvl w:val="0"/>
    </w:pPr>
    <w:rPr>
      <w:b/>
      <w:caps/>
    </w:rPr>
  </w:style>
  <w:style w:type="paragraph" w:styleId="Heading2">
    <w:name w:val="heading 2"/>
    <w:basedOn w:val="Normal"/>
    <w:next w:val="Paragraph"/>
    <w:qFormat/>
    <w:rsid w:val="005C31FF"/>
    <w:pPr>
      <w:keepNext/>
      <w:spacing w:before="240" w:after="240"/>
      <w:jc w:val="center"/>
      <w:outlineLvl w:val="1"/>
    </w:pPr>
    <w:rPr>
      <w:b/>
    </w:rPr>
  </w:style>
  <w:style w:type="paragraph" w:styleId="Heading3">
    <w:name w:val="heading 3"/>
    <w:basedOn w:val="Normal"/>
    <w:next w:val="Normal"/>
    <w:qFormat/>
    <w:rsid w:val="005C31FF"/>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5C31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31FF"/>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0"/>
    <w:tblPr>
      <w:tblStyleRowBandSize w:val="1"/>
      <w:tblStyleColBandSize w:val="1"/>
      <w:tblCellMar>
        <w:top w:w="100" w:type="dxa"/>
        <w:left w:w="100" w:type="dxa"/>
        <w:bottom w:w="100" w:type="dxa"/>
        <w:right w:w="100" w:type="dxa"/>
      </w:tblCellMar>
    </w:tblPr>
  </w:style>
  <w:style w:type="table" w:customStyle="1" w:styleId="a0">
    <w:basedOn w:val="TableNormal0"/>
    <w:tblPr>
      <w:tblStyleRowBandSize w:val="1"/>
      <w:tblStyleColBandSize w:val="1"/>
      <w:tblCellMar>
        <w:top w:w="100" w:type="dxa"/>
        <w:left w:w="100" w:type="dxa"/>
        <w:bottom w:w="100" w:type="dxa"/>
        <w:right w:w="100" w:type="dxa"/>
      </w:tblCellMar>
    </w:tblPr>
  </w:style>
  <w:style w:type="table" w:customStyle="1" w:styleId="a1">
    <w:basedOn w:val="TableNormal0"/>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rsid w:val="005C31FF"/>
    <w:rPr>
      <w:rFonts w:ascii="Tahoma" w:hAnsi="Tahoma" w:cs="Tahoma"/>
      <w:sz w:val="16"/>
      <w:szCs w:val="16"/>
    </w:rPr>
  </w:style>
  <w:style w:type="character" w:customStyle="1" w:styleId="BalloonTextChar">
    <w:name w:val="Balloon Text Char"/>
    <w:basedOn w:val="DefaultParagraphFont"/>
    <w:link w:val="BalloonText"/>
    <w:rsid w:val="005C31FF"/>
    <w:rPr>
      <w:rFonts w:ascii="Tahoma" w:eastAsia="Times New Roman" w:hAnsi="Tahoma" w:cs="Tahoma"/>
      <w:sz w:val="16"/>
      <w:szCs w:val="16"/>
      <w:lang w:val="en-US"/>
    </w:rPr>
  </w:style>
  <w:style w:type="paragraph" w:styleId="FootnoteText">
    <w:name w:val="footnote text"/>
    <w:basedOn w:val="Normal"/>
    <w:link w:val="FootnoteTextChar"/>
    <w:semiHidden/>
    <w:rsid w:val="005C31FF"/>
    <w:rPr>
      <w:sz w:val="16"/>
    </w:rPr>
  </w:style>
  <w:style w:type="character" w:customStyle="1" w:styleId="FootnoteTextChar">
    <w:name w:val="Footnote Text Char"/>
    <w:basedOn w:val="DefaultParagraphFont"/>
    <w:link w:val="FootnoteText"/>
    <w:semiHidden/>
    <w:rsid w:val="00785E64"/>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5C31FF"/>
    <w:pPr>
      <w:spacing w:before="1200"/>
      <w:jc w:val="center"/>
    </w:pPr>
    <w:rPr>
      <w:b/>
      <w:sz w:val="36"/>
    </w:rPr>
  </w:style>
  <w:style w:type="paragraph" w:customStyle="1" w:styleId="AuthorName">
    <w:name w:val="Author Name"/>
    <w:basedOn w:val="Normal"/>
    <w:next w:val="AuthorAffiliation"/>
    <w:rsid w:val="005C31FF"/>
    <w:pPr>
      <w:spacing w:before="360" w:after="360"/>
      <w:jc w:val="center"/>
    </w:pPr>
    <w:rPr>
      <w:sz w:val="28"/>
    </w:rPr>
  </w:style>
  <w:style w:type="paragraph" w:customStyle="1" w:styleId="AuthorAffiliation">
    <w:name w:val="Author Affiliation"/>
    <w:basedOn w:val="Normal"/>
    <w:rsid w:val="005C31FF"/>
    <w:pPr>
      <w:jc w:val="center"/>
    </w:pPr>
    <w:rPr>
      <w:i/>
      <w:sz w:val="20"/>
    </w:rPr>
  </w:style>
  <w:style w:type="paragraph" w:customStyle="1" w:styleId="Abstract">
    <w:name w:val="Abstract"/>
    <w:basedOn w:val="Normal"/>
    <w:next w:val="Heading1"/>
    <w:rsid w:val="005C31FF"/>
    <w:pPr>
      <w:spacing w:before="360" w:after="360"/>
      <w:ind w:left="289" w:right="289"/>
      <w:jc w:val="both"/>
    </w:pPr>
    <w:rPr>
      <w:sz w:val="18"/>
    </w:rPr>
  </w:style>
  <w:style w:type="paragraph" w:customStyle="1" w:styleId="Paragraph">
    <w:name w:val="Paragraph"/>
    <w:basedOn w:val="Normal"/>
    <w:rsid w:val="005C31FF"/>
    <w:pPr>
      <w:ind w:firstLine="284"/>
      <w:jc w:val="both"/>
    </w:pPr>
    <w:rPr>
      <w:sz w:val="20"/>
    </w:rPr>
  </w:style>
  <w:style w:type="character" w:styleId="FootnoteReference">
    <w:name w:val="footnote reference"/>
    <w:semiHidden/>
    <w:rsid w:val="005C31FF"/>
    <w:rPr>
      <w:vertAlign w:val="superscript"/>
    </w:rPr>
  </w:style>
  <w:style w:type="paragraph" w:customStyle="1" w:styleId="Reference">
    <w:name w:val="Reference"/>
    <w:basedOn w:val="Paragraph"/>
    <w:rsid w:val="005C31FF"/>
    <w:pPr>
      <w:numPr>
        <w:numId w:val="14"/>
      </w:numPr>
      <w:ind w:left="426" w:hanging="426"/>
    </w:pPr>
  </w:style>
  <w:style w:type="paragraph" w:customStyle="1" w:styleId="FigureCaption">
    <w:name w:val="Figure Caption"/>
    <w:next w:val="Paragraph"/>
    <w:rsid w:val="005C31FF"/>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5C31FF"/>
    <w:pPr>
      <w:keepNext/>
      <w:ind w:firstLine="0"/>
      <w:jc w:val="center"/>
    </w:pPr>
  </w:style>
  <w:style w:type="paragraph" w:customStyle="1" w:styleId="Equation">
    <w:name w:val="Equation"/>
    <w:basedOn w:val="Paragraph"/>
    <w:rsid w:val="005C31FF"/>
    <w:pPr>
      <w:tabs>
        <w:tab w:val="center" w:pos="4320"/>
        <w:tab w:val="right" w:pos="9242"/>
      </w:tabs>
      <w:ind w:firstLine="0"/>
      <w:jc w:val="center"/>
    </w:pPr>
  </w:style>
  <w:style w:type="character" w:styleId="Hyperlink">
    <w:name w:val="Hyperlink"/>
    <w:rsid w:val="005C31FF"/>
    <w:rPr>
      <w:color w:val="0000FF"/>
      <w:u w:val="single"/>
    </w:rPr>
  </w:style>
  <w:style w:type="table" w:styleId="TableGrid">
    <w:name w:val="Table Grid"/>
    <w:basedOn w:val="TableNormal"/>
    <w:rsid w:val="005C31FF"/>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5C31FF"/>
    <w:pPr>
      <w:numPr>
        <w:numId w:val="13"/>
      </w:numPr>
      <w:ind w:left="641" w:hanging="357"/>
    </w:pPr>
  </w:style>
  <w:style w:type="paragraph" w:customStyle="1" w:styleId="AuthorEmail">
    <w:name w:val="Author Email"/>
    <w:basedOn w:val="Normal"/>
    <w:qFormat/>
    <w:rsid w:val="005C31FF"/>
    <w:pPr>
      <w:jc w:val="center"/>
    </w:pPr>
    <w:rPr>
      <w:sz w:val="20"/>
    </w:rPr>
  </w:style>
  <w:style w:type="paragraph" w:styleId="NormalWeb">
    <w:name w:val="Normal (Web)"/>
    <w:basedOn w:val="Normal"/>
    <w:uiPriority w:val="99"/>
    <w:unhideWhenUsed/>
    <w:rsid w:val="005C31FF"/>
    <w:pPr>
      <w:spacing w:before="100" w:beforeAutospacing="1" w:after="100" w:afterAutospacing="1"/>
    </w:pPr>
    <w:rPr>
      <w:szCs w:val="24"/>
      <w:lang w:val="en-GB" w:eastAsia="en-GB"/>
    </w:rPr>
  </w:style>
  <w:style w:type="character" w:styleId="Strong">
    <w:name w:val="Strong"/>
    <w:basedOn w:val="DefaultParagraphFont"/>
    <w:uiPriority w:val="22"/>
    <w:qFormat/>
    <w:rsid w:val="005C31FF"/>
    <w:rPr>
      <w:b/>
      <w:bCs/>
    </w:rPr>
  </w:style>
  <w:style w:type="character" w:styleId="Emphasis">
    <w:name w:val="Emphasis"/>
    <w:basedOn w:val="DefaultParagraphFont"/>
    <w:uiPriority w:val="20"/>
    <w:qFormat/>
    <w:rsid w:val="005C31FF"/>
    <w:rPr>
      <w:i/>
      <w:iCs/>
    </w:rPr>
  </w:style>
  <w:style w:type="paragraph" w:customStyle="1" w:styleId="TableCaption">
    <w:name w:val="Table Caption"/>
    <w:basedOn w:val="FigureCaption"/>
    <w:qFormat/>
    <w:rsid w:val="005C31FF"/>
    <w:rPr>
      <w:szCs w:val="18"/>
    </w:rPr>
  </w:style>
  <w:style w:type="paragraph" w:customStyle="1" w:styleId="Paragraphnumbered">
    <w:name w:val="Paragraph (numbered)"/>
    <w:rsid w:val="005C31FF"/>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5C31FF"/>
    <w:rPr>
      <w:color w:val="808080"/>
      <w:shd w:val="clear" w:color="auto" w:fill="E6E6E6"/>
    </w:rPr>
  </w:style>
  <w:style w:type="paragraph" w:styleId="ListParagraph">
    <w:name w:val="List Paragraph"/>
    <w:basedOn w:val="Normal"/>
    <w:uiPriority w:val="34"/>
    <w:rsid w:val="005C31FF"/>
    <w:pPr>
      <w:ind w:left="720"/>
      <w:contextualSpacing/>
    </w:pPr>
  </w:style>
  <w:style w:type="character" w:styleId="CommentReference">
    <w:name w:val="annotation reference"/>
    <w:basedOn w:val="DefaultParagraphFont"/>
    <w:semiHidden/>
    <w:unhideWhenUsed/>
    <w:rsid w:val="005C31FF"/>
    <w:rPr>
      <w:sz w:val="16"/>
      <w:szCs w:val="16"/>
    </w:rPr>
  </w:style>
  <w:style w:type="paragraph" w:styleId="CommentText">
    <w:name w:val="annotation text"/>
    <w:basedOn w:val="Normal"/>
    <w:link w:val="CommentTextChar"/>
    <w:semiHidden/>
    <w:unhideWhenUsed/>
    <w:rsid w:val="005C31FF"/>
    <w:rPr>
      <w:sz w:val="20"/>
    </w:rPr>
  </w:style>
  <w:style w:type="character" w:customStyle="1" w:styleId="CommentTextChar">
    <w:name w:val="Comment Text Char"/>
    <w:basedOn w:val="DefaultParagraphFont"/>
    <w:link w:val="CommentText"/>
    <w:semiHidden/>
    <w:rsid w:val="005C31F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5C31FF"/>
    <w:rPr>
      <w:b/>
      <w:bCs/>
    </w:rPr>
  </w:style>
  <w:style w:type="character" w:customStyle="1" w:styleId="CommentSubjectChar">
    <w:name w:val="Comment Subject Char"/>
    <w:basedOn w:val="CommentTextChar"/>
    <w:link w:val="CommentSubject"/>
    <w:semiHidden/>
    <w:rsid w:val="005C31FF"/>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dx.doi.org/10.4103/jips.jips_127_24" TargetMode="External"/><Relationship Id="rId299" Type="http://schemas.openxmlformats.org/officeDocument/2006/relationships/hyperlink" Target="http://paperpile.com/b/4yaJHk/V58BC" TargetMode="External"/><Relationship Id="rId21" Type="http://schemas.openxmlformats.org/officeDocument/2006/relationships/hyperlink" Target="https://paperpile.com/c/4yaJHk/02Ry" TargetMode="External"/><Relationship Id="rId63" Type="http://schemas.openxmlformats.org/officeDocument/2006/relationships/hyperlink" Target="http://paperpile.com/b/4yaJHk/i9FK" TargetMode="External"/><Relationship Id="rId159" Type="http://schemas.openxmlformats.org/officeDocument/2006/relationships/hyperlink" Target="http://paperpile.com/b/4yaJHk/B3jm" TargetMode="External"/><Relationship Id="rId324" Type="http://schemas.openxmlformats.org/officeDocument/2006/relationships/hyperlink" Target="http://paperpile.com/b/4yaJHk/tBYPW" TargetMode="External"/><Relationship Id="rId170" Type="http://schemas.openxmlformats.org/officeDocument/2006/relationships/hyperlink" Target="http://paperpile.com/b/4yaJHk/8Dj6x" TargetMode="External"/><Relationship Id="rId226" Type="http://schemas.openxmlformats.org/officeDocument/2006/relationships/hyperlink" Target="http://paperpile.com/b/4yaJHk/wbJi" TargetMode="External"/><Relationship Id="rId268" Type="http://schemas.openxmlformats.org/officeDocument/2006/relationships/hyperlink" Target="http://paperpile.com/b/4yaJHk/LQ631" TargetMode="External"/><Relationship Id="rId32" Type="http://schemas.openxmlformats.org/officeDocument/2006/relationships/hyperlink" Target="https://paperpile.com/c/4yaJHk/vWhxl+4wUdM+v5vM9+naqh5" TargetMode="External"/><Relationship Id="rId74" Type="http://schemas.openxmlformats.org/officeDocument/2006/relationships/hyperlink" Target="http://paperpile.com/b/4yaJHk/ft37" TargetMode="External"/><Relationship Id="rId128" Type="http://schemas.openxmlformats.org/officeDocument/2006/relationships/hyperlink" Target="http://paperpile.com/b/4yaJHk/naqh5" TargetMode="External"/><Relationship Id="rId335" Type="http://schemas.openxmlformats.org/officeDocument/2006/relationships/hyperlink" Target="https://books.google.com/books/about/NanoFormulation.html?hl=&amp;id=N4xDaSvSUE4C" TargetMode="External"/><Relationship Id="rId5" Type="http://schemas.openxmlformats.org/officeDocument/2006/relationships/hyperlink" Target="mailto:mohankumarsreevybavi@gmail.com" TargetMode="External"/><Relationship Id="rId181" Type="http://schemas.openxmlformats.org/officeDocument/2006/relationships/hyperlink" Target="http://paperpile.com/b/4yaJHk/yWZ2" TargetMode="External"/><Relationship Id="rId237" Type="http://schemas.openxmlformats.org/officeDocument/2006/relationships/hyperlink" Target="http://paperpile.com/b/4yaJHk/v7RGF" TargetMode="External"/><Relationship Id="rId279" Type="http://schemas.openxmlformats.org/officeDocument/2006/relationships/hyperlink" Target="http://paperpile.com/b/4yaJHk/m5vt" TargetMode="External"/><Relationship Id="rId43" Type="http://schemas.openxmlformats.org/officeDocument/2006/relationships/hyperlink" Target="http://dx.doi.org/10.1016/j.jobcr.2024.12.020" TargetMode="External"/><Relationship Id="rId139" Type="http://schemas.openxmlformats.org/officeDocument/2006/relationships/hyperlink" Target="http://dx.doi.org/10.7759/cureus.58562" TargetMode="External"/><Relationship Id="rId290" Type="http://schemas.openxmlformats.org/officeDocument/2006/relationships/hyperlink" Target="http://paperpile.com/b/4yaJHk/5tIR" TargetMode="External"/><Relationship Id="rId304" Type="http://schemas.openxmlformats.org/officeDocument/2006/relationships/hyperlink" Target="http://paperpile.com/b/4yaJHk/wYtC" TargetMode="External"/><Relationship Id="rId346" Type="http://schemas.openxmlformats.org/officeDocument/2006/relationships/hyperlink" Target="http://paperpile.com/b/4yaJHk/TMjX" TargetMode="External"/><Relationship Id="rId85" Type="http://schemas.openxmlformats.org/officeDocument/2006/relationships/hyperlink" Target="http://paperpile.com/b/4yaJHk/4wUdM" TargetMode="External"/><Relationship Id="rId150" Type="http://schemas.openxmlformats.org/officeDocument/2006/relationships/hyperlink" Target="http://paperpile.com/b/4yaJHk/R1PK" TargetMode="External"/><Relationship Id="rId192" Type="http://schemas.openxmlformats.org/officeDocument/2006/relationships/hyperlink" Target="http://paperpile.com/b/4yaJHk/qGOx1" TargetMode="External"/><Relationship Id="rId206" Type="http://schemas.openxmlformats.org/officeDocument/2006/relationships/hyperlink" Target="http://paperpile.com/b/4yaJHk/Mo6B" TargetMode="External"/><Relationship Id="rId248" Type="http://schemas.openxmlformats.org/officeDocument/2006/relationships/hyperlink" Target="http://paperpile.com/b/4yaJHk/xRvm" TargetMode="External"/><Relationship Id="rId12" Type="http://schemas.openxmlformats.org/officeDocument/2006/relationships/hyperlink" Target="https://paperpile.com/c/4yaJHk/0u2r" TargetMode="External"/><Relationship Id="rId108" Type="http://schemas.openxmlformats.org/officeDocument/2006/relationships/hyperlink" Target="http://paperpile.com/b/4yaJHk/uLRgQ" TargetMode="External"/><Relationship Id="rId315" Type="http://schemas.openxmlformats.org/officeDocument/2006/relationships/hyperlink" Target="http://paperpile.com/b/4yaJHk/6q6Ik" TargetMode="External"/><Relationship Id="rId357" Type="http://schemas.openxmlformats.org/officeDocument/2006/relationships/hyperlink" Target="http://paperpile.com/b/4yaJHk/4YBa" TargetMode="External"/><Relationship Id="rId54" Type="http://schemas.openxmlformats.org/officeDocument/2006/relationships/hyperlink" Target="http://paperpile.com/b/4yaJHk/0u2r" TargetMode="External"/><Relationship Id="rId96" Type="http://schemas.openxmlformats.org/officeDocument/2006/relationships/hyperlink" Target="http://paperpile.com/b/4yaJHk/Z6qF" TargetMode="External"/><Relationship Id="rId161" Type="http://schemas.openxmlformats.org/officeDocument/2006/relationships/hyperlink" Target="http://dx.doi.org/10.4103/jips.jips_260_23" TargetMode="External"/><Relationship Id="rId217" Type="http://schemas.openxmlformats.org/officeDocument/2006/relationships/hyperlink" Target="http://dx.doi.org/10.5005/jp-journals-10015-2256" TargetMode="External"/><Relationship Id="rId259" Type="http://schemas.openxmlformats.org/officeDocument/2006/relationships/hyperlink" Target="http://paperpile.com/b/4yaJHk/LAqbJ" TargetMode="External"/><Relationship Id="rId23" Type="http://schemas.openxmlformats.org/officeDocument/2006/relationships/hyperlink" Target="https://paperpile.com/c/4yaJHk/9zXW" TargetMode="External"/><Relationship Id="rId119" Type="http://schemas.openxmlformats.org/officeDocument/2006/relationships/hyperlink" Target="http://paperpile.com/b/4yaJHk/R2Ih" TargetMode="External"/><Relationship Id="rId270" Type="http://schemas.openxmlformats.org/officeDocument/2006/relationships/hyperlink" Target="http://paperpile.com/b/4yaJHk/LQ631" TargetMode="External"/><Relationship Id="rId326" Type="http://schemas.openxmlformats.org/officeDocument/2006/relationships/hyperlink" Target="http://paperpile.com/b/4yaJHk/VB2gp" TargetMode="External"/><Relationship Id="rId65" Type="http://schemas.openxmlformats.org/officeDocument/2006/relationships/hyperlink" Target="http://paperpile.com/b/4yaJHk/i9FK" TargetMode="External"/><Relationship Id="rId130" Type="http://schemas.openxmlformats.org/officeDocument/2006/relationships/hyperlink" Target="http://paperpile.com/b/4yaJHk/Z44R" TargetMode="External"/><Relationship Id="rId172" Type="http://schemas.openxmlformats.org/officeDocument/2006/relationships/hyperlink" Target="http://paperpile.com/b/4yaJHk/8Dj6x" TargetMode="External"/><Relationship Id="rId228" Type="http://schemas.openxmlformats.org/officeDocument/2006/relationships/hyperlink" Target="http://paperpile.com/b/4yaJHk/jyDcZ" TargetMode="External"/><Relationship Id="rId281" Type="http://schemas.openxmlformats.org/officeDocument/2006/relationships/hyperlink" Target="http://paperpile.com/b/4yaJHk/m5vt" TargetMode="External"/><Relationship Id="rId337" Type="http://schemas.openxmlformats.org/officeDocument/2006/relationships/hyperlink" Target="http://paperpile.com/b/4yaJHk/ZFEQ" TargetMode="External"/><Relationship Id="rId34" Type="http://schemas.openxmlformats.org/officeDocument/2006/relationships/hyperlink" Target="https://paperpile.com/c/4yaJHk/t0DP" TargetMode="External"/><Relationship Id="rId76" Type="http://schemas.openxmlformats.org/officeDocument/2006/relationships/hyperlink" Target="http://paperpile.com/b/4yaJHk/ft37" TargetMode="External"/><Relationship Id="rId141" Type="http://schemas.openxmlformats.org/officeDocument/2006/relationships/hyperlink" Target="http://paperpile.com/b/4yaJHk/wxhI" TargetMode="External"/><Relationship Id="rId7" Type="http://schemas.openxmlformats.org/officeDocument/2006/relationships/hyperlink" Target="https://paperpile.com/c/4yaJHk/aF3G" TargetMode="External"/><Relationship Id="rId183" Type="http://schemas.openxmlformats.org/officeDocument/2006/relationships/hyperlink" Target="http://dx.doi.org/10.1007/s11845-025-03927-2" TargetMode="External"/><Relationship Id="rId239" Type="http://schemas.openxmlformats.org/officeDocument/2006/relationships/hyperlink" Target="http://dx.doi.org/10.51847/frmcsw6tqp" TargetMode="External"/><Relationship Id="rId250" Type="http://schemas.openxmlformats.org/officeDocument/2006/relationships/hyperlink" Target="http://paperpile.com/b/4yaJHk/vWhxl" TargetMode="External"/><Relationship Id="rId292" Type="http://schemas.openxmlformats.org/officeDocument/2006/relationships/hyperlink" Target="http://paperpile.com/b/4yaJHk/VPeg" TargetMode="External"/><Relationship Id="rId306" Type="http://schemas.openxmlformats.org/officeDocument/2006/relationships/hyperlink" Target="http://paperpile.com/b/4yaJHk/wYtC" TargetMode="External"/><Relationship Id="rId45" Type="http://schemas.openxmlformats.org/officeDocument/2006/relationships/hyperlink" Target="http://paperpile.com/b/4yaJHk/MxH4" TargetMode="External"/><Relationship Id="rId87" Type="http://schemas.openxmlformats.org/officeDocument/2006/relationships/hyperlink" Target="http://dx.doi.org/10.4103/jiaomr.jiaomr_309_22" TargetMode="External"/><Relationship Id="rId110" Type="http://schemas.openxmlformats.org/officeDocument/2006/relationships/hyperlink" Target="http://paperpile.com/b/4yaJHk/uLRgQ" TargetMode="External"/><Relationship Id="rId348" Type="http://schemas.openxmlformats.org/officeDocument/2006/relationships/hyperlink" Target="http://paperpile.com/b/4yaJHk/rmbo" TargetMode="External"/><Relationship Id="rId152" Type="http://schemas.openxmlformats.org/officeDocument/2006/relationships/hyperlink" Target="http://paperpile.com/b/4yaJHk/R1PK" TargetMode="External"/><Relationship Id="rId194" Type="http://schemas.openxmlformats.org/officeDocument/2006/relationships/hyperlink" Target="http://paperpile.com/b/4yaJHk/h2DED" TargetMode="External"/><Relationship Id="rId208" Type="http://schemas.openxmlformats.org/officeDocument/2006/relationships/hyperlink" Target="http://paperpile.com/b/4yaJHk/t0DP" TargetMode="External"/><Relationship Id="rId261" Type="http://schemas.openxmlformats.org/officeDocument/2006/relationships/hyperlink" Target="http://dx.doi.org/10.34172/joddd.2023.36953" TargetMode="External"/><Relationship Id="rId14" Type="http://schemas.openxmlformats.org/officeDocument/2006/relationships/hyperlink" Target="https://paperpile.com/c/4yaJHk/Z44R" TargetMode="External"/><Relationship Id="rId56" Type="http://schemas.openxmlformats.org/officeDocument/2006/relationships/hyperlink" Target="http://paperpile.com/b/4yaJHk/9zXW" TargetMode="External"/><Relationship Id="rId317" Type="http://schemas.openxmlformats.org/officeDocument/2006/relationships/hyperlink" Target="http://paperpile.com/b/4yaJHk/6q6Ik" TargetMode="External"/><Relationship Id="rId359" Type="http://schemas.openxmlformats.org/officeDocument/2006/relationships/hyperlink" Target="http://dx.doi.org/10.6026/9732063002001368" TargetMode="External"/><Relationship Id="rId98" Type="http://schemas.openxmlformats.org/officeDocument/2006/relationships/hyperlink" Target="http://paperpile.com/b/4yaJHk/hw3A" TargetMode="External"/><Relationship Id="rId121" Type="http://schemas.openxmlformats.org/officeDocument/2006/relationships/hyperlink" Target="http://paperpile.com/b/4yaJHk/R2Ih" TargetMode="External"/><Relationship Id="rId163" Type="http://schemas.openxmlformats.org/officeDocument/2006/relationships/hyperlink" Target="http://paperpile.com/b/4yaJHk/0bX6f" TargetMode="External"/><Relationship Id="rId219" Type="http://schemas.openxmlformats.org/officeDocument/2006/relationships/hyperlink" Target="http://paperpile.com/b/4yaJHk/rmzT" TargetMode="External"/><Relationship Id="rId230" Type="http://schemas.openxmlformats.org/officeDocument/2006/relationships/hyperlink" Target="http://paperpile.com/b/4yaJHk/jyDcZ" TargetMode="External"/><Relationship Id="rId25" Type="http://schemas.openxmlformats.org/officeDocument/2006/relationships/hyperlink" Target="https://paperpile.com/c/4yaJHk/Akxk+xRvm+E8Jy" TargetMode="External"/><Relationship Id="rId67" Type="http://schemas.openxmlformats.org/officeDocument/2006/relationships/hyperlink" Target="http://dx.doi.org/10.3290/j.qi.b4780239" TargetMode="External"/><Relationship Id="rId272" Type="http://schemas.openxmlformats.org/officeDocument/2006/relationships/hyperlink" Target="http://paperpile.com/b/4yaJHk/LQ631" TargetMode="External"/><Relationship Id="rId328" Type="http://schemas.openxmlformats.org/officeDocument/2006/relationships/hyperlink" Target="http://paperpile.com/b/4yaJHk/VB2gp" TargetMode="External"/><Relationship Id="rId132" Type="http://schemas.openxmlformats.org/officeDocument/2006/relationships/hyperlink" Target="http://paperpile.com/b/4yaJHk/Z44R" TargetMode="External"/><Relationship Id="rId174" Type="http://schemas.openxmlformats.org/officeDocument/2006/relationships/hyperlink" Target="http://paperpile.com/b/4yaJHk/odUf" TargetMode="External"/><Relationship Id="rId220" Type="http://schemas.openxmlformats.org/officeDocument/2006/relationships/hyperlink" Target="http://paperpile.com/b/4yaJHk/rmzT" TargetMode="External"/><Relationship Id="rId241" Type="http://schemas.openxmlformats.org/officeDocument/2006/relationships/hyperlink" Target="http://paperpile.com/b/4yaJHk/3R7Kv" TargetMode="External"/><Relationship Id="rId15" Type="http://schemas.openxmlformats.org/officeDocument/2006/relationships/hyperlink" Target="https://paperpile.com/c/4yaJHk/4YBa+J4nF" TargetMode="External"/><Relationship Id="rId36" Type="http://schemas.openxmlformats.org/officeDocument/2006/relationships/hyperlink" Target="https://paperpile.com/c/4yaJHk/cpnT" TargetMode="External"/><Relationship Id="rId57" Type="http://schemas.openxmlformats.org/officeDocument/2006/relationships/hyperlink" Target="http://paperpile.com/b/4yaJHk/9zXW" TargetMode="External"/><Relationship Id="rId262" Type="http://schemas.openxmlformats.org/officeDocument/2006/relationships/hyperlink" Target="http://paperpile.com/b/4yaJHk/4RDa" TargetMode="External"/><Relationship Id="rId283" Type="http://schemas.openxmlformats.org/officeDocument/2006/relationships/hyperlink" Target="http://dx.doi.org/10.4317/jced.62349" TargetMode="External"/><Relationship Id="rId318" Type="http://schemas.openxmlformats.org/officeDocument/2006/relationships/hyperlink" Target="http://paperpile.com/b/4yaJHk/6q6Ik" TargetMode="External"/><Relationship Id="rId339" Type="http://schemas.openxmlformats.org/officeDocument/2006/relationships/hyperlink" Target="http://dx.doi.org/10.2341/24-066-C" TargetMode="External"/><Relationship Id="rId78" Type="http://schemas.openxmlformats.org/officeDocument/2006/relationships/hyperlink" Target="http://paperpile.com/b/4yaJHk/cpnT" TargetMode="External"/><Relationship Id="rId99" Type="http://schemas.openxmlformats.org/officeDocument/2006/relationships/hyperlink" Target="http://paperpile.com/b/4yaJHk/hw3A" TargetMode="External"/><Relationship Id="rId101" Type="http://schemas.openxmlformats.org/officeDocument/2006/relationships/hyperlink" Target="http://dx.doi.org/10.1002/cbdv.202402803" TargetMode="External"/><Relationship Id="rId122" Type="http://schemas.openxmlformats.org/officeDocument/2006/relationships/hyperlink" Target="http://paperpile.com/b/4yaJHk/R2Ih" TargetMode="External"/><Relationship Id="rId143" Type="http://schemas.openxmlformats.org/officeDocument/2006/relationships/hyperlink" Target="http://paperpile.com/b/4yaJHk/wxhI" TargetMode="External"/><Relationship Id="rId164" Type="http://schemas.openxmlformats.org/officeDocument/2006/relationships/hyperlink" Target="http://paperpile.com/b/4yaJHk/0bX6f" TargetMode="External"/><Relationship Id="rId185" Type="http://schemas.openxmlformats.org/officeDocument/2006/relationships/hyperlink" Target="http://paperpile.com/b/4yaJHk/J4nF" TargetMode="External"/><Relationship Id="rId350" Type="http://schemas.openxmlformats.org/officeDocument/2006/relationships/hyperlink" Target="http://paperpile.com/b/4yaJHk/rmbo" TargetMode="External"/><Relationship Id="rId9" Type="http://schemas.openxmlformats.org/officeDocument/2006/relationships/hyperlink" Target="https://paperpile.com/c/4yaJHk/RqQ6+wYtC" TargetMode="External"/><Relationship Id="rId210" Type="http://schemas.openxmlformats.org/officeDocument/2006/relationships/hyperlink" Target="http://paperpile.com/b/4yaJHk/t0DP" TargetMode="External"/><Relationship Id="rId26" Type="http://schemas.openxmlformats.org/officeDocument/2006/relationships/hyperlink" Target="https://paperpile.com/c/4yaJHk/Z9pz+5tIR" TargetMode="External"/><Relationship Id="rId231" Type="http://schemas.openxmlformats.org/officeDocument/2006/relationships/hyperlink" Target="http://paperpile.com/b/4yaJHk/jyDcZ" TargetMode="External"/><Relationship Id="rId252" Type="http://schemas.openxmlformats.org/officeDocument/2006/relationships/hyperlink" Target="http://paperpile.com/b/4yaJHk/vWhxl" TargetMode="External"/><Relationship Id="rId273" Type="http://schemas.openxmlformats.org/officeDocument/2006/relationships/hyperlink" Target="http://paperpile.com/b/4yaJHk/LQ631" TargetMode="External"/><Relationship Id="rId294" Type="http://schemas.openxmlformats.org/officeDocument/2006/relationships/hyperlink" Target="http://paperpile.com/b/4yaJHk/VPeg" TargetMode="External"/><Relationship Id="rId308" Type="http://schemas.openxmlformats.org/officeDocument/2006/relationships/hyperlink" Target="http://paperpile.com/b/4yaJHk/zJoA" TargetMode="External"/><Relationship Id="rId329" Type="http://schemas.openxmlformats.org/officeDocument/2006/relationships/hyperlink" Target="http://paperpile.com/b/4yaJHk/VB2gp" TargetMode="External"/><Relationship Id="rId47" Type="http://schemas.openxmlformats.org/officeDocument/2006/relationships/hyperlink" Target="http://paperpile.com/b/4yaJHk/MxH4" TargetMode="External"/><Relationship Id="rId68" Type="http://schemas.openxmlformats.org/officeDocument/2006/relationships/hyperlink" Target="http://paperpile.com/b/4yaJHk/cTAt" TargetMode="External"/><Relationship Id="rId89" Type="http://schemas.openxmlformats.org/officeDocument/2006/relationships/hyperlink" Target="http://paperpile.com/b/4yaJHk/rPrvH" TargetMode="External"/><Relationship Id="rId112" Type="http://schemas.openxmlformats.org/officeDocument/2006/relationships/hyperlink" Target="http://paperpile.com/b/4yaJHk/Akxk" TargetMode="External"/><Relationship Id="rId133" Type="http://schemas.openxmlformats.org/officeDocument/2006/relationships/hyperlink" Target="http://dx.doi.org/10.1016/j.jdent.2025.105718" TargetMode="External"/><Relationship Id="rId154" Type="http://schemas.openxmlformats.org/officeDocument/2006/relationships/hyperlink" Target="http://paperpile.com/b/4yaJHk/R1PK" TargetMode="External"/><Relationship Id="rId175" Type="http://schemas.openxmlformats.org/officeDocument/2006/relationships/hyperlink" Target="http://paperpile.com/b/4yaJHk/odUf" TargetMode="External"/><Relationship Id="rId340" Type="http://schemas.openxmlformats.org/officeDocument/2006/relationships/hyperlink" Target="http://paperpile.com/b/4yaJHk/Z9pz" TargetMode="External"/><Relationship Id="rId361" Type="http://schemas.openxmlformats.org/officeDocument/2006/relationships/hyperlink" Target="http://paperpile.com/b/4yaJHk/oIpP" TargetMode="External"/><Relationship Id="rId196" Type="http://schemas.openxmlformats.org/officeDocument/2006/relationships/hyperlink" Target="http://paperpile.com/b/4yaJHk/h2DED" TargetMode="External"/><Relationship Id="rId200" Type="http://schemas.openxmlformats.org/officeDocument/2006/relationships/hyperlink" Target="http://paperpile.com/b/4yaJHk/ePP9" TargetMode="External"/><Relationship Id="rId16" Type="http://schemas.openxmlformats.org/officeDocument/2006/relationships/hyperlink" Target="https://paperpile.com/c/4yaJHk/yWZ2" TargetMode="External"/><Relationship Id="rId221" Type="http://schemas.openxmlformats.org/officeDocument/2006/relationships/hyperlink" Target="http://paperpile.com/b/4yaJHk/rmzT" TargetMode="External"/><Relationship Id="rId242" Type="http://schemas.openxmlformats.org/officeDocument/2006/relationships/hyperlink" Target="http://paperpile.com/b/4yaJHk/3R7Kv" TargetMode="External"/><Relationship Id="rId263" Type="http://schemas.openxmlformats.org/officeDocument/2006/relationships/hyperlink" Target="http://paperpile.com/b/4yaJHk/4RDa" TargetMode="External"/><Relationship Id="rId284" Type="http://schemas.openxmlformats.org/officeDocument/2006/relationships/hyperlink" Target="http://paperpile.com/b/4yaJHk/02Ry" TargetMode="External"/><Relationship Id="rId319" Type="http://schemas.openxmlformats.org/officeDocument/2006/relationships/hyperlink" Target="http://dx.doi.org/10.4103/jispcd.JISPCD_76_23" TargetMode="External"/><Relationship Id="rId37" Type="http://schemas.openxmlformats.org/officeDocument/2006/relationships/hyperlink" Target="https://paperpile.com/c/4yaJHk/Z6qF" TargetMode="External"/><Relationship Id="rId58" Type="http://schemas.openxmlformats.org/officeDocument/2006/relationships/hyperlink" Target="http://paperpile.com/b/4yaJHk/9zXW" TargetMode="External"/><Relationship Id="rId79" Type="http://schemas.openxmlformats.org/officeDocument/2006/relationships/hyperlink" Target="http://paperpile.com/b/4yaJHk/cpnT" TargetMode="External"/><Relationship Id="rId102" Type="http://schemas.openxmlformats.org/officeDocument/2006/relationships/hyperlink" Target="http://paperpile.com/b/4yaJHk/RqQ6" TargetMode="External"/><Relationship Id="rId123" Type="http://schemas.openxmlformats.org/officeDocument/2006/relationships/hyperlink" Target="http://dx.doi.org/10.1016/j.jds.2024.07.021" TargetMode="External"/><Relationship Id="rId144" Type="http://schemas.openxmlformats.org/officeDocument/2006/relationships/hyperlink" Target="http://paperpile.com/b/4yaJHk/wxhI" TargetMode="External"/><Relationship Id="rId330" Type="http://schemas.openxmlformats.org/officeDocument/2006/relationships/hyperlink" Target="http://paperpile.com/b/4yaJHk/VB2gp" TargetMode="External"/><Relationship Id="rId90" Type="http://schemas.openxmlformats.org/officeDocument/2006/relationships/hyperlink" Target="http://paperpile.com/b/4yaJHk/rPrvH" TargetMode="External"/><Relationship Id="rId165" Type="http://schemas.openxmlformats.org/officeDocument/2006/relationships/hyperlink" Target="http://paperpile.com/b/4yaJHk/0bX6f" TargetMode="External"/><Relationship Id="rId186" Type="http://schemas.openxmlformats.org/officeDocument/2006/relationships/hyperlink" Target="http://paperpile.com/b/4yaJHk/J4nF" TargetMode="External"/><Relationship Id="rId351" Type="http://schemas.openxmlformats.org/officeDocument/2006/relationships/hyperlink" Target="http://paperpile.com/b/4yaJHk/rmbo" TargetMode="External"/><Relationship Id="rId211" Type="http://schemas.openxmlformats.org/officeDocument/2006/relationships/hyperlink" Target="https://play.google.com/store/books/details?id=2n9dEAAAQBAJ" TargetMode="External"/><Relationship Id="rId232" Type="http://schemas.openxmlformats.org/officeDocument/2006/relationships/hyperlink" Target="http://paperpile.com/b/4yaJHk/jyDcZ" TargetMode="External"/><Relationship Id="rId253" Type="http://schemas.openxmlformats.org/officeDocument/2006/relationships/hyperlink" Target="http://paperpile.com/b/4yaJHk/vWhxl" TargetMode="External"/><Relationship Id="rId274" Type="http://schemas.openxmlformats.org/officeDocument/2006/relationships/hyperlink" Target="http://paperpile.com/b/4yaJHk/LQ631" TargetMode="External"/><Relationship Id="rId295" Type="http://schemas.openxmlformats.org/officeDocument/2006/relationships/hyperlink" Target="http://paperpile.com/b/4yaJHk/VPeg" TargetMode="External"/><Relationship Id="rId309" Type="http://schemas.openxmlformats.org/officeDocument/2006/relationships/hyperlink" Target="http://paperpile.com/b/4yaJHk/zJoA" TargetMode="External"/><Relationship Id="rId27" Type="http://schemas.openxmlformats.org/officeDocument/2006/relationships/hyperlink" Target="https://paperpile.com/c/4yaJHk/wbJi" TargetMode="External"/><Relationship Id="rId48" Type="http://schemas.openxmlformats.org/officeDocument/2006/relationships/hyperlink" Target="http://paperpile.com/b/4yaJHk/MxH4" TargetMode="External"/><Relationship Id="rId69" Type="http://schemas.openxmlformats.org/officeDocument/2006/relationships/hyperlink" Target="http://paperpile.com/b/4yaJHk/cTAt" TargetMode="External"/><Relationship Id="rId113" Type="http://schemas.openxmlformats.org/officeDocument/2006/relationships/hyperlink" Target="http://paperpile.com/b/4yaJHk/Akxk" TargetMode="External"/><Relationship Id="rId134" Type="http://schemas.openxmlformats.org/officeDocument/2006/relationships/hyperlink" Target="http://paperpile.com/b/4yaJHk/E8Jy" TargetMode="External"/><Relationship Id="rId320" Type="http://schemas.openxmlformats.org/officeDocument/2006/relationships/hyperlink" Target="http://paperpile.com/b/4yaJHk/tBYPW" TargetMode="External"/><Relationship Id="rId80" Type="http://schemas.openxmlformats.org/officeDocument/2006/relationships/hyperlink" Target="http://paperpile.com/b/4yaJHk/cpnT" TargetMode="External"/><Relationship Id="rId155" Type="http://schemas.openxmlformats.org/officeDocument/2006/relationships/hyperlink" Target="http://dx.doi.org/10.5005/jp-journals-10024-3684" TargetMode="External"/><Relationship Id="rId176" Type="http://schemas.openxmlformats.org/officeDocument/2006/relationships/hyperlink" Target="http://paperpile.com/b/4yaJHk/odUf" TargetMode="External"/><Relationship Id="rId197" Type="http://schemas.openxmlformats.org/officeDocument/2006/relationships/hyperlink" Target="http://paperpile.com/b/4yaJHk/h2DED" TargetMode="External"/><Relationship Id="rId341" Type="http://schemas.openxmlformats.org/officeDocument/2006/relationships/hyperlink" Target="http://paperpile.com/b/4yaJHk/Z9pz" TargetMode="External"/><Relationship Id="rId362" Type="http://schemas.openxmlformats.org/officeDocument/2006/relationships/hyperlink" Target="http://paperpile.com/b/4yaJHk/oIpP" TargetMode="External"/><Relationship Id="rId201" Type="http://schemas.openxmlformats.org/officeDocument/2006/relationships/hyperlink" Target="http://paperpile.com/b/4yaJHk/ePP9" TargetMode="External"/><Relationship Id="rId222" Type="http://schemas.openxmlformats.org/officeDocument/2006/relationships/hyperlink" Target="http://paperpile.com/b/4yaJHk/rmzT" TargetMode="External"/><Relationship Id="rId243" Type="http://schemas.openxmlformats.org/officeDocument/2006/relationships/hyperlink" Target="http://dx.doi.org/10.19070/2377-8075-21000284" TargetMode="External"/><Relationship Id="rId264" Type="http://schemas.openxmlformats.org/officeDocument/2006/relationships/hyperlink" Target="http://paperpile.com/b/4yaJHk/4RDa" TargetMode="External"/><Relationship Id="rId285" Type="http://schemas.openxmlformats.org/officeDocument/2006/relationships/hyperlink" Target="http://paperpile.com/b/4yaJHk/02Ry" TargetMode="External"/><Relationship Id="rId17" Type="http://schemas.openxmlformats.org/officeDocument/2006/relationships/hyperlink" Target="https://paperpile.com/c/4yaJHk/ZFEQ" TargetMode="External"/><Relationship Id="rId38" Type="http://schemas.openxmlformats.org/officeDocument/2006/relationships/hyperlink" Target="http://paperpile.com/b/4yaJHk/Eg2W" TargetMode="External"/><Relationship Id="rId59" Type="http://schemas.openxmlformats.org/officeDocument/2006/relationships/hyperlink" Target="http://paperpile.com/b/4yaJHk/9zXW" TargetMode="External"/><Relationship Id="rId103" Type="http://schemas.openxmlformats.org/officeDocument/2006/relationships/hyperlink" Target="http://paperpile.com/b/4yaJHk/RqQ6" TargetMode="External"/><Relationship Id="rId124" Type="http://schemas.openxmlformats.org/officeDocument/2006/relationships/hyperlink" Target="http://paperpile.com/b/4yaJHk/naqh5" TargetMode="External"/><Relationship Id="rId310" Type="http://schemas.openxmlformats.org/officeDocument/2006/relationships/hyperlink" Target="http://paperpile.com/b/4yaJHk/zJoA" TargetMode="External"/><Relationship Id="rId70" Type="http://schemas.openxmlformats.org/officeDocument/2006/relationships/hyperlink" Target="http://paperpile.com/b/4yaJHk/cTAt" TargetMode="External"/><Relationship Id="rId91" Type="http://schemas.openxmlformats.org/officeDocument/2006/relationships/hyperlink" Target="http://paperpile.com/b/4yaJHk/rPrvH" TargetMode="External"/><Relationship Id="rId145" Type="http://schemas.openxmlformats.org/officeDocument/2006/relationships/hyperlink" Target="http://dx.doi.org/10.4103/jpbs.jpbs_1202_24" TargetMode="External"/><Relationship Id="rId166" Type="http://schemas.openxmlformats.org/officeDocument/2006/relationships/hyperlink" Target="http://paperpile.com/b/4yaJHk/0bX6f" TargetMode="External"/><Relationship Id="rId187" Type="http://schemas.openxmlformats.org/officeDocument/2006/relationships/hyperlink" Target="http://paperpile.com/b/4yaJHk/J4nF" TargetMode="External"/><Relationship Id="rId331" Type="http://schemas.openxmlformats.org/officeDocument/2006/relationships/hyperlink" Target="http://dx.doi.org/10.4274/TurkJOrthod.2022.2021.0220" TargetMode="External"/><Relationship Id="rId352" Type="http://schemas.openxmlformats.org/officeDocument/2006/relationships/hyperlink" Target="http://paperpile.com/b/4yaJHk/rmbo" TargetMode="External"/><Relationship Id="rId1" Type="http://schemas.openxmlformats.org/officeDocument/2006/relationships/numbering" Target="numbering.xml"/><Relationship Id="rId212" Type="http://schemas.openxmlformats.org/officeDocument/2006/relationships/hyperlink" Target="http://paperpile.com/b/4yaJHk/v5vM9" TargetMode="External"/><Relationship Id="rId233" Type="http://schemas.openxmlformats.org/officeDocument/2006/relationships/hyperlink" Target="http://dx.doi.org/10.4103/ccd.ccd_369_21" TargetMode="External"/><Relationship Id="rId254" Type="http://schemas.openxmlformats.org/officeDocument/2006/relationships/hyperlink" Target="http://paperpile.com/b/4yaJHk/vWhxl" TargetMode="External"/><Relationship Id="rId28" Type="http://schemas.openxmlformats.org/officeDocument/2006/relationships/image" Target="media/image1.png"/><Relationship Id="rId49" Type="http://schemas.openxmlformats.org/officeDocument/2006/relationships/hyperlink" Target="http://dx.doi.org/10.3390/ma18061287" TargetMode="External"/><Relationship Id="rId114" Type="http://schemas.openxmlformats.org/officeDocument/2006/relationships/hyperlink" Target="http://paperpile.com/b/4yaJHk/Akxk" TargetMode="External"/><Relationship Id="rId275" Type="http://schemas.openxmlformats.org/officeDocument/2006/relationships/hyperlink" Target="http://paperpile.com/b/4yaJHk/LQ631" TargetMode="External"/><Relationship Id="rId296" Type="http://schemas.openxmlformats.org/officeDocument/2006/relationships/hyperlink" Target="http://paperpile.com/b/4yaJHk/VPeg" TargetMode="External"/><Relationship Id="rId300" Type="http://schemas.openxmlformats.org/officeDocument/2006/relationships/hyperlink" Target="http://paperpile.com/b/4yaJHk/V58BC" TargetMode="External"/><Relationship Id="rId60" Type="http://schemas.openxmlformats.org/officeDocument/2006/relationships/hyperlink" Target="http://paperpile.com/b/4yaJHk/9zXW" TargetMode="External"/><Relationship Id="rId81" Type="http://schemas.openxmlformats.org/officeDocument/2006/relationships/hyperlink" Target="https://books.google.com/books/about/Advances_in_Glass_ionomer_Cements.html?hl=&amp;id=p_BpAAAAMAAJ" TargetMode="External"/><Relationship Id="rId135" Type="http://schemas.openxmlformats.org/officeDocument/2006/relationships/hyperlink" Target="http://paperpile.com/b/4yaJHk/E8Jy" TargetMode="External"/><Relationship Id="rId156" Type="http://schemas.openxmlformats.org/officeDocument/2006/relationships/hyperlink" Target="http://paperpile.com/b/4yaJHk/B3jm" TargetMode="External"/><Relationship Id="rId177" Type="http://schemas.openxmlformats.org/officeDocument/2006/relationships/hyperlink" Target="http://paperpile.com/b/4yaJHk/odUf" TargetMode="External"/><Relationship Id="rId198" Type="http://schemas.openxmlformats.org/officeDocument/2006/relationships/hyperlink" Target="http://paperpile.com/b/4yaJHk/h2DED" TargetMode="External"/><Relationship Id="rId321" Type="http://schemas.openxmlformats.org/officeDocument/2006/relationships/hyperlink" Target="http://paperpile.com/b/4yaJHk/tBYPW" TargetMode="External"/><Relationship Id="rId342" Type="http://schemas.openxmlformats.org/officeDocument/2006/relationships/hyperlink" Target="http://paperpile.com/b/4yaJHk/Z9pz" TargetMode="External"/><Relationship Id="rId363" Type="http://schemas.openxmlformats.org/officeDocument/2006/relationships/hyperlink" Target="https://books.google.com/books/about/The_Impact_of_Nutrition_and_Diet_on_Oral.html?hl=&amp;id=l07ADwAAQBAJ" TargetMode="External"/><Relationship Id="rId202" Type="http://schemas.openxmlformats.org/officeDocument/2006/relationships/hyperlink" Target="http://paperpile.com/b/4yaJHk/ePP9" TargetMode="External"/><Relationship Id="rId223" Type="http://schemas.openxmlformats.org/officeDocument/2006/relationships/hyperlink" Target="http://dx.doi.org/10.4103/jisppd.jisppd_473_24" TargetMode="External"/><Relationship Id="rId244" Type="http://schemas.openxmlformats.org/officeDocument/2006/relationships/hyperlink" Target="http://paperpile.com/b/4yaJHk/xRvm" TargetMode="External"/><Relationship Id="rId18" Type="http://schemas.openxmlformats.org/officeDocument/2006/relationships/hyperlink" Target="https://paperpile.com/c/4yaJHk/VB2gp+v7RGF+rPrvH+jyDcZ" TargetMode="External"/><Relationship Id="rId39" Type="http://schemas.openxmlformats.org/officeDocument/2006/relationships/hyperlink" Target="http://paperpile.com/b/4yaJHk/Eg2W" TargetMode="External"/><Relationship Id="rId265" Type="http://schemas.openxmlformats.org/officeDocument/2006/relationships/hyperlink" Target="http://paperpile.com/b/4yaJHk/4RDa" TargetMode="External"/><Relationship Id="rId286" Type="http://schemas.openxmlformats.org/officeDocument/2006/relationships/hyperlink" Target="http://paperpile.com/b/4yaJHk/02Ry" TargetMode="External"/><Relationship Id="rId50" Type="http://schemas.openxmlformats.org/officeDocument/2006/relationships/hyperlink" Target="http://paperpile.com/b/4yaJHk/0u2r" TargetMode="External"/><Relationship Id="rId104" Type="http://schemas.openxmlformats.org/officeDocument/2006/relationships/hyperlink" Target="http://paperpile.com/b/4yaJHk/RqQ6" TargetMode="External"/><Relationship Id="rId125" Type="http://schemas.openxmlformats.org/officeDocument/2006/relationships/hyperlink" Target="http://paperpile.com/b/4yaJHk/naqh5" TargetMode="External"/><Relationship Id="rId146" Type="http://schemas.openxmlformats.org/officeDocument/2006/relationships/hyperlink" Target="http://paperpile.com/b/4yaJHk/SBOt" TargetMode="External"/><Relationship Id="rId167" Type="http://schemas.openxmlformats.org/officeDocument/2006/relationships/hyperlink" Target="http://dx.doi.org/10.4103/JCD.JCD_560_20" TargetMode="External"/><Relationship Id="rId188" Type="http://schemas.openxmlformats.org/officeDocument/2006/relationships/hyperlink" Target="http://paperpile.com/b/4yaJHk/J4nF" TargetMode="External"/><Relationship Id="rId311" Type="http://schemas.openxmlformats.org/officeDocument/2006/relationships/hyperlink" Target="http://paperpile.com/b/4yaJHk/zJoA" TargetMode="External"/><Relationship Id="rId332" Type="http://schemas.openxmlformats.org/officeDocument/2006/relationships/hyperlink" Target="http://paperpile.com/b/4yaJHk/aF3G" TargetMode="External"/><Relationship Id="rId353" Type="http://schemas.openxmlformats.org/officeDocument/2006/relationships/hyperlink" Target="http://dx.doi.org/10.7759/cureus.66237" TargetMode="External"/><Relationship Id="rId71" Type="http://schemas.openxmlformats.org/officeDocument/2006/relationships/hyperlink" Target="http://paperpile.com/b/4yaJHk/cTAt" TargetMode="External"/><Relationship Id="rId92" Type="http://schemas.openxmlformats.org/officeDocument/2006/relationships/hyperlink" Target="http://paperpile.com/b/4yaJHk/rPrvH" TargetMode="External"/><Relationship Id="rId213" Type="http://schemas.openxmlformats.org/officeDocument/2006/relationships/hyperlink" Target="http://paperpile.com/b/4yaJHk/v5vM9" TargetMode="External"/><Relationship Id="rId234" Type="http://schemas.openxmlformats.org/officeDocument/2006/relationships/hyperlink" Target="http://paperpile.com/b/4yaJHk/v7RGF" TargetMode="External"/><Relationship Id="rId2" Type="http://schemas.openxmlformats.org/officeDocument/2006/relationships/styles" Target="styles.xml"/><Relationship Id="rId29" Type="http://schemas.openxmlformats.org/officeDocument/2006/relationships/hyperlink" Target="https://paperpile.com/c/4yaJHk/oIpP" TargetMode="External"/><Relationship Id="rId255" Type="http://schemas.openxmlformats.org/officeDocument/2006/relationships/hyperlink" Target="http://dx.doi.org/10.5005/jp-journals-10015-2211" TargetMode="External"/><Relationship Id="rId276" Type="http://schemas.openxmlformats.org/officeDocument/2006/relationships/hyperlink" Target="http://paperpile.com/b/4yaJHk/LQ631" TargetMode="External"/><Relationship Id="rId297" Type="http://schemas.openxmlformats.org/officeDocument/2006/relationships/hyperlink" Target="http://dx.doi.org/10.5005/jp-journals-10005-2914" TargetMode="External"/><Relationship Id="rId40" Type="http://schemas.openxmlformats.org/officeDocument/2006/relationships/hyperlink" Target="http://paperpile.com/b/4yaJHk/Eg2W" TargetMode="External"/><Relationship Id="rId115" Type="http://schemas.openxmlformats.org/officeDocument/2006/relationships/hyperlink" Target="http://paperpile.com/b/4yaJHk/Akxk" TargetMode="External"/><Relationship Id="rId136" Type="http://schemas.openxmlformats.org/officeDocument/2006/relationships/hyperlink" Target="http://paperpile.com/b/4yaJHk/E8Jy" TargetMode="External"/><Relationship Id="rId157" Type="http://schemas.openxmlformats.org/officeDocument/2006/relationships/hyperlink" Target="http://paperpile.com/b/4yaJHk/B3jm" TargetMode="External"/><Relationship Id="rId178" Type="http://schemas.openxmlformats.org/officeDocument/2006/relationships/hyperlink" Target="http://paperpile.com/b/4yaJHk/odUf" TargetMode="External"/><Relationship Id="rId301" Type="http://schemas.openxmlformats.org/officeDocument/2006/relationships/hyperlink" Target="http://paperpile.com/b/4yaJHk/V58BC" TargetMode="External"/><Relationship Id="rId322" Type="http://schemas.openxmlformats.org/officeDocument/2006/relationships/hyperlink" Target="http://paperpile.com/b/4yaJHk/tBYPW" TargetMode="External"/><Relationship Id="rId343" Type="http://schemas.openxmlformats.org/officeDocument/2006/relationships/hyperlink" Target="https://play.google.com/store/books/details?id=h-LLEAAAQBAJ" TargetMode="External"/><Relationship Id="rId364" Type="http://schemas.openxmlformats.org/officeDocument/2006/relationships/fontTable" Target="fontTable.xml"/><Relationship Id="rId61" Type="http://schemas.openxmlformats.org/officeDocument/2006/relationships/hyperlink" Target="http://dx.doi.org/10.5005/jp-journals-10005-2904" TargetMode="External"/><Relationship Id="rId82" Type="http://schemas.openxmlformats.org/officeDocument/2006/relationships/hyperlink" Target="http://paperpile.com/b/4yaJHk/4wUdM" TargetMode="External"/><Relationship Id="rId199" Type="http://schemas.openxmlformats.org/officeDocument/2006/relationships/hyperlink" Target="http://dx.doi.org/10.5005/jp-journals-10024-3472" TargetMode="External"/><Relationship Id="rId203" Type="http://schemas.openxmlformats.org/officeDocument/2006/relationships/hyperlink" Target="http://dx.doi.org/10.1016/j.dental.2025.03.007" TargetMode="External"/><Relationship Id="rId19" Type="http://schemas.openxmlformats.org/officeDocument/2006/relationships/hyperlink" Target="https://paperpile.com/c/4yaJHk/hw3A+B3jm+rmbo+VPeg" TargetMode="External"/><Relationship Id="rId224" Type="http://schemas.openxmlformats.org/officeDocument/2006/relationships/hyperlink" Target="http://paperpile.com/b/4yaJHk/wbJi" TargetMode="External"/><Relationship Id="rId245" Type="http://schemas.openxmlformats.org/officeDocument/2006/relationships/hyperlink" Target="http://paperpile.com/b/4yaJHk/xRvm" TargetMode="External"/><Relationship Id="rId266" Type="http://schemas.openxmlformats.org/officeDocument/2006/relationships/hyperlink" Target="http://paperpile.com/b/4yaJHk/4RDa" TargetMode="External"/><Relationship Id="rId287" Type="http://schemas.openxmlformats.org/officeDocument/2006/relationships/hyperlink" Target="https://play.google.com/store/books/details?id=7pqnEAAAQBAJ" TargetMode="External"/><Relationship Id="rId30" Type="http://schemas.openxmlformats.org/officeDocument/2006/relationships/hyperlink" Target="https://paperpile.com/c/4yaJHk/h2DED+tBYPW+qGOx1+8Dj6x" TargetMode="External"/><Relationship Id="rId105" Type="http://schemas.openxmlformats.org/officeDocument/2006/relationships/hyperlink" Target="https://play.google.com/store/books/details?id=ntBSEAAAQBAJ" TargetMode="External"/><Relationship Id="rId126" Type="http://schemas.openxmlformats.org/officeDocument/2006/relationships/hyperlink" Target="http://paperpile.com/b/4yaJHk/naqh5" TargetMode="External"/><Relationship Id="rId147" Type="http://schemas.openxmlformats.org/officeDocument/2006/relationships/hyperlink" Target="http://paperpile.com/b/4yaJHk/SBOt" TargetMode="External"/><Relationship Id="rId168" Type="http://schemas.openxmlformats.org/officeDocument/2006/relationships/hyperlink" Target="http://paperpile.com/b/4yaJHk/8Dj6x" TargetMode="External"/><Relationship Id="rId312" Type="http://schemas.openxmlformats.org/officeDocument/2006/relationships/hyperlink" Target="http://paperpile.com/b/4yaJHk/zJoA" TargetMode="External"/><Relationship Id="rId333" Type="http://schemas.openxmlformats.org/officeDocument/2006/relationships/hyperlink" Target="http://paperpile.com/b/4yaJHk/aF3G" TargetMode="External"/><Relationship Id="rId354" Type="http://schemas.openxmlformats.org/officeDocument/2006/relationships/hyperlink" Target="http://paperpile.com/b/4yaJHk/4YBa" TargetMode="External"/><Relationship Id="rId51" Type="http://schemas.openxmlformats.org/officeDocument/2006/relationships/hyperlink" Target="http://paperpile.com/b/4yaJHk/0u2r" TargetMode="External"/><Relationship Id="rId72" Type="http://schemas.openxmlformats.org/officeDocument/2006/relationships/hyperlink" Target="http://paperpile.com/b/4yaJHk/cTAt" TargetMode="External"/><Relationship Id="rId93" Type="http://schemas.openxmlformats.org/officeDocument/2006/relationships/hyperlink" Target="http://dx.doi.org/10.1038/s41405-022-00124-6" TargetMode="External"/><Relationship Id="rId189" Type="http://schemas.openxmlformats.org/officeDocument/2006/relationships/hyperlink" Target="http://dx.doi.org/10.1186/s12903-025-05753-5" TargetMode="External"/><Relationship Id="rId3" Type="http://schemas.openxmlformats.org/officeDocument/2006/relationships/settings" Target="settings.xml"/><Relationship Id="rId214" Type="http://schemas.openxmlformats.org/officeDocument/2006/relationships/hyperlink" Target="http://paperpile.com/b/4yaJHk/v5vM9" TargetMode="External"/><Relationship Id="rId235" Type="http://schemas.openxmlformats.org/officeDocument/2006/relationships/hyperlink" Target="http://paperpile.com/b/4yaJHk/v7RGF" TargetMode="External"/><Relationship Id="rId256" Type="http://schemas.openxmlformats.org/officeDocument/2006/relationships/hyperlink" Target="http://paperpile.com/b/4yaJHk/LAqbJ" TargetMode="External"/><Relationship Id="rId277" Type="http://schemas.openxmlformats.org/officeDocument/2006/relationships/hyperlink" Target="http://dx.doi.org/10.1177/23202068221142440" TargetMode="External"/><Relationship Id="rId298" Type="http://schemas.openxmlformats.org/officeDocument/2006/relationships/hyperlink" Target="http://paperpile.com/b/4yaJHk/V58BC" TargetMode="External"/><Relationship Id="rId116" Type="http://schemas.openxmlformats.org/officeDocument/2006/relationships/hyperlink" Target="http://paperpile.com/b/4yaJHk/Akxk" TargetMode="External"/><Relationship Id="rId137" Type="http://schemas.openxmlformats.org/officeDocument/2006/relationships/hyperlink" Target="http://paperpile.com/b/4yaJHk/E8Jy" TargetMode="External"/><Relationship Id="rId158" Type="http://schemas.openxmlformats.org/officeDocument/2006/relationships/hyperlink" Target="http://paperpile.com/b/4yaJHk/B3jm" TargetMode="External"/><Relationship Id="rId302" Type="http://schemas.openxmlformats.org/officeDocument/2006/relationships/hyperlink" Target="http://paperpile.com/b/4yaJHk/V58BC" TargetMode="External"/><Relationship Id="rId323" Type="http://schemas.openxmlformats.org/officeDocument/2006/relationships/hyperlink" Target="http://paperpile.com/b/4yaJHk/tBYPW" TargetMode="External"/><Relationship Id="rId344" Type="http://schemas.openxmlformats.org/officeDocument/2006/relationships/hyperlink" Target="http://paperpile.com/b/4yaJHk/TMjX" TargetMode="External"/><Relationship Id="rId20" Type="http://schemas.openxmlformats.org/officeDocument/2006/relationships/hyperlink" Target="https://paperpile.com/c/4yaJHk/rmzT" TargetMode="External"/><Relationship Id="rId41" Type="http://schemas.openxmlformats.org/officeDocument/2006/relationships/hyperlink" Target="http://paperpile.com/b/4yaJHk/Eg2W" TargetMode="External"/><Relationship Id="rId62" Type="http://schemas.openxmlformats.org/officeDocument/2006/relationships/hyperlink" Target="http://paperpile.com/b/4yaJHk/i9FK" TargetMode="External"/><Relationship Id="rId83" Type="http://schemas.openxmlformats.org/officeDocument/2006/relationships/hyperlink" Target="http://paperpile.com/b/4yaJHk/4wUdM" TargetMode="External"/><Relationship Id="rId179" Type="http://schemas.openxmlformats.org/officeDocument/2006/relationships/hyperlink" Target="http://dx.doi.org/10.3390/clinpract15020029" TargetMode="External"/><Relationship Id="rId365" Type="http://schemas.openxmlformats.org/officeDocument/2006/relationships/theme" Target="theme/theme1.xml"/><Relationship Id="rId190" Type="http://schemas.openxmlformats.org/officeDocument/2006/relationships/hyperlink" Target="http://paperpile.com/b/4yaJHk/qGOx1" TargetMode="External"/><Relationship Id="rId204" Type="http://schemas.openxmlformats.org/officeDocument/2006/relationships/hyperlink" Target="http://paperpile.com/b/4yaJHk/Mo6B" TargetMode="External"/><Relationship Id="rId225" Type="http://schemas.openxmlformats.org/officeDocument/2006/relationships/hyperlink" Target="http://paperpile.com/b/4yaJHk/wbJi" TargetMode="External"/><Relationship Id="rId246" Type="http://schemas.openxmlformats.org/officeDocument/2006/relationships/hyperlink" Target="http://paperpile.com/b/4yaJHk/xRvm" TargetMode="External"/><Relationship Id="rId267" Type="http://schemas.openxmlformats.org/officeDocument/2006/relationships/hyperlink" Target="http://dx.doi.org/10.7759/cureus.56078" TargetMode="External"/><Relationship Id="rId288" Type="http://schemas.openxmlformats.org/officeDocument/2006/relationships/hyperlink" Target="http://paperpile.com/b/4yaJHk/5tIR" TargetMode="External"/><Relationship Id="rId106" Type="http://schemas.openxmlformats.org/officeDocument/2006/relationships/hyperlink" Target="http://paperpile.com/b/4yaJHk/uLRgQ" TargetMode="External"/><Relationship Id="rId127" Type="http://schemas.openxmlformats.org/officeDocument/2006/relationships/hyperlink" Target="http://paperpile.com/b/4yaJHk/naqh5" TargetMode="External"/><Relationship Id="rId313" Type="http://schemas.openxmlformats.org/officeDocument/2006/relationships/hyperlink" Target="http://dx.doi.org/10.5005/jp-journals-10005-3026" TargetMode="External"/><Relationship Id="rId10" Type="http://schemas.openxmlformats.org/officeDocument/2006/relationships/hyperlink" Target="https://paperpile.com/c/4yaJHk/LAqbJ+6q6Ik+LQ631+V58BC" TargetMode="External"/><Relationship Id="rId31" Type="http://schemas.openxmlformats.org/officeDocument/2006/relationships/hyperlink" Target="https://paperpile.com/c/4yaJHk/0bX6f+3R7Kv+uLRgQ" TargetMode="External"/><Relationship Id="rId52" Type="http://schemas.openxmlformats.org/officeDocument/2006/relationships/hyperlink" Target="http://paperpile.com/b/4yaJHk/0u2r" TargetMode="External"/><Relationship Id="rId73" Type="http://schemas.openxmlformats.org/officeDocument/2006/relationships/hyperlink" Target="http://dx.doi.org/10.1016/j.jdent.2025.105712" TargetMode="External"/><Relationship Id="rId94" Type="http://schemas.openxmlformats.org/officeDocument/2006/relationships/hyperlink" Target="http://paperpile.com/b/4yaJHk/Z6qF" TargetMode="External"/><Relationship Id="rId148" Type="http://schemas.openxmlformats.org/officeDocument/2006/relationships/hyperlink" Target="http://paperpile.com/b/4yaJHk/SBOt" TargetMode="External"/><Relationship Id="rId169" Type="http://schemas.openxmlformats.org/officeDocument/2006/relationships/hyperlink" Target="http://paperpile.com/b/4yaJHk/8Dj6x" TargetMode="External"/><Relationship Id="rId334" Type="http://schemas.openxmlformats.org/officeDocument/2006/relationships/hyperlink" Target="http://paperpile.com/b/4yaJHk/aF3G" TargetMode="External"/><Relationship Id="rId355" Type="http://schemas.openxmlformats.org/officeDocument/2006/relationships/hyperlink" Target="http://paperpile.com/b/4yaJHk/4YBa" TargetMode="External"/><Relationship Id="rId4" Type="http://schemas.openxmlformats.org/officeDocument/2006/relationships/webSettings" Target="webSettings.xml"/><Relationship Id="rId180" Type="http://schemas.openxmlformats.org/officeDocument/2006/relationships/hyperlink" Target="http://paperpile.com/b/4yaJHk/yWZ2" TargetMode="External"/><Relationship Id="rId215" Type="http://schemas.openxmlformats.org/officeDocument/2006/relationships/hyperlink" Target="http://paperpile.com/b/4yaJHk/v5vM9" TargetMode="External"/><Relationship Id="rId236" Type="http://schemas.openxmlformats.org/officeDocument/2006/relationships/hyperlink" Target="http://paperpile.com/b/4yaJHk/v7RGF" TargetMode="External"/><Relationship Id="rId257" Type="http://schemas.openxmlformats.org/officeDocument/2006/relationships/hyperlink" Target="http://paperpile.com/b/4yaJHk/LAqbJ" TargetMode="External"/><Relationship Id="rId278" Type="http://schemas.openxmlformats.org/officeDocument/2006/relationships/hyperlink" Target="http://paperpile.com/b/4yaJHk/m5vt" TargetMode="External"/><Relationship Id="rId303" Type="http://schemas.openxmlformats.org/officeDocument/2006/relationships/hyperlink" Target="http://dx.doi.org/10.4103/jips.jips_273_23" TargetMode="External"/><Relationship Id="rId42" Type="http://schemas.openxmlformats.org/officeDocument/2006/relationships/hyperlink" Target="http://paperpile.com/b/4yaJHk/Eg2W" TargetMode="External"/><Relationship Id="rId84" Type="http://schemas.openxmlformats.org/officeDocument/2006/relationships/hyperlink" Target="http://paperpile.com/b/4yaJHk/4wUdM" TargetMode="External"/><Relationship Id="rId138" Type="http://schemas.openxmlformats.org/officeDocument/2006/relationships/hyperlink" Target="http://paperpile.com/b/4yaJHk/E8Jy" TargetMode="External"/><Relationship Id="rId345" Type="http://schemas.openxmlformats.org/officeDocument/2006/relationships/hyperlink" Target="http://paperpile.com/b/4yaJHk/TMjX" TargetMode="External"/><Relationship Id="rId191" Type="http://schemas.openxmlformats.org/officeDocument/2006/relationships/hyperlink" Target="http://paperpile.com/b/4yaJHk/qGOx1" TargetMode="External"/><Relationship Id="rId205" Type="http://schemas.openxmlformats.org/officeDocument/2006/relationships/hyperlink" Target="http://paperpile.com/b/4yaJHk/Mo6B" TargetMode="External"/><Relationship Id="rId247" Type="http://schemas.openxmlformats.org/officeDocument/2006/relationships/hyperlink" Target="http://paperpile.com/b/4yaJHk/xRvm" TargetMode="External"/><Relationship Id="rId107" Type="http://schemas.openxmlformats.org/officeDocument/2006/relationships/hyperlink" Target="http://paperpile.com/b/4yaJHk/uLRgQ" TargetMode="External"/><Relationship Id="rId289" Type="http://schemas.openxmlformats.org/officeDocument/2006/relationships/hyperlink" Target="http://paperpile.com/b/4yaJHk/5tIR" TargetMode="External"/><Relationship Id="rId11" Type="http://schemas.openxmlformats.org/officeDocument/2006/relationships/hyperlink" Target="https://paperpile.com/c/4yaJHk/TMjX+Mo6B+ePP9" TargetMode="External"/><Relationship Id="rId53" Type="http://schemas.openxmlformats.org/officeDocument/2006/relationships/hyperlink" Target="http://paperpile.com/b/4yaJHk/0u2r" TargetMode="External"/><Relationship Id="rId149" Type="http://schemas.openxmlformats.org/officeDocument/2006/relationships/hyperlink" Target="https://books.google.com/books/about/Dentistry.html?hl=&amp;id=RusbrgEACAAJ" TargetMode="External"/><Relationship Id="rId314" Type="http://schemas.openxmlformats.org/officeDocument/2006/relationships/hyperlink" Target="http://paperpile.com/b/4yaJHk/6q6Ik" TargetMode="External"/><Relationship Id="rId356" Type="http://schemas.openxmlformats.org/officeDocument/2006/relationships/hyperlink" Target="http://paperpile.com/b/4yaJHk/4YBa" TargetMode="External"/><Relationship Id="rId95" Type="http://schemas.openxmlformats.org/officeDocument/2006/relationships/hyperlink" Target="http://paperpile.com/b/4yaJHk/Z6qF" TargetMode="External"/><Relationship Id="rId160" Type="http://schemas.openxmlformats.org/officeDocument/2006/relationships/hyperlink" Target="http://paperpile.com/b/4yaJHk/B3jm" TargetMode="External"/><Relationship Id="rId216" Type="http://schemas.openxmlformats.org/officeDocument/2006/relationships/hyperlink" Target="http://paperpile.com/b/4yaJHk/v5vM9" TargetMode="External"/><Relationship Id="rId258" Type="http://schemas.openxmlformats.org/officeDocument/2006/relationships/hyperlink" Target="http://paperpile.com/b/4yaJHk/LAqbJ" TargetMode="External"/><Relationship Id="rId22" Type="http://schemas.openxmlformats.org/officeDocument/2006/relationships/hyperlink" Target="https://paperpile.com/c/4yaJHk/SBOt+R2Ih" TargetMode="External"/><Relationship Id="rId64" Type="http://schemas.openxmlformats.org/officeDocument/2006/relationships/hyperlink" Target="http://paperpile.com/b/4yaJHk/i9FK" TargetMode="External"/><Relationship Id="rId118" Type="http://schemas.openxmlformats.org/officeDocument/2006/relationships/hyperlink" Target="http://paperpile.com/b/4yaJHk/R2Ih" TargetMode="External"/><Relationship Id="rId325" Type="http://schemas.openxmlformats.org/officeDocument/2006/relationships/hyperlink" Target="http://dx.doi.org/10.5005/jp-journals-10015-2319" TargetMode="External"/><Relationship Id="rId171" Type="http://schemas.openxmlformats.org/officeDocument/2006/relationships/hyperlink" Target="http://paperpile.com/b/4yaJHk/8Dj6x" TargetMode="External"/><Relationship Id="rId227" Type="http://schemas.openxmlformats.org/officeDocument/2006/relationships/hyperlink" Target="https://play.google.com/store/books/details?id=jY-aBQAAQBAJ" TargetMode="External"/><Relationship Id="rId269" Type="http://schemas.openxmlformats.org/officeDocument/2006/relationships/hyperlink" Target="http://paperpile.com/b/4yaJHk/LQ631" TargetMode="External"/><Relationship Id="rId33" Type="http://schemas.openxmlformats.org/officeDocument/2006/relationships/hyperlink" Target="https://paperpile.com/c/4yaJHk/i9FK+4RDa+Eg2W+odUf" TargetMode="External"/><Relationship Id="rId129" Type="http://schemas.openxmlformats.org/officeDocument/2006/relationships/hyperlink" Target="http://dx.doi.org/10.51847/rgslwwndkr" TargetMode="External"/><Relationship Id="rId280" Type="http://schemas.openxmlformats.org/officeDocument/2006/relationships/hyperlink" Target="http://paperpile.com/b/4yaJHk/m5vt" TargetMode="External"/><Relationship Id="rId336" Type="http://schemas.openxmlformats.org/officeDocument/2006/relationships/hyperlink" Target="http://paperpile.com/b/4yaJHk/ZFEQ" TargetMode="External"/><Relationship Id="rId75" Type="http://schemas.openxmlformats.org/officeDocument/2006/relationships/hyperlink" Target="http://paperpile.com/b/4yaJHk/ft37" TargetMode="External"/><Relationship Id="rId140" Type="http://schemas.openxmlformats.org/officeDocument/2006/relationships/hyperlink" Target="http://paperpile.com/b/4yaJHk/wxhI" TargetMode="External"/><Relationship Id="rId182" Type="http://schemas.openxmlformats.org/officeDocument/2006/relationships/hyperlink" Target="http://paperpile.com/b/4yaJHk/yWZ2" TargetMode="External"/><Relationship Id="rId6" Type="http://schemas.openxmlformats.org/officeDocument/2006/relationships/hyperlink" Target="https://paperpile.com/c/4yaJHk/zJoA+cTAt" TargetMode="External"/><Relationship Id="rId238" Type="http://schemas.openxmlformats.org/officeDocument/2006/relationships/hyperlink" Target="http://paperpile.com/b/4yaJHk/v7RGF" TargetMode="External"/><Relationship Id="rId291" Type="http://schemas.openxmlformats.org/officeDocument/2006/relationships/hyperlink" Target="https://play.google.com/store/books/details?id=mrreTHuo54wC" TargetMode="External"/><Relationship Id="rId305" Type="http://schemas.openxmlformats.org/officeDocument/2006/relationships/hyperlink" Target="http://paperpile.com/b/4yaJHk/wYtC" TargetMode="External"/><Relationship Id="rId347" Type="http://schemas.openxmlformats.org/officeDocument/2006/relationships/hyperlink" Target="https://books.google.com/books/about/Emerging_Trends_in_Oral_Health_Sciences.html?hl=&amp;id=TGmQDwAAQBAJ" TargetMode="External"/><Relationship Id="rId44" Type="http://schemas.openxmlformats.org/officeDocument/2006/relationships/hyperlink" Target="http://paperpile.com/b/4yaJHk/MxH4" TargetMode="External"/><Relationship Id="rId86" Type="http://schemas.openxmlformats.org/officeDocument/2006/relationships/hyperlink" Target="http://paperpile.com/b/4yaJHk/4wUdM" TargetMode="External"/><Relationship Id="rId151" Type="http://schemas.openxmlformats.org/officeDocument/2006/relationships/hyperlink" Target="http://paperpile.com/b/4yaJHk/R1PK" TargetMode="External"/><Relationship Id="rId193" Type="http://schemas.openxmlformats.org/officeDocument/2006/relationships/hyperlink" Target="http://dx.doi.org/10.19070/2377-8075-21000849" TargetMode="External"/><Relationship Id="rId207" Type="http://schemas.openxmlformats.org/officeDocument/2006/relationships/hyperlink" Target="https://books.google.com/books/about/An_Atlas_of_Glass_Ionomer_Cements.html?hl=&amp;id=NvYIdwPl-acC" TargetMode="External"/><Relationship Id="rId249" Type="http://schemas.openxmlformats.org/officeDocument/2006/relationships/hyperlink" Target="http://dx.doi.org/10.7759/cureus.59928" TargetMode="External"/><Relationship Id="rId13" Type="http://schemas.openxmlformats.org/officeDocument/2006/relationships/hyperlink" Target="https://paperpile.com/c/4yaJHk/MxH4" TargetMode="External"/><Relationship Id="rId109" Type="http://schemas.openxmlformats.org/officeDocument/2006/relationships/hyperlink" Target="http://paperpile.com/b/4yaJHk/uLRgQ" TargetMode="External"/><Relationship Id="rId260" Type="http://schemas.openxmlformats.org/officeDocument/2006/relationships/hyperlink" Target="http://paperpile.com/b/4yaJHk/LAqbJ" TargetMode="External"/><Relationship Id="rId316" Type="http://schemas.openxmlformats.org/officeDocument/2006/relationships/hyperlink" Target="http://paperpile.com/b/4yaJHk/6q6Ik" TargetMode="External"/><Relationship Id="rId55" Type="http://schemas.openxmlformats.org/officeDocument/2006/relationships/hyperlink" Target="http://dx.doi.org/10.14744/eej.2024.30301" TargetMode="External"/><Relationship Id="rId97" Type="http://schemas.openxmlformats.org/officeDocument/2006/relationships/hyperlink" Target="https://books.google.com/books/about/Restorative_Techniques_in_Paediatric_Den.html?hl=&amp;id=XUkgEAAAQBAJ" TargetMode="External"/><Relationship Id="rId120" Type="http://schemas.openxmlformats.org/officeDocument/2006/relationships/hyperlink" Target="http://paperpile.com/b/4yaJHk/R2Ih" TargetMode="External"/><Relationship Id="rId358" Type="http://schemas.openxmlformats.org/officeDocument/2006/relationships/hyperlink" Target="http://paperpile.com/b/4yaJHk/4YBa" TargetMode="External"/><Relationship Id="rId162" Type="http://schemas.openxmlformats.org/officeDocument/2006/relationships/hyperlink" Target="http://paperpile.com/b/4yaJHk/0bX6f" TargetMode="External"/><Relationship Id="rId218" Type="http://schemas.openxmlformats.org/officeDocument/2006/relationships/hyperlink" Target="http://paperpile.com/b/4yaJHk/rmzT" TargetMode="External"/><Relationship Id="rId271" Type="http://schemas.openxmlformats.org/officeDocument/2006/relationships/hyperlink" Target="http://paperpile.com/b/4yaJHk/LQ631" TargetMode="External"/><Relationship Id="rId24" Type="http://schemas.openxmlformats.org/officeDocument/2006/relationships/hyperlink" Target="https://paperpile.com/c/4yaJHk/R1PK" TargetMode="External"/><Relationship Id="rId66" Type="http://schemas.openxmlformats.org/officeDocument/2006/relationships/hyperlink" Target="http://paperpile.com/b/4yaJHk/i9FK" TargetMode="External"/><Relationship Id="rId131" Type="http://schemas.openxmlformats.org/officeDocument/2006/relationships/hyperlink" Target="http://paperpile.com/b/4yaJHk/Z44R" TargetMode="External"/><Relationship Id="rId327" Type="http://schemas.openxmlformats.org/officeDocument/2006/relationships/hyperlink" Target="http://paperpile.com/b/4yaJHk/VB2gp" TargetMode="External"/><Relationship Id="rId173" Type="http://schemas.openxmlformats.org/officeDocument/2006/relationships/hyperlink" Target="http://dx.doi.org/10.4103/jiaomr.jiaomr_244_20" TargetMode="External"/><Relationship Id="rId229" Type="http://schemas.openxmlformats.org/officeDocument/2006/relationships/hyperlink" Target="http://paperpile.com/b/4yaJHk/jyDcZ" TargetMode="External"/><Relationship Id="rId240" Type="http://schemas.openxmlformats.org/officeDocument/2006/relationships/hyperlink" Target="http://paperpile.com/b/4yaJHk/3R7Kv" TargetMode="External"/><Relationship Id="rId35" Type="http://schemas.openxmlformats.org/officeDocument/2006/relationships/hyperlink" Target="https://paperpile.com/c/4yaJHk/m5vt+wxhI" TargetMode="External"/><Relationship Id="rId77" Type="http://schemas.openxmlformats.org/officeDocument/2006/relationships/hyperlink" Target="https://books.google.com/books/about/Restorative_Dental_Materials.html?hl=&amp;id=yS9qAAAAMAAJ" TargetMode="External"/><Relationship Id="rId100" Type="http://schemas.openxmlformats.org/officeDocument/2006/relationships/hyperlink" Target="http://paperpile.com/b/4yaJHk/hw3A" TargetMode="External"/><Relationship Id="rId282" Type="http://schemas.openxmlformats.org/officeDocument/2006/relationships/hyperlink" Target="http://paperpile.com/b/4yaJHk/m5vt" TargetMode="External"/><Relationship Id="rId338" Type="http://schemas.openxmlformats.org/officeDocument/2006/relationships/hyperlink" Target="http://paperpile.com/b/4yaJHk/ZFEQ" TargetMode="External"/><Relationship Id="rId8" Type="http://schemas.openxmlformats.org/officeDocument/2006/relationships/hyperlink" Target="https://paperpile.com/c/4yaJHk/ft37" TargetMode="External"/><Relationship Id="rId142" Type="http://schemas.openxmlformats.org/officeDocument/2006/relationships/hyperlink" Target="http://paperpile.com/b/4yaJHk/wxhI" TargetMode="External"/><Relationship Id="rId184" Type="http://schemas.openxmlformats.org/officeDocument/2006/relationships/hyperlink" Target="http://paperpile.com/b/4yaJHk/J4nF" TargetMode="External"/><Relationship Id="rId251" Type="http://schemas.openxmlformats.org/officeDocument/2006/relationships/hyperlink" Target="http://paperpile.com/b/4yaJHk/vWhxl" TargetMode="External"/><Relationship Id="rId46" Type="http://schemas.openxmlformats.org/officeDocument/2006/relationships/hyperlink" Target="http://paperpile.com/b/4yaJHk/MxH4" TargetMode="External"/><Relationship Id="rId293" Type="http://schemas.openxmlformats.org/officeDocument/2006/relationships/hyperlink" Target="http://paperpile.com/b/4yaJHk/VPeg" TargetMode="External"/><Relationship Id="rId307" Type="http://schemas.openxmlformats.org/officeDocument/2006/relationships/hyperlink" Target="https://play.google.com/store/books/details?id=xePHCgAAQBAJ" TargetMode="External"/><Relationship Id="rId349" Type="http://schemas.openxmlformats.org/officeDocument/2006/relationships/hyperlink" Target="http://paperpile.com/b/4yaJHk/rmbo" TargetMode="External"/><Relationship Id="rId88" Type="http://schemas.openxmlformats.org/officeDocument/2006/relationships/hyperlink" Target="http://paperpile.com/b/4yaJHk/rPrvH" TargetMode="External"/><Relationship Id="rId111" Type="http://schemas.openxmlformats.org/officeDocument/2006/relationships/hyperlink" Target="http://dx.doi.org/10.4103/jisppd.jisppd_155_21" TargetMode="External"/><Relationship Id="rId153" Type="http://schemas.openxmlformats.org/officeDocument/2006/relationships/hyperlink" Target="http://paperpile.com/b/4yaJHk/R1PK" TargetMode="External"/><Relationship Id="rId195" Type="http://schemas.openxmlformats.org/officeDocument/2006/relationships/hyperlink" Target="http://paperpile.com/b/4yaJHk/h2DED" TargetMode="External"/><Relationship Id="rId209" Type="http://schemas.openxmlformats.org/officeDocument/2006/relationships/hyperlink" Target="http://paperpile.com/b/4yaJHk/t0DP" TargetMode="External"/><Relationship Id="rId360" Type="http://schemas.openxmlformats.org/officeDocument/2006/relationships/hyperlink" Target="http://paperpile.com/b/4yaJHk/oIp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9</TotalTime>
  <Pages>10</Pages>
  <Words>8366</Words>
  <Characters>47689</Characters>
  <Application>Microsoft Office Word</Application>
  <DocSecurity>0</DocSecurity>
  <Lines>397</Lines>
  <Paragraphs>111</Paragraphs>
  <ScaleCrop>false</ScaleCrop>
  <Company>home</Company>
  <LinksUpToDate>false</LinksUpToDate>
  <CharactersWithSpaces>55944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4</cp:revision>
  <dcterms:created xsi:type="dcterms:W3CDTF">2025-09-09T17:43:00Z</dcterms:created>
  <dcterms:modified xsi:type="dcterms:W3CDTF">2025-10-28T08:28:00Z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3eb87ab6-a9f5-4dcd-8260-85e45a514760</vt:lpwstr>
  </property>
</Properties>
</file>