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98B1B57" w14:textId="7B80BCB1" w:rsidR="000F3526" w:rsidRDefault="00883AF0" w:rsidP="00B22633">
      <w:pPr>
        <w:pStyle w:val="PaperTitle"/>
      </w:pPr>
      <w:r w:rsidRPr="00C615FF">
        <w:t xml:space="preserve">Biosynthesis of Gold Nanoparticles </w:t>
      </w:r>
      <w:r w:rsidR="00C615FF">
        <w:t>U</w:t>
      </w:r>
      <w:r w:rsidRPr="00C615FF">
        <w:t xml:space="preserve">sing Seagrass Halophila </w:t>
      </w:r>
      <w:proofErr w:type="spellStart"/>
      <w:r w:rsidRPr="00C615FF">
        <w:t>decipiens</w:t>
      </w:r>
      <w:proofErr w:type="spellEnd"/>
      <w:r w:rsidRPr="00C615FF">
        <w:t xml:space="preserve"> and Larval Toxicity Assessment in Siamese Fighting Fish (Betta splendens</w:t>
      </w:r>
      <w:r>
        <w:t>)</w:t>
      </w:r>
    </w:p>
    <w:p w14:paraId="58A4B271" w14:textId="663A5F7D" w:rsidR="000F3526" w:rsidRPr="00241481" w:rsidRDefault="00883AF0" w:rsidP="00241481">
      <w:pPr>
        <w:pStyle w:val="AuthorName"/>
        <w:rPr>
          <w:rFonts w:ascii="Cambria" w:hAnsi="Cambria"/>
          <w:color w:val="000000"/>
          <w:szCs w:val="28"/>
          <w:lang w:val="en-IN" w:eastAsia="en-IN"/>
        </w:rPr>
      </w:pPr>
      <w:r>
        <w:t>Kavishri Senthil</w:t>
      </w:r>
      <w:r w:rsidR="00241481">
        <w:rPr>
          <w:vertAlign w:val="superscript"/>
        </w:rPr>
        <w:t>1</w:t>
      </w:r>
      <w:r w:rsidR="00241481">
        <w:t xml:space="preserve"> ,</w:t>
      </w:r>
      <w:r w:rsidR="00241481" w:rsidRPr="00241481">
        <w:rPr>
          <w:rFonts w:ascii="Cambria" w:hAnsi="Cambria"/>
          <w:color w:val="000000"/>
          <w:szCs w:val="28"/>
        </w:rPr>
        <w:t xml:space="preserve"> </w:t>
      </w:r>
      <w:r w:rsidR="00241481" w:rsidRPr="00241481">
        <w:rPr>
          <w:rFonts w:ascii="Cambria" w:hAnsi="Cambria"/>
          <w:color w:val="000000"/>
          <w:szCs w:val="28"/>
          <w:lang w:val="en-IN" w:eastAsia="en-IN"/>
        </w:rPr>
        <w:t>O.Zara</w:t>
      </w:r>
      <w:r w:rsidR="00241481">
        <w:rPr>
          <w:rFonts w:ascii="Cambria" w:hAnsi="Cambria"/>
          <w:color w:val="000000"/>
          <w:szCs w:val="28"/>
          <w:vertAlign w:val="superscript"/>
          <w:lang w:val="en-IN" w:eastAsia="en-IN"/>
        </w:rPr>
        <w:t>1,a)</w:t>
      </w:r>
      <w:r w:rsidR="00241481">
        <w:t xml:space="preserve"> </w:t>
      </w:r>
    </w:p>
    <w:p w14:paraId="415E9116" w14:textId="2557E9A5" w:rsidR="000F3526" w:rsidRDefault="00241481" w:rsidP="00B22633">
      <w:pPr>
        <w:pStyle w:val="AuthorAffiliation"/>
      </w:pPr>
      <w:r>
        <w:rPr>
          <w:vertAlign w:val="superscript"/>
        </w:rPr>
        <w:t>1</w:t>
      </w:r>
      <w:r w:rsidR="00883AF0">
        <w:t xml:space="preserve">Kavi Medical Centre, Vellore, </w:t>
      </w:r>
      <w:proofErr w:type="spellStart"/>
      <w:r w:rsidR="00883AF0">
        <w:t>Tamilnadu</w:t>
      </w:r>
      <w:proofErr w:type="spellEnd"/>
      <w:r w:rsidR="00883AF0">
        <w:t>, India</w:t>
      </w:r>
    </w:p>
    <w:p w14:paraId="28C3C7D4" w14:textId="655B2F12" w:rsidR="000F3526" w:rsidRPr="00241481" w:rsidRDefault="00B22633" w:rsidP="00241481">
      <w:pPr>
        <w:pStyle w:val="AuthorEmail"/>
        <w:rPr>
          <w:lang w:val="en-IN" w:eastAsia="en-IN"/>
        </w:rPr>
      </w:pPr>
      <w:r w:rsidRPr="00B22633">
        <w:rPr>
          <w:b/>
          <w:bCs/>
        </w:rPr>
        <w:t>Corresponding Author:</w:t>
      </w:r>
      <w:r w:rsidR="00241481">
        <w:rPr>
          <w:b/>
          <w:bCs/>
        </w:rPr>
        <w:t xml:space="preserve"> </w:t>
      </w:r>
      <w:r w:rsidR="00241481">
        <w:rPr>
          <w:vertAlign w:val="superscript"/>
        </w:rPr>
        <w:t>a)</w:t>
      </w:r>
      <w:hyperlink r:id="rId5" w:history="1">
        <w:r w:rsidR="00241481" w:rsidRPr="00F517DF">
          <w:rPr>
            <w:rStyle w:val="Hyperlink"/>
            <w:rFonts w:ascii="Cambria" w:hAnsi="Cambria"/>
            <w:sz w:val="26"/>
            <w:szCs w:val="26"/>
            <w:lang w:val="en-IN" w:eastAsia="en-IN"/>
          </w:rPr>
          <w:t>zaranoorullah8@gmail.com</w:t>
        </w:r>
      </w:hyperlink>
      <w:r w:rsidR="00241481">
        <w:rPr>
          <w:lang w:val="en-IN" w:eastAsia="en-IN"/>
        </w:rPr>
        <w:t xml:space="preserve"> </w:t>
      </w:r>
    </w:p>
    <w:p w14:paraId="1C5CE08C" w14:textId="45FC5987" w:rsidR="000F3526" w:rsidRDefault="00883AF0" w:rsidP="00B22633">
      <w:pPr>
        <w:pStyle w:val="Abstract"/>
      </w:pPr>
      <w:r>
        <w:rPr>
          <w:b/>
        </w:rPr>
        <w:t>Abstract</w:t>
      </w:r>
      <w:r w:rsidR="00B22633">
        <w:rPr>
          <w:b/>
        </w:rPr>
        <w:t>:</w:t>
      </w:r>
      <w:bookmarkStart w:id="0" w:name="_q17v5c9sv4i" w:colFirst="0" w:colLast="0"/>
      <w:bookmarkEnd w:id="0"/>
      <w:r w:rsidR="00665561">
        <w:rPr>
          <w:b/>
        </w:rPr>
        <w:t xml:space="preserve"> </w:t>
      </w:r>
      <w:r>
        <w:t xml:space="preserve">The biosynthesis of gold nanoparticles (AuNPs) with aqueous extract of </w:t>
      </w:r>
      <w:r>
        <w:rPr>
          <w:i/>
        </w:rPr>
        <w:t xml:space="preserve">Halophila </w:t>
      </w:r>
      <w:proofErr w:type="spellStart"/>
      <w:r>
        <w:rPr>
          <w:i/>
        </w:rPr>
        <w:t>decipiens</w:t>
      </w:r>
      <w:proofErr w:type="spellEnd"/>
      <w:r>
        <w:t xml:space="preserve"> was successfully achieved, evidenced by </w:t>
      </w:r>
      <w:proofErr w:type="spellStart"/>
      <w:r>
        <w:t>colour</w:t>
      </w:r>
      <w:proofErr w:type="spellEnd"/>
      <w:r>
        <w:t xml:space="preserve"> change from yellow to red and a UV-vis spectral peak at 523 nm. EDX confirms that significant gold peaks at higher energy levels are present, while Fourier-transform infrared spectroscopy (FTIR) identifies various functional groups, including alcohols, ethers, and aromatic compounds. Scanning electron microscopy (SEM) analysis revealed predominantly spherical nanoparticles with diameters ranging from approximately 10 to 50 nm. Toxicity studies indicated that lower concentrations of AuNPs (25 and 50 µg/ml) had minimal impact on larval survival, whereas higher concentrations (75 and 100 µg/ml) significantly reduced survival rates and increased variability. These findings suggest that larvae experience substantial physiological stress and heightened susceptibility to the toxic effects of AuNPs with prolonged exposure. Future research focuses on further exploring the safety profile, optimizing synthesis methods, and advancing towards clinical trials to harness the therapeutic benefits of marine-derived nanoparticles.</w:t>
      </w:r>
    </w:p>
    <w:p w14:paraId="6D89BE7F" w14:textId="1302267E" w:rsidR="000F3526" w:rsidRDefault="00883AF0" w:rsidP="00B22633">
      <w:pPr>
        <w:pStyle w:val="Abstract"/>
        <w:rPr>
          <w:b/>
          <w:szCs w:val="24"/>
        </w:rPr>
      </w:pPr>
      <w:r w:rsidRPr="00B22633">
        <w:rPr>
          <w:b/>
          <w:bCs/>
        </w:rPr>
        <w:t>Keywords:</w:t>
      </w:r>
      <w:r>
        <w:rPr>
          <w:i/>
        </w:rPr>
        <w:t xml:space="preserve"> </w:t>
      </w:r>
      <w:r>
        <w:t xml:space="preserve">Gold nanoparticles, </w:t>
      </w:r>
      <w:r>
        <w:rPr>
          <w:i/>
        </w:rPr>
        <w:t xml:space="preserve">Halophila </w:t>
      </w:r>
      <w:proofErr w:type="spellStart"/>
      <w:r>
        <w:rPr>
          <w:i/>
        </w:rPr>
        <w:t>decipiens</w:t>
      </w:r>
      <w:proofErr w:type="spellEnd"/>
      <w:r>
        <w:rPr>
          <w:i/>
        </w:rPr>
        <w:t xml:space="preserve">, </w:t>
      </w:r>
      <w:r>
        <w:t xml:space="preserve">FTIR, SEM, </w:t>
      </w:r>
      <w:r>
        <w:rPr>
          <w:i/>
        </w:rPr>
        <w:t>Betta splendens</w:t>
      </w:r>
      <w:r>
        <w:t>, larvae toxicity</w:t>
      </w:r>
    </w:p>
    <w:p w14:paraId="585E01E6" w14:textId="77777777" w:rsidR="000F3526" w:rsidRDefault="00883AF0" w:rsidP="00B22633">
      <w:pPr>
        <w:pStyle w:val="Heading1"/>
      </w:pPr>
      <w:r>
        <w:t>Introduction</w:t>
      </w:r>
    </w:p>
    <w:p w14:paraId="7243ADAC" w14:textId="4A8CEB25" w:rsidR="000F3526" w:rsidRDefault="00883AF0" w:rsidP="00B22633">
      <w:pPr>
        <w:pStyle w:val="Paragraph"/>
        <w:rPr>
          <w:szCs w:val="24"/>
        </w:rPr>
      </w:pPr>
      <w:r>
        <w:t>Nanotechnology holds immense promise for innovation, addressing nanotoxicity is crucial for maximizing benefits and minimizing risks to human health and the environment (</w:t>
      </w:r>
      <w:hyperlink r:id="rId6">
        <w:r>
          <w:t>(Ali et al., 2021)</w:t>
        </w:r>
      </w:hyperlink>
      <w:r>
        <w:t xml:space="preserve">. Gold nanoparticles occupy a prominent position among nanoparticles due to their exceptional optical, electronic, and catalytic characteristics, making their synthesis a cornerstone in nanotechnology, employing various chemical, physical, and biological methods to precisely control size, shape, and surface properties </w:t>
      </w:r>
      <w:hyperlink r:id="rId7">
        <w:r>
          <w:t>(Sibuyi et al., 2021)</w:t>
        </w:r>
      </w:hyperlink>
      <w:r>
        <w:t xml:space="preserve">. Gold nanoparticles (AuNPs) exhibit promising candidates for diverse biological applications, especially advantageous due to their synthesis methods that minimize reliance on toxic chemicals for reduction purposes </w:t>
      </w:r>
      <w:hyperlink r:id="rId8">
        <w:r>
          <w:t>(Patil et al., 2023)</w:t>
        </w:r>
      </w:hyperlink>
      <w:r>
        <w:t xml:space="preserve">. The widespread adoption of eco-friendly procedures for green synthesis has opened up promising novel avenues for a variety of biological applications involving Gold (Au) nanoparticles (NPs) </w:t>
      </w:r>
      <w:hyperlink r:id="rId9">
        <w:r>
          <w:t>(Ahmad et al., 2024)</w:t>
        </w:r>
      </w:hyperlink>
      <w:r>
        <w:t xml:space="preserve">.  The biosynthesis of gold nanoparticles (AuNPs) mediated by seagrass involves using extracts or components from seagrass species as reducing and stabilizing agents in the synthesis process </w:t>
      </w:r>
      <w:hyperlink r:id="rId10">
        <w:r>
          <w:t>(Chaudhary et al., 2020)</w:t>
        </w:r>
      </w:hyperlink>
      <w:r>
        <w:t xml:space="preserve">. Some compounds extracted from seagrasses, including </w:t>
      </w:r>
      <w:r>
        <w:rPr>
          <w:i/>
        </w:rPr>
        <w:t xml:space="preserve">Halophila </w:t>
      </w:r>
      <w:proofErr w:type="spellStart"/>
      <w:r>
        <w:rPr>
          <w:i/>
        </w:rPr>
        <w:t>decipiens</w:t>
      </w:r>
      <w:proofErr w:type="spellEnd"/>
      <w:r>
        <w:t xml:space="preserve">, have shown antimicrobial activity against various pathogens, suggesting potential applications in medicine and biotechnology </w:t>
      </w:r>
      <w:hyperlink r:id="rId11">
        <w:r>
          <w:t>(Utami et al., 2024)</w:t>
        </w:r>
      </w:hyperlink>
      <w:r>
        <w:t xml:space="preserve">. Sublethal concentrations, accumulated by fish through dietary intake or direct exposure, can induce potential toxic effects over time and alter their </w:t>
      </w:r>
      <w:proofErr w:type="spellStart"/>
      <w:r>
        <w:t>behaviour</w:t>
      </w:r>
      <w:proofErr w:type="spellEnd"/>
      <w:r>
        <w:t xml:space="preserve">, including feeding habits, reproductive behavior, and interactions within predator-prey dynamics </w:t>
      </w:r>
      <w:hyperlink r:id="rId12">
        <w:r>
          <w:t>(Devasena et al., 2022)</w:t>
        </w:r>
      </w:hyperlink>
      <w:r>
        <w:t>.</w:t>
      </w:r>
      <w:r>
        <w:rPr>
          <w:i/>
        </w:rPr>
        <w:t xml:space="preserve"> Betta splendens</w:t>
      </w:r>
      <w:r>
        <w:t xml:space="preserve">, commonly known as the Siamese fighting fish, has been extensively bred for both its aggressive behavior in males, selected for fighting ability, and for ornamental traits such as vibrant coloration, distinctive fin shapes, and body size with unique characteristics, coupled with its evolutionary lineage, position </w:t>
      </w:r>
      <w:hyperlink r:id="rId13">
        <w:r>
          <w:t>(</w:t>
        </w:r>
        <w:proofErr w:type="spellStart"/>
        <w:r>
          <w:t>Srikulnath</w:t>
        </w:r>
        <w:proofErr w:type="spellEnd"/>
        <w:r>
          <w:t xml:space="preserve"> et al., 2021)</w:t>
        </w:r>
      </w:hyperlink>
      <w:r>
        <w:rPr>
          <w:color w:val="222222"/>
          <w:highlight w:val="white"/>
        </w:rPr>
        <w:t>.</w:t>
      </w:r>
      <w:r>
        <w:t xml:space="preserve"> </w:t>
      </w:r>
      <w:r>
        <w:rPr>
          <w:i/>
        </w:rPr>
        <w:t>Betta splendens</w:t>
      </w:r>
      <w:r>
        <w:t xml:space="preserve"> as a valuable model organism for studying a wide range of research fields including behavior, endocrinology, neurobiology, genetics, developmental biology, and evolutionary biology </w:t>
      </w:r>
      <w:hyperlink r:id="rId14">
        <w:r>
          <w:t>(Lichak et al., 2022)</w:t>
        </w:r>
      </w:hyperlink>
      <w:r>
        <w:t xml:space="preserve">. The potential toxicity of AuNPs to larvae raises concerns about their impact on marine ecosystems, potentially affecting fish species dependent on seagrass habitats through reduced larval survival and </w:t>
      </w:r>
      <w:r>
        <w:lastRenderedPageBreak/>
        <w:t xml:space="preserve">impaired development, thereby disrupting trophic interactions and food web dynamics within coastal ecosystems </w:t>
      </w:r>
      <w:hyperlink r:id="rId15">
        <w:r>
          <w:t>(E. M. N. Oliveira et al., 2020)</w:t>
        </w:r>
      </w:hyperlink>
      <w:r>
        <w:t xml:space="preserve">. This research underscores studies on seagrass-mediated gold nanoparticles and larvae toxicity highlight the intricate interaction between nanoparticles, seagrass habitats, and marine organisms. </w:t>
      </w:r>
    </w:p>
    <w:p w14:paraId="296A9473" w14:textId="77777777" w:rsidR="000F3526" w:rsidRDefault="00883AF0" w:rsidP="00B22633">
      <w:pPr>
        <w:pStyle w:val="Heading1"/>
      </w:pPr>
      <w:r>
        <w:t xml:space="preserve"> Materials and Methods</w:t>
      </w:r>
    </w:p>
    <w:p w14:paraId="78CDC814" w14:textId="77777777" w:rsidR="000F3526" w:rsidRDefault="00883AF0" w:rsidP="00B22633">
      <w:pPr>
        <w:pStyle w:val="Paragraph"/>
        <w:rPr>
          <w:b/>
        </w:rPr>
      </w:pPr>
      <w:r>
        <w:t>Samples were collected from Rameshwaram and sent to the Marine Biomedical Laboratory and Environmental Toxicology Unit at the It is rinsed with freshwater to remove impurities. Thereafter, the seagrass underwent additional cleaning followed by two washes with distilled water. After thorough cleaning, it is air dried at 37°C for 5-6 days. Dried samples were then grinded into powder form and stored.</w:t>
      </w:r>
    </w:p>
    <w:p w14:paraId="4FA34583" w14:textId="2A3873F7" w:rsidR="000F3526" w:rsidRDefault="00883AF0" w:rsidP="00B22633">
      <w:pPr>
        <w:pStyle w:val="Paragraph"/>
        <w:rPr>
          <w:szCs w:val="24"/>
        </w:rPr>
      </w:pPr>
      <w:r>
        <w:t xml:space="preserve">10 grams of </w:t>
      </w:r>
      <w:r>
        <w:rPr>
          <w:i/>
          <w:color w:val="1F1F1F"/>
          <w:highlight w:val="white"/>
        </w:rPr>
        <w:t xml:space="preserve">Halophila </w:t>
      </w:r>
      <w:proofErr w:type="spellStart"/>
      <w:r>
        <w:rPr>
          <w:i/>
          <w:color w:val="1F1F1F"/>
          <w:highlight w:val="white"/>
        </w:rPr>
        <w:t>decipiens</w:t>
      </w:r>
      <w:proofErr w:type="spellEnd"/>
      <w:r>
        <w:t xml:space="preserve"> powder was mixed in 400 ml of d.H</w:t>
      </w:r>
      <w:r>
        <w:rPr>
          <w:vertAlign w:val="subscript"/>
        </w:rPr>
        <w:t>2</w:t>
      </w:r>
      <w:r>
        <w:t>O and heated at 70°C for 15 min. Resulting mixture filtered through Whatman paper to remove precipitates, with the filtration process repeated three times until clear extracts were obtained. These extracts were stored at 4°C for further process.</w:t>
      </w:r>
      <w:r>
        <w:rPr>
          <w:b/>
        </w:rPr>
        <w:t xml:space="preserve"> </w:t>
      </w:r>
      <w:r>
        <w:t xml:space="preserve">10 grams of dried </w:t>
      </w:r>
      <w:r>
        <w:rPr>
          <w:i/>
        </w:rPr>
        <w:t xml:space="preserve">Halophila </w:t>
      </w:r>
      <w:proofErr w:type="spellStart"/>
      <w:r>
        <w:rPr>
          <w:i/>
        </w:rPr>
        <w:t>decipiens</w:t>
      </w:r>
      <w:proofErr w:type="spellEnd"/>
      <w:r>
        <w:t xml:space="preserve"> powder were immersed in 200 ml of 70% ethanol along with agitation at room temp. for 24 hours. The mixture was then filtered using Whatman filter paper no 1, and the filtrate was concentrated, dried using a rotary evaporator set at 45°C.</w:t>
      </w:r>
      <w:r>
        <w:rPr>
          <w:szCs w:val="24"/>
        </w:rPr>
        <w:t xml:space="preserve">To synthesize </w:t>
      </w:r>
      <w:r>
        <w:rPr>
          <w:i/>
          <w:color w:val="1F1F1F"/>
          <w:szCs w:val="24"/>
          <w:highlight w:val="white"/>
        </w:rPr>
        <w:t xml:space="preserve">Halophila </w:t>
      </w:r>
      <w:proofErr w:type="spellStart"/>
      <w:r>
        <w:rPr>
          <w:i/>
          <w:color w:val="1F1F1F"/>
          <w:szCs w:val="24"/>
          <w:highlight w:val="white"/>
        </w:rPr>
        <w:t>decipiens</w:t>
      </w:r>
      <w:proofErr w:type="spellEnd"/>
      <w:r>
        <w:rPr>
          <w:color w:val="1F1F1F"/>
          <w:szCs w:val="24"/>
          <w:highlight w:val="white"/>
        </w:rPr>
        <w:t xml:space="preserve"> </w:t>
      </w:r>
      <w:r>
        <w:rPr>
          <w:szCs w:val="24"/>
        </w:rPr>
        <w:t xml:space="preserve">mediated gold nanoparticles (AuNPs), 100 mL of aqueous </w:t>
      </w:r>
      <w:r>
        <w:rPr>
          <w:i/>
          <w:color w:val="1F1F1F"/>
          <w:szCs w:val="24"/>
          <w:highlight w:val="white"/>
        </w:rPr>
        <w:t xml:space="preserve">Halophila </w:t>
      </w:r>
      <w:proofErr w:type="spellStart"/>
      <w:r>
        <w:rPr>
          <w:i/>
          <w:color w:val="1F1F1F"/>
          <w:szCs w:val="24"/>
          <w:highlight w:val="white"/>
        </w:rPr>
        <w:t>decipiens</w:t>
      </w:r>
      <w:proofErr w:type="spellEnd"/>
      <w:r>
        <w:rPr>
          <w:szCs w:val="24"/>
        </w:rPr>
        <w:t xml:space="preserve"> extract mixed with 40 mL of AuCl4 solution. The mixture was mixed properly at 37°C using a magnetic stirrer. This was indicated by a color change, signifying reduction of gold ions, which was periodically monitored using a UV-Vis spectrophotometer. After confirming the presence of Au NPs, the solution then centrifuged for 30 mins at 5000 rpm. The resulting pellet which contains the nanoparticles then collected, dried in a hot air oven for 8 hours at 90°C to obtain the final sample. Overall Summary of AuNPs synthesis is shown in figure 1.</w:t>
      </w:r>
    </w:p>
    <w:p w14:paraId="56ACAE58" w14:textId="77777777" w:rsidR="000F3526" w:rsidRDefault="00883AF0" w:rsidP="00B22633">
      <w:pPr>
        <w:pStyle w:val="Figure"/>
      </w:pPr>
      <w:r>
        <w:rPr>
          <w:noProof/>
        </w:rPr>
        <w:drawing>
          <wp:inline distT="0" distB="0" distL="0" distR="0" wp14:anchorId="190B6504" wp14:editId="26F7B2B6">
            <wp:extent cx="5722620" cy="1432560"/>
            <wp:effectExtent l="0" t="0" r="0" b="0"/>
            <wp:docPr id="3"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6"/>
                    <a:srcRect/>
                    <a:stretch>
                      <a:fillRect/>
                    </a:stretch>
                  </pic:blipFill>
                  <pic:spPr>
                    <a:xfrm>
                      <a:off x="0" y="0"/>
                      <a:ext cx="5724314" cy="1432984"/>
                    </a:xfrm>
                    <a:prstGeom prst="rect">
                      <a:avLst/>
                    </a:prstGeom>
                    <a:ln/>
                  </pic:spPr>
                </pic:pic>
              </a:graphicData>
            </a:graphic>
          </wp:inline>
        </w:drawing>
      </w:r>
    </w:p>
    <w:p w14:paraId="39A94C2C" w14:textId="77777777" w:rsidR="000F3526" w:rsidRDefault="00883AF0" w:rsidP="00B22633">
      <w:pPr>
        <w:pStyle w:val="FigureCaption"/>
      </w:pPr>
      <w:r w:rsidRPr="00B22633">
        <w:rPr>
          <w:b/>
          <w:bCs/>
        </w:rPr>
        <w:t xml:space="preserve">Figure 1. </w:t>
      </w:r>
      <w:r>
        <w:t xml:space="preserve">Summary of Synthesis of Gold Nanoparticles: (a) </w:t>
      </w:r>
      <w:r>
        <w:rPr>
          <w:i/>
        </w:rPr>
        <w:t xml:space="preserve">Halophila </w:t>
      </w:r>
      <w:proofErr w:type="spellStart"/>
      <w:r>
        <w:rPr>
          <w:i/>
        </w:rPr>
        <w:t>decipiens</w:t>
      </w:r>
      <w:proofErr w:type="spellEnd"/>
      <w:r>
        <w:t xml:space="preserve"> Seagrass (b) </w:t>
      </w:r>
      <w:r>
        <w:rPr>
          <w:i/>
        </w:rPr>
        <w:t xml:space="preserve">Halophila </w:t>
      </w:r>
      <w:proofErr w:type="spellStart"/>
      <w:r>
        <w:rPr>
          <w:i/>
        </w:rPr>
        <w:t>decipiens</w:t>
      </w:r>
      <w:proofErr w:type="spellEnd"/>
      <w:r>
        <w:t xml:space="preserve"> Seagrass Powdered sample (c) Extraction of seagrass (d) Aqueous extract of seagrass (e) Initial stage of AuNPs synthesis (f) Final stage of AuNPs synthesis</w:t>
      </w:r>
    </w:p>
    <w:p w14:paraId="2EDC0489" w14:textId="77777777" w:rsidR="000F3526" w:rsidRDefault="00883AF0" w:rsidP="00B22633">
      <w:pPr>
        <w:pStyle w:val="Paragraph"/>
      </w:pPr>
      <w:r>
        <w:t xml:space="preserve">Characterizing synthesized gold nanoparticles involves assessing physicochemical features such as size, size distribution, surface morphology, specific surface area, agglomeration, shape, aggregation state, as well as structural characteristics including crystallinity and defect structure. UV-Vis spectroscopy is commonly used to determine the surface plasmon resonance of gold nanoparticles (AuNPs), which appears as a characteristic absorption peak around 520 nm due to collective oscillation of free electrons in the nanoparticles </w:t>
      </w:r>
      <w:hyperlink r:id="rId17">
        <w:r>
          <w:rPr>
            <w:color w:val="000000"/>
          </w:rPr>
          <w:t>(Ngumbi et al., 2019)</w:t>
        </w:r>
      </w:hyperlink>
      <w:r>
        <w:t>.</w:t>
      </w:r>
      <w:r>
        <w:rPr>
          <w:color w:val="222222"/>
          <w:highlight w:val="white"/>
        </w:rPr>
        <w:t xml:space="preserve"> </w:t>
      </w:r>
      <w:r>
        <w:t xml:space="preserve">FTIR can be used to monitor chemical reactions involving AuNPs. Changes in FTIR spectra before and after a reaction can indicate chemical transformations or modifications of the nanoparticles </w:t>
      </w:r>
      <w:hyperlink r:id="rId18">
        <w:r>
          <w:rPr>
            <w:color w:val="000000"/>
          </w:rPr>
          <w:t>(</w:t>
        </w:r>
        <w:proofErr w:type="spellStart"/>
        <w:r>
          <w:rPr>
            <w:color w:val="000000"/>
          </w:rPr>
          <w:t>Sakellari</w:t>
        </w:r>
        <w:proofErr w:type="spellEnd"/>
        <w:r>
          <w:rPr>
            <w:color w:val="000000"/>
          </w:rPr>
          <w:t xml:space="preserve"> et al., 2020)</w:t>
        </w:r>
      </w:hyperlink>
      <w:r>
        <w:t xml:space="preserve">. (SEM) scanning electron microscopy is an effective technique for characterizing synthesized gold nanoparticles (AuNPs), providing detailed information on their morphology, size distribution, and aggregation state </w:t>
      </w:r>
      <w:hyperlink r:id="rId19">
        <w:r>
          <w:rPr>
            <w:color w:val="000000"/>
          </w:rPr>
          <w:t>(Clarance et al., 2020)</w:t>
        </w:r>
      </w:hyperlink>
      <w:r>
        <w:t>.</w:t>
      </w:r>
      <w:r>
        <w:rPr>
          <w:color w:val="222222"/>
          <w:highlight w:val="white"/>
        </w:rPr>
        <w:t xml:space="preserve"> </w:t>
      </w:r>
      <w:r>
        <w:t xml:space="preserve">EDX technique offers qualitative data, semi-qualitative data, and quantitative data, along with area distribution through element mapping of synthesized gold NPs and also estimates the elemental distribution within the solution </w:t>
      </w:r>
      <w:hyperlink r:id="rId20">
        <w:r>
          <w:rPr>
            <w:color w:val="000000"/>
          </w:rPr>
          <w:t>(Mat Isa et al., 2022)</w:t>
        </w:r>
      </w:hyperlink>
      <w:r>
        <w:t>.</w:t>
      </w:r>
    </w:p>
    <w:p w14:paraId="49A6B95C" w14:textId="77777777" w:rsidR="000F3526" w:rsidRDefault="00883AF0" w:rsidP="00B22633">
      <w:pPr>
        <w:pStyle w:val="Paragraph"/>
        <w:rPr>
          <w:b/>
        </w:rPr>
      </w:pPr>
      <w:r>
        <w:rPr>
          <w:i/>
        </w:rPr>
        <w:t>Betta splendens</w:t>
      </w:r>
      <w:r>
        <w:t xml:space="preserve"> larvae were cultured under standardized conditions, maintaining controlled temperature and humidity to ensure uniformity in size and health. Stock solutions of the substance were prepared at different concentrations of (50, 75 and 100 </w:t>
      </w:r>
      <w:proofErr w:type="spellStart"/>
      <w:r>
        <w:t>μg</w:t>
      </w:r>
      <w:proofErr w:type="spellEnd"/>
      <w:r>
        <w:t xml:space="preserve">/ml) using distilled water as a solvent </w:t>
      </w:r>
      <w:r w:rsidRPr="00C0492B">
        <w:t>(</w:t>
      </w:r>
      <w:proofErr w:type="spellStart"/>
      <w:r w:rsidRPr="00C0492B">
        <w:t>Almatrafi</w:t>
      </w:r>
      <w:proofErr w:type="spellEnd"/>
      <w:r w:rsidRPr="00C0492B">
        <w:t xml:space="preserve"> et al., 2024)</w:t>
      </w:r>
      <w:r>
        <w:t>. Control group was established using only the solvent to account for non-substance-related effects</w:t>
      </w:r>
      <w:r w:rsidRPr="00C0492B">
        <w:t>(</w:t>
      </w:r>
      <w:proofErr w:type="spellStart"/>
      <w:r w:rsidRPr="00C0492B">
        <w:t>Saadh</w:t>
      </w:r>
      <w:proofErr w:type="spellEnd"/>
      <w:r w:rsidRPr="00C0492B">
        <w:t xml:space="preserve"> et al., 2024)</w:t>
      </w:r>
      <w:r>
        <w:t>. Ten larvae per concentration were transferred into separate Petri dishes containing both the test solutions and the control solution, with replicates for statistical analysis. Petri dishes were then incubated under suitable environmental conditions, including temperature for the larvae species. Observations were conducted every 12 hours over 72 hours to record mortality rates, and morphological changes. Data analysis involved calculating larval mortality percentages and assessing developmental abnormalities for each concentration and the control group</w:t>
      </w:r>
    </w:p>
    <w:p w14:paraId="1C21E41A" w14:textId="77777777" w:rsidR="000F3526" w:rsidRDefault="00883AF0" w:rsidP="00B22633">
      <w:pPr>
        <w:pStyle w:val="Heading1"/>
        <w:rPr>
          <w:highlight w:val="white"/>
        </w:rPr>
      </w:pPr>
      <w:r>
        <w:rPr>
          <w:highlight w:val="white"/>
        </w:rPr>
        <w:lastRenderedPageBreak/>
        <w:t>Results</w:t>
      </w:r>
    </w:p>
    <w:p w14:paraId="21832B35" w14:textId="27FC2F36" w:rsidR="000F3526" w:rsidRDefault="00883AF0" w:rsidP="00B22633">
      <w:pPr>
        <w:pStyle w:val="Paragraph"/>
      </w:pPr>
      <w:r>
        <w:t xml:space="preserve">Characterizing the synthesized gold nanoparticles is essential for understanding their size, shape, crystallinity, and surface properties. A variety of analytical techniques, such as UV-visible spectrophotometry, Energy Dispersive X-ray spectroscopy, Scanning Electron Microscopy (SEM) and Fourier Transform Infrared spectroscopy-FTIR will be employed to examine the physicochemical characteristics of the </w:t>
      </w:r>
      <w:proofErr w:type="spellStart"/>
      <w:r>
        <w:t>nanoparticle.The</w:t>
      </w:r>
      <w:proofErr w:type="spellEnd"/>
      <w:r>
        <w:t xml:space="preserve"> UV-Vis spectroscopic analysis shows a distinct absorbance peak </w:t>
      </w:r>
      <w:proofErr w:type="spellStart"/>
      <w:r>
        <w:t>centred</w:t>
      </w:r>
      <w:proofErr w:type="spellEnd"/>
      <w:r>
        <w:t xml:space="preserve"> at approximately 523 nm presented in figure 2. This peak is indicative of the surface plasmon resonance (SPR) of gold nanoparticles (AuNPs). The high absorbance at this wavelength confirms the successful synthesis of AuNPs, which is characterized by </w:t>
      </w:r>
      <w:proofErr w:type="spellStart"/>
      <w:r>
        <w:t>colour</w:t>
      </w:r>
      <w:proofErr w:type="spellEnd"/>
      <w:r>
        <w:t xml:space="preserve"> change from yellow to red due to excitation of surface plasmon vibrations. </w:t>
      </w:r>
    </w:p>
    <w:p w14:paraId="401D4CF2" w14:textId="77777777" w:rsidR="000F3526" w:rsidRDefault="00883AF0" w:rsidP="00B22633">
      <w:pPr>
        <w:pStyle w:val="Figure"/>
        <w:rPr>
          <w:szCs w:val="24"/>
          <w:vertAlign w:val="superscript"/>
        </w:rPr>
      </w:pPr>
      <w:r>
        <w:rPr>
          <w:noProof/>
        </w:rPr>
        <w:drawing>
          <wp:inline distT="0" distB="0" distL="0" distR="0" wp14:anchorId="5865B2E6" wp14:editId="508CF553">
            <wp:extent cx="3018790" cy="2579370"/>
            <wp:effectExtent l="0" t="0" r="0" b="0"/>
            <wp:docPr id="4"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21"/>
                    <a:srcRect/>
                    <a:stretch>
                      <a:fillRect/>
                    </a:stretch>
                  </pic:blipFill>
                  <pic:spPr>
                    <a:xfrm>
                      <a:off x="0" y="0"/>
                      <a:ext cx="3018790" cy="2579370"/>
                    </a:xfrm>
                    <a:prstGeom prst="rect">
                      <a:avLst/>
                    </a:prstGeom>
                    <a:ln/>
                  </pic:spPr>
                </pic:pic>
              </a:graphicData>
            </a:graphic>
          </wp:inline>
        </w:drawing>
      </w:r>
    </w:p>
    <w:p w14:paraId="3F1DBEB3" w14:textId="77777777" w:rsidR="000F3526" w:rsidRDefault="00883AF0" w:rsidP="00B22633">
      <w:pPr>
        <w:pStyle w:val="FigureCaption"/>
      </w:pPr>
      <w:r w:rsidRPr="00B22633">
        <w:rPr>
          <w:b/>
          <w:bCs/>
        </w:rPr>
        <w:t>Figure 2.</w:t>
      </w:r>
      <w:r>
        <w:t xml:space="preserve"> </w:t>
      </w:r>
      <w:r>
        <w:rPr>
          <w:color w:val="0D0D0D"/>
          <w:highlight w:val="white"/>
        </w:rPr>
        <w:t>UV- visible spectrophotometer</w:t>
      </w:r>
      <w:r>
        <w:t xml:space="preserve"> of synthesized gold nanoparticles shows distinct absorbance peaks centered at approximately 523 nm</w:t>
      </w:r>
    </w:p>
    <w:p w14:paraId="78C067BE" w14:textId="77777777" w:rsidR="00B22633" w:rsidRDefault="00883AF0" w:rsidP="00B22633">
      <w:pPr>
        <w:pStyle w:val="Paragraph"/>
        <w:rPr>
          <w:noProof/>
        </w:rPr>
      </w:pPr>
      <w:r>
        <w:t xml:space="preserve">The gold nanoparticles are predominantly spherical, with diameters ranging from approximately 10 to 50 nm as shown in figure 3. Some particles exhibit slight deviations from spherical shapes, which might be due to aggregation or non-uniform growth during the synthesis process. The SEM results reveal a uniform distribution of AuNPs, although the surface shows some degree of aggregation, resulting in random aggregates of varying sizes and irregular shapes. </w:t>
      </w:r>
    </w:p>
    <w:p w14:paraId="7329AA3F" w14:textId="0858CE6D" w:rsidR="000F3526" w:rsidRDefault="00883AF0" w:rsidP="00B22633">
      <w:pPr>
        <w:pStyle w:val="Figure"/>
        <w:rPr>
          <w:szCs w:val="24"/>
        </w:rPr>
      </w:pPr>
      <w:r>
        <w:rPr>
          <w:noProof/>
        </w:rPr>
        <w:drawing>
          <wp:inline distT="0" distB="0" distL="0" distR="0" wp14:anchorId="4AAC4DD7" wp14:editId="6D3BACB0">
            <wp:extent cx="2612247" cy="2113114"/>
            <wp:effectExtent l="0" t="0" r="0" b="1905"/>
            <wp:docPr id="2"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22">
                      <a:extLst>
                        <a:ext uri="{28A0092B-C50C-407E-A947-70E740481C1C}">
                          <a14:useLocalDpi xmlns:a14="http://schemas.microsoft.com/office/drawing/2010/main" val="0"/>
                        </a:ext>
                      </a:extLst>
                    </a:blip>
                    <a:srcRect/>
                    <a:stretch>
                      <a:fillRect/>
                    </a:stretch>
                  </pic:blipFill>
                  <pic:spPr>
                    <a:xfrm>
                      <a:off x="0" y="0"/>
                      <a:ext cx="2612247" cy="2113114"/>
                    </a:xfrm>
                    <a:prstGeom prst="rect">
                      <a:avLst/>
                    </a:prstGeom>
                    <a:ln/>
                  </pic:spPr>
                </pic:pic>
              </a:graphicData>
            </a:graphic>
          </wp:inline>
        </w:drawing>
      </w:r>
    </w:p>
    <w:p w14:paraId="5DDE6588" w14:textId="2ADB1FA0" w:rsidR="000F3526" w:rsidRDefault="00883AF0" w:rsidP="00B22633">
      <w:pPr>
        <w:pStyle w:val="FigureCaption"/>
      </w:pPr>
      <w:r w:rsidRPr="00B22633">
        <w:rPr>
          <w:b/>
          <w:bCs/>
        </w:rPr>
        <w:t>Figure 3.</w:t>
      </w:r>
      <w:r>
        <w:t xml:space="preserve"> </w:t>
      </w:r>
      <w:r>
        <w:rPr>
          <w:color w:val="0D0D0D"/>
          <w:highlight w:val="white"/>
        </w:rPr>
        <w:t>SEM image</w:t>
      </w:r>
      <w:r>
        <w:t xml:space="preserve"> of synthesized gold nanoparticles particles exhibit slight deviations from spherical shapes with diameters ranging from approximately 10 to 50 nm</w:t>
      </w:r>
    </w:p>
    <w:p w14:paraId="37E9F05E" w14:textId="77777777" w:rsidR="000F3526" w:rsidRDefault="00883AF0" w:rsidP="00B22633">
      <w:pPr>
        <w:pStyle w:val="Paragraph"/>
      </w:pPr>
      <w:r>
        <w:t xml:space="preserve">The EDX spectrum indicates that the sample contains gold nanoparticles, evidenced by the multiple Au peaks at higher energy levels mentioned in figure 4. These peaks are characteristic of the gold element and confirm its presence in significant quantities. Presence of other elements such as C, Mg, Na, Al, S, Si, Cl, Ca, K, and O suggests that the sample may be in a complex matrix or contains impurities from the synthesis process or the substrate on </w:t>
      </w:r>
      <w:r>
        <w:lastRenderedPageBreak/>
        <w:t xml:space="preserve">which the gold nanoparticles were deposited. Similar outcomes of intense signal from gold atoms that confirms the successful synthesis of AuNPs using leaf extracts of Cymbopogon </w:t>
      </w:r>
      <w:proofErr w:type="spellStart"/>
      <w:r>
        <w:t>citratus</w:t>
      </w:r>
      <w:proofErr w:type="spellEnd"/>
      <w:r>
        <w:t xml:space="preserve">, and </w:t>
      </w:r>
      <w:proofErr w:type="spellStart"/>
      <w:r>
        <w:t>Pistia</w:t>
      </w:r>
      <w:proofErr w:type="spellEnd"/>
      <w:r>
        <w:t xml:space="preserve"> stratiotes. </w:t>
      </w:r>
    </w:p>
    <w:p w14:paraId="24B71773" w14:textId="77777777" w:rsidR="000F3526" w:rsidRDefault="00883AF0" w:rsidP="00B22633">
      <w:pPr>
        <w:pStyle w:val="Figure"/>
      </w:pPr>
      <w:r>
        <w:rPr>
          <w:noProof/>
        </w:rPr>
        <w:drawing>
          <wp:inline distT="0" distB="0" distL="0" distR="0" wp14:anchorId="726EAC25" wp14:editId="1ACF0A45">
            <wp:extent cx="4526827" cy="2089015"/>
            <wp:effectExtent l="0" t="0" r="0" b="0"/>
            <wp:docPr id="6"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3"/>
                    <a:srcRect/>
                    <a:stretch>
                      <a:fillRect/>
                    </a:stretch>
                  </pic:blipFill>
                  <pic:spPr>
                    <a:xfrm>
                      <a:off x="0" y="0"/>
                      <a:ext cx="4526827" cy="2089015"/>
                    </a:xfrm>
                    <a:prstGeom prst="rect">
                      <a:avLst/>
                    </a:prstGeom>
                    <a:ln/>
                  </pic:spPr>
                </pic:pic>
              </a:graphicData>
            </a:graphic>
          </wp:inline>
        </w:drawing>
      </w:r>
    </w:p>
    <w:p w14:paraId="1F0B4D54" w14:textId="77777777" w:rsidR="000F3526" w:rsidRDefault="00883AF0" w:rsidP="00B22633">
      <w:pPr>
        <w:pStyle w:val="FigureCaption"/>
      </w:pPr>
      <w:r w:rsidRPr="00B22633">
        <w:rPr>
          <w:b/>
          <w:bCs/>
        </w:rPr>
        <w:t>Figure 4.</w:t>
      </w:r>
      <w:r>
        <w:t xml:space="preserve"> </w:t>
      </w:r>
      <w:r>
        <w:rPr>
          <w:color w:val="0D0D0D"/>
          <w:highlight w:val="white"/>
        </w:rPr>
        <w:t>EDX image</w:t>
      </w:r>
      <w:r>
        <w:t xml:space="preserve"> of synthesized gold nanoparticles evidenced by Au peaks at higher energy levels along with Presence of other elements such as C, Mg, Na, Al, S, Si, Cl, Ca, K, and O. </w:t>
      </w:r>
    </w:p>
    <w:p w14:paraId="0FA24BFC" w14:textId="77777777" w:rsidR="000F3526" w:rsidRDefault="00883AF0" w:rsidP="00B22633">
      <w:pPr>
        <w:pStyle w:val="Paragraph"/>
      </w:pPr>
      <w:r>
        <w:t xml:space="preserve">FT-IR spectrum of the gold nanoparticles reveals several characteristic peaks that provide insights into the chemical environment and surface chemistry of the nanoparticles shown in figure 5. The peak at 3027.25 cm⁻¹ could be attributed to C-H stretching frequency, indicating the presence of organic compounds, possibly from capping agents or solvents used in the synthesis process. The peak at 1635.30 cm⁻¹ is typically associated with the bending vibrations of water (H-O-H) or C=O shifting vibrations, suggesting the presence of water or carbonyl groups. Peak at 1509.99 cm⁻¹ indicate aromatic C=C stretching vibrations, suggest that aromatic compounds are present. Also, the peak at 1384.90 cm⁻¹ can be attributed to the bending vibrations of CH₃ groups, indicating the presence of methyl groups. The peak at 1030.89 cm⁻¹ might correspond to C-O stretching vibrations, indicate that alcohols, ether or esters are also present while the nearby peak at 1018.85 cm⁻¹ is also likely related to C-O stretching or C-H bending vibrations. Peaks at 849.92 cm⁻¹ and 818.78 cm⁻¹ are typically associated with bending vibrations of aromatic C-H bonds. Lastly, the peak at 614.73 cm⁻¹ might be related to metal-oxygen (M-O) vibrations, which can be indicative of interactions between the gold nanoparticles and oxygen-containing groups. </w:t>
      </w:r>
    </w:p>
    <w:p w14:paraId="6049CC6D" w14:textId="77777777" w:rsidR="000F3526" w:rsidRDefault="00883AF0" w:rsidP="00B22633">
      <w:pPr>
        <w:pStyle w:val="Figure"/>
        <w:rPr>
          <w:szCs w:val="24"/>
        </w:rPr>
      </w:pPr>
      <w:r>
        <w:rPr>
          <w:noProof/>
        </w:rPr>
        <w:drawing>
          <wp:inline distT="0" distB="0" distL="0" distR="0" wp14:anchorId="13C9B23D" wp14:editId="3BC79857">
            <wp:extent cx="3987779" cy="2484974"/>
            <wp:effectExtent l="0" t="0" r="0" b="0"/>
            <wp:docPr id="5"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4"/>
                    <a:srcRect/>
                    <a:stretch>
                      <a:fillRect/>
                    </a:stretch>
                  </pic:blipFill>
                  <pic:spPr>
                    <a:xfrm>
                      <a:off x="0" y="0"/>
                      <a:ext cx="3987779" cy="2484974"/>
                    </a:xfrm>
                    <a:prstGeom prst="rect">
                      <a:avLst/>
                    </a:prstGeom>
                    <a:ln/>
                  </pic:spPr>
                </pic:pic>
              </a:graphicData>
            </a:graphic>
          </wp:inline>
        </w:drawing>
      </w:r>
    </w:p>
    <w:p w14:paraId="0A344F30" w14:textId="77777777" w:rsidR="000F3526" w:rsidRDefault="00883AF0" w:rsidP="00B22633">
      <w:pPr>
        <w:pStyle w:val="FigureCaption"/>
      </w:pPr>
      <w:r w:rsidRPr="00B22633">
        <w:rPr>
          <w:b/>
          <w:bCs/>
        </w:rPr>
        <w:t>Figure 5.</w:t>
      </w:r>
      <w:r>
        <w:t xml:space="preserve"> </w:t>
      </w:r>
      <w:r>
        <w:rPr>
          <w:highlight w:val="white"/>
        </w:rPr>
        <w:t>FTIR analysis</w:t>
      </w:r>
      <w:r>
        <w:t xml:space="preserve"> of synthesized gold </w:t>
      </w:r>
      <w:r>
        <w:rPr>
          <w:highlight w:val="white"/>
        </w:rPr>
        <w:t>nanoparticles identified various functional groups, such as alcohols, ethers, and aromatic compounds</w:t>
      </w:r>
      <w:r>
        <w:t>.</w:t>
      </w:r>
    </w:p>
    <w:p w14:paraId="13CE92E5" w14:textId="77777777" w:rsidR="000F3526" w:rsidRDefault="00883AF0" w:rsidP="00B22633">
      <w:pPr>
        <w:pStyle w:val="Paragraph"/>
      </w:pPr>
      <w:r>
        <w:t>Survival rates of Siamese Fighting Fish (</w:t>
      </w:r>
      <w:r>
        <w:rPr>
          <w:i/>
        </w:rPr>
        <w:t>Betta splendens</w:t>
      </w:r>
      <w:r>
        <w:t xml:space="preserve">) are observed at 12 hour intervals (12, 24, 48, and 72 hours) accompanied by standard deviations. In the control group, the fish survival rate remains consistently at 100% across all time points (12, 24, 48, and 72 hours) with a very low standard deviation of 0.1 which indicates that the control conditions are optimal and stable, with no mortality and minimal variability as mentioned in figure 6. Fish survival rate is highly dependent on the concentration of the tested substance. At lower concentrations (50μg), the survival rate remains high with minimal impact. Where, at higher concentrations (100μg), there is dose-dependent </w:t>
      </w:r>
      <w:r>
        <w:lastRenderedPageBreak/>
        <w:t xml:space="preserve">impact in survival rates, accompanied by increasing variability. Results suggest that the substance exhibits toxicity at higher concentrations, significantly affecting fish survival and indicating potential risks associated with higher exposure levels. </w:t>
      </w:r>
    </w:p>
    <w:p w14:paraId="76E62657" w14:textId="77777777" w:rsidR="000F3526" w:rsidRDefault="00883AF0" w:rsidP="00B22633">
      <w:pPr>
        <w:pStyle w:val="Figure"/>
        <w:rPr>
          <w:b/>
          <w:szCs w:val="24"/>
        </w:rPr>
      </w:pPr>
      <w:r>
        <w:rPr>
          <w:noProof/>
        </w:rPr>
        <w:drawing>
          <wp:inline distT="0" distB="0" distL="0" distR="0" wp14:anchorId="732C14B3" wp14:editId="7D2301B9">
            <wp:extent cx="4324441" cy="3700044"/>
            <wp:effectExtent l="0" t="0" r="0" b="0"/>
            <wp:docPr id="1"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25"/>
                    <a:srcRect/>
                    <a:stretch>
                      <a:fillRect/>
                    </a:stretch>
                  </pic:blipFill>
                  <pic:spPr>
                    <a:xfrm>
                      <a:off x="0" y="0"/>
                      <a:ext cx="4324441" cy="3700044"/>
                    </a:xfrm>
                    <a:prstGeom prst="rect">
                      <a:avLst/>
                    </a:prstGeom>
                    <a:ln/>
                  </pic:spPr>
                </pic:pic>
              </a:graphicData>
            </a:graphic>
          </wp:inline>
        </w:drawing>
      </w:r>
    </w:p>
    <w:p w14:paraId="7659DEEC" w14:textId="46936813" w:rsidR="000F3526" w:rsidRDefault="00883AF0" w:rsidP="00B22633">
      <w:pPr>
        <w:pStyle w:val="FigureCaption"/>
      </w:pPr>
      <w:r w:rsidRPr="00B22633">
        <w:rPr>
          <w:b/>
          <w:bCs/>
        </w:rPr>
        <w:t>Figure 6</w:t>
      </w:r>
      <w:r w:rsidR="00B22633">
        <w:rPr>
          <w:b/>
          <w:bCs/>
        </w:rPr>
        <w:t>:</w:t>
      </w:r>
      <w:r>
        <w:t>Toxicity study on Siamese larvae indicates that lower concentrations of AuNPs had minimal impact on larval survival and at higher concentrations, the effect remained minimal.</w:t>
      </w:r>
    </w:p>
    <w:p w14:paraId="70CA05BB" w14:textId="77777777" w:rsidR="000F3526" w:rsidRDefault="00883AF0" w:rsidP="00B22633">
      <w:pPr>
        <w:pStyle w:val="Heading1"/>
      </w:pPr>
      <w:r>
        <w:t>Discussion</w:t>
      </w:r>
    </w:p>
    <w:p w14:paraId="46C7CF99" w14:textId="216848D2" w:rsidR="000F3526" w:rsidRDefault="00883AF0" w:rsidP="00B22633">
      <w:pPr>
        <w:pStyle w:val="Paragraph"/>
        <w:rPr>
          <w:b/>
          <w:szCs w:val="24"/>
        </w:rPr>
      </w:pPr>
      <w:r>
        <w:t xml:space="preserve">Previous study indicates that the synthesized gold nanoparticles (AuNPs) are characterized by a distinct single Surface Plasmon Resonance (SPR) band at 527 nm in UV-visible spectra </w:t>
      </w:r>
      <w:hyperlink r:id="rId26">
        <w:r>
          <w:rPr>
            <w:color w:val="000000"/>
          </w:rPr>
          <w:t>(Sathiyaraj et al., 2021)</w:t>
        </w:r>
      </w:hyperlink>
      <w:r>
        <w:t xml:space="preserve">. UV-Vis spectroscopic analysis, </w:t>
      </w:r>
      <w:proofErr w:type="spellStart"/>
      <w:r>
        <w:t>colour</w:t>
      </w:r>
      <w:proofErr w:type="spellEnd"/>
      <w:r>
        <w:t xml:space="preserve"> change from yellow to red observed during synthesis of AL-AuNPs is attributed to the excitation of surface plasmon vibrations. A prominent absorption peak at 535 nm confirmed the presence of AuNPs </w:t>
      </w:r>
      <w:hyperlink r:id="rId27">
        <w:r>
          <w:rPr>
            <w:color w:val="000000"/>
          </w:rPr>
          <w:t>(Soto et al., 2021)</w:t>
        </w:r>
      </w:hyperlink>
      <w:r>
        <w:t xml:space="preserve">.Additionally, high-magnification images indicate the formation of larger particles and increased agglomerations </w:t>
      </w:r>
      <w:hyperlink r:id="rId28">
        <w:r>
          <w:rPr>
            <w:color w:val="000000"/>
          </w:rPr>
          <w:t>(A. E. F. Oliveira et al., 2023)</w:t>
        </w:r>
      </w:hyperlink>
      <w:r>
        <w:t>.</w:t>
      </w:r>
      <w:r>
        <w:rPr>
          <w:color w:val="222222"/>
          <w:highlight w:val="white"/>
        </w:rPr>
        <w:t xml:space="preserve"> </w:t>
      </w:r>
      <w:r>
        <w:t>The SEM analysis reveals that the gold nanoparticles exhibit a size range of 3-4 µm. Morphologically, the particles predominantly display a spherical shape, though many are irregular</w:t>
      </w:r>
      <w:hyperlink r:id="rId29">
        <w:r>
          <w:rPr>
            <w:color w:val="000000"/>
          </w:rPr>
          <w:t xml:space="preserve">(Ajay et al., 2023; </w:t>
        </w:r>
        <w:proofErr w:type="spellStart"/>
        <w:r>
          <w:rPr>
            <w:color w:val="000000"/>
          </w:rPr>
          <w:t>Chokkattu</w:t>
        </w:r>
        <w:proofErr w:type="spellEnd"/>
        <w:r>
          <w:rPr>
            <w:color w:val="000000"/>
          </w:rPr>
          <w:t xml:space="preserve"> et al., 2023; </w:t>
        </w:r>
        <w:proofErr w:type="spellStart"/>
        <w:r>
          <w:rPr>
            <w:color w:val="000000"/>
          </w:rPr>
          <w:t>Padarthi</w:t>
        </w:r>
        <w:proofErr w:type="spellEnd"/>
        <w:r>
          <w:rPr>
            <w:color w:val="000000"/>
          </w:rPr>
          <w:t xml:space="preserve"> et al., 2023)</w:t>
        </w:r>
      </w:hyperlink>
      <w:r>
        <w:t xml:space="preserve">. Additionally, the nanoparticles tend to agglomerate, forming clusters. Despite this aggregation, the particles are largely uniform in both shape and size </w:t>
      </w:r>
      <w:hyperlink r:id="rId30">
        <w:r>
          <w:rPr>
            <w:color w:val="000000"/>
          </w:rPr>
          <w:t>(Netam et al., 2021)</w:t>
        </w:r>
      </w:hyperlink>
      <w:r>
        <w:t xml:space="preserve">.In the EDX profile, signals like oxygen and carbon likely originated from organic molecules or phenolic compounds present on the nanoparticle surfaces </w:t>
      </w:r>
      <w:hyperlink r:id="rId31">
        <w:r>
          <w:rPr>
            <w:color w:val="000000"/>
          </w:rPr>
          <w:t>(Hatipoğlu, 2021)</w:t>
        </w:r>
      </w:hyperlink>
      <w:r>
        <w:t>. Previous study to the EDX shows the gold composition by mass is 11.13%</w:t>
      </w:r>
      <w:hyperlink r:id="rId32">
        <w:r>
          <w:rPr>
            <w:color w:val="000000"/>
          </w:rPr>
          <w:t xml:space="preserve">(Dharman et al., 2023; S. Sindhu et al., 2023; </w:t>
        </w:r>
        <w:proofErr w:type="spellStart"/>
        <w:r>
          <w:rPr>
            <w:color w:val="000000"/>
          </w:rPr>
          <w:t>Sreenivasagan</w:t>
        </w:r>
        <w:proofErr w:type="spellEnd"/>
        <w:r>
          <w:rPr>
            <w:color w:val="000000"/>
          </w:rPr>
          <w:t xml:space="preserve"> et al., 2023)</w:t>
        </w:r>
      </w:hyperlink>
      <w:r>
        <w:t>. The presence of carbon and oxygen peaks in the spectrum suggests the existence of phytoconstituents and organic capping agents derived from the upland cress extract</w:t>
      </w:r>
      <w:hyperlink r:id="rId33">
        <w:r>
          <w:rPr>
            <w:color w:val="000000"/>
          </w:rPr>
          <w:t>(Ramakrishnan et al., 2023; Shenoy &amp; Maiti, 2023; J. S. Sindhu et al., 2023)</w:t>
        </w:r>
      </w:hyperlink>
      <w:r>
        <w:t xml:space="preserve">. Additionally, other inorganic elements such as Ca, potassium, chlorine, and Mg were detected, likely originating from their high content in upland cress </w:t>
      </w:r>
      <w:hyperlink r:id="rId34">
        <w:r>
          <w:rPr>
            <w:color w:val="000000"/>
          </w:rPr>
          <w:t>(Hutchinson et al., 2021)</w:t>
        </w:r>
      </w:hyperlink>
      <w:r>
        <w:t xml:space="preserve">.FTIR analysis identifies specific biomolecules crucial for synthesizing gold nanoparticles. Vibrational stretches at 1644 cm⁻¹ indicate alkenes (strong), 1399 cm⁻¹ represent CH₃ bends, 3542 cm⁻¹ signify OH stretch, 2926 cm⁻¹ denote C–H stretches, 1066 cm⁻¹ correspond to C-F bonds and 557 cm⁻¹ indicate C-Br bonds. Functional groups are crucial in the reduction or stabilization of gold nanoparticles (AuNPs) synthesized by bacteria, frequently facilitated by enzymes or proteins </w:t>
      </w:r>
      <w:hyperlink r:id="rId35">
        <w:r>
          <w:rPr>
            <w:color w:val="000000"/>
          </w:rPr>
          <w:t>(</w:t>
        </w:r>
        <w:proofErr w:type="spellStart"/>
        <w:r>
          <w:rPr>
            <w:color w:val="000000"/>
          </w:rPr>
          <w:t>Shunmugam</w:t>
        </w:r>
        <w:proofErr w:type="spellEnd"/>
        <w:r>
          <w:rPr>
            <w:color w:val="000000"/>
          </w:rPr>
          <w:t xml:space="preserve"> et al., 2021)</w:t>
        </w:r>
      </w:hyperlink>
      <w:r>
        <w:t>. Significant peaks were observed at 3367.69 cm⁻¹ and 3359.27 cm⁻¹, indicating presence of CO-OH and O-H groups</w:t>
      </w:r>
      <w:hyperlink r:id="rId36">
        <w:r>
          <w:rPr>
            <w:color w:val="000000"/>
          </w:rPr>
          <w:t>(</w:t>
        </w:r>
        <w:proofErr w:type="spellStart"/>
        <w:r>
          <w:rPr>
            <w:color w:val="000000"/>
          </w:rPr>
          <w:t>Kasabwala</w:t>
        </w:r>
        <w:proofErr w:type="spellEnd"/>
        <w:r>
          <w:rPr>
            <w:color w:val="000000"/>
          </w:rPr>
          <w:t xml:space="preserve"> et al., 2021; Rajeshkumar &amp; Lakshmi, 2021; Varghese et al., 2023)</w:t>
        </w:r>
      </w:hyperlink>
      <w:r>
        <w:t xml:space="preserve">. These </w:t>
      </w:r>
      <w:r>
        <w:lastRenderedPageBreak/>
        <w:t xml:space="preserve">peaks were attributed to alcohols, aldehydes, amines, metabolites and proteins found in leaves of </w:t>
      </w:r>
      <w:r>
        <w:rPr>
          <w:i/>
        </w:rPr>
        <w:t xml:space="preserve">C. </w:t>
      </w:r>
      <w:proofErr w:type="spellStart"/>
      <w:r>
        <w:rPr>
          <w:i/>
        </w:rPr>
        <w:t>wightii</w:t>
      </w:r>
      <w:proofErr w:type="spellEnd"/>
      <w:r>
        <w:t xml:space="preserve">. Furtherly, the band at 1636 cm⁻¹ in both spectra corresponds to the amide I linkage, indicative of the carbonyl stretches in proteins </w:t>
      </w:r>
      <w:hyperlink r:id="rId37">
        <w:r>
          <w:rPr>
            <w:color w:val="000000"/>
          </w:rPr>
          <w:t>(Uzma et al., 2020)</w:t>
        </w:r>
      </w:hyperlink>
      <w:r>
        <w:t xml:space="preserve">.In contrast of previous study, author reported after 21 days of exposure, </w:t>
      </w:r>
      <w:proofErr w:type="spellStart"/>
      <w:r>
        <w:t>prometryn</w:t>
      </w:r>
      <w:proofErr w:type="spellEnd"/>
      <w:r>
        <w:t xml:space="preserve"> at concentrations of 1, 10, 100, and 1000 </w:t>
      </w:r>
      <w:proofErr w:type="spellStart"/>
      <w:r>
        <w:t>μg</w:t>
      </w:r>
      <w:proofErr w:type="spellEnd"/>
      <w:r>
        <w:t xml:space="preserve">/L significantly increased the larval death rate to 28.51 ± 2.8%, 43.62 ± 3.9%, 54.24 ± 1.3%, and 67.07 ± 6.1% respectively, </w:t>
      </w:r>
      <w:proofErr w:type="spellStart"/>
      <w:r>
        <w:t>prometryn</w:t>
      </w:r>
      <w:proofErr w:type="spellEnd"/>
      <w:r>
        <w:t xml:space="preserve"> has a detrimental effect on larval survival and development, impacting various morphological parameters in a dose-dependent manner</w:t>
      </w:r>
      <w:hyperlink r:id="rId38">
        <w:r>
          <w:rPr>
            <w:color w:val="000000"/>
          </w:rPr>
          <w:t>(Keerthana &amp; Ramesh, 2021; Murugesan, 2021; Tiwari &amp; Jain, 2021)</w:t>
        </w:r>
      </w:hyperlink>
      <w:hyperlink r:id="rId39">
        <w:r>
          <w:rPr>
            <w:color w:val="000000"/>
          </w:rPr>
          <w:t>(Keerthana &amp; Ramesh, 2021; Murugesan, 2021; Subramanian et al., 2021; Tiwari &amp; Jain, 2021)</w:t>
        </w:r>
      </w:hyperlink>
      <w:r>
        <w:t xml:space="preserve">. Changes in body length, width, weight, and specific anatomical features such as eye diameter and fin distance suggest that </w:t>
      </w:r>
      <w:proofErr w:type="spellStart"/>
      <w:r>
        <w:t>prometryn</w:t>
      </w:r>
      <w:proofErr w:type="spellEnd"/>
      <w:r>
        <w:t xml:space="preserve"> disrupts normal growth and development in larvae, leading to significant physiological stress and potential long-term consequences for the population </w:t>
      </w:r>
      <w:hyperlink r:id="rId40">
        <w:r>
          <w:rPr>
            <w:color w:val="000000"/>
          </w:rPr>
          <w:t>(Samreen et al., 2022)</w:t>
        </w:r>
      </w:hyperlink>
      <w:r>
        <w:t xml:space="preserve">. Further result shows that when larvae exposed to lead at 48 </w:t>
      </w:r>
      <w:proofErr w:type="spellStart"/>
      <w:r>
        <w:t>hrs</w:t>
      </w:r>
      <w:proofErr w:type="spellEnd"/>
      <w:r>
        <w:t xml:space="preserve"> various abnormalities were observed in exposed groups. These phenotypic abnormalities included spinal and tail deformities, yolk swelling and pericardial edema</w:t>
      </w:r>
      <w:hyperlink r:id="rId41">
        <w:r>
          <w:rPr>
            <w:color w:val="000000"/>
          </w:rPr>
          <w:t xml:space="preserve">(Pranati et al., 2021; Sakthi </w:t>
        </w:r>
      </w:hyperlink>
      <w:hyperlink r:id="rId42">
        <w:r>
          <w:t>et al.</w:t>
        </w:r>
      </w:hyperlink>
      <w:hyperlink r:id="rId43">
        <w:r>
          <w:rPr>
            <w:color w:val="000000"/>
          </w:rPr>
          <w:t>, 2021</w:t>
        </w:r>
      </w:hyperlink>
      <w:r>
        <w:rPr>
          <w:rFonts w:ascii="Arial" w:eastAsia="Arial" w:hAnsi="Arial" w:cs="Arial"/>
        </w:rPr>
        <w:t>)</w:t>
      </w:r>
      <w:r>
        <w:t xml:space="preserve">. After 96 hours, occurrence of yolk sac swelling and pericardial edema increased significantly compared to those at lower concentrations. By 144 hours of exposure, every individual exhibited spinal and tail deformities </w:t>
      </w:r>
      <w:hyperlink r:id="rId44">
        <w:r>
          <w:rPr>
            <w:color w:val="000000"/>
          </w:rPr>
          <w:t>(G. &amp; Ganapathy, 2022; Kumar &amp; Ramesh, 2021)</w:t>
        </w:r>
      </w:hyperlink>
      <w:r>
        <w:rPr>
          <w:rFonts w:ascii="Arial" w:eastAsia="Arial" w:hAnsi="Arial" w:cs="Arial"/>
        </w:rPr>
        <w:t>)</w:t>
      </w:r>
      <w:r>
        <w:t xml:space="preserve">. Additionally, larvae frequency of displaying pericardial edema and yolk sac swelling was increased, indicating a dose-dependent escalation in deformities with prolonged exposure to lead </w:t>
      </w:r>
      <w:hyperlink r:id="rId45">
        <w:r>
          <w:rPr>
            <w:color w:val="000000"/>
          </w:rPr>
          <w:t>(Curcio et al., 2021)</w:t>
        </w:r>
      </w:hyperlink>
      <w:r>
        <w:t>.</w:t>
      </w:r>
      <w:r>
        <w:rPr>
          <w:b/>
          <w:szCs w:val="24"/>
        </w:rPr>
        <w:tab/>
      </w:r>
    </w:p>
    <w:p w14:paraId="7A73F9E5" w14:textId="77777777" w:rsidR="000F3526" w:rsidRDefault="00883AF0" w:rsidP="00B22633">
      <w:pPr>
        <w:pStyle w:val="Heading1"/>
      </w:pPr>
      <w:r>
        <w:t>Conclusion</w:t>
      </w:r>
    </w:p>
    <w:p w14:paraId="4E46B3D0" w14:textId="77777777" w:rsidR="000F3526" w:rsidRDefault="00883AF0" w:rsidP="00B22633">
      <w:pPr>
        <w:pStyle w:val="Paragraph"/>
      </w:pPr>
      <w:r>
        <w:t xml:space="preserve">The study successfully achieved the biosynthesis of Gold Nanoparticles using an aqueous extract of </w:t>
      </w:r>
      <w:r>
        <w:rPr>
          <w:i/>
        </w:rPr>
        <w:t xml:space="preserve">Halophila </w:t>
      </w:r>
      <w:proofErr w:type="spellStart"/>
      <w:r>
        <w:rPr>
          <w:i/>
        </w:rPr>
        <w:t>decipiens</w:t>
      </w:r>
      <w:proofErr w:type="spellEnd"/>
      <w:r>
        <w:t>, evidenced by a distinct color change and a characteristic UV-vis spectral peak. Energy dispersive X-ray spectroscopy confirmed the presence of gold, and Fourier Transform Infrared spectroscopy identified various functional groups, such as alcohols, ethers, and aromatic compounds. Scanning electron microscopy revealed that the nanoparticles were predominantly spherical. Toxicity studies indicated that lower concentrations of AuNPs had minimal impact on larval survival, and even at higher concentrations, the effect remained minimal. This suggests that while larvae experience physiological stress and increased susceptibility to the toxic effects of AuNPs with prolonged exposure, the impact is relatively limited. Thus, biosynthesis of gold nanoparticles using seagrass was successfully achieved, and their larval toxicity assessment in Siamese Fighting Fish (</w:t>
      </w:r>
      <w:r>
        <w:rPr>
          <w:i/>
        </w:rPr>
        <w:t>Betta splendens</w:t>
      </w:r>
      <w:r>
        <w:t>) revealed that while the nanoparticles exhibit minimal toxicity at lower concentrations, higher concentrations pose moderate risks, affecting fish survival. This study highlights the potential ecological impact of gold nanoparticles and underscores the need for careful consideration of their environmental exposure levels.</w:t>
      </w:r>
    </w:p>
    <w:p w14:paraId="096D0284" w14:textId="77777777" w:rsidR="000F3526" w:rsidRDefault="000F3526" w:rsidP="00B22633">
      <w:pPr>
        <w:pStyle w:val="Paragraph"/>
      </w:pPr>
    </w:p>
    <w:p w14:paraId="36062E29" w14:textId="77777777" w:rsidR="000F3526" w:rsidRDefault="00883AF0" w:rsidP="00B22633">
      <w:pPr>
        <w:pStyle w:val="Heading1"/>
      </w:pPr>
      <w:r>
        <w:t>References</w:t>
      </w:r>
    </w:p>
    <w:p w14:paraId="2625BB2E" w14:textId="77777777" w:rsidR="00883AF0" w:rsidRPr="00B22633" w:rsidRDefault="00883AF0" w:rsidP="00B22633">
      <w:pPr>
        <w:pStyle w:val="Reference"/>
      </w:pPr>
      <w:r w:rsidRPr="00B22633">
        <w:t xml:space="preserve">Almatrafi, T. A.,  </w:t>
      </w:r>
      <w:proofErr w:type="spellStart"/>
      <w:r w:rsidRPr="00B22633">
        <w:t>Almohaimeed</w:t>
      </w:r>
      <w:proofErr w:type="spellEnd"/>
      <w:r w:rsidRPr="00B22633">
        <w:t xml:space="preserve">, H. M., Chakravarthi, S., Amin, A. H., Jafer, A.,  &amp; Akhavan-Sigari, R. (2024). Reducing metastasis ability of gastric cancer cell line by targeting MMP16 using miR-193a-5p and 5-FU. Advances in Medical Sciences, 69(2), 463-473. </w:t>
      </w:r>
    </w:p>
    <w:p w14:paraId="108A96DA" w14:textId="77777777" w:rsidR="000F3526" w:rsidRPr="00B22633" w:rsidRDefault="00883AF0" w:rsidP="00B22633">
      <w:pPr>
        <w:pStyle w:val="Reference"/>
      </w:pPr>
      <w:hyperlink r:id="rId46">
        <w:r w:rsidRPr="00B22633">
          <w:t xml:space="preserve">Ahmad, S., Ahmad, S., Ali, S., Esa, M., Khan, A., &amp; Yan, H. (2024). Recent advancements and unexplored biomedical applications of green synthesized Ag and Au nanoparticles: A review. </w:t>
        </w:r>
      </w:hyperlink>
      <w:hyperlink r:id="rId47">
        <w:r w:rsidRPr="00B22633">
          <w:t>International Journal of Nanomedicine</w:t>
        </w:r>
      </w:hyperlink>
      <w:hyperlink r:id="rId48">
        <w:r w:rsidRPr="00B22633">
          <w:t xml:space="preserve">, </w:t>
        </w:r>
      </w:hyperlink>
      <w:hyperlink r:id="rId49">
        <w:r w:rsidRPr="00B22633">
          <w:t>19</w:t>
        </w:r>
      </w:hyperlink>
      <w:hyperlink r:id="rId50">
        <w:r w:rsidRPr="00B22633">
          <w:t>, 3187–3215.</w:t>
        </w:r>
      </w:hyperlink>
    </w:p>
    <w:p w14:paraId="2FC9D315" w14:textId="77777777" w:rsidR="000F3526" w:rsidRPr="00B22633" w:rsidRDefault="00883AF0" w:rsidP="00B22633">
      <w:pPr>
        <w:pStyle w:val="Reference"/>
      </w:pPr>
      <w:hyperlink r:id="rId51">
        <w:r w:rsidRPr="00B22633">
          <w:t xml:space="preserve">Ajay, R., </w:t>
        </w:r>
        <w:proofErr w:type="spellStart"/>
        <w:r w:rsidRPr="00B22633">
          <w:t>JafarAbdulla</w:t>
        </w:r>
        <w:proofErr w:type="spellEnd"/>
        <w:r w:rsidRPr="00B22633">
          <w:t xml:space="preserve">, M. U., Sivakumar, J. S., </w:t>
        </w:r>
        <w:proofErr w:type="spellStart"/>
        <w:r w:rsidRPr="00B22633">
          <w:t>Baburajan</w:t>
        </w:r>
        <w:proofErr w:type="spellEnd"/>
        <w:r w:rsidRPr="00B22633">
          <w:t xml:space="preserve">, K., </w:t>
        </w:r>
        <w:proofErr w:type="spellStart"/>
        <w:r w:rsidRPr="00B22633">
          <w:t>Rakshagan</w:t>
        </w:r>
        <w:proofErr w:type="spellEnd"/>
        <w:r w:rsidRPr="00B22633">
          <w:t xml:space="preserve">, V., &amp; </w:t>
        </w:r>
        <w:proofErr w:type="spellStart"/>
        <w:r w:rsidRPr="00B22633">
          <w:t>Eyeswarya</w:t>
        </w:r>
        <w:proofErr w:type="spellEnd"/>
        <w:r w:rsidRPr="00B22633">
          <w:t xml:space="preserve">, J. (2023). Dental alloy adhesive primers and bond strength at alloy-resin interface: A systematic review and meta-analyses. </w:t>
        </w:r>
      </w:hyperlink>
      <w:hyperlink r:id="rId52">
        <w:r w:rsidRPr="00B22633">
          <w:t>The Journal of Contemporary Dental Practice</w:t>
        </w:r>
      </w:hyperlink>
      <w:hyperlink r:id="rId53">
        <w:r w:rsidRPr="00B22633">
          <w:t xml:space="preserve">, </w:t>
        </w:r>
      </w:hyperlink>
      <w:hyperlink r:id="rId54">
        <w:r w:rsidRPr="00B22633">
          <w:t>24</w:t>
        </w:r>
      </w:hyperlink>
      <w:hyperlink r:id="rId55">
        <w:r w:rsidRPr="00B22633">
          <w:t>(8), 521–544.</w:t>
        </w:r>
      </w:hyperlink>
    </w:p>
    <w:p w14:paraId="6CB394B5" w14:textId="77777777" w:rsidR="000F3526" w:rsidRPr="00B22633" w:rsidRDefault="00883AF0" w:rsidP="00B22633">
      <w:pPr>
        <w:pStyle w:val="Reference"/>
      </w:pPr>
      <w:hyperlink r:id="rId56">
        <w:r w:rsidRPr="00B22633">
          <w:t xml:space="preserve">Ali, S. S., Al-Tohamy, R., Koutra, E., Moawad, M. S., </w:t>
        </w:r>
        <w:proofErr w:type="spellStart"/>
        <w:r w:rsidRPr="00B22633">
          <w:t>Kornaros</w:t>
        </w:r>
        <w:proofErr w:type="spellEnd"/>
        <w:r w:rsidRPr="00B22633">
          <w:t xml:space="preserve">, M., Mustafa, A. M., Mahmoud, Y. A.-G., Badr, A., Osman, M. E. H., </w:t>
        </w:r>
        <w:proofErr w:type="spellStart"/>
        <w:r w:rsidRPr="00B22633">
          <w:t>Elsamahy</w:t>
        </w:r>
        <w:proofErr w:type="spellEnd"/>
        <w:r w:rsidRPr="00B22633">
          <w:t xml:space="preserve">, T., Jiao, H., &amp; Sun, J. (2021). Nanobiotechnological advancements in agriculture and food industry: Applications, nanotoxicity, and future perspectives. </w:t>
        </w:r>
      </w:hyperlink>
      <w:hyperlink r:id="rId57">
        <w:r w:rsidRPr="00B22633">
          <w:t>The Science of the Total Environment</w:t>
        </w:r>
      </w:hyperlink>
      <w:hyperlink r:id="rId58">
        <w:r w:rsidRPr="00B22633">
          <w:t xml:space="preserve">, </w:t>
        </w:r>
      </w:hyperlink>
      <w:hyperlink r:id="rId59">
        <w:r w:rsidRPr="00B22633">
          <w:t>792</w:t>
        </w:r>
      </w:hyperlink>
      <w:hyperlink r:id="rId60">
        <w:r w:rsidRPr="00B22633">
          <w:t>(148359), 148359.</w:t>
        </w:r>
      </w:hyperlink>
    </w:p>
    <w:p w14:paraId="405CD9EB" w14:textId="77777777" w:rsidR="000F3526" w:rsidRPr="00B22633" w:rsidRDefault="00883AF0" w:rsidP="00B22633">
      <w:pPr>
        <w:pStyle w:val="Reference"/>
      </w:pPr>
      <w:hyperlink r:id="rId61">
        <w:r w:rsidRPr="00B22633">
          <w:t xml:space="preserve">Chaudhary, R., Nawaz, K., Khan, A. K., Hano, C., Abbasi, B. H., &amp; Anjum, S. (2020). An overview of the algae-mediated biosynthesis of nanoparticles and their biomedical applications. </w:t>
        </w:r>
      </w:hyperlink>
      <w:hyperlink r:id="rId62">
        <w:r w:rsidRPr="00B22633">
          <w:t>Biomolecules</w:t>
        </w:r>
      </w:hyperlink>
      <w:hyperlink r:id="rId63">
        <w:r w:rsidRPr="00B22633">
          <w:t xml:space="preserve">, </w:t>
        </w:r>
      </w:hyperlink>
      <w:hyperlink r:id="rId64">
        <w:r w:rsidRPr="00B22633">
          <w:t>10</w:t>
        </w:r>
      </w:hyperlink>
      <w:hyperlink r:id="rId65">
        <w:r w:rsidRPr="00B22633">
          <w:t>(11), 1498.</w:t>
        </w:r>
      </w:hyperlink>
    </w:p>
    <w:p w14:paraId="4520D115" w14:textId="77777777" w:rsidR="000F3526" w:rsidRPr="00B22633" w:rsidRDefault="00883AF0" w:rsidP="00B22633">
      <w:pPr>
        <w:pStyle w:val="Reference"/>
      </w:pPr>
      <w:hyperlink r:id="rId66">
        <w:proofErr w:type="spellStart"/>
        <w:r w:rsidRPr="00B22633">
          <w:t>Chokkattu</w:t>
        </w:r>
        <w:proofErr w:type="spellEnd"/>
        <w:r w:rsidRPr="00B22633">
          <w:t xml:space="preserve">, J. J., Mary, D. J., Shanmugam, R., &amp; Neeharika, S. (2023). Evaluation clove ginger-mediated titanium oxide nanoparticles-based dental varnish against Streptococcus mutans Lactobacillus Species: vitro study. </w:t>
        </w:r>
      </w:hyperlink>
      <w:hyperlink r:id="rId67">
        <w:r w:rsidRPr="00B22633">
          <w:t>World J Dent</w:t>
        </w:r>
      </w:hyperlink>
      <w:hyperlink r:id="rId68">
        <w:r w:rsidRPr="00B22633">
          <w:t xml:space="preserve">, </w:t>
        </w:r>
      </w:hyperlink>
      <w:hyperlink r:id="rId69">
        <w:r w:rsidRPr="00B22633">
          <w:t>14</w:t>
        </w:r>
      </w:hyperlink>
      <w:hyperlink r:id="rId70">
        <w:r w:rsidRPr="00B22633">
          <w:t>(3), 233–237.</w:t>
        </w:r>
      </w:hyperlink>
    </w:p>
    <w:p w14:paraId="1701DBC3" w14:textId="77777777" w:rsidR="000F3526" w:rsidRPr="00B22633" w:rsidRDefault="00883AF0" w:rsidP="00B22633">
      <w:pPr>
        <w:pStyle w:val="Reference"/>
      </w:pPr>
      <w:hyperlink r:id="rId71">
        <w:r w:rsidRPr="00B22633">
          <w:t xml:space="preserve">Clarance, P., </w:t>
        </w:r>
        <w:proofErr w:type="spellStart"/>
        <w:r w:rsidRPr="00B22633">
          <w:t>Luvankar</w:t>
        </w:r>
        <w:proofErr w:type="spellEnd"/>
        <w:r w:rsidRPr="00B22633">
          <w:t xml:space="preserve">, B., Sales, J., Khusro, A., </w:t>
        </w:r>
        <w:proofErr w:type="spellStart"/>
        <w:r w:rsidRPr="00B22633">
          <w:t>Agastian</w:t>
        </w:r>
        <w:proofErr w:type="spellEnd"/>
        <w:r w:rsidRPr="00B22633">
          <w:t xml:space="preserve">, P., Tack, J.-C., Al Khulaifi, M. M., Al-Shwaiman, H. A., </w:t>
        </w:r>
        <w:proofErr w:type="spellStart"/>
        <w:r w:rsidRPr="00B22633">
          <w:t>Elgorban</w:t>
        </w:r>
        <w:proofErr w:type="spellEnd"/>
        <w:r w:rsidRPr="00B22633">
          <w:t xml:space="preserve">, A. M., Syed, A., &amp; Kim, H.-J. (2020). Green synthesis and characterization of gold nanoparticles using endophytic fungi Fusarium </w:t>
        </w:r>
        <w:proofErr w:type="spellStart"/>
        <w:r w:rsidRPr="00B22633">
          <w:t>solani</w:t>
        </w:r>
        <w:proofErr w:type="spellEnd"/>
        <w:r w:rsidRPr="00B22633">
          <w:t xml:space="preserve"> and its in-vitro anticancer and biomedical applications. </w:t>
        </w:r>
      </w:hyperlink>
      <w:hyperlink r:id="rId72">
        <w:r w:rsidRPr="00B22633">
          <w:t>Saudi Journal of Biological Sciences</w:t>
        </w:r>
      </w:hyperlink>
      <w:hyperlink r:id="rId73">
        <w:r w:rsidRPr="00B22633">
          <w:t xml:space="preserve">, </w:t>
        </w:r>
      </w:hyperlink>
      <w:hyperlink r:id="rId74">
        <w:r w:rsidRPr="00B22633">
          <w:t>27</w:t>
        </w:r>
      </w:hyperlink>
      <w:hyperlink r:id="rId75">
        <w:r w:rsidRPr="00B22633">
          <w:t>(2), 706–712.</w:t>
        </w:r>
      </w:hyperlink>
    </w:p>
    <w:p w14:paraId="3D58861B" w14:textId="77777777" w:rsidR="000F3526" w:rsidRPr="00B22633" w:rsidRDefault="00883AF0" w:rsidP="00B22633">
      <w:pPr>
        <w:pStyle w:val="Reference"/>
      </w:pPr>
      <w:hyperlink r:id="rId76">
        <w:r w:rsidRPr="00B22633">
          <w:t xml:space="preserve">Curcio, V., Macirella, R., Sesti, S., Pellegrino, D., Ahmed, A. I. M., &amp; Brunelli, E. (2021). Morphological and molecular alterations induced by lead in embryos and larvae of Danio rerio. </w:t>
        </w:r>
      </w:hyperlink>
      <w:hyperlink r:id="rId77">
        <w:r w:rsidRPr="00B22633">
          <w:t>Applied Sciences (Basel, Switzerland)</w:t>
        </w:r>
      </w:hyperlink>
      <w:hyperlink r:id="rId78">
        <w:r w:rsidRPr="00B22633">
          <w:t xml:space="preserve">, </w:t>
        </w:r>
      </w:hyperlink>
      <w:hyperlink r:id="rId79">
        <w:r w:rsidRPr="00B22633">
          <w:t>11</w:t>
        </w:r>
      </w:hyperlink>
      <w:hyperlink r:id="rId80">
        <w:r w:rsidRPr="00B22633">
          <w:t>(16), 7464.</w:t>
        </w:r>
      </w:hyperlink>
    </w:p>
    <w:p w14:paraId="081D917A" w14:textId="77777777" w:rsidR="000F3526" w:rsidRPr="00B22633" w:rsidRDefault="00883AF0" w:rsidP="00B22633">
      <w:pPr>
        <w:pStyle w:val="Reference"/>
      </w:pPr>
      <w:hyperlink r:id="rId81">
        <w:r w:rsidRPr="00B22633">
          <w:t xml:space="preserve">Devasena, T., </w:t>
        </w:r>
        <w:proofErr w:type="spellStart"/>
        <w:r w:rsidRPr="00B22633">
          <w:t>Iffath</w:t>
        </w:r>
        <w:proofErr w:type="spellEnd"/>
        <w:r w:rsidRPr="00B22633">
          <w:t xml:space="preserve">, B., Renjith Kumar, R., </w:t>
        </w:r>
        <w:proofErr w:type="spellStart"/>
        <w:r w:rsidRPr="00B22633">
          <w:t>Muninathan</w:t>
        </w:r>
        <w:proofErr w:type="spellEnd"/>
        <w:r w:rsidRPr="00B22633">
          <w:t xml:space="preserve">, N., Baskaran, K., Srinivasan, T., &amp; John, S. T. (2022). Insights on the dynamics and toxicity of nanoparticles in environmental matrices. </w:t>
        </w:r>
      </w:hyperlink>
      <w:hyperlink r:id="rId82">
        <w:r w:rsidRPr="00B22633">
          <w:t>Bioinorganic Chemistry and Applications</w:t>
        </w:r>
      </w:hyperlink>
      <w:hyperlink r:id="rId83">
        <w:r w:rsidRPr="00B22633">
          <w:t xml:space="preserve">, </w:t>
        </w:r>
      </w:hyperlink>
      <w:hyperlink r:id="rId84">
        <w:r w:rsidRPr="00B22633">
          <w:t>2022</w:t>
        </w:r>
      </w:hyperlink>
      <w:hyperlink r:id="rId85">
        <w:r w:rsidRPr="00B22633">
          <w:t>(1), 4348149.</w:t>
        </w:r>
      </w:hyperlink>
    </w:p>
    <w:p w14:paraId="7162BCB9" w14:textId="77777777" w:rsidR="000F3526" w:rsidRPr="00B22633" w:rsidRDefault="00883AF0" w:rsidP="00B22633">
      <w:pPr>
        <w:pStyle w:val="Reference"/>
      </w:pPr>
      <w:hyperlink r:id="rId86">
        <w:r w:rsidRPr="00B22633">
          <w:t xml:space="preserve">Dharman, S., </w:t>
        </w:r>
        <w:proofErr w:type="spellStart"/>
        <w:r w:rsidRPr="00B22633">
          <w:t>Maragathavalli</w:t>
        </w:r>
        <w:proofErr w:type="spellEnd"/>
        <w:r w:rsidRPr="00B22633">
          <w:t xml:space="preserve">, G., Shanmugam, R., &amp; Shanmugasundaram, K. (2023). Curcumin mediated gold nanoparticles analysis its antioxidant, anti-inflammatory, antimicrobial activity against oral pathogens. </w:t>
        </w:r>
      </w:hyperlink>
      <w:hyperlink r:id="rId87">
        <w:r w:rsidRPr="00B22633">
          <w:t xml:space="preserve">Pesquisa Brasileira Em </w:t>
        </w:r>
        <w:proofErr w:type="spellStart"/>
        <w:r w:rsidRPr="00B22633">
          <w:t>Odontopediatria</w:t>
        </w:r>
        <w:proofErr w:type="spellEnd"/>
        <w:r w:rsidRPr="00B22633">
          <w:t xml:space="preserve"> E </w:t>
        </w:r>
        <w:proofErr w:type="spellStart"/>
        <w:r w:rsidRPr="00B22633">
          <w:t>Clínica</w:t>
        </w:r>
        <w:proofErr w:type="spellEnd"/>
        <w:r w:rsidRPr="00B22633">
          <w:t xml:space="preserve"> </w:t>
        </w:r>
        <w:proofErr w:type="spellStart"/>
        <w:r w:rsidRPr="00B22633">
          <w:t>Integrada</w:t>
        </w:r>
        <w:proofErr w:type="spellEnd"/>
      </w:hyperlink>
      <w:hyperlink r:id="rId88">
        <w:r w:rsidRPr="00B22633">
          <w:t xml:space="preserve">, </w:t>
        </w:r>
      </w:hyperlink>
      <w:hyperlink r:id="rId89">
        <w:r w:rsidRPr="00B22633">
          <w:t>23</w:t>
        </w:r>
      </w:hyperlink>
      <w:hyperlink r:id="rId90">
        <w:r w:rsidRPr="00B22633">
          <w:t>.</w:t>
        </w:r>
      </w:hyperlink>
    </w:p>
    <w:p w14:paraId="73EF0961" w14:textId="77777777" w:rsidR="000F3526" w:rsidRPr="00B22633" w:rsidRDefault="00883AF0" w:rsidP="00B22633">
      <w:pPr>
        <w:pStyle w:val="Reference"/>
      </w:pPr>
      <w:hyperlink r:id="rId91">
        <w:r w:rsidRPr="00B22633">
          <w:t xml:space="preserve">G., K. E. V., &amp; Ganapathy, D. (2022). Operator errors in failed composite restoration-A review. </w:t>
        </w:r>
      </w:hyperlink>
      <w:hyperlink r:id="rId92">
        <w:r w:rsidRPr="00B22633">
          <w:t>Int J Dent Oral Sci</w:t>
        </w:r>
      </w:hyperlink>
      <w:hyperlink r:id="rId93">
        <w:r w:rsidRPr="00B22633">
          <w:t xml:space="preserve">, </w:t>
        </w:r>
      </w:hyperlink>
      <w:hyperlink r:id="rId94">
        <w:r w:rsidRPr="00B22633">
          <w:t>8</w:t>
        </w:r>
      </w:hyperlink>
      <w:hyperlink r:id="rId95">
        <w:r w:rsidRPr="00B22633">
          <w:t>(7), 2941–2944.</w:t>
        </w:r>
      </w:hyperlink>
    </w:p>
    <w:p w14:paraId="3447B7F7" w14:textId="77777777" w:rsidR="000F3526" w:rsidRPr="00B22633" w:rsidRDefault="00883AF0" w:rsidP="00B22633">
      <w:pPr>
        <w:pStyle w:val="Reference"/>
      </w:pPr>
      <w:hyperlink r:id="rId96">
        <w:r w:rsidRPr="00B22633">
          <w:t xml:space="preserve">Hatipoğlu, A. (2021). Rapid green synthesis of gold nanoparticles: synthesis, characterization and antimicrobial activities : Rapid green synthesis of gold nanoparticles. </w:t>
        </w:r>
      </w:hyperlink>
      <w:hyperlink r:id="rId97">
        <w:r w:rsidRPr="00B22633">
          <w:t>Progress in Nutrition</w:t>
        </w:r>
      </w:hyperlink>
      <w:hyperlink r:id="rId98">
        <w:r w:rsidRPr="00B22633">
          <w:t xml:space="preserve">, </w:t>
        </w:r>
      </w:hyperlink>
      <w:hyperlink r:id="rId99">
        <w:r w:rsidRPr="00B22633">
          <w:t>23</w:t>
        </w:r>
      </w:hyperlink>
      <w:hyperlink r:id="rId100">
        <w:r w:rsidRPr="00B22633">
          <w:t>(3), e2021242–e2021242.</w:t>
        </w:r>
      </w:hyperlink>
    </w:p>
    <w:p w14:paraId="3E693D99" w14:textId="77777777" w:rsidR="000F3526" w:rsidRPr="00B22633" w:rsidRDefault="00883AF0" w:rsidP="00B22633">
      <w:pPr>
        <w:pStyle w:val="Reference"/>
      </w:pPr>
      <w:hyperlink r:id="rId101">
        <w:r w:rsidRPr="00B22633">
          <w:t>Hutchinson, N., Wu, Y., Wang, Y., Kanungo, M., DeBruine, A., Kroll, E., Gilmore, D. ’</w:t>
        </w:r>
        <w:proofErr w:type="spellStart"/>
        <w:r w:rsidRPr="00B22633">
          <w:t>jorra</w:t>
        </w:r>
        <w:proofErr w:type="spellEnd"/>
        <w:r w:rsidRPr="00B22633">
          <w:t xml:space="preserve">, </w:t>
        </w:r>
        <w:proofErr w:type="spellStart"/>
        <w:r w:rsidRPr="00B22633">
          <w:t>Eckrose</w:t>
        </w:r>
        <w:proofErr w:type="spellEnd"/>
        <w:r w:rsidRPr="00B22633">
          <w:t xml:space="preserve">, Z., Gaston, S., Matel, P., Kaltchev, M., Nickel, A.-M., </w:t>
        </w:r>
        <w:proofErr w:type="spellStart"/>
        <w:r w:rsidRPr="00B22633">
          <w:t>Kumpaty</w:t>
        </w:r>
        <w:proofErr w:type="spellEnd"/>
        <w:r w:rsidRPr="00B22633">
          <w:t xml:space="preserve">, S., Hua, X., &amp; Zhang, W. (2021). Green synthesis of gold nanoparticles using upland cress and their biochemical characterization and assessment. </w:t>
        </w:r>
      </w:hyperlink>
      <w:hyperlink r:id="rId102">
        <w:r w:rsidRPr="00B22633">
          <w:t>Nanomaterials (Basel, Switzerland)</w:t>
        </w:r>
      </w:hyperlink>
      <w:hyperlink r:id="rId103">
        <w:r w:rsidRPr="00B22633">
          <w:t xml:space="preserve">, </w:t>
        </w:r>
      </w:hyperlink>
      <w:hyperlink r:id="rId104">
        <w:r w:rsidRPr="00B22633">
          <w:t>12</w:t>
        </w:r>
      </w:hyperlink>
      <w:hyperlink r:id="rId105">
        <w:r w:rsidRPr="00B22633">
          <w:t>(1), 28.</w:t>
        </w:r>
      </w:hyperlink>
    </w:p>
    <w:p w14:paraId="666CD944" w14:textId="77777777" w:rsidR="000F3526" w:rsidRPr="00B22633" w:rsidRDefault="00883AF0" w:rsidP="00B22633">
      <w:pPr>
        <w:pStyle w:val="Reference"/>
      </w:pPr>
      <w:hyperlink r:id="rId106">
        <w:proofErr w:type="spellStart"/>
        <w:r w:rsidRPr="00B22633">
          <w:t>Kasabwala</w:t>
        </w:r>
        <w:proofErr w:type="spellEnd"/>
        <w:r w:rsidRPr="00B22633">
          <w:t xml:space="preserve">, H., </w:t>
        </w:r>
        <w:proofErr w:type="spellStart"/>
        <w:r w:rsidRPr="00B22633">
          <w:t>Nallaswamy</w:t>
        </w:r>
        <w:proofErr w:type="spellEnd"/>
        <w:r w:rsidRPr="00B22633">
          <w:t xml:space="preserve">, D., Subhashree, R., &amp; Ahmed, N. (2021). Evaluation Of Overall Marginal Accuracy Of DMLS Copings Fabricated Using 3 Different DMLS Printing Machines. </w:t>
        </w:r>
      </w:hyperlink>
      <w:hyperlink r:id="rId107">
        <w:r w:rsidRPr="00B22633">
          <w:t>Int J Dentistry Oral Sci</w:t>
        </w:r>
      </w:hyperlink>
      <w:hyperlink r:id="rId108">
        <w:r w:rsidRPr="00B22633">
          <w:t xml:space="preserve">, </w:t>
        </w:r>
      </w:hyperlink>
      <w:hyperlink r:id="rId109">
        <w:r w:rsidRPr="00B22633">
          <w:t>8</w:t>
        </w:r>
      </w:hyperlink>
      <w:hyperlink r:id="rId110">
        <w:r w:rsidRPr="00B22633">
          <w:t>(7), 3335–3340.</w:t>
        </w:r>
      </w:hyperlink>
    </w:p>
    <w:p w14:paraId="78D7F8DD" w14:textId="77777777" w:rsidR="000F3526" w:rsidRPr="00B22633" w:rsidRDefault="00883AF0" w:rsidP="00B22633">
      <w:pPr>
        <w:pStyle w:val="Reference"/>
      </w:pPr>
      <w:hyperlink r:id="rId111">
        <w:r w:rsidRPr="00B22633">
          <w:t xml:space="preserve">Keerthana, T., &amp; Ramesh, S. (2021). Knowledge, attitude and practice survey on awareness of the association between diet and dental erosion. </w:t>
        </w:r>
      </w:hyperlink>
      <w:hyperlink r:id="rId112">
        <w:r w:rsidRPr="00B22633">
          <w:t>International Journal of Dentistry and Oral Science</w:t>
        </w:r>
      </w:hyperlink>
      <w:hyperlink r:id="rId113">
        <w:r w:rsidRPr="00B22633">
          <w:t xml:space="preserve">, </w:t>
        </w:r>
      </w:hyperlink>
      <w:hyperlink r:id="rId114">
        <w:r w:rsidRPr="00B22633">
          <w:t>8</w:t>
        </w:r>
      </w:hyperlink>
      <w:hyperlink r:id="rId115">
        <w:r w:rsidRPr="00B22633">
          <w:t>(2), 1533–1540.</w:t>
        </w:r>
      </w:hyperlink>
    </w:p>
    <w:p w14:paraId="10733D76" w14:textId="77777777" w:rsidR="000F3526" w:rsidRPr="00B22633" w:rsidRDefault="00883AF0" w:rsidP="00B22633">
      <w:pPr>
        <w:pStyle w:val="Reference"/>
      </w:pPr>
      <w:hyperlink r:id="rId116">
        <w:r w:rsidRPr="00B22633">
          <w:t xml:space="preserve">Kumar, I. L., &amp; Ramesh, S. (2021). Knowledge, Attitude and Practices (KAP) survey of shade selection for indirect veneers. </w:t>
        </w:r>
      </w:hyperlink>
      <w:hyperlink r:id="rId117">
        <w:r w:rsidRPr="00B22633">
          <w:t>Int J Dent Oral Sci</w:t>
        </w:r>
      </w:hyperlink>
      <w:hyperlink r:id="rId118">
        <w:r w:rsidRPr="00B22633">
          <w:t xml:space="preserve">, </w:t>
        </w:r>
      </w:hyperlink>
      <w:hyperlink r:id="rId119">
        <w:r w:rsidRPr="00B22633">
          <w:t>26</w:t>
        </w:r>
      </w:hyperlink>
      <w:hyperlink r:id="rId120">
        <w:r w:rsidRPr="00B22633">
          <w:t>, 2856–2864.</w:t>
        </w:r>
      </w:hyperlink>
    </w:p>
    <w:p w14:paraId="30097F0E" w14:textId="77777777" w:rsidR="000F3526" w:rsidRPr="00B22633" w:rsidRDefault="00883AF0" w:rsidP="00B22633">
      <w:pPr>
        <w:pStyle w:val="Reference"/>
      </w:pPr>
      <w:hyperlink r:id="rId121">
        <w:r w:rsidRPr="00B22633">
          <w:t xml:space="preserve">Lichak, M. R., Barber, J. R., Kwon, Y. M., Francis, K. X., &amp; Bendesky, A. (2022). Care and use of Siamese fighting fish (Betta splendens) for research. </w:t>
        </w:r>
      </w:hyperlink>
      <w:hyperlink r:id="rId122">
        <w:r w:rsidRPr="00B22633">
          <w:t>Comparative Medicine</w:t>
        </w:r>
      </w:hyperlink>
      <w:hyperlink r:id="rId123">
        <w:r w:rsidRPr="00B22633">
          <w:t xml:space="preserve">, </w:t>
        </w:r>
      </w:hyperlink>
      <w:hyperlink r:id="rId124">
        <w:r w:rsidRPr="00B22633">
          <w:t>72</w:t>
        </w:r>
      </w:hyperlink>
      <w:hyperlink r:id="rId125">
        <w:r w:rsidRPr="00B22633">
          <w:t>(3), 169–180.</w:t>
        </w:r>
      </w:hyperlink>
    </w:p>
    <w:p w14:paraId="775C15D9" w14:textId="77777777" w:rsidR="000F3526" w:rsidRPr="00B22633" w:rsidRDefault="00883AF0" w:rsidP="00B22633">
      <w:pPr>
        <w:pStyle w:val="Reference"/>
      </w:pPr>
      <w:hyperlink r:id="rId126">
        <w:r w:rsidRPr="00B22633">
          <w:t xml:space="preserve">Mat Isa, S. Z., Zainon, R., &amp; Tamal, M. (2022). State of the art in gold nanoparticle </w:t>
        </w:r>
        <w:proofErr w:type="spellStart"/>
        <w:r w:rsidRPr="00B22633">
          <w:t>synthesisation</w:t>
        </w:r>
        <w:proofErr w:type="spellEnd"/>
        <w:r w:rsidRPr="00B22633">
          <w:t xml:space="preserve"> via pulsed laser ablation in liquid and its </w:t>
        </w:r>
        <w:proofErr w:type="spellStart"/>
        <w:r w:rsidRPr="00B22633">
          <w:t>characterisation</w:t>
        </w:r>
        <w:proofErr w:type="spellEnd"/>
        <w:r w:rsidRPr="00B22633">
          <w:t xml:space="preserve"> for molecular imaging: A review. </w:t>
        </w:r>
      </w:hyperlink>
      <w:hyperlink r:id="rId127">
        <w:r w:rsidRPr="00B22633">
          <w:t>Materials</w:t>
        </w:r>
      </w:hyperlink>
      <w:hyperlink r:id="rId128">
        <w:r w:rsidRPr="00B22633">
          <w:t xml:space="preserve">, </w:t>
        </w:r>
      </w:hyperlink>
      <w:hyperlink r:id="rId129">
        <w:r w:rsidRPr="00B22633">
          <w:t>15</w:t>
        </w:r>
      </w:hyperlink>
      <w:hyperlink r:id="rId130">
        <w:r w:rsidRPr="00B22633">
          <w:t>(3), 875.</w:t>
        </w:r>
      </w:hyperlink>
    </w:p>
    <w:p w14:paraId="22BF16E7" w14:textId="77777777" w:rsidR="000F3526" w:rsidRPr="00B22633" w:rsidRDefault="00883AF0" w:rsidP="00B22633">
      <w:pPr>
        <w:pStyle w:val="Reference"/>
      </w:pPr>
      <w:hyperlink r:id="rId131">
        <w:r w:rsidRPr="00B22633">
          <w:t xml:space="preserve">Murugesan, A. (2021). Saravana Dinesh SP evaluation of shear bond strength of ceramic brackets with two different base designs: An in-vitro study. </w:t>
        </w:r>
      </w:hyperlink>
      <w:hyperlink r:id="rId132">
        <w:r w:rsidRPr="00B22633">
          <w:t>Int J Dentistry Oral Sci</w:t>
        </w:r>
      </w:hyperlink>
      <w:hyperlink r:id="rId133">
        <w:r w:rsidRPr="00B22633">
          <w:t xml:space="preserve">. </w:t>
        </w:r>
      </w:hyperlink>
      <w:hyperlink r:id="rId134">
        <w:r w:rsidRPr="00B22633">
          <w:t>https://www.academia.edu/download/72981941/IJDOS_2377_8075_08_304.pdf</w:t>
        </w:r>
      </w:hyperlink>
    </w:p>
    <w:p w14:paraId="17DE5325" w14:textId="77777777" w:rsidR="000F3526" w:rsidRPr="00B22633" w:rsidRDefault="00883AF0" w:rsidP="00B22633">
      <w:pPr>
        <w:pStyle w:val="Reference"/>
      </w:pPr>
      <w:hyperlink r:id="rId135">
        <w:r w:rsidRPr="00B22633">
          <w:t xml:space="preserve">Netam, A., Bhargava, V., Singh, R., &amp; Sharma, P. (2021). Physico-chemical characterization of ayurvedic </w:t>
        </w:r>
        <w:proofErr w:type="spellStart"/>
        <w:r w:rsidRPr="00B22633">
          <w:t>swarna</w:t>
        </w:r>
        <w:proofErr w:type="spellEnd"/>
        <w:r w:rsidRPr="00B22633">
          <w:t xml:space="preserve"> </w:t>
        </w:r>
        <w:proofErr w:type="spellStart"/>
        <w:r w:rsidRPr="00B22633">
          <w:t>bhasma</w:t>
        </w:r>
        <w:proofErr w:type="spellEnd"/>
        <w:r w:rsidRPr="00B22633">
          <w:t xml:space="preserve"> by using SEM, EDAX, XRD and PSA. </w:t>
        </w:r>
      </w:hyperlink>
      <w:hyperlink r:id="rId136">
        <w:r w:rsidRPr="00B22633">
          <w:t>Journal of Complementary Medicine Research</w:t>
        </w:r>
      </w:hyperlink>
      <w:hyperlink r:id="rId137">
        <w:r w:rsidRPr="00B22633">
          <w:t xml:space="preserve">, </w:t>
        </w:r>
      </w:hyperlink>
      <w:hyperlink r:id="rId138">
        <w:r w:rsidRPr="00B22633">
          <w:t>12</w:t>
        </w:r>
      </w:hyperlink>
      <w:hyperlink r:id="rId139">
        <w:r w:rsidRPr="00B22633">
          <w:t>(2), 204.</w:t>
        </w:r>
      </w:hyperlink>
    </w:p>
    <w:p w14:paraId="472860E6" w14:textId="77777777" w:rsidR="000F3526" w:rsidRPr="00B22633" w:rsidRDefault="00883AF0" w:rsidP="00B22633">
      <w:pPr>
        <w:pStyle w:val="Reference"/>
      </w:pPr>
      <w:hyperlink r:id="rId140">
        <w:r w:rsidRPr="00B22633">
          <w:t xml:space="preserve">Ngumbi, P. K., Mugo, S. W., Ngaruiya, J. M., &amp; </w:t>
        </w:r>
        <w:proofErr w:type="spellStart"/>
        <w:r w:rsidRPr="00B22633">
          <w:t>King’ondu</w:t>
        </w:r>
        <w:proofErr w:type="spellEnd"/>
        <w:r w:rsidRPr="00B22633">
          <w:t xml:space="preserve">, C. K. (2019). Multiple plasmon resonances in small-sized citrate reduced gold nanoparticles. </w:t>
        </w:r>
      </w:hyperlink>
      <w:hyperlink r:id="rId141">
        <w:r w:rsidRPr="00B22633">
          <w:t>Materials Chemistry and Physics</w:t>
        </w:r>
      </w:hyperlink>
      <w:hyperlink r:id="rId142">
        <w:r w:rsidRPr="00B22633">
          <w:t xml:space="preserve">, </w:t>
        </w:r>
      </w:hyperlink>
      <w:hyperlink r:id="rId143">
        <w:r w:rsidRPr="00B22633">
          <w:t>233</w:t>
        </w:r>
      </w:hyperlink>
      <w:hyperlink r:id="rId144">
        <w:r w:rsidRPr="00B22633">
          <w:t>, 263–266.</w:t>
        </w:r>
      </w:hyperlink>
    </w:p>
    <w:p w14:paraId="731A22B4" w14:textId="77777777" w:rsidR="000F3526" w:rsidRPr="00B22633" w:rsidRDefault="00883AF0" w:rsidP="00B22633">
      <w:pPr>
        <w:pStyle w:val="Reference"/>
      </w:pPr>
      <w:hyperlink r:id="rId145">
        <w:r w:rsidRPr="00B22633">
          <w:t xml:space="preserve">Oliveira, A. E. F., Pereira, A. C., Resende, M. A. C., &amp; Ferreira, L. F. (2023). Gold nanoparticles: A didactic step-by-step of the synthesis using the </w:t>
        </w:r>
        <w:proofErr w:type="spellStart"/>
        <w:r w:rsidRPr="00B22633">
          <w:t>Turkevich</w:t>
        </w:r>
        <w:proofErr w:type="spellEnd"/>
        <w:r w:rsidRPr="00B22633">
          <w:t xml:space="preserve"> method, mechanisms, and characterizations. </w:t>
        </w:r>
      </w:hyperlink>
      <w:hyperlink r:id="rId146">
        <w:r w:rsidRPr="00B22633">
          <w:t>Analytica</w:t>
        </w:r>
      </w:hyperlink>
      <w:hyperlink r:id="rId147">
        <w:r w:rsidRPr="00B22633">
          <w:t xml:space="preserve">, </w:t>
        </w:r>
      </w:hyperlink>
      <w:hyperlink r:id="rId148">
        <w:r w:rsidRPr="00B22633">
          <w:t>4</w:t>
        </w:r>
      </w:hyperlink>
      <w:hyperlink r:id="rId149">
        <w:r w:rsidRPr="00B22633">
          <w:t>(2), 250–263.</w:t>
        </w:r>
      </w:hyperlink>
    </w:p>
    <w:p w14:paraId="4CB25AB6" w14:textId="77777777" w:rsidR="000F3526" w:rsidRPr="00B22633" w:rsidRDefault="00883AF0" w:rsidP="00B22633">
      <w:pPr>
        <w:pStyle w:val="Reference"/>
      </w:pPr>
      <w:hyperlink r:id="rId150">
        <w:r w:rsidRPr="00B22633">
          <w:t xml:space="preserve">Oliveira, E. M. N., Selli, G. I., von Schmude, A., Miguel, C., Laurent, S., Vianna, M. R. M., &amp; Papaléo, R. M. (2020). Developmental toxicity of iron oxide nanoparticles with different coatings in zebrafish larvae. </w:t>
        </w:r>
      </w:hyperlink>
      <w:hyperlink r:id="rId151">
        <w:r w:rsidRPr="00B22633">
          <w:t>Journal of Nanoparticle Research: An Interdisciplinary Forum for Nanoscale Science and Technology</w:t>
        </w:r>
      </w:hyperlink>
      <w:hyperlink r:id="rId152">
        <w:r w:rsidRPr="00B22633">
          <w:t xml:space="preserve">, </w:t>
        </w:r>
      </w:hyperlink>
      <w:hyperlink r:id="rId153">
        <w:r w:rsidRPr="00B22633">
          <w:t>22</w:t>
        </w:r>
      </w:hyperlink>
      <w:hyperlink r:id="rId154">
        <w:r w:rsidRPr="00B22633">
          <w:t>(4). https://doi.org/</w:t>
        </w:r>
      </w:hyperlink>
      <w:hyperlink r:id="rId155">
        <w:r w:rsidRPr="00B22633">
          <w:t>10.1007/s11051-020-04800-2</w:t>
        </w:r>
      </w:hyperlink>
    </w:p>
    <w:p w14:paraId="714ED3C0" w14:textId="77777777" w:rsidR="000F3526" w:rsidRPr="00B22633" w:rsidRDefault="00883AF0" w:rsidP="00B22633">
      <w:pPr>
        <w:pStyle w:val="Reference"/>
      </w:pPr>
      <w:hyperlink r:id="rId156">
        <w:proofErr w:type="spellStart"/>
        <w:r w:rsidRPr="00B22633">
          <w:t>Padarthi</w:t>
        </w:r>
        <w:proofErr w:type="spellEnd"/>
        <w:r w:rsidRPr="00B22633">
          <w:t xml:space="preserve">, L. C., Anumula, L., Chinni, S. K., </w:t>
        </w:r>
        <w:proofErr w:type="spellStart"/>
        <w:r w:rsidRPr="00B22633">
          <w:t>Sannapureddy</w:t>
        </w:r>
        <w:proofErr w:type="spellEnd"/>
        <w:r w:rsidRPr="00B22633">
          <w:t xml:space="preserve">, S., &amp; </w:t>
        </w:r>
        <w:proofErr w:type="spellStart"/>
        <w:r w:rsidRPr="00B22633">
          <w:t>Govula</w:t>
        </w:r>
        <w:proofErr w:type="spellEnd"/>
        <w:r w:rsidRPr="00B22633">
          <w:t xml:space="preserve">, K. (2023). Evaluation Composite Restoration Posterior Teeth Proanthocyanidin Pretreatment Liner Using Fédération </w:t>
        </w:r>
        <w:proofErr w:type="spellStart"/>
        <w:r w:rsidRPr="00B22633">
          <w:t>Dentaire</w:t>
        </w:r>
        <w:proofErr w:type="spellEnd"/>
        <w:r w:rsidRPr="00B22633">
          <w:t xml:space="preserve"> </w:t>
        </w:r>
        <w:proofErr w:type="spellStart"/>
        <w:r w:rsidRPr="00B22633">
          <w:t>Internationale</w:t>
        </w:r>
        <w:proofErr w:type="spellEnd"/>
        <w:r w:rsidRPr="00B22633">
          <w:t xml:space="preserve"> Criteria: Split-mouth Randomized Controlled Trial. </w:t>
        </w:r>
      </w:hyperlink>
      <w:hyperlink r:id="rId157">
        <w:r w:rsidRPr="00B22633">
          <w:t>International Journal Prosthodontics Restorative Dentistry</w:t>
        </w:r>
      </w:hyperlink>
      <w:hyperlink r:id="rId158">
        <w:r w:rsidRPr="00B22633">
          <w:t xml:space="preserve">, </w:t>
        </w:r>
      </w:hyperlink>
      <w:hyperlink r:id="rId159">
        <w:r w:rsidRPr="00B22633">
          <w:t>13</w:t>
        </w:r>
      </w:hyperlink>
      <w:hyperlink r:id="rId160">
        <w:r w:rsidRPr="00B22633">
          <w:t>(4), 191–200.</w:t>
        </w:r>
      </w:hyperlink>
    </w:p>
    <w:p w14:paraId="781E7292" w14:textId="77777777" w:rsidR="000F3526" w:rsidRPr="00B22633" w:rsidRDefault="00883AF0" w:rsidP="00B22633">
      <w:pPr>
        <w:pStyle w:val="Reference"/>
      </w:pPr>
      <w:hyperlink r:id="rId161">
        <w:r w:rsidRPr="00B22633">
          <w:t xml:space="preserve">Patil, T., Gambhir, R., </w:t>
        </w:r>
        <w:proofErr w:type="spellStart"/>
        <w:r w:rsidRPr="00B22633">
          <w:t>Vibhute</w:t>
        </w:r>
        <w:proofErr w:type="spellEnd"/>
        <w:r w:rsidRPr="00B22633">
          <w:t xml:space="preserve">, A., &amp; Tiwari, A. P. (2023). Gold nanoparticles: Synthesis methods, functionalization and biological applications. </w:t>
        </w:r>
      </w:hyperlink>
      <w:hyperlink r:id="rId162">
        <w:r w:rsidRPr="00B22633">
          <w:t>Journal of Cluster Science</w:t>
        </w:r>
      </w:hyperlink>
      <w:hyperlink r:id="rId163">
        <w:r w:rsidRPr="00B22633">
          <w:t xml:space="preserve">, </w:t>
        </w:r>
      </w:hyperlink>
      <w:hyperlink r:id="rId164">
        <w:r w:rsidRPr="00B22633">
          <w:t>34</w:t>
        </w:r>
      </w:hyperlink>
      <w:hyperlink r:id="rId165">
        <w:r w:rsidRPr="00B22633">
          <w:t>(2), 705–725.</w:t>
        </w:r>
      </w:hyperlink>
    </w:p>
    <w:p w14:paraId="431E34C3" w14:textId="77777777" w:rsidR="000F3526" w:rsidRPr="00B22633" w:rsidRDefault="00883AF0" w:rsidP="00B22633">
      <w:pPr>
        <w:pStyle w:val="Reference"/>
      </w:pPr>
      <w:hyperlink r:id="rId166">
        <w:r w:rsidRPr="00B22633">
          <w:t xml:space="preserve">Pranati, T., Ranjan, M., &amp; Sandeep, A. H. (2021). Marginal adaptability custom made cast post made different techniques-a literature review. </w:t>
        </w:r>
      </w:hyperlink>
      <w:hyperlink r:id="rId167">
        <w:r w:rsidRPr="00B22633">
          <w:t>Int J Dentistry Oral Sci</w:t>
        </w:r>
      </w:hyperlink>
      <w:hyperlink r:id="rId168">
        <w:r w:rsidRPr="00B22633">
          <w:t xml:space="preserve">, </w:t>
        </w:r>
      </w:hyperlink>
      <w:hyperlink r:id="rId169">
        <w:r w:rsidRPr="00B22633">
          <w:t>8</w:t>
        </w:r>
      </w:hyperlink>
      <w:hyperlink r:id="rId170">
        <w:r w:rsidRPr="00B22633">
          <w:t>(8), 3954–3959.</w:t>
        </w:r>
      </w:hyperlink>
    </w:p>
    <w:p w14:paraId="78DB0211" w14:textId="77777777" w:rsidR="000F3526" w:rsidRPr="00B22633" w:rsidRDefault="00883AF0" w:rsidP="00B22633">
      <w:pPr>
        <w:pStyle w:val="Reference"/>
      </w:pPr>
      <w:hyperlink r:id="rId171">
        <w:r w:rsidRPr="00B22633">
          <w:t xml:space="preserve">Rajeshkumar, S., &amp; Lakshmi, T. (2021). Biomedical potential of zinc oxide nanoparticles synthesized using plant extracts. </w:t>
        </w:r>
      </w:hyperlink>
      <w:hyperlink r:id="rId172">
        <w:r w:rsidRPr="00B22633">
          <w:t>Int J Dent Oral Sci</w:t>
        </w:r>
      </w:hyperlink>
      <w:hyperlink r:id="rId173">
        <w:r w:rsidRPr="00B22633">
          <w:t xml:space="preserve">, </w:t>
        </w:r>
      </w:hyperlink>
      <w:hyperlink r:id="rId174">
        <w:r w:rsidRPr="00B22633">
          <w:t>8</w:t>
        </w:r>
      </w:hyperlink>
      <w:hyperlink r:id="rId175">
        <w:r w:rsidRPr="00B22633">
          <w:t>, 4160–4163.</w:t>
        </w:r>
      </w:hyperlink>
    </w:p>
    <w:p w14:paraId="04EB2F3B" w14:textId="77777777" w:rsidR="000F3526" w:rsidRPr="00B22633" w:rsidRDefault="00883AF0" w:rsidP="00B22633">
      <w:pPr>
        <w:pStyle w:val="Reference"/>
      </w:pPr>
      <w:hyperlink r:id="rId176">
        <w:r w:rsidRPr="00B22633">
          <w:t xml:space="preserve">Ramakrishnan, M., Shanmugam, R., Neeharika, S., </w:t>
        </w:r>
        <w:proofErr w:type="spellStart"/>
        <w:r w:rsidRPr="00B22633">
          <w:t>Chokkattu</w:t>
        </w:r>
        <w:proofErr w:type="spellEnd"/>
        <w:r w:rsidRPr="00B22633">
          <w:t xml:space="preserve">, J. J., Thangavelu, L., &amp; Khanna, N. (2023). Anti-inflammatory activity and cytotoxic effect of ginger and Rosemary-mediated titanium oxide nanoparticles-based dental varnish. </w:t>
        </w:r>
      </w:hyperlink>
      <w:hyperlink r:id="rId177">
        <w:r w:rsidRPr="00B22633">
          <w:t>World Journal of Dentistry</w:t>
        </w:r>
      </w:hyperlink>
      <w:hyperlink r:id="rId178">
        <w:r w:rsidRPr="00B22633">
          <w:t xml:space="preserve">, </w:t>
        </w:r>
      </w:hyperlink>
      <w:hyperlink r:id="rId179">
        <w:r w:rsidRPr="00B22633">
          <w:t>14</w:t>
        </w:r>
      </w:hyperlink>
      <w:hyperlink r:id="rId180">
        <w:r w:rsidRPr="00B22633">
          <w:t>(9), 761–765.</w:t>
        </w:r>
      </w:hyperlink>
    </w:p>
    <w:p w14:paraId="4D7F9105" w14:textId="77777777" w:rsidR="00883AF0" w:rsidRPr="00B22633" w:rsidRDefault="00883AF0" w:rsidP="00B22633">
      <w:pPr>
        <w:pStyle w:val="Reference"/>
      </w:pPr>
      <w:proofErr w:type="spellStart"/>
      <w:r w:rsidRPr="00B22633">
        <w:t>Saadh</w:t>
      </w:r>
      <w:proofErr w:type="spellEnd"/>
      <w:r w:rsidRPr="00B22633">
        <w:t xml:space="preserve">, M. J., Rasulova, I., Khalil, M., </w:t>
      </w:r>
      <w:proofErr w:type="spellStart"/>
      <w:r w:rsidRPr="00B22633">
        <w:t>Farahim</w:t>
      </w:r>
      <w:proofErr w:type="spellEnd"/>
      <w:r w:rsidRPr="00B22633">
        <w:t xml:space="preserve">, F., Sârbu, I., </w:t>
      </w:r>
      <w:proofErr w:type="spellStart"/>
      <w:r w:rsidRPr="00B22633">
        <w:t>Ciongradi</w:t>
      </w:r>
      <w:proofErr w:type="spellEnd"/>
      <w:r w:rsidRPr="00B22633">
        <w:t xml:space="preserve">, C. I.  (2024). Natural killer cell-mediated immune surveillance in cancer: Role of tumor microenvironment. Pathology-Research and Practice, 254, 155120. </w:t>
      </w:r>
    </w:p>
    <w:p w14:paraId="31EB5B90" w14:textId="77777777" w:rsidR="000F3526" w:rsidRPr="00B22633" w:rsidRDefault="00883AF0" w:rsidP="00B22633">
      <w:pPr>
        <w:pStyle w:val="Reference"/>
      </w:pPr>
      <w:hyperlink r:id="rId181">
        <w:proofErr w:type="spellStart"/>
        <w:r w:rsidRPr="00B22633">
          <w:t>Sakellari</w:t>
        </w:r>
        <w:proofErr w:type="spellEnd"/>
        <w:r w:rsidRPr="00B22633">
          <w:t xml:space="preserve">, G. I., </w:t>
        </w:r>
        <w:proofErr w:type="spellStart"/>
        <w:r w:rsidRPr="00B22633">
          <w:t>Hondow</w:t>
        </w:r>
        <w:proofErr w:type="spellEnd"/>
        <w:r w:rsidRPr="00B22633">
          <w:t>, N., &amp; Gardiner, P. H. E. (2020). Factors influencing the surface functionalization of citrate stabilized gold nanoparticles with cysteamine, 3-mercaptopropionic acid or l-</w:t>
        </w:r>
        <w:proofErr w:type="spellStart"/>
        <w:r w:rsidRPr="00B22633">
          <w:t>selenocystine</w:t>
        </w:r>
        <w:proofErr w:type="spellEnd"/>
        <w:r w:rsidRPr="00B22633">
          <w:t xml:space="preserve"> for sensor applications. </w:t>
        </w:r>
      </w:hyperlink>
      <w:hyperlink r:id="rId182">
        <w:proofErr w:type="spellStart"/>
        <w:r w:rsidRPr="00B22633">
          <w:t>Chemosensors</w:t>
        </w:r>
        <w:proofErr w:type="spellEnd"/>
        <w:r w:rsidRPr="00B22633">
          <w:t xml:space="preserve"> (Basel, Switzerland)</w:t>
        </w:r>
      </w:hyperlink>
      <w:hyperlink r:id="rId183">
        <w:r w:rsidRPr="00B22633">
          <w:t xml:space="preserve">, </w:t>
        </w:r>
      </w:hyperlink>
      <w:hyperlink r:id="rId184">
        <w:r w:rsidRPr="00B22633">
          <w:t>8</w:t>
        </w:r>
      </w:hyperlink>
      <w:hyperlink r:id="rId185">
        <w:r w:rsidRPr="00B22633">
          <w:t>(3), 80.</w:t>
        </w:r>
      </w:hyperlink>
    </w:p>
    <w:p w14:paraId="2D24689F" w14:textId="77777777" w:rsidR="000F3526" w:rsidRPr="00B22633" w:rsidRDefault="00883AF0" w:rsidP="00B22633">
      <w:pPr>
        <w:pStyle w:val="Reference"/>
      </w:pPr>
      <w:hyperlink r:id="rId186">
        <w:r w:rsidRPr="00B22633">
          <w:t xml:space="preserve">Sakthi, </w:t>
        </w:r>
        <w:proofErr w:type="spellStart"/>
        <w:r w:rsidRPr="00B22633">
          <w:t>S.,</w:t>
        </w:r>
      </w:hyperlink>
      <w:hyperlink r:id="rId187">
        <w:r w:rsidRPr="00B22633">
          <w:t>et</w:t>
        </w:r>
        <w:proofErr w:type="spellEnd"/>
        <w:r w:rsidRPr="00B22633">
          <w:t xml:space="preserve"> al</w:t>
        </w:r>
      </w:hyperlink>
      <w:hyperlink r:id="rId188">
        <w:r w:rsidRPr="00B22633">
          <w:t xml:space="preserve">. (2021). Thymus vulgaris mediated selenium nanoparticles, characterization and its antimicrobial activity - an in vitro study. </w:t>
        </w:r>
      </w:hyperlink>
      <w:hyperlink r:id="rId189">
        <w:r w:rsidRPr="00B22633">
          <w:t>International Journal of Dentistry and Oral Science</w:t>
        </w:r>
      </w:hyperlink>
      <w:hyperlink r:id="rId190">
        <w:r w:rsidRPr="00B22633">
          <w:t>, 3516–3521.</w:t>
        </w:r>
      </w:hyperlink>
    </w:p>
    <w:p w14:paraId="68CE7646" w14:textId="77777777" w:rsidR="000F3526" w:rsidRPr="00B22633" w:rsidRDefault="00883AF0" w:rsidP="00B22633">
      <w:pPr>
        <w:pStyle w:val="Reference"/>
      </w:pPr>
      <w:hyperlink r:id="rId191">
        <w:r w:rsidRPr="00B22633">
          <w:t xml:space="preserve">Samreen, Zhang, X., Wang, J., Li, Y., Li, X., Zheng, Y., Arif, M., &amp; Ru, S. (2022). Environmental relevant herbicide </w:t>
        </w:r>
        <w:proofErr w:type="spellStart"/>
        <w:r w:rsidRPr="00B22633">
          <w:t>prometryn</w:t>
        </w:r>
        <w:proofErr w:type="spellEnd"/>
        <w:r w:rsidRPr="00B22633">
          <w:t xml:space="preserve"> induces developmental toxicity in the early life stages of marine medaka (</w:t>
        </w:r>
        <w:proofErr w:type="spellStart"/>
        <w:r w:rsidRPr="00B22633">
          <w:t>Oryzias</w:t>
        </w:r>
        <w:proofErr w:type="spellEnd"/>
        <w:r w:rsidRPr="00B22633">
          <w:t xml:space="preserve"> </w:t>
        </w:r>
        <w:proofErr w:type="spellStart"/>
        <w:r w:rsidRPr="00B22633">
          <w:t>melastigma</w:t>
        </w:r>
        <w:proofErr w:type="spellEnd"/>
        <w:r w:rsidRPr="00B22633">
          <w:t xml:space="preserve">) and its potential mechanism. </w:t>
        </w:r>
      </w:hyperlink>
      <w:hyperlink r:id="rId192">
        <w:r w:rsidRPr="00B22633">
          <w:t>Aquatic Toxicology (Amsterdam, Netherlands)</w:t>
        </w:r>
      </w:hyperlink>
      <w:hyperlink r:id="rId193">
        <w:r w:rsidRPr="00B22633">
          <w:t xml:space="preserve">, </w:t>
        </w:r>
      </w:hyperlink>
      <w:hyperlink r:id="rId194">
        <w:r w:rsidRPr="00B22633">
          <w:t>243</w:t>
        </w:r>
      </w:hyperlink>
      <w:hyperlink r:id="rId195">
        <w:r w:rsidRPr="00B22633">
          <w:t>(106079), 106079.</w:t>
        </w:r>
      </w:hyperlink>
    </w:p>
    <w:p w14:paraId="539C4574" w14:textId="77777777" w:rsidR="000F3526" w:rsidRPr="00B22633" w:rsidRDefault="00883AF0" w:rsidP="00B22633">
      <w:pPr>
        <w:pStyle w:val="Reference"/>
      </w:pPr>
      <w:hyperlink r:id="rId196">
        <w:r w:rsidRPr="00B22633">
          <w:t xml:space="preserve">Sathiyaraj, S., Suriyakala, G., Dhanesh Gandhi, A., </w:t>
        </w:r>
        <w:proofErr w:type="spellStart"/>
        <w:r w:rsidRPr="00B22633">
          <w:t>Babujanarthanam</w:t>
        </w:r>
        <w:proofErr w:type="spellEnd"/>
        <w:r w:rsidRPr="00B22633">
          <w:t xml:space="preserve">, R., </w:t>
        </w:r>
        <w:proofErr w:type="spellStart"/>
        <w:r w:rsidRPr="00B22633">
          <w:t>Almaary</w:t>
        </w:r>
        <w:proofErr w:type="spellEnd"/>
        <w:r w:rsidRPr="00B22633">
          <w:t xml:space="preserve">, K. S., Chen, T.-W., &amp; Kaviyarasu, K. (2021). Biosynthesis, characterization, and antibacterial activity of gold nanoparticles. </w:t>
        </w:r>
      </w:hyperlink>
      <w:hyperlink r:id="rId197">
        <w:r w:rsidRPr="00B22633">
          <w:t>Journal of Infection and Public Health</w:t>
        </w:r>
      </w:hyperlink>
      <w:hyperlink r:id="rId198">
        <w:r w:rsidRPr="00B22633">
          <w:t xml:space="preserve">, </w:t>
        </w:r>
      </w:hyperlink>
      <w:hyperlink r:id="rId199">
        <w:r w:rsidRPr="00B22633">
          <w:t>14</w:t>
        </w:r>
      </w:hyperlink>
      <w:hyperlink r:id="rId200">
        <w:r w:rsidRPr="00B22633">
          <w:t>(12), 1842–1847.</w:t>
        </w:r>
      </w:hyperlink>
    </w:p>
    <w:p w14:paraId="2D214DCE" w14:textId="77777777" w:rsidR="000F3526" w:rsidRPr="00B22633" w:rsidRDefault="00883AF0" w:rsidP="00B22633">
      <w:pPr>
        <w:pStyle w:val="Reference"/>
      </w:pPr>
      <w:hyperlink r:id="rId201">
        <w:r w:rsidRPr="00B22633">
          <w:t xml:space="preserve">Shenoy, N. D., &amp; Maiti, S. (2023). Evaluation marginal fit CAD/CAM crowns using CBCT digital scanners. </w:t>
        </w:r>
      </w:hyperlink>
      <w:hyperlink r:id="rId202">
        <w:r w:rsidRPr="00B22633">
          <w:t>Annals Dental Specialty</w:t>
        </w:r>
      </w:hyperlink>
      <w:hyperlink r:id="rId203">
        <w:r w:rsidRPr="00B22633">
          <w:t xml:space="preserve">, </w:t>
        </w:r>
      </w:hyperlink>
      <w:hyperlink r:id="rId204">
        <w:r w:rsidRPr="00B22633">
          <w:t>11</w:t>
        </w:r>
      </w:hyperlink>
      <w:hyperlink r:id="rId205">
        <w:r w:rsidRPr="00B22633">
          <w:t>(3-2023), 37–44.</w:t>
        </w:r>
      </w:hyperlink>
    </w:p>
    <w:p w14:paraId="71B2A96E" w14:textId="77777777" w:rsidR="000F3526" w:rsidRPr="00B22633" w:rsidRDefault="00883AF0" w:rsidP="00B22633">
      <w:pPr>
        <w:pStyle w:val="Reference"/>
      </w:pPr>
      <w:hyperlink r:id="rId206">
        <w:proofErr w:type="spellStart"/>
        <w:r w:rsidRPr="00B22633">
          <w:t>Shunmugam</w:t>
        </w:r>
        <w:proofErr w:type="spellEnd"/>
        <w:r w:rsidRPr="00B22633">
          <w:t xml:space="preserve">, R., </w:t>
        </w:r>
        <w:proofErr w:type="spellStart"/>
        <w:r w:rsidRPr="00B22633">
          <w:t>Renukadevi</w:t>
        </w:r>
        <w:proofErr w:type="spellEnd"/>
        <w:r w:rsidRPr="00B22633">
          <w:t xml:space="preserve"> Balusamy, S., Kumar, V., Menon, S., Lakshmi, T., &amp; </w:t>
        </w:r>
        <w:proofErr w:type="spellStart"/>
        <w:r w:rsidRPr="00B22633">
          <w:t>Perumalsamy</w:t>
        </w:r>
        <w:proofErr w:type="spellEnd"/>
        <w:r w:rsidRPr="00B22633">
          <w:t xml:space="preserve">, H. (2021). Biosynthesis of gold nanoparticles using marine microbe (Vibrio alginolyticus) and its anticancer and antioxidant analysis. </w:t>
        </w:r>
      </w:hyperlink>
      <w:hyperlink r:id="rId207">
        <w:r w:rsidRPr="00B22633">
          <w:t>Journal of King Saud University. Science</w:t>
        </w:r>
      </w:hyperlink>
      <w:hyperlink r:id="rId208">
        <w:r w:rsidRPr="00B22633">
          <w:t xml:space="preserve">, </w:t>
        </w:r>
      </w:hyperlink>
      <w:hyperlink r:id="rId209">
        <w:r w:rsidRPr="00B22633">
          <w:t>33</w:t>
        </w:r>
      </w:hyperlink>
      <w:hyperlink r:id="rId210">
        <w:r w:rsidRPr="00B22633">
          <w:t>(1), 101260.</w:t>
        </w:r>
      </w:hyperlink>
    </w:p>
    <w:p w14:paraId="6E1AD9BE" w14:textId="77777777" w:rsidR="000F3526" w:rsidRPr="00B22633" w:rsidRDefault="00883AF0" w:rsidP="00B22633">
      <w:pPr>
        <w:pStyle w:val="Reference"/>
      </w:pPr>
      <w:hyperlink r:id="rId211">
        <w:r w:rsidRPr="00B22633">
          <w:t xml:space="preserve">Sibuyi, N. R. S., </w:t>
        </w:r>
        <w:proofErr w:type="spellStart"/>
        <w:r w:rsidRPr="00B22633">
          <w:t>Moabelo</w:t>
        </w:r>
        <w:proofErr w:type="spellEnd"/>
        <w:r w:rsidRPr="00B22633">
          <w:t xml:space="preserve">, K. L., </w:t>
        </w:r>
        <w:proofErr w:type="spellStart"/>
        <w:r w:rsidRPr="00B22633">
          <w:t>Fadaka</w:t>
        </w:r>
        <w:proofErr w:type="spellEnd"/>
        <w:r w:rsidRPr="00B22633">
          <w:t xml:space="preserve">, A. O., Meyer, S., </w:t>
        </w:r>
        <w:proofErr w:type="spellStart"/>
        <w:r w:rsidRPr="00B22633">
          <w:t>Onani</w:t>
        </w:r>
        <w:proofErr w:type="spellEnd"/>
        <w:r w:rsidRPr="00B22633">
          <w:t xml:space="preserve">, M. O., </w:t>
        </w:r>
        <w:proofErr w:type="spellStart"/>
        <w:r w:rsidRPr="00B22633">
          <w:t>Madiehe</w:t>
        </w:r>
        <w:proofErr w:type="spellEnd"/>
        <w:r w:rsidRPr="00B22633">
          <w:t xml:space="preserve">, A. M., &amp; Meyer, M. (2021). Multifunctional gold nanoparticles for improved diagnostic and therapeutic applications: A review. </w:t>
        </w:r>
      </w:hyperlink>
      <w:hyperlink r:id="rId212">
        <w:r w:rsidRPr="00B22633">
          <w:t>Nanoscale Research Letters</w:t>
        </w:r>
      </w:hyperlink>
      <w:hyperlink r:id="rId213">
        <w:r w:rsidRPr="00B22633">
          <w:t xml:space="preserve">, </w:t>
        </w:r>
      </w:hyperlink>
      <w:hyperlink r:id="rId214">
        <w:r w:rsidRPr="00B22633">
          <w:t>16</w:t>
        </w:r>
      </w:hyperlink>
      <w:hyperlink r:id="rId215">
        <w:r w:rsidRPr="00B22633">
          <w:t>(1), 174.</w:t>
        </w:r>
      </w:hyperlink>
    </w:p>
    <w:p w14:paraId="172046BC" w14:textId="77777777" w:rsidR="000F3526" w:rsidRPr="00B22633" w:rsidRDefault="00883AF0" w:rsidP="00B22633">
      <w:pPr>
        <w:pStyle w:val="Reference"/>
      </w:pPr>
      <w:hyperlink r:id="rId216">
        <w:r w:rsidRPr="00B22633">
          <w:t xml:space="preserve">Sindhu, J. S., Maiti, S., &amp; </w:t>
        </w:r>
        <w:proofErr w:type="spellStart"/>
        <w:r w:rsidRPr="00B22633">
          <w:t>Nallaswamy</w:t>
        </w:r>
        <w:proofErr w:type="spellEnd"/>
        <w:r w:rsidRPr="00B22633">
          <w:t xml:space="preserve">, D. (2023). Comparative analysis on efficiency and accuracy of parallel confocal microscopy and three-dimensional in motion video with triangulation technology-based intraoral scanner under influence of moisture and mouth opening - A crossover clinical trial. </w:t>
        </w:r>
      </w:hyperlink>
      <w:hyperlink r:id="rId217">
        <w:r w:rsidRPr="00B22633">
          <w:t>Journal of Indian Prosthodontic Society</w:t>
        </w:r>
      </w:hyperlink>
      <w:hyperlink r:id="rId218">
        <w:r w:rsidRPr="00B22633">
          <w:t xml:space="preserve">, </w:t>
        </w:r>
      </w:hyperlink>
      <w:hyperlink r:id="rId219">
        <w:r w:rsidRPr="00B22633">
          <w:t>23</w:t>
        </w:r>
      </w:hyperlink>
      <w:hyperlink r:id="rId220">
        <w:r w:rsidRPr="00B22633">
          <w:t>(3), 234–243.</w:t>
        </w:r>
      </w:hyperlink>
    </w:p>
    <w:p w14:paraId="4C4665C0" w14:textId="77777777" w:rsidR="000F3526" w:rsidRPr="00B22633" w:rsidRDefault="00883AF0" w:rsidP="00B22633">
      <w:pPr>
        <w:pStyle w:val="Reference"/>
      </w:pPr>
      <w:hyperlink r:id="rId221">
        <w:r w:rsidRPr="00B22633">
          <w:t xml:space="preserve">Sindhu, S., Maiti, S., &amp; </w:t>
        </w:r>
        <w:proofErr w:type="spellStart"/>
        <w:r w:rsidRPr="00B22633">
          <w:t>Nallaswamy</w:t>
        </w:r>
        <w:proofErr w:type="spellEnd"/>
        <w:r w:rsidRPr="00B22633">
          <w:t xml:space="preserve">, D. (2023). Factors affecting accuracy intraoral scanners-a systematic review. </w:t>
        </w:r>
      </w:hyperlink>
      <w:hyperlink r:id="rId222">
        <w:r w:rsidRPr="00B22633">
          <w:t>Annals Dental Specialty</w:t>
        </w:r>
      </w:hyperlink>
      <w:hyperlink r:id="rId223">
        <w:r w:rsidRPr="00B22633">
          <w:t xml:space="preserve">, </w:t>
        </w:r>
      </w:hyperlink>
      <w:hyperlink r:id="rId224">
        <w:r w:rsidRPr="00B22633">
          <w:t>11</w:t>
        </w:r>
      </w:hyperlink>
      <w:hyperlink r:id="rId225">
        <w:r w:rsidRPr="00B22633">
          <w:t>(1-2023), 40–52.</w:t>
        </w:r>
      </w:hyperlink>
    </w:p>
    <w:p w14:paraId="43BA4D38" w14:textId="77777777" w:rsidR="000F3526" w:rsidRPr="00B22633" w:rsidRDefault="00883AF0" w:rsidP="00B22633">
      <w:pPr>
        <w:pStyle w:val="Reference"/>
      </w:pPr>
      <w:hyperlink r:id="rId226">
        <w:r w:rsidRPr="00B22633">
          <w:t xml:space="preserve">Soto, K. M., Mendoza, S., López-Romero, J. M., Gasca-Tirado, J. R., &amp; Manzano-Ramírez, A. (2021). Gold nanoparticles: synthesis, application in colon cancer therapy and new approaches - review. </w:t>
        </w:r>
      </w:hyperlink>
      <w:hyperlink r:id="rId227">
        <w:r w:rsidRPr="00B22633">
          <w:t>Green Chemistry Letters and Reviews</w:t>
        </w:r>
      </w:hyperlink>
      <w:hyperlink r:id="rId228">
        <w:r w:rsidRPr="00B22633">
          <w:t xml:space="preserve">, </w:t>
        </w:r>
      </w:hyperlink>
      <w:hyperlink r:id="rId229">
        <w:r w:rsidRPr="00B22633">
          <w:t>14</w:t>
        </w:r>
      </w:hyperlink>
      <w:hyperlink r:id="rId230">
        <w:r w:rsidRPr="00B22633">
          <w:t>(4), 665–678.</w:t>
        </w:r>
      </w:hyperlink>
    </w:p>
    <w:p w14:paraId="5D312858" w14:textId="77777777" w:rsidR="000F3526" w:rsidRPr="00B22633" w:rsidRDefault="00883AF0" w:rsidP="00B22633">
      <w:pPr>
        <w:pStyle w:val="Reference"/>
      </w:pPr>
      <w:hyperlink r:id="rId231">
        <w:proofErr w:type="spellStart"/>
        <w:r w:rsidRPr="00B22633">
          <w:t>Sreenivasagan</w:t>
        </w:r>
        <w:proofErr w:type="spellEnd"/>
        <w:r w:rsidRPr="00B22633">
          <w:t xml:space="preserve">, S., Subramanian, A. K., Mohanraj, K. G., &amp; Kumar, R. S. (2023). Assessment of toxicity of Green Synthesized Silver Nanoparticle-coated Titanium Mini-implants with Uncoated Mini-implants: Comparison in an Animal Model Study. </w:t>
        </w:r>
      </w:hyperlink>
      <w:hyperlink r:id="rId232">
        <w:r w:rsidRPr="00B22633">
          <w:t>The Journal of Contemporary Dental Practice</w:t>
        </w:r>
      </w:hyperlink>
      <w:hyperlink r:id="rId233">
        <w:r w:rsidRPr="00B22633">
          <w:t xml:space="preserve">, </w:t>
        </w:r>
      </w:hyperlink>
      <w:hyperlink r:id="rId234">
        <w:r w:rsidRPr="00B22633">
          <w:t>24</w:t>
        </w:r>
      </w:hyperlink>
      <w:hyperlink r:id="rId235">
        <w:r w:rsidRPr="00B22633">
          <w:t>(12), 944–950.</w:t>
        </w:r>
      </w:hyperlink>
    </w:p>
    <w:p w14:paraId="41E5B15A" w14:textId="77777777" w:rsidR="000F3526" w:rsidRPr="00B22633" w:rsidRDefault="00883AF0" w:rsidP="00B22633">
      <w:pPr>
        <w:pStyle w:val="Reference"/>
      </w:pPr>
      <w:hyperlink r:id="rId236">
        <w:proofErr w:type="spellStart"/>
        <w:r w:rsidRPr="00B22633">
          <w:t>Srikulnath</w:t>
        </w:r>
        <w:proofErr w:type="spellEnd"/>
        <w:r w:rsidRPr="00B22633">
          <w:t xml:space="preserve">, K., </w:t>
        </w:r>
        <w:proofErr w:type="spellStart"/>
        <w:r w:rsidRPr="00B22633">
          <w:t>Singchat</w:t>
        </w:r>
        <w:proofErr w:type="spellEnd"/>
        <w:r w:rsidRPr="00B22633">
          <w:t xml:space="preserve">, W., </w:t>
        </w:r>
        <w:proofErr w:type="spellStart"/>
        <w:r w:rsidRPr="00B22633">
          <w:t>Laopichienpong</w:t>
        </w:r>
        <w:proofErr w:type="spellEnd"/>
        <w:r w:rsidRPr="00B22633">
          <w:t xml:space="preserve">, N., Ahmad, S. F., Jehangir, M., </w:t>
        </w:r>
        <w:proofErr w:type="spellStart"/>
        <w:r w:rsidRPr="00B22633">
          <w:t>Subpayakom</w:t>
        </w:r>
        <w:proofErr w:type="spellEnd"/>
        <w:r w:rsidRPr="00B22633">
          <w:t xml:space="preserve">, N., </w:t>
        </w:r>
        <w:proofErr w:type="spellStart"/>
        <w:r w:rsidRPr="00B22633">
          <w:t>Suntronpong</w:t>
        </w:r>
        <w:proofErr w:type="spellEnd"/>
        <w:r w:rsidRPr="00B22633">
          <w:t xml:space="preserve">, A., </w:t>
        </w:r>
        <w:proofErr w:type="spellStart"/>
        <w:r w:rsidRPr="00B22633">
          <w:t>Jangtarwan</w:t>
        </w:r>
        <w:proofErr w:type="spellEnd"/>
        <w:r w:rsidRPr="00B22633">
          <w:t xml:space="preserve">, K., </w:t>
        </w:r>
        <w:proofErr w:type="spellStart"/>
        <w:r w:rsidRPr="00B22633">
          <w:t>Pongsanarm</w:t>
        </w:r>
        <w:proofErr w:type="spellEnd"/>
        <w:r w:rsidRPr="00B22633">
          <w:t xml:space="preserve">, T., </w:t>
        </w:r>
        <w:proofErr w:type="spellStart"/>
        <w:r w:rsidRPr="00B22633">
          <w:t>Panthum</w:t>
        </w:r>
        <w:proofErr w:type="spellEnd"/>
        <w:r w:rsidRPr="00B22633">
          <w:t xml:space="preserve">, T., </w:t>
        </w:r>
        <w:proofErr w:type="spellStart"/>
        <w:r w:rsidRPr="00B22633">
          <w:t>Ariyaraphong</w:t>
        </w:r>
        <w:proofErr w:type="spellEnd"/>
        <w:r w:rsidRPr="00B22633">
          <w:t xml:space="preserve">, N., </w:t>
        </w:r>
        <w:proofErr w:type="spellStart"/>
        <w:r w:rsidRPr="00B22633">
          <w:t>Camcuan</w:t>
        </w:r>
        <w:proofErr w:type="spellEnd"/>
        <w:r w:rsidRPr="00B22633">
          <w:t xml:space="preserve">, J., </w:t>
        </w:r>
        <w:proofErr w:type="spellStart"/>
        <w:r w:rsidRPr="00B22633">
          <w:t>Duengkae</w:t>
        </w:r>
        <w:proofErr w:type="spellEnd"/>
        <w:r w:rsidRPr="00B22633">
          <w:t xml:space="preserve">, P., </w:t>
        </w:r>
        <w:proofErr w:type="spellStart"/>
        <w:r w:rsidRPr="00B22633">
          <w:t>Dokkaew</w:t>
        </w:r>
        <w:proofErr w:type="spellEnd"/>
        <w:r w:rsidRPr="00B22633">
          <w:t xml:space="preserve">, S., &amp; </w:t>
        </w:r>
        <w:proofErr w:type="spellStart"/>
        <w:r w:rsidRPr="00B22633">
          <w:t>Muangmai</w:t>
        </w:r>
        <w:proofErr w:type="spellEnd"/>
        <w:r w:rsidRPr="00B22633">
          <w:t xml:space="preserve">, N. (2021). Overview of the betta fish genome regarding species radiation, parental care, behavioral aggression, and pigmentation model relevant to humans. </w:t>
        </w:r>
      </w:hyperlink>
      <w:hyperlink r:id="rId237">
        <w:r w:rsidRPr="00B22633">
          <w:t>Genes &amp; Genomics</w:t>
        </w:r>
      </w:hyperlink>
      <w:hyperlink r:id="rId238">
        <w:r w:rsidRPr="00B22633">
          <w:t xml:space="preserve">, </w:t>
        </w:r>
      </w:hyperlink>
      <w:hyperlink r:id="rId239">
        <w:r w:rsidRPr="00B22633">
          <w:t>43</w:t>
        </w:r>
      </w:hyperlink>
      <w:hyperlink r:id="rId240">
        <w:r w:rsidRPr="00B22633">
          <w:t>(2), 91–104.</w:t>
        </w:r>
      </w:hyperlink>
    </w:p>
    <w:p w14:paraId="23D1AD6D" w14:textId="77777777" w:rsidR="000F3526" w:rsidRPr="00B22633" w:rsidRDefault="00883AF0" w:rsidP="00B22633">
      <w:pPr>
        <w:pStyle w:val="Reference"/>
      </w:pPr>
      <w:hyperlink r:id="rId241">
        <w:r w:rsidRPr="00B22633">
          <w:t xml:space="preserve">Subramanian, E., Ravindran, V., &amp; </w:t>
        </w:r>
        <w:proofErr w:type="spellStart"/>
        <w:r w:rsidRPr="00B22633">
          <w:t>Jeevanandan</w:t>
        </w:r>
        <w:proofErr w:type="spellEnd"/>
        <w:r w:rsidRPr="00B22633">
          <w:t xml:space="preserve">, G. (2021). Comparison of amount of tooth reduction in primary first molar for stainless steel, zirconia and </w:t>
        </w:r>
        <w:proofErr w:type="spellStart"/>
        <w:r w:rsidRPr="00B22633">
          <w:t>fibre</w:t>
        </w:r>
        <w:proofErr w:type="spellEnd"/>
        <w:r w:rsidRPr="00B22633">
          <w:t xml:space="preserve">-glass crowns–in-vitro study. </w:t>
        </w:r>
      </w:hyperlink>
      <w:hyperlink r:id="rId242">
        <w:r w:rsidRPr="00B22633">
          <w:t>International Journal of Dentistry and Oral Science</w:t>
        </w:r>
      </w:hyperlink>
      <w:hyperlink r:id="rId243">
        <w:r w:rsidRPr="00B22633">
          <w:t xml:space="preserve">, </w:t>
        </w:r>
      </w:hyperlink>
      <w:hyperlink r:id="rId244">
        <w:r w:rsidRPr="00B22633">
          <w:t>8</w:t>
        </w:r>
      </w:hyperlink>
      <w:hyperlink r:id="rId245">
        <w:r w:rsidRPr="00B22633">
          <w:t>(7), 3427–3430.</w:t>
        </w:r>
      </w:hyperlink>
    </w:p>
    <w:p w14:paraId="3DF6FF5F" w14:textId="77777777" w:rsidR="000F3526" w:rsidRPr="00B22633" w:rsidRDefault="00883AF0" w:rsidP="00B22633">
      <w:pPr>
        <w:pStyle w:val="Reference"/>
      </w:pPr>
      <w:hyperlink r:id="rId246">
        <w:r w:rsidRPr="00B22633">
          <w:t xml:space="preserve">Tiwari, A., &amp; Jain, R. K. (2021). The effect of motivational and reminder therapy on the compliance of patients wearing fixed appliances. </w:t>
        </w:r>
      </w:hyperlink>
      <w:hyperlink r:id="rId247">
        <w:r w:rsidRPr="00B22633">
          <w:t>Int J Dent Oral Sci</w:t>
        </w:r>
      </w:hyperlink>
      <w:hyperlink r:id="rId248">
        <w:r w:rsidRPr="00B22633">
          <w:t xml:space="preserve">, </w:t>
        </w:r>
      </w:hyperlink>
      <w:hyperlink r:id="rId249">
        <w:r w:rsidRPr="00B22633">
          <w:t>8</w:t>
        </w:r>
      </w:hyperlink>
      <w:hyperlink r:id="rId250">
        <w:r w:rsidRPr="00B22633">
          <w:t>(7), 3303–3305.</w:t>
        </w:r>
      </w:hyperlink>
    </w:p>
    <w:p w14:paraId="47AFB202" w14:textId="77777777" w:rsidR="000F3526" w:rsidRPr="00B22633" w:rsidRDefault="00883AF0" w:rsidP="00B22633">
      <w:pPr>
        <w:pStyle w:val="Reference"/>
      </w:pPr>
      <w:hyperlink r:id="rId251">
        <w:r w:rsidRPr="00B22633">
          <w:t xml:space="preserve">Utami, D. T., Setyowati, E. P., Murti, Y. B., &amp; Meiyanto, E. (2024). Marine resources compound with melanogenic regulatory properties: Especially seagrass, seaweed, and marine sponges as an anti-melanogenic activity. </w:t>
        </w:r>
      </w:hyperlink>
      <w:hyperlink r:id="rId252">
        <w:r w:rsidRPr="00B22633">
          <w:t>Journal of Applied Pharmaceutical Science</w:t>
        </w:r>
      </w:hyperlink>
      <w:hyperlink r:id="rId253">
        <w:r w:rsidRPr="00B22633">
          <w:t>. https://doi.org/</w:t>
        </w:r>
      </w:hyperlink>
      <w:hyperlink r:id="rId254">
        <w:r w:rsidRPr="00B22633">
          <w:t>10.7324/japs.2024.168569</w:t>
        </w:r>
      </w:hyperlink>
    </w:p>
    <w:p w14:paraId="3A4CD00B" w14:textId="77777777" w:rsidR="000F3526" w:rsidRPr="00B22633" w:rsidRDefault="00883AF0" w:rsidP="00B22633">
      <w:pPr>
        <w:pStyle w:val="Reference"/>
      </w:pPr>
      <w:hyperlink r:id="rId255">
        <w:r w:rsidRPr="00B22633">
          <w:t xml:space="preserve">Uzma, M., Sunayana, N., Raghavendra, V. B., Madhu, C. S., Shanmuganathan, R., &amp; Brindhadevi, K. (2020). Biogenic synthesis of gold nanoparticles using Commiphora wightii and their cytotoxic effects on breast cancer cell line (MCF-7). </w:t>
        </w:r>
      </w:hyperlink>
      <w:hyperlink r:id="rId256">
        <w:r w:rsidRPr="00B22633">
          <w:t>Process Biochemistry (Barking, London, England)</w:t>
        </w:r>
      </w:hyperlink>
      <w:hyperlink r:id="rId257">
        <w:r w:rsidRPr="00B22633">
          <w:t>. https://doi.org/</w:t>
        </w:r>
      </w:hyperlink>
      <w:hyperlink r:id="rId258">
        <w:r w:rsidRPr="00B22633">
          <w:t>10.1016/j.procbio.2020.01.019</w:t>
        </w:r>
      </w:hyperlink>
    </w:p>
    <w:p w14:paraId="2FD5FD41" w14:textId="77777777" w:rsidR="000F3526" w:rsidRPr="00B22633" w:rsidRDefault="00883AF0" w:rsidP="00B22633">
      <w:pPr>
        <w:pStyle w:val="Reference"/>
      </w:pPr>
      <w:hyperlink r:id="rId259">
        <w:r w:rsidRPr="00B22633">
          <w:t xml:space="preserve">Varghese, R., </w:t>
        </w:r>
        <w:proofErr w:type="spellStart"/>
        <w:r w:rsidRPr="00B22633">
          <w:t>Maliael</w:t>
        </w:r>
        <w:proofErr w:type="spellEnd"/>
        <w:r w:rsidRPr="00B22633">
          <w:t xml:space="preserve">, M., &amp; Subramanian, A. (2023). Antibacterial activity of nanoparticle-coated orthodontic </w:t>
        </w:r>
        <w:proofErr w:type="spellStart"/>
        <w:r w:rsidRPr="00B22633">
          <w:t>archwires</w:t>
        </w:r>
        <w:proofErr w:type="spellEnd"/>
        <w:r w:rsidRPr="00B22633">
          <w:t xml:space="preserve">: A systematic review. </w:t>
        </w:r>
      </w:hyperlink>
      <w:hyperlink r:id="rId260">
        <w:r w:rsidRPr="00B22633">
          <w:t>Journal of International Oral Health: JIOH</w:t>
        </w:r>
      </w:hyperlink>
      <w:hyperlink r:id="rId261">
        <w:r w:rsidRPr="00B22633">
          <w:t xml:space="preserve">, </w:t>
        </w:r>
      </w:hyperlink>
      <w:hyperlink r:id="rId262">
        <w:r w:rsidRPr="00B22633">
          <w:t>15</w:t>
        </w:r>
      </w:hyperlink>
      <w:hyperlink r:id="rId263">
        <w:r w:rsidRPr="00B22633">
          <w:t>(1), 1.</w:t>
        </w:r>
      </w:hyperlink>
    </w:p>
    <w:p w14:paraId="3F61767D" w14:textId="77777777" w:rsidR="000F3526" w:rsidRDefault="000F3526">
      <w:pPr>
        <w:widowControl w:val="0"/>
        <w:pBdr>
          <w:top w:val="nil"/>
          <w:left w:val="nil"/>
          <w:bottom w:val="nil"/>
          <w:right w:val="nil"/>
          <w:between w:val="nil"/>
        </w:pBdr>
        <w:spacing w:line="276" w:lineRule="auto"/>
        <w:rPr>
          <w:color w:val="05103E"/>
          <w:szCs w:val="24"/>
        </w:rPr>
      </w:pPr>
    </w:p>
    <w:sectPr w:rsidR="000F3526" w:rsidSect="00665561">
      <w:pgSz w:w="12240" w:h="15840" w:code="1"/>
      <w:pgMar w:top="1440" w:right="1440" w:bottom="1440" w:left="1440" w:header="706" w:footer="706"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Latha">
    <w:panose1 w:val="02000400000000000000"/>
    <w:charset w:val="00"/>
    <w:family w:val="swiss"/>
    <w:pitch w:val="variable"/>
    <w:sig w:usb0="00100003" w:usb1="00000000" w:usb2="00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7"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8"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2"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3"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925844975">
    <w:abstractNumId w:val="15"/>
  </w:num>
  <w:num w:numId="2" w16cid:durableId="1623537524">
    <w:abstractNumId w:val="3"/>
  </w:num>
  <w:num w:numId="3" w16cid:durableId="333149680">
    <w:abstractNumId w:val="12"/>
  </w:num>
  <w:num w:numId="4" w16cid:durableId="1958750756">
    <w:abstractNumId w:val="7"/>
  </w:num>
  <w:num w:numId="5" w16cid:durableId="1466237890">
    <w:abstractNumId w:val="11"/>
  </w:num>
  <w:num w:numId="6" w16cid:durableId="846751398">
    <w:abstractNumId w:val="4"/>
  </w:num>
  <w:num w:numId="7" w16cid:durableId="982584711">
    <w:abstractNumId w:val="6"/>
  </w:num>
  <w:num w:numId="8" w16cid:durableId="247734440">
    <w:abstractNumId w:val="1"/>
  </w:num>
  <w:num w:numId="9" w16cid:durableId="1514879319">
    <w:abstractNumId w:val="14"/>
  </w:num>
  <w:num w:numId="10" w16cid:durableId="1383210328">
    <w:abstractNumId w:val="9"/>
  </w:num>
  <w:num w:numId="11" w16cid:durableId="1513061117">
    <w:abstractNumId w:val="13"/>
  </w:num>
  <w:num w:numId="12" w16cid:durableId="958226418">
    <w:abstractNumId w:val="10"/>
  </w:num>
  <w:num w:numId="13" w16cid:durableId="771170886">
    <w:abstractNumId w:val="5"/>
  </w:num>
  <w:num w:numId="14" w16cid:durableId="1726029251">
    <w:abstractNumId w:val="8"/>
  </w:num>
  <w:num w:numId="15" w16cid:durableId="1939214429">
    <w:abstractNumId w:val="11"/>
    <w:lvlOverride w:ilvl="0">
      <w:startOverride w:val="1"/>
    </w:lvlOverride>
  </w:num>
  <w:num w:numId="16" w16cid:durableId="957906086">
    <w:abstractNumId w:val="11"/>
    <w:lvlOverride w:ilvl="0">
      <w:startOverride w:val="1"/>
    </w:lvlOverride>
  </w:num>
  <w:num w:numId="17" w16cid:durableId="1087652185">
    <w:abstractNumId w:val="11"/>
    <w:lvlOverride w:ilvl="0">
      <w:startOverride w:val="1"/>
    </w:lvlOverride>
  </w:num>
  <w:num w:numId="18" w16cid:durableId="1054889863">
    <w:abstractNumId w:val="12"/>
    <w:lvlOverride w:ilvl="0">
      <w:startOverride w:val="1"/>
    </w:lvlOverride>
  </w:num>
  <w:num w:numId="19" w16cid:durableId="1903178079">
    <w:abstractNumId w:val="12"/>
    <w:lvlOverride w:ilvl="0">
      <w:startOverride w:val="1"/>
    </w:lvlOverride>
  </w:num>
  <w:num w:numId="20" w16cid:durableId="874267395">
    <w:abstractNumId w:val="12"/>
    <w:lvlOverride w:ilvl="0">
      <w:startOverride w:val="1"/>
    </w:lvlOverride>
  </w:num>
  <w:num w:numId="21" w16cid:durableId="1368025285">
    <w:abstractNumId w:val="12"/>
    <w:lvlOverride w:ilvl="0">
      <w:startOverride w:val="1"/>
    </w:lvlOverride>
  </w:num>
  <w:num w:numId="22" w16cid:durableId="944078796">
    <w:abstractNumId w:val="12"/>
    <w:lvlOverride w:ilvl="0">
      <w:startOverride w:val="1"/>
    </w:lvlOverride>
  </w:num>
  <w:num w:numId="23" w16cid:durableId="1653829719">
    <w:abstractNumId w:val="2"/>
  </w:num>
  <w:num w:numId="24" w16cid:durableId="17754420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attachedTemplate r:id="rId1"/>
  <w:linkStyles/>
  <w:defaultTabStop w:val="720"/>
  <w:characterSpacingControl w:val="doNotCompress"/>
  <w:compat>
    <w:compatSetting w:name="compatibilityMode" w:uri="http://schemas.microsoft.com/office/word" w:val="14"/>
    <w:compatSetting w:name="useWord2013TrackBottomHyphenation" w:uri="http://schemas.microsoft.com/office/word" w:val="1"/>
  </w:compat>
  <w:rsids>
    <w:rsidRoot w:val="000F3526"/>
    <w:rsid w:val="000F3526"/>
    <w:rsid w:val="001F3995"/>
    <w:rsid w:val="00241481"/>
    <w:rsid w:val="002C5E0D"/>
    <w:rsid w:val="00452B4E"/>
    <w:rsid w:val="00534541"/>
    <w:rsid w:val="00665561"/>
    <w:rsid w:val="00883AF0"/>
    <w:rsid w:val="00932BCE"/>
    <w:rsid w:val="009C789D"/>
    <w:rsid w:val="00A46DB1"/>
    <w:rsid w:val="00AB1C5C"/>
    <w:rsid w:val="00B22633"/>
    <w:rsid w:val="00C615FF"/>
  </w:rsids>
  <m:mathPr>
    <m:mathFont m:val="Cambria Math"/>
    <m:brkBin m:val="before"/>
    <m:brkBinSub m:val="--"/>
    <m:smallFrac m:val="0"/>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7527F9DA"/>
  <w15:docId w15:val="{97AF21A6-65DC-434B-B520-B2D88D7035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en-IN"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241481"/>
    <w:pPr>
      <w:spacing w:after="0" w:line="240" w:lineRule="auto"/>
    </w:pPr>
    <w:rPr>
      <w:rFonts w:ascii="Times New Roman" w:eastAsia="Times New Roman" w:hAnsi="Times New Roman" w:cs="Times New Roman"/>
      <w:sz w:val="24"/>
      <w:szCs w:val="20"/>
      <w:lang w:val="en-US"/>
    </w:rPr>
  </w:style>
  <w:style w:type="paragraph" w:styleId="Heading1">
    <w:name w:val="heading 1"/>
    <w:basedOn w:val="Normal"/>
    <w:next w:val="Paragraph"/>
    <w:qFormat/>
    <w:rsid w:val="00241481"/>
    <w:pPr>
      <w:keepNext/>
      <w:spacing w:before="240" w:after="240"/>
      <w:jc w:val="center"/>
      <w:outlineLvl w:val="0"/>
    </w:pPr>
    <w:rPr>
      <w:b/>
      <w:caps/>
    </w:rPr>
  </w:style>
  <w:style w:type="paragraph" w:styleId="Heading2">
    <w:name w:val="heading 2"/>
    <w:basedOn w:val="Normal"/>
    <w:next w:val="Paragraph"/>
    <w:qFormat/>
    <w:rsid w:val="00241481"/>
    <w:pPr>
      <w:keepNext/>
      <w:spacing w:before="240" w:after="240"/>
      <w:jc w:val="center"/>
      <w:outlineLvl w:val="1"/>
    </w:pPr>
    <w:rPr>
      <w:b/>
    </w:rPr>
  </w:style>
  <w:style w:type="paragraph" w:styleId="Heading3">
    <w:name w:val="heading 3"/>
    <w:basedOn w:val="Normal"/>
    <w:next w:val="Normal"/>
    <w:qFormat/>
    <w:rsid w:val="00241481"/>
    <w:pPr>
      <w:keepNext/>
      <w:spacing w:before="240" w:after="240"/>
      <w:jc w:val="center"/>
      <w:outlineLvl w:val="2"/>
    </w:pPr>
    <w:rPr>
      <w:i/>
      <w:iCs/>
      <w:sz w:val="20"/>
      <w:lang w:val="en-GB" w:eastAsia="en-GB"/>
    </w:rPr>
  </w:style>
  <w:style w:type="paragraph" w:styleId="Heading4">
    <w:name w:val="heading 4"/>
    <w:basedOn w:val="Normal"/>
    <w:next w:val="Normal"/>
    <w:pPr>
      <w:outlineLvl w:val="3"/>
    </w:pPr>
    <w:rPr>
      <w:b/>
      <w:szCs w:val="24"/>
    </w:rPr>
  </w:style>
  <w:style w:type="paragraph" w:styleId="Heading5">
    <w:name w:val="heading 5"/>
    <w:basedOn w:val="Normal"/>
    <w:next w:val="Normal"/>
    <w:pPr>
      <w:keepNext/>
      <w:keepLines/>
      <w:spacing w:before="220" w:after="40"/>
      <w:outlineLvl w:val="4"/>
    </w:pPr>
    <w:rPr>
      <w:b/>
    </w:rPr>
  </w:style>
  <w:style w:type="paragraph" w:styleId="Heading6">
    <w:name w:val="heading 6"/>
    <w:basedOn w:val="Normal"/>
    <w:next w:val="Normal"/>
    <w:pPr>
      <w:keepNext/>
      <w:keepLines/>
      <w:spacing w:before="200" w:after="40"/>
      <w:outlineLvl w:val="5"/>
    </w:pPr>
    <w:rPr>
      <w:b/>
      <w:sz w:val="20"/>
    </w:rPr>
  </w:style>
  <w:style w:type="character" w:default="1" w:styleId="DefaultParagraphFont">
    <w:name w:val="Default Paragraph Font"/>
    <w:uiPriority w:val="1"/>
    <w:semiHidden/>
    <w:unhideWhenUsed/>
    <w:rsid w:val="00241481"/>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241481"/>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pPr>
      <w:keepNext/>
      <w:keepLines/>
      <w:spacing w:before="480" w:after="120"/>
    </w:pPr>
    <w:rPr>
      <w:b/>
      <w:sz w:val="72"/>
      <w:szCs w:val="72"/>
    </w:rPr>
  </w:style>
  <w:style w:type="paragraph" w:styleId="Subtitle">
    <w:name w:val="Subtitle"/>
    <w:basedOn w:val="Normal"/>
    <w:next w:val="Normal"/>
    <w:pPr>
      <w:keepNext/>
      <w:keepLines/>
      <w:spacing w:before="360" w:after="80"/>
    </w:pPr>
    <w:rPr>
      <w:rFonts w:ascii="Georgia" w:eastAsia="Georgia" w:hAnsi="Georgia" w:cs="Georgia"/>
      <w:i/>
      <w:color w:val="666666"/>
      <w:sz w:val="48"/>
      <w:szCs w:val="48"/>
    </w:rPr>
  </w:style>
  <w:style w:type="paragraph" w:styleId="BalloonText">
    <w:name w:val="Balloon Text"/>
    <w:basedOn w:val="Normal"/>
    <w:link w:val="BalloonTextChar"/>
    <w:rsid w:val="00241481"/>
    <w:rPr>
      <w:rFonts w:ascii="Tahoma" w:hAnsi="Tahoma" w:cs="Tahoma"/>
      <w:sz w:val="16"/>
      <w:szCs w:val="16"/>
    </w:rPr>
  </w:style>
  <w:style w:type="character" w:customStyle="1" w:styleId="BalloonTextChar">
    <w:name w:val="Balloon Text Char"/>
    <w:basedOn w:val="DefaultParagraphFont"/>
    <w:link w:val="BalloonText"/>
    <w:rsid w:val="00241481"/>
    <w:rPr>
      <w:rFonts w:ascii="Tahoma" w:eastAsia="Times New Roman" w:hAnsi="Tahoma" w:cs="Tahoma"/>
      <w:sz w:val="16"/>
      <w:szCs w:val="16"/>
      <w:lang w:val="en-US"/>
    </w:rPr>
  </w:style>
  <w:style w:type="paragraph" w:styleId="FootnoteText">
    <w:name w:val="footnote text"/>
    <w:basedOn w:val="Normal"/>
    <w:link w:val="FootnoteTextChar"/>
    <w:semiHidden/>
    <w:rsid w:val="00241481"/>
    <w:rPr>
      <w:sz w:val="16"/>
    </w:rPr>
  </w:style>
  <w:style w:type="character" w:customStyle="1" w:styleId="FootnoteTextChar">
    <w:name w:val="Footnote Text Char"/>
    <w:basedOn w:val="DefaultParagraphFont"/>
    <w:link w:val="FootnoteText"/>
    <w:semiHidden/>
    <w:rsid w:val="00534541"/>
    <w:rPr>
      <w:rFonts w:ascii="Times New Roman" w:eastAsia="Times New Roman" w:hAnsi="Times New Roman" w:cs="Times New Roman"/>
      <w:sz w:val="16"/>
      <w:szCs w:val="20"/>
      <w:lang w:val="en-US"/>
    </w:rPr>
  </w:style>
  <w:style w:type="paragraph" w:customStyle="1" w:styleId="PaperTitle">
    <w:name w:val="Paper Title"/>
    <w:basedOn w:val="Normal"/>
    <w:next w:val="AuthorName"/>
    <w:rsid w:val="00241481"/>
    <w:pPr>
      <w:spacing w:before="1200"/>
      <w:jc w:val="center"/>
    </w:pPr>
    <w:rPr>
      <w:b/>
      <w:sz w:val="36"/>
    </w:rPr>
  </w:style>
  <w:style w:type="paragraph" w:customStyle="1" w:styleId="AuthorName">
    <w:name w:val="Author Name"/>
    <w:basedOn w:val="Normal"/>
    <w:next w:val="AuthorAffiliation"/>
    <w:rsid w:val="00241481"/>
    <w:pPr>
      <w:spacing w:before="360" w:after="360"/>
      <w:jc w:val="center"/>
    </w:pPr>
    <w:rPr>
      <w:sz w:val="28"/>
    </w:rPr>
  </w:style>
  <w:style w:type="paragraph" w:customStyle="1" w:styleId="AuthorAffiliation">
    <w:name w:val="Author Affiliation"/>
    <w:basedOn w:val="Normal"/>
    <w:rsid w:val="00241481"/>
    <w:pPr>
      <w:jc w:val="center"/>
    </w:pPr>
    <w:rPr>
      <w:i/>
      <w:sz w:val="20"/>
    </w:rPr>
  </w:style>
  <w:style w:type="paragraph" w:customStyle="1" w:styleId="Abstract">
    <w:name w:val="Abstract"/>
    <w:basedOn w:val="Normal"/>
    <w:next w:val="Heading1"/>
    <w:rsid w:val="00241481"/>
    <w:pPr>
      <w:spacing w:before="360" w:after="360"/>
      <w:ind w:left="289" w:right="289"/>
      <w:jc w:val="both"/>
    </w:pPr>
    <w:rPr>
      <w:sz w:val="18"/>
    </w:rPr>
  </w:style>
  <w:style w:type="paragraph" w:customStyle="1" w:styleId="Paragraph">
    <w:name w:val="Paragraph"/>
    <w:basedOn w:val="Normal"/>
    <w:rsid w:val="00241481"/>
    <w:pPr>
      <w:ind w:firstLine="284"/>
      <w:jc w:val="both"/>
    </w:pPr>
    <w:rPr>
      <w:sz w:val="20"/>
    </w:rPr>
  </w:style>
  <w:style w:type="character" w:styleId="FootnoteReference">
    <w:name w:val="footnote reference"/>
    <w:semiHidden/>
    <w:rsid w:val="00241481"/>
    <w:rPr>
      <w:vertAlign w:val="superscript"/>
    </w:rPr>
  </w:style>
  <w:style w:type="paragraph" w:customStyle="1" w:styleId="Reference">
    <w:name w:val="Reference"/>
    <w:basedOn w:val="Paragraph"/>
    <w:rsid w:val="00241481"/>
    <w:pPr>
      <w:numPr>
        <w:numId w:val="14"/>
      </w:numPr>
      <w:ind w:left="426" w:hanging="426"/>
    </w:pPr>
  </w:style>
  <w:style w:type="paragraph" w:customStyle="1" w:styleId="FigureCaption">
    <w:name w:val="Figure Caption"/>
    <w:next w:val="Paragraph"/>
    <w:rsid w:val="00241481"/>
    <w:pPr>
      <w:spacing w:before="120" w:after="0" w:line="240" w:lineRule="auto"/>
      <w:jc w:val="center"/>
    </w:pPr>
    <w:rPr>
      <w:rFonts w:ascii="Times New Roman" w:eastAsia="Times New Roman" w:hAnsi="Times New Roman" w:cs="Times New Roman"/>
      <w:sz w:val="18"/>
      <w:szCs w:val="20"/>
      <w:lang w:val="en-US"/>
    </w:rPr>
  </w:style>
  <w:style w:type="paragraph" w:customStyle="1" w:styleId="Figure">
    <w:name w:val="Figure"/>
    <w:basedOn w:val="Paragraph"/>
    <w:rsid w:val="00241481"/>
    <w:pPr>
      <w:keepNext/>
      <w:ind w:firstLine="0"/>
      <w:jc w:val="center"/>
    </w:pPr>
  </w:style>
  <w:style w:type="paragraph" w:customStyle="1" w:styleId="Equation">
    <w:name w:val="Equation"/>
    <w:basedOn w:val="Paragraph"/>
    <w:rsid w:val="00241481"/>
    <w:pPr>
      <w:tabs>
        <w:tab w:val="center" w:pos="4320"/>
        <w:tab w:val="right" w:pos="9242"/>
      </w:tabs>
      <w:ind w:firstLine="0"/>
      <w:jc w:val="center"/>
    </w:pPr>
  </w:style>
  <w:style w:type="character" w:styleId="Hyperlink">
    <w:name w:val="Hyperlink"/>
    <w:rsid w:val="00241481"/>
    <w:rPr>
      <w:color w:val="0000FF"/>
      <w:u w:val="single"/>
    </w:rPr>
  </w:style>
  <w:style w:type="table" w:styleId="TableGrid">
    <w:name w:val="Table Grid"/>
    <w:basedOn w:val="TableNormal"/>
    <w:rsid w:val="00241481"/>
    <w:pPr>
      <w:spacing w:after="0"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241481"/>
    <w:pPr>
      <w:numPr>
        <w:numId w:val="13"/>
      </w:numPr>
      <w:ind w:left="641" w:hanging="357"/>
    </w:pPr>
  </w:style>
  <w:style w:type="paragraph" w:customStyle="1" w:styleId="AuthorEmail">
    <w:name w:val="Author Email"/>
    <w:basedOn w:val="Normal"/>
    <w:qFormat/>
    <w:rsid w:val="00241481"/>
    <w:pPr>
      <w:jc w:val="center"/>
    </w:pPr>
    <w:rPr>
      <w:sz w:val="20"/>
    </w:rPr>
  </w:style>
  <w:style w:type="paragraph" w:styleId="NormalWeb">
    <w:name w:val="Normal (Web)"/>
    <w:basedOn w:val="Normal"/>
    <w:uiPriority w:val="99"/>
    <w:unhideWhenUsed/>
    <w:rsid w:val="00241481"/>
    <w:pPr>
      <w:spacing w:before="100" w:beforeAutospacing="1" w:after="100" w:afterAutospacing="1"/>
    </w:pPr>
    <w:rPr>
      <w:szCs w:val="24"/>
      <w:lang w:val="en-GB" w:eastAsia="en-GB"/>
    </w:rPr>
  </w:style>
  <w:style w:type="character" w:styleId="Strong">
    <w:name w:val="Strong"/>
    <w:basedOn w:val="DefaultParagraphFont"/>
    <w:uiPriority w:val="22"/>
    <w:qFormat/>
    <w:rsid w:val="00241481"/>
    <w:rPr>
      <w:b/>
      <w:bCs/>
    </w:rPr>
  </w:style>
  <w:style w:type="character" w:styleId="Emphasis">
    <w:name w:val="Emphasis"/>
    <w:basedOn w:val="DefaultParagraphFont"/>
    <w:uiPriority w:val="20"/>
    <w:qFormat/>
    <w:rsid w:val="00241481"/>
    <w:rPr>
      <w:i/>
      <w:iCs/>
    </w:rPr>
  </w:style>
  <w:style w:type="paragraph" w:customStyle="1" w:styleId="TableCaption">
    <w:name w:val="Table Caption"/>
    <w:basedOn w:val="FigureCaption"/>
    <w:qFormat/>
    <w:rsid w:val="00241481"/>
    <w:rPr>
      <w:szCs w:val="18"/>
    </w:rPr>
  </w:style>
  <w:style w:type="paragraph" w:customStyle="1" w:styleId="Paragraphnumbered">
    <w:name w:val="Paragraph (numbered)"/>
    <w:rsid w:val="00241481"/>
    <w:pPr>
      <w:numPr>
        <w:numId w:val="3"/>
      </w:numPr>
      <w:spacing w:after="0" w:line="240" w:lineRule="auto"/>
      <w:jc w:val="both"/>
    </w:pPr>
    <w:rPr>
      <w:rFonts w:ascii="Times New Roman" w:eastAsia="Times New Roman" w:hAnsi="Times New Roman" w:cs="Times New Roman"/>
      <w:sz w:val="20"/>
      <w:szCs w:val="20"/>
      <w:lang w:val="en-US"/>
    </w:rPr>
  </w:style>
  <w:style w:type="character" w:styleId="UnresolvedMention">
    <w:name w:val="Unresolved Mention"/>
    <w:basedOn w:val="DefaultParagraphFont"/>
    <w:uiPriority w:val="99"/>
    <w:semiHidden/>
    <w:unhideWhenUsed/>
    <w:rsid w:val="00241481"/>
    <w:rPr>
      <w:color w:val="808080"/>
      <w:shd w:val="clear" w:color="auto" w:fill="E6E6E6"/>
    </w:rPr>
  </w:style>
  <w:style w:type="paragraph" w:styleId="ListParagraph">
    <w:name w:val="List Paragraph"/>
    <w:basedOn w:val="Normal"/>
    <w:uiPriority w:val="34"/>
    <w:rsid w:val="00241481"/>
    <w:pPr>
      <w:ind w:left="720"/>
      <w:contextualSpacing/>
    </w:pPr>
  </w:style>
  <w:style w:type="character" w:styleId="CommentReference">
    <w:name w:val="annotation reference"/>
    <w:basedOn w:val="DefaultParagraphFont"/>
    <w:semiHidden/>
    <w:unhideWhenUsed/>
    <w:rsid w:val="00241481"/>
    <w:rPr>
      <w:sz w:val="16"/>
      <w:szCs w:val="16"/>
    </w:rPr>
  </w:style>
  <w:style w:type="paragraph" w:styleId="CommentText">
    <w:name w:val="annotation text"/>
    <w:basedOn w:val="Normal"/>
    <w:link w:val="CommentTextChar"/>
    <w:semiHidden/>
    <w:unhideWhenUsed/>
    <w:rsid w:val="00241481"/>
    <w:rPr>
      <w:sz w:val="20"/>
    </w:rPr>
  </w:style>
  <w:style w:type="character" w:customStyle="1" w:styleId="CommentTextChar">
    <w:name w:val="Comment Text Char"/>
    <w:basedOn w:val="DefaultParagraphFont"/>
    <w:link w:val="CommentText"/>
    <w:semiHidden/>
    <w:rsid w:val="00241481"/>
    <w:rPr>
      <w:rFonts w:ascii="Times New Roman" w:eastAsia="Times New Roman" w:hAnsi="Times New Roman" w:cs="Times New Roman"/>
      <w:sz w:val="20"/>
      <w:szCs w:val="20"/>
      <w:lang w:val="en-US"/>
    </w:rPr>
  </w:style>
  <w:style w:type="paragraph" w:styleId="CommentSubject">
    <w:name w:val="annotation subject"/>
    <w:basedOn w:val="CommentText"/>
    <w:next w:val="CommentText"/>
    <w:link w:val="CommentSubjectChar"/>
    <w:semiHidden/>
    <w:unhideWhenUsed/>
    <w:rsid w:val="00241481"/>
    <w:rPr>
      <w:b/>
      <w:bCs/>
    </w:rPr>
  </w:style>
  <w:style w:type="character" w:customStyle="1" w:styleId="CommentSubjectChar">
    <w:name w:val="Comment Subject Char"/>
    <w:basedOn w:val="CommentTextChar"/>
    <w:link w:val="CommentSubject"/>
    <w:semiHidden/>
    <w:rsid w:val="00241481"/>
    <w:rPr>
      <w:rFonts w:ascii="Times New Roman" w:eastAsia="Times New Roman" w:hAnsi="Times New Roman" w:cs="Times New Roman"/>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17" Type="http://schemas.openxmlformats.org/officeDocument/2006/relationships/hyperlink" Target="http://paperpile.com/b/mNsN7N/Pbpk4" TargetMode="External"/><Relationship Id="rId21" Type="http://schemas.openxmlformats.org/officeDocument/2006/relationships/image" Target="media/image2.png"/><Relationship Id="rId63" Type="http://schemas.openxmlformats.org/officeDocument/2006/relationships/hyperlink" Target="http://paperpile.com/b/mNsN7N/lQFYD" TargetMode="External"/><Relationship Id="rId159" Type="http://schemas.openxmlformats.org/officeDocument/2006/relationships/hyperlink" Target="http://paperpile.com/b/mNsN7N/oNEcE" TargetMode="External"/><Relationship Id="rId170" Type="http://schemas.openxmlformats.org/officeDocument/2006/relationships/hyperlink" Target="http://paperpile.com/b/mNsN7N/hGejm" TargetMode="External"/><Relationship Id="rId226" Type="http://schemas.openxmlformats.org/officeDocument/2006/relationships/hyperlink" Target="http://paperpile.com/b/mNsN7N/D7lMY" TargetMode="External"/><Relationship Id="rId107" Type="http://schemas.openxmlformats.org/officeDocument/2006/relationships/hyperlink" Target="http://paperpile.com/b/mNsN7N/xDP9o" TargetMode="External"/><Relationship Id="rId11" Type="http://schemas.openxmlformats.org/officeDocument/2006/relationships/hyperlink" Target="https://paperpile.com/c/mNsN7N/6NTaN" TargetMode="External"/><Relationship Id="rId32" Type="http://schemas.openxmlformats.org/officeDocument/2006/relationships/hyperlink" Target="https://paperpile.com/c/mNsN7N/9WTcm+ii5nF+3B6yM" TargetMode="External"/><Relationship Id="rId53" Type="http://schemas.openxmlformats.org/officeDocument/2006/relationships/hyperlink" Target="http://paperpile.com/b/mNsN7N/RXxTH" TargetMode="External"/><Relationship Id="rId74" Type="http://schemas.openxmlformats.org/officeDocument/2006/relationships/hyperlink" Target="http://paperpile.com/b/mNsN7N/ansN2" TargetMode="External"/><Relationship Id="rId128" Type="http://schemas.openxmlformats.org/officeDocument/2006/relationships/hyperlink" Target="http://paperpile.com/b/mNsN7N/RHI7W" TargetMode="External"/><Relationship Id="rId149" Type="http://schemas.openxmlformats.org/officeDocument/2006/relationships/hyperlink" Target="http://paperpile.com/b/mNsN7N/P6wj" TargetMode="External"/><Relationship Id="rId5" Type="http://schemas.openxmlformats.org/officeDocument/2006/relationships/hyperlink" Target="mailto:zaranoorullah8@gmail.com" TargetMode="External"/><Relationship Id="rId95" Type="http://schemas.openxmlformats.org/officeDocument/2006/relationships/hyperlink" Target="http://paperpile.com/b/mNsN7N/bwAEg" TargetMode="External"/><Relationship Id="rId160" Type="http://schemas.openxmlformats.org/officeDocument/2006/relationships/hyperlink" Target="http://paperpile.com/b/mNsN7N/oNEcE" TargetMode="External"/><Relationship Id="rId181" Type="http://schemas.openxmlformats.org/officeDocument/2006/relationships/hyperlink" Target="http://paperpile.com/b/mNsN7N/HPONi" TargetMode="External"/><Relationship Id="rId216" Type="http://schemas.openxmlformats.org/officeDocument/2006/relationships/hyperlink" Target="http://paperpile.com/b/mNsN7N/3mDY1" TargetMode="External"/><Relationship Id="rId237" Type="http://schemas.openxmlformats.org/officeDocument/2006/relationships/hyperlink" Target="http://paperpile.com/b/mNsN7N/mvboc" TargetMode="External"/><Relationship Id="rId258" Type="http://schemas.openxmlformats.org/officeDocument/2006/relationships/hyperlink" Target="http://dx.doi.org/10.1016/j.procbio.2020.01.019" TargetMode="External"/><Relationship Id="rId22" Type="http://schemas.openxmlformats.org/officeDocument/2006/relationships/image" Target="media/image3.png"/><Relationship Id="rId43" Type="http://schemas.openxmlformats.org/officeDocument/2006/relationships/hyperlink" Target="https://paperpile.com/c/mNsN7N/hGejm+gS8hQ" TargetMode="External"/><Relationship Id="rId64" Type="http://schemas.openxmlformats.org/officeDocument/2006/relationships/hyperlink" Target="http://paperpile.com/b/mNsN7N/lQFYD" TargetMode="External"/><Relationship Id="rId118" Type="http://schemas.openxmlformats.org/officeDocument/2006/relationships/hyperlink" Target="http://paperpile.com/b/mNsN7N/Pbpk4" TargetMode="External"/><Relationship Id="rId139" Type="http://schemas.openxmlformats.org/officeDocument/2006/relationships/hyperlink" Target="http://paperpile.com/b/mNsN7N/3cXn0" TargetMode="External"/><Relationship Id="rId85" Type="http://schemas.openxmlformats.org/officeDocument/2006/relationships/hyperlink" Target="http://paperpile.com/b/mNsN7N/ARxEW" TargetMode="External"/><Relationship Id="rId150" Type="http://schemas.openxmlformats.org/officeDocument/2006/relationships/hyperlink" Target="http://paperpile.com/b/mNsN7N/RMiGW" TargetMode="External"/><Relationship Id="rId171" Type="http://schemas.openxmlformats.org/officeDocument/2006/relationships/hyperlink" Target="http://paperpile.com/b/mNsN7N/WhEu3" TargetMode="External"/><Relationship Id="rId192" Type="http://schemas.openxmlformats.org/officeDocument/2006/relationships/hyperlink" Target="http://paperpile.com/b/mNsN7N/JV5eb" TargetMode="External"/><Relationship Id="rId206" Type="http://schemas.openxmlformats.org/officeDocument/2006/relationships/hyperlink" Target="http://paperpile.com/b/mNsN7N/4GwyW" TargetMode="External"/><Relationship Id="rId227" Type="http://schemas.openxmlformats.org/officeDocument/2006/relationships/hyperlink" Target="http://paperpile.com/b/mNsN7N/D7lMY" TargetMode="External"/><Relationship Id="rId248" Type="http://schemas.openxmlformats.org/officeDocument/2006/relationships/hyperlink" Target="http://paperpile.com/b/mNsN7N/WA07Q" TargetMode="External"/><Relationship Id="rId12" Type="http://schemas.openxmlformats.org/officeDocument/2006/relationships/hyperlink" Target="https://paperpile.com/c/mNsN7N/ARxEW" TargetMode="External"/><Relationship Id="rId33" Type="http://schemas.openxmlformats.org/officeDocument/2006/relationships/hyperlink" Target="https://paperpile.com/c/mNsN7N/3WELc+V2l5k+3mDY1" TargetMode="External"/><Relationship Id="rId108" Type="http://schemas.openxmlformats.org/officeDocument/2006/relationships/hyperlink" Target="http://paperpile.com/b/mNsN7N/xDP9o" TargetMode="External"/><Relationship Id="rId129" Type="http://schemas.openxmlformats.org/officeDocument/2006/relationships/hyperlink" Target="http://paperpile.com/b/mNsN7N/RHI7W" TargetMode="External"/><Relationship Id="rId54" Type="http://schemas.openxmlformats.org/officeDocument/2006/relationships/hyperlink" Target="http://paperpile.com/b/mNsN7N/RXxTH" TargetMode="External"/><Relationship Id="rId75" Type="http://schemas.openxmlformats.org/officeDocument/2006/relationships/hyperlink" Target="http://paperpile.com/b/mNsN7N/ansN2" TargetMode="External"/><Relationship Id="rId96" Type="http://schemas.openxmlformats.org/officeDocument/2006/relationships/hyperlink" Target="http://paperpile.com/b/mNsN7N/0CEOX" TargetMode="External"/><Relationship Id="rId140" Type="http://schemas.openxmlformats.org/officeDocument/2006/relationships/hyperlink" Target="http://paperpile.com/b/mNsN7N/TwPAp" TargetMode="External"/><Relationship Id="rId161" Type="http://schemas.openxmlformats.org/officeDocument/2006/relationships/hyperlink" Target="http://paperpile.com/b/mNsN7N/RhzBS" TargetMode="External"/><Relationship Id="rId182" Type="http://schemas.openxmlformats.org/officeDocument/2006/relationships/hyperlink" Target="http://paperpile.com/b/mNsN7N/HPONi" TargetMode="External"/><Relationship Id="rId217" Type="http://schemas.openxmlformats.org/officeDocument/2006/relationships/hyperlink" Target="http://paperpile.com/b/mNsN7N/3mDY1" TargetMode="External"/><Relationship Id="rId6" Type="http://schemas.openxmlformats.org/officeDocument/2006/relationships/hyperlink" Target="https://paperpile.com/c/mNsN7N/TYJ7I" TargetMode="External"/><Relationship Id="rId238" Type="http://schemas.openxmlformats.org/officeDocument/2006/relationships/hyperlink" Target="http://paperpile.com/b/mNsN7N/mvboc" TargetMode="External"/><Relationship Id="rId259" Type="http://schemas.openxmlformats.org/officeDocument/2006/relationships/hyperlink" Target="http://paperpile.com/b/mNsN7N/e211c" TargetMode="External"/><Relationship Id="rId23" Type="http://schemas.openxmlformats.org/officeDocument/2006/relationships/image" Target="media/image4.png"/><Relationship Id="rId119" Type="http://schemas.openxmlformats.org/officeDocument/2006/relationships/hyperlink" Target="http://paperpile.com/b/mNsN7N/Pbpk4" TargetMode="External"/><Relationship Id="rId44" Type="http://schemas.openxmlformats.org/officeDocument/2006/relationships/hyperlink" Target="https://paperpile.com/c/mNsN7N/Pbpk4+bwAEg" TargetMode="External"/><Relationship Id="rId65" Type="http://schemas.openxmlformats.org/officeDocument/2006/relationships/hyperlink" Target="http://paperpile.com/b/mNsN7N/lQFYD" TargetMode="External"/><Relationship Id="rId86" Type="http://schemas.openxmlformats.org/officeDocument/2006/relationships/hyperlink" Target="http://paperpile.com/b/mNsN7N/ii5nF" TargetMode="External"/><Relationship Id="rId130" Type="http://schemas.openxmlformats.org/officeDocument/2006/relationships/hyperlink" Target="http://paperpile.com/b/mNsN7N/RHI7W" TargetMode="External"/><Relationship Id="rId151" Type="http://schemas.openxmlformats.org/officeDocument/2006/relationships/hyperlink" Target="http://paperpile.com/b/mNsN7N/RMiGW" TargetMode="External"/><Relationship Id="rId172" Type="http://schemas.openxmlformats.org/officeDocument/2006/relationships/hyperlink" Target="http://paperpile.com/b/mNsN7N/WhEu3" TargetMode="External"/><Relationship Id="rId193" Type="http://schemas.openxmlformats.org/officeDocument/2006/relationships/hyperlink" Target="http://paperpile.com/b/mNsN7N/JV5eb" TargetMode="External"/><Relationship Id="rId207" Type="http://schemas.openxmlformats.org/officeDocument/2006/relationships/hyperlink" Target="http://paperpile.com/b/mNsN7N/4GwyW" TargetMode="External"/><Relationship Id="rId228" Type="http://schemas.openxmlformats.org/officeDocument/2006/relationships/hyperlink" Target="http://paperpile.com/b/mNsN7N/D7lMY" TargetMode="External"/><Relationship Id="rId249" Type="http://schemas.openxmlformats.org/officeDocument/2006/relationships/hyperlink" Target="http://paperpile.com/b/mNsN7N/WA07Q" TargetMode="External"/><Relationship Id="rId13" Type="http://schemas.openxmlformats.org/officeDocument/2006/relationships/hyperlink" Target="https://paperpile.com/c/mNsN7N/mvboc" TargetMode="External"/><Relationship Id="rId109" Type="http://schemas.openxmlformats.org/officeDocument/2006/relationships/hyperlink" Target="http://paperpile.com/b/mNsN7N/xDP9o" TargetMode="External"/><Relationship Id="rId260" Type="http://schemas.openxmlformats.org/officeDocument/2006/relationships/hyperlink" Target="http://paperpile.com/b/mNsN7N/e211c" TargetMode="External"/><Relationship Id="rId34" Type="http://schemas.openxmlformats.org/officeDocument/2006/relationships/hyperlink" Target="https://paperpile.com/c/mNsN7N/VaSQT" TargetMode="External"/><Relationship Id="rId55" Type="http://schemas.openxmlformats.org/officeDocument/2006/relationships/hyperlink" Target="http://paperpile.com/b/mNsN7N/RXxTH" TargetMode="External"/><Relationship Id="rId76" Type="http://schemas.openxmlformats.org/officeDocument/2006/relationships/hyperlink" Target="http://paperpile.com/b/mNsN7N/nTXHJ" TargetMode="External"/><Relationship Id="rId97" Type="http://schemas.openxmlformats.org/officeDocument/2006/relationships/hyperlink" Target="http://paperpile.com/b/mNsN7N/0CEOX" TargetMode="External"/><Relationship Id="rId120" Type="http://schemas.openxmlformats.org/officeDocument/2006/relationships/hyperlink" Target="http://paperpile.com/b/mNsN7N/Pbpk4" TargetMode="External"/><Relationship Id="rId141" Type="http://schemas.openxmlformats.org/officeDocument/2006/relationships/hyperlink" Target="http://paperpile.com/b/mNsN7N/TwPAp" TargetMode="External"/><Relationship Id="rId7" Type="http://schemas.openxmlformats.org/officeDocument/2006/relationships/hyperlink" Target="https://paperpile.com/c/mNsN7N/n3Ruj" TargetMode="External"/><Relationship Id="rId162" Type="http://schemas.openxmlformats.org/officeDocument/2006/relationships/hyperlink" Target="http://paperpile.com/b/mNsN7N/RhzBS" TargetMode="External"/><Relationship Id="rId183" Type="http://schemas.openxmlformats.org/officeDocument/2006/relationships/hyperlink" Target="http://paperpile.com/b/mNsN7N/HPONi" TargetMode="External"/><Relationship Id="rId218" Type="http://schemas.openxmlformats.org/officeDocument/2006/relationships/hyperlink" Target="http://paperpile.com/b/mNsN7N/3mDY1" TargetMode="External"/><Relationship Id="rId239" Type="http://schemas.openxmlformats.org/officeDocument/2006/relationships/hyperlink" Target="http://paperpile.com/b/mNsN7N/mvboc" TargetMode="External"/><Relationship Id="rId250" Type="http://schemas.openxmlformats.org/officeDocument/2006/relationships/hyperlink" Target="http://paperpile.com/b/mNsN7N/WA07Q" TargetMode="External"/><Relationship Id="rId24" Type="http://schemas.openxmlformats.org/officeDocument/2006/relationships/image" Target="media/image5.png"/><Relationship Id="rId45" Type="http://schemas.openxmlformats.org/officeDocument/2006/relationships/hyperlink" Target="https://paperpile.com/c/mNsN7N/nTXHJ" TargetMode="External"/><Relationship Id="rId66" Type="http://schemas.openxmlformats.org/officeDocument/2006/relationships/hyperlink" Target="http://paperpile.com/b/mNsN7N/5cT9P" TargetMode="External"/><Relationship Id="rId87" Type="http://schemas.openxmlformats.org/officeDocument/2006/relationships/hyperlink" Target="http://paperpile.com/b/mNsN7N/ii5nF" TargetMode="External"/><Relationship Id="rId110" Type="http://schemas.openxmlformats.org/officeDocument/2006/relationships/hyperlink" Target="http://paperpile.com/b/mNsN7N/xDP9o" TargetMode="External"/><Relationship Id="rId131" Type="http://schemas.openxmlformats.org/officeDocument/2006/relationships/hyperlink" Target="http://paperpile.com/b/mNsN7N/C4qMD" TargetMode="External"/><Relationship Id="rId152" Type="http://schemas.openxmlformats.org/officeDocument/2006/relationships/hyperlink" Target="http://paperpile.com/b/mNsN7N/RMiGW" TargetMode="External"/><Relationship Id="rId173" Type="http://schemas.openxmlformats.org/officeDocument/2006/relationships/hyperlink" Target="http://paperpile.com/b/mNsN7N/WhEu3" TargetMode="External"/><Relationship Id="rId194" Type="http://schemas.openxmlformats.org/officeDocument/2006/relationships/hyperlink" Target="http://paperpile.com/b/mNsN7N/JV5eb" TargetMode="External"/><Relationship Id="rId208" Type="http://schemas.openxmlformats.org/officeDocument/2006/relationships/hyperlink" Target="http://paperpile.com/b/mNsN7N/4GwyW" TargetMode="External"/><Relationship Id="rId229" Type="http://schemas.openxmlformats.org/officeDocument/2006/relationships/hyperlink" Target="http://paperpile.com/b/mNsN7N/D7lMY" TargetMode="External"/><Relationship Id="rId240" Type="http://schemas.openxmlformats.org/officeDocument/2006/relationships/hyperlink" Target="http://paperpile.com/b/mNsN7N/mvboc" TargetMode="External"/><Relationship Id="rId261" Type="http://schemas.openxmlformats.org/officeDocument/2006/relationships/hyperlink" Target="http://paperpile.com/b/mNsN7N/e211c" TargetMode="External"/><Relationship Id="rId14" Type="http://schemas.openxmlformats.org/officeDocument/2006/relationships/hyperlink" Target="https://paperpile.com/c/mNsN7N/7VE1f" TargetMode="External"/><Relationship Id="rId35" Type="http://schemas.openxmlformats.org/officeDocument/2006/relationships/hyperlink" Target="https://paperpile.com/c/mNsN7N/4GwyW" TargetMode="External"/><Relationship Id="rId56" Type="http://schemas.openxmlformats.org/officeDocument/2006/relationships/hyperlink" Target="http://paperpile.com/b/mNsN7N/TYJ7I" TargetMode="External"/><Relationship Id="rId77" Type="http://schemas.openxmlformats.org/officeDocument/2006/relationships/hyperlink" Target="http://paperpile.com/b/mNsN7N/nTXHJ" TargetMode="External"/><Relationship Id="rId100" Type="http://schemas.openxmlformats.org/officeDocument/2006/relationships/hyperlink" Target="http://paperpile.com/b/mNsN7N/0CEOX" TargetMode="External"/><Relationship Id="rId8" Type="http://schemas.openxmlformats.org/officeDocument/2006/relationships/hyperlink" Target="https://paperpile.com/c/mNsN7N/RhzBS" TargetMode="External"/><Relationship Id="rId98" Type="http://schemas.openxmlformats.org/officeDocument/2006/relationships/hyperlink" Target="http://paperpile.com/b/mNsN7N/0CEOX" TargetMode="External"/><Relationship Id="rId121" Type="http://schemas.openxmlformats.org/officeDocument/2006/relationships/hyperlink" Target="http://paperpile.com/b/mNsN7N/7VE1f" TargetMode="External"/><Relationship Id="rId142" Type="http://schemas.openxmlformats.org/officeDocument/2006/relationships/hyperlink" Target="http://paperpile.com/b/mNsN7N/TwPAp" TargetMode="External"/><Relationship Id="rId163" Type="http://schemas.openxmlformats.org/officeDocument/2006/relationships/hyperlink" Target="http://paperpile.com/b/mNsN7N/RhzBS" TargetMode="External"/><Relationship Id="rId184" Type="http://schemas.openxmlformats.org/officeDocument/2006/relationships/hyperlink" Target="http://paperpile.com/b/mNsN7N/HPONi" TargetMode="External"/><Relationship Id="rId219" Type="http://schemas.openxmlformats.org/officeDocument/2006/relationships/hyperlink" Target="http://paperpile.com/b/mNsN7N/3mDY1" TargetMode="External"/><Relationship Id="rId230" Type="http://schemas.openxmlformats.org/officeDocument/2006/relationships/hyperlink" Target="http://paperpile.com/b/mNsN7N/D7lMY" TargetMode="External"/><Relationship Id="rId251" Type="http://schemas.openxmlformats.org/officeDocument/2006/relationships/hyperlink" Target="http://paperpile.com/b/mNsN7N/6NTaN" TargetMode="External"/><Relationship Id="rId25" Type="http://schemas.openxmlformats.org/officeDocument/2006/relationships/image" Target="media/image6.png"/><Relationship Id="rId46" Type="http://schemas.openxmlformats.org/officeDocument/2006/relationships/hyperlink" Target="http://paperpile.com/b/mNsN7N/zsxGV" TargetMode="External"/><Relationship Id="rId67" Type="http://schemas.openxmlformats.org/officeDocument/2006/relationships/hyperlink" Target="http://paperpile.com/b/mNsN7N/5cT9P" TargetMode="External"/><Relationship Id="rId88" Type="http://schemas.openxmlformats.org/officeDocument/2006/relationships/hyperlink" Target="http://paperpile.com/b/mNsN7N/ii5nF" TargetMode="External"/><Relationship Id="rId111" Type="http://schemas.openxmlformats.org/officeDocument/2006/relationships/hyperlink" Target="http://paperpile.com/b/mNsN7N/qiK8i" TargetMode="External"/><Relationship Id="rId132" Type="http://schemas.openxmlformats.org/officeDocument/2006/relationships/hyperlink" Target="http://paperpile.com/b/mNsN7N/C4qMD" TargetMode="External"/><Relationship Id="rId153" Type="http://schemas.openxmlformats.org/officeDocument/2006/relationships/hyperlink" Target="http://paperpile.com/b/mNsN7N/RMiGW" TargetMode="External"/><Relationship Id="rId174" Type="http://schemas.openxmlformats.org/officeDocument/2006/relationships/hyperlink" Target="http://paperpile.com/b/mNsN7N/WhEu3" TargetMode="External"/><Relationship Id="rId195" Type="http://schemas.openxmlformats.org/officeDocument/2006/relationships/hyperlink" Target="http://paperpile.com/b/mNsN7N/JV5eb" TargetMode="External"/><Relationship Id="rId209" Type="http://schemas.openxmlformats.org/officeDocument/2006/relationships/hyperlink" Target="http://paperpile.com/b/mNsN7N/4GwyW" TargetMode="External"/><Relationship Id="rId220" Type="http://schemas.openxmlformats.org/officeDocument/2006/relationships/hyperlink" Target="http://paperpile.com/b/mNsN7N/3mDY1" TargetMode="External"/><Relationship Id="rId241" Type="http://schemas.openxmlformats.org/officeDocument/2006/relationships/hyperlink" Target="http://paperpile.com/b/mNsN7N/OBmPl" TargetMode="External"/><Relationship Id="rId15" Type="http://schemas.openxmlformats.org/officeDocument/2006/relationships/hyperlink" Target="https://paperpile.com/c/mNsN7N/RMiGW" TargetMode="External"/><Relationship Id="rId36" Type="http://schemas.openxmlformats.org/officeDocument/2006/relationships/hyperlink" Target="https://paperpile.com/c/mNsN7N/e211c+xDP9o+WhEu3" TargetMode="External"/><Relationship Id="rId57" Type="http://schemas.openxmlformats.org/officeDocument/2006/relationships/hyperlink" Target="http://paperpile.com/b/mNsN7N/TYJ7I" TargetMode="External"/><Relationship Id="rId262" Type="http://schemas.openxmlformats.org/officeDocument/2006/relationships/hyperlink" Target="http://paperpile.com/b/mNsN7N/e211c" TargetMode="External"/><Relationship Id="rId78" Type="http://schemas.openxmlformats.org/officeDocument/2006/relationships/hyperlink" Target="http://paperpile.com/b/mNsN7N/nTXHJ" TargetMode="External"/><Relationship Id="rId99" Type="http://schemas.openxmlformats.org/officeDocument/2006/relationships/hyperlink" Target="http://paperpile.com/b/mNsN7N/0CEOX" TargetMode="External"/><Relationship Id="rId101" Type="http://schemas.openxmlformats.org/officeDocument/2006/relationships/hyperlink" Target="http://paperpile.com/b/mNsN7N/VaSQT" TargetMode="External"/><Relationship Id="rId122" Type="http://schemas.openxmlformats.org/officeDocument/2006/relationships/hyperlink" Target="http://paperpile.com/b/mNsN7N/7VE1f" TargetMode="External"/><Relationship Id="rId143" Type="http://schemas.openxmlformats.org/officeDocument/2006/relationships/hyperlink" Target="http://paperpile.com/b/mNsN7N/TwPAp" TargetMode="External"/><Relationship Id="rId164" Type="http://schemas.openxmlformats.org/officeDocument/2006/relationships/hyperlink" Target="http://paperpile.com/b/mNsN7N/RhzBS" TargetMode="External"/><Relationship Id="rId185" Type="http://schemas.openxmlformats.org/officeDocument/2006/relationships/hyperlink" Target="http://paperpile.com/b/mNsN7N/HPONi" TargetMode="External"/><Relationship Id="rId9" Type="http://schemas.openxmlformats.org/officeDocument/2006/relationships/hyperlink" Target="https://paperpile.com/c/mNsN7N/zsxGV" TargetMode="External"/><Relationship Id="rId210" Type="http://schemas.openxmlformats.org/officeDocument/2006/relationships/hyperlink" Target="http://paperpile.com/b/mNsN7N/4GwyW" TargetMode="External"/><Relationship Id="rId26" Type="http://schemas.openxmlformats.org/officeDocument/2006/relationships/hyperlink" Target="https://paperpile.com/c/mNsN7N/CNRvB" TargetMode="External"/><Relationship Id="rId231" Type="http://schemas.openxmlformats.org/officeDocument/2006/relationships/hyperlink" Target="http://paperpile.com/b/mNsN7N/3B6yM" TargetMode="External"/><Relationship Id="rId252" Type="http://schemas.openxmlformats.org/officeDocument/2006/relationships/hyperlink" Target="http://paperpile.com/b/mNsN7N/6NTaN" TargetMode="External"/><Relationship Id="rId47" Type="http://schemas.openxmlformats.org/officeDocument/2006/relationships/hyperlink" Target="http://paperpile.com/b/mNsN7N/zsxGV" TargetMode="External"/><Relationship Id="rId68" Type="http://schemas.openxmlformats.org/officeDocument/2006/relationships/hyperlink" Target="http://paperpile.com/b/mNsN7N/5cT9P" TargetMode="External"/><Relationship Id="rId89" Type="http://schemas.openxmlformats.org/officeDocument/2006/relationships/hyperlink" Target="http://paperpile.com/b/mNsN7N/ii5nF" TargetMode="External"/><Relationship Id="rId112" Type="http://schemas.openxmlformats.org/officeDocument/2006/relationships/hyperlink" Target="http://paperpile.com/b/mNsN7N/qiK8i" TargetMode="External"/><Relationship Id="rId133" Type="http://schemas.openxmlformats.org/officeDocument/2006/relationships/hyperlink" Target="http://paperpile.com/b/mNsN7N/C4qMD" TargetMode="External"/><Relationship Id="rId154" Type="http://schemas.openxmlformats.org/officeDocument/2006/relationships/hyperlink" Target="http://paperpile.com/b/mNsN7N/RMiGW" TargetMode="External"/><Relationship Id="rId175" Type="http://schemas.openxmlformats.org/officeDocument/2006/relationships/hyperlink" Target="http://paperpile.com/b/mNsN7N/WhEu3" TargetMode="External"/><Relationship Id="rId196" Type="http://schemas.openxmlformats.org/officeDocument/2006/relationships/hyperlink" Target="http://paperpile.com/b/mNsN7N/CNRvB" TargetMode="External"/><Relationship Id="rId200" Type="http://schemas.openxmlformats.org/officeDocument/2006/relationships/hyperlink" Target="http://paperpile.com/b/mNsN7N/CNRvB" TargetMode="External"/><Relationship Id="rId16" Type="http://schemas.openxmlformats.org/officeDocument/2006/relationships/image" Target="media/image1.png"/><Relationship Id="rId221" Type="http://schemas.openxmlformats.org/officeDocument/2006/relationships/hyperlink" Target="http://paperpile.com/b/mNsN7N/9WTcm" TargetMode="External"/><Relationship Id="rId242" Type="http://schemas.openxmlformats.org/officeDocument/2006/relationships/hyperlink" Target="http://paperpile.com/b/mNsN7N/OBmPl" TargetMode="External"/><Relationship Id="rId263" Type="http://schemas.openxmlformats.org/officeDocument/2006/relationships/hyperlink" Target="http://paperpile.com/b/mNsN7N/e211c" TargetMode="External"/><Relationship Id="rId37" Type="http://schemas.openxmlformats.org/officeDocument/2006/relationships/hyperlink" Target="https://paperpile.com/c/mNsN7N/gWPkz" TargetMode="External"/><Relationship Id="rId58" Type="http://schemas.openxmlformats.org/officeDocument/2006/relationships/hyperlink" Target="http://paperpile.com/b/mNsN7N/TYJ7I" TargetMode="External"/><Relationship Id="rId79" Type="http://schemas.openxmlformats.org/officeDocument/2006/relationships/hyperlink" Target="http://paperpile.com/b/mNsN7N/nTXHJ" TargetMode="External"/><Relationship Id="rId102" Type="http://schemas.openxmlformats.org/officeDocument/2006/relationships/hyperlink" Target="http://paperpile.com/b/mNsN7N/VaSQT" TargetMode="External"/><Relationship Id="rId123" Type="http://schemas.openxmlformats.org/officeDocument/2006/relationships/hyperlink" Target="http://paperpile.com/b/mNsN7N/7VE1f" TargetMode="External"/><Relationship Id="rId144" Type="http://schemas.openxmlformats.org/officeDocument/2006/relationships/hyperlink" Target="http://paperpile.com/b/mNsN7N/TwPAp" TargetMode="External"/><Relationship Id="rId90" Type="http://schemas.openxmlformats.org/officeDocument/2006/relationships/hyperlink" Target="http://paperpile.com/b/mNsN7N/ii5nF" TargetMode="External"/><Relationship Id="rId165" Type="http://schemas.openxmlformats.org/officeDocument/2006/relationships/hyperlink" Target="http://paperpile.com/b/mNsN7N/RhzBS" TargetMode="External"/><Relationship Id="rId186" Type="http://schemas.openxmlformats.org/officeDocument/2006/relationships/hyperlink" Target="http://paperpile.com/b/mNsN7N/gS8hQ" TargetMode="External"/><Relationship Id="rId211" Type="http://schemas.openxmlformats.org/officeDocument/2006/relationships/hyperlink" Target="http://paperpile.com/b/mNsN7N/n3Ruj" TargetMode="External"/><Relationship Id="rId232" Type="http://schemas.openxmlformats.org/officeDocument/2006/relationships/hyperlink" Target="http://paperpile.com/b/mNsN7N/3B6yM" TargetMode="External"/><Relationship Id="rId253" Type="http://schemas.openxmlformats.org/officeDocument/2006/relationships/hyperlink" Target="http://paperpile.com/b/mNsN7N/6NTaN" TargetMode="External"/><Relationship Id="rId27" Type="http://schemas.openxmlformats.org/officeDocument/2006/relationships/hyperlink" Target="https://paperpile.com/c/mNsN7N/D7lMY" TargetMode="External"/><Relationship Id="rId48" Type="http://schemas.openxmlformats.org/officeDocument/2006/relationships/hyperlink" Target="http://paperpile.com/b/mNsN7N/zsxGV" TargetMode="External"/><Relationship Id="rId69" Type="http://schemas.openxmlformats.org/officeDocument/2006/relationships/hyperlink" Target="http://paperpile.com/b/mNsN7N/5cT9P" TargetMode="External"/><Relationship Id="rId113" Type="http://schemas.openxmlformats.org/officeDocument/2006/relationships/hyperlink" Target="http://paperpile.com/b/mNsN7N/qiK8i" TargetMode="External"/><Relationship Id="rId134" Type="http://schemas.openxmlformats.org/officeDocument/2006/relationships/hyperlink" Target="https://www.academia.edu/download/72981941/IJDOS_2377_8075_08_304.pdf" TargetMode="External"/><Relationship Id="rId80" Type="http://schemas.openxmlformats.org/officeDocument/2006/relationships/hyperlink" Target="http://paperpile.com/b/mNsN7N/nTXHJ" TargetMode="External"/><Relationship Id="rId155" Type="http://schemas.openxmlformats.org/officeDocument/2006/relationships/hyperlink" Target="http://dx.doi.org/10.1007/s11051-020-04800-2" TargetMode="External"/><Relationship Id="rId176" Type="http://schemas.openxmlformats.org/officeDocument/2006/relationships/hyperlink" Target="http://paperpile.com/b/mNsN7N/V2l5k" TargetMode="External"/><Relationship Id="rId197" Type="http://schemas.openxmlformats.org/officeDocument/2006/relationships/hyperlink" Target="http://paperpile.com/b/mNsN7N/CNRvB" TargetMode="External"/><Relationship Id="rId201" Type="http://schemas.openxmlformats.org/officeDocument/2006/relationships/hyperlink" Target="http://paperpile.com/b/mNsN7N/3WELc" TargetMode="External"/><Relationship Id="rId222" Type="http://schemas.openxmlformats.org/officeDocument/2006/relationships/hyperlink" Target="http://paperpile.com/b/mNsN7N/9WTcm" TargetMode="External"/><Relationship Id="rId243" Type="http://schemas.openxmlformats.org/officeDocument/2006/relationships/hyperlink" Target="http://paperpile.com/b/mNsN7N/OBmPl" TargetMode="External"/><Relationship Id="rId264" Type="http://schemas.openxmlformats.org/officeDocument/2006/relationships/fontTable" Target="fontTable.xml"/><Relationship Id="rId17" Type="http://schemas.openxmlformats.org/officeDocument/2006/relationships/hyperlink" Target="https://paperpile.com/c/mNsN7N/TwPAp" TargetMode="External"/><Relationship Id="rId38" Type="http://schemas.openxmlformats.org/officeDocument/2006/relationships/hyperlink" Target="https://paperpile.com/c/mNsN7N/WA07Q+qiK8i+C4qMD" TargetMode="External"/><Relationship Id="rId59" Type="http://schemas.openxmlformats.org/officeDocument/2006/relationships/hyperlink" Target="http://paperpile.com/b/mNsN7N/TYJ7I" TargetMode="External"/><Relationship Id="rId103" Type="http://schemas.openxmlformats.org/officeDocument/2006/relationships/hyperlink" Target="http://paperpile.com/b/mNsN7N/VaSQT" TargetMode="External"/><Relationship Id="rId124" Type="http://schemas.openxmlformats.org/officeDocument/2006/relationships/hyperlink" Target="http://paperpile.com/b/mNsN7N/7VE1f" TargetMode="External"/><Relationship Id="rId70" Type="http://schemas.openxmlformats.org/officeDocument/2006/relationships/hyperlink" Target="http://paperpile.com/b/mNsN7N/5cT9P" TargetMode="External"/><Relationship Id="rId91" Type="http://schemas.openxmlformats.org/officeDocument/2006/relationships/hyperlink" Target="http://paperpile.com/b/mNsN7N/bwAEg" TargetMode="External"/><Relationship Id="rId145" Type="http://schemas.openxmlformats.org/officeDocument/2006/relationships/hyperlink" Target="http://paperpile.com/b/mNsN7N/P6wj" TargetMode="External"/><Relationship Id="rId166" Type="http://schemas.openxmlformats.org/officeDocument/2006/relationships/hyperlink" Target="http://paperpile.com/b/mNsN7N/hGejm" TargetMode="External"/><Relationship Id="rId187" Type="http://schemas.openxmlformats.org/officeDocument/2006/relationships/hyperlink" Target="http://paperpile.com/b/mNsN7N/gS8hQ" TargetMode="External"/><Relationship Id="rId1" Type="http://schemas.openxmlformats.org/officeDocument/2006/relationships/numbering" Target="numbering.xml"/><Relationship Id="rId212" Type="http://schemas.openxmlformats.org/officeDocument/2006/relationships/hyperlink" Target="http://paperpile.com/b/mNsN7N/n3Ruj" TargetMode="External"/><Relationship Id="rId233" Type="http://schemas.openxmlformats.org/officeDocument/2006/relationships/hyperlink" Target="http://paperpile.com/b/mNsN7N/3B6yM" TargetMode="External"/><Relationship Id="rId254" Type="http://schemas.openxmlformats.org/officeDocument/2006/relationships/hyperlink" Target="http://dx.doi.org/10.7324/japs.2024.168569" TargetMode="External"/><Relationship Id="rId28" Type="http://schemas.openxmlformats.org/officeDocument/2006/relationships/hyperlink" Target="https://paperpile.com/c/mNsN7N/P6wj" TargetMode="External"/><Relationship Id="rId49" Type="http://schemas.openxmlformats.org/officeDocument/2006/relationships/hyperlink" Target="http://paperpile.com/b/mNsN7N/zsxGV" TargetMode="External"/><Relationship Id="rId114" Type="http://schemas.openxmlformats.org/officeDocument/2006/relationships/hyperlink" Target="http://paperpile.com/b/mNsN7N/qiK8i" TargetMode="External"/><Relationship Id="rId60" Type="http://schemas.openxmlformats.org/officeDocument/2006/relationships/hyperlink" Target="http://paperpile.com/b/mNsN7N/TYJ7I" TargetMode="External"/><Relationship Id="rId81" Type="http://schemas.openxmlformats.org/officeDocument/2006/relationships/hyperlink" Target="http://paperpile.com/b/mNsN7N/ARxEW" TargetMode="External"/><Relationship Id="rId135" Type="http://schemas.openxmlformats.org/officeDocument/2006/relationships/hyperlink" Target="http://paperpile.com/b/mNsN7N/3cXn0" TargetMode="External"/><Relationship Id="rId156" Type="http://schemas.openxmlformats.org/officeDocument/2006/relationships/hyperlink" Target="http://paperpile.com/b/mNsN7N/oNEcE" TargetMode="External"/><Relationship Id="rId177" Type="http://schemas.openxmlformats.org/officeDocument/2006/relationships/hyperlink" Target="http://paperpile.com/b/mNsN7N/V2l5k" TargetMode="External"/><Relationship Id="rId198" Type="http://schemas.openxmlformats.org/officeDocument/2006/relationships/hyperlink" Target="http://paperpile.com/b/mNsN7N/CNRvB" TargetMode="External"/><Relationship Id="rId202" Type="http://schemas.openxmlformats.org/officeDocument/2006/relationships/hyperlink" Target="http://paperpile.com/b/mNsN7N/3WELc" TargetMode="External"/><Relationship Id="rId223" Type="http://schemas.openxmlformats.org/officeDocument/2006/relationships/hyperlink" Target="http://paperpile.com/b/mNsN7N/9WTcm" TargetMode="External"/><Relationship Id="rId244" Type="http://schemas.openxmlformats.org/officeDocument/2006/relationships/hyperlink" Target="http://paperpile.com/b/mNsN7N/OBmPl" TargetMode="External"/><Relationship Id="rId18" Type="http://schemas.openxmlformats.org/officeDocument/2006/relationships/hyperlink" Target="https://paperpile.com/c/mNsN7N/HPONi" TargetMode="External"/><Relationship Id="rId39" Type="http://schemas.openxmlformats.org/officeDocument/2006/relationships/hyperlink" Target="https://paperpile.com/c/mNsN7N/WA07Q+qiK8i+C4qMD+OBmPl" TargetMode="External"/><Relationship Id="rId265" Type="http://schemas.openxmlformats.org/officeDocument/2006/relationships/theme" Target="theme/theme1.xml"/><Relationship Id="rId50" Type="http://schemas.openxmlformats.org/officeDocument/2006/relationships/hyperlink" Target="http://paperpile.com/b/mNsN7N/zsxGV" TargetMode="External"/><Relationship Id="rId104" Type="http://schemas.openxmlformats.org/officeDocument/2006/relationships/hyperlink" Target="http://paperpile.com/b/mNsN7N/VaSQT" TargetMode="External"/><Relationship Id="rId125" Type="http://schemas.openxmlformats.org/officeDocument/2006/relationships/hyperlink" Target="http://paperpile.com/b/mNsN7N/7VE1f" TargetMode="External"/><Relationship Id="rId146" Type="http://schemas.openxmlformats.org/officeDocument/2006/relationships/hyperlink" Target="http://paperpile.com/b/mNsN7N/P6wj" TargetMode="External"/><Relationship Id="rId167" Type="http://schemas.openxmlformats.org/officeDocument/2006/relationships/hyperlink" Target="http://paperpile.com/b/mNsN7N/hGejm" TargetMode="External"/><Relationship Id="rId188" Type="http://schemas.openxmlformats.org/officeDocument/2006/relationships/hyperlink" Target="http://paperpile.com/b/mNsN7N/gS8hQ" TargetMode="External"/><Relationship Id="rId71" Type="http://schemas.openxmlformats.org/officeDocument/2006/relationships/hyperlink" Target="http://paperpile.com/b/mNsN7N/ansN2" TargetMode="External"/><Relationship Id="rId92" Type="http://schemas.openxmlformats.org/officeDocument/2006/relationships/hyperlink" Target="http://paperpile.com/b/mNsN7N/bwAEg" TargetMode="External"/><Relationship Id="rId213" Type="http://schemas.openxmlformats.org/officeDocument/2006/relationships/hyperlink" Target="http://paperpile.com/b/mNsN7N/n3Ruj" TargetMode="External"/><Relationship Id="rId234" Type="http://schemas.openxmlformats.org/officeDocument/2006/relationships/hyperlink" Target="http://paperpile.com/b/mNsN7N/3B6yM" TargetMode="External"/><Relationship Id="rId2" Type="http://schemas.openxmlformats.org/officeDocument/2006/relationships/styles" Target="styles.xml"/><Relationship Id="rId29" Type="http://schemas.openxmlformats.org/officeDocument/2006/relationships/hyperlink" Target="https://paperpile.com/c/mNsN7N/oNEcE+RXxTH+5cT9P" TargetMode="External"/><Relationship Id="rId255" Type="http://schemas.openxmlformats.org/officeDocument/2006/relationships/hyperlink" Target="http://paperpile.com/b/mNsN7N/gWPkz" TargetMode="External"/><Relationship Id="rId40" Type="http://schemas.openxmlformats.org/officeDocument/2006/relationships/hyperlink" Target="https://paperpile.com/c/mNsN7N/JV5eb" TargetMode="External"/><Relationship Id="rId115" Type="http://schemas.openxmlformats.org/officeDocument/2006/relationships/hyperlink" Target="http://paperpile.com/b/mNsN7N/qiK8i" TargetMode="External"/><Relationship Id="rId136" Type="http://schemas.openxmlformats.org/officeDocument/2006/relationships/hyperlink" Target="http://paperpile.com/b/mNsN7N/3cXn0" TargetMode="External"/><Relationship Id="rId157" Type="http://schemas.openxmlformats.org/officeDocument/2006/relationships/hyperlink" Target="http://paperpile.com/b/mNsN7N/oNEcE" TargetMode="External"/><Relationship Id="rId178" Type="http://schemas.openxmlformats.org/officeDocument/2006/relationships/hyperlink" Target="http://paperpile.com/b/mNsN7N/V2l5k" TargetMode="External"/><Relationship Id="rId61" Type="http://schemas.openxmlformats.org/officeDocument/2006/relationships/hyperlink" Target="http://paperpile.com/b/mNsN7N/lQFYD" TargetMode="External"/><Relationship Id="rId82" Type="http://schemas.openxmlformats.org/officeDocument/2006/relationships/hyperlink" Target="http://paperpile.com/b/mNsN7N/ARxEW" TargetMode="External"/><Relationship Id="rId199" Type="http://schemas.openxmlformats.org/officeDocument/2006/relationships/hyperlink" Target="http://paperpile.com/b/mNsN7N/CNRvB" TargetMode="External"/><Relationship Id="rId203" Type="http://schemas.openxmlformats.org/officeDocument/2006/relationships/hyperlink" Target="http://paperpile.com/b/mNsN7N/3WELc" TargetMode="External"/><Relationship Id="rId19" Type="http://schemas.openxmlformats.org/officeDocument/2006/relationships/hyperlink" Target="https://paperpile.com/c/mNsN7N/ansN2" TargetMode="External"/><Relationship Id="rId224" Type="http://schemas.openxmlformats.org/officeDocument/2006/relationships/hyperlink" Target="http://paperpile.com/b/mNsN7N/9WTcm" TargetMode="External"/><Relationship Id="rId245" Type="http://schemas.openxmlformats.org/officeDocument/2006/relationships/hyperlink" Target="http://paperpile.com/b/mNsN7N/OBmPl" TargetMode="External"/><Relationship Id="rId30" Type="http://schemas.openxmlformats.org/officeDocument/2006/relationships/hyperlink" Target="https://paperpile.com/c/mNsN7N/3cXn0" TargetMode="External"/><Relationship Id="rId105" Type="http://schemas.openxmlformats.org/officeDocument/2006/relationships/hyperlink" Target="http://paperpile.com/b/mNsN7N/VaSQT" TargetMode="External"/><Relationship Id="rId126" Type="http://schemas.openxmlformats.org/officeDocument/2006/relationships/hyperlink" Target="http://paperpile.com/b/mNsN7N/RHI7W" TargetMode="External"/><Relationship Id="rId147" Type="http://schemas.openxmlformats.org/officeDocument/2006/relationships/hyperlink" Target="http://paperpile.com/b/mNsN7N/P6wj" TargetMode="External"/><Relationship Id="rId168" Type="http://schemas.openxmlformats.org/officeDocument/2006/relationships/hyperlink" Target="http://paperpile.com/b/mNsN7N/hGejm" TargetMode="External"/><Relationship Id="rId51" Type="http://schemas.openxmlformats.org/officeDocument/2006/relationships/hyperlink" Target="http://paperpile.com/b/mNsN7N/RXxTH" TargetMode="External"/><Relationship Id="rId72" Type="http://schemas.openxmlformats.org/officeDocument/2006/relationships/hyperlink" Target="http://paperpile.com/b/mNsN7N/ansN2" TargetMode="External"/><Relationship Id="rId93" Type="http://schemas.openxmlformats.org/officeDocument/2006/relationships/hyperlink" Target="http://paperpile.com/b/mNsN7N/bwAEg" TargetMode="External"/><Relationship Id="rId189" Type="http://schemas.openxmlformats.org/officeDocument/2006/relationships/hyperlink" Target="http://paperpile.com/b/mNsN7N/gS8hQ" TargetMode="External"/><Relationship Id="rId3" Type="http://schemas.openxmlformats.org/officeDocument/2006/relationships/settings" Target="settings.xml"/><Relationship Id="rId214" Type="http://schemas.openxmlformats.org/officeDocument/2006/relationships/hyperlink" Target="http://paperpile.com/b/mNsN7N/n3Ruj" TargetMode="External"/><Relationship Id="rId235" Type="http://schemas.openxmlformats.org/officeDocument/2006/relationships/hyperlink" Target="http://paperpile.com/b/mNsN7N/3B6yM" TargetMode="External"/><Relationship Id="rId256" Type="http://schemas.openxmlformats.org/officeDocument/2006/relationships/hyperlink" Target="http://paperpile.com/b/mNsN7N/gWPkz" TargetMode="External"/><Relationship Id="rId116" Type="http://schemas.openxmlformats.org/officeDocument/2006/relationships/hyperlink" Target="http://paperpile.com/b/mNsN7N/Pbpk4" TargetMode="External"/><Relationship Id="rId137" Type="http://schemas.openxmlformats.org/officeDocument/2006/relationships/hyperlink" Target="http://paperpile.com/b/mNsN7N/3cXn0" TargetMode="External"/><Relationship Id="rId158" Type="http://schemas.openxmlformats.org/officeDocument/2006/relationships/hyperlink" Target="http://paperpile.com/b/mNsN7N/oNEcE" TargetMode="External"/><Relationship Id="rId20" Type="http://schemas.openxmlformats.org/officeDocument/2006/relationships/hyperlink" Target="https://paperpile.com/c/mNsN7N/RHI7W" TargetMode="External"/><Relationship Id="rId41" Type="http://schemas.openxmlformats.org/officeDocument/2006/relationships/hyperlink" Target="https://paperpile.com/c/mNsN7N/hGejm+gS8hQ" TargetMode="External"/><Relationship Id="rId62" Type="http://schemas.openxmlformats.org/officeDocument/2006/relationships/hyperlink" Target="http://paperpile.com/b/mNsN7N/lQFYD" TargetMode="External"/><Relationship Id="rId83" Type="http://schemas.openxmlformats.org/officeDocument/2006/relationships/hyperlink" Target="http://paperpile.com/b/mNsN7N/ARxEW" TargetMode="External"/><Relationship Id="rId179" Type="http://schemas.openxmlformats.org/officeDocument/2006/relationships/hyperlink" Target="http://paperpile.com/b/mNsN7N/V2l5k" TargetMode="External"/><Relationship Id="rId190" Type="http://schemas.openxmlformats.org/officeDocument/2006/relationships/hyperlink" Target="http://paperpile.com/b/mNsN7N/gS8hQ" TargetMode="External"/><Relationship Id="rId204" Type="http://schemas.openxmlformats.org/officeDocument/2006/relationships/hyperlink" Target="http://paperpile.com/b/mNsN7N/3WELc" TargetMode="External"/><Relationship Id="rId225" Type="http://schemas.openxmlformats.org/officeDocument/2006/relationships/hyperlink" Target="http://paperpile.com/b/mNsN7N/9WTcm" TargetMode="External"/><Relationship Id="rId246" Type="http://schemas.openxmlformats.org/officeDocument/2006/relationships/hyperlink" Target="http://paperpile.com/b/mNsN7N/WA07Q" TargetMode="External"/><Relationship Id="rId106" Type="http://schemas.openxmlformats.org/officeDocument/2006/relationships/hyperlink" Target="http://paperpile.com/b/mNsN7N/xDP9o" TargetMode="External"/><Relationship Id="rId127" Type="http://schemas.openxmlformats.org/officeDocument/2006/relationships/hyperlink" Target="http://paperpile.com/b/mNsN7N/RHI7W" TargetMode="External"/><Relationship Id="rId10" Type="http://schemas.openxmlformats.org/officeDocument/2006/relationships/hyperlink" Target="https://paperpile.com/c/mNsN7N/lQFYD" TargetMode="External"/><Relationship Id="rId31" Type="http://schemas.openxmlformats.org/officeDocument/2006/relationships/hyperlink" Target="https://paperpile.com/c/mNsN7N/0CEOX" TargetMode="External"/><Relationship Id="rId52" Type="http://schemas.openxmlformats.org/officeDocument/2006/relationships/hyperlink" Target="http://paperpile.com/b/mNsN7N/RXxTH" TargetMode="External"/><Relationship Id="rId73" Type="http://schemas.openxmlformats.org/officeDocument/2006/relationships/hyperlink" Target="http://paperpile.com/b/mNsN7N/ansN2" TargetMode="External"/><Relationship Id="rId94" Type="http://schemas.openxmlformats.org/officeDocument/2006/relationships/hyperlink" Target="http://paperpile.com/b/mNsN7N/bwAEg" TargetMode="External"/><Relationship Id="rId148" Type="http://schemas.openxmlformats.org/officeDocument/2006/relationships/hyperlink" Target="http://paperpile.com/b/mNsN7N/P6wj" TargetMode="External"/><Relationship Id="rId169" Type="http://schemas.openxmlformats.org/officeDocument/2006/relationships/hyperlink" Target="http://paperpile.com/b/mNsN7N/hGejm" TargetMode="External"/><Relationship Id="rId4" Type="http://schemas.openxmlformats.org/officeDocument/2006/relationships/webSettings" Target="webSettings.xml"/><Relationship Id="rId180" Type="http://schemas.openxmlformats.org/officeDocument/2006/relationships/hyperlink" Target="http://paperpile.com/b/mNsN7N/V2l5k" TargetMode="External"/><Relationship Id="rId215" Type="http://schemas.openxmlformats.org/officeDocument/2006/relationships/hyperlink" Target="http://paperpile.com/b/mNsN7N/n3Ruj" TargetMode="External"/><Relationship Id="rId236" Type="http://schemas.openxmlformats.org/officeDocument/2006/relationships/hyperlink" Target="http://paperpile.com/b/mNsN7N/mvboc" TargetMode="External"/><Relationship Id="rId257" Type="http://schemas.openxmlformats.org/officeDocument/2006/relationships/hyperlink" Target="http://paperpile.com/b/mNsN7N/gWPkz" TargetMode="External"/><Relationship Id="rId42" Type="http://schemas.openxmlformats.org/officeDocument/2006/relationships/hyperlink" Target="https://paperpile.com/c/mNsN7N/hGejm+gS8hQ" TargetMode="External"/><Relationship Id="rId84" Type="http://schemas.openxmlformats.org/officeDocument/2006/relationships/hyperlink" Target="http://paperpile.com/b/mNsN7N/ARxEW" TargetMode="External"/><Relationship Id="rId138" Type="http://schemas.openxmlformats.org/officeDocument/2006/relationships/hyperlink" Target="http://paperpile.com/b/mNsN7N/3cXn0" TargetMode="External"/><Relationship Id="rId191" Type="http://schemas.openxmlformats.org/officeDocument/2006/relationships/hyperlink" Target="http://paperpile.com/b/mNsN7N/JV5eb" TargetMode="External"/><Relationship Id="rId205" Type="http://schemas.openxmlformats.org/officeDocument/2006/relationships/hyperlink" Target="http://paperpile.com/b/mNsN7N/3WELc" TargetMode="External"/><Relationship Id="rId247" Type="http://schemas.openxmlformats.org/officeDocument/2006/relationships/hyperlink" Target="http://paperpile.com/b/mNsN7N/WA07Q"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AIPCP Article Template_Sept1_2023</Template>
  <TotalTime>9</TotalTime>
  <Pages>9</Pages>
  <Words>6674</Words>
  <Characters>38047</Characters>
  <Application>Microsoft Office Word</Application>
  <DocSecurity>0</DocSecurity>
  <Lines>317</Lines>
  <Paragraphs>89</Paragraphs>
  <ScaleCrop>false</ScaleCrop>
  <Company>home</Company>
  <LinksUpToDate>false</LinksUpToDate>
  <CharactersWithSpaces>44632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Shankara Narayanan V R</cp:lastModifiedBy>
  <cp:revision>8</cp:revision>
  <dcterms:created xsi:type="dcterms:W3CDTF">2025-06-21T07:40:00Z</dcterms:created>
  <dcterms:modified xsi:type="dcterms:W3CDTF">2025-10-28T10:18:00Z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c22a28cf-4743-4242-b1be-8a82cb7bcb42</vt:lpwstr>
  </property>
</Properties>
</file>