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6515E" w14:textId="08802ECB" w:rsidR="0016385D" w:rsidRPr="00075EA6" w:rsidRDefault="003012BF" w:rsidP="008A28EB">
      <w:pPr>
        <w:pStyle w:val="PaperTitle"/>
        <w:rPr>
          <w:b w:val="0"/>
          <w:bCs/>
          <w:sz w:val="24"/>
          <w:szCs w:val="24"/>
        </w:rPr>
      </w:pPr>
      <w:r w:rsidRPr="005B2B2F">
        <w:t xml:space="preserve">Effect </w:t>
      </w:r>
      <w:r>
        <w:t>o</w:t>
      </w:r>
      <w:r w:rsidRPr="005B2B2F">
        <w:t xml:space="preserve">f Multidirectional </w:t>
      </w:r>
      <w:r>
        <w:t>a</w:t>
      </w:r>
      <w:r w:rsidRPr="005B2B2F">
        <w:t xml:space="preserve">nd Surface-Treated Abaca </w:t>
      </w:r>
      <w:r w:rsidRPr="008A28EB">
        <w:t>Fiber</w:t>
      </w:r>
      <w:r w:rsidRPr="005B2B2F">
        <w:t xml:space="preserve"> </w:t>
      </w:r>
      <w:r>
        <w:t>o</w:t>
      </w:r>
      <w:r w:rsidRPr="005B2B2F">
        <w:t xml:space="preserve">n Mechanical Properties </w:t>
      </w:r>
      <w:r>
        <w:t>o</w:t>
      </w:r>
      <w:r w:rsidRPr="005B2B2F">
        <w:t xml:space="preserve">f Polypropylene Composite </w:t>
      </w:r>
      <w:proofErr w:type="gramStart"/>
      <w:r w:rsidRPr="005B2B2F">
        <w:t>By</w:t>
      </w:r>
      <w:proofErr w:type="gramEnd"/>
      <w:r w:rsidRPr="005B2B2F">
        <w:t xml:space="preserve"> Using Compression </w:t>
      </w:r>
      <w:proofErr w:type="spellStart"/>
      <w:r w:rsidRPr="005B2B2F">
        <w:t>Mould</w:t>
      </w:r>
      <w:proofErr w:type="spellEnd"/>
    </w:p>
    <w:p w14:paraId="0420B009" w14:textId="6E369036" w:rsidR="007E1FBE" w:rsidRPr="007E1FBE" w:rsidRDefault="007E1FBE" w:rsidP="008A28EB">
      <w:pPr>
        <w:pStyle w:val="AuthorName"/>
        <w:rPr>
          <w:shd w:val="clear" w:color="auto" w:fill="FFFFFF"/>
        </w:rPr>
      </w:pPr>
      <w:r w:rsidRPr="007E1FBE">
        <w:t>E</w:t>
      </w:r>
      <w:r w:rsidR="003012BF">
        <w:t xml:space="preserve"> </w:t>
      </w:r>
      <w:r w:rsidRPr="007E1FBE">
        <w:t>Vadivel</w:t>
      </w:r>
      <w:proofErr w:type="gramStart"/>
      <w:r w:rsidRPr="007E1FBE">
        <w:rPr>
          <w:vertAlign w:val="superscript"/>
        </w:rPr>
        <w:t>1</w:t>
      </w:r>
      <w:r w:rsidR="008A28EB">
        <w:rPr>
          <w:vertAlign w:val="superscript"/>
        </w:rPr>
        <w:t>,a)</w:t>
      </w:r>
      <w:r w:rsidR="003012BF">
        <w:rPr>
          <w:vertAlign w:val="superscript"/>
        </w:rPr>
        <w:t xml:space="preserve"> </w:t>
      </w:r>
      <w:r w:rsidR="003012BF">
        <w:t>,</w:t>
      </w:r>
      <w:proofErr w:type="gramEnd"/>
      <w:r w:rsidRPr="007E1FBE">
        <w:t xml:space="preserve"> </w:t>
      </w:r>
      <w:proofErr w:type="spellStart"/>
      <w:r w:rsidR="003012BF">
        <w:t>R</w:t>
      </w:r>
      <w:proofErr w:type="spellEnd"/>
      <w:r w:rsidR="003012BF">
        <w:t xml:space="preserve"> </w:t>
      </w:r>
      <w:r w:rsidRPr="007E1FBE">
        <w:t>Venkatesh</w:t>
      </w:r>
      <w:proofErr w:type="gramStart"/>
      <w:r w:rsidRPr="007E1FBE">
        <w:rPr>
          <w:vertAlign w:val="superscript"/>
        </w:rPr>
        <w:t>1</w:t>
      </w:r>
      <w:r w:rsidR="008A28EB">
        <w:rPr>
          <w:vertAlign w:val="superscript"/>
        </w:rPr>
        <w:t>,b</w:t>
      </w:r>
      <w:proofErr w:type="gramEnd"/>
      <w:r w:rsidR="008A28EB">
        <w:rPr>
          <w:vertAlign w:val="superscript"/>
        </w:rPr>
        <w:t>)</w:t>
      </w:r>
    </w:p>
    <w:p w14:paraId="750DF819" w14:textId="2BFC5583" w:rsidR="007E1FBE" w:rsidRPr="007E1FBE" w:rsidRDefault="007E1FBE" w:rsidP="007E1FBE">
      <w:pPr>
        <w:spacing w:line="360" w:lineRule="auto"/>
        <w:jc w:val="center"/>
        <w:rPr>
          <w:rFonts w:eastAsia="Calibri"/>
          <w:b/>
          <w:bCs/>
          <w:i/>
          <w:iCs/>
          <w:sz w:val="20"/>
        </w:rPr>
      </w:pPr>
      <w:r w:rsidRPr="00EA5FA1">
        <w:rPr>
          <w:szCs w:val="24"/>
          <w:vertAlign w:val="superscript"/>
        </w:rPr>
        <w:t xml:space="preserve">1 </w:t>
      </w:r>
      <w:r w:rsidRPr="007E1FBE">
        <w:rPr>
          <w:rFonts w:eastAsia="Calibri"/>
          <w:i/>
          <w:iCs/>
          <w:sz w:val="20"/>
        </w:rPr>
        <w:t>Department of Mechanical Engineering, Saveetha School of Engineering, Saveetha Institute</w:t>
      </w:r>
    </w:p>
    <w:p w14:paraId="33F3C514" w14:textId="0362A3CC" w:rsidR="007E1FBE" w:rsidRPr="007E1FBE" w:rsidRDefault="007E1FBE" w:rsidP="008A28EB">
      <w:pPr>
        <w:pStyle w:val="AuthorAffiliation"/>
      </w:pPr>
      <w:r w:rsidRPr="007E1FBE">
        <w:rPr>
          <w:rFonts w:eastAsia="Calibri"/>
        </w:rPr>
        <w:t>of Medical and Technical Sciences, SIMATS, Chennai, 602105, Tamil Nadu, India</w:t>
      </w:r>
      <w:r w:rsidRPr="007E1FBE">
        <w:t>.</w:t>
      </w:r>
    </w:p>
    <w:p w14:paraId="4B87B97A" w14:textId="3996DAB2" w:rsidR="00973022" w:rsidRPr="008A28EB" w:rsidRDefault="007E1FBE" w:rsidP="008A28EB">
      <w:pPr>
        <w:pStyle w:val="AuthorEmail"/>
        <w:rPr>
          <w:i/>
          <w:iCs/>
          <w:color w:val="0000FF"/>
          <w:u w:val="single"/>
        </w:rPr>
      </w:pPr>
      <w:r w:rsidRPr="007E1FBE">
        <w:rPr>
          <w:bCs/>
        </w:rPr>
        <w:t>Correspond</w:t>
      </w:r>
      <w:r w:rsidR="008A28EB">
        <w:rPr>
          <w:bCs/>
        </w:rPr>
        <w:t>ing author:</w:t>
      </w:r>
      <w:r w:rsidR="008A28EB" w:rsidRPr="008A28EB">
        <w:t xml:space="preserve"> </w:t>
      </w:r>
      <w:r w:rsidR="008A28EB">
        <w:rPr>
          <w:vertAlign w:val="superscript"/>
        </w:rPr>
        <w:t>a)</w:t>
      </w:r>
      <w:hyperlink r:id="rId9" w:history="1">
        <w:r w:rsidR="008A28EB" w:rsidRPr="00B17850">
          <w:rPr>
            <w:rStyle w:val="Hyperlink"/>
            <w:i/>
            <w:iCs/>
          </w:rPr>
          <w:t>iamevadivel@gmail.com</w:t>
        </w:r>
      </w:hyperlink>
      <w:r w:rsidR="008A28EB" w:rsidRPr="007E1FBE">
        <w:rPr>
          <w:rStyle w:val="Hyperlink"/>
          <w:bCs/>
          <w:i/>
          <w:iCs/>
        </w:rPr>
        <w:t xml:space="preserve">,  </w:t>
      </w:r>
      <w:r w:rsidR="008A28EB">
        <w:rPr>
          <w:rStyle w:val="Hyperlink"/>
          <w:bCs/>
          <w:i/>
          <w:iCs/>
          <w:vertAlign w:val="superscript"/>
        </w:rPr>
        <w:t>b)</w:t>
      </w:r>
      <w:hyperlink r:id="rId10" w:history="1">
        <w:r w:rsidRPr="006A38E8">
          <w:rPr>
            <w:rStyle w:val="Hyperlink"/>
            <w:i/>
            <w:iCs/>
          </w:rPr>
          <w:t>venkidsec@gmail.com</w:t>
        </w:r>
      </w:hyperlink>
    </w:p>
    <w:p w14:paraId="30E367F2" w14:textId="0A4DA9D3" w:rsidR="008C0B3C" w:rsidRPr="008C0B3C" w:rsidRDefault="008A28EB" w:rsidP="008A28EB">
      <w:pPr>
        <w:pStyle w:val="Abstract"/>
        <w:rPr>
          <w:bCs/>
        </w:rPr>
      </w:pPr>
      <w:r>
        <w:t>Abstract: P</w:t>
      </w:r>
      <w:r w:rsidR="008C0B3C" w:rsidRPr="008C0B3C">
        <w:t xml:space="preserve">oly-fiber-based composites are the choice that influences to enhance the tensile strength and reduce the weight of components reason attracted to automotive door panel usages. The research motto is synthesis and enriches the mechanical </w:t>
      </w:r>
      <w:proofErr w:type="spellStart"/>
      <w:r w:rsidR="008C0B3C" w:rsidRPr="008C0B3C">
        <w:t>behaviour</w:t>
      </w:r>
      <w:proofErr w:type="spellEnd"/>
      <w:r w:rsidR="008C0B3C" w:rsidRPr="008C0B3C">
        <w:t xml:space="preserve"> of the natural abaca fiber (AF) incorporated polypropylene (PP) composite, which interface action enhanced via compression </w:t>
      </w:r>
      <w:proofErr w:type="spellStart"/>
      <w:r w:rsidR="008C0B3C" w:rsidRPr="008C0B3C">
        <w:t>mould</w:t>
      </w:r>
      <w:proofErr w:type="spellEnd"/>
      <w:r w:rsidR="008C0B3C" w:rsidRPr="008C0B3C">
        <w:t xml:space="preserve"> route, which is processed by 100 MPa. The developed composites like PP without fiber and PP with 5, 10, and 15 </w:t>
      </w:r>
      <w:proofErr w:type="spellStart"/>
      <w:r w:rsidR="008C0B3C" w:rsidRPr="008C0B3C">
        <w:t>wt</w:t>
      </w:r>
      <w:proofErr w:type="spellEnd"/>
      <w:r w:rsidR="008C0B3C" w:rsidRPr="008C0B3C">
        <w:t xml:space="preserve">% of AF are involved in mechanical performance studies. Actions of multidirectional surface-treated AF on impact toughness, flexural strength, and tensile strength of the composite are studied by ASTM D6110, D790, and D3039 standards. With the combinations of PP/15 </w:t>
      </w:r>
      <w:proofErr w:type="spellStart"/>
      <w:r w:rsidR="008C0B3C" w:rsidRPr="008C0B3C">
        <w:t>wt</w:t>
      </w:r>
      <w:proofErr w:type="spellEnd"/>
      <w:r w:rsidR="008C0B3C" w:rsidRPr="008C0B3C">
        <w:t>% surface treated AF spotted as high impact, flexural, &amp; tensile strength are 23, 35, and 38 % better than the monolithic matrix (PP). The optimum PP/15wt% AF composite sample is utilized for automotive roof frame.</w:t>
      </w:r>
    </w:p>
    <w:p w14:paraId="1F17749A" w14:textId="77777777" w:rsidR="003A287B" w:rsidRDefault="000F3FD2" w:rsidP="00D02254">
      <w:pPr>
        <w:pStyle w:val="Heading1"/>
      </w:pPr>
      <w:r w:rsidRPr="000F3FD2">
        <w:t>Introduction</w:t>
      </w:r>
    </w:p>
    <w:p w14:paraId="61E0E892" w14:textId="77777777" w:rsidR="008C0B3C" w:rsidRPr="008C0B3C" w:rsidRDefault="008C0B3C" w:rsidP="008C0B3C">
      <w:pPr>
        <w:pStyle w:val="Paragraph"/>
        <w:rPr>
          <w:bCs/>
        </w:rPr>
      </w:pPr>
      <w:r w:rsidRPr="008C0B3C">
        <w:rPr>
          <w:bCs/>
        </w:rPr>
        <w:t xml:space="preserve">Recent research of polymer matrix composite formulation with natural fiber is trending for prospective in broad application because of lightweight, biodegradable, high strength, enhanced fracture toughness, and economic related to synthetic fiber incorporated polymer composites [1]. With the technological growth, natural fiber incorporated polymer composites are identified poor adhesive strength and improved moisture absorption </w:t>
      </w:r>
      <w:proofErr w:type="spellStart"/>
      <w:r w:rsidRPr="008C0B3C">
        <w:rPr>
          <w:bCs/>
        </w:rPr>
        <w:t>behaviour</w:t>
      </w:r>
      <w:proofErr w:type="spellEnd"/>
      <w:r w:rsidRPr="008C0B3C">
        <w:rPr>
          <w:bCs/>
        </w:rPr>
        <w:t xml:space="preserve">, leading to limiting the ultimate tensile strength &amp; impact toughness </w:t>
      </w:r>
      <w:proofErr w:type="spellStart"/>
      <w:r w:rsidRPr="008C0B3C">
        <w:rPr>
          <w:bCs/>
        </w:rPr>
        <w:t>behaviour</w:t>
      </w:r>
      <w:proofErr w:type="spellEnd"/>
      <w:r w:rsidRPr="008C0B3C">
        <w:rPr>
          <w:bCs/>
        </w:rPr>
        <w:t xml:space="preserve"> of nanocomposites [2], which are overcome by way of natural fiber treated with 5 % concentration of sodium hydroxide (NaOH)solutions [3]. Besides, the polymer composites fabricated by using the hand layup method associated with compressive action found better enhancement in mechanical and tribological </w:t>
      </w:r>
      <w:proofErr w:type="spellStart"/>
      <w:r w:rsidRPr="008C0B3C">
        <w:rPr>
          <w:bCs/>
        </w:rPr>
        <w:t>behaviour</w:t>
      </w:r>
      <w:proofErr w:type="spellEnd"/>
      <w:r w:rsidRPr="008C0B3C">
        <w:rPr>
          <w:bCs/>
        </w:rPr>
        <w:t xml:space="preserve"> [4], which is more economical than another process [5].</w:t>
      </w:r>
    </w:p>
    <w:p w14:paraId="0C4724D3" w14:textId="77777777" w:rsidR="008C0B3C" w:rsidRPr="008C0B3C" w:rsidRDefault="00DB2943" w:rsidP="008C0B3C">
      <w:pPr>
        <w:pStyle w:val="Paragraph"/>
        <w:rPr>
          <w:bCs/>
        </w:rPr>
      </w:pPr>
      <w:r>
        <w:rPr>
          <w:bCs/>
        </w:rPr>
        <w:t>T</w:t>
      </w:r>
      <w:r w:rsidR="008C0B3C" w:rsidRPr="008C0B3C">
        <w:rPr>
          <w:bCs/>
        </w:rPr>
        <w:t xml:space="preserve">he </w:t>
      </w:r>
      <w:proofErr w:type="spellStart"/>
      <w:r w:rsidR="008C0B3C" w:rsidRPr="008C0B3C">
        <w:rPr>
          <w:bCs/>
        </w:rPr>
        <w:t>behaviour</w:t>
      </w:r>
      <w:proofErr w:type="spellEnd"/>
      <w:r w:rsidR="008C0B3C" w:rsidRPr="008C0B3C">
        <w:rPr>
          <w:bCs/>
        </w:rPr>
        <w:t xml:space="preserve"> of coir fiber reinforced epoxy composite. The composite contained a high amount of surface-treated coir fiber and offered maximum tensile and flexural strength properties, which is better than the monolithic polymer matrix without fiber content. The epoxy </w:t>
      </w:r>
      <w:proofErr w:type="gramStart"/>
      <w:r w:rsidR="008C0B3C" w:rsidRPr="008C0B3C">
        <w:rPr>
          <w:bCs/>
        </w:rPr>
        <w:t>resin based</w:t>
      </w:r>
      <w:proofErr w:type="gramEnd"/>
      <w:r w:rsidR="008C0B3C" w:rsidRPr="008C0B3C">
        <w:rPr>
          <w:bCs/>
        </w:rPr>
        <w:t xml:space="preserve"> poly composite is made with the compositions of sisal and kenaf fiber via the conventional route</w:t>
      </w:r>
      <w:r>
        <w:rPr>
          <w:bCs/>
        </w:rPr>
        <w:t xml:space="preserve"> [6]</w:t>
      </w:r>
      <w:r w:rsidR="008C0B3C" w:rsidRPr="008C0B3C">
        <w:rPr>
          <w:bCs/>
        </w:rPr>
        <w:t xml:space="preserve">. The fibers are involved in chemical surface treatment, which influences better adhesive </w:t>
      </w:r>
      <w:proofErr w:type="spellStart"/>
      <w:r w:rsidR="008C0B3C" w:rsidRPr="008C0B3C">
        <w:rPr>
          <w:bCs/>
        </w:rPr>
        <w:t>behaviour</w:t>
      </w:r>
      <w:proofErr w:type="spellEnd"/>
      <w:r w:rsidR="008C0B3C" w:rsidRPr="008C0B3C">
        <w:rPr>
          <w:bCs/>
        </w:rPr>
        <w:t xml:space="preserve">, resulting in improved tensile strength properties and limiting the water absorption </w:t>
      </w:r>
      <w:proofErr w:type="spellStart"/>
      <w:r w:rsidR="008C0B3C" w:rsidRPr="008C0B3C">
        <w:rPr>
          <w:bCs/>
        </w:rPr>
        <w:t>behaviour</w:t>
      </w:r>
      <w:proofErr w:type="spellEnd"/>
      <w:r w:rsidR="008C0B3C" w:rsidRPr="008C0B3C">
        <w:rPr>
          <w:bCs/>
        </w:rPr>
        <w:t>. This is used for automobile components applications [7].</w:t>
      </w:r>
    </w:p>
    <w:p w14:paraId="205C68D4" w14:textId="77777777" w:rsidR="008C0B3C" w:rsidRPr="008C0B3C" w:rsidRDefault="008C0B3C" w:rsidP="008C0B3C">
      <w:pPr>
        <w:pStyle w:val="Paragraph"/>
        <w:rPr>
          <w:bCs/>
        </w:rPr>
      </w:pPr>
      <w:r w:rsidRPr="008C0B3C">
        <w:rPr>
          <w:bCs/>
        </w:rPr>
        <w:t xml:space="preserve">Moreover, the natural fiber surface treated with sodium hydroxide chemical solution with 5 % concentration was found to have better mechanical and thermal stability properties, which is superior to the monolithic polymer phase [8]. The high-density polyethylene composite is developed with different percentages of abaca fiber, which is enhanced by chemical processing. The composite composed of 8 % of abaca natural fiber offered optimum yield and tensile strength, better tensile modulus, and better pinning action [9]. The polypropylene composites are developed from coir fiber and evaluated for their fracture toughness, flexural, impact and tensile strength of the composite. It results show that the composite </w:t>
      </w:r>
      <w:proofErr w:type="spellStart"/>
      <w:r w:rsidRPr="008C0B3C">
        <w:rPr>
          <w:bCs/>
        </w:rPr>
        <w:t>containinga</w:t>
      </w:r>
      <w:proofErr w:type="spellEnd"/>
      <w:r w:rsidRPr="008C0B3C">
        <w:rPr>
          <w:bCs/>
        </w:rPr>
        <w:t xml:space="preserve"> higher content of coir fiber is offered superior mechanical </w:t>
      </w:r>
      <w:proofErr w:type="spellStart"/>
      <w:r w:rsidRPr="008C0B3C">
        <w:rPr>
          <w:bCs/>
        </w:rPr>
        <w:t>behaviour</w:t>
      </w:r>
      <w:proofErr w:type="spellEnd"/>
      <w:r w:rsidRPr="008C0B3C">
        <w:rPr>
          <w:bCs/>
        </w:rPr>
        <w:t xml:space="preserve"> of composite. The chemical surface process coir fiber found superior adhesive </w:t>
      </w:r>
      <w:proofErr w:type="spellStart"/>
      <w:r w:rsidRPr="008C0B3C">
        <w:rPr>
          <w:bCs/>
        </w:rPr>
        <w:t>behaviour</w:t>
      </w:r>
      <w:proofErr w:type="spellEnd"/>
      <w:r w:rsidRPr="008C0B3C">
        <w:rPr>
          <w:bCs/>
        </w:rPr>
        <w:t>, resulting in better tensile and flexural properties [10</w:t>
      </w:r>
      <w:r w:rsidR="00100FA0">
        <w:rPr>
          <w:bCs/>
        </w:rPr>
        <w:t>-11</w:t>
      </w:r>
      <w:r w:rsidRPr="008C0B3C">
        <w:rPr>
          <w:bCs/>
        </w:rPr>
        <w:t xml:space="preserve">]. </w:t>
      </w:r>
      <w:r w:rsidR="00100FA0">
        <w:rPr>
          <w:bCs/>
        </w:rPr>
        <w:t>T</w:t>
      </w:r>
      <w:r w:rsidRPr="008C0B3C">
        <w:rPr>
          <w:bCs/>
        </w:rPr>
        <w:t xml:space="preserve">he kenaf fiber-made polypropylene composite </w:t>
      </w:r>
      <w:proofErr w:type="spellStart"/>
      <w:r w:rsidRPr="008C0B3C">
        <w:rPr>
          <w:bCs/>
        </w:rPr>
        <w:t>behaviour</w:t>
      </w:r>
      <w:proofErr w:type="spellEnd"/>
      <w:r w:rsidRPr="008C0B3C">
        <w:rPr>
          <w:bCs/>
        </w:rPr>
        <w:t xml:space="preserve"> with different fiber processing </w:t>
      </w:r>
      <w:r w:rsidRPr="008C0B3C">
        <w:rPr>
          <w:bCs/>
        </w:rPr>
        <w:lastRenderedPageBreak/>
        <w:t xml:space="preserve">like alkali and alkali with silane. The 5-6% concentrations of alkali solution exposed better adhesive </w:t>
      </w:r>
      <w:proofErr w:type="spellStart"/>
      <w:r w:rsidRPr="008C0B3C">
        <w:rPr>
          <w:bCs/>
        </w:rPr>
        <w:t>behaviour</w:t>
      </w:r>
      <w:proofErr w:type="spellEnd"/>
      <w:r w:rsidRPr="008C0B3C">
        <w:rPr>
          <w:bCs/>
        </w:rPr>
        <w:t xml:space="preserve"> as well as improved fracture toughness value. The results of microstructure analysis provide better fiber distribution leads to enhance the tensile strength </w:t>
      </w:r>
      <w:proofErr w:type="spellStart"/>
      <w:r w:rsidRPr="008C0B3C">
        <w:rPr>
          <w:bCs/>
        </w:rPr>
        <w:t>behaviour</w:t>
      </w:r>
      <w:proofErr w:type="spellEnd"/>
      <w:r w:rsidRPr="008C0B3C">
        <w:rPr>
          <w:bCs/>
        </w:rPr>
        <w:t xml:space="preserve">. However, the hand layup associated with the compression </w:t>
      </w:r>
      <w:proofErr w:type="spellStart"/>
      <w:r w:rsidRPr="008C0B3C">
        <w:rPr>
          <w:bCs/>
        </w:rPr>
        <w:t>mould</w:t>
      </w:r>
      <w:proofErr w:type="spellEnd"/>
      <w:r w:rsidRPr="008C0B3C">
        <w:rPr>
          <w:bCs/>
        </w:rPr>
        <w:t xml:space="preserve"> technique found batter composite quality with enriched mechanical and tribological properties [12</w:t>
      </w:r>
      <w:r w:rsidR="00EB3D2C">
        <w:rPr>
          <w:bCs/>
        </w:rPr>
        <w:t>-15</w:t>
      </w:r>
      <w:proofErr w:type="gramStart"/>
      <w:r w:rsidRPr="008C0B3C">
        <w:rPr>
          <w:bCs/>
        </w:rPr>
        <w:t>].The</w:t>
      </w:r>
      <w:proofErr w:type="gramEnd"/>
      <w:r w:rsidRPr="008C0B3C">
        <w:rPr>
          <w:bCs/>
        </w:rPr>
        <w:t xml:space="preserve"> PP nanocomposites </w:t>
      </w:r>
      <w:proofErr w:type="gramStart"/>
      <w:r w:rsidRPr="008C0B3C">
        <w:rPr>
          <w:bCs/>
        </w:rPr>
        <w:t>are  made</w:t>
      </w:r>
      <w:proofErr w:type="gramEnd"/>
      <w:r w:rsidRPr="008C0B3C">
        <w:rPr>
          <w:bCs/>
        </w:rPr>
        <w:t xml:space="preserve"> by using natural hemp fiber, which is treated with a 5 % sodium hydroxide (NaOH) solution and investigated their thermo-mechanical properties of composites. The composite shows that the tensile and flexural strength was gradually enhanced by the additions of hemp fiber and maximum tensile strength was noted at a higher amount of hemp fiber [</w:t>
      </w:r>
      <w:r w:rsidR="00EB3D2C">
        <w:rPr>
          <w:bCs/>
        </w:rPr>
        <w:t>16-22</w:t>
      </w:r>
      <w:r w:rsidRPr="008C0B3C">
        <w:rPr>
          <w:bCs/>
        </w:rPr>
        <w:t xml:space="preserve">]. Moreover, natural fiber incorporated polymer composites are a better choice for high strength to weight ratio applications and expose unique </w:t>
      </w:r>
      <w:proofErr w:type="spellStart"/>
      <w:r w:rsidRPr="008C0B3C">
        <w:rPr>
          <w:bCs/>
        </w:rPr>
        <w:t>behaviours</w:t>
      </w:r>
      <w:proofErr w:type="spellEnd"/>
      <w:r w:rsidRPr="008C0B3C">
        <w:rPr>
          <w:bCs/>
        </w:rPr>
        <w:t xml:space="preserve"> such as high strength, better stiffness, and biodegradability</w:t>
      </w:r>
      <w:r w:rsidR="00EB3D2C">
        <w:rPr>
          <w:bCs/>
        </w:rPr>
        <w:t xml:space="preserve"> [23-28</w:t>
      </w:r>
      <w:r w:rsidRPr="008C0B3C">
        <w:rPr>
          <w:bCs/>
        </w:rPr>
        <w:t xml:space="preserve">]. </w:t>
      </w:r>
    </w:p>
    <w:p w14:paraId="4F4CFDD9" w14:textId="62CEDBC6" w:rsidR="00155E9A" w:rsidRPr="008C0B3C" w:rsidRDefault="008C0B3C" w:rsidP="008A28EB">
      <w:pPr>
        <w:pStyle w:val="Paragraph"/>
        <w:rPr>
          <w:bCs/>
        </w:rPr>
      </w:pPr>
      <w:r w:rsidRPr="008C0B3C">
        <w:rPr>
          <w:bCs/>
        </w:rPr>
        <w:t>However, the poly-</w:t>
      </w:r>
      <w:proofErr w:type="spellStart"/>
      <w:r w:rsidRPr="008C0B3C">
        <w:rPr>
          <w:bCs/>
        </w:rPr>
        <w:t>fibre</w:t>
      </w:r>
      <w:proofErr w:type="spellEnd"/>
      <w:r w:rsidRPr="008C0B3C">
        <w:rPr>
          <w:bCs/>
        </w:rPr>
        <w:t xml:space="preserve"> composite developing methods, reinforcement phases, and their related characteristics are elaborated above. The natural fiber-reinforced composite lacks adhesive </w:t>
      </w:r>
      <w:proofErr w:type="spellStart"/>
      <w:r w:rsidRPr="008C0B3C">
        <w:rPr>
          <w:bCs/>
        </w:rPr>
        <w:t>behaviour</w:t>
      </w:r>
      <w:proofErr w:type="spellEnd"/>
      <w:r w:rsidRPr="008C0B3C">
        <w:rPr>
          <w:bCs/>
        </w:rPr>
        <w:t xml:space="preserve">, resulting in reduced tensile, flexural, and impact strength </w:t>
      </w:r>
      <w:proofErr w:type="spellStart"/>
      <w:r w:rsidRPr="008C0B3C">
        <w:rPr>
          <w:bCs/>
        </w:rPr>
        <w:t>behaviour</w:t>
      </w:r>
      <w:proofErr w:type="spellEnd"/>
      <w:r w:rsidRPr="008C0B3C">
        <w:rPr>
          <w:bCs/>
        </w:rPr>
        <w:t xml:space="preserve">. This study is to synthesize and enhancing the impact, flexural and tensile strength properties of hand layup associated with compression </w:t>
      </w:r>
      <w:proofErr w:type="spellStart"/>
      <w:r w:rsidRPr="008C0B3C">
        <w:rPr>
          <w:bCs/>
        </w:rPr>
        <w:t>mould</w:t>
      </w:r>
      <w:proofErr w:type="spellEnd"/>
      <w:r w:rsidRPr="008C0B3C">
        <w:rPr>
          <w:bCs/>
        </w:rPr>
        <w:t xml:space="preserve">-developed polypropylene/abaca fiber (NaOH treated) composites through the chemical processing of abaca fiber. The 5 % concentration of sodium hydroxide (NaOH) is used to enhance fiber quality and implemented for composite fabrication. The final PP composite contained 0-15 </w:t>
      </w:r>
      <w:proofErr w:type="spellStart"/>
      <w:r w:rsidRPr="008C0B3C">
        <w:rPr>
          <w:bCs/>
        </w:rPr>
        <w:t>wt</w:t>
      </w:r>
      <w:proofErr w:type="spellEnd"/>
      <w:r w:rsidRPr="008C0B3C">
        <w:rPr>
          <w:bCs/>
        </w:rPr>
        <w:t xml:space="preserve">% of chemical treated abaca fiber.  </w:t>
      </w:r>
    </w:p>
    <w:p w14:paraId="14193FED" w14:textId="34D229D3" w:rsidR="00155E9A" w:rsidRPr="008A28EB" w:rsidRDefault="00155E9A" w:rsidP="008A28EB">
      <w:pPr>
        <w:pStyle w:val="Heading2"/>
      </w:pPr>
      <w:r w:rsidRPr="00155E9A">
        <w:t>Fabrication</w:t>
      </w:r>
    </w:p>
    <w:p w14:paraId="27B62630" w14:textId="77777777" w:rsidR="008C0B3C" w:rsidRDefault="008C0B3C" w:rsidP="008C0B3C">
      <w:pPr>
        <w:pStyle w:val="Paragraph"/>
        <w:rPr>
          <w:bCs/>
        </w:rPr>
      </w:pPr>
      <w:r w:rsidRPr="008C0B3C">
        <w:rPr>
          <w:bCs/>
        </w:rPr>
        <w:t>In the current study, polypropylene (PP) and natural abaca fiber are taken as poly matrix and fiber phase reinforcement. The PP poly matrix is lightweight, has better strength, high chemical resistance, is durable, and has good t</w:t>
      </w:r>
      <w:r w:rsidR="003A4B4C">
        <w:rPr>
          <w:bCs/>
        </w:rPr>
        <w:t xml:space="preserve">hermal resistance </w:t>
      </w:r>
      <w:proofErr w:type="spellStart"/>
      <w:r w:rsidR="003A4B4C">
        <w:rPr>
          <w:bCs/>
        </w:rPr>
        <w:t>behaviour</w:t>
      </w:r>
      <w:proofErr w:type="spellEnd"/>
      <w:r w:rsidR="003A4B4C">
        <w:rPr>
          <w:bCs/>
        </w:rPr>
        <w:t xml:space="preserve"> [10, 29-32</w:t>
      </w:r>
      <w:r w:rsidRPr="008C0B3C">
        <w:rPr>
          <w:bCs/>
        </w:rPr>
        <w:t>]. The abaca fiber is extracted from a natural source and involved in chemical surface processing to enhance the quality of fiber [</w:t>
      </w:r>
      <w:r w:rsidR="000012DF">
        <w:rPr>
          <w:bCs/>
        </w:rPr>
        <w:t>33</w:t>
      </w:r>
      <w:r w:rsidRPr="008C0B3C">
        <w:rPr>
          <w:bCs/>
        </w:rPr>
        <w:t xml:space="preserve">]. Initially, the dust particles and other wastes are cleaned from the abaca fiber via running water and by using electrical air-dryer, it is dried. Then, the fiber is immersed in 5 % sodium hydroxide for 60 min and blended every 30 min, which supports to eliminate wastes &amp; fine dust. After, the chemical processing of fiber involves to drying process via electrical type heating furnace with 200 ⁰C for 20 min. It provides better adhesive </w:t>
      </w:r>
      <w:proofErr w:type="spellStart"/>
      <w:r w:rsidRPr="008C0B3C">
        <w:rPr>
          <w:bCs/>
        </w:rPr>
        <w:t>behaviour</w:t>
      </w:r>
      <w:proofErr w:type="spellEnd"/>
      <w:r w:rsidRPr="008C0B3C">
        <w:rPr>
          <w:bCs/>
        </w:rPr>
        <w:t xml:space="preserve"> and limits water absorption </w:t>
      </w:r>
      <w:proofErr w:type="spellStart"/>
      <w:r w:rsidRPr="008C0B3C">
        <w:rPr>
          <w:bCs/>
        </w:rPr>
        <w:t>behaviour</w:t>
      </w:r>
      <w:proofErr w:type="spellEnd"/>
      <w:r w:rsidRPr="008C0B3C">
        <w:rPr>
          <w:bCs/>
        </w:rPr>
        <w:t xml:space="preserve"> [13</w:t>
      </w:r>
      <w:r w:rsidR="000012DF">
        <w:rPr>
          <w:bCs/>
        </w:rPr>
        <w:t>, 34</w:t>
      </w:r>
      <w:r w:rsidRPr="008C0B3C">
        <w:rPr>
          <w:bCs/>
        </w:rPr>
        <w:t xml:space="preserve">]. Table 1 indicates the </w:t>
      </w:r>
      <w:proofErr w:type="spellStart"/>
      <w:r w:rsidRPr="008C0B3C">
        <w:rPr>
          <w:bCs/>
        </w:rPr>
        <w:t>behaviour</w:t>
      </w:r>
      <w:proofErr w:type="spellEnd"/>
      <w:r w:rsidRPr="008C0B3C">
        <w:rPr>
          <w:bCs/>
        </w:rPr>
        <w:t xml:space="preserve"> of PP and AF.</w:t>
      </w:r>
    </w:p>
    <w:p w14:paraId="6CBD0E58" w14:textId="77777777" w:rsidR="008C0B3C" w:rsidRPr="008C0B3C" w:rsidRDefault="008C0B3C" w:rsidP="008A28EB">
      <w:pPr>
        <w:pStyle w:val="TableCaption"/>
      </w:pPr>
      <w:r w:rsidRPr="008C0B3C">
        <w:t>Table 1 Properties of polypropylene and abaca fiber</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4099"/>
        <w:gridCol w:w="3342"/>
        <w:gridCol w:w="2135"/>
      </w:tblGrid>
      <w:tr w:rsidR="008C0B3C" w:rsidRPr="008C0B3C" w14:paraId="6868D26E" w14:textId="77777777" w:rsidTr="007A09FF">
        <w:trPr>
          <w:trHeight w:val="312"/>
        </w:trPr>
        <w:tc>
          <w:tcPr>
            <w:tcW w:w="2140" w:type="pct"/>
            <w:tcBorders>
              <w:bottom w:val="single" w:sz="4" w:space="0" w:color="auto"/>
            </w:tcBorders>
            <w:noWrap/>
            <w:vAlign w:val="center"/>
            <w:hideMark/>
          </w:tcPr>
          <w:p w14:paraId="2BDC27E7" w14:textId="77777777" w:rsidR="008C0B3C" w:rsidRPr="008C0B3C" w:rsidRDefault="008C0B3C" w:rsidP="008C0B3C">
            <w:pPr>
              <w:pStyle w:val="Paragraph"/>
            </w:pPr>
            <w:r w:rsidRPr="008C0B3C">
              <w:t>Characteristic/Material</w:t>
            </w:r>
          </w:p>
        </w:tc>
        <w:tc>
          <w:tcPr>
            <w:tcW w:w="1745" w:type="pct"/>
            <w:tcBorders>
              <w:bottom w:val="single" w:sz="4" w:space="0" w:color="auto"/>
            </w:tcBorders>
            <w:noWrap/>
            <w:vAlign w:val="center"/>
            <w:hideMark/>
          </w:tcPr>
          <w:p w14:paraId="37F38BFB" w14:textId="77777777" w:rsidR="008C0B3C" w:rsidRPr="008C0B3C" w:rsidRDefault="008C0B3C" w:rsidP="008C0B3C">
            <w:pPr>
              <w:pStyle w:val="Paragraph"/>
            </w:pPr>
            <w:r w:rsidRPr="008C0B3C">
              <w:t>PP</w:t>
            </w:r>
          </w:p>
        </w:tc>
        <w:tc>
          <w:tcPr>
            <w:tcW w:w="1115" w:type="pct"/>
            <w:tcBorders>
              <w:bottom w:val="single" w:sz="4" w:space="0" w:color="auto"/>
            </w:tcBorders>
            <w:noWrap/>
            <w:vAlign w:val="center"/>
            <w:hideMark/>
          </w:tcPr>
          <w:p w14:paraId="154DE577" w14:textId="77777777" w:rsidR="008C0B3C" w:rsidRPr="008C0B3C" w:rsidRDefault="008C0B3C" w:rsidP="008C0B3C">
            <w:pPr>
              <w:pStyle w:val="Paragraph"/>
            </w:pPr>
            <w:r w:rsidRPr="008C0B3C">
              <w:t>Abaca fiber</w:t>
            </w:r>
          </w:p>
        </w:tc>
      </w:tr>
      <w:tr w:rsidR="008C0B3C" w:rsidRPr="008C0B3C" w14:paraId="15015E3D" w14:textId="77777777" w:rsidTr="007A09FF">
        <w:trPr>
          <w:trHeight w:val="312"/>
        </w:trPr>
        <w:tc>
          <w:tcPr>
            <w:tcW w:w="2140" w:type="pct"/>
            <w:tcBorders>
              <w:bottom w:val="nil"/>
            </w:tcBorders>
            <w:noWrap/>
            <w:vAlign w:val="center"/>
            <w:hideMark/>
          </w:tcPr>
          <w:p w14:paraId="185DBBC0" w14:textId="77777777" w:rsidR="008C0B3C" w:rsidRPr="008C0B3C" w:rsidRDefault="008C0B3C" w:rsidP="008C0B3C">
            <w:pPr>
              <w:pStyle w:val="Paragraph"/>
            </w:pPr>
            <w:r w:rsidRPr="008C0B3C">
              <w:t>Density in g/cc</w:t>
            </w:r>
          </w:p>
        </w:tc>
        <w:tc>
          <w:tcPr>
            <w:tcW w:w="1745" w:type="pct"/>
            <w:tcBorders>
              <w:bottom w:val="nil"/>
            </w:tcBorders>
            <w:noWrap/>
            <w:vAlign w:val="center"/>
            <w:hideMark/>
          </w:tcPr>
          <w:p w14:paraId="5EF87CE8" w14:textId="77777777" w:rsidR="008C0B3C" w:rsidRPr="008C0B3C" w:rsidRDefault="008C0B3C" w:rsidP="008C0B3C">
            <w:pPr>
              <w:pStyle w:val="Paragraph"/>
            </w:pPr>
            <w:r w:rsidRPr="008C0B3C">
              <w:t>0.94</w:t>
            </w:r>
          </w:p>
        </w:tc>
        <w:tc>
          <w:tcPr>
            <w:tcW w:w="1115" w:type="pct"/>
            <w:tcBorders>
              <w:bottom w:val="nil"/>
            </w:tcBorders>
            <w:noWrap/>
            <w:vAlign w:val="center"/>
            <w:hideMark/>
          </w:tcPr>
          <w:p w14:paraId="7DDCA70B" w14:textId="77777777" w:rsidR="008C0B3C" w:rsidRPr="008C0B3C" w:rsidRDefault="008C0B3C" w:rsidP="008C0B3C">
            <w:pPr>
              <w:pStyle w:val="Paragraph"/>
            </w:pPr>
            <w:r w:rsidRPr="008C0B3C">
              <w:t>1.5</w:t>
            </w:r>
          </w:p>
        </w:tc>
      </w:tr>
      <w:tr w:rsidR="008C0B3C" w:rsidRPr="008C0B3C" w14:paraId="5A91D0BE" w14:textId="77777777" w:rsidTr="007A09FF">
        <w:trPr>
          <w:trHeight w:val="312"/>
        </w:trPr>
        <w:tc>
          <w:tcPr>
            <w:tcW w:w="2140" w:type="pct"/>
            <w:tcBorders>
              <w:top w:val="nil"/>
              <w:bottom w:val="nil"/>
            </w:tcBorders>
            <w:noWrap/>
            <w:vAlign w:val="center"/>
            <w:hideMark/>
          </w:tcPr>
          <w:p w14:paraId="70890CC5" w14:textId="77777777" w:rsidR="008C0B3C" w:rsidRPr="008C0B3C" w:rsidRDefault="008C0B3C" w:rsidP="008C0B3C">
            <w:pPr>
              <w:pStyle w:val="Paragraph"/>
            </w:pPr>
            <w:r w:rsidRPr="008C0B3C">
              <w:t>Elongation in %</w:t>
            </w:r>
          </w:p>
        </w:tc>
        <w:tc>
          <w:tcPr>
            <w:tcW w:w="1745" w:type="pct"/>
            <w:tcBorders>
              <w:top w:val="nil"/>
              <w:bottom w:val="nil"/>
            </w:tcBorders>
            <w:noWrap/>
            <w:vAlign w:val="center"/>
            <w:hideMark/>
          </w:tcPr>
          <w:p w14:paraId="54BBCDC3" w14:textId="77777777" w:rsidR="008C0B3C" w:rsidRPr="008C0B3C" w:rsidRDefault="008C0B3C" w:rsidP="008C0B3C">
            <w:pPr>
              <w:pStyle w:val="Paragraph"/>
            </w:pPr>
            <w:r w:rsidRPr="008C0B3C">
              <w:t>93 to 530</w:t>
            </w:r>
          </w:p>
        </w:tc>
        <w:tc>
          <w:tcPr>
            <w:tcW w:w="1115" w:type="pct"/>
            <w:tcBorders>
              <w:top w:val="nil"/>
              <w:bottom w:val="nil"/>
            </w:tcBorders>
            <w:noWrap/>
            <w:vAlign w:val="center"/>
            <w:hideMark/>
          </w:tcPr>
          <w:p w14:paraId="43D196C5" w14:textId="77777777" w:rsidR="008C0B3C" w:rsidRPr="008C0B3C" w:rsidRDefault="008C0B3C" w:rsidP="008C0B3C">
            <w:pPr>
              <w:pStyle w:val="Paragraph"/>
            </w:pPr>
            <w:r w:rsidRPr="008C0B3C">
              <w:t>4 to 10</w:t>
            </w:r>
          </w:p>
        </w:tc>
      </w:tr>
      <w:tr w:rsidR="008C0B3C" w:rsidRPr="008C0B3C" w14:paraId="0250BB3F" w14:textId="77777777" w:rsidTr="007A09FF">
        <w:trPr>
          <w:trHeight w:val="312"/>
        </w:trPr>
        <w:tc>
          <w:tcPr>
            <w:tcW w:w="2140" w:type="pct"/>
            <w:tcBorders>
              <w:top w:val="nil"/>
              <w:bottom w:val="nil"/>
            </w:tcBorders>
            <w:noWrap/>
            <w:vAlign w:val="center"/>
            <w:hideMark/>
          </w:tcPr>
          <w:p w14:paraId="2701E650" w14:textId="77777777" w:rsidR="008C0B3C" w:rsidRPr="008C0B3C" w:rsidRDefault="008C0B3C" w:rsidP="008C0B3C">
            <w:pPr>
              <w:pStyle w:val="Paragraph"/>
            </w:pPr>
            <w:r w:rsidRPr="008C0B3C">
              <w:t>Tensile strength in MPa</w:t>
            </w:r>
          </w:p>
        </w:tc>
        <w:tc>
          <w:tcPr>
            <w:tcW w:w="1745" w:type="pct"/>
            <w:tcBorders>
              <w:top w:val="nil"/>
              <w:bottom w:val="nil"/>
            </w:tcBorders>
            <w:noWrap/>
            <w:vAlign w:val="center"/>
            <w:hideMark/>
          </w:tcPr>
          <w:p w14:paraId="0EED4403" w14:textId="77777777" w:rsidR="008C0B3C" w:rsidRPr="008C0B3C" w:rsidRDefault="008C0B3C" w:rsidP="008C0B3C">
            <w:pPr>
              <w:pStyle w:val="Paragraph"/>
            </w:pPr>
            <w:r w:rsidRPr="008C0B3C">
              <w:t>47</w:t>
            </w:r>
          </w:p>
        </w:tc>
        <w:tc>
          <w:tcPr>
            <w:tcW w:w="1115" w:type="pct"/>
            <w:tcBorders>
              <w:top w:val="nil"/>
              <w:bottom w:val="nil"/>
            </w:tcBorders>
            <w:noWrap/>
            <w:vAlign w:val="center"/>
            <w:hideMark/>
          </w:tcPr>
          <w:p w14:paraId="3F56DC5D" w14:textId="77777777" w:rsidR="008C0B3C" w:rsidRPr="008C0B3C" w:rsidRDefault="008C0B3C" w:rsidP="008C0B3C">
            <w:pPr>
              <w:pStyle w:val="Paragraph"/>
            </w:pPr>
            <w:r w:rsidRPr="008C0B3C">
              <w:t>100 to 900</w:t>
            </w:r>
          </w:p>
        </w:tc>
      </w:tr>
      <w:tr w:rsidR="008C0B3C" w:rsidRPr="008C0B3C" w14:paraId="75E0672A" w14:textId="77777777" w:rsidTr="007A09FF">
        <w:trPr>
          <w:trHeight w:val="312"/>
        </w:trPr>
        <w:tc>
          <w:tcPr>
            <w:tcW w:w="2140" w:type="pct"/>
            <w:tcBorders>
              <w:top w:val="nil"/>
            </w:tcBorders>
            <w:noWrap/>
            <w:vAlign w:val="center"/>
            <w:hideMark/>
          </w:tcPr>
          <w:p w14:paraId="6E2C2318" w14:textId="77777777" w:rsidR="008C0B3C" w:rsidRPr="008C0B3C" w:rsidRDefault="008C0B3C" w:rsidP="008C0B3C">
            <w:pPr>
              <w:pStyle w:val="Paragraph"/>
            </w:pPr>
            <w:r w:rsidRPr="008C0B3C">
              <w:t>Size</w:t>
            </w:r>
          </w:p>
        </w:tc>
        <w:tc>
          <w:tcPr>
            <w:tcW w:w="1745" w:type="pct"/>
            <w:tcBorders>
              <w:top w:val="nil"/>
            </w:tcBorders>
            <w:noWrap/>
            <w:vAlign w:val="center"/>
            <w:hideMark/>
          </w:tcPr>
          <w:p w14:paraId="2E4B4D4D" w14:textId="77777777" w:rsidR="008C0B3C" w:rsidRPr="008C0B3C" w:rsidRDefault="008C0B3C" w:rsidP="008C0B3C">
            <w:pPr>
              <w:pStyle w:val="Paragraph"/>
            </w:pPr>
            <w:r w:rsidRPr="008C0B3C">
              <w:t>300 mm X 300 mm</w:t>
            </w:r>
          </w:p>
        </w:tc>
        <w:tc>
          <w:tcPr>
            <w:tcW w:w="1115" w:type="pct"/>
            <w:tcBorders>
              <w:top w:val="nil"/>
            </w:tcBorders>
            <w:noWrap/>
            <w:vAlign w:val="center"/>
            <w:hideMark/>
          </w:tcPr>
          <w:p w14:paraId="19E15E03" w14:textId="77777777" w:rsidR="008C0B3C" w:rsidRPr="008C0B3C" w:rsidRDefault="008C0B3C" w:rsidP="008C0B3C">
            <w:pPr>
              <w:pStyle w:val="Paragraph"/>
            </w:pPr>
            <w:r w:rsidRPr="008C0B3C">
              <w:t>3 to 5 mm</w:t>
            </w:r>
          </w:p>
        </w:tc>
      </w:tr>
    </w:tbl>
    <w:p w14:paraId="3CE29A70" w14:textId="77777777" w:rsidR="008C0B3C" w:rsidRPr="008C0B3C" w:rsidRDefault="008C0B3C" w:rsidP="008C0B3C">
      <w:pPr>
        <w:pStyle w:val="Paragraph"/>
        <w:rPr>
          <w:b/>
          <w:bCs/>
        </w:rPr>
      </w:pPr>
    </w:p>
    <w:p w14:paraId="5C4B8EFB" w14:textId="77777777" w:rsidR="008C0B3C" w:rsidRPr="008C0B3C" w:rsidRDefault="008C0B3C" w:rsidP="008A28EB">
      <w:pPr>
        <w:pStyle w:val="TableCaption"/>
      </w:pPr>
      <w:r w:rsidRPr="008C0B3C">
        <w:t>Table 2 PP and PP/abaca fiber composite fabrication</w:t>
      </w:r>
    </w:p>
    <w:tbl>
      <w:tblPr>
        <w:tblW w:w="5000" w:type="pct"/>
        <w:tblLook w:val="04A0" w:firstRow="1" w:lastRow="0" w:firstColumn="1" w:lastColumn="0" w:noHBand="0" w:noVBand="1"/>
      </w:tblPr>
      <w:tblGrid>
        <w:gridCol w:w="2285"/>
        <w:gridCol w:w="2097"/>
        <w:gridCol w:w="2597"/>
        <w:gridCol w:w="2597"/>
      </w:tblGrid>
      <w:tr w:rsidR="008C0B3C" w:rsidRPr="008C0B3C" w14:paraId="1D9A42FC" w14:textId="77777777" w:rsidTr="007A09FF">
        <w:trPr>
          <w:trHeight w:val="545"/>
        </w:trPr>
        <w:tc>
          <w:tcPr>
            <w:tcW w:w="1193" w:type="pct"/>
            <w:tcBorders>
              <w:top w:val="single" w:sz="4" w:space="0" w:color="auto"/>
              <w:bottom w:val="single" w:sz="4" w:space="0" w:color="auto"/>
            </w:tcBorders>
            <w:vAlign w:val="center"/>
            <w:hideMark/>
          </w:tcPr>
          <w:p w14:paraId="59B91A49" w14:textId="77777777" w:rsidR="008C0B3C" w:rsidRPr="008C0B3C" w:rsidRDefault="008C0B3C" w:rsidP="008C0B3C">
            <w:pPr>
              <w:pStyle w:val="Paragraph"/>
            </w:pPr>
            <w:r w:rsidRPr="008C0B3C">
              <w:t>PP composite samples</w:t>
            </w:r>
          </w:p>
        </w:tc>
        <w:tc>
          <w:tcPr>
            <w:tcW w:w="1095" w:type="pct"/>
            <w:tcBorders>
              <w:top w:val="single" w:sz="4" w:space="0" w:color="auto"/>
              <w:bottom w:val="single" w:sz="4" w:space="0" w:color="auto"/>
            </w:tcBorders>
            <w:noWrap/>
            <w:vAlign w:val="center"/>
            <w:hideMark/>
          </w:tcPr>
          <w:p w14:paraId="2D3239F6" w14:textId="77777777" w:rsidR="008C0B3C" w:rsidRPr="008C0B3C" w:rsidRDefault="008C0B3C" w:rsidP="008C0B3C">
            <w:pPr>
              <w:pStyle w:val="Paragraph"/>
            </w:pPr>
            <w:r w:rsidRPr="008C0B3C">
              <w:t>PP lamina</w:t>
            </w:r>
          </w:p>
        </w:tc>
        <w:tc>
          <w:tcPr>
            <w:tcW w:w="1356" w:type="pct"/>
            <w:tcBorders>
              <w:top w:val="single" w:sz="4" w:space="0" w:color="auto"/>
              <w:bottom w:val="single" w:sz="4" w:space="0" w:color="auto"/>
            </w:tcBorders>
            <w:vAlign w:val="center"/>
            <w:hideMark/>
          </w:tcPr>
          <w:p w14:paraId="7AE66B3B" w14:textId="77777777" w:rsidR="008C0B3C" w:rsidRPr="008C0B3C" w:rsidRDefault="008C0B3C" w:rsidP="008C0B3C">
            <w:pPr>
              <w:pStyle w:val="Paragraph"/>
            </w:pPr>
            <w:r w:rsidRPr="008C0B3C">
              <w:t>Epoxy resin: hardener</w:t>
            </w:r>
          </w:p>
        </w:tc>
        <w:tc>
          <w:tcPr>
            <w:tcW w:w="1356" w:type="pct"/>
            <w:tcBorders>
              <w:top w:val="single" w:sz="4" w:space="0" w:color="auto"/>
              <w:bottom w:val="single" w:sz="4" w:space="0" w:color="auto"/>
            </w:tcBorders>
            <w:vAlign w:val="center"/>
          </w:tcPr>
          <w:p w14:paraId="74ACA09B" w14:textId="77777777" w:rsidR="008C0B3C" w:rsidRPr="008C0B3C" w:rsidRDefault="008C0B3C" w:rsidP="008C0B3C">
            <w:pPr>
              <w:pStyle w:val="Paragraph"/>
            </w:pPr>
            <w:r w:rsidRPr="008C0B3C">
              <w:t xml:space="preserve">Treated abaca fiber in </w:t>
            </w:r>
            <w:proofErr w:type="spellStart"/>
            <w:r w:rsidRPr="008C0B3C">
              <w:t>wt</w:t>
            </w:r>
            <w:proofErr w:type="spellEnd"/>
            <w:r w:rsidRPr="008C0B3C">
              <w:t>%</w:t>
            </w:r>
          </w:p>
        </w:tc>
      </w:tr>
      <w:tr w:rsidR="008C0B3C" w:rsidRPr="008C0B3C" w14:paraId="20F6BB08" w14:textId="77777777" w:rsidTr="007A09FF">
        <w:trPr>
          <w:trHeight w:val="182"/>
        </w:trPr>
        <w:tc>
          <w:tcPr>
            <w:tcW w:w="1193" w:type="pct"/>
            <w:tcBorders>
              <w:top w:val="single" w:sz="4" w:space="0" w:color="auto"/>
              <w:bottom w:val="single" w:sz="4" w:space="0" w:color="auto"/>
            </w:tcBorders>
            <w:noWrap/>
            <w:vAlign w:val="center"/>
            <w:hideMark/>
          </w:tcPr>
          <w:p w14:paraId="42088DF2" w14:textId="77777777" w:rsidR="008C0B3C" w:rsidRPr="008C0B3C" w:rsidRDefault="008C0B3C" w:rsidP="008C0B3C">
            <w:pPr>
              <w:pStyle w:val="Paragraph"/>
            </w:pPr>
            <w:r w:rsidRPr="008C0B3C">
              <w:t>1</w:t>
            </w:r>
          </w:p>
        </w:tc>
        <w:tc>
          <w:tcPr>
            <w:tcW w:w="1095" w:type="pct"/>
            <w:vMerge w:val="restart"/>
            <w:tcBorders>
              <w:top w:val="single" w:sz="4" w:space="0" w:color="auto"/>
            </w:tcBorders>
            <w:noWrap/>
            <w:vAlign w:val="center"/>
            <w:hideMark/>
          </w:tcPr>
          <w:p w14:paraId="5D3A52EE" w14:textId="77777777" w:rsidR="008C0B3C" w:rsidRPr="008C0B3C" w:rsidRDefault="008C0B3C" w:rsidP="008C0B3C">
            <w:pPr>
              <w:pStyle w:val="Paragraph"/>
            </w:pPr>
            <w:r w:rsidRPr="008C0B3C">
              <w:t>300 mm X 300 mm</w:t>
            </w:r>
          </w:p>
        </w:tc>
        <w:tc>
          <w:tcPr>
            <w:tcW w:w="1356" w:type="pct"/>
            <w:vMerge w:val="restart"/>
            <w:tcBorders>
              <w:top w:val="single" w:sz="4" w:space="0" w:color="auto"/>
            </w:tcBorders>
            <w:noWrap/>
            <w:vAlign w:val="center"/>
            <w:hideMark/>
          </w:tcPr>
          <w:p w14:paraId="218C6262" w14:textId="77777777" w:rsidR="008C0B3C" w:rsidRPr="008C0B3C" w:rsidRDefault="008C0B3C" w:rsidP="008C0B3C">
            <w:pPr>
              <w:pStyle w:val="Paragraph"/>
            </w:pPr>
            <w:r w:rsidRPr="008C0B3C">
              <w:t>100:10</w:t>
            </w:r>
          </w:p>
        </w:tc>
        <w:tc>
          <w:tcPr>
            <w:tcW w:w="1356" w:type="pct"/>
            <w:tcBorders>
              <w:top w:val="single" w:sz="4" w:space="0" w:color="auto"/>
              <w:bottom w:val="single" w:sz="4" w:space="0" w:color="auto"/>
            </w:tcBorders>
            <w:vAlign w:val="center"/>
          </w:tcPr>
          <w:p w14:paraId="21A70EFD" w14:textId="77777777" w:rsidR="008C0B3C" w:rsidRPr="008C0B3C" w:rsidRDefault="008C0B3C" w:rsidP="008C0B3C">
            <w:pPr>
              <w:pStyle w:val="Paragraph"/>
            </w:pPr>
            <w:r w:rsidRPr="008C0B3C">
              <w:t>100</w:t>
            </w:r>
          </w:p>
        </w:tc>
      </w:tr>
      <w:tr w:rsidR="008C0B3C" w:rsidRPr="008C0B3C" w14:paraId="7685641C" w14:textId="77777777" w:rsidTr="007A09FF">
        <w:trPr>
          <w:trHeight w:val="182"/>
        </w:trPr>
        <w:tc>
          <w:tcPr>
            <w:tcW w:w="1193" w:type="pct"/>
            <w:tcBorders>
              <w:top w:val="nil"/>
              <w:bottom w:val="single" w:sz="4" w:space="0" w:color="auto"/>
            </w:tcBorders>
            <w:noWrap/>
            <w:vAlign w:val="center"/>
            <w:hideMark/>
          </w:tcPr>
          <w:p w14:paraId="3471E172" w14:textId="77777777" w:rsidR="008C0B3C" w:rsidRPr="008C0B3C" w:rsidRDefault="008C0B3C" w:rsidP="008C0B3C">
            <w:pPr>
              <w:pStyle w:val="Paragraph"/>
            </w:pPr>
            <w:r w:rsidRPr="008C0B3C">
              <w:t>2</w:t>
            </w:r>
          </w:p>
        </w:tc>
        <w:tc>
          <w:tcPr>
            <w:tcW w:w="1095" w:type="pct"/>
            <w:vMerge/>
            <w:noWrap/>
            <w:vAlign w:val="center"/>
            <w:hideMark/>
          </w:tcPr>
          <w:p w14:paraId="0FE2AD75" w14:textId="77777777" w:rsidR="008C0B3C" w:rsidRPr="008C0B3C" w:rsidRDefault="008C0B3C" w:rsidP="008C0B3C">
            <w:pPr>
              <w:pStyle w:val="Paragraph"/>
            </w:pPr>
          </w:p>
        </w:tc>
        <w:tc>
          <w:tcPr>
            <w:tcW w:w="1356" w:type="pct"/>
            <w:vMerge/>
            <w:noWrap/>
            <w:vAlign w:val="center"/>
            <w:hideMark/>
          </w:tcPr>
          <w:p w14:paraId="06250938" w14:textId="77777777" w:rsidR="008C0B3C" w:rsidRPr="008C0B3C" w:rsidRDefault="008C0B3C" w:rsidP="008C0B3C">
            <w:pPr>
              <w:pStyle w:val="Paragraph"/>
            </w:pPr>
          </w:p>
        </w:tc>
        <w:tc>
          <w:tcPr>
            <w:tcW w:w="1356" w:type="pct"/>
            <w:tcBorders>
              <w:top w:val="nil"/>
              <w:bottom w:val="single" w:sz="4" w:space="0" w:color="auto"/>
            </w:tcBorders>
            <w:vAlign w:val="center"/>
          </w:tcPr>
          <w:p w14:paraId="55DF6729" w14:textId="77777777" w:rsidR="008C0B3C" w:rsidRPr="008C0B3C" w:rsidRDefault="008C0B3C" w:rsidP="008C0B3C">
            <w:pPr>
              <w:pStyle w:val="Paragraph"/>
            </w:pPr>
            <w:r w:rsidRPr="008C0B3C">
              <w:t>92.5</w:t>
            </w:r>
          </w:p>
        </w:tc>
      </w:tr>
      <w:tr w:rsidR="008C0B3C" w:rsidRPr="008C0B3C" w14:paraId="65EA0829" w14:textId="77777777" w:rsidTr="007A09FF">
        <w:trPr>
          <w:trHeight w:val="182"/>
        </w:trPr>
        <w:tc>
          <w:tcPr>
            <w:tcW w:w="1193" w:type="pct"/>
            <w:tcBorders>
              <w:top w:val="nil"/>
              <w:bottom w:val="single" w:sz="4" w:space="0" w:color="auto"/>
            </w:tcBorders>
            <w:noWrap/>
            <w:vAlign w:val="center"/>
            <w:hideMark/>
          </w:tcPr>
          <w:p w14:paraId="765E8CAA" w14:textId="77777777" w:rsidR="008C0B3C" w:rsidRPr="008C0B3C" w:rsidRDefault="008C0B3C" w:rsidP="008C0B3C">
            <w:pPr>
              <w:pStyle w:val="Paragraph"/>
            </w:pPr>
            <w:r w:rsidRPr="008C0B3C">
              <w:t>3</w:t>
            </w:r>
          </w:p>
        </w:tc>
        <w:tc>
          <w:tcPr>
            <w:tcW w:w="1095" w:type="pct"/>
            <w:vMerge/>
            <w:noWrap/>
            <w:vAlign w:val="center"/>
            <w:hideMark/>
          </w:tcPr>
          <w:p w14:paraId="244757C3" w14:textId="77777777" w:rsidR="008C0B3C" w:rsidRPr="008C0B3C" w:rsidRDefault="008C0B3C" w:rsidP="008C0B3C">
            <w:pPr>
              <w:pStyle w:val="Paragraph"/>
            </w:pPr>
          </w:p>
        </w:tc>
        <w:tc>
          <w:tcPr>
            <w:tcW w:w="1356" w:type="pct"/>
            <w:vMerge/>
            <w:noWrap/>
            <w:vAlign w:val="center"/>
            <w:hideMark/>
          </w:tcPr>
          <w:p w14:paraId="5FFE8D02" w14:textId="77777777" w:rsidR="008C0B3C" w:rsidRPr="008C0B3C" w:rsidRDefault="008C0B3C" w:rsidP="008C0B3C">
            <w:pPr>
              <w:pStyle w:val="Paragraph"/>
            </w:pPr>
          </w:p>
        </w:tc>
        <w:tc>
          <w:tcPr>
            <w:tcW w:w="1356" w:type="pct"/>
            <w:tcBorders>
              <w:top w:val="nil"/>
              <w:bottom w:val="single" w:sz="4" w:space="0" w:color="auto"/>
            </w:tcBorders>
            <w:vAlign w:val="center"/>
          </w:tcPr>
          <w:p w14:paraId="43747645" w14:textId="77777777" w:rsidR="008C0B3C" w:rsidRPr="008C0B3C" w:rsidRDefault="008C0B3C" w:rsidP="008C0B3C">
            <w:pPr>
              <w:pStyle w:val="Paragraph"/>
            </w:pPr>
            <w:r w:rsidRPr="008C0B3C">
              <w:t>85</w:t>
            </w:r>
          </w:p>
        </w:tc>
      </w:tr>
      <w:tr w:rsidR="008C0B3C" w:rsidRPr="008C0B3C" w14:paraId="2FBA9C35" w14:textId="77777777" w:rsidTr="007A09FF">
        <w:trPr>
          <w:trHeight w:val="182"/>
        </w:trPr>
        <w:tc>
          <w:tcPr>
            <w:tcW w:w="1193" w:type="pct"/>
            <w:tcBorders>
              <w:top w:val="nil"/>
              <w:bottom w:val="single" w:sz="4" w:space="0" w:color="auto"/>
            </w:tcBorders>
            <w:noWrap/>
            <w:vAlign w:val="center"/>
            <w:hideMark/>
          </w:tcPr>
          <w:p w14:paraId="5E47F797" w14:textId="77777777" w:rsidR="008C0B3C" w:rsidRPr="008C0B3C" w:rsidRDefault="008C0B3C" w:rsidP="008C0B3C">
            <w:pPr>
              <w:pStyle w:val="Paragraph"/>
            </w:pPr>
            <w:r w:rsidRPr="008C0B3C">
              <w:t>4</w:t>
            </w:r>
          </w:p>
        </w:tc>
        <w:tc>
          <w:tcPr>
            <w:tcW w:w="1095" w:type="pct"/>
            <w:vMerge/>
            <w:tcBorders>
              <w:bottom w:val="single" w:sz="4" w:space="0" w:color="auto"/>
            </w:tcBorders>
            <w:noWrap/>
            <w:vAlign w:val="center"/>
            <w:hideMark/>
          </w:tcPr>
          <w:p w14:paraId="09F24EE0" w14:textId="77777777" w:rsidR="008C0B3C" w:rsidRPr="008C0B3C" w:rsidRDefault="008C0B3C" w:rsidP="008C0B3C">
            <w:pPr>
              <w:pStyle w:val="Paragraph"/>
            </w:pPr>
          </w:p>
        </w:tc>
        <w:tc>
          <w:tcPr>
            <w:tcW w:w="1356" w:type="pct"/>
            <w:vMerge/>
            <w:tcBorders>
              <w:bottom w:val="single" w:sz="4" w:space="0" w:color="auto"/>
            </w:tcBorders>
            <w:noWrap/>
            <w:vAlign w:val="center"/>
            <w:hideMark/>
          </w:tcPr>
          <w:p w14:paraId="2FC893E2" w14:textId="77777777" w:rsidR="008C0B3C" w:rsidRPr="008C0B3C" w:rsidRDefault="008C0B3C" w:rsidP="008C0B3C">
            <w:pPr>
              <w:pStyle w:val="Paragraph"/>
            </w:pPr>
          </w:p>
        </w:tc>
        <w:tc>
          <w:tcPr>
            <w:tcW w:w="1356" w:type="pct"/>
            <w:tcBorders>
              <w:top w:val="nil"/>
              <w:bottom w:val="single" w:sz="4" w:space="0" w:color="auto"/>
            </w:tcBorders>
            <w:vAlign w:val="center"/>
          </w:tcPr>
          <w:p w14:paraId="3CDE1AE5" w14:textId="77777777" w:rsidR="008C0B3C" w:rsidRPr="008C0B3C" w:rsidRDefault="008C0B3C" w:rsidP="008C0B3C">
            <w:pPr>
              <w:pStyle w:val="Paragraph"/>
            </w:pPr>
            <w:r w:rsidRPr="008C0B3C">
              <w:t>77.5</w:t>
            </w:r>
          </w:p>
        </w:tc>
      </w:tr>
    </w:tbl>
    <w:p w14:paraId="293A335C" w14:textId="77777777" w:rsidR="008C0B3C" w:rsidRDefault="008C0B3C" w:rsidP="008C0B3C">
      <w:pPr>
        <w:pStyle w:val="Paragraph"/>
        <w:rPr>
          <w:bCs/>
        </w:rPr>
      </w:pPr>
      <w:r w:rsidRPr="008C0B3C">
        <w:rPr>
          <w:bCs/>
        </w:rPr>
        <w:t xml:space="preserve">According to Table 2, the PP and its abaca fiber-reinforced composites are synthesized via the hand layup route associated with compression action. Figure 1 indicates the schematic process layout for sample 3 composite preparation. </w:t>
      </w:r>
    </w:p>
    <w:p w14:paraId="3D4ED52F" w14:textId="77777777" w:rsidR="008A28EB" w:rsidRPr="008C0B3C" w:rsidRDefault="008A28EB" w:rsidP="008A28EB">
      <w:pPr>
        <w:pStyle w:val="Paragraph"/>
        <w:rPr>
          <w:bCs/>
        </w:rPr>
      </w:pPr>
      <w:r w:rsidRPr="008C0B3C">
        <w:rPr>
          <w:bCs/>
        </w:rPr>
        <w:t xml:space="preserve">The PP lamina is placed above the hand layup table, and 10:1 </w:t>
      </w:r>
      <w:proofErr w:type="gramStart"/>
      <w:r w:rsidRPr="008C0B3C">
        <w:rPr>
          <w:bCs/>
        </w:rPr>
        <w:t>ratios</w:t>
      </w:r>
      <w:proofErr w:type="gramEnd"/>
      <w:r w:rsidRPr="008C0B3C">
        <w:rPr>
          <w:bCs/>
        </w:rPr>
        <w:t xml:space="preserve"> of epoxy resin: hardener </w:t>
      </w:r>
      <w:proofErr w:type="gramStart"/>
      <w:r w:rsidRPr="008C0B3C">
        <w:rPr>
          <w:bCs/>
        </w:rPr>
        <w:t>are</w:t>
      </w:r>
      <w:proofErr w:type="gramEnd"/>
      <w:r w:rsidRPr="008C0B3C">
        <w:rPr>
          <w:bCs/>
        </w:rPr>
        <w:t xml:space="preserve"> blended via a mechanical stirrer and applied over the PP lamina by hand-operated roller setup. The epoxy resin is lay over the PP lamina, and spitted abaca fiber is stretch over the lamina. The PP lamina is placed over the back of the layer and kept in a compression </w:t>
      </w:r>
      <w:proofErr w:type="spellStart"/>
      <w:r w:rsidRPr="008C0B3C">
        <w:rPr>
          <w:bCs/>
        </w:rPr>
        <w:t>mould</w:t>
      </w:r>
      <w:proofErr w:type="spellEnd"/>
      <w:r w:rsidRPr="008C0B3C">
        <w:rPr>
          <w:bCs/>
        </w:rPr>
        <w:t xml:space="preserve"> with 100 MPa applied over the lamina for 3 min, providing better interfacial strength [5</w:t>
      </w:r>
      <w:r>
        <w:rPr>
          <w:bCs/>
        </w:rPr>
        <w:t>, 35-38</w:t>
      </w:r>
      <w:r w:rsidRPr="008C0B3C">
        <w:rPr>
          <w:bCs/>
        </w:rPr>
        <w:t xml:space="preserve">]. Finally, the developed composite cured open atmosphere with an ambient temperature of 24±1 ⁰C at 65 </w:t>
      </w:r>
      <w:r w:rsidRPr="008C0B3C">
        <w:rPr>
          <w:bCs/>
        </w:rPr>
        <w:lastRenderedPageBreak/>
        <w:t xml:space="preserve">% relative humidity is spotted. The fabricated composite samples are </w:t>
      </w:r>
      <w:proofErr w:type="spellStart"/>
      <w:r w:rsidRPr="008C0B3C">
        <w:rPr>
          <w:bCs/>
        </w:rPr>
        <w:t>involvedin</w:t>
      </w:r>
      <w:proofErr w:type="spellEnd"/>
      <w:r w:rsidRPr="008C0B3C">
        <w:rPr>
          <w:bCs/>
        </w:rPr>
        <w:t xml:space="preserve"> mechanical testi</w:t>
      </w:r>
      <w:r>
        <w:rPr>
          <w:bCs/>
        </w:rPr>
        <w:t>ng and follow the ASTM standard [51-52]</w:t>
      </w:r>
      <w:r w:rsidRPr="00155E9A">
        <w:rPr>
          <w:bCs/>
        </w:rPr>
        <w:t>.</w:t>
      </w:r>
    </w:p>
    <w:p w14:paraId="38D11A87" w14:textId="77777777" w:rsidR="008C0B3C" w:rsidRPr="008C0B3C" w:rsidRDefault="008C0B3C" w:rsidP="008C0B3C">
      <w:pPr>
        <w:pStyle w:val="Paragraph"/>
        <w:jc w:val="center"/>
        <w:rPr>
          <w:b/>
        </w:rPr>
      </w:pPr>
      <w:r w:rsidRPr="008C0B3C">
        <w:rPr>
          <w:b/>
          <w:noProof/>
        </w:rPr>
        <w:drawing>
          <wp:inline distT="0" distB="0" distL="0" distR="0" wp14:anchorId="1182BA0C" wp14:editId="5F281E32">
            <wp:extent cx="2065655" cy="518985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065655" cy="5189855"/>
                    </a:xfrm>
                    <a:prstGeom prst="rect">
                      <a:avLst/>
                    </a:prstGeom>
                    <a:noFill/>
                    <a:ln w="9525">
                      <a:noFill/>
                      <a:miter lim="800000"/>
                      <a:headEnd/>
                      <a:tailEnd/>
                    </a:ln>
                  </pic:spPr>
                </pic:pic>
              </a:graphicData>
            </a:graphic>
          </wp:inline>
        </w:drawing>
      </w:r>
    </w:p>
    <w:p w14:paraId="6D0818E8" w14:textId="1C9B24F8" w:rsidR="008C0B3C" w:rsidRDefault="008C0B3C" w:rsidP="008A28EB">
      <w:pPr>
        <w:pStyle w:val="FigureCaption"/>
      </w:pPr>
      <w:r w:rsidRPr="008C0B3C">
        <w:t>Figure 1 Schematic process layout for composite preparation</w:t>
      </w:r>
    </w:p>
    <w:p w14:paraId="0C5FF85B" w14:textId="06E5FF96" w:rsidR="008C0B3C" w:rsidRDefault="00155E9A" w:rsidP="008A28EB">
      <w:pPr>
        <w:pStyle w:val="Heading2"/>
      </w:pPr>
      <w:r w:rsidRPr="00155E9A">
        <w:t>Characteristics study</w:t>
      </w:r>
    </w:p>
    <w:p w14:paraId="58C7780D" w14:textId="77777777" w:rsidR="00155E9A" w:rsidRPr="00155E9A" w:rsidRDefault="00155E9A" w:rsidP="00155E9A">
      <w:pPr>
        <w:pStyle w:val="Paragraph"/>
        <w:rPr>
          <w:bCs/>
        </w:rPr>
      </w:pPr>
      <w:r w:rsidRPr="00155E9A">
        <w:rPr>
          <w:bCs/>
        </w:rPr>
        <w:t xml:space="preserve">The synthesized composite sample is prepared for ASTM D6110 standard and tested its </w:t>
      </w:r>
      <w:proofErr w:type="spellStart"/>
      <w:r w:rsidRPr="00155E9A">
        <w:rPr>
          <w:bCs/>
        </w:rPr>
        <w:t>charpy</w:t>
      </w:r>
      <w:proofErr w:type="spellEnd"/>
      <w:r w:rsidRPr="00155E9A">
        <w:rPr>
          <w:bCs/>
        </w:rPr>
        <w:t xml:space="preserve"> impact strength </w:t>
      </w:r>
      <w:proofErr w:type="spellStart"/>
      <w:r w:rsidRPr="00155E9A">
        <w:rPr>
          <w:bCs/>
        </w:rPr>
        <w:t>behaviour</w:t>
      </w:r>
      <w:proofErr w:type="spellEnd"/>
      <w:r w:rsidRPr="00155E9A">
        <w:rPr>
          <w:bCs/>
        </w:rPr>
        <w:t xml:space="preserve"> via ELMECH made IT300J model impact tester. FIE evaluates the flexural strength of composite make CT30 model is used and followed by ASTM D790 standard. FIE tests the strength properties of PP with its abaca fiber composite samples, making a tensile testing machine with 100KN capacity. It is operated by a 4 mm/min travel speed and follows the ASTM D3039 standard</w:t>
      </w:r>
      <w:r w:rsidR="00F674A4">
        <w:rPr>
          <w:bCs/>
        </w:rPr>
        <w:t xml:space="preserve"> [39-43]</w:t>
      </w:r>
      <w:r w:rsidRPr="00155E9A">
        <w:rPr>
          <w:bCs/>
        </w:rPr>
        <w:t xml:space="preserve">. During the composite evaluation, three test samples from each composite sample are </w:t>
      </w:r>
      <w:proofErr w:type="spellStart"/>
      <w:r w:rsidRPr="00155E9A">
        <w:rPr>
          <w:bCs/>
        </w:rPr>
        <w:t>trialled</w:t>
      </w:r>
      <w:proofErr w:type="spellEnd"/>
      <w:r w:rsidRPr="00155E9A">
        <w:rPr>
          <w:bCs/>
        </w:rPr>
        <w:t xml:space="preserve">, and its mean is considered as the final value of the composite. The tests are conducted </w:t>
      </w:r>
      <w:proofErr w:type="spellStart"/>
      <w:r w:rsidRPr="00155E9A">
        <w:rPr>
          <w:bCs/>
        </w:rPr>
        <w:t>atan</w:t>
      </w:r>
      <w:proofErr w:type="spellEnd"/>
      <w:r w:rsidRPr="00155E9A">
        <w:rPr>
          <w:bCs/>
        </w:rPr>
        <w:t xml:space="preserve"> ambient temperature of 24±1 ⁰C at 65 % relative humidity is noted</w:t>
      </w:r>
      <w:r w:rsidR="009511CF">
        <w:rPr>
          <w:bCs/>
        </w:rPr>
        <w:t xml:space="preserve"> [44-48]</w:t>
      </w:r>
      <w:r w:rsidRPr="00155E9A">
        <w:rPr>
          <w:bCs/>
        </w:rPr>
        <w:t xml:space="preserve">. </w:t>
      </w:r>
    </w:p>
    <w:p w14:paraId="77555F04" w14:textId="77777777" w:rsidR="000F3FD2" w:rsidRDefault="000F3FD2" w:rsidP="000F3FD2">
      <w:pPr>
        <w:pStyle w:val="Heading1"/>
      </w:pPr>
      <w:r>
        <w:t>Results and Discussion</w:t>
      </w:r>
    </w:p>
    <w:p w14:paraId="212B038F" w14:textId="77777777" w:rsidR="00452417" w:rsidRDefault="00FE56A7" w:rsidP="00155E9A">
      <w:pPr>
        <w:pStyle w:val="Paragraph"/>
        <w:rPr>
          <w:bCs/>
        </w:rPr>
      </w:pPr>
      <w:r w:rsidRPr="00155E9A">
        <w:rPr>
          <w:bCs/>
        </w:rPr>
        <w:t>Based on the investigational results, Table 3 indicates the mechanical properties of PP and PP/abaca fiber-developed composites.</w:t>
      </w:r>
    </w:p>
    <w:p w14:paraId="0A343608" w14:textId="77777777" w:rsidR="00155E9A" w:rsidRPr="00155E9A" w:rsidRDefault="00155E9A" w:rsidP="00155E9A">
      <w:pPr>
        <w:pStyle w:val="Paragraph"/>
        <w:rPr>
          <w:bCs/>
        </w:rPr>
      </w:pPr>
    </w:p>
    <w:p w14:paraId="10098369" w14:textId="77777777" w:rsidR="00452417" w:rsidRPr="00155E9A" w:rsidRDefault="00FE56A7" w:rsidP="008A28EB">
      <w:pPr>
        <w:pStyle w:val="TableCaption"/>
      </w:pPr>
      <w:r w:rsidRPr="00155E9A">
        <w:lastRenderedPageBreak/>
        <w:t xml:space="preserve">Table 3 Composites </w:t>
      </w:r>
      <w:proofErr w:type="spellStart"/>
      <w:r w:rsidRPr="00155E9A">
        <w:t>behaviour</w:t>
      </w:r>
      <w:proofErr w:type="spellEnd"/>
    </w:p>
    <w:tbl>
      <w:tblPr>
        <w:tblW w:w="5000" w:type="pct"/>
        <w:tblBorders>
          <w:top w:val="single" w:sz="4" w:space="0" w:color="auto"/>
          <w:bottom w:val="single" w:sz="4" w:space="0" w:color="auto"/>
        </w:tblBorders>
        <w:tblLook w:val="04A0" w:firstRow="1" w:lastRow="0" w:firstColumn="1" w:lastColumn="0" w:noHBand="0" w:noVBand="1"/>
      </w:tblPr>
      <w:tblGrid>
        <w:gridCol w:w="2252"/>
        <w:gridCol w:w="2126"/>
        <w:gridCol w:w="1613"/>
        <w:gridCol w:w="1570"/>
        <w:gridCol w:w="2015"/>
      </w:tblGrid>
      <w:tr w:rsidR="00155E9A" w:rsidRPr="00155E9A" w14:paraId="172CD3D0" w14:textId="77777777" w:rsidTr="008A28EB">
        <w:trPr>
          <w:trHeight w:val="624"/>
        </w:trPr>
        <w:tc>
          <w:tcPr>
            <w:tcW w:w="1176" w:type="pct"/>
            <w:vMerge w:val="restart"/>
            <w:vAlign w:val="center"/>
            <w:hideMark/>
          </w:tcPr>
          <w:p w14:paraId="580316F4" w14:textId="77777777" w:rsidR="00452417" w:rsidRPr="00155E9A" w:rsidRDefault="00FE56A7" w:rsidP="00155E9A">
            <w:pPr>
              <w:pStyle w:val="Paragraph"/>
            </w:pPr>
            <w:r w:rsidRPr="00155E9A">
              <w:t>PP composite samples</w:t>
            </w:r>
          </w:p>
        </w:tc>
        <w:tc>
          <w:tcPr>
            <w:tcW w:w="1110" w:type="pct"/>
            <w:tcBorders>
              <w:bottom w:val="single" w:sz="4" w:space="0" w:color="auto"/>
            </w:tcBorders>
            <w:vAlign w:val="center"/>
            <w:hideMark/>
          </w:tcPr>
          <w:p w14:paraId="0994773F" w14:textId="77777777" w:rsidR="00452417" w:rsidRPr="00155E9A" w:rsidRDefault="00FE56A7" w:rsidP="00155E9A">
            <w:pPr>
              <w:pStyle w:val="Paragraph"/>
            </w:pPr>
            <w:r w:rsidRPr="00155E9A">
              <w:t>Impact strength</w:t>
            </w:r>
          </w:p>
        </w:tc>
        <w:tc>
          <w:tcPr>
            <w:tcW w:w="842" w:type="pct"/>
            <w:tcBorders>
              <w:bottom w:val="single" w:sz="4" w:space="0" w:color="auto"/>
            </w:tcBorders>
            <w:vAlign w:val="center"/>
            <w:hideMark/>
          </w:tcPr>
          <w:p w14:paraId="1FAF4EE1" w14:textId="77777777" w:rsidR="00452417" w:rsidRPr="00155E9A" w:rsidRDefault="00FE56A7" w:rsidP="00155E9A">
            <w:pPr>
              <w:pStyle w:val="Paragraph"/>
            </w:pPr>
            <w:r w:rsidRPr="00155E9A">
              <w:t>Flexural strength</w:t>
            </w:r>
          </w:p>
        </w:tc>
        <w:tc>
          <w:tcPr>
            <w:tcW w:w="820" w:type="pct"/>
            <w:tcBorders>
              <w:bottom w:val="single" w:sz="4" w:space="0" w:color="auto"/>
            </w:tcBorders>
            <w:vAlign w:val="center"/>
            <w:hideMark/>
          </w:tcPr>
          <w:p w14:paraId="2371E0E9" w14:textId="77777777" w:rsidR="00452417" w:rsidRPr="00155E9A" w:rsidRDefault="00FE56A7" w:rsidP="00155E9A">
            <w:pPr>
              <w:pStyle w:val="Paragraph"/>
            </w:pPr>
            <w:r w:rsidRPr="00155E9A">
              <w:t>Tensile strength</w:t>
            </w:r>
          </w:p>
        </w:tc>
        <w:tc>
          <w:tcPr>
            <w:tcW w:w="1052" w:type="pct"/>
            <w:tcBorders>
              <w:bottom w:val="single" w:sz="4" w:space="0" w:color="auto"/>
            </w:tcBorders>
            <w:vAlign w:val="center"/>
            <w:hideMark/>
          </w:tcPr>
          <w:p w14:paraId="62CE15F2" w14:textId="77777777" w:rsidR="00452417" w:rsidRPr="00155E9A" w:rsidRDefault="00FE56A7" w:rsidP="00155E9A">
            <w:pPr>
              <w:pStyle w:val="Paragraph"/>
            </w:pPr>
            <w:r w:rsidRPr="00155E9A">
              <w:t xml:space="preserve">Elongation </w:t>
            </w:r>
            <w:proofErr w:type="spellStart"/>
            <w:r w:rsidRPr="00155E9A">
              <w:t>behaviour</w:t>
            </w:r>
            <w:proofErr w:type="spellEnd"/>
            <w:r w:rsidRPr="00155E9A">
              <w:t xml:space="preserve"> </w:t>
            </w:r>
          </w:p>
        </w:tc>
      </w:tr>
      <w:tr w:rsidR="00155E9A" w:rsidRPr="00155E9A" w14:paraId="4A3A647F" w14:textId="77777777" w:rsidTr="008A28EB">
        <w:trPr>
          <w:trHeight w:val="372"/>
        </w:trPr>
        <w:tc>
          <w:tcPr>
            <w:tcW w:w="1176" w:type="pct"/>
            <w:vMerge/>
            <w:tcBorders>
              <w:bottom w:val="single" w:sz="4" w:space="0" w:color="auto"/>
            </w:tcBorders>
            <w:vAlign w:val="center"/>
            <w:hideMark/>
          </w:tcPr>
          <w:p w14:paraId="2DC67F72" w14:textId="77777777" w:rsidR="00452417" w:rsidRPr="00155E9A" w:rsidRDefault="00452417" w:rsidP="00155E9A">
            <w:pPr>
              <w:pStyle w:val="Paragraph"/>
            </w:pPr>
          </w:p>
        </w:tc>
        <w:tc>
          <w:tcPr>
            <w:tcW w:w="1110" w:type="pct"/>
            <w:tcBorders>
              <w:top w:val="single" w:sz="4" w:space="0" w:color="auto"/>
              <w:bottom w:val="single" w:sz="4" w:space="0" w:color="auto"/>
            </w:tcBorders>
            <w:noWrap/>
            <w:vAlign w:val="center"/>
            <w:hideMark/>
          </w:tcPr>
          <w:p w14:paraId="33140AB0" w14:textId="77777777" w:rsidR="00452417" w:rsidRPr="00155E9A" w:rsidRDefault="00FE56A7" w:rsidP="00155E9A">
            <w:pPr>
              <w:pStyle w:val="Paragraph"/>
            </w:pPr>
            <w:r w:rsidRPr="00155E9A">
              <w:t>kJ/m</w:t>
            </w:r>
            <w:r w:rsidRPr="00155E9A">
              <w:rPr>
                <w:vertAlign w:val="superscript"/>
              </w:rPr>
              <w:t>2</w:t>
            </w:r>
          </w:p>
        </w:tc>
        <w:tc>
          <w:tcPr>
            <w:tcW w:w="842" w:type="pct"/>
            <w:tcBorders>
              <w:top w:val="single" w:sz="4" w:space="0" w:color="auto"/>
              <w:bottom w:val="single" w:sz="4" w:space="0" w:color="auto"/>
            </w:tcBorders>
            <w:noWrap/>
            <w:vAlign w:val="center"/>
            <w:hideMark/>
          </w:tcPr>
          <w:p w14:paraId="22EAC659" w14:textId="77777777" w:rsidR="00452417" w:rsidRPr="00155E9A" w:rsidRDefault="00FE56A7" w:rsidP="00155E9A">
            <w:pPr>
              <w:pStyle w:val="Paragraph"/>
            </w:pPr>
            <w:r w:rsidRPr="00155E9A">
              <w:t>MPa</w:t>
            </w:r>
          </w:p>
        </w:tc>
        <w:tc>
          <w:tcPr>
            <w:tcW w:w="820" w:type="pct"/>
            <w:tcBorders>
              <w:top w:val="single" w:sz="4" w:space="0" w:color="auto"/>
              <w:bottom w:val="single" w:sz="4" w:space="0" w:color="auto"/>
            </w:tcBorders>
            <w:noWrap/>
            <w:vAlign w:val="center"/>
            <w:hideMark/>
          </w:tcPr>
          <w:p w14:paraId="23C817F4" w14:textId="77777777" w:rsidR="00452417" w:rsidRPr="00155E9A" w:rsidRDefault="00FE56A7" w:rsidP="00155E9A">
            <w:pPr>
              <w:pStyle w:val="Paragraph"/>
            </w:pPr>
            <w:r w:rsidRPr="00155E9A">
              <w:t>MPa</w:t>
            </w:r>
          </w:p>
        </w:tc>
        <w:tc>
          <w:tcPr>
            <w:tcW w:w="1052" w:type="pct"/>
            <w:tcBorders>
              <w:top w:val="single" w:sz="4" w:space="0" w:color="auto"/>
              <w:bottom w:val="single" w:sz="4" w:space="0" w:color="auto"/>
            </w:tcBorders>
            <w:noWrap/>
            <w:vAlign w:val="center"/>
            <w:hideMark/>
          </w:tcPr>
          <w:p w14:paraId="4E4BBA64" w14:textId="77777777" w:rsidR="00452417" w:rsidRPr="00155E9A" w:rsidRDefault="00FE56A7" w:rsidP="00155E9A">
            <w:pPr>
              <w:pStyle w:val="Paragraph"/>
            </w:pPr>
            <w:r w:rsidRPr="00155E9A">
              <w:t>%</w:t>
            </w:r>
          </w:p>
        </w:tc>
      </w:tr>
      <w:tr w:rsidR="00155E9A" w:rsidRPr="00155E9A" w14:paraId="33885CE1" w14:textId="77777777" w:rsidTr="008A28EB">
        <w:trPr>
          <w:trHeight w:val="312"/>
        </w:trPr>
        <w:tc>
          <w:tcPr>
            <w:tcW w:w="1176" w:type="pct"/>
            <w:tcBorders>
              <w:top w:val="single" w:sz="4" w:space="0" w:color="auto"/>
            </w:tcBorders>
            <w:noWrap/>
            <w:vAlign w:val="center"/>
            <w:hideMark/>
          </w:tcPr>
          <w:p w14:paraId="3D2E31A1" w14:textId="77777777" w:rsidR="00452417" w:rsidRPr="00155E9A" w:rsidRDefault="00FE56A7" w:rsidP="00155E9A">
            <w:pPr>
              <w:pStyle w:val="Paragraph"/>
            </w:pPr>
            <w:r w:rsidRPr="00155E9A">
              <w:t>1</w:t>
            </w:r>
          </w:p>
        </w:tc>
        <w:tc>
          <w:tcPr>
            <w:tcW w:w="1110" w:type="pct"/>
            <w:tcBorders>
              <w:top w:val="single" w:sz="4" w:space="0" w:color="auto"/>
            </w:tcBorders>
            <w:noWrap/>
            <w:vAlign w:val="center"/>
            <w:hideMark/>
          </w:tcPr>
          <w:p w14:paraId="3032D0FF" w14:textId="77777777" w:rsidR="00452417" w:rsidRPr="00155E9A" w:rsidRDefault="00FE56A7" w:rsidP="00155E9A">
            <w:pPr>
              <w:pStyle w:val="Paragraph"/>
            </w:pPr>
            <w:r w:rsidRPr="00155E9A">
              <w:t>2.4</w:t>
            </w:r>
          </w:p>
        </w:tc>
        <w:tc>
          <w:tcPr>
            <w:tcW w:w="842" w:type="pct"/>
            <w:tcBorders>
              <w:top w:val="single" w:sz="4" w:space="0" w:color="auto"/>
            </w:tcBorders>
            <w:noWrap/>
            <w:vAlign w:val="center"/>
            <w:hideMark/>
          </w:tcPr>
          <w:p w14:paraId="28888282" w14:textId="77777777" w:rsidR="00452417" w:rsidRPr="00155E9A" w:rsidRDefault="00FE56A7" w:rsidP="00155E9A">
            <w:pPr>
              <w:pStyle w:val="Paragraph"/>
            </w:pPr>
            <w:r w:rsidRPr="00155E9A">
              <w:t>52</w:t>
            </w:r>
          </w:p>
        </w:tc>
        <w:tc>
          <w:tcPr>
            <w:tcW w:w="820" w:type="pct"/>
            <w:tcBorders>
              <w:top w:val="single" w:sz="4" w:space="0" w:color="auto"/>
            </w:tcBorders>
            <w:noWrap/>
            <w:vAlign w:val="center"/>
            <w:hideMark/>
          </w:tcPr>
          <w:p w14:paraId="18036DBA" w14:textId="77777777" w:rsidR="00452417" w:rsidRPr="00155E9A" w:rsidRDefault="00FE56A7" w:rsidP="00155E9A">
            <w:pPr>
              <w:pStyle w:val="Paragraph"/>
            </w:pPr>
            <w:r w:rsidRPr="00155E9A">
              <w:t>46</w:t>
            </w:r>
          </w:p>
        </w:tc>
        <w:tc>
          <w:tcPr>
            <w:tcW w:w="1052" w:type="pct"/>
            <w:tcBorders>
              <w:top w:val="single" w:sz="4" w:space="0" w:color="auto"/>
            </w:tcBorders>
            <w:noWrap/>
            <w:vAlign w:val="center"/>
            <w:hideMark/>
          </w:tcPr>
          <w:p w14:paraId="56952A66" w14:textId="77777777" w:rsidR="00452417" w:rsidRPr="00155E9A" w:rsidRDefault="00FE56A7" w:rsidP="00155E9A">
            <w:pPr>
              <w:pStyle w:val="Paragraph"/>
            </w:pPr>
            <w:r w:rsidRPr="00155E9A">
              <w:t>104</w:t>
            </w:r>
          </w:p>
        </w:tc>
      </w:tr>
      <w:tr w:rsidR="00155E9A" w:rsidRPr="00155E9A" w14:paraId="7B6BA214" w14:textId="77777777" w:rsidTr="008A28EB">
        <w:trPr>
          <w:trHeight w:val="312"/>
        </w:trPr>
        <w:tc>
          <w:tcPr>
            <w:tcW w:w="1176" w:type="pct"/>
            <w:noWrap/>
            <w:vAlign w:val="center"/>
            <w:hideMark/>
          </w:tcPr>
          <w:p w14:paraId="115FE4B4" w14:textId="77777777" w:rsidR="00452417" w:rsidRPr="00155E9A" w:rsidRDefault="00FE56A7" w:rsidP="00155E9A">
            <w:pPr>
              <w:pStyle w:val="Paragraph"/>
            </w:pPr>
            <w:r w:rsidRPr="00155E9A">
              <w:t>2</w:t>
            </w:r>
          </w:p>
        </w:tc>
        <w:tc>
          <w:tcPr>
            <w:tcW w:w="1110" w:type="pct"/>
            <w:noWrap/>
            <w:vAlign w:val="center"/>
            <w:hideMark/>
          </w:tcPr>
          <w:p w14:paraId="26D59360" w14:textId="77777777" w:rsidR="00452417" w:rsidRPr="00155E9A" w:rsidRDefault="00FE56A7" w:rsidP="00155E9A">
            <w:pPr>
              <w:pStyle w:val="Paragraph"/>
            </w:pPr>
            <w:r w:rsidRPr="00155E9A">
              <w:t>2.9</w:t>
            </w:r>
          </w:p>
        </w:tc>
        <w:tc>
          <w:tcPr>
            <w:tcW w:w="842" w:type="pct"/>
            <w:noWrap/>
            <w:vAlign w:val="center"/>
            <w:hideMark/>
          </w:tcPr>
          <w:p w14:paraId="6A839660" w14:textId="77777777" w:rsidR="00452417" w:rsidRPr="00155E9A" w:rsidRDefault="00FE56A7" w:rsidP="00155E9A">
            <w:pPr>
              <w:pStyle w:val="Paragraph"/>
            </w:pPr>
            <w:r w:rsidRPr="00155E9A">
              <w:t>59</w:t>
            </w:r>
          </w:p>
        </w:tc>
        <w:tc>
          <w:tcPr>
            <w:tcW w:w="820" w:type="pct"/>
            <w:noWrap/>
            <w:vAlign w:val="center"/>
            <w:hideMark/>
          </w:tcPr>
          <w:p w14:paraId="552CCC2C" w14:textId="77777777" w:rsidR="00452417" w:rsidRPr="00155E9A" w:rsidRDefault="00FE56A7" w:rsidP="00155E9A">
            <w:pPr>
              <w:pStyle w:val="Paragraph"/>
            </w:pPr>
            <w:r w:rsidRPr="00155E9A">
              <w:t>49</w:t>
            </w:r>
          </w:p>
        </w:tc>
        <w:tc>
          <w:tcPr>
            <w:tcW w:w="1052" w:type="pct"/>
            <w:noWrap/>
            <w:vAlign w:val="center"/>
            <w:hideMark/>
          </w:tcPr>
          <w:p w14:paraId="32A19205" w14:textId="77777777" w:rsidR="00452417" w:rsidRPr="00155E9A" w:rsidRDefault="00FE56A7" w:rsidP="00155E9A">
            <w:pPr>
              <w:pStyle w:val="Paragraph"/>
            </w:pPr>
            <w:r w:rsidRPr="00155E9A">
              <w:t>132</w:t>
            </w:r>
          </w:p>
        </w:tc>
      </w:tr>
      <w:tr w:rsidR="00155E9A" w:rsidRPr="00155E9A" w14:paraId="05CFE7FC" w14:textId="77777777" w:rsidTr="008A28EB">
        <w:trPr>
          <w:trHeight w:val="312"/>
        </w:trPr>
        <w:tc>
          <w:tcPr>
            <w:tcW w:w="1176" w:type="pct"/>
            <w:noWrap/>
            <w:vAlign w:val="center"/>
            <w:hideMark/>
          </w:tcPr>
          <w:p w14:paraId="6B35D86B" w14:textId="77777777" w:rsidR="00452417" w:rsidRPr="00155E9A" w:rsidRDefault="00FE56A7" w:rsidP="00155E9A">
            <w:pPr>
              <w:pStyle w:val="Paragraph"/>
            </w:pPr>
            <w:r w:rsidRPr="00155E9A">
              <w:t>3</w:t>
            </w:r>
          </w:p>
        </w:tc>
        <w:tc>
          <w:tcPr>
            <w:tcW w:w="1110" w:type="pct"/>
            <w:noWrap/>
            <w:vAlign w:val="center"/>
            <w:hideMark/>
          </w:tcPr>
          <w:p w14:paraId="0BBC6428" w14:textId="77777777" w:rsidR="00452417" w:rsidRPr="00155E9A" w:rsidRDefault="00FE56A7" w:rsidP="00155E9A">
            <w:pPr>
              <w:pStyle w:val="Paragraph"/>
            </w:pPr>
            <w:r w:rsidRPr="00155E9A">
              <w:t>3.7</w:t>
            </w:r>
          </w:p>
        </w:tc>
        <w:tc>
          <w:tcPr>
            <w:tcW w:w="842" w:type="pct"/>
            <w:noWrap/>
            <w:vAlign w:val="center"/>
            <w:hideMark/>
          </w:tcPr>
          <w:p w14:paraId="555AF991" w14:textId="77777777" w:rsidR="00452417" w:rsidRPr="00155E9A" w:rsidRDefault="00FE56A7" w:rsidP="00155E9A">
            <w:pPr>
              <w:pStyle w:val="Paragraph"/>
            </w:pPr>
            <w:r w:rsidRPr="00155E9A">
              <w:t>65</w:t>
            </w:r>
          </w:p>
        </w:tc>
        <w:tc>
          <w:tcPr>
            <w:tcW w:w="820" w:type="pct"/>
            <w:noWrap/>
            <w:vAlign w:val="center"/>
            <w:hideMark/>
          </w:tcPr>
          <w:p w14:paraId="1E2521DE" w14:textId="77777777" w:rsidR="00452417" w:rsidRPr="00155E9A" w:rsidRDefault="00FE56A7" w:rsidP="00155E9A">
            <w:pPr>
              <w:pStyle w:val="Paragraph"/>
            </w:pPr>
            <w:r w:rsidRPr="00155E9A">
              <w:t>58</w:t>
            </w:r>
          </w:p>
        </w:tc>
        <w:tc>
          <w:tcPr>
            <w:tcW w:w="1052" w:type="pct"/>
            <w:noWrap/>
            <w:vAlign w:val="center"/>
            <w:hideMark/>
          </w:tcPr>
          <w:p w14:paraId="11911499" w14:textId="77777777" w:rsidR="00452417" w:rsidRPr="00155E9A" w:rsidRDefault="00FE56A7" w:rsidP="00155E9A">
            <w:pPr>
              <w:pStyle w:val="Paragraph"/>
            </w:pPr>
            <w:r w:rsidRPr="00155E9A">
              <w:t>141</w:t>
            </w:r>
          </w:p>
        </w:tc>
      </w:tr>
      <w:tr w:rsidR="00155E9A" w:rsidRPr="00155E9A" w14:paraId="5C30DCBC" w14:textId="77777777" w:rsidTr="008A28EB">
        <w:trPr>
          <w:trHeight w:val="312"/>
        </w:trPr>
        <w:tc>
          <w:tcPr>
            <w:tcW w:w="1176" w:type="pct"/>
            <w:noWrap/>
            <w:vAlign w:val="center"/>
            <w:hideMark/>
          </w:tcPr>
          <w:p w14:paraId="14035D15" w14:textId="77777777" w:rsidR="00452417" w:rsidRPr="00155E9A" w:rsidRDefault="00FE56A7" w:rsidP="00155E9A">
            <w:pPr>
              <w:pStyle w:val="Paragraph"/>
            </w:pPr>
            <w:r w:rsidRPr="00155E9A">
              <w:t>4</w:t>
            </w:r>
          </w:p>
        </w:tc>
        <w:tc>
          <w:tcPr>
            <w:tcW w:w="1110" w:type="pct"/>
            <w:noWrap/>
            <w:vAlign w:val="center"/>
            <w:hideMark/>
          </w:tcPr>
          <w:p w14:paraId="60169A63" w14:textId="77777777" w:rsidR="00452417" w:rsidRPr="00155E9A" w:rsidRDefault="00FE56A7" w:rsidP="00155E9A">
            <w:pPr>
              <w:pStyle w:val="Paragraph"/>
            </w:pPr>
            <w:r w:rsidRPr="00155E9A">
              <w:t>4.4</w:t>
            </w:r>
          </w:p>
        </w:tc>
        <w:tc>
          <w:tcPr>
            <w:tcW w:w="842" w:type="pct"/>
            <w:noWrap/>
            <w:vAlign w:val="center"/>
            <w:hideMark/>
          </w:tcPr>
          <w:p w14:paraId="5E2DA4CD" w14:textId="77777777" w:rsidR="00452417" w:rsidRPr="00155E9A" w:rsidRDefault="00FE56A7" w:rsidP="00155E9A">
            <w:pPr>
              <w:pStyle w:val="Paragraph"/>
            </w:pPr>
            <w:r w:rsidRPr="00155E9A">
              <w:t>73</w:t>
            </w:r>
          </w:p>
        </w:tc>
        <w:tc>
          <w:tcPr>
            <w:tcW w:w="820" w:type="pct"/>
            <w:noWrap/>
            <w:vAlign w:val="center"/>
            <w:hideMark/>
          </w:tcPr>
          <w:p w14:paraId="18182856" w14:textId="77777777" w:rsidR="00452417" w:rsidRPr="00155E9A" w:rsidRDefault="00FE56A7" w:rsidP="00155E9A">
            <w:pPr>
              <w:pStyle w:val="Paragraph"/>
            </w:pPr>
            <w:r w:rsidRPr="00155E9A">
              <w:t>65</w:t>
            </w:r>
          </w:p>
        </w:tc>
        <w:tc>
          <w:tcPr>
            <w:tcW w:w="1052" w:type="pct"/>
            <w:noWrap/>
            <w:vAlign w:val="center"/>
            <w:hideMark/>
          </w:tcPr>
          <w:p w14:paraId="71D0393D" w14:textId="77777777" w:rsidR="00452417" w:rsidRPr="00155E9A" w:rsidRDefault="00FE56A7" w:rsidP="00155E9A">
            <w:pPr>
              <w:pStyle w:val="Paragraph"/>
            </w:pPr>
            <w:r w:rsidRPr="00155E9A">
              <w:t>158</w:t>
            </w:r>
          </w:p>
        </w:tc>
      </w:tr>
    </w:tbl>
    <w:p w14:paraId="286C7CFA" w14:textId="77777777" w:rsidR="00452417" w:rsidRDefault="00FE56A7" w:rsidP="008A28EB">
      <w:pPr>
        <w:pStyle w:val="Heading2"/>
      </w:pPr>
      <w:r w:rsidRPr="00155E9A">
        <w:t>Impact strength characteristics</w:t>
      </w:r>
    </w:p>
    <w:p w14:paraId="48100A3A" w14:textId="77777777" w:rsidR="00452417" w:rsidRPr="00155E9A" w:rsidRDefault="00FE56A7" w:rsidP="00155E9A">
      <w:pPr>
        <w:pStyle w:val="Paragraph"/>
        <w:rPr>
          <w:bCs/>
        </w:rPr>
      </w:pPr>
      <w:r w:rsidRPr="00155E9A">
        <w:rPr>
          <w:bCs/>
        </w:rPr>
        <w:t xml:space="preserve">Figure 2 indicates the Charpy impact strength </w:t>
      </w:r>
      <w:proofErr w:type="spellStart"/>
      <w:r w:rsidRPr="00155E9A">
        <w:rPr>
          <w:bCs/>
        </w:rPr>
        <w:t>behaviour</w:t>
      </w:r>
      <w:proofErr w:type="spellEnd"/>
      <w:r w:rsidRPr="00155E9A">
        <w:rPr>
          <w:bCs/>
        </w:rPr>
        <w:t xml:space="preserve"> of PP and PP/abaca fiber composite samples. It is noted from Figure 2 that the impact strength of PP/abaca fiber is higher than the PP lamina. The contribution of multidirectional abaca influences to better enhancement in impact strength. The impact strength of PP is noted by 2.4 kJ/m</w:t>
      </w:r>
      <w:r w:rsidRPr="00155E9A">
        <w:rPr>
          <w:bCs/>
          <w:vertAlign w:val="superscript"/>
        </w:rPr>
        <w:t>2,</w:t>
      </w:r>
      <w:r w:rsidRPr="00155E9A">
        <w:rPr>
          <w:bCs/>
        </w:rPr>
        <w:t xml:space="preserve"> and the contribution of abaca fiber (treated) as 5 </w:t>
      </w:r>
      <w:proofErr w:type="spellStart"/>
      <w:r w:rsidRPr="00155E9A">
        <w:rPr>
          <w:bCs/>
        </w:rPr>
        <w:t>wt</w:t>
      </w:r>
      <w:proofErr w:type="spellEnd"/>
      <w:r w:rsidRPr="00155E9A">
        <w:rPr>
          <w:bCs/>
        </w:rPr>
        <w:t>% is offered 2.9 kJ/m</w:t>
      </w:r>
      <w:r w:rsidRPr="00155E9A">
        <w:rPr>
          <w:bCs/>
          <w:vertAlign w:val="superscript"/>
        </w:rPr>
        <w:t>2</w:t>
      </w:r>
      <w:r w:rsidRPr="00155E9A">
        <w:rPr>
          <w:bCs/>
        </w:rPr>
        <w:t xml:space="preserve"> of impact strength. Effective interfacial action between the AF and PP causes improved energy absorption </w:t>
      </w:r>
      <w:proofErr w:type="spellStart"/>
      <w:r w:rsidRPr="00155E9A">
        <w:rPr>
          <w:bCs/>
        </w:rPr>
        <w:t>behaviour</w:t>
      </w:r>
      <w:proofErr w:type="spellEnd"/>
      <w:r w:rsidRPr="00155E9A">
        <w:rPr>
          <w:bCs/>
        </w:rPr>
        <w:t xml:space="preserve"> [9</w:t>
      </w:r>
      <w:r w:rsidR="00D13244">
        <w:rPr>
          <w:bCs/>
        </w:rPr>
        <w:t>, 49</w:t>
      </w:r>
      <w:r w:rsidRPr="00155E9A">
        <w:rPr>
          <w:bCs/>
        </w:rPr>
        <w:t xml:space="preserve">]. Besides, composite sample 3, prepared with 10 </w:t>
      </w:r>
      <w:proofErr w:type="spellStart"/>
      <w:r w:rsidRPr="00155E9A">
        <w:rPr>
          <w:bCs/>
        </w:rPr>
        <w:t>wt</w:t>
      </w:r>
      <w:proofErr w:type="spellEnd"/>
      <w:r w:rsidRPr="00155E9A">
        <w:rPr>
          <w:bCs/>
        </w:rPr>
        <w:t>% of abaca fiber placed as multi-direction over the PP lamina, is exposed to 3.7 kJ/m</w:t>
      </w:r>
      <w:r w:rsidRPr="00155E9A">
        <w:rPr>
          <w:bCs/>
          <w:vertAlign w:val="superscript"/>
        </w:rPr>
        <w:t>2</w:t>
      </w:r>
      <w:r w:rsidRPr="00155E9A">
        <w:rPr>
          <w:bCs/>
        </w:rPr>
        <w:t xml:space="preserve"> of its impact strength, which is better than composite samples 1 and 2. </w:t>
      </w:r>
    </w:p>
    <w:p w14:paraId="2A653EE5" w14:textId="77777777" w:rsidR="00452417" w:rsidRPr="00155E9A" w:rsidRDefault="00FE56A7" w:rsidP="008A28EB">
      <w:pPr>
        <w:pStyle w:val="Figure"/>
        <w:rPr>
          <w:b/>
          <w:bCs/>
        </w:rPr>
      </w:pPr>
      <w:r w:rsidRPr="00155E9A">
        <w:rPr>
          <w:noProof/>
        </w:rPr>
        <w:drawing>
          <wp:inline distT="0" distB="0" distL="0" distR="0" wp14:anchorId="211B5B14" wp14:editId="3181CBDC">
            <wp:extent cx="3920490" cy="261559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922392" cy="2616865"/>
                    </a:xfrm>
                    <a:prstGeom prst="rect">
                      <a:avLst/>
                    </a:prstGeom>
                    <a:noFill/>
                    <a:ln w="9525">
                      <a:noFill/>
                      <a:miter lim="800000"/>
                      <a:headEnd/>
                      <a:tailEnd/>
                    </a:ln>
                  </pic:spPr>
                </pic:pic>
              </a:graphicData>
            </a:graphic>
          </wp:inline>
        </w:drawing>
      </w:r>
    </w:p>
    <w:p w14:paraId="092A9948" w14:textId="77777777" w:rsidR="00452417" w:rsidRDefault="00FE56A7" w:rsidP="008A28EB">
      <w:pPr>
        <w:pStyle w:val="FigureCaption"/>
      </w:pPr>
      <w:r w:rsidRPr="00155E9A">
        <w:t>Figure 2 Impact strength characteristics</w:t>
      </w:r>
    </w:p>
    <w:p w14:paraId="42471A93" w14:textId="77777777" w:rsidR="00155E9A" w:rsidRPr="00155E9A" w:rsidRDefault="00155E9A" w:rsidP="00155E9A">
      <w:pPr>
        <w:pStyle w:val="Paragraph"/>
        <w:rPr>
          <w:b/>
          <w:bCs/>
        </w:rPr>
      </w:pPr>
    </w:p>
    <w:p w14:paraId="3CD354D1" w14:textId="77777777" w:rsidR="00452417" w:rsidRDefault="00FE56A7" w:rsidP="00155E9A">
      <w:pPr>
        <w:pStyle w:val="Paragraph"/>
        <w:rPr>
          <w:bCs/>
        </w:rPr>
      </w:pPr>
      <w:r w:rsidRPr="00155E9A">
        <w:rPr>
          <w:bCs/>
        </w:rPr>
        <w:t xml:space="preserve">The impact strength of PP/abaca fiber sample 4 featured with 15 </w:t>
      </w:r>
      <w:proofErr w:type="spellStart"/>
      <w:r w:rsidRPr="00155E9A">
        <w:rPr>
          <w:bCs/>
        </w:rPr>
        <w:t>wt</w:t>
      </w:r>
      <w:proofErr w:type="spellEnd"/>
      <w:r w:rsidRPr="00155E9A">
        <w:rPr>
          <w:bCs/>
        </w:rPr>
        <w:t>% of abaca fiber, was 4.4 kJ/m</w:t>
      </w:r>
      <w:r w:rsidRPr="00155E9A">
        <w:rPr>
          <w:bCs/>
          <w:vertAlign w:val="superscript"/>
        </w:rPr>
        <w:t>2</w:t>
      </w:r>
      <w:r w:rsidRPr="00155E9A">
        <w:rPr>
          <w:bCs/>
        </w:rPr>
        <w:t xml:space="preserve">, which </w:t>
      </w:r>
      <w:proofErr w:type="spellStart"/>
      <w:r w:rsidRPr="00155E9A">
        <w:rPr>
          <w:bCs/>
        </w:rPr>
        <w:t>isdue</w:t>
      </w:r>
      <w:proofErr w:type="spellEnd"/>
      <w:r w:rsidRPr="00155E9A">
        <w:rPr>
          <w:bCs/>
        </w:rPr>
        <w:t xml:space="preserve"> to better pinning action between the AF and PP. The processing effect and contribution of fiber lead to better mechanical </w:t>
      </w:r>
      <w:proofErr w:type="spellStart"/>
      <w:r w:rsidRPr="00155E9A">
        <w:rPr>
          <w:bCs/>
        </w:rPr>
        <w:t>behaviour</w:t>
      </w:r>
      <w:proofErr w:type="spellEnd"/>
      <w:r w:rsidRPr="00155E9A">
        <w:rPr>
          <w:bCs/>
        </w:rPr>
        <w:t xml:space="preserve"> [10]. </w:t>
      </w:r>
    </w:p>
    <w:p w14:paraId="793E5E41" w14:textId="77777777" w:rsidR="00452417" w:rsidRPr="00155E9A" w:rsidRDefault="00FE56A7" w:rsidP="008A28EB">
      <w:pPr>
        <w:pStyle w:val="Heading2"/>
      </w:pPr>
      <w:r w:rsidRPr="00155E9A">
        <w:t>Flexural strength characteristics</w:t>
      </w:r>
    </w:p>
    <w:p w14:paraId="68B2E011" w14:textId="77777777" w:rsidR="00452417" w:rsidRPr="00155E9A" w:rsidRDefault="00FE56A7" w:rsidP="00155E9A">
      <w:pPr>
        <w:pStyle w:val="Paragraph"/>
        <w:rPr>
          <w:bCs/>
        </w:rPr>
      </w:pPr>
      <w:r w:rsidRPr="00155E9A">
        <w:rPr>
          <w:bCs/>
        </w:rPr>
        <w:t xml:space="preserve">The flexural strength of PP and PP/abaca fiber composite samples are illustrated in Figure 3 with a 5 % allowable error bar. With the impact of treated abaca fiber, the PP composite flexural strength was gradually increased, and maximum flexural strength was spotted at higher content of abaca fiber developed composites. The composite sample 1 without abaca fiber is noted by 52 MPa of its flexural strength and hiked by 59 MPa on the additions of 5 </w:t>
      </w:r>
      <w:proofErr w:type="spellStart"/>
      <w:r w:rsidRPr="00155E9A">
        <w:rPr>
          <w:bCs/>
        </w:rPr>
        <w:t>wt</w:t>
      </w:r>
      <w:proofErr w:type="spellEnd"/>
      <w:r w:rsidRPr="00155E9A">
        <w:rPr>
          <w:bCs/>
        </w:rPr>
        <w:t xml:space="preserve">% abaca fiber. The mechanism for better interfacial bonding with multi-direction abaca fiber influences better improvement in the flexural strength [8-9]. Besides, the flexural strength of composite sample 3 made by 10 </w:t>
      </w:r>
      <w:proofErr w:type="spellStart"/>
      <w:r w:rsidRPr="00155E9A">
        <w:rPr>
          <w:bCs/>
        </w:rPr>
        <w:t>wt</w:t>
      </w:r>
      <w:proofErr w:type="spellEnd"/>
      <w:r w:rsidRPr="00155E9A">
        <w:rPr>
          <w:bCs/>
        </w:rPr>
        <w:t xml:space="preserve">% of abaca fiber attained 65 MPa due to the action of superior adhesive </w:t>
      </w:r>
      <w:proofErr w:type="spellStart"/>
      <w:r w:rsidRPr="00155E9A">
        <w:rPr>
          <w:bCs/>
        </w:rPr>
        <w:t>behaviour</w:t>
      </w:r>
      <w:proofErr w:type="spellEnd"/>
      <w:r w:rsidRPr="00155E9A">
        <w:rPr>
          <w:bCs/>
        </w:rPr>
        <w:t xml:space="preserve"> [12</w:t>
      </w:r>
      <w:r>
        <w:rPr>
          <w:bCs/>
        </w:rPr>
        <w:t>, 50</w:t>
      </w:r>
      <w:r w:rsidRPr="00155E9A">
        <w:rPr>
          <w:bCs/>
        </w:rPr>
        <w:t xml:space="preserve">]. </w:t>
      </w:r>
    </w:p>
    <w:p w14:paraId="314AE124" w14:textId="77777777" w:rsidR="00452417" w:rsidRPr="00155E9A" w:rsidRDefault="00FE56A7" w:rsidP="008A28EB">
      <w:pPr>
        <w:pStyle w:val="Figure"/>
        <w:rPr>
          <w:b/>
          <w:bCs/>
        </w:rPr>
      </w:pPr>
      <w:r w:rsidRPr="008A28EB">
        <w:lastRenderedPageBreak/>
        <w:drawing>
          <wp:inline distT="0" distB="0" distL="0" distR="0" wp14:anchorId="5B76763C" wp14:editId="6AA2C84A">
            <wp:extent cx="4255770" cy="28399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261252" cy="2843651"/>
                    </a:xfrm>
                    <a:prstGeom prst="rect">
                      <a:avLst/>
                    </a:prstGeom>
                    <a:noFill/>
                    <a:ln w="9525">
                      <a:noFill/>
                      <a:miter lim="800000"/>
                      <a:headEnd/>
                      <a:tailEnd/>
                    </a:ln>
                  </pic:spPr>
                </pic:pic>
              </a:graphicData>
            </a:graphic>
          </wp:inline>
        </w:drawing>
      </w:r>
    </w:p>
    <w:p w14:paraId="20ABEA50" w14:textId="77777777" w:rsidR="00452417" w:rsidRDefault="00FE56A7" w:rsidP="008A28EB">
      <w:pPr>
        <w:pStyle w:val="FigureCaption"/>
      </w:pPr>
      <w:r w:rsidRPr="00155E9A">
        <w:t>Figure 3 Flexural strength characteristics</w:t>
      </w:r>
    </w:p>
    <w:p w14:paraId="7E48B66E" w14:textId="77777777" w:rsidR="00155E9A" w:rsidRPr="00155E9A" w:rsidRDefault="00155E9A" w:rsidP="00155E9A">
      <w:pPr>
        <w:pStyle w:val="Paragraph"/>
        <w:rPr>
          <w:b/>
          <w:bCs/>
        </w:rPr>
      </w:pPr>
    </w:p>
    <w:p w14:paraId="468BA314" w14:textId="77777777" w:rsidR="00452417" w:rsidRDefault="00FE56A7" w:rsidP="008A28EB">
      <w:pPr>
        <w:pStyle w:val="Paragraph"/>
      </w:pPr>
      <w:r w:rsidRPr="00155E9A">
        <w:t xml:space="preserve">Moreover, the composite sample has 15 </w:t>
      </w:r>
      <w:proofErr w:type="spellStart"/>
      <w:r w:rsidRPr="00155E9A">
        <w:t>wt</w:t>
      </w:r>
      <w:proofErr w:type="spellEnd"/>
      <w:r w:rsidRPr="00155E9A">
        <w:t xml:space="preserve">% of abaca fiber leads to </w:t>
      </w:r>
      <w:r w:rsidRPr="008A28EB">
        <w:t>better</w:t>
      </w:r>
      <w:r w:rsidRPr="00155E9A">
        <w:t xml:space="preserve"> flexural strength, and its value is 73 MPa, which is 40 % better than the monolithic PP lamina without AF. The chemically processed fiber caused better adhesive </w:t>
      </w:r>
      <w:proofErr w:type="spellStart"/>
      <w:r w:rsidRPr="00155E9A">
        <w:t>behaviour</w:t>
      </w:r>
      <w:proofErr w:type="spellEnd"/>
      <w:r w:rsidRPr="00155E9A">
        <w:t xml:space="preserve">, resulting in superior flexural strength of the </w:t>
      </w:r>
      <w:r w:rsidR="00155E9A">
        <w:t>composite 13].</w:t>
      </w:r>
    </w:p>
    <w:p w14:paraId="64589294" w14:textId="77777777" w:rsidR="00452417" w:rsidRDefault="00FE56A7" w:rsidP="008A28EB">
      <w:pPr>
        <w:pStyle w:val="Heading2"/>
      </w:pPr>
      <w:r w:rsidRPr="00155E9A">
        <w:t>The tensile strength value of PP and PP/abaca fiber composites</w:t>
      </w:r>
    </w:p>
    <w:p w14:paraId="48F68E0B" w14:textId="77777777" w:rsidR="00452417" w:rsidRPr="00155E9A" w:rsidRDefault="00FE56A7" w:rsidP="008A28EB">
      <w:pPr>
        <w:pStyle w:val="Paragraph"/>
        <w:rPr>
          <w:b/>
        </w:rPr>
      </w:pPr>
      <w:r w:rsidRPr="00155E9A">
        <w:t xml:space="preserve">Figure 4 presents the strength (tensile) of PP and PP/abaca fiber composite samples and the composite sample developed with abaca fiber, which is treated with NaOH chemical solution exposed to superior tensile strength </w:t>
      </w:r>
      <w:proofErr w:type="spellStart"/>
      <w:r w:rsidRPr="00155E9A">
        <w:t>behaviour</w:t>
      </w:r>
      <w:proofErr w:type="spellEnd"/>
      <w:r w:rsidRPr="00155E9A">
        <w:t xml:space="preserve"> and higher than the value of monolithic PP matrix (composite sample 1). 46 MPa spots the tensile strength for composite sample 1. The composite sample 2, composed of 5 </w:t>
      </w:r>
      <w:proofErr w:type="spellStart"/>
      <w:r w:rsidRPr="00155E9A">
        <w:t>wt</w:t>
      </w:r>
      <w:proofErr w:type="spellEnd"/>
      <w:r w:rsidRPr="00155E9A">
        <w:t xml:space="preserve">% of abaca fiber, attained improved tensile strength </w:t>
      </w:r>
      <w:proofErr w:type="spellStart"/>
      <w:r w:rsidRPr="00155E9A">
        <w:t>behaviour</w:t>
      </w:r>
      <w:proofErr w:type="spellEnd"/>
      <w:r w:rsidRPr="00155E9A">
        <w:t xml:space="preserve"> of 59 MPa, and the composite sample notes 65 MPa has 10 </w:t>
      </w:r>
      <w:proofErr w:type="spellStart"/>
      <w:r w:rsidRPr="00155E9A">
        <w:t>wt</w:t>
      </w:r>
      <w:proofErr w:type="spellEnd"/>
      <w:r w:rsidRPr="00155E9A">
        <w:t xml:space="preserve">% of abaca fiber. The chemical fiber surface treated natural fiber made composite is exposed better adhesive </w:t>
      </w:r>
      <w:proofErr w:type="spellStart"/>
      <w:r w:rsidRPr="00155E9A">
        <w:t>behaviour</w:t>
      </w:r>
      <w:proofErr w:type="spellEnd"/>
      <w:r w:rsidRPr="00155E9A">
        <w:t xml:space="preserve"> natural fiber processed with a chemical solution is found to improve adhesive </w:t>
      </w:r>
      <w:proofErr w:type="spellStart"/>
      <w:r w:rsidRPr="00155E9A">
        <w:t>behaviour</w:t>
      </w:r>
      <w:proofErr w:type="spellEnd"/>
      <w:r w:rsidRPr="00155E9A">
        <w:t xml:space="preserve"> and make a composite strengthen bonding [10].</w:t>
      </w:r>
    </w:p>
    <w:p w14:paraId="35B42246" w14:textId="77777777" w:rsidR="00452417" w:rsidRPr="00155E9A" w:rsidRDefault="00FE56A7" w:rsidP="00155E9A">
      <w:pPr>
        <w:pStyle w:val="Paragraph"/>
        <w:jc w:val="center"/>
        <w:rPr>
          <w:bCs/>
        </w:rPr>
      </w:pPr>
      <w:r w:rsidRPr="00155E9A">
        <w:rPr>
          <w:noProof/>
        </w:rPr>
        <w:drawing>
          <wp:inline distT="0" distB="0" distL="0" distR="0" wp14:anchorId="01EABFB0" wp14:editId="25C87FA2">
            <wp:extent cx="3676650" cy="2453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3680081" cy="2456095"/>
                    </a:xfrm>
                    <a:prstGeom prst="rect">
                      <a:avLst/>
                    </a:prstGeom>
                    <a:noFill/>
                    <a:ln w="9525">
                      <a:noFill/>
                      <a:miter lim="800000"/>
                      <a:headEnd/>
                      <a:tailEnd/>
                    </a:ln>
                  </pic:spPr>
                </pic:pic>
              </a:graphicData>
            </a:graphic>
          </wp:inline>
        </w:drawing>
      </w:r>
    </w:p>
    <w:p w14:paraId="5A93AEF2" w14:textId="77777777" w:rsidR="00452417" w:rsidRDefault="00FE56A7" w:rsidP="008A28EB">
      <w:pPr>
        <w:pStyle w:val="FigureCaption"/>
      </w:pPr>
      <w:r w:rsidRPr="00155E9A">
        <w:t>Figure 4 Tensile strength of characteristics</w:t>
      </w:r>
    </w:p>
    <w:p w14:paraId="6EAB59BF" w14:textId="77777777" w:rsidR="00155E9A" w:rsidRPr="00155E9A" w:rsidRDefault="00155E9A" w:rsidP="00155E9A">
      <w:pPr>
        <w:pStyle w:val="Paragraph"/>
        <w:jc w:val="center"/>
        <w:rPr>
          <w:b/>
          <w:bCs/>
        </w:rPr>
      </w:pPr>
    </w:p>
    <w:p w14:paraId="3E9EDA71" w14:textId="77777777" w:rsidR="00452417" w:rsidRPr="00155E9A" w:rsidRDefault="00FE56A7" w:rsidP="00155E9A">
      <w:pPr>
        <w:pStyle w:val="Paragraph"/>
        <w:rPr>
          <w:bCs/>
        </w:rPr>
      </w:pPr>
      <w:r w:rsidRPr="00155E9A">
        <w:rPr>
          <w:bCs/>
        </w:rPr>
        <w:lastRenderedPageBreak/>
        <w:t xml:space="preserve">However, the strength (tensile) of composite sample 4 made by natural abaca fiber (15wt%) attained a maximum value of 65 MPa, which is 41 % better than composite sample 1 without abaca fiber. The contribution of multidirectional fiber withstands the maximum tensile load and limits the fiber movement in the PP lamina. </w:t>
      </w:r>
    </w:p>
    <w:p w14:paraId="6F2EE3CF" w14:textId="77777777" w:rsidR="00D163FF" w:rsidRDefault="00D163FF" w:rsidP="00D163FF">
      <w:pPr>
        <w:pStyle w:val="Heading1"/>
      </w:pPr>
      <w:r>
        <w:t>Conclusion</w:t>
      </w:r>
    </w:p>
    <w:p w14:paraId="485677B7" w14:textId="77777777" w:rsidR="00452417" w:rsidRPr="00F7489B" w:rsidRDefault="00FE56A7" w:rsidP="00F7489B">
      <w:pPr>
        <w:pStyle w:val="Paragraph"/>
        <w:rPr>
          <w:bCs/>
        </w:rPr>
      </w:pPr>
      <w:r w:rsidRPr="00F7489B">
        <w:rPr>
          <w:bCs/>
        </w:rPr>
        <w:t xml:space="preserve">The polypropylene and polypropylene/abaca fiber (chemically treated) are effectively made via had layup technique associated with compressive action. Influences of multidirectional abaca fiber actions on impact, flexural, and tensile strength of PP and PP/abaca fiber composites are studied, and the important key findings are detailed below </w:t>
      </w:r>
      <w:proofErr w:type="spellStart"/>
      <w:proofErr w:type="gramStart"/>
      <w:r w:rsidRPr="00F7489B">
        <w:rPr>
          <w:bCs/>
        </w:rPr>
        <w:t>points.The</w:t>
      </w:r>
      <w:proofErr w:type="spellEnd"/>
      <w:proofErr w:type="gramEnd"/>
      <w:r w:rsidRPr="00F7489B">
        <w:rPr>
          <w:bCs/>
        </w:rPr>
        <w:t xml:space="preserve"> actions of multidirectional abaca fiber are recorded as a maximum impact strength value of 15 </w:t>
      </w:r>
      <w:proofErr w:type="spellStart"/>
      <w:r w:rsidRPr="00F7489B">
        <w:rPr>
          <w:bCs/>
        </w:rPr>
        <w:t>wt</w:t>
      </w:r>
      <w:proofErr w:type="spellEnd"/>
      <w:r w:rsidRPr="00F7489B">
        <w:rPr>
          <w:bCs/>
        </w:rPr>
        <w:t>% of its contribution with PP matrix and 83 % better than composite sample 1 (PP without AF).</w:t>
      </w:r>
    </w:p>
    <w:p w14:paraId="383B836B" w14:textId="77777777" w:rsidR="00452417" w:rsidRPr="00F7489B" w:rsidRDefault="00FE56A7" w:rsidP="00F7489B">
      <w:pPr>
        <w:pStyle w:val="Paragraph"/>
        <w:rPr>
          <w:bCs/>
        </w:rPr>
      </w:pPr>
      <w:r w:rsidRPr="00F7489B">
        <w:rPr>
          <w:bCs/>
        </w:rPr>
        <w:t xml:space="preserve">The multidirectional spread abaca fiber provided better flexural strength, and composite sample 4 of PP/15wt% abaca fiber is 40 % superior to the value of sample 1.The strength (tensile) of sample 4, prepared with 15wt%, showed a 41 % higher value compared to composite sample 1 (PP without AF).The optimum </w:t>
      </w:r>
      <w:proofErr w:type="spellStart"/>
      <w:r w:rsidRPr="00F7489B">
        <w:rPr>
          <w:bCs/>
        </w:rPr>
        <w:t>behaviour</w:t>
      </w:r>
      <w:proofErr w:type="spellEnd"/>
      <w:r w:rsidRPr="00F7489B">
        <w:rPr>
          <w:bCs/>
        </w:rPr>
        <w:t xml:space="preserve"> of composite sample 4 is utilized for automotive roof top frame, and micro-drilling operation &amp; wear performance evaluation is the future investigation. </w:t>
      </w:r>
    </w:p>
    <w:p w14:paraId="10E83533" w14:textId="432C3784" w:rsidR="00613B4D" w:rsidRPr="00A24F3D" w:rsidRDefault="0016385D" w:rsidP="00045CED">
      <w:pPr>
        <w:pStyle w:val="Heading1"/>
      </w:pPr>
      <w:r w:rsidRPr="00075EA6">
        <w:rPr>
          <w:rFonts w:asciiTheme="majorBidi" w:hAnsiTheme="majorBidi" w:cstheme="majorBidi"/>
        </w:rPr>
        <w:t>References</w:t>
      </w:r>
    </w:p>
    <w:p w14:paraId="374D97E1" w14:textId="77777777" w:rsidR="006C26A5" w:rsidRPr="00AD70FF" w:rsidRDefault="006C26A5" w:rsidP="008A28EB">
      <w:pPr>
        <w:pStyle w:val="Reference"/>
        <w:ind w:left="360"/>
        <w:rPr>
          <w:shd w:val="clear" w:color="auto" w:fill="FFFFFF"/>
        </w:rPr>
      </w:pPr>
      <w:r w:rsidRPr="00AD70FF">
        <w:rPr>
          <w:shd w:val="clear" w:color="auto" w:fill="FFFFFF"/>
        </w:rPr>
        <w:t xml:space="preserve">Singh, M. K., Tewari, R., Zafar, S., </w:t>
      </w:r>
      <w:proofErr w:type="spellStart"/>
      <w:r w:rsidRPr="00AD70FF">
        <w:rPr>
          <w:shd w:val="clear" w:color="auto" w:fill="FFFFFF"/>
        </w:rPr>
        <w:t>Rangappa</w:t>
      </w:r>
      <w:proofErr w:type="spellEnd"/>
      <w:r w:rsidRPr="00AD70FF">
        <w:rPr>
          <w:shd w:val="clear" w:color="auto" w:fill="FFFFFF"/>
        </w:rPr>
        <w:t>, S. M., &amp;</w:t>
      </w:r>
      <w:proofErr w:type="spellStart"/>
      <w:r w:rsidRPr="00AD70FF">
        <w:rPr>
          <w:shd w:val="clear" w:color="auto" w:fill="FFFFFF"/>
        </w:rPr>
        <w:t>Siengchin</w:t>
      </w:r>
      <w:proofErr w:type="spellEnd"/>
      <w:r w:rsidRPr="00AD70FF">
        <w:rPr>
          <w:shd w:val="clear" w:color="auto" w:fill="FFFFFF"/>
        </w:rPr>
        <w:t xml:space="preserve">, S. (2023). A comprehensive review of various factors for application feasibility of natural fiber-reinforced polymer composites. Results in Materials, 17. </w:t>
      </w:r>
      <w:hyperlink r:id="rId15" w:history="1">
        <w:r w:rsidRPr="00AD70FF">
          <w:rPr>
            <w:shd w:val="clear" w:color="auto" w:fill="FFFFFF"/>
          </w:rPr>
          <w:t>https://doi.org/10.1016/j.rinma.2022.100355</w:t>
        </w:r>
      </w:hyperlink>
      <w:r w:rsidRPr="00AD70FF">
        <w:rPr>
          <w:shd w:val="clear" w:color="auto" w:fill="FFFFFF"/>
        </w:rPr>
        <w:t>.</w:t>
      </w:r>
    </w:p>
    <w:p w14:paraId="36C86EFA" w14:textId="77777777" w:rsidR="006C26A5" w:rsidRPr="00AD70FF" w:rsidRDefault="006C26A5" w:rsidP="008A28EB">
      <w:pPr>
        <w:pStyle w:val="Reference"/>
        <w:ind w:left="360"/>
        <w:rPr>
          <w:shd w:val="clear" w:color="auto" w:fill="FFFFFF"/>
        </w:rPr>
      </w:pPr>
      <w:r w:rsidRPr="00AD70FF">
        <w:rPr>
          <w:shd w:val="clear" w:color="auto" w:fill="FFFFFF"/>
        </w:rPr>
        <w:t xml:space="preserve">Adapa, S. K., &amp;Jagadish. (2023). Prospects of Natural Fiber-Reinforced Polymer Composites for Additive Manufacturing Applications: A Review. JOM, 75(3), 920–940. </w:t>
      </w:r>
      <w:hyperlink r:id="rId16" w:history="1">
        <w:r w:rsidRPr="00AD70FF">
          <w:rPr>
            <w:shd w:val="clear" w:color="auto" w:fill="FFFFFF"/>
          </w:rPr>
          <w:t>https://doi.org/10.1007/s11837-022-05670-w</w:t>
        </w:r>
      </w:hyperlink>
      <w:r w:rsidRPr="00AD70FF">
        <w:rPr>
          <w:shd w:val="clear" w:color="auto" w:fill="FFFFFF"/>
        </w:rPr>
        <w:t>.</w:t>
      </w:r>
    </w:p>
    <w:p w14:paraId="4256374D" w14:textId="77777777" w:rsidR="006C26A5" w:rsidRPr="00AD70FF" w:rsidRDefault="006C26A5" w:rsidP="008A28EB">
      <w:pPr>
        <w:pStyle w:val="Reference"/>
        <w:ind w:left="360"/>
        <w:rPr>
          <w:shd w:val="clear" w:color="auto" w:fill="FFFFFF"/>
        </w:rPr>
      </w:pPr>
      <w:r w:rsidRPr="00AD70FF">
        <w:rPr>
          <w:shd w:val="clear" w:color="auto" w:fill="FFFFFF"/>
        </w:rPr>
        <w:t xml:space="preserve">Aruna, M., Chakravarthy, K.S., Shariff, J. et al. (2024). Chemical Processed Abaca Natural Fiber Prepared Epoxy Composites: Characteristics Evaluation. Journal of The Institution of Engineers (India): Series D. </w:t>
      </w:r>
      <w:hyperlink r:id="rId17" w:history="1">
        <w:r w:rsidRPr="00AD70FF">
          <w:rPr>
            <w:shd w:val="clear" w:color="auto" w:fill="FFFFFF"/>
          </w:rPr>
          <w:t>https://doi.org/10.1007/s40033-024-00732-6</w:t>
        </w:r>
      </w:hyperlink>
      <w:r w:rsidRPr="00AD70FF">
        <w:rPr>
          <w:shd w:val="clear" w:color="auto" w:fill="FFFFFF"/>
        </w:rPr>
        <w:t>.</w:t>
      </w:r>
    </w:p>
    <w:p w14:paraId="00944D95" w14:textId="77777777" w:rsidR="006C26A5" w:rsidRPr="00AD70FF" w:rsidRDefault="006C26A5" w:rsidP="008A28EB">
      <w:pPr>
        <w:pStyle w:val="Reference"/>
        <w:ind w:left="360"/>
        <w:rPr>
          <w:shd w:val="clear" w:color="auto" w:fill="FFFFFF"/>
        </w:rPr>
      </w:pPr>
      <w:r w:rsidRPr="00AD70FF">
        <w:rPr>
          <w:shd w:val="clear" w:color="auto" w:fill="FFFFFF"/>
        </w:rPr>
        <w:t xml:space="preserve">Singh, S. P., Dutt, A., &amp;Hirwani, C. K. (2023). Experimental and numerical analysis of different natural fiber polymer composite. Materials and Manufacturing Processes, 38(3), 322–332. </w:t>
      </w:r>
      <w:hyperlink r:id="rId18" w:history="1">
        <w:r w:rsidRPr="00AD70FF">
          <w:rPr>
            <w:shd w:val="clear" w:color="auto" w:fill="FFFFFF"/>
          </w:rPr>
          <w:t>https://doi.org/10.1080/10426914.2022.2136379</w:t>
        </w:r>
      </w:hyperlink>
    </w:p>
    <w:p w14:paraId="547100FA" w14:textId="77777777" w:rsidR="006C26A5" w:rsidRPr="00AD70FF" w:rsidRDefault="006C26A5" w:rsidP="008A28EB">
      <w:pPr>
        <w:pStyle w:val="Reference"/>
        <w:ind w:left="360"/>
        <w:rPr>
          <w:shd w:val="clear" w:color="auto" w:fill="FFFFFF"/>
        </w:rPr>
      </w:pPr>
      <w:r w:rsidRPr="00AD70FF">
        <w:rPr>
          <w:shd w:val="clear" w:color="auto" w:fill="FFFFFF"/>
        </w:rPr>
        <w:t xml:space="preserve">Dev, B., Rahman, A., Alam, R., </w:t>
      </w:r>
      <w:proofErr w:type="spellStart"/>
      <w:r w:rsidRPr="00AD70FF">
        <w:rPr>
          <w:shd w:val="clear" w:color="auto" w:fill="FFFFFF"/>
        </w:rPr>
        <w:t>Repon</w:t>
      </w:r>
      <w:proofErr w:type="spellEnd"/>
      <w:r w:rsidRPr="00AD70FF">
        <w:rPr>
          <w:shd w:val="clear" w:color="auto" w:fill="FFFFFF"/>
        </w:rPr>
        <w:t xml:space="preserve">, R., &amp;Nawab, Y. (2023, July 1). Mapping the progress in natural fiber reinforced composites: Preparation, mechanical properties, and applications. Polymer Composites. John Wiley and Sons Inc. </w:t>
      </w:r>
      <w:hyperlink r:id="rId19" w:history="1">
        <w:r w:rsidRPr="00AD70FF">
          <w:rPr>
            <w:shd w:val="clear" w:color="auto" w:fill="FFFFFF"/>
          </w:rPr>
          <w:t>https://doi.org/10.1002/pc.27376</w:t>
        </w:r>
      </w:hyperlink>
      <w:r w:rsidRPr="00AD70FF">
        <w:rPr>
          <w:shd w:val="clear" w:color="auto" w:fill="FFFFFF"/>
        </w:rPr>
        <w:t>.</w:t>
      </w:r>
    </w:p>
    <w:p w14:paraId="0E3F6B57" w14:textId="77777777" w:rsidR="006C26A5" w:rsidRPr="00AD70FF" w:rsidRDefault="006C26A5" w:rsidP="008A28EB">
      <w:pPr>
        <w:pStyle w:val="Reference"/>
        <w:ind w:left="360"/>
        <w:rPr>
          <w:shd w:val="clear" w:color="auto" w:fill="FFFFFF"/>
        </w:rPr>
      </w:pPr>
      <w:r w:rsidRPr="00AD70FF">
        <w:rPr>
          <w:shd w:val="clear" w:color="auto" w:fill="FFFFFF"/>
        </w:rPr>
        <w:t xml:space="preserve">Venkatesh, R. (2024). Alkali Process Coir Natural Fiber Incorporated Epoxy Composite Made by Compression Mold Route: Characteristics Evaluation. Journal of The Institution of Engineers (India): Series D. </w:t>
      </w:r>
      <w:hyperlink r:id="rId20" w:history="1">
        <w:r w:rsidRPr="00AD70FF">
          <w:rPr>
            <w:shd w:val="clear" w:color="auto" w:fill="FFFFFF"/>
          </w:rPr>
          <w:t>https://doi.org/10.1007/s40033-024-00723-7</w:t>
        </w:r>
      </w:hyperlink>
    </w:p>
    <w:p w14:paraId="3205927E" w14:textId="77777777" w:rsidR="006C26A5" w:rsidRPr="00AD70FF" w:rsidRDefault="006C26A5" w:rsidP="008A28EB">
      <w:pPr>
        <w:pStyle w:val="Reference"/>
        <w:ind w:left="360"/>
        <w:rPr>
          <w:shd w:val="clear" w:color="auto" w:fill="FFFFFF"/>
        </w:rPr>
      </w:pPr>
      <w:proofErr w:type="spellStart"/>
      <w:r w:rsidRPr="00AD70FF">
        <w:rPr>
          <w:shd w:val="clear" w:color="auto" w:fill="FFFFFF"/>
        </w:rPr>
        <w:t>Ramasubbu</w:t>
      </w:r>
      <w:proofErr w:type="spellEnd"/>
      <w:r w:rsidRPr="00AD70FF">
        <w:rPr>
          <w:shd w:val="clear" w:color="auto" w:fill="FFFFFF"/>
        </w:rPr>
        <w:t>, R., &amp;</w:t>
      </w:r>
      <w:proofErr w:type="spellStart"/>
      <w:r w:rsidRPr="00AD70FF">
        <w:rPr>
          <w:shd w:val="clear" w:color="auto" w:fill="FFFFFF"/>
        </w:rPr>
        <w:t>Madasamy</w:t>
      </w:r>
      <w:proofErr w:type="spellEnd"/>
      <w:r w:rsidRPr="00AD70FF">
        <w:rPr>
          <w:shd w:val="clear" w:color="auto" w:fill="FFFFFF"/>
        </w:rPr>
        <w:t xml:space="preserve">, S. (2022). Fabrication of Automobile Component Using Hybrid Natural Fiber Reinforced Polymer Composite. Journal of Natural Fibers, 19(2), 736–746. </w:t>
      </w:r>
      <w:hyperlink r:id="rId21" w:history="1">
        <w:r w:rsidRPr="00AD70FF">
          <w:rPr>
            <w:shd w:val="clear" w:color="auto" w:fill="FFFFFF"/>
          </w:rPr>
          <w:t>https://doi.org/10.1080/15440478.2020.1761927</w:t>
        </w:r>
      </w:hyperlink>
      <w:r w:rsidRPr="00AD70FF">
        <w:rPr>
          <w:shd w:val="clear" w:color="auto" w:fill="FFFFFF"/>
        </w:rPr>
        <w:t>.</w:t>
      </w:r>
    </w:p>
    <w:p w14:paraId="1AD1B3DB" w14:textId="77777777" w:rsidR="006C26A5" w:rsidRPr="00AD70FF" w:rsidRDefault="006C26A5" w:rsidP="008A28EB">
      <w:pPr>
        <w:pStyle w:val="Reference"/>
        <w:ind w:left="360"/>
        <w:rPr>
          <w:shd w:val="clear" w:color="auto" w:fill="FFFFFF"/>
        </w:rPr>
      </w:pPr>
      <w:r w:rsidRPr="00AD70FF">
        <w:rPr>
          <w:shd w:val="clear" w:color="auto" w:fill="FFFFFF"/>
        </w:rPr>
        <w:t xml:space="preserve">Raghuvaran, S., Vivekanandan, M., Kannan, C. R., </w:t>
      </w:r>
      <w:proofErr w:type="spellStart"/>
      <w:r w:rsidRPr="00AD70FF">
        <w:rPr>
          <w:shd w:val="clear" w:color="auto" w:fill="FFFFFF"/>
        </w:rPr>
        <w:t>Thirugnanasambandham</w:t>
      </w:r>
      <w:proofErr w:type="spellEnd"/>
      <w:r w:rsidRPr="00AD70FF">
        <w:rPr>
          <w:shd w:val="clear" w:color="auto" w:fill="FFFFFF"/>
        </w:rPr>
        <w:t xml:space="preserve">, T., &amp;Murugan, A. (2023). Evaluation of Thermal Adsorption and Mechanical </w:t>
      </w:r>
      <w:proofErr w:type="spellStart"/>
      <w:r w:rsidRPr="00AD70FF">
        <w:rPr>
          <w:shd w:val="clear" w:color="auto" w:fill="FFFFFF"/>
        </w:rPr>
        <w:t>Behaviour</w:t>
      </w:r>
      <w:proofErr w:type="spellEnd"/>
      <w:r w:rsidRPr="00AD70FF">
        <w:rPr>
          <w:shd w:val="clear" w:color="auto" w:fill="FFFFFF"/>
        </w:rPr>
        <w:t xml:space="preserve"> of Intralaminar Jute/Sisal/E-Glass </w:t>
      </w:r>
      <w:proofErr w:type="spellStart"/>
      <w:r w:rsidRPr="00AD70FF">
        <w:rPr>
          <w:shd w:val="clear" w:color="auto" w:fill="FFFFFF"/>
        </w:rPr>
        <w:t>Fibre</w:t>
      </w:r>
      <w:proofErr w:type="spellEnd"/>
      <w:r w:rsidRPr="00AD70FF">
        <w:rPr>
          <w:shd w:val="clear" w:color="auto" w:fill="FFFFFF"/>
        </w:rPr>
        <w:t xml:space="preserve">-Bonded Epoxy Hybrid Composite as an Insulator. Adsorption Science and Technology, 2023. </w:t>
      </w:r>
      <w:hyperlink r:id="rId22" w:history="1">
        <w:r w:rsidRPr="00AD70FF">
          <w:rPr>
            <w:shd w:val="clear" w:color="auto" w:fill="FFFFFF"/>
          </w:rPr>
          <w:t>https://doi.org/10.1155/2023/9222562</w:t>
        </w:r>
      </w:hyperlink>
    </w:p>
    <w:p w14:paraId="79EDA85B" w14:textId="77777777" w:rsidR="006C26A5" w:rsidRPr="00AD70FF" w:rsidRDefault="006C26A5" w:rsidP="008A28EB">
      <w:pPr>
        <w:pStyle w:val="Reference"/>
        <w:ind w:left="360"/>
        <w:rPr>
          <w:shd w:val="clear" w:color="auto" w:fill="FFFFFF"/>
        </w:rPr>
      </w:pPr>
      <w:proofErr w:type="spellStart"/>
      <w:r w:rsidRPr="00AD70FF">
        <w:rPr>
          <w:shd w:val="clear" w:color="auto" w:fill="FFFFFF"/>
        </w:rPr>
        <w:t>Seculi</w:t>
      </w:r>
      <w:proofErr w:type="spellEnd"/>
      <w:r w:rsidRPr="00AD70FF">
        <w:rPr>
          <w:shd w:val="clear" w:color="auto" w:fill="FFFFFF"/>
        </w:rPr>
        <w:t xml:space="preserve">, F., </w:t>
      </w:r>
      <w:proofErr w:type="spellStart"/>
      <w:r w:rsidRPr="00AD70FF">
        <w:rPr>
          <w:shd w:val="clear" w:color="auto" w:fill="FFFFFF"/>
        </w:rPr>
        <w:t>Espinach</w:t>
      </w:r>
      <w:proofErr w:type="spellEnd"/>
      <w:r w:rsidRPr="00AD70FF">
        <w:rPr>
          <w:shd w:val="clear" w:color="auto" w:fill="FFFFFF"/>
        </w:rPr>
        <w:t>, F. X., Julián, F., Delgado-Aguilar, M., Mutjé, P., &amp;</w:t>
      </w:r>
      <w:proofErr w:type="spellStart"/>
      <w:r w:rsidRPr="00AD70FF">
        <w:rPr>
          <w:shd w:val="clear" w:color="auto" w:fill="FFFFFF"/>
        </w:rPr>
        <w:t>Tarrés</w:t>
      </w:r>
      <w:proofErr w:type="spellEnd"/>
      <w:r w:rsidRPr="00AD70FF">
        <w:rPr>
          <w:shd w:val="clear" w:color="auto" w:fill="FFFFFF"/>
        </w:rPr>
        <w:t xml:space="preserve">, Q. (2022). Evaluation of the Strength of the Interface for Abaca Fiber Reinforced </w:t>
      </w:r>
      <w:proofErr w:type="spellStart"/>
      <w:r w:rsidRPr="00AD70FF">
        <w:rPr>
          <w:shd w:val="clear" w:color="auto" w:fill="FFFFFF"/>
        </w:rPr>
        <w:t>Hdpe</w:t>
      </w:r>
      <w:proofErr w:type="spellEnd"/>
      <w:r w:rsidRPr="00AD70FF">
        <w:rPr>
          <w:shd w:val="clear" w:color="auto" w:fill="FFFFFF"/>
        </w:rPr>
        <w:t xml:space="preserve"> and </w:t>
      </w:r>
      <w:proofErr w:type="spellStart"/>
      <w:r w:rsidRPr="00AD70FF">
        <w:rPr>
          <w:shd w:val="clear" w:color="auto" w:fill="FFFFFF"/>
        </w:rPr>
        <w:t>Biope</w:t>
      </w:r>
      <w:proofErr w:type="spellEnd"/>
      <w:r w:rsidRPr="00AD70FF">
        <w:rPr>
          <w:shd w:val="clear" w:color="auto" w:fill="FFFFFF"/>
        </w:rPr>
        <w:t xml:space="preserve"> Composite Materials, and Its Influence over Tensile Properties. Polymers, 14(24). </w:t>
      </w:r>
      <w:hyperlink r:id="rId23" w:history="1">
        <w:r w:rsidRPr="00AD70FF">
          <w:rPr>
            <w:shd w:val="clear" w:color="auto" w:fill="FFFFFF"/>
          </w:rPr>
          <w:t>https://doi.org/10.3390/polym14245412</w:t>
        </w:r>
      </w:hyperlink>
    </w:p>
    <w:p w14:paraId="2D60960F" w14:textId="77777777" w:rsidR="00197B4E" w:rsidRPr="00AD70FF" w:rsidRDefault="00197B4E" w:rsidP="008A28EB">
      <w:pPr>
        <w:pStyle w:val="Reference"/>
        <w:ind w:left="360"/>
        <w:rPr>
          <w:rStyle w:val="Hyperlink"/>
          <w:color w:val="auto"/>
          <w:u w:val="none"/>
          <w:shd w:val="clear" w:color="auto" w:fill="FFFFFF"/>
        </w:rPr>
      </w:pPr>
      <w:r w:rsidRPr="00AD70FF">
        <w:rPr>
          <w:shd w:val="clear" w:color="auto" w:fill="FFFFFF"/>
        </w:rPr>
        <w:t xml:space="preserve">P. Sharma et al. Effect of paraffin with salt hydrates PCM and hybrid Al2O3/Tio2 nanofluid on thermal and energy storage characteristics of solar thermal heat exchanger. J </w:t>
      </w:r>
      <w:proofErr w:type="spellStart"/>
      <w:r w:rsidRPr="00AD70FF">
        <w:rPr>
          <w:shd w:val="clear" w:color="auto" w:fill="FFFFFF"/>
        </w:rPr>
        <w:t>Therm</w:t>
      </w:r>
      <w:proofErr w:type="spellEnd"/>
      <w:r w:rsidRPr="00AD70FF">
        <w:rPr>
          <w:shd w:val="clear" w:color="auto" w:fill="FFFFFF"/>
        </w:rPr>
        <w:t xml:space="preserve"> Anal </w:t>
      </w:r>
      <w:proofErr w:type="spellStart"/>
      <w:r w:rsidRPr="00AD70FF">
        <w:rPr>
          <w:shd w:val="clear" w:color="auto" w:fill="FFFFFF"/>
        </w:rPr>
        <w:t>Calorim</w:t>
      </w:r>
      <w:proofErr w:type="spellEnd"/>
      <w:r w:rsidRPr="00AD70FF">
        <w:rPr>
          <w:shd w:val="clear" w:color="auto" w:fill="FFFFFF"/>
        </w:rPr>
        <w:t xml:space="preserve"> (2025). </w:t>
      </w:r>
      <w:hyperlink r:id="rId24" w:history="1">
        <w:r w:rsidRPr="00AD70FF">
          <w:rPr>
            <w:rStyle w:val="Hyperlink"/>
            <w:color w:val="auto"/>
            <w:u w:val="none"/>
            <w:shd w:val="clear" w:color="auto" w:fill="FFFFFF"/>
          </w:rPr>
          <w:t>https://doi.org/10.1007/s10973-025-14224-6</w:t>
        </w:r>
      </w:hyperlink>
    </w:p>
    <w:p w14:paraId="6D697F9C"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R. Karthik et al. "Characteristics performance evaluation of AZ91-fly ash composite developed by vacuum associated stir processing." International Journal of Cast Metals Research (2024): 1-</w:t>
      </w:r>
      <w:proofErr w:type="gramStart"/>
      <w:r w:rsidRPr="00AD70FF">
        <w:rPr>
          <w:rStyle w:val="Hyperlink"/>
          <w:color w:val="auto"/>
          <w:u w:val="none"/>
          <w:shd w:val="clear" w:color="auto" w:fill="FFFFFF"/>
        </w:rPr>
        <w:t>8.https://doi.org/10.1080/13640461.2024.2364129</w:t>
      </w:r>
      <w:proofErr w:type="gramEnd"/>
    </w:p>
    <w:p w14:paraId="03516C6D"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K. Logesh et al. "Performance investigation of silicon nitride (</w:t>
      </w:r>
      <w:proofErr w:type="spellStart"/>
      <w:r w:rsidRPr="00AD70FF">
        <w:rPr>
          <w:rStyle w:val="Hyperlink"/>
          <w:color w:val="auto"/>
          <w:u w:val="none"/>
          <w:shd w:val="clear" w:color="auto" w:fill="FFFFFF"/>
        </w:rPr>
        <w:t>SiNx</w:t>
      </w:r>
      <w:proofErr w:type="spellEnd"/>
      <w:r w:rsidRPr="00AD70FF">
        <w:rPr>
          <w:rStyle w:val="Hyperlink"/>
          <w:color w:val="auto"/>
          <w:u w:val="none"/>
          <w:shd w:val="clear" w:color="auto" w:fill="FFFFFF"/>
        </w:rPr>
        <w:t>) layer doped with twin thin films of gallium and zinc oxide for solar cell." Optical and Quantum Electronics 56, no. 7 (2024): 1-</w:t>
      </w:r>
      <w:proofErr w:type="gramStart"/>
      <w:r w:rsidRPr="00AD70FF">
        <w:rPr>
          <w:rStyle w:val="Hyperlink"/>
          <w:color w:val="auto"/>
          <w:u w:val="none"/>
          <w:shd w:val="clear" w:color="auto" w:fill="FFFFFF"/>
        </w:rPr>
        <w:t>13.https://doi.org/10.1007/s11082-024-07100-4</w:t>
      </w:r>
      <w:proofErr w:type="gramEnd"/>
    </w:p>
    <w:p w14:paraId="65B942AC"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lastRenderedPageBreak/>
        <w:t xml:space="preserve">De Poures, Melvin Victor et al. "Sodium Hydroxide Processed Natural Sisal Fiber Made Polypropylene Composite: Characteristics Evaluation." Journal of The Institution of Engineers (India): Series D (2024): 1-5. </w:t>
      </w:r>
      <w:hyperlink r:id="rId25" w:history="1">
        <w:r w:rsidRPr="00AD70FF">
          <w:rPr>
            <w:rStyle w:val="Hyperlink"/>
            <w:u w:val="none"/>
            <w:shd w:val="clear" w:color="auto" w:fill="FFFFFF"/>
          </w:rPr>
          <w:t>https://doi.org/10.1007/s40033-024-00761-1</w:t>
        </w:r>
      </w:hyperlink>
    </w:p>
    <w:p w14:paraId="0F3FBFB8"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Vaishali, Kokila R., et al., Guided container selection for data streaming through neural learning in cloud. International Journal of System Assurance Engineering and Management (2021): 1-7.</w:t>
      </w:r>
    </w:p>
    <w:p w14:paraId="1BAAAA4C"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Yogeshwaran, S., et al., Experimental investigation on mechanical properties of epoxy/graphene/fish scale and fermented spinach hybrid bio composite by hand lay-up technique. Materials Today: Proceedings 37 (2021): 1578-1583.</w:t>
      </w:r>
    </w:p>
    <w:p w14:paraId="7D53DEC7"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Paranthaman et al., Influence of </w:t>
      </w:r>
      <w:proofErr w:type="spellStart"/>
      <w:r w:rsidRPr="00AD70FF">
        <w:rPr>
          <w:rStyle w:val="Hyperlink"/>
          <w:color w:val="auto"/>
          <w:u w:val="none"/>
          <w:shd w:val="clear" w:color="auto" w:fill="FFFFFF"/>
        </w:rPr>
        <w:t>SiC</w:t>
      </w:r>
      <w:proofErr w:type="spellEnd"/>
      <w:r w:rsidRPr="00AD70FF">
        <w:rPr>
          <w:rStyle w:val="Hyperlink"/>
          <w:color w:val="auto"/>
          <w:u w:val="none"/>
          <w:shd w:val="clear" w:color="auto" w:fill="FFFFFF"/>
        </w:rPr>
        <w:t xml:space="preserve"> particles on mechanical and microstructural properties of modified interlock friction stir weld lap joint for automotive grade aluminium alloy. Silicon 14.4 (2022): 1617-1627.</w:t>
      </w:r>
    </w:p>
    <w:p w14:paraId="159668D7"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Sureshkumar, P., et al., Electrochemical corrosion and tribological </w:t>
      </w:r>
      <w:proofErr w:type="spellStart"/>
      <w:r w:rsidRPr="00AD70FF">
        <w:rPr>
          <w:rStyle w:val="Hyperlink"/>
          <w:color w:val="auto"/>
          <w:u w:val="none"/>
          <w:shd w:val="clear" w:color="auto" w:fill="FFFFFF"/>
        </w:rPr>
        <w:t>behaviour</w:t>
      </w:r>
      <w:proofErr w:type="spellEnd"/>
      <w:r w:rsidRPr="00AD70FF">
        <w:rPr>
          <w:rStyle w:val="Hyperlink"/>
          <w:color w:val="auto"/>
          <w:u w:val="none"/>
          <w:shd w:val="clear" w:color="auto" w:fill="FFFFFF"/>
        </w:rPr>
        <w:t xml:space="preserve"> of AA6063/Si3N4/Cu (NO3) 2 composite processed using single-pass ECAPA route with 120 die </w:t>
      </w:r>
      <w:proofErr w:type="gramStart"/>
      <w:r w:rsidRPr="00AD70FF">
        <w:rPr>
          <w:rStyle w:val="Hyperlink"/>
          <w:color w:val="auto"/>
          <w:u w:val="none"/>
          <w:shd w:val="clear" w:color="auto" w:fill="FFFFFF"/>
        </w:rPr>
        <w:t>angle</w:t>
      </w:r>
      <w:proofErr w:type="gramEnd"/>
      <w:r w:rsidRPr="00AD70FF">
        <w:rPr>
          <w:rStyle w:val="Hyperlink"/>
          <w:color w:val="auto"/>
          <w:u w:val="none"/>
          <w:shd w:val="clear" w:color="auto" w:fill="FFFFFF"/>
        </w:rPr>
        <w:t>. Journal of Materials Research and Technology 16 (2022): 715-733.</w:t>
      </w:r>
    </w:p>
    <w:p w14:paraId="4640ACFD" w14:textId="77777777" w:rsidR="00DB5DE9" w:rsidRPr="00AD70FF" w:rsidRDefault="00DB5DE9" w:rsidP="008A28EB">
      <w:pPr>
        <w:pStyle w:val="Reference"/>
        <w:ind w:left="360"/>
        <w:rPr>
          <w:rStyle w:val="Hyperlink"/>
          <w:color w:val="auto"/>
          <w:u w:val="none"/>
          <w:shd w:val="clear" w:color="auto" w:fill="FFFFFF"/>
        </w:rPr>
      </w:pPr>
      <w:proofErr w:type="spellStart"/>
      <w:r w:rsidRPr="00AD70FF">
        <w:rPr>
          <w:rStyle w:val="Hyperlink"/>
          <w:color w:val="auto"/>
          <w:u w:val="none"/>
          <w:shd w:val="clear" w:color="auto" w:fill="FFFFFF"/>
        </w:rPr>
        <w:t>PethurajManickaraj</w:t>
      </w:r>
      <w:proofErr w:type="spellEnd"/>
      <w:r w:rsidRPr="00AD70FF">
        <w:rPr>
          <w:rStyle w:val="Hyperlink"/>
          <w:color w:val="auto"/>
          <w:u w:val="none"/>
          <w:shd w:val="clear" w:color="auto" w:fill="FFFFFF"/>
        </w:rPr>
        <w:t>, and V. SakthiMurugan. "Featuring with Nano Alumina Made Hybrid Epoxy/Carbon Fiber Nanocomposite: Performance Evaluation." Journal of The Institution of Engineers (India): Series D (2024): 1-5. https://doi.org/10.1007/s40033-024-00754-0</w:t>
      </w:r>
    </w:p>
    <w:p w14:paraId="3A39382F"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M. Aruna et al. "Alkali-Processed Flax Natural Made High-Density Polyethylene Waste Recycled Composites: Performance Evaluation." Journal of The Institution of Engineers (India): Series D (2024): 1-5. https://doi.org/10.1007/s40033-024-00739-z</w:t>
      </w:r>
    </w:p>
    <w:p w14:paraId="402D277C"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C. B. Priya et al. "Bio-degradable waste banana and neem fiber reinforced epoxy hybrid composites: characteristics study." Journal of Mechanical Science and Technology 38, no. 4 (2024): 1891-1896. https://doi.org/10.1007/s12206-024-0322-7</w:t>
      </w:r>
    </w:p>
    <w:p w14:paraId="1F5093AB"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C. Devanathan et al. 2024. Significance of Hemp Fiber on Mechanical and Thermal Performance of Polypropylene Nanocomposite Developed by Compression </w:t>
      </w:r>
      <w:proofErr w:type="spellStart"/>
      <w:r w:rsidRPr="00AD70FF">
        <w:rPr>
          <w:rStyle w:val="Hyperlink"/>
          <w:color w:val="auto"/>
          <w:u w:val="none"/>
          <w:shd w:val="clear" w:color="auto" w:fill="FFFFFF"/>
        </w:rPr>
        <w:t>Mould</w:t>
      </w:r>
      <w:proofErr w:type="spellEnd"/>
      <w:r w:rsidRPr="00AD70FF">
        <w:rPr>
          <w:rStyle w:val="Hyperlink"/>
          <w:color w:val="auto"/>
          <w:u w:val="none"/>
          <w:shd w:val="clear" w:color="auto" w:fill="FFFFFF"/>
        </w:rPr>
        <w:t xml:space="preserve"> Technique. Journal of The Institution of Engineers (India): Series D, pp.1-5.</w:t>
      </w:r>
    </w:p>
    <w:p w14:paraId="713DD5DE"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L. Kamaraj et al. 2024. Fabrication and Behavior Study of Natural Fiber Utilized Low-Density Polyethylene Nanocomposite via Injection Mold. Journal of The Institution of Engineers (India): Series D, pp.1-5.</w:t>
      </w:r>
    </w:p>
    <w:p w14:paraId="6C42A22D"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D. </w:t>
      </w:r>
      <w:proofErr w:type="spellStart"/>
      <w:r w:rsidRPr="00AD70FF">
        <w:rPr>
          <w:rStyle w:val="Hyperlink"/>
          <w:color w:val="auto"/>
          <w:u w:val="none"/>
          <w:shd w:val="clear" w:color="auto" w:fill="FFFFFF"/>
        </w:rPr>
        <w:t>Dillikannan</w:t>
      </w:r>
      <w:proofErr w:type="spellEnd"/>
      <w:r w:rsidRPr="00AD70FF">
        <w:rPr>
          <w:rStyle w:val="Hyperlink"/>
          <w:color w:val="auto"/>
          <w:u w:val="none"/>
          <w:shd w:val="clear" w:color="auto" w:fill="FFFFFF"/>
        </w:rPr>
        <w:t xml:space="preserve"> et al. 2024. An Approach of Nano-</w:t>
      </w:r>
      <w:proofErr w:type="spellStart"/>
      <w:r w:rsidRPr="00AD70FF">
        <w:rPr>
          <w:rStyle w:val="Hyperlink"/>
          <w:color w:val="auto"/>
          <w:u w:val="none"/>
          <w:shd w:val="clear" w:color="auto" w:fill="FFFFFF"/>
        </w:rPr>
        <w:t>SiC</w:t>
      </w:r>
      <w:proofErr w:type="spellEnd"/>
      <w:r w:rsidRPr="00AD70FF">
        <w:rPr>
          <w:rStyle w:val="Hyperlink"/>
          <w:color w:val="auto"/>
          <w:u w:val="none"/>
          <w:shd w:val="clear" w:color="auto" w:fill="FFFFFF"/>
        </w:rPr>
        <w:t>-Filled Epoxy Nanocomposite Tensile and Flexural Strength Enriched by the Addition of Sisal Fiber. Journal of The Institution of Engineers (India): Series D, pp.1-5.</w:t>
      </w:r>
    </w:p>
    <w:p w14:paraId="5354945A"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M. Senthil Kumar. Influence of silicon carbide on tribological </w:t>
      </w:r>
      <w:proofErr w:type="spellStart"/>
      <w:r w:rsidRPr="00AD70FF">
        <w:rPr>
          <w:rStyle w:val="Hyperlink"/>
          <w:color w:val="auto"/>
          <w:u w:val="none"/>
          <w:shd w:val="clear" w:color="auto" w:fill="FFFFFF"/>
        </w:rPr>
        <w:t>behaviour</w:t>
      </w:r>
      <w:proofErr w:type="spellEnd"/>
      <w:r w:rsidRPr="00AD70FF">
        <w:rPr>
          <w:rStyle w:val="Hyperlink"/>
          <w:color w:val="auto"/>
          <w:u w:val="none"/>
          <w:shd w:val="clear" w:color="auto" w:fill="FFFFFF"/>
        </w:rPr>
        <w:t xml:space="preserve"> of AA2024/Al2O3/</w:t>
      </w:r>
      <w:proofErr w:type="spellStart"/>
      <w:r w:rsidRPr="00AD70FF">
        <w:rPr>
          <w:rStyle w:val="Hyperlink"/>
          <w:color w:val="auto"/>
          <w:u w:val="none"/>
          <w:shd w:val="clear" w:color="auto" w:fill="FFFFFF"/>
        </w:rPr>
        <w:t>SiC</w:t>
      </w:r>
      <w:proofErr w:type="spellEnd"/>
      <w:r w:rsidRPr="00AD70FF">
        <w:rPr>
          <w:rStyle w:val="Hyperlink"/>
          <w:color w:val="auto"/>
          <w:u w:val="none"/>
          <w:shd w:val="clear" w:color="auto" w:fill="FFFFFF"/>
        </w:rPr>
        <w:t>/Gr hybrid metal matrix squeeze cast composite using Taguchi technique. Materials Research Express 6.12 (2020): 1265f9.</w:t>
      </w:r>
    </w:p>
    <w:p w14:paraId="6ECC3236"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Yogeshwaran, S., et al. Mechanical properties of leaf ashes reinforced aluminum alloy metal matrix composites. International Journal of Applied Engineering Research 10.13 (2015): 11048-11052.</w:t>
      </w:r>
    </w:p>
    <w:p w14:paraId="2AAF2293"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M. SenthilKumar, and </w:t>
      </w:r>
      <w:proofErr w:type="spellStart"/>
      <w:r w:rsidRPr="00AD70FF">
        <w:rPr>
          <w:rStyle w:val="Hyperlink"/>
          <w:color w:val="auto"/>
          <w:u w:val="none"/>
          <w:shd w:val="clear" w:color="auto" w:fill="FFFFFF"/>
        </w:rPr>
        <w:t>MukeshChaudhari</w:t>
      </w:r>
      <w:proofErr w:type="spellEnd"/>
      <w:r w:rsidRPr="00AD70FF">
        <w:rPr>
          <w:rStyle w:val="Hyperlink"/>
          <w:color w:val="auto"/>
          <w:u w:val="none"/>
          <w:shd w:val="clear" w:color="auto" w:fill="FFFFFF"/>
        </w:rPr>
        <w:t>. Optimization of squeeze casting process parameters to investigate the mechanical properties of AA6061/Al2O3/</w:t>
      </w:r>
      <w:proofErr w:type="spellStart"/>
      <w:r w:rsidRPr="00AD70FF">
        <w:rPr>
          <w:rStyle w:val="Hyperlink"/>
          <w:color w:val="auto"/>
          <w:u w:val="none"/>
          <w:shd w:val="clear" w:color="auto" w:fill="FFFFFF"/>
        </w:rPr>
        <w:t>SiC</w:t>
      </w:r>
      <w:proofErr w:type="spellEnd"/>
      <w:r w:rsidRPr="00AD70FF">
        <w:rPr>
          <w:rStyle w:val="Hyperlink"/>
          <w:color w:val="auto"/>
          <w:u w:val="none"/>
          <w:shd w:val="clear" w:color="auto" w:fill="FFFFFF"/>
        </w:rPr>
        <w:t xml:space="preserve"> hybrid metal matrix composites by </w:t>
      </w:r>
      <w:proofErr w:type="spellStart"/>
      <w:r w:rsidRPr="00AD70FF">
        <w:rPr>
          <w:rStyle w:val="Hyperlink"/>
          <w:color w:val="auto"/>
          <w:u w:val="none"/>
          <w:shd w:val="clear" w:color="auto" w:fill="FFFFFF"/>
        </w:rPr>
        <w:t>taguchi</w:t>
      </w:r>
      <w:proofErr w:type="spellEnd"/>
      <w:r w:rsidRPr="00AD70FF">
        <w:rPr>
          <w:rStyle w:val="Hyperlink"/>
          <w:color w:val="auto"/>
          <w:u w:val="none"/>
          <w:shd w:val="clear" w:color="auto" w:fill="FFFFFF"/>
        </w:rPr>
        <w:t xml:space="preserve"> and </w:t>
      </w:r>
      <w:proofErr w:type="spellStart"/>
      <w:r w:rsidRPr="00AD70FF">
        <w:rPr>
          <w:rStyle w:val="Hyperlink"/>
          <w:color w:val="auto"/>
          <w:u w:val="none"/>
          <w:shd w:val="clear" w:color="auto" w:fill="FFFFFF"/>
        </w:rPr>
        <w:t>anova</w:t>
      </w:r>
      <w:proofErr w:type="spellEnd"/>
      <w:r w:rsidRPr="00AD70FF">
        <w:rPr>
          <w:rStyle w:val="Hyperlink"/>
          <w:color w:val="auto"/>
          <w:u w:val="none"/>
          <w:shd w:val="clear" w:color="auto" w:fill="FFFFFF"/>
        </w:rPr>
        <w:t xml:space="preserve"> approach. Advanced Engineering Optimization Through Intelligent Techniques: Select Proceedings of AEOTIT 2018. Singapore: Springer Singapore, 2019. 393-406.</w:t>
      </w:r>
    </w:p>
    <w:p w14:paraId="1BCE3D0B"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Kumar, M. Senthil, et al., Experimental investigations on mechanical and microstructural properties of Al2O3/</w:t>
      </w:r>
      <w:proofErr w:type="spellStart"/>
      <w:r w:rsidRPr="00AD70FF">
        <w:rPr>
          <w:rStyle w:val="Hyperlink"/>
          <w:color w:val="auto"/>
          <w:u w:val="none"/>
          <w:shd w:val="clear" w:color="auto" w:fill="FFFFFF"/>
        </w:rPr>
        <w:t>SiC</w:t>
      </w:r>
      <w:proofErr w:type="spellEnd"/>
      <w:r w:rsidRPr="00AD70FF">
        <w:rPr>
          <w:rStyle w:val="Hyperlink"/>
          <w:color w:val="auto"/>
          <w:u w:val="none"/>
          <w:shd w:val="clear" w:color="auto" w:fill="FFFFFF"/>
        </w:rPr>
        <w:t xml:space="preserve"> reinforced hybrid metal matrix composite. IOP Conference Series: Materials Science and Engineering. Vol. 402. No. 1. IOP Publishing, 2018.</w:t>
      </w:r>
    </w:p>
    <w:p w14:paraId="52088817" w14:textId="77777777" w:rsidR="00DB5DE9" w:rsidRPr="00AD70FF" w:rsidRDefault="00DB5DE9" w:rsidP="008A28EB">
      <w:pPr>
        <w:pStyle w:val="Reference"/>
        <w:ind w:left="360"/>
        <w:rPr>
          <w:rStyle w:val="Hyperlink"/>
          <w:color w:val="auto"/>
          <w:u w:val="none"/>
          <w:shd w:val="clear" w:color="auto" w:fill="FFFFFF"/>
        </w:rPr>
      </w:pPr>
      <w:proofErr w:type="spellStart"/>
      <w:r w:rsidRPr="00AD70FF">
        <w:rPr>
          <w:rStyle w:val="Hyperlink"/>
          <w:color w:val="auto"/>
          <w:u w:val="none"/>
          <w:shd w:val="clear" w:color="auto" w:fill="FFFFFF"/>
        </w:rPr>
        <w:t>Khimsuriya</w:t>
      </w:r>
      <w:proofErr w:type="spellEnd"/>
      <w:r w:rsidRPr="00AD70FF">
        <w:rPr>
          <w:rStyle w:val="Hyperlink"/>
          <w:color w:val="auto"/>
          <w:u w:val="none"/>
          <w:shd w:val="clear" w:color="auto" w:fill="FFFFFF"/>
        </w:rPr>
        <w:t xml:space="preserve">, </w:t>
      </w:r>
      <w:proofErr w:type="spellStart"/>
      <w:r w:rsidRPr="00AD70FF">
        <w:rPr>
          <w:rStyle w:val="Hyperlink"/>
          <w:color w:val="auto"/>
          <w:u w:val="none"/>
          <w:shd w:val="clear" w:color="auto" w:fill="FFFFFF"/>
        </w:rPr>
        <w:t>Yogeshkumar</w:t>
      </w:r>
      <w:proofErr w:type="spellEnd"/>
      <w:r w:rsidRPr="00AD70FF">
        <w:rPr>
          <w:rStyle w:val="Hyperlink"/>
          <w:color w:val="auto"/>
          <w:u w:val="none"/>
          <w:shd w:val="clear" w:color="auto" w:fill="FFFFFF"/>
        </w:rPr>
        <w:t xml:space="preserve"> D., et al., Artificially roughened solar air heating technology–A comprehensive review. Applied Thermal Engineering 214 (2022): 118817.</w:t>
      </w:r>
    </w:p>
    <w:p w14:paraId="2C59C3EE"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C. </w:t>
      </w:r>
      <w:proofErr w:type="spellStart"/>
      <w:r w:rsidRPr="00AD70FF">
        <w:rPr>
          <w:rStyle w:val="Hyperlink"/>
          <w:color w:val="auto"/>
          <w:u w:val="none"/>
          <w:shd w:val="clear" w:color="auto" w:fill="FFFFFF"/>
        </w:rPr>
        <w:t>Angalaparameswari</w:t>
      </w:r>
      <w:proofErr w:type="spellEnd"/>
      <w:r w:rsidRPr="00AD70FF">
        <w:rPr>
          <w:rStyle w:val="Hyperlink"/>
          <w:color w:val="auto"/>
          <w:u w:val="none"/>
          <w:shd w:val="clear" w:color="auto" w:fill="FFFFFF"/>
        </w:rPr>
        <w:t xml:space="preserve"> et al. Effective Utilization of Bast Fiber in High Density Polyethylene Nanocomposite Enriched by Alumina Nanoparticle: Mechanical Performance Evaluation. Journal of The Institution of Engineers (India): Series D, pp.1-5.</w:t>
      </w:r>
    </w:p>
    <w:p w14:paraId="0ABE58AE"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P.  Chandramohan et al. Processing and Characteristics Evaluation of Polyester Resin Nanocomposite Synthesized with Natural Fiber. Journal of The Institution of Engineers (India): Series D, pp.1-5.</w:t>
      </w:r>
    </w:p>
    <w:p w14:paraId="435CCF2C"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M. V. Kumar et al. 2024. Development of Low-Density Polyethylene Nanocomposite with CNT </w:t>
      </w:r>
      <w:proofErr w:type="spellStart"/>
      <w:r w:rsidRPr="00AD70FF">
        <w:rPr>
          <w:rStyle w:val="Hyperlink"/>
          <w:color w:val="auto"/>
          <w:u w:val="none"/>
          <w:shd w:val="clear" w:color="auto" w:fill="FFFFFF"/>
        </w:rPr>
        <w:t>FibreVia</w:t>
      </w:r>
      <w:proofErr w:type="spellEnd"/>
      <w:r w:rsidRPr="00AD70FF">
        <w:rPr>
          <w:rStyle w:val="Hyperlink"/>
          <w:color w:val="auto"/>
          <w:u w:val="none"/>
          <w:shd w:val="clear" w:color="auto" w:fill="FFFFFF"/>
        </w:rPr>
        <w:t xml:space="preserve"> Injection </w:t>
      </w:r>
      <w:proofErr w:type="spellStart"/>
      <w:r w:rsidRPr="00AD70FF">
        <w:rPr>
          <w:rStyle w:val="Hyperlink"/>
          <w:color w:val="auto"/>
          <w:u w:val="none"/>
          <w:shd w:val="clear" w:color="auto" w:fill="FFFFFF"/>
        </w:rPr>
        <w:t>Moulding</w:t>
      </w:r>
      <w:proofErr w:type="spellEnd"/>
      <w:r w:rsidRPr="00AD70FF">
        <w:rPr>
          <w:rStyle w:val="Hyperlink"/>
          <w:color w:val="auto"/>
          <w:u w:val="none"/>
          <w:shd w:val="clear" w:color="auto" w:fill="FFFFFF"/>
        </w:rPr>
        <w:t>: Performance Study. Journal of The Institution of Engineers (India): Series D, pp.1-5.</w:t>
      </w:r>
    </w:p>
    <w:p w14:paraId="5A849B28"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A. </w:t>
      </w:r>
      <w:proofErr w:type="spellStart"/>
      <w:r w:rsidRPr="00AD70FF">
        <w:rPr>
          <w:rStyle w:val="Hyperlink"/>
          <w:color w:val="auto"/>
          <w:u w:val="none"/>
          <w:shd w:val="clear" w:color="auto" w:fill="FFFFFF"/>
        </w:rPr>
        <w:t>Baraniraj</w:t>
      </w:r>
      <w:proofErr w:type="spellEnd"/>
      <w:r w:rsidRPr="00AD70FF">
        <w:rPr>
          <w:rStyle w:val="Hyperlink"/>
          <w:color w:val="auto"/>
          <w:u w:val="none"/>
          <w:shd w:val="clear" w:color="auto" w:fill="FFFFFF"/>
        </w:rPr>
        <w:t xml:space="preserve"> et al. 2023. Silicon Carbide Particle Enriched Magnesium Alloy (AZ91) Composite: Physical, Microstructural and Mechanical Studies. Silicon, 15(15), pp.6367-6374.</w:t>
      </w:r>
    </w:p>
    <w:p w14:paraId="2C413502"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P. Sakthivel et al. Mechanical and thermal properties of a waste fly ash-bonded Al-10 Mg alloy composite improved by bioceramic silicon nanoparticles. Biomass Conversion and Biorefinery, pp.1-12.</w:t>
      </w:r>
    </w:p>
    <w:p w14:paraId="5C9B61A5"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P. Sakthivel et al. Synthesis and Thermal Adsorption Characteristics of Silver-Based Hybrid Nanocomposites for Automotive Friction Material Application. Adsorption Science &amp; Technology, 2023.</w:t>
      </w:r>
    </w:p>
    <w:p w14:paraId="4FFDE190"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lastRenderedPageBreak/>
        <w:t>S. Baskar 2022, July. Thermal management of solar thermoelectric power generation. In AIP conference proceedings (Vol. 2473, No. 1). AIP Publishing.</w:t>
      </w:r>
    </w:p>
    <w:p w14:paraId="59C33D5C"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V. Vijayan et al. CFD modeling and analysis of a two-phase vapor separator. Journal of Thermal Analysis and Calorimetry, 145(5), pp.2719-2726.</w:t>
      </w:r>
    </w:p>
    <w:p w14:paraId="3215C96A"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S. Kaliappan, and </w:t>
      </w:r>
      <w:proofErr w:type="spellStart"/>
      <w:r w:rsidRPr="00AD70FF">
        <w:rPr>
          <w:rStyle w:val="Hyperlink"/>
          <w:color w:val="auto"/>
          <w:u w:val="none"/>
          <w:shd w:val="clear" w:color="auto" w:fill="FFFFFF"/>
        </w:rPr>
        <w:t>SumitPundir</w:t>
      </w:r>
      <w:proofErr w:type="spellEnd"/>
      <w:r w:rsidRPr="00AD70FF">
        <w:rPr>
          <w:rStyle w:val="Hyperlink"/>
          <w:color w:val="auto"/>
          <w:u w:val="none"/>
          <w:shd w:val="clear" w:color="auto" w:fill="FFFFFF"/>
        </w:rPr>
        <w:t>. Control and Monitoring of a Quadcopter in Border Areas Using Embedded System. 2023 4th International Conference on Smart Electronics and Communication (ICOSEC). IEEE, 2023.</w:t>
      </w:r>
    </w:p>
    <w:p w14:paraId="08DCBCEE" w14:textId="77777777" w:rsidR="00DB5DE9" w:rsidRPr="00AD70FF" w:rsidRDefault="00DB5DE9" w:rsidP="008A28EB">
      <w:pPr>
        <w:pStyle w:val="Reference"/>
        <w:ind w:left="360"/>
        <w:rPr>
          <w:rStyle w:val="Hyperlink"/>
          <w:color w:val="auto"/>
          <w:u w:val="none"/>
          <w:shd w:val="clear" w:color="auto" w:fill="FFFFFF"/>
        </w:rPr>
      </w:pPr>
      <w:proofErr w:type="spellStart"/>
      <w:r w:rsidRPr="00AD70FF">
        <w:rPr>
          <w:rStyle w:val="Hyperlink"/>
          <w:color w:val="auto"/>
          <w:u w:val="none"/>
          <w:shd w:val="clear" w:color="auto" w:fill="FFFFFF"/>
        </w:rPr>
        <w:t>Muralidaran</w:t>
      </w:r>
      <w:proofErr w:type="spellEnd"/>
      <w:r w:rsidRPr="00AD70FF">
        <w:rPr>
          <w:rStyle w:val="Hyperlink"/>
          <w:color w:val="auto"/>
          <w:u w:val="none"/>
          <w:shd w:val="clear" w:color="auto" w:fill="FFFFFF"/>
        </w:rPr>
        <w:t>, V. Manivel, et al., Grape stalk cellulose toughened plain weaved bamboo fiber-reinforced epoxy composite: load bearing and time-dependent behavior. Biomass Conversion and Biorefinery 14.13 (2024): 14317-14.</w:t>
      </w:r>
    </w:p>
    <w:p w14:paraId="1748ACA3"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Kaliappan, S., et al., Mechanical, DMA, and fatigue behavior of </w:t>
      </w:r>
      <w:proofErr w:type="spellStart"/>
      <w:r w:rsidRPr="00AD70FF">
        <w:rPr>
          <w:rStyle w:val="Hyperlink"/>
          <w:color w:val="auto"/>
          <w:u w:val="none"/>
          <w:shd w:val="clear" w:color="auto" w:fill="FFFFFF"/>
        </w:rPr>
        <w:t>Vitisvinifera</w:t>
      </w:r>
      <w:proofErr w:type="spellEnd"/>
      <w:r w:rsidRPr="00AD70FF">
        <w:rPr>
          <w:rStyle w:val="Hyperlink"/>
          <w:color w:val="auto"/>
          <w:u w:val="none"/>
          <w:shd w:val="clear" w:color="auto" w:fill="FFFFFF"/>
        </w:rPr>
        <w:t xml:space="preserve"> stalk cellulose Bambusa vulgaris fiber epoxy composites. Polymer Composites 44.4 (2023): 2115-2121.</w:t>
      </w:r>
    </w:p>
    <w:p w14:paraId="5A13A934"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Suman, </w:t>
      </w:r>
      <w:proofErr w:type="spellStart"/>
      <w:r w:rsidRPr="00AD70FF">
        <w:rPr>
          <w:rStyle w:val="Hyperlink"/>
          <w:color w:val="auto"/>
          <w:u w:val="none"/>
          <w:shd w:val="clear" w:color="auto" w:fill="FFFFFF"/>
        </w:rPr>
        <w:t>Turpati</w:t>
      </w:r>
      <w:proofErr w:type="spellEnd"/>
      <w:r w:rsidRPr="00AD70FF">
        <w:rPr>
          <w:rStyle w:val="Hyperlink"/>
          <w:color w:val="auto"/>
          <w:u w:val="none"/>
          <w:shd w:val="clear" w:color="auto" w:fill="FFFFFF"/>
        </w:rPr>
        <w:t>, et al., IoT based Social Device Network with Cloud Computing Architecture. 2023 Second International Conference on Electronics and Renewable Systems (ICEARS). IEEE, 2023.</w:t>
      </w:r>
    </w:p>
    <w:p w14:paraId="3F4F0E60"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S. Kaliappan. Mechanical Assessment of Carbon–Luffa Hybrid Composites for Automotive Applications. No. 2023-01-5070. SAE Technical Paper, 2023.</w:t>
      </w:r>
    </w:p>
    <w:p w14:paraId="56E75496"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Reddy Chukka Naga Dheeraj Kumar et al., Seismic fragility and life cycle cost analysis of reinforced concrete structures with a hybrid damper. Advances in Civil Engineering 2021.1 (2021): 4195161.</w:t>
      </w:r>
    </w:p>
    <w:p w14:paraId="03A4E4EC"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M. Vivekanandan et al. 2021. Experimental and CFD investigation of helical coil heat exchanger with flower baffle. Materials Today: Proceedings, 37, pp.2174-2182.</w:t>
      </w:r>
    </w:p>
    <w:p w14:paraId="67EEF0D2"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I. J. Isaac Premkumar et al. Combustion analysis of biodiesel blends with different piston geometries. Journal of Thermal Analysis and Calorimetry, 142(4), pp.1457-1467.</w:t>
      </w:r>
    </w:p>
    <w:p w14:paraId="5499A63E"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C. </w:t>
      </w:r>
      <w:proofErr w:type="spellStart"/>
      <w:r w:rsidRPr="00AD70FF">
        <w:rPr>
          <w:rStyle w:val="Hyperlink"/>
          <w:color w:val="auto"/>
          <w:u w:val="none"/>
          <w:shd w:val="clear" w:color="auto" w:fill="FFFFFF"/>
        </w:rPr>
        <w:t>Dineshbabu</w:t>
      </w:r>
      <w:proofErr w:type="spellEnd"/>
      <w:r w:rsidRPr="00AD70FF">
        <w:rPr>
          <w:rStyle w:val="Hyperlink"/>
          <w:color w:val="auto"/>
          <w:u w:val="none"/>
          <w:shd w:val="clear" w:color="auto" w:fill="FFFFFF"/>
        </w:rPr>
        <w:t xml:space="preserve"> et al. Investigation of aspect ratio and friction on </w:t>
      </w:r>
      <w:proofErr w:type="spellStart"/>
      <w:r w:rsidRPr="00AD70FF">
        <w:rPr>
          <w:rStyle w:val="Hyperlink"/>
          <w:color w:val="auto"/>
          <w:u w:val="none"/>
          <w:shd w:val="clear" w:color="auto" w:fill="FFFFFF"/>
        </w:rPr>
        <w:t>barrelling</w:t>
      </w:r>
      <w:proofErr w:type="spellEnd"/>
      <w:r w:rsidRPr="00AD70FF">
        <w:rPr>
          <w:rStyle w:val="Hyperlink"/>
          <w:color w:val="auto"/>
          <w:u w:val="none"/>
          <w:shd w:val="clear" w:color="auto" w:fill="FFFFFF"/>
        </w:rPr>
        <w:t xml:space="preserve"> in billets of aluminium upset forging. Materials Today: Proceedings, 21, pp.601-611.</w:t>
      </w:r>
    </w:p>
    <w:p w14:paraId="258B7F54"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V. Vijayan et al. 2016. Performance Evaluation of Multipurpose Solar Heating System. Mechanics &amp; Mechanical Engineering, 20(4).</w:t>
      </w:r>
    </w:p>
    <w:p w14:paraId="73A07515"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 xml:space="preserve">Kumar, P. Santhosh, et al., IoT battery management system in electric vehicle based on LR parameter estimation and </w:t>
      </w:r>
      <w:proofErr w:type="spellStart"/>
      <w:r w:rsidRPr="00AD70FF">
        <w:rPr>
          <w:rStyle w:val="Hyperlink"/>
          <w:color w:val="auto"/>
          <w:u w:val="none"/>
          <w:shd w:val="clear" w:color="auto" w:fill="FFFFFF"/>
        </w:rPr>
        <w:t>ORMeshNet</w:t>
      </w:r>
      <w:proofErr w:type="spellEnd"/>
      <w:r w:rsidRPr="00AD70FF">
        <w:rPr>
          <w:rStyle w:val="Hyperlink"/>
          <w:color w:val="auto"/>
          <w:u w:val="none"/>
          <w:shd w:val="clear" w:color="auto" w:fill="FFFFFF"/>
        </w:rPr>
        <w:t xml:space="preserve"> gateway topology. Sustainable Energy Technologies and Assessments 53 (2022): 102696.</w:t>
      </w:r>
    </w:p>
    <w:p w14:paraId="6DB88FFA" w14:textId="77777777" w:rsidR="00DB5DE9" w:rsidRPr="00AD70FF" w:rsidRDefault="00DB5DE9" w:rsidP="008A28EB">
      <w:pPr>
        <w:pStyle w:val="Reference"/>
        <w:ind w:left="360"/>
        <w:rPr>
          <w:rStyle w:val="Hyperlink"/>
          <w:color w:val="auto"/>
          <w:u w:val="none"/>
          <w:shd w:val="clear" w:color="auto" w:fill="FFFFFF"/>
        </w:rPr>
      </w:pPr>
      <w:r w:rsidRPr="00AD70FF">
        <w:rPr>
          <w:rStyle w:val="Hyperlink"/>
          <w:color w:val="auto"/>
          <w:u w:val="none"/>
          <w:shd w:val="clear" w:color="auto" w:fill="FFFFFF"/>
        </w:rPr>
        <w:t>Kaliappan, S., and Akshay Rajput. Sentiment Analysis of News Headlines Based on Sentiment Lexicon and Deep Learning. 2023 4th International Conference on Smart Electronics and Communication (ICOSEC). IEEE, 2023.</w:t>
      </w:r>
    </w:p>
    <w:p w14:paraId="5C7852A5" w14:textId="77777777" w:rsidR="00DB5DE9" w:rsidRPr="00AD70FF" w:rsidRDefault="00DB5DE9" w:rsidP="008A28EB">
      <w:pPr>
        <w:pStyle w:val="Reference"/>
        <w:ind w:left="360"/>
        <w:rPr>
          <w:rStyle w:val="Hyperlink"/>
          <w:color w:val="auto"/>
          <w:u w:val="none"/>
          <w:shd w:val="clear" w:color="auto" w:fill="FFFFFF"/>
        </w:rPr>
      </w:pPr>
      <w:proofErr w:type="spellStart"/>
      <w:r w:rsidRPr="00AD70FF">
        <w:rPr>
          <w:rStyle w:val="Hyperlink"/>
          <w:color w:val="auto"/>
          <w:u w:val="none"/>
          <w:shd w:val="clear" w:color="auto" w:fill="FFFFFF"/>
        </w:rPr>
        <w:t>Josphineleela</w:t>
      </w:r>
      <w:proofErr w:type="spellEnd"/>
      <w:r w:rsidRPr="00AD70FF">
        <w:rPr>
          <w:rStyle w:val="Hyperlink"/>
          <w:color w:val="auto"/>
          <w:u w:val="none"/>
          <w:shd w:val="clear" w:color="auto" w:fill="FFFFFF"/>
        </w:rPr>
        <w:t>, R., and Upendra Mohan Bhatt. Intelligent Virtual Laboratory Development and Implementation using the RASA Framework. 2023 7th International Conference on Computing Methodologies and Communication (ICCMC). IEEE, 2023.</w:t>
      </w:r>
    </w:p>
    <w:p w14:paraId="0F076248" w14:textId="77777777" w:rsidR="00DB5DE9" w:rsidRDefault="00DB5DE9" w:rsidP="008A28EB">
      <w:pPr>
        <w:pStyle w:val="Reference"/>
        <w:ind w:left="360"/>
        <w:rPr>
          <w:rStyle w:val="Hyperlink"/>
          <w:color w:val="auto"/>
          <w:u w:val="none"/>
          <w:shd w:val="clear" w:color="auto" w:fill="FFFFFF"/>
        </w:rPr>
      </w:pPr>
      <w:proofErr w:type="spellStart"/>
      <w:r w:rsidRPr="00AD70FF">
        <w:rPr>
          <w:rStyle w:val="Hyperlink"/>
          <w:color w:val="auto"/>
          <w:u w:val="none"/>
          <w:shd w:val="clear" w:color="auto" w:fill="FFFFFF"/>
        </w:rPr>
        <w:t>Merneedi</w:t>
      </w:r>
      <w:proofErr w:type="spellEnd"/>
      <w:r w:rsidRPr="00AD70FF">
        <w:rPr>
          <w:rStyle w:val="Hyperlink"/>
          <w:color w:val="auto"/>
          <w:u w:val="none"/>
          <w:shd w:val="clear" w:color="auto" w:fill="FFFFFF"/>
        </w:rPr>
        <w:t>, A., Veeman, D., Kaliappan, S., Raju, P. S., Subbiah, R., &amp; Kumar, S. V. (2021). Evaluating the mechanical and tribological properties of DLC nanocoated aluminium 5051 using RF sputtering. Journal of Nanomaterials, 2021(1), 8428822.</w:t>
      </w:r>
    </w:p>
    <w:p w14:paraId="29520B92" w14:textId="77777777" w:rsidR="002C2ACF" w:rsidRDefault="002C2ACF" w:rsidP="008A28EB">
      <w:pPr>
        <w:pStyle w:val="Reference"/>
        <w:ind w:left="360"/>
      </w:pPr>
      <w:r w:rsidRPr="001074B8">
        <w:t xml:space="preserve">Venkatesh, R., </w:t>
      </w:r>
      <w:proofErr w:type="spellStart"/>
      <w:r w:rsidRPr="001074B8">
        <w:t>Kaliyaperumal</w:t>
      </w:r>
      <w:proofErr w:type="spellEnd"/>
      <w:r w:rsidRPr="001074B8">
        <w:t xml:space="preserve">, G., Manivannan, S., Karthikeyan, S., </w:t>
      </w:r>
      <w:proofErr w:type="spellStart"/>
      <w:r w:rsidRPr="001074B8">
        <w:t>Mohanavel</w:t>
      </w:r>
      <w:proofErr w:type="spellEnd"/>
      <w:r w:rsidRPr="001074B8">
        <w:t>, V., Soudagar, M. E. M., &amp; Karthikeyan, N. (2024). Performance evaluation of nano silicon carbide configured aluminium alloy with titanium nanocomposite via semisolid stir cast (SAE Technical Paper).</w:t>
      </w:r>
    </w:p>
    <w:p w14:paraId="4B92A858" w14:textId="77777777" w:rsidR="005B6A91" w:rsidRPr="005B6A91" w:rsidRDefault="005B6A91" w:rsidP="008A28EB">
      <w:pPr>
        <w:pStyle w:val="Reference"/>
        <w:ind w:left="360"/>
        <w:rPr>
          <w:rStyle w:val="Hyperlink"/>
          <w:color w:val="auto"/>
          <w:u w:val="none"/>
        </w:rPr>
      </w:pPr>
      <w:r w:rsidRPr="001074B8">
        <w:t>Saravanan, N., Karthikeyan, S., Marimuthu, S., Murali, J. G., Prasath, M., &amp; Gowrishankar, A. (2025). Effect of surface treatment on characteristics of bast fiber incorporated polyethylene composite: Behavior study. In </w:t>
      </w:r>
      <w:r w:rsidRPr="001074B8">
        <w:rPr>
          <w:i/>
          <w:iCs/>
        </w:rPr>
        <w:t>AIP Conference Proceedings</w:t>
      </w:r>
      <w:r w:rsidRPr="001074B8">
        <w:t> (Vol. 3267, No. 1, p. 020295). AIP Publishing LLC.</w:t>
      </w:r>
    </w:p>
    <w:p w14:paraId="54511CAC" w14:textId="77777777" w:rsidR="00DB5DE9" w:rsidRPr="00AD70FF" w:rsidRDefault="00DB5DE9" w:rsidP="00DB5DE9">
      <w:pPr>
        <w:pStyle w:val="Reference"/>
        <w:numPr>
          <w:ilvl w:val="0"/>
          <w:numId w:val="0"/>
        </w:numPr>
        <w:ind w:left="720"/>
        <w:rPr>
          <w:rStyle w:val="Hyperlink"/>
          <w:color w:val="auto"/>
          <w:u w:val="none"/>
          <w:shd w:val="clear" w:color="auto" w:fill="FFFFFF"/>
        </w:rPr>
      </w:pPr>
    </w:p>
    <w:p w14:paraId="46C5D11E" w14:textId="77777777" w:rsidR="00C8376F" w:rsidRPr="00AD70FF" w:rsidRDefault="00C8376F" w:rsidP="00C8376F">
      <w:pPr>
        <w:pStyle w:val="Reference"/>
        <w:numPr>
          <w:ilvl w:val="0"/>
          <w:numId w:val="0"/>
        </w:numPr>
        <w:ind w:left="720"/>
        <w:rPr>
          <w:rStyle w:val="Hyperlink"/>
          <w:color w:val="auto"/>
          <w:u w:val="none"/>
          <w:shd w:val="clear" w:color="auto" w:fill="FFFFFF"/>
        </w:rPr>
      </w:pPr>
    </w:p>
    <w:p w14:paraId="2DF4558C" w14:textId="77777777" w:rsidR="00C8376F" w:rsidRPr="00AD70FF" w:rsidRDefault="00C8376F" w:rsidP="00C8376F">
      <w:pPr>
        <w:pStyle w:val="Reference"/>
        <w:numPr>
          <w:ilvl w:val="0"/>
          <w:numId w:val="0"/>
        </w:numPr>
        <w:ind w:left="720"/>
        <w:rPr>
          <w:rStyle w:val="Hyperlink"/>
          <w:color w:val="auto"/>
          <w:u w:val="none"/>
          <w:shd w:val="clear" w:color="auto" w:fill="FFFFFF"/>
        </w:rPr>
      </w:pPr>
    </w:p>
    <w:sectPr w:rsidR="00C8376F" w:rsidRPr="00AD70FF" w:rsidSect="008A28EB">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70B3B"/>
    <w:multiLevelType w:val="hybridMultilevel"/>
    <w:tmpl w:val="12DA8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27208689">
    <w:abstractNumId w:val="4"/>
  </w:num>
  <w:num w:numId="2" w16cid:durableId="1158689553">
    <w:abstractNumId w:val="3"/>
  </w:num>
  <w:num w:numId="3" w16cid:durableId="1685590808">
    <w:abstractNumId w:val="5"/>
  </w:num>
  <w:num w:numId="4" w16cid:durableId="322704858">
    <w:abstractNumId w:val="0"/>
  </w:num>
  <w:num w:numId="5" w16cid:durableId="8113359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12DF"/>
    <w:rsid w:val="0000213D"/>
    <w:rsid w:val="00003D7C"/>
    <w:rsid w:val="00014140"/>
    <w:rsid w:val="00021BC4"/>
    <w:rsid w:val="00025DB2"/>
    <w:rsid w:val="00027428"/>
    <w:rsid w:val="00031EC9"/>
    <w:rsid w:val="00045CED"/>
    <w:rsid w:val="00066FED"/>
    <w:rsid w:val="00067B5B"/>
    <w:rsid w:val="00071368"/>
    <w:rsid w:val="00075EA6"/>
    <w:rsid w:val="0007709F"/>
    <w:rsid w:val="00084D33"/>
    <w:rsid w:val="0008553C"/>
    <w:rsid w:val="00086F62"/>
    <w:rsid w:val="00090674"/>
    <w:rsid w:val="0009320B"/>
    <w:rsid w:val="00096AE0"/>
    <w:rsid w:val="000B1B74"/>
    <w:rsid w:val="000B38E2"/>
    <w:rsid w:val="000B3A2D"/>
    <w:rsid w:val="000B49C0"/>
    <w:rsid w:val="000B535C"/>
    <w:rsid w:val="000E382F"/>
    <w:rsid w:val="000E75CD"/>
    <w:rsid w:val="000F3FD2"/>
    <w:rsid w:val="00100FA0"/>
    <w:rsid w:val="001036BA"/>
    <w:rsid w:val="001146DC"/>
    <w:rsid w:val="00114AB1"/>
    <w:rsid w:val="001230FF"/>
    <w:rsid w:val="00130BD7"/>
    <w:rsid w:val="00135EA3"/>
    <w:rsid w:val="00155B67"/>
    <w:rsid w:val="00155E9A"/>
    <w:rsid w:val="001562AF"/>
    <w:rsid w:val="00161A5B"/>
    <w:rsid w:val="0016385D"/>
    <w:rsid w:val="0016782F"/>
    <w:rsid w:val="001937E9"/>
    <w:rsid w:val="00195729"/>
    <w:rsid w:val="00195FC6"/>
    <w:rsid w:val="001964E5"/>
    <w:rsid w:val="00197B4E"/>
    <w:rsid w:val="001B263B"/>
    <w:rsid w:val="001B476A"/>
    <w:rsid w:val="001C764F"/>
    <w:rsid w:val="001C7811"/>
    <w:rsid w:val="001C7BB3"/>
    <w:rsid w:val="001D469C"/>
    <w:rsid w:val="00200063"/>
    <w:rsid w:val="00200A4A"/>
    <w:rsid w:val="0021619E"/>
    <w:rsid w:val="00220D57"/>
    <w:rsid w:val="00224C2E"/>
    <w:rsid w:val="002273B8"/>
    <w:rsid w:val="0023171B"/>
    <w:rsid w:val="00236BFC"/>
    <w:rsid w:val="00237437"/>
    <w:rsid w:val="002502FD"/>
    <w:rsid w:val="00261E58"/>
    <w:rsid w:val="00274622"/>
    <w:rsid w:val="00285D24"/>
    <w:rsid w:val="00290390"/>
    <w:rsid w:val="002915D3"/>
    <w:rsid w:val="002924DB"/>
    <w:rsid w:val="002941DA"/>
    <w:rsid w:val="002B5648"/>
    <w:rsid w:val="002C2ACF"/>
    <w:rsid w:val="002E3C35"/>
    <w:rsid w:val="002F5298"/>
    <w:rsid w:val="003012BF"/>
    <w:rsid w:val="00326AE0"/>
    <w:rsid w:val="00337E4F"/>
    <w:rsid w:val="00340C36"/>
    <w:rsid w:val="00346A9D"/>
    <w:rsid w:val="0039376F"/>
    <w:rsid w:val="003A287B"/>
    <w:rsid w:val="003A4B4C"/>
    <w:rsid w:val="003A5C85"/>
    <w:rsid w:val="003A61B1"/>
    <w:rsid w:val="003B0050"/>
    <w:rsid w:val="003C1467"/>
    <w:rsid w:val="003D6312"/>
    <w:rsid w:val="003E5A4F"/>
    <w:rsid w:val="003E7C74"/>
    <w:rsid w:val="003F31C6"/>
    <w:rsid w:val="0040225B"/>
    <w:rsid w:val="00402DA2"/>
    <w:rsid w:val="004119D6"/>
    <w:rsid w:val="00425AC2"/>
    <w:rsid w:val="00440CAC"/>
    <w:rsid w:val="0044771F"/>
    <w:rsid w:val="00452417"/>
    <w:rsid w:val="00463270"/>
    <w:rsid w:val="004934E7"/>
    <w:rsid w:val="004B151D"/>
    <w:rsid w:val="004C1A6E"/>
    <w:rsid w:val="004C7243"/>
    <w:rsid w:val="004D2392"/>
    <w:rsid w:val="004D6080"/>
    <w:rsid w:val="004E21DE"/>
    <w:rsid w:val="004E3C57"/>
    <w:rsid w:val="004E3CB2"/>
    <w:rsid w:val="00506067"/>
    <w:rsid w:val="00525813"/>
    <w:rsid w:val="0053513F"/>
    <w:rsid w:val="00554826"/>
    <w:rsid w:val="00567E55"/>
    <w:rsid w:val="00570070"/>
    <w:rsid w:val="00574405"/>
    <w:rsid w:val="005854B0"/>
    <w:rsid w:val="00594F86"/>
    <w:rsid w:val="005A0E21"/>
    <w:rsid w:val="005B2B2F"/>
    <w:rsid w:val="005B388E"/>
    <w:rsid w:val="005B3A34"/>
    <w:rsid w:val="005B6A91"/>
    <w:rsid w:val="005D2F7E"/>
    <w:rsid w:val="005D49AF"/>
    <w:rsid w:val="005E3AFD"/>
    <w:rsid w:val="005E415C"/>
    <w:rsid w:val="005E71ED"/>
    <w:rsid w:val="005E7946"/>
    <w:rsid w:val="005F7475"/>
    <w:rsid w:val="00611265"/>
    <w:rsid w:val="00611299"/>
    <w:rsid w:val="00613B4D"/>
    <w:rsid w:val="00616365"/>
    <w:rsid w:val="00616F3B"/>
    <w:rsid w:val="006249A7"/>
    <w:rsid w:val="0064225B"/>
    <w:rsid w:val="006652E3"/>
    <w:rsid w:val="006671D9"/>
    <w:rsid w:val="006763F9"/>
    <w:rsid w:val="00685AB0"/>
    <w:rsid w:val="006949BC"/>
    <w:rsid w:val="006C26A5"/>
    <w:rsid w:val="006C799C"/>
    <w:rsid w:val="006D1229"/>
    <w:rsid w:val="006D372F"/>
    <w:rsid w:val="006D7A18"/>
    <w:rsid w:val="006E136D"/>
    <w:rsid w:val="006E4128"/>
    <w:rsid w:val="006E4474"/>
    <w:rsid w:val="006F70F0"/>
    <w:rsid w:val="00701388"/>
    <w:rsid w:val="00714309"/>
    <w:rsid w:val="00723B7F"/>
    <w:rsid w:val="00725861"/>
    <w:rsid w:val="0073324D"/>
    <w:rsid w:val="0073393A"/>
    <w:rsid w:val="0073539D"/>
    <w:rsid w:val="007438C4"/>
    <w:rsid w:val="00751B9C"/>
    <w:rsid w:val="00767B8A"/>
    <w:rsid w:val="00775481"/>
    <w:rsid w:val="00781D8E"/>
    <w:rsid w:val="007A233B"/>
    <w:rsid w:val="007A5F90"/>
    <w:rsid w:val="007B1177"/>
    <w:rsid w:val="007B4863"/>
    <w:rsid w:val="007C65E6"/>
    <w:rsid w:val="007D3F8D"/>
    <w:rsid w:val="007D406B"/>
    <w:rsid w:val="007D4407"/>
    <w:rsid w:val="007D72E2"/>
    <w:rsid w:val="007E1CA3"/>
    <w:rsid w:val="007E1FBE"/>
    <w:rsid w:val="007E5B63"/>
    <w:rsid w:val="00812D62"/>
    <w:rsid w:val="00812F29"/>
    <w:rsid w:val="00821713"/>
    <w:rsid w:val="00827050"/>
    <w:rsid w:val="0083278B"/>
    <w:rsid w:val="00834538"/>
    <w:rsid w:val="00836334"/>
    <w:rsid w:val="00850E89"/>
    <w:rsid w:val="008569A7"/>
    <w:rsid w:val="00871AF5"/>
    <w:rsid w:val="00880ADA"/>
    <w:rsid w:val="008930E4"/>
    <w:rsid w:val="00893821"/>
    <w:rsid w:val="008A28EB"/>
    <w:rsid w:val="008A7B9C"/>
    <w:rsid w:val="008B39FA"/>
    <w:rsid w:val="008B4754"/>
    <w:rsid w:val="008C0B3C"/>
    <w:rsid w:val="008D550B"/>
    <w:rsid w:val="008E6A7A"/>
    <w:rsid w:val="008F1038"/>
    <w:rsid w:val="008F7046"/>
    <w:rsid w:val="009005FC"/>
    <w:rsid w:val="00921226"/>
    <w:rsid w:val="00922E5A"/>
    <w:rsid w:val="00940D06"/>
    <w:rsid w:val="00943315"/>
    <w:rsid w:val="00946C27"/>
    <w:rsid w:val="009511CF"/>
    <w:rsid w:val="00973022"/>
    <w:rsid w:val="00994E93"/>
    <w:rsid w:val="009A4F3D"/>
    <w:rsid w:val="009B696B"/>
    <w:rsid w:val="009B7671"/>
    <w:rsid w:val="009E5BA1"/>
    <w:rsid w:val="009F031B"/>
    <w:rsid w:val="009F056E"/>
    <w:rsid w:val="00A24F3D"/>
    <w:rsid w:val="00A26DCD"/>
    <w:rsid w:val="00A314BB"/>
    <w:rsid w:val="00A32B7D"/>
    <w:rsid w:val="00A3645F"/>
    <w:rsid w:val="00A5596B"/>
    <w:rsid w:val="00A646B3"/>
    <w:rsid w:val="00A6739B"/>
    <w:rsid w:val="00A72178"/>
    <w:rsid w:val="00A90413"/>
    <w:rsid w:val="00AA728C"/>
    <w:rsid w:val="00AB0A9C"/>
    <w:rsid w:val="00AB7119"/>
    <w:rsid w:val="00AD5855"/>
    <w:rsid w:val="00AD70FF"/>
    <w:rsid w:val="00AE7500"/>
    <w:rsid w:val="00AE7F87"/>
    <w:rsid w:val="00AF3542"/>
    <w:rsid w:val="00AF5ABE"/>
    <w:rsid w:val="00B00415"/>
    <w:rsid w:val="00B03C2A"/>
    <w:rsid w:val="00B062F7"/>
    <w:rsid w:val="00B1000D"/>
    <w:rsid w:val="00B10134"/>
    <w:rsid w:val="00B12289"/>
    <w:rsid w:val="00B16BFE"/>
    <w:rsid w:val="00B1796E"/>
    <w:rsid w:val="00B23254"/>
    <w:rsid w:val="00B26D94"/>
    <w:rsid w:val="00B500E5"/>
    <w:rsid w:val="00B6627A"/>
    <w:rsid w:val="00B70518"/>
    <w:rsid w:val="00BA39BB"/>
    <w:rsid w:val="00BA3B3D"/>
    <w:rsid w:val="00BB02E7"/>
    <w:rsid w:val="00BB318D"/>
    <w:rsid w:val="00BB7EEA"/>
    <w:rsid w:val="00BC77B0"/>
    <w:rsid w:val="00BD1909"/>
    <w:rsid w:val="00BD66F5"/>
    <w:rsid w:val="00BE5E16"/>
    <w:rsid w:val="00BE5FD1"/>
    <w:rsid w:val="00BF581F"/>
    <w:rsid w:val="00C06E05"/>
    <w:rsid w:val="00C14B14"/>
    <w:rsid w:val="00C17370"/>
    <w:rsid w:val="00C2054D"/>
    <w:rsid w:val="00C252EB"/>
    <w:rsid w:val="00C26EC0"/>
    <w:rsid w:val="00C40D7C"/>
    <w:rsid w:val="00C54429"/>
    <w:rsid w:val="00C56C77"/>
    <w:rsid w:val="00C8376F"/>
    <w:rsid w:val="00C84923"/>
    <w:rsid w:val="00CA6082"/>
    <w:rsid w:val="00CB7B3E"/>
    <w:rsid w:val="00CC739D"/>
    <w:rsid w:val="00D02254"/>
    <w:rsid w:val="00D04468"/>
    <w:rsid w:val="00D0724B"/>
    <w:rsid w:val="00D13244"/>
    <w:rsid w:val="00D163FF"/>
    <w:rsid w:val="00D30640"/>
    <w:rsid w:val="00D36257"/>
    <w:rsid w:val="00D4687E"/>
    <w:rsid w:val="00D52EDF"/>
    <w:rsid w:val="00D53A12"/>
    <w:rsid w:val="00D54127"/>
    <w:rsid w:val="00D87E2A"/>
    <w:rsid w:val="00D90D03"/>
    <w:rsid w:val="00DA0EC0"/>
    <w:rsid w:val="00DB0C43"/>
    <w:rsid w:val="00DB2943"/>
    <w:rsid w:val="00DB5DE9"/>
    <w:rsid w:val="00DB7BB8"/>
    <w:rsid w:val="00DC44B0"/>
    <w:rsid w:val="00DC7D29"/>
    <w:rsid w:val="00DE16D0"/>
    <w:rsid w:val="00DE3354"/>
    <w:rsid w:val="00DF7DCD"/>
    <w:rsid w:val="00DF7E98"/>
    <w:rsid w:val="00E3247E"/>
    <w:rsid w:val="00E50B7D"/>
    <w:rsid w:val="00E5505E"/>
    <w:rsid w:val="00E86485"/>
    <w:rsid w:val="00E904A1"/>
    <w:rsid w:val="00EB3D2C"/>
    <w:rsid w:val="00EB7D28"/>
    <w:rsid w:val="00EC0D0C"/>
    <w:rsid w:val="00ED4A2C"/>
    <w:rsid w:val="00EF6940"/>
    <w:rsid w:val="00F2044A"/>
    <w:rsid w:val="00F20BFC"/>
    <w:rsid w:val="00F24D5F"/>
    <w:rsid w:val="00F51F14"/>
    <w:rsid w:val="00F6130D"/>
    <w:rsid w:val="00F674A4"/>
    <w:rsid w:val="00F726C3"/>
    <w:rsid w:val="00F7489B"/>
    <w:rsid w:val="00F820CA"/>
    <w:rsid w:val="00F8554C"/>
    <w:rsid w:val="00F86915"/>
    <w:rsid w:val="00F93EB2"/>
    <w:rsid w:val="00F95F82"/>
    <w:rsid w:val="00F97A90"/>
    <w:rsid w:val="00FB52F8"/>
    <w:rsid w:val="00FB61E4"/>
    <w:rsid w:val="00FC2F35"/>
    <w:rsid w:val="00FC3FD7"/>
    <w:rsid w:val="00FD1FC6"/>
    <w:rsid w:val="00FE56A7"/>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A1810"/>
  <w15:docId w15:val="{A30FB8C1-AFB8-4F60-93EF-D4A6B68D0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5D2F7E"/>
    <w:pPr>
      <w:keepNext/>
      <w:spacing w:before="240" w:after="240"/>
      <w:jc w:val="center"/>
      <w:outlineLvl w:val="0"/>
    </w:pPr>
    <w:rPr>
      <w:b/>
      <w:caps/>
    </w:rPr>
  </w:style>
  <w:style w:type="paragraph" w:styleId="Heading2">
    <w:name w:val="heading 2"/>
    <w:basedOn w:val="Normal"/>
    <w:next w:val="Paragraph"/>
    <w:qFormat/>
    <w:rsid w:val="005D2F7E"/>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D2F7E"/>
    <w:rPr>
      <w:sz w:val="16"/>
    </w:rPr>
  </w:style>
  <w:style w:type="paragraph" w:customStyle="1" w:styleId="PaperTitle">
    <w:name w:val="Paper Title"/>
    <w:basedOn w:val="Normal"/>
    <w:next w:val="AuthorName"/>
    <w:rsid w:val="005D2F7E"/>
    <w:pPr>
      <w:spacing w:before="1200"/>
      <w:jc w:val="center"/>
    </w:pPr>
    <w:rPr>
      <w:b/>
      <w:sz w:val="36"/>
    </w:rPr>
  </w:style>
  <w:style w:type="paragraph" w:customStyle="1" w:styleId="AuthorName">
    <w:name w:val="Author Name"/>
    <w:basedOn w:val="Normal"/>
    <w:next w:val="AuthorAffiliation"/>
    <w:rsid w:val="005D2F7E"/>
    <w:pPr>
      <w:spacing w:before="360" w:after="360"/>
      <w:jc w:val="center"/>
    </w:pPr>
    <w:rPr>
      <w:sz w:val="28"/>
    </w:rPr>
  </w:style>
  <w:style w:type="paragraph" w:customStyle="1" w:styleId="AuthorAffiliation">
    <w:name w:val="Author Affiliation"/>
    <w:basedOn w:val="Normal"/>
    <w:rsid w:val="005D2F7E"/>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5D2F7E"/>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5D2F7E"/>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5D2F7E"/>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4D2392"/>
  </w:style>
  <w:style w:type="character" w:customStyle="1" w:styleId="anchor-text">
    <w:name w:val="anchor-text"/>
    <w:basedOn w:val="DefaultParagraphFont"/>
    <w:rsid w:val="004D2392"/>
  </w:style>
  <w:style w:type="character" w:styleId="UnresolvedMention">
    <w:name w:val="Unresolved Mention"/>
    <w:basedOn w:val="DefaultParagraphFont"/>
    <w:uiPriority w:val="99"/>
    <w:semiHidden/>
    <w:unhideWhenUsed/>
    <w:rsid w:val="007E1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doi.org/10.1080/10426914.2022.2136379"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i.org/10.1080/15440478.2020.1761927"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oi.org/10.1007/s40033-024-00732-6" TargetMode="External"/><Relationship Id="rId25" Type="http://schemas.openxmlformats.org/officeDocument/2006/relationships/hyperlink" Target="https://doi.org/10.1007/s40033-024-00761-1" TargetMode="External"/><Relationship Id="rId2" Type="http://schemas.openxmlformats.org/officeDocument/2006/relationships/customXml" Target="../customXml/item2.xml"/><Relationship Id="rId16" Type="http://schemas.openxmlformats.org/officeDocument/2006/relationships/hyperlink" Target="https://doi.org/10.1007/s11837-022-05670-w" TargetMode="External"/><Relationship Id="rId20" Type="http://schemas.openxmlformats.org/officeDocument/2006/relationships/hyperlink" Target="https://doi.org/10.1007/s40033-024-00723-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doi.org/10.1007/s10973-025-14224-6" TargetMode="External"/><Relationship Id="rId5" Type="http://schemas.openxmlformats.org/officeDocument/2006/relationships/numbering" Target="numbering.xml"/><Relationship Id="rId15" Type="http://schemas.openxmlformats.org/officeDocument/2006/relationships/hyperlink" Target="https://doi.org/10.1016/j.rinma.2022.100355" TargetMode="External"/><Relationship Id="rId23" Type="http://schemas.openxmlformats.org/officeDocument/2006/relationships/hyperlink" Target="https://doi.org/10.3390/polym14245412" TargetMode="External"/><Relationship Id="rId10" Type="http://schemas.openxmlformats.org/officeDocument/2006/relationships/hyperlink" Target="mailto:venkidsec@gmail.com" TargetMode="External"/><Relationship Id="rId19" Type="http://schemas.openxmlformats.org/officeDocument/2006/relationships/hyperlink" Target="https://doi.org/10.1002/pc.27376" TargetMode="External"/><Relationship Id="rId4" Type="http://schemas.openxmlformats.org/officeDocument/2006/relationships/customXml" Target="../customXml/item4.xml"/><Relationship Id="rId9" Type="http://schemas.openxmlformats.org/officeDocument/2006/relationships/hyperlink" Target="mailto:iamevadivel@gmail.com" TargetMode="External"/><Relationship Id="rId14" Type="http://schemas.openxmlformats.org/officeDocument/2006/relationships/image" Target="media/image4.png"/><Relationship Id="rId22" Type="http://schemas.openxmlformats.org/officeDocument/2006/relationships/hyperlink" Target="https://doi.org/10.1155/2023/9222562"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F3A74A-737F-49B1-9DED-0AF7AB90A0CD}">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610</TotalTime>
  <Pages>8</Pages>
  <Words>3862</Words>
  <Characters>22020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105</cp:revision>
  <cp:lastPrinted>2011-03-03T08:29:00Z</cp:lastPrinted>
  <dcterms:created xsi:type="dcterms:W3CDTF">2023-09-01T14:34:00Z</dcterms:created>
  <dcterms:modified xsi:type="dcterms:W3CDTF">2025-09-14T05:49:00Z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