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04FC63" w14:textId="77777777" w:rsidR="00841E73" w:rsidRPr="004E231A" w:rsidRDefault="00384C25" w:rsidP="00B070C6">
      <w:pPr>
        <w:pStyle w:val="PaperTitle"/>
      </w:pPr>
      <w:r w:rsidRPr="004E231A">
        <w:t xml:space="preserve"> Statistical and Regression Modeling of Impact Strength and Flexural Modulus in 3D-Printed Polycarbonate/Basalt </w:t>
      </w:r>
      <w:proofErr w:type="spellStart"/>
      <w:r w:rsidRPr="004E231A">
        <w:t>Fibre</w:t>
      </w:r>
      <w:proofErr w:type="spellEnd"/>
      <w:r w:rsidRPr="004E231A">
        <w:t xml:space="preserve"> Composites</w:t>
      </w:r>
    </w:p>
    <w:p w14:paraId="0B534061" w14:textId="7EFF241B" w:rsidR="004373C0" w:rsidRPr="00B070C6" w:rsidRDefault="004373C0" w:rsidP="00B070C6">
      <w:pPr>
        <w:pStyle w:val="AuthorName"/>
        <w:rPr>
          <w:vertAlign w:val="superscript"/>
        </w:rPr>
      </w:pPr>
      <w:r w:rsidRPr="004E231A">
        <w:t xml:space="preserve"> R</w:t>
      </w:r>
      <w:r w:rsidRPr="004E231A">
        <w:rPr>
          <w:spacing w:val="-1"/>
        </w:rPr>
        <w:t xml:space="preserve"> </w:t>
      </w:r>
      <w:r w:rsidRPr="004E231A">
        <w:t>Endymion</w:t>
      </w:r>
      <w:r w:rsidRPr="004E231A">
        <w:rPr>
          <w:spacing w:val="-1"/>
        </w:rPr>
        <w:t xml:space="preserve"> </w:t>
      </w:r>
      <w:r w:rsidRPr="004E231A">
        <w:t>Grosious</w:t>
      </w:r>
      <w:r w:rsidR="00B070C6">
        <w:rPr>
          <w:vertAlign w:val="superscript"/>
        </w:rPr>
        <w:t>1</w:t>
      </w:r>
      <w:r w:rsidRPr="004E231A">
        <w:rPr>
          <w:spacing w:val="1"/>
        </w:rPr>
        <w:t xml:space="preserve">, </w:t>
      </w:r>
      <w:r w:rsidRPr="004E231A">
        <w:t>Natrayan</w:t>
      </w:r>
      <w:r w:rsidRPr="004E231A">
        <w:rPr>
          <w:spacing w:val="-1"/>
        </w:rPr>
        <w:t xml:space="preserve"> </w:t>
      </w:r>
      <w:r w:rsidRPr="004E231A">
        <w:t>Lakshmaiya</w:t>
      </w:r>
      <w:proofErr w:type="gramStart"/>
      <w:r w:rsidR="00B070C6">
        <w:rPr>
          <w:vertAlign w:val="superscript"/>
        </w:rPr>
        <w:t>1,a</w:t>
      </w:r>
      <w:proofErr w:type="gramEnd"/>
      <w:r w:rsidR="00B070C6">
        <w:rPr>
          <w:vertAlign w:val="superscript"/>
        </w:rPr>
        <w:t>)</w:t>
      </w:r>
    </w:p>
    <w:p w14:paraId="13D9779F" w14:textId="1D192CC0" w:rsidR="004373C0" w:rsidRPr="004E231A" w:rsidRDefault="00B070C6" w:rsidP="00B070C6">
      <w:pPr>
        <w:pStyle w:val="AuthorAffiliation"/>
      </w:pPr>
      <w:r>
        <w:rPr>
          <w:vertAlign w:val="superscript"/>
        </w:rPr>
        <w:t>1</w:t>
      </w:r>
      <w:r w:rsidR="004373C0" w:rsidRPr="004E231A">
        <w:t>Department</w:t>
      </w:r>
      <w:r w:rsidR="004373C0" w:rsidRPr="004E231A">
        <w:rPr>
          <w:spacing w:val="-1"/>
        </w:rPr>
        <w:t xml:space="preserve"> </w:t>
      </w:r>
      <w:r w:rsidR="004373C0" w:rsidRPr="004E231A">
        <w:t>of Mechanical Engineering,</w:t>
      </w:r>
      <w:r w:rsidR="004373C0" w:rsidRPr="004E231A">
        <w:rPr>
          <w:spacing w:val="-1"/>
        </w:rPr>
        <w:t xml:space="preserve"> </w:t>
      </w:r>
      <w:r w:rsidR="004373C0" w:rsidRPr="004E231A">
        <w:t>Saveetha</w:t>
      </w:r>
      <w:r w:rsidR="004373C0" w:rsidRPr="004E231A">
        <w:rPr>
          <w:spacing w:val="-1"/>
        </w:rPr>
        <w:t xml:space="preserve"> </w:t>
      </w:r>
      <w:r w:rsidR="004373C0" w:rsidRPr="004E231A">
        <w:t>School of</w:t>
      </w:r>
      <w:r w:rsidR="004373C0" w:rsidRPr="004E231A">
        <w:rPr>
          <w:spacing w:val="-1"/>
        </w:rPr>
        <w:t xml:space="preserve"> </w:t>
      </w:r>
      <w:r w:rsidR="004373C0" w:rsidRPr="004E231A">
        <w:t>Engineering,</w:t>
      </w:r>
      <w:r w:rsidR="004373C0" w:rsidRPr="004E231A">
        <w:rPr>
          <w:spacing w:val="-1"/>
        </w:rPr>
        <w:t xml:space="preserve"> </w:t>
      </w:r>
      <w:r w:rsidR="004373C0" w:rsidRPr="004E231A">
        <w:t xml:space="preserve">SIMATS, </w:t>
      </w:r>
      <w:r w:rsidR="004373C0" w:rsidRPr="004E231A">
        <w:rPr>
          <w:spacing w:val="-2"/>
        </w:rPr>
        <w:t xml:space="preserve">Chennai </w:t>
      </w:r>
      <w:r w:rsidR="004373C0" w:rsidRPr="004E231A">
        <w:t>-602105,</w:t>
      </w:r>
      <w:r w:rsidR="004373C0" w:rsidRPr="004E231A">
        <w:rPr>
          <w:spacing w:val="-1"/>
        </w:rPr>
        <w:t xml:space="preserve"> </w:t>
      </w:r>
      <w:r w:rsidR="004373C0" w:rsidRPr="004E231A">
        <w:t>Tamil</w:t>
      </w:r>
      <w:r w:rsidR="004373C0" w:rsidRPr="004E231A">
        <w:rPr>
          <w:spacing w:val="-1"/>
        </w:rPr>
        <w:t xml:space="preserve"> </w:t>
      </w:r>
      <w:r w:rsidR="004373C0" w:rsidRPr="004E231A">
        <w:t xml:space="preserve">Nadu, </w:t>
      </w:r>
      <w:r w:rsidR="004373C0" w:rsidRPr="004E231A">
        <w:rPr>
          <w:spacing w:val="-2"/>
        </w:rPr>
        <w:t>India.</w:t>
      </w:r>
    </w:p>
    <w:p w14:paraId="18CED2F3" w14:textId="4DF561B5" w:rsidR="004373C0" w:rsidRPr="004E231A" w:rsidRDefault="004373C0" w:rsidP="00B070C6">
      <w:pPr>
        <w:pStyle w:val="AuthorEmail"/>
      </w:pPr>
      <w:r w:rsidRPr="004E231A">
        <w:t>Corresponding</w:t>
      </w:r>
      <w:r w:rsidRPr="004E231A">
        <w:rPr>
          <w:spacing w:val="-3"/>
        </w:rPr>
        <w:t xml:space="preserve"> </w:t>
      </w:r>
      <w:proofErr w:type="spellStart"/>
      <w:proofErr w:type="gramStart"/>
      <w:r w:rsidRPr="004E231A">
        <w:t>authors:</w:t>
      </w:r>
      <w:r w:rsidR="00B070C6">
        <w:rPr>
          <w:vertAlign w:val="superscript"/>
        </w:rPr>
        <w:t>a</w:t>
      </w:r>
      <w:proofErr w:type="spellEnd"/>
      <w:proofErr w:type="gramEnd"/>
      <w:r w:rsidR="00B070C6">
        <w:rPr>
          <w:vertAlign w:val="superscript"/>
        </w:rPr>
        <w:t>)</w:t>
      </w:r>
      <w:hyperlink r:id="rId5" w:history="1">
        <w:r w:rsidR="00B070C6" w:rsidRPr="005113DC">
          <w:rPr>
            <w:rStyle w:val="Hyperlink"/>
          </w:rPr>
          <w:t>natrayanphd@gmail.com</w:t>
        </w:r>
      </w:hyperlink>
    </w:p>
    <w:p w14:paraId="57649723" w14:textId="77777777" w:rsidR="00B070C6" w:rsidRDefault="00352413" w:rsidP="00B070C6">
      <w:pPr>
        <w:pStyle w:val="Abstract"/>
      </w:pPr>
      <w:r w:rsidRPr="004E231A">
        <w:rPr>
          <w:b/>
          <w:bCs/>
        </w:rPr>
        <w:t>Abstract</w:t>
      </w:r>
      <w:r w:rsidR="00B070C6">
        <w:rPr>
          <w:b/>
          <w:bCs/>
        </w:rPr>
        <w:t xml:space="preserve">: </w:t>
      </w:r>
      <w:r w:rsidR="00841E73" w:rsidRPr="004E231A">
        <w:t>The study investigates the fused deposition modeling (FDM) approach to examine how process factors impact the mechanical characteristics of 3D-printed 95% polycarbonate (PC) reinforced with 5% basalt fiber. The Taguchi L9 orthogonal array and signal to noise ratio was utilized to optimize three critical parameters: printing speed (15, 20, 25 mm/s), bed temperature (60°C, 70°C, 80°C), and nozzle temperature (200°C, 210°C, 220°C). Flexural modulus and Izod impact strength were chosen as the main response variables and assessed in accordance with ASTM D256. According to ANOVA, the experimental results showed that the nozzle temperature had the greatest impact, accounting for 90% of the</w:t>
      </w:r>
      <w:r w:rsidR="00856D93" w:rsidRPr="004E231A">
        <w:t xml:space="preserve"> </w:t>
      </w:r>
      <w:r w:rsidR="002C698D" w:rsidRPr="004E231A">
        <w:t xml:space="preserve">Impact strength </w:t>
      </w:r>
      <w:r w:rsidR="00841E73" w:rsidRPr="004E231A">
        <w:t>and 49.95% of the flexural modulus. While the greatest flexural modulus of 2577 MPa was recorded at 200°C nozzle temperature, 60°C bed temperature, and 15 mm/s printing speed, the highest Izod impact strength of 860 J/m was attained at 220°C nozzle temperature, 80°C bed temperature, and 15 mm/s printing speed. With R2 values of 97.48% for flexural modulus and 95.56% for Izod strength, regression models for both characteristics demonstrated a high degree of association. Visual contour graphs demonstrated that while lower nozzle temperatures increase stiffness, higher nozzle and bed temperatures improve impact resistance. These results offer a precise foundation for choosing the best FDM process settings to customize mechanical performance according to application needs.</w:t>
      </w:r>
      <w:r w:rsidR="00B070C6">
        <w:t xml:space="preserve"> </w:t>
      </w:r>
    </w:p>
    <w:p w14:paraId="3EF4DB9D" w14:textId="7F32B55C" w:rsidR="00841E73" w:rsidRPr="004E231A" w:rsidRDefault="00841E73" w:rsidP="00B070C6">
      <w:pPr>
        <w:pStyle w:val="Abstract"/>
      </w:pPr>
      <w:r w:rsidRPr="004E231A">
        <w:rPr>
          <w:b/>
          <w:bCs/>
        </w:rPr>
        <w:t>Keywords:</w:t>
      </w:r>
      <w:r w:rsidRPr="004E231A">
        <w:t xml:space="preserve"> Polycarbonate, Basalt fiber, Izod strength, Flexural modulus, Orthogonal array, Signal to noise </w:t>
      </w:r>
      <w:r w:rsidR="009B39D8" w:rsidRPr="004E231A">
        <w:t>ratio,</w:t>
      </w:r>
      <w:r w:rsidRPr="004E231A">
        <w:t xml:space="preserve"> ANOVA, Regression model and Contour plot </w:t>
      </w:r>
    </w:p>
    <w:p w14:paraId="77017121" w14:textId="77777777" w:rsidR="00352413" w:rsidRPr="004E231A" w:rsidRDefault="00352413" w:rsidP="00B070C6">
      <w:pPr>
        <w:pStyle w:val="Heading1"/>
      </w:pPr>
      <w:r w:rsidRPr="004E231A">
        <w:t xml:space="preserve">Introduction </w:t>
      </w:r>
    </w:p>
    <w:p w14:paraId="6989D2C1" w14:textId="77777777" w:rsidR="00876E77" w:rsidRDefault="00DA7884" w:rsidP="00B070C6">
      <w:pPr>
        <w:pStyle w:val="Paragraph"/>
      </w:pPr>
      <w:r w:rsidRPr="004E231A">
        <w:t>Additive Manufacturing fused deposition modeling is a quick manufacturing process technique. The mix of polycarbonate and basalt fibers works quite well. This combination for</w:t>
      </w:r>
      <w:r w:rsidR="00856D93" w:rsidRPr="004E231A">
        <w:t xml:space="preserve"> </w:t>
      </w:r>
      <w:r w:rsidR="002C698D" w:rsidRPr="004E231A">
        <w:t xml:space="preserve">Impact strength </w:t>
      </w:r>
      <w:r w:rsidRPr="004E231A">
        <w:t xml:space="preserve">and Flexural modulus as per ASTM standard has a wide application in the research industry [1]. Izod sample the combination of polycarbonate and basalt fiber provides several mechanical, thermal, electrical, and </w:t>
      </w:r>
      <w:proofErr w:type="gramStart"/>
      <w:r w:rsidRPr="004E231A">
        <w:t>heat resistant</w:t>
      </w:r>
      <w:proofErr w:type="gramEnd"/>
      <w:r w:rsidRPr="004E231A">
        <w:t xml:space="preserve"> benefits [2]. In all of these features, the strength of the polycarbonate and basalt fiber merged combination is excellent. Polycarbonate materials are typically high stress, high ductility, and high resistance materials. This material has the highest hardness and strength [3]. Basalt fiber is a material with high fire resistance, surface resistance, and electrical resistance. It is also one of the easiest to work with in the materials industry [4]. In this case, combining polycarbonate and basalt fiber is an excellent task for merging and improving the material's strength and quality [5]. This strength and quality are mostly derived from the mix of polycarbonate and basalt fibers. Basically, this combination is pricey, but the yield is incredibly productive [6].</w:t>
      </w:r>
      <w:r w:rsidR="008D12B1" w:rsidRPr="004E231A">
        <w:t xml:space="preserve"> Previous research has not focused on the combined use of polycarbonate and basalt fibers to print Izod samples or their flexural modulus</w:t>
      </w:r>
      <w:r w:rsidR="00745AD2" w:rsidRPr="004E231A">
        <w:t xml:space="preserve"> [7]</w:t>
      </w:r>
      <w:r w:rsidR="008D12B1" w:rsidRPr="004E231A">
        <w:t>. Previous study on this combination is limited, as it only explains the mechanical characteristics of the Polycarbonate material</w:t>
      </w:r>
      <w:r w:rsidR="00745AD2" w:rsidRPr="004E231A">
        <w:t xml:space="preserve"> [8]</w:t>
      </w:r>
      <w:r w:rsidR="008D12B1" w:rsidRPr="004E231A">
        <w:t>. However, no detailed study has been done in polycarbonate composite materials to print the Izod sample and flexural modulus. These two qualities are in accordance with the ASTM standard. But this job was not completed in the earlier work</w:t>
      </w:r>
      <w:r w:rsidR="00745AD2" w:rsidRPr="004E231A">
        <w:t xml:space="preserve"> [9]. </w:t>
      </w:r>
    </w:p>
    <w:p w14:paraId="37824B32" w14:textId="157F8CED" w:rsidR="00352413" w:rsidRPr="004E231A" w:rsidRDefault="00745AD2" w:rsidP="00B070C6">
      <w:pPr>
        <w:pStyle w:val="Paragraph"/>
      </w:pPr>
      <w:r w:rsidRPr="004E231A">
        <w:t>The</w:t>
      </w:r>
      <w:r w:rsidR="008D12B1" w:rsidRPr="004E231A">
        <w:t xml:space="preserve"> previous work does not explain the </w:t>
      </w:r>
      <w:r w:rsidRPr="004E231A">
        <w:t>Taguchi</w:t>
      </w:r>
      <w:r w:rsidR="008D12B1" w:rsidRPr="004E231A">
        <w:t xml:space="preserve"> method of using</w:t>
      </w:r>
      <w:r w:rsidR="00856D93" w:rsidRPr="004E231A">
        <w:t xml:space="preserve"> </w:t>
      </w:r>
      <w:r w:rsidR="002C698D" w:rsidRPr="004E231A">
        <w:t xml:space="preserve">Impact strength </w:t>
      </w:r>
      <w:r w:rsidR="008D12B1" w:rsidRPr="004E231A">
        <w:t xml:space="preserve">and flexural modulus for L9 experiment </w:t>
      </w:r>
      <w:r w:rsidRPr="004E231A">
        <w:t>Taguchi</w:t>
      </w:r>
      <w:r w:rsidR="008D12B1" w:rsidRPr="004E231A">
        <w:t xml:space="preserve"> design structures to obtain accurate results</w:t>
      </w:r>
      <w:r w:rsidRPr="004E231A">
        <w:t xml:space="preserve"> [10]</w:t>
      </w:r>
      <w:r w:rsidR="008D12B1" w:rsidRPr="004E231A">
        <w:t>. The previous research did not focus primarily on Polycarbonate Composite filament.</w:t>
      </w:r>
      <w:r w:rsidRPr="004E231A">
        <w:t xml:space="preserve"> This article includes a literature review that focuses mostly on polycarbonate composite filaments. This study fills a gap in the literature by printing samples of Polycarbonate 95% and 5% Basalt fiber merging combination for</w:t>
      </w:r>
      <w:r w:rsidR="00856D93" w:rsidRPr="004E231A">
        <w:t xml:space="preserve"> </w:t>
      </w:r>
      <w:r w:rsidR="002C698D" w:rsidRPr="004E231A">
        <w:t xml:space="preserve">Impact strength </w:t>
      </w:r>
      <w:r w:rsidRPr="004E231A">
        <w:t xml:space="preserve">and flexural modulus that have not been </w:t>
      </w:r>
      <w:r w:rsidRPr="004E231A">
        <w:lastRenderedPageBreak/>
        <w:t>done previously. This printing example uses ASTM standards for</w:t>
      </w:r>
      <w:r w:rsidR="00856D93" w:rsidRPr="004E231A">
        <w:t xml:space="preserve"> </w:t>
      </w:r>
      <w:r w:rsidR="002C698D" w:rsidRPr="004E231A">
        <w:t xml:space="preserve">Impact strength </w:t>
      </w:r>
      <w:r w:rsidRPr="004E231A">
        <w:t>and Flexural modulus, but does not go into depth regarding earlier work. The previous work on this Izod and flexural modulus did not go into detail about printing samples using an orthogonal array for L9 experiments to design the analysis.</w:t>
      </w:r>
      <w:r w:rsidR="00154191" w:rsidRPr="004E231A">
        <w:t xml:space="preserve"> Designing the three levels of parameters for nozzle temperature, printing speed, and bed temperature using design structure for Taguchi work is not finished in the previous work, nor is it focused on</w:t>
      </w:r>
      <w:r w:rsidR="00856D93" w:rsidRPr="004E231A">
        <w:t xml:space="preserve"> </w:t>
      </w:r>
      <w:r w:rsidR="002C698D" w:rsidRPr="004E231A">
        <w:t xml:space="preserve">Impact strength </w:t>
      </w:r>
      <w:r w:rsidR="00154191" w:rsidRPr="004E231A">
        <w:t>and flexural modulus sample using signal to noise ratio for larger is a better value</w:t>
      </w:r>
      <w:r w:rsidR="0042294F">
        <w:t xml:space="preserve"> [11-15]</w:t>
      </w:r>
      <w:r w:rsidR="00154191" w:rsidRPr="004E231A">
        <w:t>. For the optimization of the polycarbonate and basalt fiber merged printing sample, the analysis of variance (ANOVA) for</w:t>
      </w:r>
      <w:r w:rsidR="00856D93" w:rsidRPr="004E231A">
        <w:t xml:space="preserve"> </w:t>
      </w:r>
      <w:r w:rsidR="002C698D" w:rsidRPr="004E231A">
        <w:t xml:space="preserve">Impact strength </w:t>
      </w:r>
      <w:r w:rsidR="00154191" w:rsidRPr="004E231A">
        <w:t>and flexural modulus using the total deformation value, sequence ss value, and coefficient of correlation has not been discussed before. This combination of work does not provide a coefficient of correlation value over the 95% threshold found in previous studies. Regression analysis of the combined polycarbonate and basalt fiber</w:t>
      </w:r>
      <w:r w:rsidR="0042294F">
        <w:t xml:space="preserve"> [16-22].</w:t>
      </w:r>
      <w:r w:rsidR="00154191" w:rsidRPr="004E231A">
        <w:t xml:space="preserve"> This combined printing of polycarbonate composite samples has not been discussed before. The contour map does not go into great depth regarding how this polycarbonate composite filament operates. The Taguchi method is an optimization approach used to enhance the mechanical behavior of this polycarbonate and basalt fiber combination. There is no detailed discussion of these earlier investigations in this combined contour plot. The optimization approach </w:t>
      </w:r>
      <w:r w:rsidR="00F8747A" w:rsidRPr="004E231A">
        <w:t>uses</w:t>
      </w:r>
      <w:r w:rsidR="00154191" w:rsidRPr="004E231A">
        <w:t xml:space="preserve"> this combined combination to enhance the materials' strength and behavior by raising the bed temperature and nozzle temperature without going into detail about earlier studies</w:t>
      </w:r>
      <w:r w:rsidR="0042294F">
        <w:t xml:space="preserve"> [23-29]</w:t>
      </w:r>
      <w:r w:rsidR="00154191" w:rsidRPr="004E231A">
        <w:t>. These are the gaps in the literature for this work.</w:t>
      </w:r>
      <w:r w:rsidR="00B47E35" w:rsidRPr="004E231A">
        <w:t xml:space="preserve"> The objective of this study is to print samples for</w:t>
      </w:r>
      <w:r w:rsidR="00856D93" w:rsidRPr="004E231A">
        <w:t xml:space="preserve"> </w:t>
      </w:r>
      <w:r w:rsidR="002C698D" w:rsidRPr="004E231A">
        <w:t xml:space="preserve">Impact strength </w:t>
      </w:r>
      <w:r w:rsidR="00B47E35" w:rsidRPr="004E231A">
        <w:t xml:space="preserve">and flexural properties using a merged combination of 95% polycarbonate and 5% basalt fiber. D256 is the </w:t>
      </w:r>
      <w:r w:rsidR="00C4482E" w:rsidRPr="004E231A">
        <w:t>ASTM</w:t>
      </w:r>
      <w:r w:rsidR="00B47E35" w:rsidRPr="004E231A">
        <w:t xml:space="preserve"> standard in this Izod sample. Accurate designs and buildings are provided by these ASTM standards. Taguchi analysis L9 tests were used in the creation of these combined polycarbonate printing samples, with three distinct levels of parameters for printing speed, bed temperature, and nozzle temperature. These three parameters are designed to increase mechanical strength by utilizing three distinct levels of parameters</w:t>
      </w:r>
      <w:r w:rsidR="0042294F">
        <w:t xml:space="preserve"> [30-35]</w:t>
      </w:r>
      <w:r w:rsidR="00B47E35" w:rsidRPr="004E231A">
        <w:t>. Additionally, for all three factors, the optimal value is a greater orthogonal array signal to noise ratio. The highest value for the first two parameters is taken into consideration for subsequent work.</w:t>
      </w:r>
      <w:r w:rsidR="00C138DF" w:rsidRPr="004E231A">
        <w:t xml:space="preserve"> For flexural modulus and</w:t>
      </w:r>
      <w:r w:rsidR="00856D93" w:rsidRPr="004E231A">
        <w:t xml:space="preserve"> </w:t>
      </w:r>
      <w:r w:rsidR="002C698D" w:rsidRPr="004E231A">
        <w:t xml:space="preserve">Impact strength </w:t>
      </w:r>
      <w:r w:rsidR="00C138DF" w:rsidRPr="004E231A">
        <w:t>samples, the ASTM standard is found using optimal settings. This Taguchi analysis includes nine distinct trials for</w:t>
      </w:r>
      <w:r w:rsidR="00856D93" w:rsidRPr="004E231A">
        <w:t xml:space="preserve"> </w:t>
      </w:r>
      <w:r w:rsidR="002C698D" w:rsidRPr="004E231A">
        <w:t xml:space="preserve">Impact strength </w:t>
      </w:r>
      <w:r w:rsidR="00C138DF" w:rsidRPr="004E231A">
        <w:t>and flexural modulus, nine distinct values, the signal to noise ratio, and the FITS value. Increasing the strength is the finest value for everybody. Analysis of variance (ANOVA) for</w:t>
      </w:r>
      <w:r w:rsidR="00856D93" w:rsidRPr="004E231A">
        <w:t xml:space="preserve"> </w:t>
      </w:r>
      <w:r w:rsidR="002C698D" w:rsidRPr="004E231A">
        <w:t xml:space="preserve">Impact strength </w:t>
      </w:r>
      <w:r w:rsidR="00C138DF" w:rsidRPr="004E231A">
        <w:t>and flexural modulus the optimal value must be attained by a coefficient of correlation more than 95%. Regression modeling has revealed that the optimum strength value was reached by either the nozzle temperature, printing speed, or bed temperature</w:t>
      </w:r>
      <w:r w:rsidR="0042294F">
        <w:t xml:space="preserve"> [36-40]</w:t>
      </w:r>
      <w:r w:rsidR="00C138DF" w:rsidRPr="004E231A">
        <w:t>. When it comes to</w:t>
      </w:r>
      <w:r w:rsidR="00856D93" w:rsidRPr="004E231A">
        <w:t xml:space="preserve"> </w:t>
      </w:r>
      <w:r w:rsidR="002C698D" w:rsidRPr="004E231A">
        <w:t xml:space="preserve">Impact strength </w:t>
      </w:r>
      <w:r w:rsidR="00C138DF" w:rsidRPr="004E231A">
        <w:t>and flexural modulus, contour plots provide the highest strength values. These two characteristics provide the most strength in this contour plot. The Taguchi approach is essential to this optimization process since it enhances the mechanical behavior of the printed prototypes. Higher nozzle and bed temperatures improve</w:t>
      </w:r>
      <w:r w:rsidR="00856D93" w:rsidRPr="004E231A">
        <w:t xml:space="preserve"> </w:t>
      </w:r>
      <w:r w:rsidR="002C698D" w:rsidRPr="004E231A">
        <w:t xml:space="preserve">Impact strength </w:t>
      </w:r>
      <w:r w:rsidR="00C138DF" w:rsidRPr="004E231A">
        <w:t>in this study's goal of determining both Flexural modulus and Izod strength. A moderate bed temperature and a lower nozzle temperature increase flexural modulus. The main conclusion is that nozzle temperature is the primary element influencing both mechanical attributes. While lower nozzle temperatures are better for stiffness, higher temperatures are best for impact strength</w:t>
      </w:r>
      <w:r w:rsidR="0042294F">
        <w:t xml:space="preserve"> [41-45]</w:t>
      </w:r>
      <w:r w:rsidR="00C138DF" w:rsidRPr="004E231A">
        <w:t>. These findings can guide the creation of FDM printing settings for polycarbonate-basalt fiber composites based on specific mechanical performance goals. This is a good procedure for improving the mechanical strength and quality. This technique is very helpful for reducing the wastage and manpower cost. this process is helping to improving the productivity of the materials</w:t>
      </w:r>
      <w:r w:rsidR="0042294F">
        <w:t xml:space="preserve"> [46-50]</w:t>
      </w:r>
      <w:r w:rsidR="00C138DF" w:rsidRPr="004E231A">
        <w:t>.</w:t>
      </w:r>
    </w:p>
    <w:p w14:paraId="1C8B7D3B" w14:textId="7CC17AF7" w:rsidR="00DB31B7" w:rsidRPr="004E231A" w:rsidRDefault="00DB31B7" w:rsidP="00B070C6">
      <w:pPr>
        <w:pStyle w:val="Heading1"/>
      </w:pPr>
      <w:r w:rsidRPr="004E231A">
        <w:t xml:space="preserve">Materials and Methods </w:t>
      </w:r>
    </w:p>
    <w:p w14:paraId="4E0A8F45" w14:textId="55793510" w:rsidR="00DB31B7" w:rsidRPr="004E231A" w:rsidRDefault="00DB31B7" w:rsidP="00B070C6">
      <w:pPr>
        <w:pStyle w:val="Heading2"/>
      </w:pPr>
      <w:r w:rsidRPr="004E231A">
        <w:t xml:space="preserve">Materials </w:t>
      </w:r>
    </w:p>
    <w:p w14:paraId="062730DF" w14:textId="77777777" w:rsidR="00684C63" w:rsidRPr="004E231A" w:rsidRDefault="00684C63" w:rsidP="00B070C6">
      <w:pPr>
        <w:pStyle w:val="Paragraph"/>
      </w:pPr>
      <w:r w:rsidRPr="004E231A">
        <w:t>The printing sample material</w:t>
      </w:r>
      <w:r w:rsidR="008B5911" w:rsidRPr="004E231A">
        <w:t xml:space="preserve"> for Figure 1 -a is</w:t>
      </w:r>
      <w:r w:rsidR="00856D93" w:rsidRPr="004E231A">
        <w:t xml:space="preserve"> </w:t>
      </w:r>
      <w:r w:rsidR="002C698D" w:rsidRPr="004E231A">
        <w:t xml:space="preserve">Impact strength </w:t>
      </w:r>
      <w:r w:rsidR="008B5911" w:rsidRPr="004E231A">
        <w:t xml:space="preserve">samples and Figure 1 -b is a Flexural </w:t>
      </w:r>
      <w:proofErr w:type="gramStart"/>
      <w:r w:rsidR="008B5911" w:rsidRPr="004E231A">
        <w:t>modulus ,</w:t>
      </w:r>
      <w:proofErr w:type="gramEnd"/>
      <w:r w:rsidR="008B5911" w:rsidRPr="004E231A">
        <w:t xml:space="preserve"> both</w:t>
      </w:r>
      <w:r w:rsidR="00856D93" w:rsidRPr="004E231A">
        <w:t xml:space="preserve"> </w:t>
      </w:r>
      <w:r w:rsidR="002C698D" w:rsidRPr="004E231A">
        <w:t>Impact strength</w:t>
      </w:r>
      <w:r w:rsidR="00856D93" w:rsidRPr="004E231A">
        <w:t xml:space="preserve"> </w:t>
      </w:r>
      <w:r w:rsidR="008B5911" w:rsidRPr="004E231A">
        <w:t>and flexural modulus for the</w:t>
      </w:r>
      <w:r w:rsidR="00856D93" w:rsidRPr="004E231A">
        <w:t xml:space="preserve"> </w:t>
      </w:r>
      <w:r w:rsidRPr="004E231A">
        <w:t xml:space="preserve">combination used in this study is 95% polycarbonate and 5% basalt </w:t>
      </w:r>
      <w:proofErr w:type="spellStart"/>
      <w:r w:rsidRPr="004E231A">
        <w:t>fibre</w:t>
      </w:r>
      <w:proofErr w:type="spellEnd"/>
      <w:r w:rsidRPr="004E231A">
        <w:t>, as seen in Figure 1</w:t>
      </w:r>
      <w:r w:rsidR="008B5911" w:rsidRPr="004E231A">
        <w:t xml:space="preserve"> (a and b)</w:t>
      </w:r>
      <w:r w:rsidRPr="004E231A">
        <w:t>. According to ASTM standards, this combined combination is used to print Izod samples. D256 is the ASTM standard for Izod samples. These examples are printed using an Ultima Ker printing machine.</w:t>
      </w:r>
    </w:p>
    <w:p w14:paraId="288A9695" w14:textId="77777777" w:rsidR="00B306F8" w:rsidRPr="004E231A" w:rsidRDefault="005E6F6A" w:rsidP="00735716">
      <w:pPr>
        <w:spacing w:line="360" w:lineRule="auto"/>
        <w:jc w:val="center"/>
        <w:rPr>
          <w:b/>
          <w:bCs/>
        </w:rPr>
      </w:pPr>
      <w:r w:rsidRPr="004E231A">
        <w:rPr>
          <w:b/>
          <w:bCs/>
          <w:noProof/>
        </w:rPr>
        <w:drawing>
          <wp:inline distT="0" distB="0" distL="0" distR="0" wp14:anchorId="2FFEFD79" wp14:editId="1786D90C">
            <wp:extent cx="2491740" cy="1006247"/>
            <wp:effectExtent l="0" t="0" r="3810" b="3810"/>
            <wp:docPr id="4825592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559290" name=""/>
                    <pic:cNvPicPr/>
                  </pic:nvPicPr>
                  <pic:blipFill>
                    <a:blip r:embed="rId6"/>
                    <a:stretch>
                      <a:fillRect/>
                    </a:stretch>
                  </pic:blipFill>
                  <pic:spPr>
                    <a:xfrm>
                      <a:off x="0" y="0"/>
                      <a:ext cx="2549820" cy="1029701"/>
                    </a:xfrm>
                    <a:prstGeom prst="rect">
                      <a:avLst/>
                    </a:prstGeom>
                  </pic:spPr>
                </pic:pic>
              </a:graphicData>
            </a:graphic>
          </wp:inline>
        </w:drawing>
      </w:r>
    </w:p>
    <w:p w14:paraId="67BF951D" w14:textId="0C6AE705" w:rsidR="008B5911" w:rsidRPr="004E231A" w:rsidRDefault="00B070C6" w:rsidP="00B070C6">
      <w:pPr>
        <w:pStyle w:val="FigureCaption"/>
      </w:pPr>
      <w:r>
        <w:t>(</w:t>
      </w:r>
      <w:r w:rsidR="008B5911" w:rsidRPr="004E231A">
        <w:t>a)</w:t>
      </w:r>
      <w:r w:rsidR="00735716" w:rsidRPr="004E231A">
        <w:t xml:space="preserve"> </w:t>
      </w:r>
    </w:p>
    <w:p w14:paraId="3BC86236" w14:textId="77777777" w:rsidR="008B5911" w:rsidRPr="004E231A" w:rsidRDefault="008B5911" w:rsidP="00735716">
      <w:pPr>
        <w:spacing w:line="360" w:lineRule="auto"/>
        <w:jc w:val="center"/>
        <w:rPr>
          <w:b/>
          <w:bCs/>
        </w:rPr>
      </w:pPr>
      <w:r w:rsidRPr="004E231A">
        <w:rPr>
          <w:b/>
          <w:bCs/>
          <w:noProof/>
        </w:rPr>
        <w:lastRenderedPageBreak/>
        <w:drawing>
          <wp:inline distT="0" distB="0" distL="0" distR="0" wp14:anchorId="3FA3EF31" wp14:editId="4639EFF4">
            <wp:extent cx="2529840" cy="1049899"/>
            <wp:effectExtent l="0" t="0" r="3810" b="0"/>
            <wp:docPr id="1226646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646859" name=""/>
                    <pic:cNvPicPr/>
                  </pic:nvPicPr>
                  <pic:blipFill>
                    <a:blip r:embed="rId7"/>
                    <a:stretch>
                      <a:fillRect/>
                    </a:stretch>
                  </pic:blipFill>
                  <pic:spPr>
                    <a:xfrm>
                      <a:off x="0" y="0"/>
                      <a:ext cx="2561020" cy="1062839"/>
                    </a:xfrm>
                    <a:prstGeom prst="rect">
                      <a:avLst/>
                    </a:prstGeom>
                  </pic:spPr>
                </pic:pic>
              </a:graphicData>
            </a:graphic>
          </wp:inline>
        </w:drawing>
      </w:r>
    </w:p>
    <w:p w14:paraId="116C81F2" w14:textId="75E99B78" w:rsidR="00DB31B7" w:rsidRDefault="00B070C6" w:rsidP="00B070C6">
      <w:pPr>
        <w:pStyle w:val="FigureCaption"/>
        <w:rPr>
          <w:rStyle w:val="Strong"/>
          <w:b w:val="0"/>
          <w:bCs w:val="0"/>
          <w:color w:val="000000"/>
        </w:rPr>
      </w:pPr>
      <w:r>
        <w:rPr>
          <w:rStyle w:val="Strong"/>
          <w:b w:val="0"/>
          <w:bCs w:val="0"/>
          <w:color w:val="000000"/>
        </w:rPr>
        <w:t>(</w:t>
      </w:r>
      <w:r w:rsidR="008B5911" w:rsidRPr="004E231A">
        <w:rPr>
          <w:rStyle w:val="Strong"/>
          <w:b w:val="0"/>
          <w:bCs w:val="0"/>
          <w:color w:val="000000"/>
        </w:rPr>
        <w:t>b)</w:t>
      </w:r>
      <w:r w:rsidR="00856D93" w:rsidRPr="004E231A">
        <w:rPr>
          <w:rStyle w:val="Strong"/>
          <w:b w:val="0"/>
          <w:bCs w:val="0"/>
          <w:color w:val="000000"/>
        </w:rPr>
        <w:t xml:space="preserve"> </w:t>
      </w:r>
    </w:p>
    <w:p w14:paraId="1900D9F4" w14:textId="31F2DBC7" w:rsidR="00B070C6" w:rsidRPr="004E231A" w:rsidRDefault="00B070C6" w:rsidP="00B070C6">
      <w:pPr>
        <w:pStyle w:val="FigureCaption"/>
        <w:rPr>
          <w:rStyle w:val="Strong"/>
          <w:b w:val="0"/>
          <w:bCs w:val="0"/>
          <w:color w:val="000000"/>
        </w:rPr>
      </w:pPr>
      <w:r w:rsidRPr="004E231A">
        <w:rPr>
          <w:rStyle w:val="Strong"/>
          <w:b w:val="0"/>
          <w:bCs w:val="0"/>
          <w:color w:val="000000"/>
        </w:rPr>
        <w:t>Figure 1</w:t>
      </w:r>
      <w:r>
        <w:rPr>
          <w:rStyle w:val="Strong"/>
          <w:b w:val="0"/>
          <w:bCs w:val="0"/>
          <w:color w:val="000000"/>
        </w:rPr>
        <w:t xml:space="preserve">: (a) </w:t>
      </w:r>
      <w:r w:rsidRPr="004E231A">
        <w:t>Polycarbonate composite Izod strength</w:t>
      </w:r>
      <w:r>
        <w:t xml:space="preserve"> (b) </w:t>
      </w:r>
      <w:r w:rsidRPr="004E231A">
        <w:rPr>
          <w:rStyle w:val="Strong"/>
          <w:b w:val="0"/>
          <w:bCs w:val="0"/>
          <w:color w:val="000000"/>
        </w:rPr>
        <w:t>Polycarbonate composite Flexural modulus</w:t>
      </w:r>
    </w:p>
    <w:p w14:paraId="0AC1C99B" w14:textId="77777777" w:rsidR="00684C63" w:rsidRPr="004E231A" w:rsidRDefault="001329E1" w:rsidP="00B070C6">
      <w:pPr>
        <w:pStyle w:val="Paragraph"/>
      </w:pPr>
      <w:r w:rsidRPr="004E231A">
        <w:t>The parameters and levels 1 through 3 for the three parameters are shown in table 1 of this study. For Levels 1 through 3, the printing speed is 15, 20, and 25 mm/s; the bed temperature is 60, 70, and 80 degrees Celsius; and the nozzle temperature is 200, 210, and 220 degrees Celsius each.</w:t>
      </w:r>
    </w:p>
    <w:p w14:paraId="475FE49F" w14:textId="7A9103D7" w:rsidR="00DB31B7" w:rsidRPr="004E231A" w:rsidRDefault="00DB31B7" w:rsidP="00B070C6">
      <w:pPr>
        <w:pStyle w:val="TableCaption"/>
        <w:rPr>
          <w:rStyle w:val="Strong"/>
          <w:b w:val="0"/>
          <w:bCs w:val="0"/>
          <w:color w:val="000000" w:themeColor="text1"/>
        </w:rPr>
      </w:pPr>
      <w:r w:rsidRPr="004E231A">
        <w:rPr>
          <w:rStyle w:val="Strong"/>
          <w:b w:val="0"/>
          <w:bCs w:val="0"/>
          <w:color w:val="000000" w:themeColor="text1"/>
        </w:rPr>
        <w:t>Table 1:</w:t>
      </w:r>
      <w:r w:rsidR="00B070C6">
        <w:rPr>
          <w:rStyle w:val="Strong"/>
          <w:b w:val="0"/>
          <w:bCs w:val="0"/>
          <w:color w:val="000000" w:themeColor="text1"/>
        </w:rPr>
        <w:t xml:space="preserve"> </w:t>
      </w:r>
      <w:r w:rsidRPr="004E231A">
        <w:rPr>
          <w:rStyle w:val="Strong"/>
          <w:b w:val="0"/>
          <w:bCs w:val="0"/>
          <w:color w:val="000000" w:themeColor="text1"/>
        </w:rPr>
        <w:t>Parameters and Levels</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4"/>
        <w:gridCol w:w="772"/>
        <w:gridCol w:w="870"/>
        <w:gridCol w:w="1416"/>
      </w:tblGrid>
      <w:tr w:rsidR="00684C63" w:rsidRPr="00B070C6" w14:paraId="0199EFC6" w14:textId="77777777" w:rsidTr="00B070C6">
        <w:trPr>
          <w:jc w:val="center"/>
        </w:trPr>
        <w:tc>
          <w:tcPr>
            <w:tcW w:w="1874" w:type="dxa"/>
            <w:tcBorders>
              <w:bottom w:val="single" w:sz="4" w:space="0" w:color="auto"/>
            </w:tcBorders>
            <w:noWrap/>
            <w:hideMark/>
          </w:tcPr>
          <w:p w14:paraId="44D29322" w14:textId="77777777" w:rsidR="00684C63" w:rsidRPr="00B070C6" w:rsidRDefault="00684C63" w:rsidP="00876E77">
            <w:pPr>
              <w:spacing w:before="90"/>
              <w:jc w:val="center"/>
              <w:rPr>
                <w:b/>
                <w:bCs/>
                <w:sz w:val="20"/>
                <w:lang w:eastAsia="en-IN"/>
              </w:rPr>
            </w:pPr>
            <w:r w:rsidRPr="00B070C6">
              <w:rPr>
                <w:b/>
                <w:bCs/>
                <w:sz w:val="20"/>
                <w:lang w:eastAsia="en-IN"/>
              </w:rPr>
              <w:t>Factor</w:t>
            </w:r>
          </w:p>
        </w:tc>
        <w:tc>
          <w:tcPr>
            <w:tcW w:w="772" w:type="dxa"/>
            <w:tcBorders>
              <w:bottom w:val="single" w:sz="4" w:space="0" w:color="auto"/>
            </w:tcBorders>
            <w:noWrap/>
            <w:hideMark/>
          </w:tcPr>
          <w:p w14:paraId="5D63645A" w14:textId="77777777" w:rsidR="00684C63" w:rsidRPr="00B070C6" w:rsidRDefault="00684C63" w:rsidP="00876E77">
            <w:pPr>
              <w:spacing w:before="90"/>
              <w:jc w:val="center"/>
              <w:rPr>
                <w:b/>
                <w:bCs/>
                <w:sz w:val="20"/>
                <w:lang w:eastAsia="en-IN"/>
              </w:rPr>
            </w:pPr>
            <w:r w:rsidRPr="00B070C6">
              <w:rPr>
                <w:b/>
                <w:bCs/>
                <w:sz w:val="20"/>
                <w:lang w:eastAsia="en-IN"/>
              </w:rPr>
              <w:t>Type</w:t>
            </w:r>
          </w:p>
        </w:tc>
        <w:tc>
          <w:tcPr>
            <w:tcW w:w="870" w:type="dxa"/>
            <w:tcBorders>
              <w:bottom w:val="single" w:sz="4" w:space="0" w:color="auto"/>
            </w:tcBorders>
            <w:noWrap/>
            <w:hideMark/>
          </w:tcPr>
          <w:p w14:paraId="490DCB34" w14:textId="77777777" w:rsidR="00684C63" w:rsidRPr="00B070C6" w:rsidRDefault="00684C63" w:rsidP="00876E77">
            <w:pPr>
              <w:spacing w:before="90"/>
              <w:jc w:val="center"/>
              <w:rPr>
                <w:b/>
                <w:bCs/>
                <w:sz w:val="20"/>
                <w:lang w:eastAsia="en-IN"/>
              </w:rPr>
            </w:pPr>
            <w:r w:rsidRPr="00B070C6">
              <w:rPr>
                <w:b/>
                <w:bCs/>
                <w:sz w:val="20"/>
                <w:lang w:eastAsia="en-IN"/>
              </w:rPr>
              <w:t>Levels</w:t>
            </w:r>
          </w:p>
        </w:tc>
        <w:tc>
          <w:tcPr>
            <w:tcW w:w="1416" w:type="dxa"/>
            <w:tcBorders>
              <w:bottom w:val="single" w:sz="4" w:space="0" w:color="auto"/>
            </w:tcBorders>
            <w:noWrap/>
            <w:hideMark/>
          </w:tcPr>
          <w:p w14:paraId="3139630E" w14:textId="77777777" w:rsidR="00684C63" w:rsidRPr="00B070C6" w:rsidRDefault="00684C63" w:rsidP="00876E77">
            <w:pPr>
              <w:spacing w:before="90"/>
              <w:jc w:val="center"/>
              <w:rPr>
                <w:b/>
                <w:bCs/>
                <w:sz w:val="20"/>
                <w:lang w:eastAsia="en-IN"/>
              </w:rPr>
            </w:pPr>
            <w:r w:rsidRPr="00B070C6">
              <w:rPr>
                <w:b/>
                <w:bCs/>
                <w:sz w:val="20"/>
                <w:lang w:eastAsia="en-IN"/>
              </w:rPr>
              <w:t>Values</w:t>
            </w:r>
          </w:p>
        </w:tc>
      </w:tr>
      <w:tr w:rsidR="001329E1" w:rsidRPr="00B070C6" w14:paraId="3B1BE245" w14:textId="77777777" w:rsidTr="00B070C6">
        <w:trPr>
          <w:jc w:val="center"/>
        </w:trPr>
        <w:tc>
          <w:tcPr>
            <w:tcW w:w="1874" w:type="dxa"/>
            <w:tcBorders>
              <w:top w:val="single" w:sz="4" w:space="0" w:color="auto"/>
            </w:tcBorders>
            <w:noWrap/>
          </w:tcPr>
          <w:p w14:paraId="099030B0" w14:textId="77777777" w:rsidR="001329E1" w:rsidRPr="00B070C6" w:rsidRDefault="001329E1" w:rsidP="00B306F8">
            <w:pPr>
              <w:spacing w:before="90"/>
              <w:rPr>
                <w:sz w:val="20"/>
                <w:lang w:eastAsia="en-IN"/>
              </w:rPr>
            </w:pPr>
            <w:r w:rsidRPr="00B070C6">
              <w:rPr>
                <w:sz w:val="20"/>
                <w:lang w:eastAsia="en-IN"/>
              </w:rPr>
              <w:t>Printing speed</w:t>
            </w:r>
          </w:p>
        </w:tc>
        <w:tc>
          <w:tcPr>
            <w:tcW w:w="772" w:type="dxa"/>
            <w:tcBorders>
              <w:top w:val="single" w:sz="4" w:space="0" w:color="auto"/>
            </w:tcBorders>
            <w:noWrap/>
          </w:tcPr>
          <w:p w14:paraId="7BA8746D" w14:textId="77777777" w:rsidR="001329E1" w:rsidRPr="00B070C6" w:rsidRDefault="001329E1" w:rsidP="00B306F8">
            <w:pPr>
              <w:spacing w:before="90"/>
              <w:rPr>
                <w:sz w:val="20"/>
                <w:lang w:eastAsia="en-IN"/>
              </w:rPr>
            </w:pPr>
            <w:r w:rsidRPr="00B070C6">
              <w:rPr>
                <w:sz w:val="20"/>
                <w:lang w:eastAsia="en-IN"/>
              </w:rPr>
              <w:t>Fixed</w:t>
            </w:r>
          </w:p>
        </w:tc>
        <w:tc>
          <w:tcPr>
            <w:tcW w:w="870" w:type="dxa"/>
            <w:tcBorders>
              <w:top w:val="single" w:sz="4" w:space="0" w:color="auto"/>
            </w:tcBorders>
            <w:noWrap/>
          </w:tcPr>
          <w:p w14:paraId="0887708D" w14:textId="77777777" w:rsidR="001329E1" w:rsidRPr="00B070C6" w:rsidRDefault="001329E1" w:rsidP="00B306F8">
            <w:pPr>
              <w:spacing w:before="90"/>
              <w:rPr>
                <w:sz w:val="20"/>
                <w:lang w:eastAsia="en-IN"/>
              </w:rPr>
            </w:pPr>
            <w:r w:rsidRPr="00B070C6">
              <w:rPr>
                <w:sz w:val="20"/>
                <w:lang w:eastAsia="en-IN"/>
              </w:rPr>
              <w:t>3</w:t>
            </w:r>
          </w:p>
        </w:tc>
        <w:tc>
          <w:tcPr>
            <w:tcW w:w="1416" w:type="dxa"/>
            <w:tcBorders>
              <w:top w:val="single" w:sz="4" w:space="0" w:color="auto"/>
            </w:tcBorders>
            <w:noWrap/>
          </w:tcPr>
          <w:p w14:paraId="4EF57F27" w14:textId="77777777" w:rsidR="001329E1" w:rsidRPr="00B070C6" w:rsidRDefault="001329E1" w:rsidP="00B306F8">
            <w:pPr>
              <w:spacing w:before="90"/>
              <w:rPr>
                <w:sz w:val="20"/>
                <w:lang w:eastAsia="en-IN"/>
              </w:rPr>
            </w:pPr>
            <w:r w:rsidRPr="00B070C6">
              <w:rPr>
                <w:sz w:val="20"/>
                <w:lang w:eastAsia="en-IN"/>
              </w:rPr>
              <w:t>15, 20, 25</w:t>
            </w:r>
          </w:p>
        </w:tc>
      </w:tr>
      <w:tr w:rsidR="001329E1" w:rsidRPr="00B070C6" w14:paraId="5E9DF0AE" w14:textId="77777777" w:rsidTr="00B070C6">
        <w:trPr>
          <w:jc w:val="center"/>
        </w:trPr>
        <w:tc>
          <w:tcPr>
            <w:tcW w:w="1874" w:type="dxa"/>
          </w:tcPr>
          <w:p w14:paraId="37C44882" w14:textId="77777777" w:rsidR="001329E1" w:rsidRPr="00B070C6" w:rsidRDefault="001329E1" w:rsidP="00B306F8">
            <w:pPr>
              <w:spacing w:before="90"/>
              <w:rPr>
                <w:sz w:val="20"/>
                <w:lang w:eastAsia="en-IN"/>
              </w:rPr>
            </w:pPr>
            <w:r w:rsidRPr="00B070C6">
              <w:rPr>
                <w:sz w:val="20"/>
                <w:lang w:eastAsia="en-IN"/>
              </w:rPr>
              <w:t>Nozzle Temp</w:t>
            </w:r>
          </w:p>
        </w:tc>
        <w:tc>
          <w:tcPr>
            <w:tcW w:w="772" w:type="dxa"/>
          </w:tcPr>
          <w:p w14:paraId="001E7C19" w14:textId="77777777" w:rsidR="001329E1" w:rsidRPr="00B070C6" w:rsidRDefault="001329E1" w:rsidP="00B306F8">
            <w:pPr>
              <w:spacing w:before="90"/>
              <w:rPr>
                <w:sz w:val="20"/>
                <w:lang w:eastAsia="en-IN"/>
              </w:rPr>
            </w:pPr>
            <w:r w:rsidRPr="00B070C6">
              <w:rPr>
                <w:sz w:val="20"/>
                <w:lang w:eastAsia="en-IN"/>
              </w:rPr>
              <w:t>Fixed</w:t>
            </w:r>
          </w:p>
        </w:tc>
        <w:tc>
          <w:tcPr>
            <w:tcW w:w="870" w:type="dxa"/>
          </w:tcPr>
          <w:p w14:paraId="2C8B6888" w14:textId="77777777" w:rsidR="001329E1" w:rsidRPr="00B070C6" w:rsidRDefault="001329E1" w:rsidP="00B306F8">
            <w:pPr>
              <w:spacing w:before="90"/>
              <w:rPr>
                <w:sz w:val="20"/>
                <w:lang w:eastAsia="en-IN"/>
              </w:rPr>
            </w:pPr>
            <w:r w:rsidRPr="00B070C6">
              <w:rPr>
                <w:sz w:val="20"/>
                <w:lang w:eastAsia="en-IN"/>
              </w:rPr>
              <w:t>3</w:t>
            </w:r>
          </w:p>
        </w:tc>
        <w:tc>
          <w:tcPr>
            <w:tcW w:w="1416" w:type="dxa"/>
          </w:tcPr>
          <w:p w14:paraId="7B35EBA4" w14:textId="77777777" w:rsidR="001329E1" w:rsidRPr="00B070C6" w:rsidRDefault="001329E1" w:rsidP="00B306F8">
            <w:pPr>
              <w:spacing w:before="90"/>
              <w:rPr>
                <w:sz w:val="20"/>
                <w:lang w:eastAsia="en-IN"/>
              </w:rPr>
            </w:pPr>
            <w:r w:rsidRPr="00B070C6">
              <w:rPr>
                <w:sz w:val="20"/>
                <w:lang w:eastAsia="en-IN"/>
              </w:rPr>
              <w:t>200, 210, 220</w:t>
            </w:r>
          </w:p>
        </w:tc>
      </w:tr>
      <w:tr w:rsidR="001329E1" w:rsidRPr="00B070C6" w14:paraId="37CEF1EF" w14:textId="77777777" w:rsidTr="00B070C6">
        <w:trPr>
          <w:jc w:val="center"/>
        </w:trPr>
        <w:tc>
          <w:tcPr>
            <w:tcW w:w="1874" w:type="dxa"/>
          </w:tcPr>
          <w:p w14:paraId="6C273806" w14:textId="77777777" w:rsidR="001329E1" w:rsidRPr="00B070C6" w:rsidRDefault="001329E1" w:rsidP="00B306F8">
            <w:pPr>
              <w:spacing w:before="90"/>
              <w:rPr>
                <w:sz w:val="20"/>
                <w:lang w:eastAsia="en-IN"/>
              </w:rPr>
            </w:pPr>
            <w:r w:rsidRPr="00B070C6">
              <w:rPr>
                <w:sz w:val="20"/>
                <w:lang w:eastAsia="en-IN"/>
              </w:rPr>
              <w:t>Bed Temp</w:t>
            </w:r>
          </w:p>
        </w:tc>
        <w:tc>
          <w:tcPr>
            <w:tcW w:w="772" w:type="dxa"/>
          </w:tcPr>
          <w:p w14:paraId="379D1ED7" w14:textId="77777777" w:rsidR="001329E1" w:rsidRPr="00B070C6" w:rsidRDefault="001329E1" w:rsidP="00B306F8">
            <w:pPr>
              <w:spacing w:before="90"/>
              <w:rPr>
                <w:sz w:val="20"/>
                <w:lang w:eastAsia="en-IN"/>
              </w:rPr>
            </w:pPr>
            <w:r w:rsidRPr="00B070C6">
              <w:rPr>
                <w:sz w:val="20"/>
                <w:lang w:eastAsia="en-IN"/>
              </w:rPr>
              <w:t>Fixed</w:t>
            </w:r>
          </w:p>
        </w:tc>
        <w:tc>
          <w:tcPr>
            <w:tcW w:w="870" w:type="dxa"/>
          </w:tcPr>
          <w:p w14:paraId="21B4DDDF" w14:textId="77777777" w:rsidR="001329E1" w:rsidRPr="00B070C6" w:rsidRDefault="001329E1" w:rsidP="00B306F8">
            <w:pPr>
              <w:spacing w:before="90"/>
              <w:rPr>
                <w:sz w:val="20"/>
                <w:lang w:eastAsia="en-IN"/>
              </w:rPr>
            </w:pPr>
            <w:r w:rsidRPr="00B070C6">
              <w:rPr>
                <w:sz w:val="20"/>
                <w:lang w:eastAsia="en-IN"/>
              </w:rPr>
              <w:t>3</w:t>
            </w:r>
          </w:p>
        </w:tc>
        <w:tc>
          <w:tcPr>
            <w:tcW w:w="1416" w:type="dxa"/>
          </w:tcPr>
          <w:p w14:paraId="32B07D98" w14:textId="77777777" w:rsidR="001329E1" w:rsidRPr="00B070C6" w:rsidRDefault="001329E1" w:rsidP="00B306F8">
            <w:pPr>
              <w:spacing w:before="90"/>
              <w:rPr>
                <w:sz w:val="20"/>
                <w:lang w:eastAsia="en-IN"/>
              </w:rPr>
            </w:pPr>
            <w:r w:rsidRPr="00B070C6">
              <w:rPr>
                <w:sz w:val="20"/>
                <w:lang w:eastAsia="en-IN"/>
              </w:rPr>
              <w:t>60, 70, 80</w:t>
            </w:r>
          </w:p>
        </w:tc>
      </w:tr>
    </w:tbl>
    <w:p w14:paraId="19241CC4" w14:textId="753CDA4E" w:rsidR="00291A43" w:rsidRPr="00B070C6" w:rsidRDefault="00040FE6" w:rsidP="00B070C6">
      <w:pPr>
        <w:pStyle w:val="Heading2"/>
        <w:rPr>
          <w:rStyle w:val="Strong"/>
          <w:b/>
          <w:bCs w:val="0"/>
          <w:color w:val="000000"/>
        </w:rPr>
      </w:pPr>
      <w:r w:rsidRPr="00B070C6">
        <w:rPr>
          <w:rStyle w:val="Strong"/>
          <w:b/>
          <w:bCs w:val="0"/>
          <w:color w:val="000000"/>
        </w:rPr>
        <w:t xml:space="preserve">Experimental </w:t>
      </w:r>
      <w:r w:rsidR="00B070C6" w:rsidRPr="00B070C6">
        <w:rPr>
          <w:rStyle w:val="Strong"/>
          <w:b/>
          <w:bCs w:val="0"/>
          <w:color w:val="000000"/>
        </w:rPr>
        <w:t xml:space="preserve">Design </w:t>
      </w:r>
    </w:p>
    <w:p w14:paraId="197054DC" w14:textId="77777777" w:rsidR="004A17C8" w:rsidRPr="004E231A" w:rsidRDefault="004A17C8" w:rsidP="00B070C6">
      <w:pPr>
        <w:pStyle w:val="Paragraph"/>
        <w:rPr>
          <w:rStyle w:val="Strong"/>
          <w:b w:val="0"/>
          <w:bCs w:val="0"/>
          <w:color w:val="000000"/>
        </w:rPr>
      </w:pPr>
      <w:r w:rsidRPr="004E231A">
        <w:rPr>
          <w:rStyle w:val="Strong"/>
          <w:b w:val="0"/>
          <w:bCs w:val="0"/>
          <w:color w:val="000000"/>
        </w:rPr>
        <w:t> </w:t>
      </w:r>
      <w:r w:rsidR="00735716" w:rsidRPr="004E231A">
        <w:rPr>
          <w:rStyle w:val="Strong"/>
          <w:b w:val="0"/>
          <w:bCs w:val="0"/>
          <w:color w:val="000000"/>
        </w:rPr>
        <w:tab/>
      </w:r>
      <w:r w:rsidRPr="004E231A">
        <w:rPr>
          <w:rStyle w:val="Strong"/>
          <w:b w:val="0"/>
          <w:bCs w:val="0"/>
          <w:color w:val="000000"/>
        </w:rPr>
        <w:t>In this study Table 2</w:t>
      </w:r>
      <w:r w:rsidR="00856D93" w:rsidRPr="004E231A">
        <w:rPr>
          <w:rStyle w:val="Strong"/>
          <w:b w:val="0"/>
          <w:bCs w:val="0"/>
          <w:color w:val="000000"/>
        </w:rPr>
        <w:t xml:space="preserve"> </w:t>
      </w:r>
      <w:r w:rsidRPr="004E231A">
        <w:rPr>
          <w:rStyle w:val="Strong"/>
          <w:b w:val="0"/>
          <w:bCs w:val="0"/>
          <w:color w:val="000000"/>
        </w:rPr>
        <w:t>shows the design for 1 to 9 parameters. The Nozzle Temperature is 200 degrees Celsius, the Bed Temperature is 60 degrees Celsius, and the Printing Speed is 15 mm/s in Experiment 1.20 mm/s is the printing speed in Experiment 2, with a bed temperature of 70 degrees Celsius and a nozzle temperature of 200 degrees Celsius. Printing speed in Experiment 3 is 25 mm/s, with nozzle and bed temperatures of 200 and 80 degrees Celsius, respectively. In Experiment 4, the printing speed is set at 15 mm/s, the bed temperature is set at 70 degrees Celsius, and the nozzle temperature is set at 210 degrees. The bed temperature is 80 degrees Celsius, the nozzle temperature is 210 degrees Celsius, and the printing speed in Experiment 5 is 20 mm/s.</w:t>
      </w:r>
      <w:r w:rsidRPr="004E231A">
        <w:t xml:space="preserve"> </w:t>
      </w:r>
      <w:r w:rsidRPr="004E231A">
        <w:rPr>
          <w:rStyle w:val="Strong"/>
          <w:b w:val="0"/>
          <w:bCs w:val="0"/>
          <w:color w:val="000000"/>
        </w:rPr>
        <w:t>The printing speed in Experiment 6 is 25 mm/s, the bed temperature is 60 degrees Celsius, and the nozzle temperature is 210 degrees Celsius. The printing speed in Experiment 7 is 15 mm/s, the bed temperature is 80 degrees Celsius, and the nozzle temperature is 220 degrees Celsius. The printing speed in Experiment 8 is 20 mm/s, the bed temperature is 60 degrees Celsius, and the nozzle temperature is 220 degrees Celsius. The printing speed in Experiment 9 is 25 mm/s, the bed temperature is 70 degrees Celsius, and the nozzle temperature is 220 degrees Celsius. These are the parameters are utilized for design.</w:t>
      </w:r>
    </w:p>
    <w:p w14:paraId="0574449B" w14:textId="77777777" w:rsidR="00040FE6" w:rsidRPr="004E231A" w:rsidRDefault="00040FE6" w:rsidP="00B070C6">
      <w:pPr>
        <w:pStyle w:val="TableCaption"/>
        <w:rPr>
          <w:rStyle w:val="Strong"/>
          <w:b w:val="0"/>
          <w:bCs w:val="0"/>
          <w:color w:val="000000"/>
        </w:rPr>
      </w:pPr>
      <w:r w:rsidRPr="004E231A">
        <w:rPr>
          <w:rStyle w:val="Strong"/>
          <w:b w:val="0"/>
          <w:bCs w:val="0"/>
          <w:color w:val="000000"/>
        </w:rPr>
        <w:t>Table 2: Experimental design</w:t>
      </w:r>
      <w:r w:rsidR="00856D93" w:rsidRPr="004E231A">
        <w:rPr>
          <w:rStyle w:val="Strong"/>
          <w:b w:val="0"/>
          <w:bCs w:val="0"/>
          <w:color w:val="000000"/>
        </w:rPr>
        <w:t xml:space="preserve"> </w:t>
      </w:r>
    </w:p>
    <w:tbl>
      <w:tblPr>
        <w:tblStyle w:val="TableGrid"/>
        <w:tblW w:w="6946"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50"/>
        <w:gridCol w:w="1823"/>
        <w:gridCol w:w="1676"/>
        <w:gridCol w:w="1397"/>
      </w:tblGrid>
      <w:tr w:rsidR="00040FE6" w:rsidRPr="00B070C6" w14:paraId="631AB4F5" w14:textId="77777777" w:rsidTr="00B070C6">
        <w:trPr>
          <w:trHeight w:val="195"/>
          <w:jc w:val="center"/>
        </w:trPr>
        <w:tc>
          <w:tcPr>
            <w:tcW w:w="2050" w:type="dxa"/>
            <w:tcBorders>
              <w:bottom w:val="single" w:sz="4" w:space="0" w:color="auto"/>
            </w:tcBorders>
          </w:tcPr>
          <w:p w14:paraId="5878A920" w14:textId="77777777" w:rsidR="00040FE6" w:rsidRPr="00B070C6" w:rsidRDefault="00040FE6" w:rsidP="00AA1C10">
            <w:pPr>
              <w:jc w:val="center"/>
              <w:rPr>
                <w:b/>
                <w:bCs/>
                <w:sz w:val="20"/>
                <w:lang w:eastAsia="en-IN"/>
              </w:rPr>
            </w:pPr>
            <w:r w:rsidRPr="00B070C6">
              <w:rPr>
                <w:b/>
                <w:bCs/>
                <w:sz w:val="20"/>
                <w:lang w:eastAsia="en-IN"/>
              </w:rPr>
              <w:t>Experimental no</w:t>
            </w:r>
          </w:p>
        </w:tc>
        <w:tc>
          <w:tcPr>
            <w:tcW w:w="1823" w:type="dxa"/>
            <w:tcBorders>
              <w:bottom w:val="single" w:sz="4" w:space="0" w:color="auto"/>
            </w:tcBorders>
            <w:vAlign w:val="bottom"/>
          </w:tcPr>
          <w:p w14:paraId="27FD2105" w14:textId="77777777" w:rsidR="00040FE6" w:rsidRPr="00B070C6" w:rsidRDefault="00040FE6" w:rsidP="00AA1C10">
            <w:pPr>
              <w:jc w:val="center"/>
              <w:rPr>
                <w:b/>
                <w:bCs/>
                <w:color w:val="000000"/>
                <w:sz w:val="20"/>
                <w:lang w:eastAsia="en-IN"/>
              </w:rPr>
            </w:pPr>
            <w:r w:rsidRPr="00B070C6">
              <w:rPr>
                <w:b/>
                <w:bCs/>
                <w:color w:val="000000"/>
                <w:sz w:val="20"/>
                <w:lang w:eastAsia="en-IN"/>
              </w:rPr>
              <w:t>Printing speed</w:t>
            </w:r>
          </w:p>
        </w:tc>
        <w:tc>
          <w:tcPr>
            <w:tcW w:w="1676" w:type="dxa"/>
            <w:tcBorders>
              <w:bottom w:val="single" w:sz="4" w:space="0" w:color="auto"/>
            </w:tcBorders>
            <w:vAlign w:val="bottom"/>
          </w:tcPr>
          <w:p w14:paraId="34E881FA" w14:textId="77777777" w:rsidR="00040FE6" w:rsidRPr="00B070C6" w:rsidRDefault="00040FE6" w:rsidP="00AA1C10">
            <w:pPr>
              <w:jc w:val="center"/>
              <w:rPr>
                <w:b/>
                <w:bCs/>
                <w:color w:val="000000"/>
                <w:sz w:val="20"/>
                <w:lang w:eastAsia="en-IN"/>
              </w:rPr>
            </w:pPr>
            <w:r w:rsidRPr="00B070C6">
              <w:rPr>
                <w:b/>
                <w:bCs/>
                <w:color w:val="000000"/>
                <w:sz w:val="20"/>
                <w:lang w:eastAsia="en-IN"/>
              </w:rPr>
              <w:t>Nozzle Temp</w:t>
            </w:r>
          </w:p>
        </w:tc>
        <w:tc>
          <w:tcPr>
            <w:tcW w:w="1397" w:type="dxa"/>
            <w:tcBorders>
              <w:bottom w:val="single" w:sz="4" w:space="0" w:color="auto"/>
            </w:tcBorders>
            <w:vAlign w:val="bottom"/>
          </w:tcPr>
          <w:p w14:paraId="56CF2065" w14:textId="77777777" w:rsidR="00040FE6" w:rsidRPr="00B070C6" w:rsidRDefault="00040FE6" w:rsidP="00AA1C10">
            <w:pPr>
              <w:jc w:val="center"/>
              <w:rPr>
                <w:b/>
                <w:bCs/>
                <w:color w:val="000000"/>
                <w:sz w:val="20"/>
                <w:lang w:eastAsia="en-IN"/>
              </w:rPr>
            </w:pPr>
            <w:r w:rsidRPr="00B070C6">
              <w:rPr>
                <w:b/>
                <w:bCs/>
                <w:color w:val="000000"/>
                <w:sz w:val="20"/>
                <w:lang w:eastAsia="en-IN"/>
              </w:rPr>
              <w:t>Bed Temp</w:t>
            </w:r>
          </w:p>
        </w:tc>
      </w:tr>
      <w:tr w:rsidR="00040FE6" w:rsidRPr="00B070C6" w14:paraId="469BF269" w14:textId="77777777" w:rsidTr="00B070C6">
        <w:trPr>
          <w:trHeight w:val="421"/>
          <w:jc w:val="center"/>
        </w:trPr>
        <w:tc>
          <w:tcPr>
            <w:tcW w:w="2050" w:type="dxa"/>
            <w:tcBorders>
              <w:top w:val="single" w:sz="4" w:space="0" w:color="auto"/>
            </w:tcBorders>
          </w:tcPr>
          <w:p w14:paraId="129CF4EC"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1</w:t>
            </w:r>
          </w:p>
        </w:tc>
        <w:tc>
          <w:tcPr>
            <w:tcW w:w="1823" w:type="dxa"/>
            <w:tcBorders>
              <w:top w:val="single" w:sz="4" w:space="0" w:color="auto"/>
            </w:tcBorders>
            <w:vAlign w:val="bottom"/>
          </w:tcPr>
          <w:p w14:paraId="2A6CB403" w14:textId="77777777" w:rsidR="00040FE6" w:rsidRPr="00B070C6" w:rsidRDefault="00040FE6" w:rsidP="00AA1C10">
            <w:pPr>
              <w:jc w:val="center"/>
              <w:rPr>
                <w:color w:val="000000"/>
                <w:sz w:val="20"/>
                <w:lang w:eastAsia="en-IN"/>
              </w:rPr>
            </w:pPr>
            <w:r w:rsidRPr="00B070C6">
              <w:rPr>
                <w:color w:val="000000"/>
                <w:sz w:val="20"/>
                <w:lang w:eastAsia="en-IN"/>
              </w:rPr>
              <w:t>15</w:t>
            </w:r>
          </w:p>
        </w:tc>
        <w:tc>
          <w:tcPr>
            <w:tcW w:w="1676" w:type="dxa"/>
            <w:tcBorders>
              <w:top w:val="single" w:sz="4" w:space="0" w:color="auto"/>
            </w:tcBorders>
            <w:vAlign w:val="bottom"/>
          </w:tcPr>
          <w:p w14:paraId="2742AC5C" w14:textId="77777777" w:rsidR="00040FE6" w:rsidRPr="00B070C6" w:rsidRDefault="00040FE6" w:rsidP="00AA1C10">
            <w:pPr>
              <w:jc w:val="center"/>
              <w:rPr>
                <w:color w:val="000000"/>
                <w:sz w:val="20"/>
                <w:lang w:eastAsia="en-IN"/>
              </w:rPr>
            </w:pPr>
            <w:r w:rsidRPr="00B070C6">
              <w:rPr>
                <w:color w:val="000000"/>
                <w:sz w:val="20"/>
                <w:lang w:eastAsia="en-IN"/>
              </w:rPr>
              <w:t>200</w:t>
            </w:r>
          </w:p>
        </w:tc>
        <w:tc>
          <w:tcPr>
            <w:tcW w:w="1397" w:type="dxa"/>
            <w:tcBorders>
              <w:top w:val="single" w:sz="4" w:space="0" w:color="auto"/>
            </w:tcBorders>
            <w:vAlign w:val="bottom"/>
          </w:tcPr>
          <w:p w14:paraId="43DB1406" w14:textId="77777777" w:rsidR="00040FE6" w:rsidRPr="00B070C6" w:rsidRDefault="00040FE6" w:rsidP="00AA1C10">
            <w:pPr>
              <w:jc w:val="center"/>
              <w:rPr>
                <w:color w:val="000000"/>
                <w:sz w:val="20"/>
                <w:lang w:eastAsia="en-IN"/>
              </w:rPr>
            </w:pPr>
            <w:r w:rsidRPr="00B070C6">
              <w:rPr>
                <w:color w:val="000000"/>
                <w:sz w:val="20"/>
                <w:lang w:eastAsia="en-IN"/>
              </w:rPr>
              <w:t>60</w:t>
            </w:r>
          </w:p>
        </w:tc>
      </w:tr>
      <w:tr w:rsidR="00040FE6" w:rsidRPr="00B070C6" w14:paraId="5945EE9E" w14:textId="77777777" w:rsidTr="00B070C6">
        <w:trPr>
          <w:trHeight w:val="445"/>
          <w:jc w:val="center"/>
        </w:trPr>
        <w:tc>
          <w:tcPr>
            <w:tcW w:w="2050" w:type="dxa"/>
          </w:tcPr>
          <w:p w14:paraId="67AF83E1"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2</w:t>
            </w:r>
          </w:p>
        </w:tc>
        <w:tc>
          <w:tcPr>
            <w:tcW w:w="1823" w:type="dxa"/>
            <w:vAlign w:val="bottom"/>
          </w:tcPr>
          <w:p w14:paraId="5363317E" w14:textId="77777777" w:rsidR="00040FE6" w:rsidRPr="00B070C6" w:rsidRDefault="00040FE6" w:rsidP="00AA1C10">
            <w:pPr>
              <w:jc w:val="center"/>
              <w:rPr>
                <w:color w:val="000000"/>
                <w:sz w:val="20"/>
                <w:lang w:eastAsia="en-IN"/>
              </w:rPr>
            </w:pPr>
            <w:r w:rsidRPr="00B070C6">
              <w:rPr>
                <w:color w:val="000000"/>
                <w:sz w:val="20"/>
                <w:lang w:eastAsia="en-IN"/>
              </w:rPr>
              <w:t>20</w:t>
            </w:r>
          </w:p>
        </w:tc>
        <w:tc>
          <w:tcPr>
            <w:tcW w:w="1676" w:type="dxa"/>
            <w:vAlign w:val="bottom"/>
          </w:tcPr>
          <w:p w14:paraId="1F6E980D" w14:textId="77777777" w:rsidR="00040FE6" w:rsidRPr="00B070C6" w:rsidRDefault="00040FE6" w:rsidP="00AA1C10">
            <w:pPr>
              <w:jc w:val="center"/>
              <w:rPr>
                <w:color w:val="000000"/>
                <w:sz w:val="20"/>
                <w:lang w:eastAsia="en-IN"/>
              </w:rPr>
            </w:pPr>
            <w:r w:rsidRPr="00B070C6">
              <w:rPr>
                <w:color w:val="000000"/>
                <w:sz w:val="20"/>
                <w:lang w:eastAsia="en-IN"/>
              </w:rPr>
              <w:t>200</w:t>
            </w:r>
          </w:p>
        </w:tc>
        <w:tc>
          <w:tcPr>
            <w:tcW w:w="1397" w:type="dxa"/>
            <w:vAlign w:val="bottom"/>
          </w:tcPr>
          <w:p w14:paraId="70CBE610" w14:textId="77777777" w:rsidR="00040FE6" w:rsidRPr="00B070C6" w:rsidRDefault="00040FE6" w:rsidP="00AA1C10">
            <w:pPr>
              <w:jc w:val="center"/>
              <w:rPr>
                <w:color w:val="000000"/>
                <w:sz w:val="20"/>
                <w:lang w:eastAsia="en-IN"/>
              </w:rPr>
            </w:pPr>
            <w:r w:rsidRPr="00B070C6">
              <w:rPr>
                <w:color w:val="000000"/>
                <w:sz w:val="20"/>
                <w:lang w:eastAsia="en-IN"/>
              </w:rPr>
              <w:t>70</w:t>
            </w:r>
          </w:p>
        </w:tc>
      </w:tr>
      <w:tr w:rsidR="00040FE6" w:rsidRPr="00B070C6" w14:paraId="4774A698" w14:textId="77777777" w:rsidTr="00B070C6">
        <w:trPr>
          <w:trHeight w:val="421"/>
          <w:jc w:val="center"/>
        </w:trPr>
        <w:tc>
          <w:tcPr>
            <w:tcW w:w="2050" w:type="dxa"/>
          </w:tcPr>
          <w:p w14:paraId="6AE01882"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3</w:t>
            </w:r>
          </w:p>
        </w:tc>
        <w:tc>
          <w:tcPr>
            <w:tcW w:w="1823" w:type="dxa"/>
            <w:vAlign w:val="bottom"/>
          </w:tcPr>
          <w:p w14:paraId="32192FC2" w14:textId="77777777" w:rsidR="00040FE6" w:rsidRPr="00B070C6" w:rsidRDefault="00040FE6" w:rsidP="00AA1C10">
            <w:pPr>
              <w:jc w:val="center"/>
              <w:rPr>
                <w:color w:val="000000"/>
                <w:sz w:val="20"/>
                <w:lang w:eastAsia="en-IN"/>
              </w:rPr>
            </w:pPr>
            <w:r w:rsidRPr="00B070C6">
              <w:rPr>
                <w:color w:val="000000"/>
                <w:sz w:val="20"/>
                <w:lang w:eastAsia="en-IN"/>
              </w:rPr>
              <w:t>25</w:t>
            </w:r>
          </w:p>
        </w:tc>
        <w:tc>
          <w:tcPr>
            <w:tcW w:w="1676" w:type="dxa"/>
            <w:vAlign w:val="bottom"/>
          </w:tcPr>
          <w:p w14:paraId="0B49FB20" w14:textId="77777777" w:rsidR="00040FE6" w:rsidRPr="00B070C6" w:rsidRDefault="00040FE6" w:rsidP="00AA1C10">
            <w:pPr>
              <w:jc w:val="center"/>
              <w:rPr>
                <w:color w:val="000000"/>
                <w:sz w:val="20"/>
                <w:lang w:eastAsia="en-IN"/>
              </w:rPr>
            </w:pPr>
            <w:r w:rsidRPr="00B070C6">
              <w:rPr>
                <w:color w:val="000000"/>
                <w:sz w:val="20"/>
                <w:lang w:eastAsia="en-IN"/>
              </w:rPr>
              <w:t>200</w:t>
            </w:r>
          </w:p>
        </w:tc>
        <w:tc>
          <w:tcPr>
            <w:tcW w:w="1397" w:type="dxa"/>
            <w:vAlign w:val="bottom"/>
          </w:tcPr>
          <w:p w14:paraId="30339F57" w14:textId="77777777" w:rsidR="00040FE6" w:rsidRPr="00B070C6" w:rsidRDefault="00040FE6" w:rsidP="00AA1C10">
            <w:pPr>
              <w:jc w:val="center"/>
              <w:rPr>
                <w:color w:val="000000"/>
                <w:sz w:val="20"/>
                <w:lang w:eastAsia="en-IN"/>
              </w:rPr>
            </w:pPr>
            <w:r w:rsidRPr="00B070C6">
              <w:rPr>
                <w:color w:val="000000"/>
                <w:sz w:val="20"/>
                <w:lang w:eastAsia="en-IN"/>
              </w:rPr>
              <w:t>80</w:t>
            </w:r>
          </w:p>
        </w:tc>
      </w:tr>
      <w:tr w:rsidR="00040FE6" w:rsidRPr="00B070C6" w14:paraId="52DE4A6E" w14:textId="77777777" w:rsidTr="00B070C6">
        <w:trPr>
          <w:trHeight w:val="445"/>
          <w:jc w:val="center"/>
        </w:trPr>
        <w:tc>
          <w:tcPr>
            <w:tcW w:w="2050" w:type="dxa"/>
          </w:tcPr>
          <w:p w14:paraId="6127F4D3"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4</w:t>
            </w:r>
          </w:p>
        </w:tc>
        <w:tc>
          <w:tcPr>
            <w:tcW w:w="1823" w:type="dxa"/>
            <w:vAlign w:val="bottom"/>
          </w:tcPr>
          <w:p w14:paraId="54E83A29" w14:textId="77777777" w:rsidR="00040FE6" w:rsidRPr="00B070C6" w:rsidRDefault="00040FE6" w:rsidP="00AA1C10">
            <w:pPr>
              <w:jc w:val="center"/>
              <w:rPr>
                <w:color w:val="000000"/>
                <w:sz w:val="20"/>
                <w:lang w:eastAsia="en-IN"/>
              </w:rPr>
            </w:pPr>
            <w:r w:rsidRPr="00B070C6">
              <w:rPr>
                <w:color w:val="000000"/>
                <w:sz w:val="20"/>
                <w:lang w:eastAsia="en-IN"/>
              </w:rPr>
              <w:t>15</w:t>
            </w:r>
          </w:p>
        </w:tc>
        <w:tc>
          <w:tcPr>
            <w:tcW w:w="1676" w:type="dxa"/>
            <w:vAlign w:val="bottom"/>
          </w:tcPr>
          <w:p w14:paraId="6C0C2C3B" w14:textId="77777777" w:rsidR="00040FE6" w:rsidRPr="00B070C6" w:rsidRDefault="00040FE6" w:rsidP="00AA1C10">
            <w:pPr>
              <w:jc w:val="center"/>
              <w:rPr>
                <w:color w:val="000000"/>
                <w:sz w:val="20"/>
                <w:lang w:eastAsia="en-IN"/>
              </w:rPr>
            </w:pPr>
            <w:r w:rsidRPr="00B070C6">
              <w:rPr>
                <w:color w:val="000000"/>
                <w:sz w:val="20"/>
                <w:lang w:eastAsia="en-IN"/>
              </w:rPr>
              <w:t>210</w:t>
            </w:r>
          </w:p>
        </w:tc>
        <w:tc>
          <w:tcPr>
            <w:tcW w:w="1397" w:type="dxa"/>
            <w:vAlign w:val="bottom"/>
          </w:tcPr>
          <w:p w14:paraId="2A09BE82" w14:textId="77777777" w:rsidR="00040FE6" w:rsidRPr="00B070C6" w:rsidRDefault="00040FE6" w:rsidP="00AA1C10">
            <w:pPr>
              <w:jc w:val="center"/>
              <w:rPr>
                <w:color w:val="000000"/>
                <w:sz w:val="20"/>
                <w:lang w:eastAsia="en-IN"/>
              </w:rPr>
            </w:pPr>
            <w:r w:rsidRPr="00B070C6">
              <w:rPr>
                <w:color w:val="000000"/>
                <w:sz w:val="20"/>
                <w:lang w:eastAsia="en-IN"/>
              </w:rPr>
              <w:t>70</w:t>
            </w:r>
          </w:p>
        </w:tc>
      </w:tr>
      <w:tr w:rsidR="00040FE6" w:rsidRPr="00B070C6" w14:paraId="4DF6BA83" w14:textId="77777777" w:rsidTr="00B070C6">
        <w:trPr>
          <w:trHeight w:val="421"/>
          <w:jc w:val="center"/>
        </w:trPr>
        <w:tc>
          <w:tcPr>
            <w:tcW w:w="2050" w:type="dxa"/>
          </w:tcPr>
          <w:p w14:paraId="34DA498F"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5</w:t>
            </w:r>
          </w:p>
        </w:tc>
        <w:tc>
          <w:tcPr>
            <w:tcW w:w="1823" w:type="dxa"/>
            <w:vAlign w:val="bottom"/>
          </w:tcPr>
          <w:p w14:paraId="3544C67F" w14:textId="77777777" w:rsidR="00040FE6" w:rsidRPr="00B070C6" w:rsidRDefault="00040FE6" w:rsidP="00AA1C10">
            <w:pPr>
              <w:jc w:val="center"/>
              <w:rPr>
                <w:color w:val="000000"/>
                <w:sz w:val="20"/>
                <w:lang w:eastAsia="en-IN"/>
              </w:rPr>
            </w:pPr>
            <w:r w:rsidRPr="00B070C6">
              <w:rPr>
                <w:color w:val="000000"/>
                <w:sz w:val="20"/>
                <w:lang w:eastAsia="en-IN"/>
              </w:rPr>
              <w:t>20</w:t>
            </w:r>
          </w:p>
        </w:tc>
        <w:tc>
          <w:tcPr>
            <w:tcW w:w="1676" w:type="dxa"/>
            <w:vAlign w:val="bottom"/>
          </w:tcPr>
          <w:p w14:paraId="2A7FBDEB" w14:textId="77777777" w:rsidR="00040FE6" w:rsidRPr="00B070C6" w:rsidRDefault="00040FE6" w:rsidP="00AA1C10">
            <w:pPr>
              <w:jc w:val="center"/>
              <w:rPr>
                <w:color w:val="000000"/>
                <w:sz w:val="20"/>
                <w:lang w:eastAsia="en-IN"/>
              </w:rPr>
            </w:pPr>
            <w:r w:rsidRPr="00B070C6">
              <w:rPr>
                <w:color w:val="000000"/>
                <w:sz w:val="20"/>
                <w:lang w:eastAsia="en-IN"/>
              </w:rPr>
              <w:t>210</w:t>
            </w:r>
          </w:p>
        </w:tc>
        <w:tc>
          <w:tcPr>
            <w:tcW w:w="1397" w:type="dxa"/>
            <w:vAlign w:val="bottom"/>
          </w:tcPr>
          <w:p w14:paraId="01A5BAAA" w14:textId="77777777" w:rsidR="00040FE6" w:rsidRPr="00B070C6" w:rsidRDefault="00040FE6" w:rsidP="00AA1C10">
            <w:pPr>
              <w:jc w:val="center"/>
              <w:rPr>
                <w:color w:val="000000"/>
                <w:sz w:val="20"/>
                <w:lang w:eastAsia="en-IN"/>
              </w:rPr>
            </w:pPr>
            <w:r w:rsidRPr="00B070C6">
              <w:rPr>
                <w:color w:val="000000"/>
                <w:sz w:val="20"/>
                <w:lang w:eastAsia="en-IN"/>
              </w:rPr>
              <w:t>80</w:t>
            </w:r>
          </w:p>
        </w:tc>
      </w:tr>
      <w:tr w:rsidR="00040FE6" w:rsidRPr="00B070C6" w14:paraId="1D7A4736" w14:textId="77777777" w:rsidTr="00B070C6">
        <w:trPr>
          <w:trHeight w:val="445"/>
          <w:jc w:val="center"/>
        </w:trPr>
        <w:tc>
          <w:tcPr>
            <w:tcW w:w="2050" w:type="dxa"/>
          </w:tcPr>
          <w:p w14:paraId="0D5E1A9F"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6</w:t>
            </w:r>
          </w:p>
        </w:tc>
        <w:tc>
          <w:tcPr>
            <w:tcW w:w="1823" w:type="dxa"/>
            <w:vAlign w:val="bottom"/>
          </w:tcPr>
          <w:p w14:paraId="6E2FFB55" w14:textId="77777777" w:rsidR="00040FE6" w:rsidRPr="00B070C6" w:rsidRDefault="00040FE6" w:rsidP="00AA1C10">
            <w:pPr>
              <w:jc w:val="center"/>
              <w:rPr>
                <w:color w:val="000000"/>
                <w:sz w:val="20"/>
                <w:lang w:eastAsia="en-IN"/>
              </w:rPr>
            </w:pPr>
            <w:r w:rsidRPr="00B070C6">
              <w:rPr>
                <w:color w:val="000000"/>
                <w:sz w:val="20"/>
                <w:lang w:eastAsia="en-IN"/>
              </w:rPr>
              <w:t>25</w:t>
            </w:r>
          </w:p>
        </w:tc>
        <w:tc>
          <w:tcPr>
            <w:tcW w:w="1676" w:type="dxa"/>
            <w:vAlign w:val="bottom"/>
          </w:tcPr>
          <w:p w14:paraId="41C9E736" w14:textId="77777777" w:rsidR="00040FE6" w:rsidRPr="00B070C6" w:rsidRDefault="00040FE6" w:rsidP="00AA1C10">
            <w:pPr>
              <w:jc w:val="center"/>
              <w:rPr>
                <w:color w:val="000000"/>
                <w:sz w:val="20"/>
                <w:lang w:eastAsia="en-IN"/>
              </w:rPr>
            </w:pPr>
            <w:r w:rsidRPr="00B070C6">
              <w:rPr>
                <w:color w:val="000000"/>
                <w:sz w:val="20"/>
                <w:lang w:eastAsia="en-IN"/>
              </w:rPr>
              <w:t>210</w:t>
            </w:r>
          </w:p>
        </w:tc>
        <w:tc>
          <w:tcPr>
            <w:tcW w:w="1397" w:type="dxa"/>
            <w:vAlign w:val="bottom"/>
          </w:tcPr>
          <w:p w14:paraId="79B7DBDB" w14:textId="77777777" w:rsidR="00040FE6" w:rsidRPr="00B070C6" w:rsidRDefault="00040FE6" w:rsidP="00AA1C10">
            <w:pPr>
              <w:jc w:val="center"/>
              <w:rPr>
                <w:color w:val="000000"/>
                <w:sz w:val="20"/>
                <w:lang w:eastAsia="en-IN"/>
              </w:rPr>
            </w:pPr>
            <w:r w:rsidRPr="00B070C6">
              <w:rPr>
                <w:color w:val="000000"/>
                <w:sz w:val="20"/>
                <w:lang w:eastAsia="en-IN"/>
              </w:rPr>
              <w:t>60</w:t>
            </w:r>
          </w:p>
        </w:tc>
      </w:tr>
      <w:tr w:rsidR="00040FE6" w:rsidRPr="00B070C6" w14:paraId="47DB00D3" w14:textId="77777777" w:rsidTr="00B070C6">
        <w:trPr>
          <w:trHeight w:val="421"/>
          <w:jc w:val="center"/>
        </w:trPr>
        <w:tc>
          <w:tcPr>
            <w:tcW w:w="2050" w:type="dxa"/>
          </w:tcPr>
          <w:p w14:paraId="770AB6C2"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7</w:t>
            </w:r>
          </w:p>
        </w:tc>
        <w:tc>
          <w:tcPr>
            <w:tcW w:w="1823" w:type="dxa"/>
            <w:vAlign w:val="bottom"/>
          </w:tcPr>
          <w:p w14:paraId="71123000" w14:textId="77777777" w:rsidR="00040FE6" w:rsidRPr="00B070C6" w:rsidRDefault="00040FE6" w:rsidP="00AA1C10">
            <w:pPr>
              <w:jc w:val="center"/>
              <w:rPr>
                <w:color w:val="000000"/>
                <w:sz w:val="20"/>
                <w:lang w:eastAsia="en-IN"/>
              </w:rPr>
            </w:pPr>
            <w:r w:rsidRPr="00B070C6">
              <w:rPr>
                <w:color w:val="000000"/>
                <w:sz w:val="20"/>
                <w:lang w:eastAsia="en-IN"/>
              </w:rPr>
              <w:t>15</w:t>
            </w:r>
          </w:p>
        </w:tc>
        <w:tc>
          <w:tcPr>
            <w:tcW w:w="1676" w:type="dxa"/>
            <w:vAlign w:val="bottom"/>
          </w:tcPr>
          <w:p w14:paraId="61C87632" w14:textId="77777777" w:rsidR="00040FE6" w:rsidRPr="00B070C6" w:rsidRDefault="00040FE6" w:rsidP="00AA1C10">
            <w:pPr>
              <w:jc w:val="center"/>
              <w:rPr>
                <w:color w:val="000000"/>
                <w:sz w:val="20"/>
                <w:lang w:eastAsia="en-IN"/>
              </w:rPr>
            </w:pPr>
            <w:r w:rsidRPr="00B070C6">
              <w:rPr>
                <w:color w:val="000000"/>
                <w:sz w:val="20"/>
                <w:lang w:eastAsia="en-IN"/>
              </w:rPr>
              <w:t>220</w:t>
            </w:r>
          </w:p>
        </w:tc>
        <w:tc>
          <w:tcPr>
            <w:tcW w:w="1397" w:type="dxa"/>
            <w:vAlign w:val="bottom"/>
          </w:tcPr>
          <w:p w14:paraId="626B424A" w14:textId="77777777" w:rsidR="00040FE6" w:rsidRPr="00B070C6" w:rsidRDefault="00040FE6" w:rsidP="00AA1C10">
            <w:pPr>
              <w:jc w:val="center"/>
              <w:rPr>
                <w:color w:val="000000"/>
                <w:sz w:val="20"/>
                <w:lang w:eastAsia="en-IN"/>
              </w:rPr>
            </w:pPr>
            <w:r w:rsidRPr="00B070C6">
              <w:rPr>
                <w:color w:val="000000"/>
                <w:sz w:val="20"/>
                <w:lang w:eastAsia="en-IN"/>
              </w:rPr>
              <w:t>80</w:t>
            </w:r>
          </w:p>
        </w:tc>
      </w:tr>
      <w:tr w:rsidR="00040FE6" w:rsidRPr="00B070C6" w14:paraId="17FC37AD" w14:textId="77777777" w:rsidTr="00B070C6">
        <w:trPr>
          <w:trHeight w:val="445"/>
          <w:jc w:val="center"/>
        </w:trPr>
        <w:tc>
          <w:tcPr>
            <w:tcW w:w="2050" w:type="dxa"/>
          </w:tcPr>
          <w:p w14:paraId="37BB86BB"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8</w:t>
            </w:r>
          </w:p>
        </w:tc>
        <w:tc>
          <w:tcPr>
            <w:tcW w:w="1823" w:type="dxa"/>
            <w:vAlign w:val="bottom"/>
          </w:tcPr>
          <w:p w14:paraId="302C72E0" w14:textId="77777777" w:rsidR="00040FE6" w:rsidRPr="00B070C6" w:rsidRDefault="00040FE6" w:rsidP="00AA1C10">
            <w:pPr>
              <w:jc w:val="center"/>
              <w:rPr>
                <w:color w:val="000000"/>
                <w:sz w:val="20"/>
                <w:lang w:eastAsia="en-IN"/>
              </w:rPr>
            </w:pPr>
            <w:r w:rsidRPr="00B070C6">
              <w:rPr>
                <w:color w:val="000000"/>
                <w:sz w:val="20"/>
                <w:lang w:eastAsia="en-IN"/>
              </w:rPr>
              <w:t>20</w:t>
            </w:r>
          </w:p>
        </w:tc>
        <w:tc>
          <w:tcPr>
            <w:tcW w:w="1676" w:type="dxa"/>
            <w:vAlign w:val="bottom"/>
          </w:tcPr>
          <w:p w14:paraId="343FC508" w14:textId="77777777" w:rsidR="00040FE6" w:rsidRPr="00B070C6" w:rsidRDefault="00040FE6" w:rsidP="00AA1C10">
            <w:pPr>
              <w:jc w:val="center"/>
              <w:rPr>
                <w:color w:val="000000"/>
                <w:sz w:val="20"/>
                <w:lang w:eastAsia="en-IN"/>
              </w:rPr>
            </w:pPr>
            <w:r w:rsidRPr="00B070C6">
              <w:rPr>
                <w:color w:val="000000"/>
                <w:sz w:val="20"/>
                <w:lang w:eastAsia="en-IN"/>
              </w:rPr>
              <w:t>220</w:t>
            </w:r>
          </w:p>
        </w:tc>
        <w:tc>
          <w:tcPr>
            <w:tcW w:w="1397" w:type="dxa"/>
            <w:vAlign w:val="bottom"/>
          </w:tcPr>
          <w:p w14:paraId="0D768C97" w14:textId="77777777" w:rsidR="00040FE6" w:rsidRPr="00B070C6" w:rsidRDefault="00040FE6" w:rsidP="00AA1C10">
            <w:pPr>
              <w:jc w:val="center"/>
              <w:rPr>
                <w:color w:val="000000"/>
                <w:sz w:val="20"/>
                <w:lang w:eastAsia="en-IN"/>
              </w:rPr>
            </w:pPr>
            <w:r w:rsidRPr="00B070C6">
              <w:rPr>
                <w:color w:val="000000"/>
                <w:sz w:val="20"/>
                <w:lang w:eastAsia="en-IN"/>
              </w:rPr>
              <w:t>60</w:t>
            </w:r>
          </w:p>
        </w:tc>
      </w:tr>
      <w:tr w:rsidR="00040FE6" w:rsidRPr="00B070C6" w14:paraId="6B3EBC86" w14:textId="77777777" w:rsidTr="00B070C6">
        <w:trPr>
          <w:trHeight w:val="445"/>
          <w:jc w:val="center"/>
        </w:trPr>
        <w:tc>
          <w:tcPr>
            <w:tcW w:w="2050" w:type="dxa"/>
          </w:tcPr>
          <w:p w14:paraId="41F0B1E1" w14:textId="77777777" w:rsidR="00040FE6" w:rsidRPr="00B070C6" w:rsidRDefault="00040FE6" w:rsidP="00AA1C10">
            <w:pPr>
              <w:spacing w:line="360" w:lineRule="auto"/>
              <w:jc w:val="center"/>
              <w:rPr>
                <w:rStyle w:val="Strong"/>
                <w:b w:val="0"/>
                <w:bCs w:val="0"/>
                <w:color w:val="000000"/>
                <w:sz w:val="20"/>
              </w:rPr>
            </w:pPr>
            <w:r w:rsidRPr="00B070C6">
              <w:rPr>
                <w:rStyle w:val="Strong"/>
                <w:b w:val="0"/>
                <w:bCs w:val="0"/>
                <w:color w:val="000000"/>
                <w:sz w:val="20"/>
              </w:rPr>
              <w:t>9</w:t>
            </w:r>
          </w:p>
        </w:tc>
        <w:tc>
          <w:tcPr>
            <w:tcW w:w="1823" w:type="dxa"/>
            <w:vAlign w:val="bottom"/>
          </w:tcPr>
          <w:p w14:paraId="49E4C9E6" w14:textId="77777777" w:rsidR="00040FE6" w:rsidRPr="00B070C6" w:rsidRDefault="00040FE6" w:rsidP="00AA1C10">
            <w:pPr>
              <w:jc w:val="center"/>
              <w:rPr>
                <w:color w:val="000000"/>
                <w:sz w:val="20"/>
                <w:lang w:eastAsia="en-IN"/>
              </w:rPr>
            </w:pPr>
            <w:r w:rsidRPr="00B070C6">
              <w:rPr>
                <w:color w:val="000000"/>
                <w:sz w:val="20"/>
                <w:lang w:eastAsia="en-IN"/>
              </w:rPr>
              <w:t>25</w:t>
            </w:r>
          </w:p>
        </w:tc>
        <w:tc>
          <w:tcPr>
            <w:tcW w:w="1676" w:type="dxa"/>
            <w:vAlign w:val="bottom"/>
          </w:tcPr>
          <w:p w14:paraId="69224921" w14:textId="77777777" w:rsidR="00040FE6" w:rsidRPr="00B070C6" w:rsidRDefault="00040FE6" w:rsidP="00AA1C10">
            <w:pPr>
              <w:jc w:val="center"/>
              <w:rPr>
                <w:color w:val="000000"/>
                <w:sz w:val="20"/>
                <w:lang w:eastAsia="en-IN"/>
              </w:rPr>
            </w:pPr>
            <w:r w:rsidRPr="00B070C6">
              <w:rPr>
                <w:color w:val="000000"/>
                <w:sz w:val="20"/>
                <w:lang w:eastAsia="en-IN"/>
              </w:rPr>
              <w:t>220</w:t>
            </w:r>
          </w:p>
        </w:tc>
        <w:tc>
          <w:tcPr>
            <w:tcW w:w="1397" w:type="dxa"/>
            <w:vAlign w:val="bottom"/>
          </w:tcPr>
          <w:p w14:paraId="635C6941" w14:textId="77777777" w:rsidR="00040FE6" w:rsidRPr="00B070C6" w:rsidRDefault="00040FE6" w:rsidP="00AA1C10">
            <w:pPr>
              <w:jc w:val="center"/>
              <w:rPr>
                <w:color w:val="000000"/>
                <w:sz w:val="20"/>
                <w:lang w:eastAsia="en-IN"/>
              </w:rPr>
            </w:pPr>
            <w:r w:rsidRPr="00B070C6">
              <w:rPr>
                <w:color w:val="000000"/>
                <w:sz w:val="20"/>
                <w:lang w:eastAsia="en-IN"/>
              </w:rPr>
              <w:t>70</w:t>
            </w:r>
          </w:p>
        </w:tc>
      </w:tr>
    </w:tbl>
    <w:p w14:paraId="60D35FAE" w14:textId="77777777" w:rsidR="00291A43" w:rsidRDefault="00291A43" w:rsidP="00DB31B7">
      <w:pPr>
        <w:spacing w:line="360" w:lineRule="auto"/>
        <w:jc w:val="both"/>
        <w:rPr>
          <w:rStyle w:val="Strong"/>
          <w:b w:val="0"/>
          <w:bCs w:val="0"/>
          <w:color w:val="000000"/>
        </w:rPr>
      </w:pPr>
    </w:p>
    <w:p w14:paraId="280A91EB" w14:textId="77777777" w:rsidR="00876E77" w:rsidRDefault="00876E77" w:rsidP="00DB31B7">
      <w:pPr>
        <w:spacing w:line="360" w:lineRule="auto"/>
        <w:jc w:val="both"/>
        <w:rPr>
          <w:rStyle w:val="Strong"/>
          <w:b w:val="0"/>
          <w:bCs w:val="0"/>
          <w:color w:val="000000"/>
        </w:rPr>
      </w:pPr>
    </w:p>
    <w:p w14:paraId="09C616AA" w14:textId="7D52948D" w:rsidR="00291A43" w:rsidRPr="004E231A" w:rsidRDefault="004A17C8" w:rsidP="00B070C6">
      <w:pPr>
        <w:pStyle w:val="Heading2"/>
      </w:pPr>
      <w:r w:rsidRPr="004E231A">
        <w:lastRenderedPageBreak/>
        <w:t xml:space="preserve">Response measurement </w:t>
      </w:r>
    </w:p>
    <w:p w14:paraId="0F602F82" w14:textId="77777777" w:rsidR="00EE3AC9" w:rsidRPr="004E231A" w:rsidRDefault="00EE3AC9" w:rsidP="00B070C6">
      <w:pPr>
        <w:pStyle w:val="Paragraph"/>
      </w:pPr>
      <w:r w:rsidRPr="004E231A">
        <w:t>In the present work, flexural modulus and</w:t>
      </w:r>
      <w:r w:rsidR="00856D93" w:rsidRPr="004E231A">
        <w:t xml:space="preserve"> </w:t>
      </w:r>
      <w:r w:rsidR="002C698D" w:rsidRPr="004E231A">
        <w:t xml:space="preserve">Impact strength </w:t>
      </w:r>
      <w:r w:rsidRPr="004E231A">
        <w:t>are used to quantify response. According to ASTM, the Izod sample in this printing sample is D256. In this</w:t>
      </w:r>
      <w:r w:rsidR="00856D93" w:rsidRPr="004E231A">
        <w:t xml:space="preserve"> </w:t>
      </w:r>
      <w:r w:rsidR="002C698D" w:rsidRPr="004E231A">
        <w:t xml:space="preserve">Impact strength </w:t>
      </w:r>
      <w:r w:rsidRPr="004E231A">
        <w:t xml:space="preserve">and flexural modulus, 95% polycarbonate and 5% basalt </w:t>
      </w:r>
      <w:proofErr w:type="spellStart"/>
      <w:r w:rsidRPr="004E231A">
        <w:t>fibre</w:t>
      </w:r>
      <w:proofErr w:type="spellEnd"/>
      <w:r w:rsidRPr="004E231A">
        <w:t xml:space="preserve"> are combined. Each </w:t>
      </w:r>
      <w:proofErr w:type="gramStart"/>
      <w:r w:rsidRPr="004E231A">
        <w:t>properties</w:t>
      </w:r>
      <w:proofErr w:type="gramEnd"/>
      <w:r w:rsidRPr="004E231A">
        <w:t xml:space="preserve"> are using signal to noise </w:t>
      </w:r>
      <w:proofErr w:type="gramStart"/>
      <w:r w:rsidRPr="004E231A">
        <w:t>ratio ,</w:t>
      </w:r>
      <w:proofErr w:type="gramEnd"/>
      <w:r w:rsidRPr="004E231A">
        <w:t xml:space="preserve"> larger is better.</w:t>
      </w:r>
    </w:p>
    <w:p w14:paraId="780B4718" w14:textId="441F18FB" w:rsidR="00DB31B7" w:rsidRPr="004E231A" w:rsidRDefault="00EE3AC9" w:rsidP="00B070C6">
      <w:pPr>
        <w:pStyle w:val="Heading1"/>
      </w:pPr>
      <w:r w:rsidRPr="004E231A">
        <w:t xml:space="preserve">Result and Discussion </w:t>
      </w:r>
    </w:p>
    <w:p w14:paraId="63B35EC0" w14:textId="67F6B0F7" w:rsidR="00EE3AC9" w:rsidRPr="004E231A" w:rsidRDefault="00EE3AC9" w:rsidP="00B070C6">
      <w:pPr>
        <w:pStyle w:val="Heading2"/>
      </w:pPr>
      <w:r w:rsidRPr="004E231A">
        <w:t xml:space="preserve">Taguchi analysis </w:t>
      </w:r>
    </w:p>
    <w:p w14:paraId="7346CF7A" w14:textId="77777777" w:rsidR="0054575F" w:rsidRPr="004E231A" w:rsidRDefault="0054575F" w:rsidP="00B070C6">
      <w:pPr>
        <w:pStyle w:val="Paragraph"/>
      </w:pPr>
      <w:r w:rsidRPr="004E231A">
        <w:t>In this work, Table 3 presents the experimental design based on the Taguchi orthogonal array for signal-to-noise (S/N) ratio analysis of impact strength and flexural modulus. At a nozzle temperature of 200 °C, the first three experiments showed consistent impact strength values but varying flexural modulus. Experiment 1 (15 mm/s, 60 °C bed) recorded an impact strength of 852 J/m with a flexural modulus of 2577 MPa, supported by S/N ratios of 58.60 and 68.22. At Experiment 2 (20 mm/s, 70 °C bed), impact strength slightly increased to 853 J/m, while modulus decreased to 2565 MPa. In Experiment 3 (25 mm/s, 80 °C bed), impact strength further improved to 854 J/m, but flexural modulus dropped significantly to 2430 MPa, showing that higher printing speed and bed temperature favor toughness but reduce stiffness.</w:t>
      </w:r>
    </w:p>
    <w:p w14:paraId="7E927274" w14:textId="77777777" w:rsidR="00F1199D" w:rsidRPr="004E231A" w:rsidRDefault="0054575F" w:rsidP="00B070C6">
      <w:pPr>
        <w:pStyle w:val="Paragraph"/>
      </w:pPr>
      <w:r w:rsidRPr="004E231A">
        <w:t>At a nozzle temperature of 210 °C, the trend continued. Experiment 4 (15 mm/s, 70 °C bed) yielded 855 J/m impact strength and 2465 MPa modulus, while Experiment 5 (20 mm/s, 80 °C bed) achieved 856 J/m and 2520 MPa, indicating a balance between toughness and stiffness. However, Experiment 6 (25 mm/s, 60 °C bed) reached 857 J/m but the modulus dropped sharply to 2330 MPa, confirming that higher speeds reduce structural rigidity. At the highest nozzle temperature of 220 °C, impact strength peaked while modulus showed further reduction. Experiment 7 (15 mm/s, 80 °C bed) gave the highest strength of 860 J/m with a modulus of 2355 MPa, while Experiment 8 (20 mm/s, 60 °C bed) maintained 859 J/m with 2380 MPa modulus. The weakest stiffness occurred in Experiment 9 (25 mm/s, 70 °C bed), where modulus fell to 2000 MPa despite strong impact resistance of 858 J/m. Overall, the results confirm that higher nozzle temperature and moderate printing parameters enhance impact strength, while flexural modulus declines due to reduced material stiffness.</w:t>
      </w:r>
    </w:p>
    <w:p w14:paraId="533DC526" w14:textId="77777777" w:rsidR="00214881" w:rsidRPr="004E231A" w:rsidRDefault="00214881" w:rsidP="00B070C6">
      <w:pPr>
        <w:pStyle w:val="TableCaption"/>
      </w:pPr>
      <w:r w:rsidRPr="004E231A">
        <w:t xml:space="preserve">Table 3: Experimental design for signal to noise ratio for </w:t>
      </w:r>
      <w:r w:rsidR="002C698D" w:rsidRPr="004E231A">
        <w:t xml:space="preserve">Impact strength </w:t>
      </w:r>
      <w:r w:rsidRPr="004E231A">
        <w:t>and Flexural modulus</w:t>
      </w:r>
    </w:p>
    <w:tbl>
      <w:tblPr>
        <w:tblStyle w:val="TableGrid"/>
        <w:tblW w:w="5000" w:type="pct"/>
        <w:jc w:val="center"/>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5"/>
        <w:gridCol w:w="836"/>
        <w:gridCol w:w="904"/>
        <w:gridCol w:w="707"/>
        <w:gridCol w:w="1259"/>
        <w:gridCol w:w="1308"/>
        <w:gridCol w:w="1654"/>
        <w:gridCol w:w="1709"/>
      </w:tblGrid>
      <w:tr w:rsidR="00FA29E0" w:rsidRPr="00B070C6" w14:paraId="3DED2DC4" w14:textId="77777777" w:rsidTr="00B070C6">
        <w:trPr>
          <w:trHeight w:val="357"/>
          <w:jc w:val="center"/>
        </w:trPr>
        <w:tc>
          <w:tcPr>
            <w:tcW w:w="827" w:type="pct"/>
            <w:tcBorders>
              <w:bottom w:val="single" w:sz="4" w:space="0" w:color="auto"/>
            </w:tcBorders>
          </w:tcPr>
          <w:p w14:paraId="03C12A23" w14:textId="77777777" w:rsidR="00FA29E0" w:rsidRPr="00B070C6" w:rsidRDefault="00FA29E0" w:rsidP="00BD548A">
            <w:pPr>
              <w:jc w:val="center"/>
              <w:rPr>
                <w:b/>
                <w:bCs/>
                <w:color w:val="000000"/>
                <w:sz w:val="20"/>
                <w:lang w:eastAsia="en-IN"/>
              </w:rPr>
            </w:pPr>
            <w:r w:rsidRPr="00B070C6">
              <w:rPr>
                <w:b/>
                <w:bCs/>
                <w:color w:val="000000"/>
                <w:sz w:val="20"/>
                <w:lang w:eastAsia="en-IN"/>
              </w:rPr>
              <w:t>Experimental no</w:t>
            </w:r>
          </w:p>
        </w:tc>
        <w:tc>
          <w:tcPr>
            <w:tcW w:w="516" w:type="pct"/>
            <w:tcBorders>
              <w:bottom w:val="single" w:sz="4" w:space="0" w:color="auto"/>
            </w:tcBorders>
            <w:noWrap/>
            <w:hideMark/>
          </w:tcPr>
          <w:p w14:paraId="247A2056" w14:textId="77777777" w:rsidR="00FA29E0" w:rsidRPr="00B070C6" w:rsidRDefault="00FA29E0" w:rsidP="00BD548A">
            <w:pPr>
              <w:jc w:val="center"/>
              <w:rPr>
                <w:b/>
                <w:bCs/>
                <w:color w:val="000000"/>
                <w:sz w:val="20"/>
                <w:lang w:eastAsia="en-IN"/>
              </w:rPr>
            </w:pPr>
            <w:r w:rsidRPr="00B070C6">
              <w:rPr>
                <w:b/>
                <w:bCs/>
                <w:color w:val="000000"/>
                <w:sz w:val="20"/>
                <w:lang w:eastAsia="en-IN"/>
              </w:rPr>
              <w:t>Nozzle Temp</w:t>
            </w:r>
          </w:p>
        </w:tc>
        <w:tc>
          <w:tcPr>
            <w:tcW w:w="549" w:type="pct"/>
            <w:tcBorders>
              <w:bottom w:val="single" w:sz="4" w:space="0" w:color="auto"/>
            </w:tcBorders>
            <w:noWrap/>
            <w:hideMark/>
          </w:tcPr>
          <w:p w14:paraId="7C374FBE" w14:textId="77777777" w:rsidR="00FA29E0" w:rsidRPr="00B070C6" w:rsidRDefault="00FA29E0" w:rsidP="00BD548A">
            <w:pPr>
              <w:jc w:val="center"/>
              <w:rPr>
                <w:b/>
                <w:bCs/>
                <w:color w:val="000000"/>
                <w:sz w:val="20"/>
                <w:lang w:eastAsia="en-IN"/>
              </w:rPr>
            </w:pPr>
            <w:r w:rsidRPr="00B070C6">
              <w:rPr>
                <w:b/>
                <w:bCs/>
                <w:color w:val="000000"/>
                <w:sz w:val="20"/>
                <w:lang w:eastAsia="en-IN"/>
              </w:rPr>
              <w:t>Printing speed</w:t>
            </w:r>
          </w:p>
        </w:tc>
        <w:tc>
          <w:tcPr>
            <w:tcW w:w="421" w:type="pct"/>
            <w:tcBorders>
              <w:bottom w:val="single" w:sz="4" w:space="0" w:color="auto"/>
            </w:tcBorders>
            <w:noWrap/>
            <w:hideMark/>
          </w:tcPr>
          <w:p w14:paraId="70FB1751" w14:textId="77777777" w:rsidR="00FA29E0" w:rsidRPr="00B070C6" w:rsidRDefault="00FA29E0" w:rsidP="00BD548A">
            <w:pPr>
              <w:jc w:val="center"/>
              <w:rPr>
                <w:b/>
                <w:bCs/>
                <w:color w:val="000000"/>
                <w:sz w:val="20"/>
                <w:lang w:eastAsia="en-IN"/>
              </w:rPr>
            </w:pPr>
            <w:r w:rsidRPr="00B070C6">
              <w:rPr>
                <w:b/>
                <w:bCs/>
                <w:color w:val="000000"/>
                <w:sz w:val="20"/>
                <w:lang w:eastAsia="en-IN"/>
              </w:rPr>
              <w:t>Bed Temp</w:t>
            </w:r>
          </w:p>
        </w:tc>
        <w:tc>
          <w:tcPr>
            <w:tcW w:w="570" w:type="pct"/>
            <w:tcBorders>
              <w:bottom w:val="single" w:sz="4" w:space="0" w:color="auto"/>
            </w:tcBorders>
            <w:noWrap/>
            <w:hideMark/>
          </w:tcPr>
          <w:p w14:paraId="6BBA82D2" w14:textId="77777777" w:rsidR="00FA29E0" w:rsidRPr="00B070C6" w:rsidRDefault="00FA29E0" w:rsidP="00BD548A">
            <w:pPr>
              <w:jc w:val="center"/>
              <w:rPr>
                <w:b/>
                <w:bCs/>
                <w:color w:val="000000"/>
                <w:sz w:val="20"/>
                <w:lang w:eastAsia="en-IN"/>
              </w:rPr>
            </w:pPr>
            <w:r w:rsidRPr="00B070C6">
              <w:rPr>
                <w:b/>
                <w:bCs/>
                <w:color w:val="000000"/>
                <w:sz w:val="20"/>
                <w:lang w:eastAsia="en-IN"/>
              </w:rPr>
              <w:t>I</w:t>
            </w:r>
            <w:r w:rsidRPr="00B070C6">
              <w:rPr>
                <w:b/>
                <w:bCs/>
                <w:sz w:val="20"/>
                <w:lang w:eastAsia="en-IN"/>
              </w:rPr>
              <w:t>mpact</w:t>
            </w:r>
            <w:r w:rsidRPr="00B070C6">
              <w:rPr>
                <w:b/>
                <w:bCs/>
                <w:color w:val="000000"/>
                <w:sz w:val="20"/>
                <w:lang w:eastAsia="en-IN"/>
              </w:rPr>
              <w:t xml:space="preserve"> Strength (j/m)</w:t>
            </w:r>
          </w:p>
        </w:tc>
        <w:tc>
          <w:tcPr>
            <w:tcW w:w="563" w:type="pct"/>
            <w:tcBorders>
              <w:bottom w:val="single" w:sz="4" w:space="0" w:color="auto"/>
            </w:tcBorders>
            <w:noWrap/>
            <w:hideMark/>
          </w:tcPr>
          <w:p w14:paraId="6D39B0FE" w14:textId="77777777" w:rsidR="00FA29E0" w:rsidRPr="00B070C6" w:rsidRDefault="00FA29E0" w:rsidP="00BD548A">
            <w:pPr>
              <w:jc w:val="center"/>
              <w:rPr>
                <w:b/>
                <w:bCs/>
                <w:color w:val="000000"/>
                <w:sz w:val="20"/>
                <w:lang w:eastAsia="en-IN"/>
              </w:rPr>
            </w:pPr>
            <w:r w:rsidRPr="00B070C6">
              <w:rPr>
                <w:b/>
                <w:bCs/>
                <w:color w:val="000000"/>
                <w:sz w:val="20"/>
                <w:lang w:eastAsia="en-IN"/>
              </w:rPr>
              <w:t>Flexural modulus MPa</w:t>
            </w:r>
          </w:p>
        </w:tc>
        <w:tc>
          <w:tcPr>
            <w:tcW w:w="756" w:type="pct"/>
            <w:tcBorders>
              <w:bottom w:val="single" w:sz="4" w:space="0" w:color="auto"/>
            </w:tcBorders>
            <w:noWrap/>
            <w:hideMark/>
          </w:tcPr>
          <w:p w14:paraId="5947E01B" w14:textId="77777777" w:rsidR="00FA29E0" w:rsidRPr="00B070C6" w:rsidRDefault="00FA29E0" w:rsidP="00BD548A">
            <w:pPr>
              <w:jc w:val="center"/>
              <w:rPr>
                <w:b/>
                <w:bCs/>
                <w:color w:val="000000"/>
                <w:sz w:val="20"/>
                <w:lang w:eastAsia="en-IN"/>
              </w:rPr>
            </w:pPr>
            <w:r w:rsidRPr="00B070C6">
              <w:rPr>
                <w:b/>
                <w:bCs/>
                <w:color w:val="000000"/>
                <w:sz w:val="20"/>
                <w:lang w:eastAsia="en-IN"/>
              </w:rPr>
              <w:t>S</w:t>
            </w:r>
            <w:r w:rsidR="002C698D" w:rsidRPr="00B070C6">
              <w:rPr>
                <w:b/>
                <w:bCs/>
                <w:color w:val="000000"/>
                <w:sz w:val="20"/>
                <w:lang w:eastAsia="en-IN"/>
              </w:rPr>
              <w:t>/</w:t>
            </w:r>
            <w:r w:rsidRPr="00B070C6">
              <w:rPr>
                <w:b/>
                <w:bCs/>
                <w:color w:val="000000"/>
                <w:sz w:val="20"/>
                <w:lang w:eastAsia="en-IN"/>
              </w:rPr>
              <w:t>N</w:t>
            </w:r>
            <w:r w:rsidR="002C698D" w:rsidRPr="00B070C6">
              <w:rPr>
                <w:b/>
                <w:bCs/>
                <w:color w:val="000000"/>
                <w:sz w:val="20"/>
                <w:lang w:eastAsia="en-IN"/>
              </w:rPr>
              <w:t xml:space="preserve"> Ratio for I</w:t>
            </w:r>
            <w:r w:rsidR="002C698D" w:rsidRPr="00B070C6">
              <w:rPr>
                <w:b/>
                <w:bCs/>
                <w:sz w:val="20"/>
                <w:lang w:eastAsia="en-IN"/>
              </w:rPr>
              <w:t>mpact</w:t>
            </w:r>
            <w:r w:rsidR="002C698D" w:rsidRPr="00B070C6">
              <w:rPr>
                <w:b/>
                <w:bCs/>
                <w:color w:val="000000"/>
                <w:sz w:val="20"/>
                <w:lang w:eastAsia="en-IN"/>
              </w:rPr>
              <w:t xml:space="preserve"> Strength</w:t>
            </w:r>
          </w:p>
        </w:tc>
        <w:tc>
          <w:tcPr>
            <w:tcW w:w="799" w:type="pct"/>
            <w:tcBorders>
              <w:bottom w:val="single" w:sz="4" w:space="0" w:color="auto"/>
            </w:tcBorders>
            <w:noWrap/>
            <w:hideMark/>
          </w:tcPr>
          <w:p w14:paraId="356D51F0" w14:textId="77777777" w:rsidR="00FA29E0" w:rsidRPr="00B070C6" w:rsidRDefault="002C698D" w:rsidP="00BD548A">
            <w:pPr>
              <w:jc w:val="center"/>
              <w:rPr>
                <w:b/>
                <w:bCs/>
                <w:color w:val="000000"/>
                <w:sz w:val="20"/>
                <w:lang w:eastAsia="en-IN"/>
              </w:rPr>
            </w:pPr>
            <w:r w:rsidRPr="00B070C6">
              <w:rPr>
                <w:b/>
                <w:bCs/>
                <w:color w:val="000000"/>
                <w:sz w:val="20"/>
                <w:lang w:eastAsia="en-IN"/>
              </w:rPr>
              <w:t>S/N Ratio for Flexural modulus</w:t>
            </w:r>
          </w:p>
        </w:tc>
      </w:tr>
      <w:tr w:rsidR="00FA29E0" w:rsidRPr="00B070C6" w14:paraId="129C0CE6" w14:textId="77777777" w:rsidTr="00B070C6">
        <w:trPr>
          <w:trHeight w:val="357"/>
          <w:jc w:val="center"/>
        </w:trPr>
        <w:tc>
          <w:tcPr>
            <w:tcW w:w="827" w:type="pct"/>
          </w:tcPr>
          <w:p w14:paraId="4F01A047" w14:textId="77777777" w:rsidR="00FA29E0" w:rsidRPr="00B070C6" w:rsidRDefault="00FA29E0" w:rsidP="00BD548A">
            <w:pPr>
              <w:jc w:val="center"/>
              <w:rPr>
                <w:color w:val="000000"/>
                <w:sz w:val="20"/>
                <w:lang w:eastAsia="en-IN"/>
              </w:rPr>
            </w:pPr>
            <w:r w:rsidRPr="00B070C6">
              <w:rPr>
                <w:color w:val="000000"/>
                <w:sz w:val="20"/>
                <w:lang w:eastAsia="en-IN"/>
              </w:rPr>
              <w:t>1</w:t>
            </w:r>
          </w:p>
        </w:tc>
        <w:tc>
          <w:tcPr>
            <w:tcW w:w="516" w:type="pct"/>
            <w:noWrap/>
            <w:hideMark/>
          </w:tcPr>
          <w:p w14:paraId="0C6EA919" w14:textId="77777777" w:rsidR="00FA29E0" w:rsidRPr="00B070C6" w:rsidRDefault="00FA29E0" w:rsidP="00BD548A">
            <w:pPr>
              <w:jc w:val="center"/>
              <w:rPr>
                <w:color w:val="000000"/>
                <w:sz w:val="20"/>
                <w:lang w:eastAsia="en-IN"/>
              </w:rPr>
            </w:pPr>
            <w:r w:rsidRPr="00B070C6">
              <w:rPr>
                <w:color w:val="000000"/>
                <w:sz w:val="20"/>
                <w:lang w:eastAsia="en-IN"/>
              </w:rPr>
              <w:t>200</w:t>
            </w:r>
          </w:p>
        </w:tc>
        <w:tc>
          <w:tcPr>
            <w:tcW w:w="549" w:type="pct"/>
            <w:noWrap/>
            <w:hideMark/>
          </w:tcPr>
          <w:p w14:paraId="0C59EDBD" w14:textId="77777777" w:rsidR="00FA29E0" w:rsidRPr="00B070C6" w:rsidRDefault="00FA29E0" w:rsidP="00BD548A">
            <w:pPr>
              <w:jc w:val="center"/>
              <w:rPr>
                <w:color w:val="000000"/>
                <w:sz w:val="20"/>
                <w:lang w:eastAsia="en-IN"/>
              </w:rPr>
            </w:pPr>
            <w:r w:rsidRPr="00B070C6">
              <w:rPr>
                <w:color w:val="000000"/>
                <w:sz w:val="20"/>
                <w:lang w:eastAsia="en-IN"/>
              </w:rPr>
              <w:t>15</w:t>
            </w:r>
          </w:p>
        </w:tc>
        <w:tc>
          <w:tcPr>
            <w:tcW w:w="421" w:type="pct"/>
            <w:noWrap/>
            <w:hideMark/>
          </w:tcPr>
          <w:p w14:paraId="71023457" w14:textId="77777777" w:rsidR="00FA29E0" w:rsidRPr="00B070C6" w:rsidRDefault="00FA29E0" w:rsidP="00BD548A">
            <w:pPr>
              <w:jc w:val="center"/>
              <w:rPr>
                <w:color w:val="000000"/>
                <w:sz w:val="20"/>
                <w:lang w:eastAsia="en-IN"/>
              </w:rPr>
            </w:pPr>
            <w:r w:rsidRPr="00B070C6">
              <w:rPr>
                <w:color w:val="000000"/>
                <w:sz w:val="20"/>
                <w:lang w:eastAsia="en-IN"/>
              </w:rPr>
              <w:t>60</w:t>
            </w:r>
          </w:p>
        </w:tc>
        <w:tc>
          <w:tcPr>
            <w:tcW w:w="570" w:type="pct"/>
            <w:noWrap/>
            <w:hideMark/>
          </w:tcPr>
          <w:p w14:paraId="7C9ECEC9" w14:textId="77777777" w:rsidR="00FA29E0" w:rsidRPr="00B070C6" w:rsidRDefault="00FA29E0" w:rsidP="00BD548A">
            <w:pPr>
              <w:jc w:val="center"/>
              <w:rPr>
                <w:color w:val="000000"/>
                <w:sz w:val="20"/>
                <w:lang w:eastAsia="en-IN"/>
              </w:rPr>
            </w:pPr>
            <w:r w:rsidRPr="00B070C6">
              <w:rPr>
                <w:color w:val="000000"/>
                <w:sz w:val="20"/>
                <w:lang w:eastAsia="en-IN"/>
              </w:rPr>
              <w:t>852</w:t>
            </w:r>
          </w:p>
        </w:tc>
        <w:tc>
          <w:tcPr>
            <w:tcW w:w="563" w:type="pct"/>
            <w:noWrap/>
            <w:hideMark/>
          </w:tcPr>
          <w:p w14:paraId="736FE57C" w14:textId="77777777" w:rsidR="00FA29E0" w:rsidRPr="00B070C6" w:rsidRDefault="00FA29E0" w:rsidP="00BD548A">
            <w:pPr>
              <w:jc w:val="center"/>
              <w:rPr>
                <w:color w:val="000000"/>
                <w:sz w:val="20"/>
                <w:lang w:eastAsia="en-IN"/>
              </w:rPr>
            </w:pPr>
            <w:r w:rsidRPr="00B070C6">
              <w:rPr>
                <w:color w:val="000000"/>
                <w:sz w:val="20"/>
                <w:lang w:eastAsia="en-IN"/>
              </w:rPr>
              <w:t>2577</w:t>
            </w:r>
          </w:p>
        </w:tc>
        <w:tc>
          <w:tcPr>
            <w:tcW w:w="756" w:type="pct"/>
            <w:noWrap/>
            <w:hideMark/>
          </w:tcPr>
          <w:p w14:paraId="26C3B89D" w14:textId="77777777" w:rsidR="00FA29E0" w:rsidRPr="00B070C6" w:rsidRDefault="00FA29E0" w:rsidP="00BD548A">
            <w:pPr>
              <w:jc w:val="center"/>
              <w:rPr>
                <w:color w:val="000000"/>
                <w:sz w:val="20"/>
                <w:lang w:eastAsia="en-IN"/>
              </w:rPr>
            </w:pPr>
            <w:r w:rsidRPr="00B070C6">
              <w:rPr>
                <w:color w:val="000000"/>
                <w:sz w:val="20"/>
                <w:lang w:eastAsia="en-IN"/>
              </w:rPr>
              <w:t>58.6087919</w:t>
            </w:r>
          </w:p>
        </w:tc>
        <w:tc>
          <w:tcPr>
            <w:tcW w:w="799" w:type="pct"/>
            <w:noWrap/>
            <w:hideMark/>
          </w:tcPr>
          <w:p w14:paraId="3D8E2E89" w14:textId="77777777" w:rsidR="00FA29E0" w:rsidRPr="00B070C6" w:rsidRDefault="00FA29E0" w:rsidP="00BD548A">
            <w:pPr>
              <w:jc w:val="center"/>
              <w:rPr>
                <w:color w:val="000000"/>
                <w:sz w:val="20"/>
                <w:lang w:eastAsia="en-IN"/>
              </w:rPr>
            </w:pPr>
            <w:r w:rsidRPr="00B070C6">
              <w:rPr>
                <w:color w:val="000000"/>
                <w:sz w:val="20"/>
                <w:lang w:eastAsia="en-IN"/>
              </w:rPr>
              <w:t>68.22228837</w:t>
            </w:r>
          </w:p>
        </w:tc>
      </w:tr>
      <w:tr w:rsidR="00FA29E0" w:rsidRPr="00B070C6" w14:paraId="3BD417A5" w14:textId="77777777" w:rsidTr="00B070C6">
        <w:trPr>
          <w:trHeight w:val="357"/>
          <w:jc w:val="center"/>
        </w:trPr>
        <w:tc>
          <w:tcPr>
            <w:tcW w:w="827" w:type="pct"/>
          </w:tcPr>
          <w:p w14:paraId="07A77FD7" w14:textId="77777777" w:rsidR="00FA29E0" w:rsidRPr="00B070C6" w:rsidRDefault="00FA29E0" w:rsidP="00BD548A">
            <w:pPr>
              <w:jc w:val="center"/>
              <w:rPr>
                <w:color w:val="000000"/>
                <w:sz w:val="20"/>
                <w:lang w:eastAsia="en-IN"/>
              </w:rPr>
            </w:pPr>
            <w:r w:rsidRPr="00B070C6">
              <w:rPr>
                <w:color w:val="000000"/>
                <w:sz w:val="20"/>
                <w:lang w:eastAsia="en-IN"/>
              </w:rPr>
              <w:t>2</w:t>
            </w:r>
          </w:p>
        </w:tc>
        <w:tc>
          <w:tcPr>
            <w:tcW w:w="516" w:type="pct"/>
            <w:noWrap/>
            <w:hideMark/>
          </w:tcPr>
          <w:p w14:paraId="3FE01BFE" w14:textId="77777777" w:rsidR="00FA29E0" w:rsidRPr="00B070C6" w:rsidRDefault="00FA29E0" w:rsidP="00BD548A">
            <w:pPr>
              <w:jc w:val="center"/>
              <w:rPr>
                <w:color w:val="000000"/>
                <w:sz w:val="20"/>
                <w:lang w:eastAsia="en-IN"/>
              </w:rPr>
            </w:pPr>
            <w:r w:rsidRPr="00B070C6">
              <w:rPr>
                <w:color w:val="000000"/>
                <w:sz w:val="20"/>
                <w:lang w:eastAsia="en-IN"/>
              </w:rPr>
              <w:t>200</w:t>
            </w:r>
          </w:p>
        </w:tc>
        <w:tc>
          <w:tcPr>
            <w:tcW w:w="549" w:type="pct"/>
            <w:noWrap/>
            <w:hideMark/>
          </w:tcPr>
          <w:p w14:paraId="139EC4A8" w14:textId="77777777" w:rsidR="00FA29E0" w:rsidRPr="00B070C6" w:rsidRDefault="00FA29E0" w:rsidP="00BD548A">
            <w:pPr>
              <w:jc w:val="center"/>
              <w:rPr>
                <w:color w:val="000000"/>
                <w:sz w:val="20"/>
                <w:lang w:eastAsia="en-IN"/>
              </w:rPr>
            </w:pPr>
            <w:r w:rsidRPr="00B070C6">
              <w:rPr>
                <w:color w:val="000000"/>
                <w:sz w:val="20"/>
                <w:lang w:eastAsia="en-IN"/>
              </w:rPr>
              <w:t>20</w:t>
            </w:r>
          </w:p>
        </w:tc>
        <w:tc>
          <w:tcPr>
            <w:tcW w:w="421" w:type="pct"/>
            <w:noWrap/>
            <w:hideMark/>
          </w:tcPr>
          <w:p w14:paraId="4CEB0B4A" w14:textId="77777777" w:rsidR="00FA29E0" w:rsidRPr="00B070C6" w:rsidRDefault="00FA29E0" w:rsidP="00BD548A">
            <w:pPr>
              <w:jc w:val="center"/>
              <w:rPr>
                <w:color w:val="000000"/>
                <w:sz w:val="20"/>
                <w:lang w:eastAsia="en-IN"/>
              </w:rPr>
            </w:pPr>
            <w:r w:rsidRPr="00B070C6">
              <w:rPr>
                <w:color w:val="000000"/>
                <w:sz w:val="20"/>
                <w:lang w:eastAsia="en-IN"/>
              </w:rPr>
              <w:t>70</w:t>
            </w:r>
          </w:p>
        </w:tc>
        <w:tc>
          <w:tcPr>
            <w:tcW w:w="570" w:type="pct"/>
            <w:noWrap/>
            <w:hideMark/>
          </w:tcPr>
          <w:p w14:paraId="701D00CE" w14:textId="77777777" w:rsidR="00FA29E0" w:rsidRPr="00B070C6" w:rsidRDefault="00FA29E0" w:rsidP="00BD548A">
            <w:pPr>
              <w:jc w:val="center"/>
              <w:rPr>
                <w:color w:val="000000"/>
                <w:sz w:val="20"/>
                <w:lang w:eastAsia="en-IN"/>
              </w:rPr>
            </w:pPr>
            <w:r w:rsidRPr="00B070C6">
              <w:rPr>
                <w:color w:val="000000"/>
                <w:sz w:val="20"/>
                <w:lang w:eastAsia="en-IN"/>
              </w:rPr>
              <w:t>853</w:t>
            </w:r>
          </w:p>
        </w:tc>
        <w:tc>
          <w:tcPr>
            <w:tcW w:w="563" w:type="pct"/>
            <w:noWrap/>
            <w:hideMark/>
          </w:tcPr>
          <w:p w14:paraId="23B4C065" w14:textId="77777777" w:rsidR="00FA29E0" w:rsidRPr="00B070C6" w:rsidRDefault="00FA29E0" w:rsidP="00BD548A">
            <w:pPr>
              <w:jc w:val="center"/>
              <w:rPr>
                <w:color w:val="000000"/>
                <w:sz w:val="20"/>
                <w:lang w:eastAsia="en-IN"/>
              </w:rPr>
            </w:pPr>
            <w:r w:rsidRPr="00B070C6">
              <w:rPr>
                <w:color w:val="000000"/>
                <w:sz w:val="20"/>
                <w:lang w:eastAsia="en-IN"/>
              </w:rPr>
              <w:t>2565</w:t>
            </w:r>
          </w:p>
        </w:tc>
        <w:tc>
          <w:tcPr>
            <w:tcW w:w="756" w:type="pct"/>
            <w:noWrap/>
            <w:hideMark/>
          </w:tcPr>
          <w:p w14:paraId="6845A959" w14:textId="77777777" w:rsidR="00FA29E0" w:rsidRPr="00B070C6" w:rsidRDefault="00FA29E0" w:rsidP="00BD548A">
            <w:pPr>
              <w:jc w:val="center"/>
              <w:rPr>
                <w:color w:val="000000"/>
                <w:sz w:val="20"/>
                <w:lang w:eastAsia="en-IN"/>
              </w:rPr>
            </w:pPr>
            <w:r w:rsidRPr="00B070C6">
              <w:rPr>
                <w:color w:val="000000"/>
                <w:sz w:val="20"/>
                <w:lang w:eastAsia="en-IN"/>
              </w:rPr>
              <w:t>58.61898062</w:t>
            </w:r>
          </w:p>
        </w:tc>
        <w:tc>
          <w:tcPr>
            <w:tcW w:w="799" w:type="pct"/>
            <w:noWrap/>
            <w:hideMark/>
          </w:tcPr>
          <w:p w14:paraId="537EA02F" w14:textId="77777777" w:rsidR="00FA29E0" w:rsidRPr="00B070C6" w:rsidRDefault="00FA29E0" w:rsidP="00BD548A">
            <w:pPr>
              <w:jc w:val="center"/>
              <w:rPr>
                <w:color w:val="000000"/>
                <w:sz w:val="20"/>
                <w:lang w:eastAsia="en-IN"/>
              </w:rPr>
            </w:pPr>
            <w:r w:rsidRPr="00B070C6">
              <w:rPr>
                <w:color w:val="000000"/>
                <w:sz w:val="20"/>
                <w:lang w:eastAsia="en-IN"/>
              </w:rPr>
              <w:t>68.18174739</w:t>
            </w:r>
          </w:p>
        </w:tc>
      </w:tr>
      <w:tr w:rsidR="00FA29E0" w:rsidRPr="00B070C6" w14:paraId="4BC9199A" w14:textId="77777777" w:rsidTr="00B070C6">
        <w:trPr>
          <w:trHeight w:val="357"/>
          <w:jc w:val="center"/>
        </w:trPr>
        <w:tc>
          <w:tcPr>
            <w:tcW w:w="827" w:type="pct"/>
          </w:tcPr>
          <w:p w14:paraId="529BF659" w14:textId="77777777" w:rsidR="00FA29E0" w:rsidRPr="00B070C6" w:rsidRDefault="00FA29E0" w:rsidP="00BD548A">
            <w:pPr>
              <w:jc w:val="center"/>
              <w:rPr>
                <w:color w:val="000000"/>
                <w:sz w:val="20"/>
                <w:lang w:eastAsia="en-IN"/>
              </w:rPr>
            </w:pPr>
            <w:r w:rsidRPr="00B070C6">
              <w:rPr>
                <w:color w:val="000000"/>
                <w:sz w:val="20"/>
                <w:lang w:eastAsia="en-IN"/>
              </w:rPr>
              <w:t>3</w:t>
            </w:r>
          </w:p>
        </w:tc>
        <w:tc>
          <w:tcPr>
            <w:tcW w:w="516" w:type="pct"/>
            <w:noWrap/>
            <w:hideMark/>
          </w:tcPr>
          <w:p w14:paraId="44469344" w14:textId="77777777" w:rsidR="00FA29E0" w:rsidRPr="00B070C6" w:rsidRDefault="00FA29E0" w:rsidP="00BD548A">
            <w:pPr>
              <w:jc w:val="center"/>
              <w:rPr>
                <w:color w:val="000000"/>
                <w:sz w:val="20"/>
                <w:lang w:eastAsia="en-IN"/>
              </w:rPr>
            </w:pPr>
            <w:r w:rsidRPr="00B070C6">
              <w:rPr>
                <w:color w:val="000000"/>
                <w:sz w:val="20"/>
                <w:lang w:eastAsia="en-IN"/>
              </w:rPr>
              <w:t>200</w:t>
            </w:r>
          </w:p>
        </w:tc>
        <w:tc>
          <w:tcPr>
            <w:tcW w:w="549" w:type="pct"/>
            <w:noWrap/>
            <w:hideMark/>
          </w:tcPr>
          <w:p w14:paraId="628C76DC" w14:textId="77777777" w:rsidR="00FA29E0" w:rsidRPr="00B070C6" w:rsidRDefault="00FA29E0" w:rsidP="00BD548A">
            <w:pPr>
              <w:jc w:val="center"/>
              <w:rPr>
                <w:color w:val="000000"/>
                <w:sz w:val="20"/>
                <w:lang w:eastAsia="en-IN"/>
              </w:rPr>
            </w:pPr>
            <w:r w:rsidRPr="00B070C6">
              <w:rPr>
                <w:color w:val="000000"/>
                <w:sz w:val="20"/>
                <w:lang w:eastAsia="en-IN"/>
              </w:rPr>
              <w:t>25</w:t>
            </w:r>
          </w:p>
        </w:tc>
        <w:tc>
          <w:tcPr>
            <w:tcW w:w="421" w:type="pct"/>
            <w:noWrap/>
            <w:hideMark/>
          </w:tcPr>
          <w:p w14:paraId="41B8C9FC" w14:textId="77777777" w:rsidR="00FA29E0" w:rsidRPr="00B070C6" w:rsidRDefault="00FA29E0" w:rsidP="00BD548A">
            <w:pPr>
              <w:jc w:val="center"/>
              <w:rPr>
                <w:color w:val="000000"/>
                <w:sz w:val="20"/>
                <w:lang w:eastAsia="en-IN"/>
              </w:rPr>
            </w:pPr>
            <w:r w:rsidRPr="00B070C6">
              <w:rPr>
                <w:color w:val="000000"/>
                <w:sz w:val="20"/>
                <w:lang w:eastAsia="en-IN"/>
              </w:rPr>
              <w:t>80</w:t>
            </w:r>
          </w:p>
        </w:tc>
        <w:tc>
          <w:tcPr>
            <w:tcW w:w="570" w:type="pct"/>
            <w:noWrap/>
            <w:hideMark/>
          </w:tcPr>
          <w:p w14:paraId="6929B03F" w14:textId="77777777" w:rsidR="00FA29E0" w:rsidRPr="00B070C6" w:rsidRDefault="00FA29E0" w:rsidP="00BD548A">
            <w:pPr>
              <w:jc w:val="center"/>
              <w:rPr>
                <w:color w:val="000000"/>
                <w:sz w:val="20"/>
                <w:lang w:eastAsia="en-IN"/>
              </w:rPr>
            </w:pPr>
            <w:r w:rsidRPr="00B070C6">
              <w:rPr>
                <w:color w:val="000000"/>
                <w:sz w:val="20"/>
                <w:lang w:eastAsia="en-IN"/>
              </w:rPr>
              <w:t>854</w:t>
            </w:r>
          </w:p>
        </w:tc>
        <w:tc>
          <w:tcPr>
            <w:tcW w:w="563" w:type="pct"/>
            <w:noWrap/>
            <w:hideMark/>
          </w:tcPr>
          <w:p w14:paraId="7F5B49B5" w14:textId="77777777" w:rsidR="00FA29E0" w:rsidRPr="00B070C6" w:rsidRDefault="00FA29E0" w:rsidP="00BD548A">
            <w:pPr>
              <w:jc w:val="center"/>
              <w:rPr>
                <w:color w:val="000000"/>
                <w:sz w:val="20"/>
                <w:lang w:eastAsia="en-IN"/>
              </w:rPr>
            </w:pPr>
            <w:r w:rsidRPr="00B070C6">
              <w:rPr>
                <w:color w:val="000000"/>
                <w:sz w:val="20"/>
                <w:lang w:eastAsia="en-IN"/>
              </w:rPr>
              <w:t>2430</w:t>
            </w:r>
          </w:p>
        </w:tc>
        <w:tc>
          <w:tcPr>
            <w:tcW w:w="756" w:type="pct"/>
            <w:noWrap/>
            <w:hideMark/>
          </w:tcPr>
          <w:p w14:paraId="6C27A960" w14:textId="77777777" w:rsidR="00FA29E0" w:rsidRPr="00B070C6" w:rsidRDefault="00FA29E0" w:rsidP="00BD548A">
            <w:pPr>
              <w:jc w:val="center"/>
              <w:rPr>
                <w:color w:val="000000"/>
                <w:sz w:val="20"/>
                <w:lang w:eastAsia="en-IN"/>
              </w:rPr>
            </w:pPr>
            <w:r w:rsidRPr="00B070C6">
              <w:rPr>
                <w:color w:val="000000"/>
                <w:sz w:val="20"/>
                <w:lang w:eastAsia="en-IN"/>
              </w:rPr>
              <w:t>58.62915741</w:t>
            </w:r>
          </w:p>
        </w:tc>
        <w:tc>
          <w:tcPr>
            <w:tcW w:w="799" w:type="pct"/>
            <w:noWrap/>
            <w:hideMark/>
          </w:tcPr>
          <w:p w14:paraId="4899B532" w14:textId="77777777" w:rsidR="00FA29E0" w:rsidRPr="00B070C6" w:rsidRDefault="00FA29E0" w:rsidP="00BD548A">
            <w:pPr>
              <w:jc w:val="center"/>
              <w:rPr>
                <w:color w:val="000000"/>
                <w:sz w:val="20"/>
                <w:lang w:eastAsia="en-IN"/>
              </w:rPr>
            </w:pPr>
            <w:r w:rsidRPr="00B070C6">
              <w:rPr>
                <w:color w:val="000000"/>
                <w:sz w:val="20"/>
                <w:lang w:eastAsia="en-IN"/>
              </w:rPr>
              <w:t>67.71212547</w:t>
            </w:r>
          </w:p>
        </w:tc>
      </w:tr>
      <w:tr w:rsidR="00FA29E0" w:rsidRPr="00B070C6" w14:paraId="054C8908" w14:textId="77777777" w:rsidTr="00B070C6">
        <w:trPr>
          <w:trHeight w:val="357"/>
          <w:jc w:val="center"/>
        </w:trPr>
        <w:tc>
          <w:tcPr>
            <w:tcW w:w="827" w:type="pct"/>
          </w:tcPr>
          <w:p w14:paraId="7CE80BFF" w14:textId="77777777" w:rsidR="00FA29E0" w:rsidRPr="00B070C6" w:rsidRDefault="00FA29E0" w:rsidP="00BD548A">
            <w:pPr>
              <w:jc w:val="center"/>
              <w:rPr>
                <w:color w:val="000000"/>
                <w:sz w:val="20"/>
                <w:lang w:eastAsia="en-IN"/>
              </w:rPr>
            </w:pPr>
            <w:r w:rsidRPr="00B070C6">
              <w:rPr>
                <w:color w:val="000000"/>
                <w:sz w:val="20"/>
                <w:lang w:eastAsia="en-IN"/>
              </w:rPr>
              <w:t>4</w:t>
            </w:r>
          </w:p>
        </w:tc>
        <w:tc>
          <w:tcPr>
            <w:tcW w:w="516" w:type="pct"/>
            <w:noWrap/>
            <w:hideMark/>
          </w:tcPr>
          <w:p w14:paraId="6D213AC8" w14:textId="77777777" w:rsidR="00FA29E0" w:rsidRPr="00B070C6" w:rsidRDefault="00FA29E0" w:rsidP="00BD548A">
            <w:pPr>
              <w:jc w:val="center"/>
              <w:rPr>
                <w:color w:val="000000"/>
                <w:sz w:val="20"/>
                <w:lang w:eastAsia="en-IN"/>
              </w:rPr>
            </w:pPr>
            <w:r w:rsidRPr="00B070C6">
              <w:rPr>
                <w:color w:val="000000"/>
                <w:sz w:val="20"/>
                <w:lang w:eastAsia="en-IN"/>
              </w:rPr>
              <w:t>210</w:t>
            </w:r>
          </w:p>
        </w:tc>
        <w:tc>
          <w:tcPr>
            <w:tcW w:w="549" w:type="pct"/>
            <w:noWrap/>
            <w:hideMark/>
          </w:tcPr>
          <w:p w14:paraId="2ED90251" w14:textId="77777777" w:rsidR="00FA29E0" w:rsidRPr="00B070C6" w:rsidRDefault="00FA29E0" w:rsidP="00BD548A">
            <w:pPr>
              <w:jc w:val="center"/>
              <w:rPr>
                <w:color w:val="000000"/>
                <w:sz w:val="20"/>
                <w:lang w:eastAsia="en-IN"/>
              </w:rPr>
            </w:pPr>
            <w:r w:rsidRPr="00B070C6">
              <w:rPr>
                <w:color w:val="000000"/>
                <w:sz w:val="20"/>
                <w:lang w:eastAsia="en-IN"/>
              </w:rPr>
              <w:t>15</w:t>
            </w:r>
          </w:p>
        </w:tc>
        <w:tc>
          <w:tcPr>
            <w:tcW w:w="421" w:type="pct"/>
            <w:noWrap/>
            <w:hideMark/>
          </w:tcPr>
          <w:p w14:paraId="563ABA69" w14:textId="77777777" w:rsidR="00FA29E0" w:rsidRPr="00B070C6" w:rsidRDefault="00FA29E0" w:rsidP="00BD548A">
            <w:pPr>
              <w:jc w:val="center"/>
              <w:rPr>
                <w:color w:val="000000"/>
                <w:sz w:val="20"/>
                <w:lang w:eastAsia="en-IN"/>
              </w:rPr>
            </w:pPr>
            <w:r w:rsidRPr="00B070C6">
              <w:rPr>
                <w:color w:val="000000"/>
                <w:sz w:val="20"/>
                <w:lang w:eastAsia="en-IN"/>
              </w:rPr>
              <w:t>70</w:t>
            </w:r>
          </w:p>
        </w:tc>
        <w:tc>
          <w:tcPr>
            <w:tcW w:w="570" w:type="pct"/>
            <w:noWrap/>
            <w:hideMark/>
          </w:tcPr>
          <w:p w14:paraId="260E37F2" w14:textId="77777777" w:rsidR="00FA29E0" w:rsidRPr="00B070C6" w:rsidRDefault="00FA29E0" w:rsidP="00BD548A">
            <w:pPr>
              <w:jc w:val="center"/>
              <w:rPr>
                <w:color w:val="000000"/>
                <w:sz w:val="20"/>
                <w:lang w:eastAsia="en-IN"/>
              </w:rPr>
            </w:pPr>
            <w:r w:rsidRPr="00B070C6">
              <w:rPr>
                <w:color w:val="000000"/>
                <w:sz w:val="20"/>
                <w:lang w:eastAsia="en-IN"/>
              </w:rPr>
              <w:t>855</w:t>
            </w:r>
          </w:p>
        </w:tc>
        <w:tc>
          <w:tcPr>
            <w:tcW w:w="563" w:type="pct"/>
            <w:noWrap/>
            <w:hideMark/>
          </w:tcPr>
          <w:p w14:paraId="0A8504AD" w14:textId="77777777" w:rsidR="00FA29E0" w:rsidRPr="00B070C6" w:rsidRDefault="00FA29E0" w:rsidP="00BD548A">
            <w:pPr>
              <w:jc w:val="center"/>
              <w:rPr>
                <w:color w:val="000000"/>
                <w:sz w:val="20"/>
                <w:lang w:eastAsia="en-IN"/>
              </w:rPr>
            </w:pPr>
            <w:r w:rsidRPr="00B070C6">
              <w:rPr>
                <w:color w:val="000000"/>
                <w:sz w:val="20"/>
                <w:lang w:eastAsia="en-IN"/>
              </w:rPr>
              <w:t>2465</w:t>
            </w:r>
          </w:p>
        </w:tc>
        <w:tc>
          <w:tcPr>
            <w:tcW w:w="756" w:type="pct"/>
            <w:noWrap/>
            <w:hideMark/>
          </w:tcPr>
          <w:p w14:paraId="2C111872" w14:textId="77777777" w:rsidR="00FA29E0" w:rsidRPr="00B070C6" w:rsidRDefault="00FA29E0" w:rsidP="00BD548A">
            <w:pPr>
              <w:jc w:val="center"/>
              <w:rPr>
                <w:color w:val="000000"/>
                <w:sz w:val="20"/>
                <w:lang w:eastAsia="en-IN"/>
              </w:rPr>
            </w:pPr>
            <w:r w:rsidRPr="00B070C6">
              <w:rPr>
                <w:color w:val="000000"/>
                <w:sz w:val="20"/>
                <w:lang w:eastAsia="en-IN"/>
              </w:rPr>
              <w:t>58.63932229</w:t>
            </w:r>
          </w:p>
        </w:tc>
        <w:tc>
          <w:tcPr>
            <w:tcW w:w="799" w:type="pct"/>
            <w:noWrap/>
            <w:hideMark/>
          </w:tcPr>
          <w:p w14:paraId="26E39EB7" w14:textId="77777777" w:rsidR="00FA29E0" w:rsidRPr="00B070C6" w:rsidRDefault="00FA29E0" w:rsidP="00BD548A">
            <w:pPr>
              <w:jc w:val="center"/>
              <w:rPr>
                <w:color w:val="000000"/>
                <w:sz w:val="20"/>
                <w:lang w:eastAsia="en-IN"/>
              </w:rPr>
            </w:pPr>
            <w:r w:rsidRPr="00B070C6">
              <w:rPr>
                <w:color w:val="000000"/>
                <w:sz w:val="20"/>
                <w:lang w:eastAsia="en-IN"/>
              </w:rPr>
              <w:t>67.83633847</w:t>
            </w:r>
          </w:p>
        </w:tc>
      </w:tr>
      <w:tr w:rsidR="00FA29E0" w:rsidRPr="00B070C6" w14:paraId="3BCC4500" w14:textId="77777777" w:rsidTr="00B070C6">
        <w:trPr>
          <w:trHeight w:val="357"/>
          <w:jc w:val="center"/>
        </w:trPr>
        <w:tc>
          <w:tcPr>
            <w:tcW w:w="827" w:type="pct"/>
          </w:tcPr>
          <w:p w14:paraId="6431B45F" w14:textId="77777777" w:rsidR="00FA29E0" w:rsidRPr="00B070C6" w:rsidRDefault="00FA29E0" w:rsidP="00BD548A">
            <w:pPr>
              <w:jc w:val="center"/>
              <w:rPr>
                <w:color w:val="000000"/>
                <w:sz w:val="20"/>
                <w:lang w:eastAsia="en-IN"/>
              </w:rPr>
            </w:pPr>
            <w:r w:rsidRPr="00B070C6">
              <w:rPr>
                <w:color w:val="000000"/>
                <w:sz w:val="20"/>
                <w:lang w:eastAsia="en-IN"/>
              </w:rPr>
              <w:t>5</w:t>
            </w:r>
          </w:p>
        </w:tc>
        <w:tc>
          <w:tcPr>
            <w:tcW w:w="516" w:type="pct"/>
            <w:noWrap/>
            <w:hideMark/>
          </w:tcPr>
          <w:p w14:paraId="61E190C1" w14:textId="77777777" w:rsidR="00FA29E0" w:rsidRPr="00B070C6" w:rsidRDefault="00FA29E0" w:rsidP="00BD548A">
            <w:pPr>
              <w:jc w:val="center"/>
              <w:rPr>
                <w:color w:val="000000"/>
                <w:sz w:val="20"/>
                <w:lang w:eastAsia="en-IN"/>
              </w:rPr>
            </w:pPr>
            <w:r w:rsidRPr="00B070C6">
              <w:rPr>
                <w:color w:val="000000"/>
                <w:sz w:val="20"/>
                <w:lang w:eastAsia="en-IN"/>
              </w:rPr>
              <w:t>210</w:t>
            </w:r>
          </w:p>
        </w:tc>
        <w:tc>
          <w:tcPr>
            <w:tcW w:w="549" w:type="pct"/>
            <w:noWrap/>
            <w:hideMark/>
          </w:tcPr>
          <w:p w14:paraId="257B19B3" w14:textId="77777777" w:rsidR="00FA29E0" w:rsidRPr="00B070C6" w:rsidRDefault="00FA29E0" w:rsidP="00BD548A">
            <w:pPr>
              <w:jc w:val="center"/>
              <w:rPr>
                <w:color w:val="000000"/>
                <w:sz w:val="20"/>
                <w:lang w:eastAsia="en-IN"/>
              </w:rPr>
            </w:pPr>
            <w:r w:rsidRPr="00B070C6">
              <w:rPr>
                <w:color w:val="000000"/>
                <w:sz w:val="20"/>
                <w:lang w:eastAsia="en-IN"/>
              </w:rPr>
              <w:t>20</w:t>
            </w:r>
          </w:p>
        </w:tc>
        <w:tc>
          <w:tcPr>
            <w:tcW w:w="421" w:type="pct"/>
            <w:noWrap/>
            <w:hideMark/>
          </w:tcPr>
          <w:p w14:paraId="7E95BCD8" w14:textId="77777777" w:rsidR="00FA29E0" w:rsidRPr="00B070C6" w:rsidRDefault="00FA29E0" w:rsidP="00BD548A">
            <w:pPr>
              <w:jc w:val="center"/>
              <w:rPr>
                <w:color w:val="000000"/>
                <w:sz w:val="20"/>
                <w:lang w:eastAsia="en-IN"/>
              </w:rPr>
            </w:pPr>
            <w:r w:rsidRPr="00B070C6">
              <w:rPr>
                <w:color w:val="000000"/>
                <w:sz w:val="20"/>
                <w:lang w:eastAsia="en-IN"/>
              </w:rPr>
              <w:t>80</w:t>
            </w:r>
          </w:p>
        </w:tc>
        <w:tc>
          <w:tcPr>
            <w:tcW w:w="570" w:type="pct"/>
            <w:noWrap/>
            <w:hideMark/>
          </w:tcPr>
          <w:p w14:paraId="517A9BFC" w14:textId="77777777" w:rsidR="00FA29E0" w:rsidRPr="00B070C6" w:rsidRDefault="00FA29E0" w:rsidP="00BD548A">
            <w:pPr>
              <w:jc w:val="center"/>
              <w:rPr>
                <w:color w:val="000000"/>
                <w:sz w:val="20"/>
                <w:lang w:eastAsia="en-IN"/>
              </w:rPr>
            </w:pPr>
            <w:r w:rsidRPr="00B070C6">
              <w:rPr>
                <w:color w:val="000000"/>
                <w:sz w:val="20"/>
                <w:lang w:eastAsia="en-IN"/>
              </w:rPr>
              <w:t>856</w:t>
            </w:r>
          </w:p>
        </w:tc>
        <w:tc>
          <w:tcPr>
            <w:tcW w:w="563" w:type="pct"/>
            <w:noWrap/>
            <w:hideMark/>
          </w:tcPr>
          <w:p w14:paraId="67BEF394" w14:textId="77777777" w:rsidR="00FA29E0" w:rsidRPr="00B070C6" w:rsidRDefault="00FA29E0" w:rsidP="00BD548A">
            <w:pPr>
              <w:jc w:val="center"/>
              <w:rPr>
                <w:color w:val="000000"/>
                <w:sz w:val="20"/>
                <w:lang w:eastAsia="en-IN"/>
              </w:rPr>
            </w:pPr>
            <w:r w:rsidRPr="00B070C6">
              <w:rPr>
                <w:color w:val="000000"/>
                <w:sz w:val="20"/>
                <w:lang w:eastAsia="en-IN"/>
              </w:rPr>
              <w:t>2520</w:t>
            </w:r>
          </w:p>
        </w:tc>
        <w:tc>
          <w:tcPr>
            <w:tcW w:w="756" w:type="pct"/>
            <w:noWrap/>
            <w:hideMark/>
          </w:tcPr>
          <w:p w14:paraId="23935739" w14:textId="77777777" w:rsidR="00FA29E0" w:rsidRPr="00B070C6" w:rsidRDefault="00FA29E0" w:rsidP="00BD548A">
            <w:pPr>
              <w:jc w:val="center"/>
              <w:rPr>
                <w:color w:val="000000"/>
                <w:sz w:val="20"/>
                <w:lang w:eastAsia="en-IN"/>
              </w:rPr>
            </w:pPr>
            <w:r w:rsidRPr="00B070C6">
              <w:rPr>
                <w:color w:val="000000"/>
                <w:sz w:val="20"/>
                <w:lang w:eastAsia="en-IN"/>
              </w:rPr>
              <w:t>58.64947529</w:t>
            </w:r>
          </w:p>
        </w:tc>
        <w:tc>
          <w:tcPr>
            <w:tcW w:w="799" w:type="pct"/>
            <w:noWrap/>
            <w:hideMark/>
          </w:tcPr>
          <w:p w14:paraId="6685F31B" w14:textId="77777777" w:rsidR="00FA29E0" w:rsidRPr="00B070C6" w:rsidRDefault="00FA29E0" w:rsidP="00BD548A">
            <w:pPr>
              <w:jc w:val="center"/>
              <w:rPr>
                <w:color w:val="000000"/>
                <w:sz w:val="20"/>
                <w:lang w:eastAsia="en-IN"/>
              </w:rPr>
            </w:pPr>
            <w:r w:rsidRPr="00B070C6">
              <w:rPr>
                <w:color w:val="000000"/>
                <w:sz w:val="20"/>
                <w:lang w:eastAsia="en-IN"/>
              </w:rPr>
              <w:t>68.02801082</w:t>
            </w:r>
          </w:p>
        </w:tc>
      </w:tr>
      <w:tr w:rsidR="00FA29E0" w:rsidRPr="00B070C6" w14:paraId="024B9885" w14:textId="77777777" w:rsidTr="00B070C6">
        <w:trPr>
          <w:trHeight w:val="357"/>
          <w:jc w:val="center"/>
        </w:trPr>
        <w:tc>
          <w:tcPr>
            <w:tcW w:w="827" w:type="pct"/>
          </w:tcPr>
          <w:p w14:paraId="267FE3F3" w14:textId="77777777" w:rsidR="00FA29E0" w:rsidRPr="00B070C6" w:rsidRDefault="00FA29E0" w:rsidP="00BD548A">
            <w:pPr>
              <w:jc w:val="center"/>
              <w:rPr>
                <w:color w:val="000000"/>
                <w:sz w:val="20"/>
                <w:lang w:eastAsia="en-IN"/>
              </w:rPr>
            </w:pPr>
            <w:r w:rsidRPr="00B070C6">
              <w:rPr>
                <w:color w:val="000000"/>
                <w:sz w:val="20"/>
                <w:lang w:eastAsia="en-IN"/>
              </w:rPr>
              <w:t>6</w:t>
            </w:r>
          </w:p>
        </w:tc>
        <w:tc>
          <w:tcPr>
            <w:tcW w:w="516" w:type="pct"/>
            <w:noWrap/>
            <w:hideMark/>
          </w:tcPr>
          <w:p w14:paraId="135897AE" w14:textId="77777777" w:rsidR="00FA29E0" w:rsidRPr="00B070C6" w:rsidRDefault="00FA29E0" w:rsidP="00BD548A">
            <w:pPr>
              <w:jc w:val="center"/>
              <w:rPr>
                <w:color w:val="000000"/>
                <w:sz w:val="20"/>
                <w:lang w:eastAsia="en-IN"/>
              </w:rPr>
            </w:pPr>
            <w:r w:rsidRPr="00B070C6">
              <w:rPr>
                <w:color w:val="000000"/>
                <w:sz w:val="20"/>
                <w:lang w:eastAsia="en-IN"/>
              </w:rPr>
              <w:t>210</w:t>
            </w:r>
          </w:p>
        </w:tc>
        <w:tc>
          <w:tcPr>
            <w:tcW w:w="549" w:type="pct"/>
            <w:noWrap/>
            <w:hideMark/>
          </w:tcPr>
          <w:p w14:paraId="48BF9CBE" w14:textId="77777777" w:rsidR="00FA29E0" w:rsidRPr="00B070C6" w:rsidRDefault="00FA29E0" w:rsidP="00BD548A">
            <w:pPr>
              <w:jc w:val="center"/>
              <w:rPr>
                <w:color w:val="000000"/>
                <w:sz w:val="20"/>
                <w:lang w:eastAsia="en-IN"/>
              </w:rPr>
            </w:pPr>
            <w:r w:rsidRPr="00B070C6">
              <w:rPr>
                <w:color w:val="000000"/>
                <w:sz w:val="20"/>
                <w:lang w:eastAsia="en-IN"/>
              </w:rPr>
              <w:t>25</w:t>
            </w:r>
          </w:p>
        </w:tc>
        <w:tc>
          <w:tcPr>
            <w:tcW w:w="421" w:type="pct"/>
            <w:noWrap/>
            <w:hideMark/>
          </w:tcPr>
          <w:p w14:paraId="79ECF724" w14:textId="77777777" w:rsidR="00FA29E0" w:rsidRPr="00B070C6" w:rsidRDefault="00FA29E0" w:rsidP="00BD548A">
            <w:pPr>
              <w:jc w:val="center"/>
              <w:rPr>
                <w:color w:val="000000"/>
                <w:sz w:val="20"/>
                <w:lang w:eastAsia="en-IN"/>
              </w:rPr>
            </w:pPr>
            <w:r w:rsidRPr="00B070C6">
              <w:rPr>
                <w:color w:val="000000"/>
                <w:sz w:val="20"/>
                <w:lang w:eastAsia="en-IN"/>
              </w:rPr>
              <w:t>60</w:t>
            </w:r>
          </w:p>
        </w:tc>
        <w:tc>
          <w:tcPr>
            <w:tcW w:w="570" w:type="pct"/>
            <w:noWrap/>
            <w:hideMark/>
          </w:tcPr>
          <w:p w14:paraId="12D22348" w14:textId="77777777" w:rsidR="00FA29E0" w:rsidRPr="00B070C6" w:rsidRDefault="00FA29E0" w:rsidP="00BD548A">
            <w:pPr>
              <w:jc w:val="center"/>
              <w:rPr>
                <w:color w:val="000000"/>
                <w:sz w:val="20"/>
                <w:lang w:eastAsia="en-IN"/>
              </w:rPr>
            </w:pPr>
            <w:r w:rsidRPr="00B070C6">
              <w:rPr>
                <w:color w:val="000000"/>
                <w:sz w:val="20"/>
                <w:lang w:eastAsia="en-IN"/>
              </w:rPr>
              <w:t>857</w:t>
            </w:r>
          </w:p>
        </w:tc>
        <w:tc>
          <w:tcPr>
            <w:tcW w:w="563" w:type="pct"/>
            <w:noWrap/>
            <w:hideMark/>
          </w:tcPr>
          <w:p w14:paraId="22A036BB" w14:textId="77777777" w:rsidR="00FA29E0" w:rsidRPr="00B070C6" w:rsidRDefault="00FA29E0" w:rsidP="00BD548A">
            <w:pPr>
              <w:jc w:val="center"/>
              <w:rPr>
                <w:color w:val="000000"/>
                <w:sz w:val="20"/>
                <w:lang w:eastAsia="en-IN"/>
              </w:rPr>
            </w:pPr>
            <w:r w:rsidRPr="00B070C6">
              <w:rPr>
                <w:color w:val="000000"/>
                <w:sz w:val="20"/>
                <w:lang w:eastAsia="en-IN"/>
              </w:rPr>
              <w:t>2330</w:t>
            </w:r>
          </w:p>
        </w:tc>
        <w:tc>
          <w:tcPr>
            <w:tcW w:w="756" w:type="pct"/>
            <w:noWrap/>
            <w:hideMark/>
          </w:tcPr>
          <w:p w14:paraId="776078E6" w14:textId="77777777" w:rsidR="00FA29E0" w:rsidRPr="00B070C6" w:rsidRDefault="00FA29E0" w:rsidP="00BD548A">
            <w:pPr>
              <w:jc w:val="center"/>
              <w:rPr>
                <w:color w:val="000000"/>
                <w:sz w:val="20"/>
                <w:lang w:eastAsia="en-IN"/>
              </w:rPr>
            </w:pPr>
            <w:r w:rsidRPr="00B070C6">
              <w:rPr>
                <w:color w:val="000000"/>
                <w:sz w:val="20"/>
                <w:lang w:eastAsia="en-IN"/>
              </w:rPr>
              <w:t>58.65961644</w:t>
            </w:r>
          </w:p>
        </w:tc>
        <w:tc>
          <w:tcPr>
            <w:tcW w:w="799" w:type="pct"/>
            <w:noWrap/>
            <w:hideMark/>
          </w:tcPr>
          <w:p w14:paraId="4B0B0F02" w14:textId="77777777" w:rsidR="00FA29E0" w:rsidRPr="00B070C6" w:rsidRDefault="00FA29E0" w:rsidP="00BD548A">
            <w:pPr>
              <w:jc w:val="center"/>
              <w:rPr>
                <w:color w:val="000000"/>
                <w:sz w:val="20"/>
                <w:lang w:eastAsia="en-IN"/>
              </w:rPr>
            </w:pPr>
            <w:r w:rsidRPr="00B070C6">
              <w:rPr>
                <w:color w:val="000000"/>
                <w:sz w:val="20"/>
                <w:lang w:eastAsia="en-IN"/>
              </w:rPr>
              <w:t>67.34711842</w:t>
            </w:r>
          </w:p>
        </w:tc>
      </w:tr>
      <w:tr w:rsidR="00FA29E0" w:rsidRPr="00B070C6" w14:paraId="3F9B7D05" w14:textId="77777777" w:rsidTr="00B070C6">
        <w:trPr>
          <w:trHeight w:val="357"/>
          <w:jc w:val="center"/>
        </w:trPr>
        <w:tc>
          <w:tcPr>
            <w:tcW w:w="827" w:type="pct"/>
          </w:tcPr>
          <w:p w14:paraId="2926E329" w14:textId="77777777" w:rsidR="00FA29E0" w:rsidRPr="00B070C6" w:rsidRDefault="00FA29E0" w:rsidP="00BD548A">
            <w:pPr>
              <w:jc w:val="center"/>
              <w:rPr>
                <w:color w:val="000000"/>
                <w:sz w:val="20"/>
                <w:lang w:eastAsia="en-IN"/>
              </w:rPr>
            </w:pPr>
            <w:r w:rsidRPr="00B070C6">
              <w:rPr>
                <w:color w:val="000000"/>
                <w:sz w:val="20"/>
                <w:lang w:eastAsia="en-IN"/>
              </w:rPr>
              <w:t>7</w:t>
            </w:r>
          </w:p>
        </w:tc>
        <w:tc>
          <w:tcPr>
            <w:tcW w:w="516" w:type="pct"/>
            <w:noWrap/>
            <w:hideMark/>
          </w:tcPr>
          <w:p w14:paraId="53E56241" w14:textId="77777777" w:rsidR="00FA29E0" w:rsidRPr="00B070C6" w:rsidRDefault="00FA29E0" w:rsidP="00BD548A">
            <w:pPr>
              <w:jc w:val="center"/>
              <w:rPr>
                <w:color w:val="000000"/>
                <w:sz w:val="20"/>
                <w:lang w:eastAsia="en-IN"/>
              </w:rPr>
            </w:pPr>
            <w:r w:rsidRPr="00B070C6">
              <w:rPr>
                <w:color w:val="000000"/>
                <w:sz w:val="20"/>
                <w:lang w:eastAsia="en-IN"/>
              </w:rPr>
              <w:t>220</w:t>
            </w:r>
          </w:p>
        </w:tc>
        <w:tc>
          <w:tcPr>
            <w:tcW w:w="549" w:type="pct"/>
            <w:noWrap/>
            <w:hideMark/>
          </w:tcPr>
          <w:p w14:paraId="21F73799" w14:textId="77777777" w:rsidR="00FA29E0" w:rsidRPr="00B070C6" w:rsidRDefault="00FA29E0" w:rsidP="00BD548A">
            <w:pPr>
              <w:jc w:val="center"/>
              <w:rPr>
                <w:color w:val="000000"/>
                <w:sz w:val="20"/>
                <w:lang w:eastAsia="en-IN"/>
              </w:rPr>
            </w:pPr>
            <w:r w:rsidRPr="00B070C6">
              <w:rPr>
                <w:color w:val="000000"/>
                <w:sz w:val="20"/>
                <w:lang w:eastAsia="en-IN"/>
              </w:rPr>
              <w:t>15</w:t>
            </w:r>
          </w:p>
        </w:tc>
        <w:tc>
          <w:tcPr>
            <w:tcW w:w="421" w:type="pct"/>
            <w:noWrap/>
            <w:hideMark/>
          </w:tcPr>
          <w:p w14:paraId="241CB636" w14:textId="77777777" w:rsidR="00FA29E0" w:rsidRPr="00B070C6" w:rsidRDefault="00FA29E0" w:rsidP="00BD548A">
            <w:pPr>
              <w:jc w:val="center"/>
              <w:rPr>
                <w:color w:val="000000"/>
                <w:sz w:val="20"/>
                <w:lang w:eastAsia="en-IN"/>
              </w:rPr>
            </w:pPr>
            <w:r w:rsidRPr="00B070C6">
              <w:rPr>
                <w:color w:val="000000"/>
                <w:sz w:val="20"/>
                <w:lang w:eastAsia="en-IN"/>
              </w:rPr>
              <w:t>80</w:t>
            </w:r>
          </w:p>
        </w:tc>
        <w:tc>
          <w:tcPr>
            <w:tcW w:w="570" w:type="pct"/>
            <w:noWrap/>
            <w:hideMark/>
          </w:tcPr>
          <w:p w14:paraId="7C86EFFC" w14:textId="77777777" w:rsidR="00FA29E0" w:rsidRPr="00B070C6" w:rsidRDefault="00FA29E0" w:rsidP="00BD548A">
            <w:pPr>
              <w:jc w:val="center"/>
              <w:rPr>
                <w:color w:val="000000"/>
                <w:sz w:val="20"/>
                <w:lang w:eastAsia="en-IN"/>
              </w:rPr>
            </w:pPr>
            <w:r w:rsidRPr="00B070C6">
              <w:rPr>
                <w:color w:val="000000"/>
                <w:sz w:val="20"/>
                <w:lang w:eastAsia="en-IN"/>
              </w:rPr>
              <w:t>860</w:t>
            </w:r>
          </w:p>
        </w:tc>
        <w:tc>
          <w:tcPr>
            <w:tcW w:w="563" w:type="pct"/>
            <w:noWrap/>
            <w:hideMark/>
          </w:tcPr>
          <w:p w14:paraId="5FB1837E" w14:textId="77777777" w:rsidR="00FA29E0" w:rsidRPr="00B070C6" w:rsidRDefault="00FA29E0" w:rsidP="00BD548A">
            <w:pPr>
              <w:jc w:val="center"/>
              <w:rPr>
                <w:color w:val="000000"/>
                <w:sz w:val="20"/>
                <w:lang w:eastAsia="en-IN"/>
              </w:rPr>
            </w:pPr>
            <w:r w:rsidRPr="00B070C6">
              <w:rPr>
                <w:color w:val="000000"/>
                <w:sz w:val="20"/>
                <w:lang w:eastAsia="en-IN"/>
              </w:rPr>
              <w:t>2355</w:t>
            </w:r>
          </w:p>
        </w:tc>
        <w:tc>
          <w:tcPr>
            <w:tcW w:w="756" w:type="pct"/>
            <w:noWrap/>
            <w:hideMark/>
          </w:tcPr>
          <w:p w14:paraId="380E56CF" w14:textId="77777777" w:rsidR="00FA29E0" w:rsidRPr="00B070C6" w:rsidRDefault="00FA29E0" w:rsidP="00BD548A">
            <w:pPr>
              <w:jc w:val="center"/>
              <w:rPr>
                <w:color w:val="000000"/>
                <w:sz w:val="20"/>
                <w:lang w:eastAsia="en-IN"/>
              </w:rPr>
            </w:pPr>
            <w:r w:rsidRPr="00B070C6">
              <w:rPr>
                <w:color w:val="000000"/>
                <w:sz w:val="20"/>
                <w:lang w:eastAsia="en-IN"/>
              </w:rPr>
              <w:t>58.68996902</w:t>
            </w:r>
          </w:p>
        </w:tc>
        <w:tc>
          <w:tcPr>
            <w:tcW w:w="799" w:type="pct"/>
            <w:noWrap/>
            <w:hideMark/>
          </w:tcPr>
          <w:p w14:paraId="19251B78" w14:textId="77777777" w:rsidR="00FA29E0" w:rsidRPr="00B070C6" w:rsidRDefault="00FA29E0" w:rsidP="00BD548A">
            <w:pPr>
              <w:jc w:val="center"/>
              <w:rPr>
                <w:color w:val="000000"/>
                <w:sz w:val="20"/>
                <w:lang w:eastAsia="en-IN"/>
              </w:rPr>
            </w:pPr>
            <w:r w:rsidRPr="00B070C6">
              <w:rPr>
                <w:color w:val="000000"/>
                <w:sz w:val="20"/>
                <w:lang w:eastAsia="en-IN"/>
              </w:rPr>
              <w:t>67.43981823</w:t>
            </w:r>
          </w:p>
        </w:tc>
      </w:tr>
      <w:tr w:rsidR="00FA29E0" w:rsidRPr="00B070C6" w14:paraId="24F2EAA0" w14:textId="77777777" w:rsidTr="00B070C6">
        <w:trPr>
          <w:trHeight w:val="357"/>
          <w:jc w:val="center"/>
        </w:trPr>
        <w:tc>
          <w:tcPr>
            <w:tcW w:w="827" w:type="pct"/>
          </w:tcPr>
          <w:p w14:paraId="4B180C05" w14:textId="77777777" w:rsidR="00FA29E0" w:rsidRPr="00B070C6" w:rsidRDefault="00FA29E0" w:rsidP="00BD548A">
            <w:pPr>
              <w:jc w:val="center"/>
              <w:rPr>
                <w:color w:val="000000"/>
                <w:sz w:val="20"/>
                <w:lang w:eastAsia="en-IN"/>
              </w:rPr>
            </w:pPr>
            <w:r w:rsidRPr="00B070C6">
              <w:rPr>
                <w:color w:val="000000"/>
                <w:sz w:val="20"/>
                <w:lang w:eastAsia="en-IN"/>
              </w:rPr>
              <w:t>8</w:t>
            </w:r>
          </w:p>
        </w:tc>
        <w:tc>
          <w:tcPr>
            <w:tcW w:w="516" w:type="pct"/>
            <w:noWrap/>
            <w:hideMark/>
          </w:tcPr>
          <w:p w14:paraId="74920889" w14:textId="77777777" w:rsidR="00FA29E0" w:rsidRPr="00B070C6" w:rsidRDefault="00FA29E0" w:rsidP="00BD548A">
            <w:pPr>
              <w:jc w:val="center"/>
              <w:rPr>
                <w:color w:val="000000"/>
                <w:sz w:val="20"/>
                <w:lang w:eastAsia="en-IN"/>
              </w:rPr>
            </w:pPr>
            <w:r w:rsidRPr="00B070C6">
              <w:rPr>
                <w:color w:val="000000"/>
                <w:sz w:val="20"/>
                <w:lang w:eastAsia="en-IN"/>
              </w:rPr>
              <w:t>220</w:t>
            </w:r>
          </w:p>
        </w:tc>
        <w:tc>
          <w:tcPr>
            <w:tcW w:w="549" w:type="pct"/>
            <w:noWrap/>
            <w:hideMark/>
          </w:tcPr>
          <w:p w14:paraId="215E5F1D" w14:textId="77777777" w:rsidR="00FA29E0" w:rsidRPr="00B070C6" w:rsidRDefault="00FA29E0" w:rsidP="00BD548A">
            <w:pPr>
              <w:jc w:val="center"/>
              <w:rPr>
                <w:color w:val="000000"/>
                <w:sz w:val="20"/>
                <w:lang w:eastAsia="en-IN"/>
              </w:rPr>
            </w:pPr>
            <w:r w:rsidRPr="00B070C6">
              <w:rPr>
                <w:color w:val="000000"/>
                <w:sz w:val="20"/>
                <w:lang w:eastAsia="en-IN"/>
              </w:rPr>
              <w:t>20</w:t>
            </w:r>
          </w:p>
        </w:tc>
        <w:tc>
          <w:tcPr>
            <w:tcW w:w="421" w:type="pct"/>
            <w:noWrap/>
            <w:hideMark/>
          </w:tcPr>
          <w:p w14:paraId="3C73B261" w14:textId="77777777" w:rsidR="00FA29E0" w:rsidRPr="00B070C6" w:rsidRDefault="00FA29E0" w:rsidP="00BD548A">
            <w:pPr>
              <w:jc w:val="center"/>
              <w:rPr>
                <w:color w:val="000000"/>
                <w:sz w:val="20"/>
                <w:lang w:eastAsia="en-IN"/>
              </w:rPr>
            </w:pPr>
            <w:r w:rsidRPr="00B070C6">
              <w:rPr>
                <w:color w:val="000000"/>
                <w:sz w:val="20"/>
                <w:lang w:eastAsia="en-IN"/>
              </w:rPr>
              <w:t>60</w:t>
            </w:r>
          </w:p>
        </w:tc>
        <w:tc>
          <w:tcPr>
            <w:tcW w:w="570" w:type="pct"/>
            <w:noWrap/>
            <w:hideMark/>
          </w:tcPr>
          <w:p w14:paraId="3D8EFAB8" w14:textId="77777777" w:rsidR="00FA29E0" w:rsidRPr="00B070C6" w:rsidRDefault="00FA29E0" w:rsidP="00BD548A">
            <w:pPr>
              <w:jc w:val="center"/>
              <w:rPr>
                <w:color w:val="000000"/>
                <w:sz w:val="20"/>
                <w:lang w:eastAsia="en-IN"/>
              </w:rPr>
            </w:pPr>
            <w:r w:rsidRPr="00B070C6">
              <w:rPr>
                <w:color w:val="000000"/>
                <w:sz w:val="20"/>
                <w:lang w:eastAsia="en-IN"/>
              </w:rPr>
              <w:t>859</w:t>
            </w:r>
          </w:p>
        </w:tc>
        <w:tc>
          <w:tcPr>
            <w:tcW w:w="563" w:type="pct"/>
            <w:noWrap/>
            <w:hideMark/>
          </w:tcPr>
          <w:p w14:paraId="313549A0" w14:textId="77777777" w:rsidR="00FA29E0" w:rsidRPr="00B070C6" w:rsidRDefault="00FA29E0" w:rsidP="00BD548A">
            <w:pPr>
              <w:jc w:val="center"/>
              <w:rPr>
                <w:color w:val="000000"/>
                <w:sz w:val="20"/>
                <w:lang w:eastAsia="en-IN"/>
              </w:rPr>
            </w:pPr>
            <w:r w:rsidRPr="00B070C6">
              <w:rPr>
                <w:color w:val="000000"/>
                <w:sz w:val="20"/>
                <w:lang w:eastAsia="en-IN"/>
              </w:rPr>
              <w:t>2380</w:t>
            </w:r>
          </w:p>
        </w:tc>
        <w:tc>
          <w:tcPr>
            <w:tcW w:w="756" w:type="pct"/>
            <w:noWrap/>
            <w:hideMark/>
          </w:tcPr>
          <w:p w14:paraId="64563E5D" w14:textId="77777777" w:rsidR="00FA29E0" w:rsidRPr="00B070C6" w:rsidRDefault="00FA29E0" w:rsidP="00BD548A">
            <w:pPr>
              <w:jc w:val="center"/>
              <w:rPr>
                <w:color w:val="000000"/>
                <w:sz w:val="20"/>
                <w:lang w:eastAsia="en-IN"/>
              </w:rPr>
            </w:pPr>
            <w:r w:rsidRPr="00B070C6">
              <w:rPr>
                <w:color w:val="000000"/>
                <w:sz w:val="20"/>
                <w:lang w:eastAsia="en-IN"/>
              </w:rPr>
              <w:t>58.67986328</w:t>
            </w:r>
          </w:p>
        </w:tc>
        <w:tc>
          <w:tcPr>
            <w:tcW w:w="799" w:type="pct"/>
            <w:noWrap/>
            <w:hideMark/>
          </w:tcPr>
          <w:p w14:paraId="5BA35B50" w14:textId="77777777" w:rsidR="00FA29E0" w:rsidRPr="00B070C6" w:rsidRDefault="00FA29E0" w:rsidP="00BD548A">
            <w:pPr>
              <w:jc w:val="center"/>
              <w:rPr>
                <w:color w:val="000000"/>
                <w:sz w:val="20"/>
                <w:lang w:eastAsia="en-IN"/>
              </w:rPr>
            </w:pPr>
            <w:r w:rsidRPr="00B070C6">
              <w:rPr>
                <w:color w:val="000000"/>
                <w:sz w:val="20"/>
                <w:lang w:eastAsia="en-IN"/>
              </w:rPr>
              <w:t>67.53153914</w:t>
            </w:r>
          </w:p>
        </w:tc>
      </w:tr>
      <w:tr w:rsidR="00FA29E0" w:rsidRPr="00B070C6" w14:paraId="1211CF1B" w14:textId="77777777" w:rsidTr="00B070C6">
        <w:trPr>
          <w:trHeight w:val="357"/>
          <w:jc w:val="center"/>
        </w:trPr>
        <w:tc>
          <w:tcPr>
            <w:tcW w:w="827" w:type="pct"/>
          </w:tcPr>
          <w:p w14:paraId="161FB872" w14:textId="77777777" w:rsidR="00FA29E0" w:rsidRPr="00B070C6" w:rsidRDefault="00FA29E0" w:rsidP="00BD548A">
            <w:pPr>
              <w:jc w:val="center"/>
              <w:rPr>
                <w:color w:val="000000"/>
                <w:sz w:val="20"/>
                <w:lang w:eastAsia="en-IN"/>
              </w:rPr>
            </w:pPr>
            <w:r w:rsidRPr="00B070C6">
              <w:rPr>
                <w:color w:val="000000"/>
                <w:sz w:val="20"/>
                <w:lang w:eastAsia="en-IN"/>
              </w:rPr>
              <w:t>9</w:t>
            </w:r>
          </w:p>
        </w:tc>
        <w:tc>
          <w:tcPr>
            <w:tcW w:w="516" w:type="pct"/>
            <w:noWrap/>
            <w:hideMark/>
          </w:tcPr>
          <w:p w14:paraId="59F3A95B" w14:textId="77777777" w:rsidR="00FA29E0" w:rsidRPr="00B070C6" w:rsidRDefault="00FA29E0" w:rsidP="00BD548A">
            <w:pPr>
              <w:jc w:val="center"/>
              <w:rPr>
                <w:color w:val="000000"/>
                <w:sz w:val="20"/>
                <w:lang w:eastAsia="en-IN"/>
              </w:rPr>
            </w:pPr>
            <w:r w:rsidRPr="00B070C6">
              <w:rPr>
                <w:color w:val="000000"/>
                <w:sz w:val="20"/>
                <w:lang w:eastAsia="en-IN"/>
              </w:rPr>
              <w:t>220</w:t>
            </w:r>
          </w:p>
        </w:tc>
        <w:tc>
          <w:tcPr>
            <w:tcW w:w="549" w:type="pct"/>
            <w:noWrap/>
            <w:hideMark/>
          </w:tcPr>
          <w:p w14:paraId="73B4EDE2" w14:textId="77777777" w:rsidR="00FA29E0" w:rsidRPr="00B070C6" w:rsidRDefault="00FA29E0" w:rsidP="00BD548A">
            <w:pPr>
              <w:jc w:val="center"/>
              <w:rPr>
                <w:color w:val="000000"/>
                <w:sz w:val="20"/>
                <w:lang w:eastAsia="en-IN"/>
              </w:rPr>
            </w:pPr>
            <w:r w:rsidRPr="00B070C6">
              <w:rPr>
                <w:color w:val="000000"/>
                <w:sz w:val="20"/>
                <w:lang w:eastAsia="en-IN"/>
              </w:rPr>
              <w:t>25</w:t>
            </w:r>
          </w:p>
        </w:tc>
        <w:tc>
          <w:tcPr>
            <w:tcW w:w="421" w:type="pct"/>
            <w:noWrap/>
            <w:hideMark/>
          </w:tcPr>
          <w:p w14:paraId="7F16F188" w14:textId="77777777" w:rsidR="00FA29E0" w:rsidRPr="00B070C6" w:rsidRDefault="00FA29E0" w:rsidP="00BD548A">
            <w:pPr>
              <w:jc w:val="center"/>
              <w:rPr>
                <w:color w:val="000000"/>
                <w:sz w:val="20"/>
                <w:lang w:eastAsia="en-IN"/>
              </w:rPr>
            </w:pPr>
            <w:r w:rsidRPr="00B070C6">
              <w:rPr>
                <w:color w:val="000000"/>
                <w:sz w:val="20"/>
                <w:lang w:eastAsia="en-IN"/>
              </w:rPr>
              <w:t>70</w:t>
            </w:r>
          </w:p>
        </w:tc>
        <w:tc>
          <w:tcPr>
            <w:tcW w:w="570" w:type="pct"/>
            <w:noWrap/>
            <w:hideMark/>
          </w:tcPr>
          <w:p w14:paraId="2E3CE71E" w14:textId="77777777" w:rsidR="00FA29E0" w:rsidRPr="00B070C6" w:rsidRDefault="00FA29E0" w:rsidP="00BD548A">
            <w:pPr>
              <w:jc w:val="center"/>
              <w:rPr>
                <w:color w:val="000000"/>
                <w:sz w:val="20"/>
                <w:lang w:eastAsia="en-IN"/>
              </w:rPr>
            </w:pPr>
            <w:r w:rsidRPr="00B070C6">
              <w:rPr>
                <w:color w:val="000000"/>
                <w:sz w:val="20"/>
                <w:lang w:eastAsia="en-IN"/>
              </w:rPr>
              <w:t>858</w:t>
            </w:r>
          </w:p>
        </w:tc>
        <w:tc>
          <w:tcPr>
            <w:tcW w:w="563" w:type="pct"/>
            <w:noWrap/>
            <w:hideMark/>
          </w:tcPr>
          <w:p w14:paraId="717B3559" w14:textId="77777777" w:rsidR="00FA29E0" w:rsidRPr="00B070C6" w:rsidRDefault="00FA29E0" w:rsidP="00BD548A">
            <w:pPr>
              <w:jc w:val="center"/>
              <w:rPr>
                <w:color w:val="000000"/>
                <w:sz w:val="20"/>
                <w:lang w:eastAsia="en-IN"/>
              </w:rPr>
            </w:pPr>
            <w:r w:rsidRPr="00B070C6">
              <w:rPr>
                <w:color w:val="000000"/>
                <w:sz w:val="20"/>
                <w:lang w:eastAsia="en-IN"/>
              </w:rPr>
              <w:t>2000</w:t>
            </w:r>
          </w:p>
        </w:tc>
        <w:tc>
          <w:tcPr>
            <w:tcW w:w="756" w:type="pct"/>
            <w:noWrap/>
            <w:hideMark/>
          </w:tcPr>
          <w:p w14:paraId="1EBA942A" w14:textId="77777777" w:rsidR="00FA29E0" w:rsidRPr="00B070C6" w:rsidRDefault="00FA29E0" w:rsidP="00BD548A">
            <w:pPr>
              <w:jc w:val="center"/>
              <w:rPr>
                <w:color w:val="000000"/>
                <w:sz w:val="20"/>
                <w:lang w:eastAsia="en-IN"/>
              </w:rPr>
            </w:pPr>
            <w:r w:rsidRPr="00B070C6">
              <w:rPr>
                <w:color w:val="000000"/>
                <w:sz w:val="20"/>
                <w:lang w:eastAsia="en-IN"/>
              </w:rPr>
              <w:t>58.66974576</w:t>
            </w:r>
          </w:p>
        </w:tc>
        <w:tc>
          <w:tcPr>
            <w:tcW w:w="799" w:type="pct"/>
            <w:noWrap/>
            <w:hideMark/>
          </w:tcPr>
          <w:p w14:paraId="76D2DA68" w14:textId="77777777" w:rsidR="00FA29E0" w:rsidRPr="00B070C6" w:rsidRDefault="00FA29E0" w:rsidP="00BD548A">
            <w:pPr>
              <w:jc w:val="center"/>
              <w:rPr>
                <w:color w:val="000000"/>
                <w:sz w:val="20"/>
                <w:lang w:eastAsia="en-IN"/>
              </w:rPr>
            </w:pPr>
            <w:r w:rsidRPr="00B070C6">
              <w:rPr>
                <w:color w:val="000000"/>
                <w:sz w:val="20"/>
                <w:lang w:eastAsia="en-IN"/>
              </w:rPr>
              <w:t>66.02059991</w:t>
            </w:r>
          </w:p>
        </w:tc>
      </w:tr>
    </w:tbl>
    <w:p w14:paraId="339AA917" w14:textId="08EB9CBF" w:rsidR="00DB31B7" w:rsidRPr="004E231A" w:rsidRDefault="00F1199D" w:rsidP="00B070C6">
      <w:pPr>
        <w:pStyle w:val="Heading2"/>
      </w:pPr>
      <w:r w:rsidRPr="004E231A">
        <w:t xml:space="preserve">Response for signal to noise ratio for </w:t>
      </w:r>
      <w:r w:rsidR="002C698D" w:rsidRPr="004E231A">
        <w:t xml:space="preserve">Impact strength </w:t>
      </w:r>
      <w:r w:rsidRPr="004E231A">
        <w:t xml:space="preserve">and Flexural modulus </w:t>
      </w:r>
    </w:p>
    <w:p w14:paraId="4F559A91" w14:textId="77777777" w:rsidR="00F1199D" w:rsidRPr="004E231A" w:rsidRDefault="00877088" w:rsidP="00B070C6">
      <w:pPr>
        <w:pStyle w:val="Heading3"/>
      </w:pPr>
      <w:r w:rsidRPr="004E231A">
        <w:t xml:space="preserve">Impact </w:t>
      </w:r>
      <w:r w:rsidR="00F1199D" w:rsidRPr="004E231A">
        <w:t>strength</w:t>
      </w:r>
    </w:p>
    <w:p w14:paraId="221783E5" w14:textId="77777777" w:rsidR="00BB09FB" w:rsidRPr="004E231A" w:rsidRDefault="00461CDF" w:rsidP="00B070C6">
      <w:pPr>
        <w:pStyle w:val="Paragraph"/>
      </w:pPr>
      <w:r w:rsidRPr="004E231A">
        <w:t>In this experiment Table 4 shows that the bigger the signal to noise ratio for Izod strength, the better. In these three levels of characteristics, Level 1 has a nozzle temperature of 58.62 degrees Celsius, a printing speed of 20mm/s, and a bed temperature of 58.65 degrees Celsius. Level 2 nozzle temperature is 58.65 degrees Celsius, printing speed is 58.65 mm/s, and bed temperature is 58.64 degrees Celsius. Level 3 Nozzle Temperature is 58.68 degrees Celsius, Printing Speed is 58.65 mm/s, and Bed Temperature is 58.66 degrees Celsius.</w:t>
      </w:r>
    </w:p>
    <w:p w14:paraId="1A3CD534" w14:textId="77777777" w:rsidR="00B070C6" w:rsidRDefault="00B070C6" w:rsidP="00B070C6">
      <w:pPr>
        <w:pStyle w:val="TableCaption"/>
      </w:pPr>
    </w:p>
    <w:p w14:paraId="7B2BAC26" w14:textId="4E2C72CC" w:rsidR="00F1199D" w:rsidRPr="004E231A" w:rsidRDefault="00BB09FB" w:rsidP="00B070C6">
      <w:pPr>
        <w:pStyle w:val="TableCaption"/>
      </w:pPr>
      <w:r w:rsidRPr="004E231A">
        <w:lastRenderedPageBreak/>
        <w:t>Table 4:</w:t>
      </w:r>
      <w:r w:rsidR="00856D93" w:rsidRPr="004E231A">
        <w:t xml:space="preserve"> </w:t>
      </w:r>
      <w:r w:rsidR="002C698D" w:rsidRPr="004E231A">
        <w:t xml:space="preserve">Impact strength </w:t>
      </w:r>
      <w:r w:rsidRPr="004E231A">
        <w:t>for</w:t>
      </w:r>
      <w:r w:rsidR="00856D93" w:rsidRPr="004E231A">
        <w:t xml:space="preserve"> </w:t>
      </w:r>
      <w:r w:rsidRPr="004E231A">
        <w:t>response of signal to noise ratio</w:t>
      </w:r>
    </w:p>
    <w:tbl>
      <w:tblPr>
        <w:tblStyle w:val="TableGrid"/>
        <w:tblW w:w="5382"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1"/>
        <w:gridCol w:w="1194"/>
        <w:gridCol w:w="1476"/>
        <w:gridCol w:w="1701"/>
      </w:tblGrid>
      <w:tr w:rsidR="00BB09FB" w:rsidRPr="00B070C6" w14:paraId="62C685F3" w14:textId="77777777" w:rsidTr="00B070C6">
        <w:trPr>
          <w:trHeight w:val="626"/>
          <w:jc w:val="center"/>
        </w:trPr>
        <w:tc>
          <w:tcPr>
            <w:tcW w:w="0" w:type="auto"/>
            <w:tcBorders>
              <w:bottom w:val="single" w:sz="4" w:space="0" w:color="auto"/>
            </w:tcBorders>
            <w:noWrap/>
            <w:hideMark/>
          </w:tcPr>
          <w:p w14:paraId="55782457" w14:textId="77777777" w:rsidR="00BB09FB" w:rsidRPr="00B070C6" w:rsidRDefault="00BB09FB" w:rsidP="002C698D">
            <w:pPr>
              <w:spacing w:before="90"/>
              <w:jc w:val="center"/>
              <w:rPr>
                <w:b/>
                <w:bCs/>
                <w:sz w:val="20"/>
                <w:lang w:eastAsia="en-IN"/>
              </w:rPr>
            </w:pPr>
            <w:r w:rsidRPr="00B070C6">
              <w:rPr>
                <w:b/>
                <w:bCs/>
                <w:sz w:val="20"/>
                <w:lang w:eastAsia="en-IN"/>
              </w:rPr>
              <w:t>Level</w:t>
            </w:r>
          </w:p>
        </w:tc>
        <w:tc>
          <w:tcPr>
            <w:tcW w:w="0" w:type="auto"/>
            <w:tcBorders>
              <w:bottom w:val="single" w:sz="4" w:space="0" w:color="auto"/>
            </w:tcBorders>
            <w:noWrap/>
            <w:hideMark/>
          </w:tcPr>
          <w:p w14:paraId="7D17053A" w14:textId="77777777" w:rsidR="00BB09FB" w:rsidRPr="00B070C6" w:rsidRDefault="00BB09FB" w:rsidP="002C698D">
            <w:pPr>
              <w:spacing w:before="90"/>
              <w:jc w:val="center"/>
              <w:rPr>
                <w:b/>
                <w:bCs/>
                <w:sz w:val="20"/>
                <w:lang w:eastAsia="en-IN"/>
              </w:rPr>
            </w:pPr>
            <w:r w:rsidRPr="00B070C6">
              <w:rPr>
                <w:b/>
                <w:bCs/>
                <w:sz w:val="20"/>
                <w:lang w:eastAsia="en-IN"/>
              </w:rPr>
              <w:t>Nozzle</w:t>
            </w:r>
            <w:r w:rsidRPr="00B070C6">
              <w:rPr>
                <w:b/>
                <w:bCs/>
                <w:sz w:val="20"/>
                <w:lang w:eastAsia="en-IN"/>
              </w:rPr>
              <w:br/>
              <w:t>Temp</w:t>
            </w:r>
          </w:p>
        </w:tc>
        <w:tc>
          <w:tcPr>
            <w:tcW w:w="1476" w:type="dxa"/>
            <w:tcBorders>
              <w:bottom w:val="single" w:sz="4" w:space="0" w:color="auto"/>
            </w:tcBorders>
            <w:noWrap/>
            <w:hideMark/>
          </w:tcPr>
          <w:p w14:paraId="77308A49" w14:textId="77777777" w:rsidR="00BB09FB" w:rsidRPr="00B070C6" w:rsidRDefault="00BB09FB" w:rsidP="002C698D">
            <w:pPr>
              <w:spacing w:before="90"/>
              <w:jc w:val="center"/>
              <w:rPr>
                <w:b/>
                <w:bCs/>
                <w:sz w:val="20"/>
                <w:lang w:eastAsia="en-IN"/>
              </w:rPr>
            </w:pPr>
            <w:r w:rsidRPr="00B070C6">
              <w:rPr>
                <w:b/>
                <w:bCs/>
                <w:sz w:val="20"/>
                <w:lang w:eastAsia="en-IN"/>
              </w:rPr>
              <w:t>Printing</w:t>
            </w:r>
            <w:r w:rsidRPr="00B070C6">
              <w:rPr>
                <w:b/>
                <w:bCs/>
                <w:sz w:val="20"/>
                <w:lang w:eastAsia="en-IN"/>
              </w:rPr>
              <w:br/>
              <w:t>speed</w:t>
            </w:r>
          </w:p>
        </w:tc>
        <w:tc>
          <w:tcPr>
            <w:tcW w:w="1701" w:type="dxa"/>
            <w:tcBorders>
              <w:bottom w:val="single" w:sz="4" w:space="0" w:color="auto"/>
            </w:tcBorders>
            <w:noWrap/>
            <w:hideMark/>
          </w:tcPr>
          <w:p w14:paraId="1C361B6B" w14:textId="77777777" w:rsidR="00BB09FB" w:rsidRPr="00B070C6" w:rsidRDefault="00BB09FB" w:rsidP="002C698D">
            <w:pPr>
              <w:spacing w:before="90"/>
              <w:jc w:val="center"/>
              <w:rPr>
                <w:b/>
                <w:bCs/>
                <w:sz w:val="20"/>
                <w:lang w:eastAsia="en-IN"/>
              </w:rPr>
            </w:pPr>
            <w:r w:rsidRPr="00B070C6">
              <w:rPr>
                <w:b/>
                <w:bCs/>
                <w:sz w:val="20"/>
                <w:lang w:eastAsia="en-IN"/>
              </w:rPr>
              <w:t>Bed Temp</w:t>
            </w:r>
          </w:p>
        </w:tc>
      </w:tr>
      <w:tr w:rsidR="00BB09FB" w:rsidRPr="00B070C6" w14:paraId="7E81EB06" w14:textId="77777777" w:rsidTr="00B070C6">
        <w:trPr>
          <w:trHeight w:val="363"/>
          <w:jc w:val="center"/>
        </w:trPr>
        <w:tc>
          <w:tcPr>
            <w:tcW w:w="0" w:type="auto"/>
            <w:tcBorders>
              <w:top w:val="single" w:sz="4" w:space="0" w:color="auto"/>
            </w:tcBorders>
            <w:noWrap/>
            <w:hideMark/>
          </w:tcPr>
          <w:p w14:paraId="750DB050" w14:textId="77777777" w:rsidR="00BB09FB" w:rsidRPr="00B070C6" w:rsidRDefault="00BB09FB" w:rsidP="002C698D">
            <w:pPr>
              <w:spacing w:before="90"/>
              <w:jc w:val="center"/>
              <w:rPr>
                <w:sz w:val="20"/>
                <w:lang w:eastAsia="en-IN"/>
              </w:rPr>
            </w:pPr>
            <w:r w:rsidRPr="00B070C6">
              <w:rPr>
                <w:sz w:val="20"/>
                <w:lang w:eastAsia="en-IN"/>
              </w:rPr>
              <w:t>1</w:t>
            </w:r>
          </w:p>
        </w:tc>
        <w:tc>
          <w:tcPr>
            <w:tcW w:w="1194" w:type="dxa"/>
            <w:tcBorders>
              <w:top w:val="single" w:sz="4" w:space="0" w:color="auto"/>
            </w:tcBorders>
            <w:noWrap/>
            <w:hideMark/>
          </w:tcPr>
          <w:p w14:paraId="2931E2A0" w14:textId="77777777" w:rsidR="00BB09FB" w:rsidRPr="00B070C6" w:rsidRDefault="00BB09FB" w:rsidP="002C698D">
            <w:pPr>
              <w:spacing w:before="90"/>
              <w:jc w:val="center"/>
              <w:rPr>
                <w:sz w:val="20"/>
                <w:lang w:eastAsia="en-IN"/>
              </w:rPr>
            </w:pPr>
            <w:r w:rsidRPr="00B070C6">
              <w:rPr>
                <w:sz w:val="20"/>
                <w:lang w:eastAsia="en-IN"/>
              </w:rPr>
              <w:t>58.62</w:t>
            </w:r>
          </w:p>
        </w:tc>
        <w:tc>
          <w:tcPr>
            <w:tcW w:w="1476" w:type="dxa"/>
            <w:tcBorders>
              <w:top w:val="single" w:sz="4" w:space="0" w:color="auto"/>
            </w:tcBorders>
            <w:noWrap/>
            <w:hideMark/>
          </w:tcPr>
          <w:p w14:paraId="79CFEDD0" w14:textId="77777777" w:rsidR="00BB09FB" w:rsidRPr="00B070C6" w:rsidRDefault="00BB09FB" w:rsidP="002C698D">
            <w:pPr>
              <w:spacing w:before="90"/>
              <w:jc w:val="center"/>
              <w:rPr>
                <w:sz w:val="20"/>
                <w:lang w:eastAsia="en-IN"/>
              </w:rPr>
            </w:pPr>
            <w:r w:rsidRPr="00B070C6">
              <w:rPr>
                <w:sz w:val="20"/>
                <w:lang w:eastAsia="en-IN"/>
              </w:rPr>
              <w:t>58.65</w:t>
            </w:r>
          </w:p>
        </w:tc>
        <w:tc>
          <w:tcPr>
            <w:tcW w:w="1701" w:type="dxa"/>
            <w:tcBorders>
              <w:top w:val="single" w:sz="4" w:space="0" w:color="auto"/>
            </w:tcBorders>
            <w:noWrap/>
            <w:hideMark/>
          </w:tcPr>
          <w:p w14:paraId="38E32EA9" w14:textId="77777777" w:rsidR="00BB09FB" w:rsidRPr="00B070C6" w:rsidRDefault="00BB09FB" w:rsidP="002C698D">
            <w:pPr>
              <w:spacing w:before="90"/>
              <w:jc w:val="center"/>
              <w:rPr>
                <w:sz w:val="20"/>
                <w:lang w:eastAsia="en-IN"/>
              </w:rPr>
            </w:pPr>
            <w:r w:rsidRPr="00B070C6">
              <w:rPr>
                <w:sz w:val="20"/>
                <w:lang w:eastAsia="en-IN"/>
              </w:rPr>
              <w:t>58.65</w:t>
            </w:r>
          </w:p>
        </w:tc>
      </w:tr>
      <w:tr w:rsidR="00BB09FB" w:rsidRPr="00B070C6" w14:paraId="7D673239" w14:textId="77777777" w:rsidTr="00B070C6">
        <w:trPr>
          <w:trHeight w:val="343"/>
          <w:jc w:val="center"/>
        </w:trPr>
        <w:tc>
          <w:tcPr>
            <w:tcW w:w="0" w:type="auto"/>
            <w:noWrap/>
            <w:hideMark/>
          </w:tcPr>
          <w:p w14:paraId="59223905" w14:textId="77777777" w:rsidR="00BB09FB" w:rsidRPr="00B070C6" w:rsidRDefault="00BB09FB" w:rsidP="002C698D">
            <w:pPr>
              <w:spacing w:before="90"/>
              <w:jc w:val="center"/>
              <w:rPr>
                <w:sz w:val="20"/>
                <w:lang w:eastAsia="en-IN"/>
              </w:rPr>
            </w:pPr>
            <w:r w:rsidRPr="00B070C6">
              <w:rPr>
                <w:sz w:val="20"/>
                <w:lang w:eastAsia="en-IN"/>
              </w:rPr>
              <w:t>2</w:t>
            </w:r>
          </w:p>
        </w:tc>
        <w:tc>
          <w:tcPr>
            <w:tcW w:w="0" w:type="auto"/>
            <w:noWrap/>
            <w:hideMark/>
          </w:tcPr>
          <w:p w14:paraId="10F247C4" w14:textId="77777777" w:rsidR="00BB09FB" w:rsidRPr="00B070C6" w:rsidRDefault="00BB09FB" w:rsidP="002C698D">
            <w:pPr>
              <w:spacing w:before="90"/>
              <w:jc w:val="center"/>
              <w:rPr>
                <w:sz w:val="20"/>
                <w:lang w:eastAsia="en-IN"/>
              </w:rPr>
            </w:pPr>
            <w:r w:rsidRPr="00B070C6">
              <w:rPr>
                <w:sz w:val="20"/>
                <w:lang w:eastAsia="en-IN"/>
              </w:rPr>
              <w:t>58.65</w:t>
            </w:r>
          </w:p>
        </w:tc>
        <w:tc>
          <w:tcPr>
            <w:tcW w:w="1476" w:type="dxa"/>
            <w:noWrap/>
            <w:hideMark/>
          </w:tcPr>
          <w:p w14:paraId="39B7E09A" w14:textId="77777777" w:rsidR="00BB09FB" w:rsidRPr="00B070C6" w:rsidRDefault="00BB09FB" w:rsidP="002C698D">
            <w:pPr>
              <w:spacing w:before="90"/>
              <w:jc w:val="center"/>
              <w:rPr>
                <w:sz w:val="20"/>
                <w:lang w:eastAsia="en-IN"/>
              </w:rPr>
            </w:pPr>
            <w:r w:rsidRPr="00B070C6">
              <w:rPr>
                <w:sz w:val="20"/>
                <w:lang w:eastAsia="en-IN"/>
              </w:rPr>
              <w:t>58.65</w:t>
            </w:r>
          </w:p>
        </w:tc>
        <w:tc>
          <w:tcPr>
            <w:tcW w:w="1701" w:type="dxa"/>
            <w:noWrap/>
            <w:hideMark/>
          </w:tcPr>
          <w:p w14:paraId="5E3048D6" w14:textId="77777777" w:rsidR="00BB09FB" w:rsidRPr="00B070C6" w:rsidRDefault="00BB09FB" w:rsidP="002C698D">
            <w:pPr>
              <w:spacing w:before="90"/>
              <w:jc w:val="center"/>
              <w:rPr>
                <w:sz w:val="20"/>
                <w:lang w:eastAsia="en-IN"/>
              </w:rPr>
            </w:pPr>
            <w:r w:rsidRPr="00B070C6">
              <w:rPr>
                <w:sz w:val="20"/>
                <w:lang w:eastAsia="en-IN"/>
              </w:rPr>
              <w:t>58.64</w:t>
            </w:r>
          </w:p>
        </w:tc>
      </w:tr>
      <w:tr w:rsidR="00BB09FB" w:rsidRPr="00B070C6" w14:paraId="696420C6" w14:textId="77777777" w:rsidTr="00B070C6">
        <w:trPr>
          <w:trHeight w:val="363"/>
          <w:jc w:val="center"/>
        </w:trPr>
        <w:tc>
          <w:tcPr>
            <w:tcW w:w="0" w:type="auto"/>
            <w:noWrap/>
            <w:hideMark/>
          </w:tcPr>
          <w:p w14:paraId="7AFEB7E7" w14:textId="77777777" w:rsidR="00BB09FB" w:rsidRPr="00B070C6" w:rsidRDefault="00BB09FB" w:rsidP="002C698D">
            <w:pPr>
              <w:spacing w:before="90"/>
              <w:jc w:val="center"/>
              <w:rPr>
                <w:sz w:val="20"/>
                <w:lang w:eastAsia="en-IN"/>
              </w:rPr>
            </w:pPr>
            <w:r w:rsidRPr="00B070C6">
              <w:rPr>
                <w:sz w:val="20"/>
                <w:lang w:eastAsia="en-IN"/>
              </w:rPr>
              <w:t>3</w:t>
            </w:r>
          </w:p>
        </w:tc>
        <w:tc>
          <w:tcPr>
            <w:tcW w:w="0" w:type="auto"/>
            <w:noWrap/>
            <w:hideMark/>
          </w:tcPr>
          <w:p w14:paraId="18E21B39" w14:textId="77777777" w:rsidR="00BB09FB" w:rsidRPr="00B070C6" w:rsidRDefault="00BB09FB" w:rsidP="002C698D">
            <w:pPr>
              <w:spacing w:before="90"/>
              <w:jc w:val="center"/>
              <w:rPr>
                <w:sz w:val="20"/>
                <w:lang w:eastAsia="en-IN"/>
              </w:rPr>
            </w:pPr>
            <w:r w:rsidRPr="00B070C6">
              <w:rPr>
                <w:sz w:val="20"/>
                <w:lang w:eastAsia="en-IN"/>
              </w:rPr>
              <w:t>58.68</w:t>
            </w:r>
          </w:p>
        </w:tc>
        <w:tc>
          <w:tcPr>
            <w:tcW w:w="1476" w:type="dxa"/>
            <w:noWrap/>
            <w:hideMark/>
          </w:tcPr>
          <w:p w14:paraId="353B0863" w14:textId="77777777" w:rsidR="00BB09FB" w:rsidRPr="00B070C6" w:rsidRDefault="00BB09FB" w:rsidP="002C698D">
            <w:pPr>
              <w:spacing w:before="90"/>
              <w:jc w:val="center"/>
              <w:rPr>
                <w:sz w:val="20"/>
                <w:lang w:eastAsia="en-IN"/>
              </w:rPr>
            </w:pPr>
            <w:r w:rsidRPr="00B070C6">
              <w:rPr>
                <w:sz w:val="20"/>
                <w:lang w:eastAsia="en-IN"/>
              </w:rPr>
              <w:t>58.65</w:t>
            </w:r>
          </w:p>
        </w:tc>
        <w:tc>
          <w:tcPr>
            <w:tcW w:w="1701" w:type="dxa"/>
            <w:noWrap/>
            <w:hideMark/>
          </w:tcPr>
          <w:p w14:paraId="34BD9E06" w14:textId="77777777" w:rsidR="00BB09FB" w:rsidRPr="00B070C6" w:rsidRDefault="00BB09FB" w:rsidP="002C698D">
            <w:pPr>
              <w:spacing w:before="90"/>
              <w:jc w:val="center"/>
              <w:rPr>
                <w:sz w:val="20"/>
                <w:lang w:eastAsia="en-IN"/>
              </w:rPr>
            </w:pPr>
            <w:r w:rsidRPr="00B070C6">
              <w:rPr>
                <w:sz w:val="20"/>
                <w:lang w:eastAsia="en-IN"/>
              </w:rPr>
              <w:t>58.66</w:t>
            </w:r>
          </w:p>
        </w:tc>
      </w:tr>
      <w:tr w:rsidR="00BB09FB" w:rsidRPr="00B070C6" w14:paraId="4B6E882F" w14:textId="77777777" w:rsidTr="00B070C6">
        <w:trPr>
          <w:trHeight w:val="343"/>
          <w:jc w:val="center"/>
        </w:trPr>
        <w:tc>
          <w:tcPr>
            <w:tcW w:w="0" w:type="auto"/>
            <w:noWrap/>
            <w:hideMark/>
          </w:tcPr>
          <w:p w14:paraId="414A288B" w14:textId="77777777" w:rsidR="00BB09FB" w:rsidRPr="00B070C6" w:rsidRDefault="00BB09FB" w:rsidP="002C698D">
            <w:pPr>
              <w:spacing w:before="90"/>
              <w:jc w:val="center"/>
              <w:rPr>
                <w:sz w:val="20"/>
                <w:lang w:eastAsia="en-IN"/>
              </w:rPr>
            </w:pPr>
            <w:r w:rsidRPr="00B070C6">
              <w:rPr>
                <w:sz w:val="20"/>
                <w:lang w:eastAsia="en-IN"/>
              </w:rPr>
              <w:t>Delta</w:t>
            </w:r>
          </w:p>
        </w:tc>
        <w:tc>
          <w:tcPr>
            <w:tcW w:w="0" w:type="auto"/>
            <w:noWrap/>
            <w:hideMark/>
          </w:tcPr>
          <w:p w14:paraId="55022374" w14:textId="77777777" w:rsidR="00BB09FB" w:rsidRPr="00B070C6" w:rsidRDefault="00BB09FB" w:rsidP="002C698D">
            <w:pPr>
              <w:spacing w:before="90"/>
              <w:jc w:val="center"/>
              <w:rPr>
                <w:sz w:val="20"/>
                <w:lang w:eastAsia="en-IN"/>
              </w:rPr>
            </w:pPr>
            <w:r w:rsidRPr="00B070C6">
              <w:rPr>
                <w:sz w:val="20"/>
                <w:lang w:eastAsia="en-IN"/>
              </w:rPr>
              <w:t>0.06</w:t>
            </w:r>
          </w:p>
        </w:tc>
        <w:tc>
          <w:tcPr>
            <w:tcW w:w="1476" w:type="dxa"/>
            <w:noWrap/>
            <w:hideMark/>
          </w:tcPr>
          <w:p w14:paraId="4E16F381" w14:textId="77777777" w:rsidR="00BB09FB" w:rsidRPr="00B070C6" w:rsidRDefault="00BB09FB" w:rsidP="002C698D">
            <w:pPr>
              <w:spacing w:before="90"/>
              <w:jc w:val="center"/>
              <w:rPr>
                <w:sz w:val="20"/>
                <w:lang w:eastAsia="en-IN"/>
              </w:rPr>
            </w:pPr>
            <w:r w:rsidRPr="00B070C6">
              <w:rPr>
                <w:sz w:val="20"/>
                <w:lang w:eastAsia="en-IN"/>
              </w:rPr>
              <w:t>0.01</w:t>
            </w:r>
          </w:p>
        </w:tc>
        <w:tc>
          <w:tcPr>
            <w:tcW w:w="1701" w:type="dxa"/>
            <w:noWrap/>
            <w:hideMark/>
          </w:tcPr>
          <w:p w14:paraId="618877F3" w14:textId="77777777" w:rsidR="00BB09FB" w:rsidRPr="00B070C6" w:rsidRDefault="00BB09FB" w:rsidP="002C698D">
            <w:pPr>
              <w:spacing w:before="90"/>
              <w:jc w:val="center"/>
              <w:rPr>
                <w:sz w:val="20"/>
                <w:lang w:eastAsia="en-IN"/>
              </w:rPr>
            </w:pPr>
            <w:r w:rsidRPr="00B070C6">
              <w:rPr>
                <w:sz w:val="20"/>
                <w:lang w:eastAsia="en-IN"/>
              </w:rPr>
              <w:t>0.01</w:t>
            </w:r>
          </w:p>
        </w:tc>
      </w:tr>
      <w:tr w:rsidR="00BB09FB" w:rsidRPr="00B070C6" w14:paraId="14BB4B76" w14:textId="77777777" w:rsidTr="00B070C6">
        <w:trPr>
          <w:trHeight w:val="343"/>
          <w:jc w:val="center"/>
        </w:trPr>
        <w:tc>
          <w:tcPr>
            <w:tcW w:w="0" w:type="auto"/>
            <w:noWrap/>
            <w:hideMark/>
          </w:tcPr>
          <w:p w14:paraId="6A6B43EB" w14:textId="77777777" w:rsidR="00BB09FB" w:rsidRPr="00B070C6" w:rsidRDefault="00BB09FB" w:rsidP="002C698D">
            <w:pPr>
              <w:spacing w:before="90"/>
              <w:jc w:val="center"/>
              <w:rPr>
                <w:sz w:val="20"/>
                <w:lang w:eastAsia="en-IN"/>
              </w:rPr>
            </w:pPr>
            <w:r w:rsidRPr="00B070C6">
              <w:rPr>
                <w:sz w:val="20"/>
                <w:lang w:eastAsia="en-IN"/>
              </w:rPr>
              <w:t>Rank</w:t>
            </w:r>
          </w:p>
        </w:tc>
        <w:tc>
          <w:tcPr>
            <w:tcW w:w="0" w:type="auto"/>
            <w:noWrap/>
            <w:hideMark/>
          </w:tcPr>
          <w:p w14:paraId="30198E33" w14:textId="77777777" w:rsidR="00BB09FB" w:rsidRPr="00B070C6" w:rsidRDefault="00BB09FB" w:rsidP="002C698D">
            <w:pPr>
              <w:spacing w:before="90"/>
              <w:jc w:val="center"/>
              <w:rPr>
                <w:sz w:val="20"/>
                <w:lang w:eastAsia="en-IN"/>
              </w:rPr>
            </w:pPr>
            <w:r w:rsidRPr="00B070C6">
              <w:rPr>
                <w:sz w:val="20"/>
                <w:lang w:eastAsia="en-IN"/>
              </w:rPr>
              <w:t>1</w:t>
            </w:r>
          </w:p>
        </w:tc>
        <w:tc>
          <w:tcPr>
            <w:tcW w:w="1476" w:type="dxa"/>
            <w:noWrap/>
            <w:hideMark/>
          </w:tcPr>
          <w:p w14:paraId="5F710FB8" w14:textId="77777777" w:rsidR="00BB09FB" w:rsidRPr="00B070C6" w:rsidRDefault="00BB09FB" w:rsidP="002C698D">
            <w:pPr>
              <w:spacing w:before="90"/>
              <w:jc w:val="center"/>
              <w:rPr>
                <w:sz w:val="20"/>
                <w:lang w:eastAsia="en-IN"/>
              </w:rPr>
            </w:pPr>
            <w:r w:rsidRPr="00B070C6">
              <w:rPr>
                <w:sz w:val="20"/>
                <w:lang w:eastAsia="en-IN"/>
              </w:rPr>
              <w:t>3</w:t>
            </w:r>
          </w:p>
        </w:tc>
        <w:tc>
          <w:tcPr>
            <w:tcW w:w="1701" w:type="dxa"/>
            <w:noWrap/>
            <w:hideMark/>
          </w:tcPr>
          <w:p w14:paraId="0F74F3D7" w14:textId="77777777" w:rsidR="00BB09FB" w:rsidRPr="00B070C6" w:rsidRDefault="00BB09FB" w:rsidP="002C698D">
            <w:pPr>
              <w:spacing w:before="90"/>
              <w:jc w:val="center"/>
              <w:rPr>
                <w:sz w:val="20"/>
                <w:lang w:eastAsia="en-IN"/>
              </w:rPr>
            </w:pPr>
            <w:r w:rsidRPr="00B070C6">
              <w:rPr>
                <w:sz w:val="20"/>
                <w:lang w:eastAsia="en-IN"/>
              </w:rPr>
              <w:t>2</w:t>
            </w:r>
          </w:p>
        </w:tc>
      </w:tr>
    </w:tbl>
    <w:p w14:paraId="704AA4DD" w14:textId="77777777" w:rsidR="00461CDF" w:rsidRPr="004E231A" w:rsidRDefault="00461CDF" w:rsidP="00461CDF">
      <w:pPr>
        <w:rPr>
          <w:color w:val="000000" w:themeColor="text1"/>
        </w:rPr>
      </w:pPr>
    </w:p>
    <w:p w14:paraId="7AA3988F" w14:textId="77777777" w:rsidR="00461CDF" w:rsidRPr="004E231A" w:rsidRDefault="00461CDF" w:rsidP="00B070C6">
      <w:pPr>
        <w:pStyle w:val="Paragraph"/>
      </w:pPr>
      <w:r w:rsidRPr="004E231A">
        <w:t xml:space="preserve">In this experiment figure 2 Graph indicates the Nozzle temperature is displaying the highest rank for Delta is </w:t>
      </w:r>
      <w:proofErr w:type="gramStart"/>
      <w:r w:rsidRPr="004E231A">
        <w:t>0.06 ,</w:t>
      </w:r>
      <w:proofErr w:type="gramEnd"/>
      <w:r w:rsidRPr="004E231A">
        <w:t xml:space="preserve"> Second highest rank is Bed temperature delta is 0.01 and final lowest rank is Printing speed value is 0.01 </w:t>
      </w:r>
      <w:proofErr w:type="gramStart"/>
      <w:r w:rsidRPr="004E231A">
        <w:t>delta</w:t>
      </w:r>
      <w:r w:rsidR="00856D93" w:rsidRPr="004E231A">
        <w:t xml:space="preserve"> </w:t>
      </w:r>
      <w:r w:rsidRPr="004E231A">
        <w:t xml:space="preserve"> The</w:t>
      </w:r>
      <w:proofErr w:type="gramEnd"/>
      <w:r w:rsidRPr="004E231A">
        <w:t xml:space="preserve"> delta values for bed temperature and printing speed are the same in this Izod strength.</w:t>
      </w:r>
    </w:p>
    <w:p w14:paraId="7120A3E7" w14:textId="77777777" w:rsidR="00F1199D" w:rsidRPr="004E231A" w:rsidRDefault="00BB09FB" w:rsidP="00877088">
      <w:pPr>
        <w:shd w:val="clear" w:color="auto" w:fill="FFFFFF"/>
        <w:jc w:val="center"/>
        <w:rPr>
          <w:color w:val="004D72"/>
        </w:rPr>
      </w:pPr>
      <w:r w:rsidRPr="004E231A">
        <w:rPr>
          <w:noProof/>
        </w:rPr>
        <w:drawing>
          <wp:inline distT="0" distB="0" distL="0" distR="0" wp14:anchorId="3DA65EE2" wp14:editId="3292E775">
            <wp:extent cx="3820438" cy="2546959"/>
            <wp:effectExtent l="0" t="0" r="2540" b="6350"/>
            <wp:docPr id="1529403485" name="Picture 1529403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32294" cy="2554863"/>
                    </a:xfrm>
                    <a:prstGeom prst="rect">
                      <a:avLst/>
                    </a:prstGeom>
                    <a:noFill/>
                    <a:ln>
                      <a:noFill/>
                    </a:ln>
                  </pic:spPr>
                </pic:pic>
              </a:graphicData>
            </a:graphic>
          </wp:inline>
        </w:drawing>
      </w:r>
    </w:p>
    <w:p w14:paraId="0C3CBBCC" w14:textId="6ED72721" w:rsidR="00F1199D" w:rsidRPr="004E231A" w:rsidRDefault="00877088" w:rsidP="00B070C6">
      <w:pPr>
        <w:pStyle w:val="FigureCaption"/>
      </w:pPr>
      <w:r w:rsidRPr="004E231A">
        <w:t>Figure 2: Graph for</w:t>
      </w:r>
      <w:r w:rsidR="00856D93" w:rsidRPr="004E231A">
        <w:t xml:space="preserve"> </w:t>
      </w:r>
      <w:r w:rsidRPr="004E231A">
        <w:t>Impact strength signal to noise ratio</w:t>
      </w:r>
    </w:p>
    <w:p w14:paraId="5F1BD60A" w14:textId="77777777" w:rsidR="00F1199D" w:rsidRPr="004E231A" w:rsidRDefault="00F1199D" w:rsidP="00B070C6">
      <w:pPr>
        <w:pStyle w:val="Heading3"/>
      </w:pPr>
      <w:r w:rsidRPr="004E231A">
        <w:t xml:space="preserve">Flexural modulus </w:t>
      </w:r>
    </w:p>
    <w:p w14:paraId="760DBB7C" w14:textId="77777777" w:rsidR="00461CDF" w:rsidRPr="004E231A" w:rsidRDefault="00461CDF" w:rsidP="00B070C6">
      <w:pPr>
        <w:pStyle w:val="Paragraph"/>
      </w:pPr>
      <w:r w:rsidRPr="004E231A">
        <w:t xml:space="preserve">In this experiment Table 5 shows that the bigger the signal to noise ratio for Flexural </w:t>
      </w:r>
      <w:r w:rsidR="00F27247" w:rsidRPr="004E231A">
        <w:t>modulus</w:t>
      </w:r>
      <w:r w:rsidRPr="004E231A">
        <w:t xml:space="preserve"> the better. In these three levels of characteristics, Level 1 has a nozzle temperature of 68.04 degrees Celsius, a printing speed of 67.83 mm/s, and a bed temperature of 67.70 degrees Celsius. Level 2 nozzle temperature is </w:t>
      </w:r>
      <w:r w:rsidR="00F27247" w:rsidRPr="004E231A">
        <w:t>67.74</w:t>
      </w:r>
      <w:r w:rsidRPr="004E231A">
        <w:t xml:space="preserve"> degrees Celsius, printing speed is </w:t>
      </w:r>
      <w:r w:rsidR="00F27247" w:rsidRPr="004E231A">
        <w:t xml:space="preserve">67.91 </w:t>
      </w:r>
      <w:r w:rsidRPr="004E231A">
        <w:t>mm/s, and bed temperature is</w:t>
      </w:r>
      <w:r w:rsidR="00F27247" w:rsidRPr="004E231A">
        <w:t xml:space="preserve"> 67.35</w:t>
      </w:r>
      <w:r w:rsidRPr="004E231A">
        <w:t xml:space="preserve"> degrees Celsius. Level 3 Nozzle Temperature is </w:t>
      </w:r>
      <w:r w:rsidR="00F27247" w:rsidRPr="004E231A">
        <w:t>67.00</w:t>
      </w:r>
      <w:r w:rsidRPr="004E231A">
        <w:t xml:space="preserve"> degrees Celsius, Printing Speed is </w:t>
      </w:r>
      <w:r w:rsidR="00F27247" w:rsidRPr="004E231A">
        <w:t xml:space="preserve">67.03 </w:t>
      </w:r>
      <w:r w:rsidRPr="004E231A">
        <w:t xml:space="preserve">mm/s, and Bed Temperature is </w:t>
      </w:r>
      <w:r w:rsidR="00F27247" w:rsidRPr="004E231A">
        <w:t>67.73</w:t>
      </w:r>
      <w:r w:rsidRPr="004E231A">
        <w:t xml:space="preserve"> degrees Celsius.</w:t>
      </w:r>
    </w:p>
    <w:p w14:paraId="7F08970B" w14:textId="77777777" w:rsidR="00BB09FB" w:rsidRPr="004E231A" w:rsidRDefault="00BB09FB" w:rsidP="00B070C6">
      <w:pPr>
        <w:pStyle w:val="TableCaption"/>
      </w:pPr>
      <w:r w:rsidRPr="004E231A">
        <w:t xml:space="preserve">Table </w:t>
      </w:r>
      <w:r w:rsidR="00C4482E" w:rsidRPr="004E231A">
        <w:t>5</w:t>
      </w:r>
      <w:r w:rsidRPr="004E231A">
        <w:t>: Flexural modulus</w:t>
      </w:r>
      <w:r w:rsidR="00856D93" w:rsidRPr="004E231A">
        <w:t xml:space="preserve"> </w:t>
      </w:r>
      <w:r w:rsidRPr="004E231A">
        <w:t>for</w:t>
      </w:r>
      <w:r w:rsidR="00856D93" w:rsidRPr="004E231A">
        <w:t xml:space="preserve"> </w:t>
      </w:r>
      <w:r w:rsidRPr="004E231A">
        <w:t>response of signal to noise ratio</w:t>
      </w:r>
    </w:p>
    <w:tbl>
      <w:tblPr>
        <w:tblStyle w:val="TableGrid"/>
        <w:tblW w:w="6013"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3"/>
        <w:gridCol w:w="1704"/>
        <w:gridCol w:w="2013"/>
        <w:gridCol w:w="1423"/>
      </w:tblGrid>
      <w:tr w:rsidR="00BB09FB" w:rsidRPr="00B070C6" w14:paraId="5762BC95" w14:textId="77777777" w:rsidTr="00B070C6">
        <w:trPr>
          <w:trHeight w:val="489"/>
          <w:jc w:val="center"/>
        </w:trPr>
        <w:tc>
          <w:tcPr>
            <w:tcW w:w="0" w:type="auto"/>
            <w:tcBorders>
              <w:bottom w:val="single" w:sz="4" w:space="0" w:color="auto"/>
            </w:tcBorders>
            <w:noWrap/>
            <w:hideMark/>
          </w:tcPr>
          <w:p w14:paraId="079789F8" w14:textId="77777777" w:rsidR="00BB09FB" w:rsidRPr="00B070C6" w:rsidRDefault="00BB09FB" w:rsidP="005D32B2">
            <w:pPr>
              <w:spacing w:before="90"/>
              <w:jc w:val="center"/>
              <w:rPr>
                <w:b/>
                <w:bCs/>
                <w:sz w:val="20"/>
                <w:lang w:eastAsia="en-IN"/>
              </w:rPr>
            </w:pPr>
            <w:r w:rsidRPr="00B070C6">
              <w:rPr>
                <w:b/>
                <w:bCs/>
                <w:sz w:val="20"/>
                <w:lang w:eastAsia="en-IN"/>
              </w:rPr>
              <w:t>Level</w:t>
            </w:r>
          </w:p>
        </w:tc>
        <w:tc>
          <w:tcPr>
            <w:tcW w:w="0" w:type="auto"/>
            <w:tcBorders>
              <w:bottom w:val="single" w:sz="4" w:space="0" w:color="auto"/>
            </w:tcBorders>
            <w:noWrap/>
            <w:hideMark/>
          </w:tcPr>
          <w:p w14:paraId="5B94A411" w14:textId="77777777" w:rsidR="00BB09FB" w:rsidRPr="00B070C6" w:rsidRDefault="00BB09FB" w:rsidP="005D32B2">
            <w:pPr>
              <w:spacing w:before="90"/>
              <w:jc w:val="center"/>
              <w:rPr>
                <w:b/>
                <w:bCs/>
                <w:sz w:val="20"/>
                <w:lang w:eastAsia="en-IN"/>
              </w:rPr>
            </w:pPr>
            <w:r w:rsidRPr="00B070C6">
              <w:rPr>
                <w:b/>
                <w:bCs/>
                <w:sz w:val="20"/>
                <w:lang w:eastAsia="en-IN"/>
              </w:rPr>
              <w:t>Nozzle</w:t>
            </w:r>
            <w:r w:rsidR="005D32B2" w:rsidRPr="00B070C6">
              <w:rPr>
                <w:b/>
                <w:bCs/>
                <w:sz w:val="20"/>
                <w:lang w:eastAsia="en-IN"/>
              </w:rPr>
              <w:t xml:space="preserve"> </w:t>
            </w:r>
            <w:r w:rsidRPr="00B070C6">
              <w:rPr>
                <w:b/>
                <w:bCs/>
                <w:sz w:val="20"/>
                <w:lang w:eastAsia="en-IN"/>
              </w:rPr>
              <w:t>Temp</w:t>
            </w:r>
          </w:p>
        </w:tc>
        <w:tc>
          <w:tcPr>
            <w:tcW w:w="2013" w:type="dxa"/>
            <w:tcBorders>
              <w:bottom w:val="single" w:sz="4" w:space="0" w:color="auto"/>
            </w:tcBorders>
            <w:noWrap/>
            <w:hideMark/>
          </w:tcPr>
          <w:p w14:paraId="70670A1F" w14:textId="77777777" w:rsidR="00BB09FB" w:rsidRPr="00B070C6" w:rsidRDefault="00BB09FB" w:rsidP="005D32B2">
            <w:pPr>
              <w:spacing w:before="90"/>
              <w:jc w:val="center"/>
              <w:rPr>
                <w:b/>
                <w:bCs/>
                <w:sz w:val="20"/>
                <w:lang w:eastAsia="en-IN"/>
              </w:rPr>
            </w:pPr>
            <w:r w:rsidRPr="00B070C6">
              <w:rPr>
                <w:b/>
                <w:bCs/>
                <w:sz w:val="20"/>
                <w:lang w:eastAsia="en-IN"/>
              </w:rPr>
              <w:t>Printing</w:t>
            </w:r>
            <w:r w:rsidR="005D32B2" w:rsidRPr="00B070C6">
              <w:rPr>
                <w:b/>
                <w:bCs/>
                <w:sz w:val="20"/>
                <w:lang w:eastAsia="en-IN"/>
              </w:rPr>
              <w:t xml:space="preserve"> </w:t>
            </w:r>
            <w:r w:rsidRPr="00B070C6">
              <w:rPr>
                <w:b/>
                <w:bCs/>
                <w:sz w:val="20"/>
                <w:lang w:eastAsia="en-IN"/>
              </w:rPr>
              <w:t>speed</w:t>
            </w:r>
          </w:p>
        </w:tc>
        <w:tc>
          <w:tcPr>
            <w:tcW w:w="1423" w:type="dxa"/>
            <w:tcBorders>
              <w:bottom w:val="single" w:sz="4" w:space="0" w:color="auto"/>
            </w:tcBorders>
            <w:noWrap/>
            <w:hideMark/>
          </w:tcPr>
          <w:p w14:paraId="3BFC4152" w14:textId="77777777" w:rsidR="00BB09FB" w:rsidRPr="00B070C6" w:rsidRDefault="00BB09FB" w:rsidP="005D32B2">
            <w:pPr>
              <w:spacing w:before="90"/>
              <w:jc w:val="center"/>
              <w:rPr>
                <w:b/>
                <w:bCs/>
                <w:sz w:val="20"/>
                <w:lang w:eastAsia="en-IN"/>
              </w:rPr>
            </w:pPr>
            <w:r w:rsidRPr="00B070C6">
              <w:rPr>
                <w:b/>
                <w:bCs/>
                <w:sz w:val="20"/>
                <w:lang w:eastAsia="en-IN"/>
              </w:rPr>
              <w:t>Bed Temp</w:t>
            </w:r>
          </w:p>
        </w:tc>
      </w:tr>
      <w:tr w:rsidR="00BB09FB" w:rsidRPr="00B070C6" w14:paraId="558FC146" w14:textId="77777777" w:rsidTr="00B070C6">
        <w:trPr>
          <w:trHeight w:val="355"/>
          <w:jc w:val="center"/>
        </w:trPr>
        <w:tc>
          <w:tcPr>
            <w:tcW w:w="0" w:type="auto"/>
            <w:tcBorders>
              <w:top w:val="single" w:sz="4" w:space="0" w:color="auto"/>
            </w:tcBorders>
            <w:noWrap/>
            <w:hideMark/>
          </w:tcPr>
          <w:p w14:paraId="01E97926" w14:textId="77777777" w:rsidR="00BB09FB" w:rsidRPr="00B070C6" w:rsidRDefault="00BB09FB" w:rsidP="005D32B2">
            <w:pPr>
              <w:spacing w:before="90"/>
              <w:jc w:val="center"/>
              <w:rPr>
                <w:sz w:val="20"/>
                <w:lang w:eastAsia="en-IN"/>
              </w:rPr>
            </w:pPr>
            <w:r w:rsidRPr="00B070C6">
              <w:rPr>
                <w:sz w:val="20"/>
                <w:lang w:eastAsia="en-IN"/>
              </w:rPr>
              <w:t>1</w:t>
            </w:r>
          </w:p>
        </w:tc>
        <w:tc>
          <w:tcPr>
            <w:tcW w:w="0" w:type="auto"/>
            <w:tcBorders>
              <w:top w:val="single" w:sz="4" w:space="0" w:color="auto"/>
            </w:tcBorders>
            <w:noWrap/>
            <w:hideMark/>
          </w:tcPr>
          <w:p w14:paraId="74D9522F" w14:textId="77777777" w:rsidR="00BB09FB" w:rsidRPr="00B070C6" w:rsidRDefault="00BB09FB" w:rsidP="005D32B2">
            <w:pPr>
              <w:spacing w:before="90"/>
              <w:jc w:val="center"/>
              <w:rPr>
                <w:sz w:val="20"/>
                <w:lang w:eastAsia="en-IN"/>
              </w:rPr>
            </w:pPr>
            <w:r w:rsidRPr="00B070C6">
              <w:rPr>
                <w:sz w:val="20"/>
                <w:lang w:eastAsia="en-IN"/>
              </w:rPr>
              <w:t>68.04</w:t>
            </w:r>
          </w:p>
        </w:tc>
        <w:tc>
          <w:tcPr>
            <w:tcW w:w="2013" w:type="dxa"/>
            <w:tcBorders>
              <w:top w:val="single" w:sz="4" w:space="0" w:color="auto"/>
            </w:tcBorders>
            <w:noWrap/>
            <w:hideMark/>
          </w:tcPr>
          <w:p w14:paraId="5032DBCC" w14:textId="77777777" w:rsidR="00BB09FB" w:rsidRPr="00B070C6" w:rsidRDefault="00BB09FB" w:rsidP="005D32B2">
            <w:pPr>
              <w:spacing w:before="90"/>
              <w:jc w:val="center"/>
              <w:rPr>
                <w:sz w:val="20"/>
                <w:lang w:eastAsia="en-IN"/>
              </w:rPr>
            </w:pPr>
            <w:r w:rsidRPr="00B070C6">
              <w:rPr>
                <w:sz w:val="20"/>
                <w:lang w:eastAsia="en-IN"/>
              </w:rPr>
              <w:t>67.83</w:t>
            </w:r>
          </w:p>
        </w:tc>
        <w:tc>
          <w:tcPr>
            <w:tcW w:w="1423" w:type="dxa"/>
            <w:tcBorders>
              <w:top w:val="single" w:sz="4" w:space="0" w:color="auto"/>
            </w:tcBorders>
            <w:noWrap/>
            <w:hideMark/>
          </w:tcPr>
          <w:p w14:paraId="4A27024B" w14:textId="77777777" w:rsidR="00BB09FB" w:rsidRPr="00B070C6" w:rsidRDefault="00BB09FB" w:rsidP="005D32B2">
            <w:pPr>
              <w:spacing w:before="90"/>
              <w:jc w:val="center"/>
              <w:rPr>
                <w:sz w:val="20"/>
                <w:lang w:eastAsia="en-IN"/>
              </w:rPr>
            </w:pPr>
            <w:r w:rsidRPr="00B070C6">
              <w:rPr>
                <w:sz w:val="20"/>
                <w:lang w:eastAsia="en-IN"/>
              </w:rPr>
              <w:t>67.70</w:t>
            </w:r>
          </w:p>
        </w:tc>
      </w:tr>
      <w:tr w:rsidR="00BB09FB" w:rsidRPr="00B070C6" w14:paraId="37B7891E" w14:textId="77777777" w:rsidTr="00B070C6">
        <w:trPr>
          <w:trHeight w:val="335"/>
          <w:jc w:val="center"/>
        </w:trPr>
        <w:tc>
          <w:tcPr>
            <w:tcW w:w="0" w:type="auto"/>
            <w:noWrap/>
            <w:hideMark/>
          </w:tcPr>
          <w:p w14:paraId="06F685F5" w14:textId="77777777" w:rsidR="00BB09FB" w:rsidRPr="00B070C6" w:rsidRDefault="00BB09FB" w:rsidP="005D32B2">
            <w:pPr>
              <w:spacing w:before="90"/>
              <w:jc w:val="center"/>
              <w:rPr>
                <w:sz w:val="20"/>
                <w:lang w:eastAsia="en-IN"/>
              </w:rPr>
            </w:pPr>
            <w:r w:rsidRPr="00B070C6">
              <w:rPr>
                <w:sz w:val="20"/>
                <w:lang w:eastAsia="en-IN"/>
              </w:rPr>
              <w:t>2</w:t>
            </w:r>
          </w:p>
        </w:tc>
        <w:tc>
          <w:tcPr>
            <w:tcW w:w="0" w:type="auto"/>
            <w:noWrap/>
            <w:hideMark/>
          </w:tcPr>
          <w:p w14:paraId="3A7DAE38" w14:textId="77777777" w:rsidR="00BB09FB" w:rsidRPr="00B070C6" w:rsidRDefault="00BB09FB" w:rsidP="005D32B2">
            <w:pPr>
              <w:spacing w:before="90"/>
              <w:jc w:val="center"/>
              <w:rPr>
                <w:sz w:val="20"/>
                <w:lang w:eastAsia="en-IN"/>
              </w:rPr>
            </w:pPr>
            <w:r w:rsidRPr="00B070C6">
              <w:rPr>
                <w:sz w:val="20"/>
                <w:lang w:eastAsia="en-IN"/>
              </w:rPr>
              <w:t>67.74</w:t>
            </w:r>
          </w:p>
        </w:tc>
        <w:tc>
          <w:tcPr>
            <w:tcW w:w="2013" w:type="dxa"/>
            <w:noWrap/>
            <w:hideMark/>
          </w:tcPr>
          <w:p w14:paraId="02916640" w14:textId="77777777" w:rsidR="00BB09FB" w:rsidRPr="00B070C6" w:rsidRDefault="00BB09FB" w:rsidP="005D32B2">
            <w:pPr>
              <w:spacing w:before="90"/>
              <w:jc w:val="center"/>
              <w:rPr>
                <w:sz w:val="20"/>
                <w:lang w:eastAsia="en-IN"/>
              </w:rPr>
            </w:pPr>
            <w:r w:rsidRPr="00B070C6">
              <w:rPr>
                <w:sz w:val="20"/>
                <w:lang w:eastAsia="en-IN"/>
              </w:rPr>
              <w:t>67.91</w:t>
            </w:r>
          </w:p>
        </w:tc>
        <w:tc>
          <w:tcPr>
            <w:tcW w:w="1423" w:type="dxa"/>
            <w:noWrap/>
            <w:hideMark/>
          </w:tcPr>
          <w:p w14:paraId="1F0C58CE" w14:textId="77777777" w:rsidR="00BB09FB" w:rsidRPr="00B070C6" w:rsidRDefault="00BB09FB" w:rsidP="005D32B2">
            <w:pPr>
              <w:spacing w:before="90"/>
              <w:jc w:val="center"/>
              <w:rPr>
                <w:sz w:val="20"/>
                <w:lang w:eastAsia="en-IN"/>
              </w:rPr>
            </w:pPr>
            <w:r w:rsidRPr="00B070C6">
              <w:rPr>
                <w:sz w:val="20"/>
                <w:lang w:eastAsia="en-IN"/>
              </w:rPr>
              <w:t>67.35</w:t>
            </w:r>
          </w:p>
        </w:tc>
      </w:tr>
      <w:tr w:rsidR="00BB09FB" w:rsidRPr="00B070C6" w14:paraId="7ABAB8B7" w14:textId="77777777" w:rsidTr="00B070C6">
        <w:trPr>
          <w:trHeight w:val="355"/>
          <w:jc w:val="center"/>
        </w:trPr>
        <w:tc>
          <w:tcPr>
            <w:tcW w:w="0" w:type="auto"/>
            <w:noWrap/>
            <w:hideMark/>
          </w:tcPr>
          <w:p w14:paraId="171409CF" w14:textId="77777777" w:rsidR="00BB09FB" w:rsidRPr="00B070C6" w:rsidRDefault="00BB09FB" w:rsidP="005D32B2">
            <w:pPr>
              <w:spacing w:before="90"/>
              <w:jc w:val="center"/>
              <w:rPr>
                <w:sz w:val="20"/>
                <w:lang w:eastAsia="en-IN"/>
              </w:rPr>
            </w:pPr>
            <w:r w:rsidRPr="00B070C6">
              <w:rPr>
                <w:sz w:val="20"/>
                <w:lang w:eastAsia="en-IN"/>
              </w:rPr>
              <w:t>3</w:t>
            </w:r>
          </w:p>
        </w:tc>
        <w:tc>
          <w:tcPr>
            <w:tcW w:w="0" w:type="auto"/>
            <w:noWrap/>
            <w:hideMark/>
          </w:tcPr>
          <w:p w14:paraId="76C90FBB" w14:textId="77777777" w:rsidR="00BB09FB" w:rsidRPr="00B070C6" w:rsidRDefault="00BB09FB" w:rsidP="005D32B2">
            <w:pPr>
              <w:spacing w:before="90"/>
              <w:jc w:val="center"/>
              <w:rPr>
                <w:sz w:val="20"/>
                <w:lang w:eastAsia="en-IN"/>
              </w:rPr>
            </w:pPr>
            <w:r w:rsidRPr="00B070C6">
              <w:rPr>
                <w:sz w:val="20"/>
                <w:lang w:eastAsia="en-IN"/>
              </w:rPr>
              <w:t>67.00</w:t>
            </w:r>
          </w:p>
        </w:tc>
        <w:tc>
          <w:tcPr>
            <w:tcW w:w="2013" w:type="dxa"/>
            <w:noWrap/>
            <w:hideMark/>
          </w:tcPr>
          <w:p w14:paraId="1A6D685B" w14:textId="77777777" w:rsidR="00BB09FB" w:rsidRPr="00B070C6" w:rsidRDefault="00BB09FB" w:rsidP="005D32B2">
            <w:pPr>
              <w:spacing w:before="90"/>
              <w:jc w:val="center"/>
              <w:rPr>
                <w:sz w:val="20"/>
                <w:lang w:eastAsia="en-IN"/>
              </w:rPr>
            </w:pPr>
            <w:r w:rsidRPr="00B070C6">
              <w:rPr>
                <w:sz w:val="20"/>
                <w:lang w:eastAsia="en-IN"/>
              </w:rPr>
              <w:t>67.03</w:t>
            </w:r>
          </w:p>
        </w:tc>
        <w:tc>
          <w:tcPr>
            <w:tcW w:w="1423" w:type="dxa"/>
            <w:noWrap/>
            <w:hideMark/>
          </w:tcPr>
          <w:p w14:paraId="7249226E" w14:textId="77777777" w:rsidR="00BB09FB" w:rsidRPr="00B070C6" w:rsidRDefault="00BB09FB" w:rsidP="005D32B2">
            <w:pPr>
              <w:spacing w:before="90"/>
              <w:jc w:val="center"/>
              <w:rPr>
                <w:sz w:val="20"/>
                <w:lang w:eastAsia="en-IN"/>
              </w:rPr>
            </w:pPr>
            <w:r w:rsidRPr="00B070C6">
              <w:rPr>
                <w:sz w:val="20"/>
                <w:lang w:eastAsia="en-IN"/>
              </w:rPr>
              <w:t>67.73</w:t>
            </w:r>
          </w:p>
        </w:tc>
      </w:tr>
      <w:tr w:rsidR="00BB09FB" w:rsidRPr="00B070C6" w14:paraId="57BE1A6A" w14:textId="77777777" w:rsidTr="00B070C6">
        <w:trPr>
          <w:trHeight w:val="335"/>
          <w:jc w:val="center"/>
        </w:trPr>
        <w:tc>
          <w:tcPr>
            <w:tcW w:w="0" w:type="auto"/>
            <w:noWrap/>
            <w:hideMark/>
          </w:tcPr>
          <w:p w14:paraId="684D2DE7" w14:textId="77777777" w:rsidR="00BB09FB" w:rsidRPr="00B070C6" w:rsidRDefault="00BB09FB" w:rsidP="005D32B2">
            <w:pPr>
              <w:spacing w:before="90"/>
              <w:jc w:val="center"/>
              <w:rPr>
                <w:sz w:val="20"/>
                <w:lang w:eastAsia="en-IN"/>
              </w:rPr>
            </w:pPr>
            <w:r w:rsidRPr="00B070C6">
              <w:rPr>
                <w:sz w:val="20"/>
                <w:lang w:eastAsia="en-IN"/>
              </w:rPr>
              <w:t>Delta</w:t>
            </w:r>
          </w:p>
        </w:tc>
        <w:tc>
          <w:tcPr>
            <w:tcW w:w="0" w:type="auto"/>
            <w:noWrap/>
            <w:hideMark/>
          </w:tcPr>
          <w:p w14:paraId="73E6E6A2" w14:textId="77777777" w:rsidR="00BB09FB" w:rsidRPr="00B070C6" w:rsidRDefault="00BB09FB" w:rsidP="005D32B2">
            <w:pPr>
              <w:spacing w:before="90"/>
              <w:jc w:val="center"/>
              <w:rPr>
                <w:sz w:val="20"/>
                <w:lang w:eastAsia="en-IN"/>
              </w:rPr>
            </w:pPr>
            <w:r w:rsidRPr="00B070C6">
              <w:rPr>
                <w:sz w:val="20"/>
                <w:lang w:eastAsia="en-IN"/>
              </w:rPr>
              <w:t>1.04</w:t>
            </w:r>
          </w:p>
        </w:tc>
        <w:tc>
          <w:tcPr>
            <w:tcW w:w="2013" w:type="dxa"/>
            <w:noWrap/>
            <w:hideMark/>
          </w:tcPr>
          <w:p w14:paraId="7C2ACE62" w14:textId="77777777" w:rsidR="00BB09FB" w:rsidRPr="00B070C6" w:rsidRDefault="00BB09FB" w:rsidP="005D32B2">
            <w:pPr>
              <w:spacing w:before="90"/>
              <w:jc w:val="center"/>
              <w:rPr>
                <w:sz w:val="20"/>
                <w:lang w:eastAsia="en-IN"/>
              </w:rPr>
            </w:pPr>
            <w:r w:rsidRPr="00B070C6">
              <w:rPr>
                <w:sz w:val="20"/>
                <w:lang w:eastAsia="en-IN"/>
              </w:rPr>
              <w:t>0.89</w:t>
            </w:r>
          </w:p>
        </w:tc>
        <w:tc>
          <w:tcPr>
            <w:tcW w:w="1423" w:type="dxa"/>
            <w:noWrap/>
            <w:hideMark/>
          </w:tcPr>
          <w:p w14:paraId="113C776C" w14:textId="77777777" w:rsidR="00BB09FB" w:rsidRPr="00B070C6" w:rsidRDefault="00BB09FB" w:rsidP="005D32B2">
            <w:pPr>
              <w:spacing w:before="90"/>
              <w:jc w:val="center"/>
              <w:rPr>
                <w:sz w:val="20"/>
                <w:lang w:eastAsia="en-IN"/>
              </w:rPr>
            </w:pPr>
            <w:r w:rsidRPr="00B070C6">
              <w:rPr>
                <w:sz w:val="20"/>
                <w:lang w:eastAsia="en-IN"/>
              </w:rPr>
              <w:t>0.38</w:t>
            </w:r>
          </w:p>
        </w:tc>
      </w:tr>
      <w:tr w:rsidR="00BB09FB" w:rsidRPr="00B070C6" w14:paraId="2C4F9E9D" w14:textId="77777777" w:rsidTr="00B070C6">
        <w:trPr>
          <w:trHeight w:val="335"/>
          <w:jc w:val="center"/>
        </w:trPr>
        <w:tc>
          <w:tcPr>
            <w:tcW w:w="0" w:type="auto"/>
            <w:noWrap/>
            <w:hideMark/>
          </w:tcPr>
          <w:p w14:paraId="3308267B" w14:textId="77777777" w:rsidR="00BB09FB" w:rsidRPr="00B070C6" w:rsidRDefault="00BB09FB" w:rsidP="005D32B2">
            <w:pPr>
              <w:spacing w:before="90"/>
              <w:jc w:val="center"/>
              <w:rPr>
                <w:sz w:val="20"/>
                <w:lang w:eastAsia="en-IN"/>
              </w:rPr>
            </w:pPr>
            <w:r w:rsidRPr="00B070C6">
              <w:rPr>
                <w:sz w:val="20"/>
                <w:lang w:eastAsia="en-IN"/>
              </w:rPr>
              <w:t>Rank</w:t>
            </w:r>
          </w:p>
        </w:tc>
        <w:tc>
          <w:tcPr>
            <w:tcW w:w="0" w:type="auto"/>
            <w:noWrap/>
            <w:hideMark/>
          </w:tcPr>
          <w:p w14:paraId="5AB90B95" w14:textId="77777777" w:rsidR="00BB09FB" w:rsidRPr="00B070C6" w:rsidRDefault="00BB09FB" w:rsidP="005D32B2">
            <w:pPr>
              <w:spacing w:before="90"/>
              <w:jc w:val="center"/>
              <w:rPr>
                <w:sz w:val="20"/>
                <w:lang w:eastAsia="en-IN"/>
              </w:rPr>
            </w:pPr>
            <w:r w:rsidRPr="00B070C6">
              <w:rPr>
                <w:sz w:val="20"/>
                <w:lang w:eastAsia="en-IN"/>
              </w:rPr>
              <w:t>1</w:t>
            </w:r>
          </w:p>
        </w:tc>
        <w:tc>
          <w:tcPr>
            <w:tcW w:w="2013" w:type="dxa"/>
            <w:noWrap/>
            <w:hideMark/>
          </w:tcPr>
          <w:p w14:paraId="07FE373D" w14:textId="77777777" w:rsidR="00BB09FB" w:rsidRPr="00B070C6" w:rsidRDefault="00BB09FB" w:rsidP="005D32B2">
            <w:pPr>
              <w:spacing w:before="90"/>
              <w:jc w:val="center"/>
              <w:rPr>
                <w:sz w:val="20"/>
                <w:lang w:eastAsia="en-IN"/>
              </w:rPr>
            </w:pPr>
            <w:r w:rsidRPr="00B070C6">
              <w:rPr>
                <w:sz w:val="20"/>
                <w:lang w:eastAsia="en-IN"/>
              </w:rPr>
              <w:t>2</w:t>
            </w:r>
          </w:p>
        </w:tc>
        <w:tc>
          <w:tcPr>
            <w:tcW w:w="1423" w:type="dxa"/>
            <w:noWrap/>
            <w:hideMark/>
          </w:tcPr>
          <w:p w14:paraId="3E99C60C" w14:textId="77777777" w:rsidR="00BB09FB" w:rsidRPr="00B070C6" w:rsidRDefault="00BB09FB" w:rsidP="005D32B2">
            <w:pPr>
              <w:spacing w:before="90"/>
              <w:jc w:val="center"/>
              <w:rPr>
                <w:sz w:val="20"/>
                <w:lang w:eastAsia="en-IN"/>
              </w:rPr>
            </w:pPr>
            <w:r w:rsidRPr="00B070C6">
              <w:rPr>
                <w:sz w:val="20"/>
                <w:lang w:eastAsia="en-IN"/>
              </w:rPr>
              <w:t>3</w:t>
            </w:r>
          </w:p>
        </w:tc>
      </w:tr>
    </w:tbl>
    <w:p w14:paraId="52020EB8" w14:textId="77777777" w:rsidR="00F1199D" w:rsidRPr="004E231A" w:rsidRDefault="00F27247" w:rsidP="00B070C6">
      <w:pPr>
        <w:pStyle w:val="Paragraph"/>
      </w:pPr>
      <w:r w:rsidRPr="004E231A">
        <w:t xml:space="preserve">In this experiment figure 3 Graph indicates the Nozzle temperature is displaying the highest rank for Delta is </w:t>
      </w:r>
      <w:proofErr w:type="gramStart"/>
      <w:r w:rsidRPr="004E231A">
        <w:t>1.04</w:t>
      </w:r>
      <w:r w:rsidR="00856D93" w:rsidRPr="004E231A">
        <w:t xml:space="preserve"> </w:t>
      </w:r>
      <w:r w:rsidRPr="004E231A">
        <w:t>,</w:t>
      </w:r>
      <w:proofErr w:type="gramEnd"/>
      <w:r w:rsidRPr="004E231A">
        <w:t xml:space="preserve"> Second highest rank is Printing speed </w:t>
      </w:r>
      <w:proofErr w:type="gramStart"/>
      <w:r w:rsidRPr="004E231A">
        <w:t>delta ,</w:t>
      </w:r>
      <w:proofErr w:type="gramEnd"/>
      <w:r w:rsidRPr="004E231A">
        <w:t xml:space="preserve"> value is 0.89 and final lowest rank is Bed temperature delta value is 0.38</w:t>
      </w:r>
      <w:r w:rsidR="005D32B2" w:rsidRPr="004E231A">
        <w:t>.</w:t>
      </w:r>
    </w:p>
    <w:p w14:paraId="33FB84C8" w14:textId="77777777" w:rsidR="00F1199D" w:rsidRPr="004E231A" w:rsidRDefault="00BB09FB" w:rsidP="005D32B2">
      <w:pPr>
        <w:shd w:val="clear" w:color="auto" w:fill="FFFFFF"/>
        <w:jc w:val="center"/>
        <w:rPr>
          <w:color w:val="004D72"/>
        </w:rPr>
      </w:pPr>
      <w:r w:rsidRPr="004E231A">
        <w:rPr>
          <w:noProof/>
        </w:rPr>
        <w:lastRenderedPageBreak/>
        <w:drawing>
          <wp:inline distT="0" distB="0" distL="0" distR="0" wp14:anchorId="48C647CC" wp14:editId="79BD4435">
            <wp:extent cx="3594970" cy="2396646"/>
            <wp:effectExtent l="0" t="0" r="0" b="3810"/>
            <wp:docPr id="2120392575" name="Picture 212039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13782" cy="2409187"/>
                    </a:xfrm>
                    <a:prstGeom prst="rect">
                      <a:avLst/>
                    </a:prstGeom>
                    <a:noFill/>
                    <a:ln>
                      <a:noFill/>
                    </a:ln>
                  </pic:spPr>
                </pic:pic>
              </a:graphicData>
            </a:graphic>
          </wp:inline>
        </w:drawing>
      </w:r>
    </w:p>
    <w:p w14:paraId="5321C1A0" w14:textId="0A0264F5" w:rsidR="005D32B2" w:rsidRPr="004E231A" w:rsidRDefault="005D32B2" w:rsidP="00B070C6">
      <w:pPr>
        <w:pStyle w:val="FigureCaption"/>
      </w:pPr>
      <w:r w:rsidRPr="004E231A">
        <w:t>Figure 3: Graph for Flexural modulus of signal to noise ratio</w:t>
      </w:r>
    </w:p>
    <w:p w14:paraId="1EC546B3" w14:textId="489826B6" w:rsidR="00F1199D" w:rsidRPr="004E231A" w:rsidRDefault="00F27247" w:rsidP="00B070C6">
      <w:pPr>
        <w:pStyle w:val="Heading2"/>
      </w:pPr>
      <w:r w:rsidRPr="004E231A">
        <w:t>Analysis of Variance (ANOVA)</w:t>
      </w:r>
    </w:p>
    <w:p w14:paraId="5E4DC665" w14:textId="16F76272" w:rsidR="00F27247" w:rsidRPr="004E231A" w:rsidRDefault="002C698D" w:rsidP="00B070C6">
      <w:pPr>
        <w:pStyle w:val="Heading3"/>
      </w:pPr>
      <w:r w:rsidRPr="004E231A">
        <w:t xml:space="preserve">Impact strength </w:t>
      </w:r>
    </w:p>
    <w:p w14:paraId="4F1CD09C" w14:textId="77777777" w:rsidR="00F27247" w:rsidRPr="004E231A" w:rsidRDefault="00C961C1" w:rsidP="00B070C6">
      <w:pPr>
        <w:pStyle w:val="Paragraph"/>
      </w:pPr>
      <w:r w:rsidRPr="004E231A">
        <w:t>This experiment's</w:t>
      </w:r>
      <w:r w:rsidR="00856D93" w:rsidRPr="004E231A">
        <w:t xml:space="preserve"> </w:t>
      </w:r>
      <w:r w:rsidR="002C698D" w:rsidRPr="004E231A">
        <w:t xml:space="preserve">Impact strength </w:t>
      </w:r>
      <w:r w:rsidRPr="004E231A">
        <w:t xml:space="preserve">sample ANOVA is for the combination of polycarbonate and basalt </w:t>
      </w:r>
      <w:proofErr w:type="spellStart"/>
      <w:r w:rsidRPr="004E231A">
        <w:t>fibre</w:t>
      </w:r>
      <w:proofErr w:type="spellEnd"/>
      <w:r w:rsidRPr="004E231A">
        <w:t xml:space="preserve"> merged combination printing sample. Table </w:t>
      </w:r>
      <w:r w:rsidR="00C4482E" w:rsidRPr="004E231A">
        <w:t>6</w:t>
      </w:r>
      <w:r w:rsidRPr="004E231A">
        <w:t xml:space="preserve"> displays the nozzle temperature, printing speed, and bed temperature and</w:t>
      </w:r>
      <w:r w:rsidR="00856D93" w:rsidRPr="004E231A">
        <w:t xml:space="preserve"> </w:t>
      </w:r>
      <w:r w:rsidRPr="004E231A">
        <w:t>error</w:t>
      </w:r>
      <w:r w:rsidR="00856D93" w:rsidRPr="004E231A">
        <w:t xml:space="preserve"> </w:t>
      </w:r>
      <w:r w:rsidRPr="004E231A">
        <w:t>total DF is 8, the total sequence SS is 60, and the contribution is 100.00%. The</w:t>
      </w:r>
      <w:r w:rsidR="00856D93" w:rsidRPr="004E231A">
        <w:t xml:space="preserve"> </w:t>
      </w:r>
      <w:r w:rsidR="002C698D" w:rsidRPr="004E231A">
        <w:t xml:space="preserve">Impact strength </w:t>
      </w:r>
      <w:r w:rsidRPr="004E231A">
        <w:t>S value is 1.1547, the correlation coefficient is 95.56%, the R-sq. (adj) value is 82.22%, the PRESS is 54, and the R-sq. (pred) is 10.00%. The</w:t>
      </w:r>
      <w:r w:rsidR="00856D93" w:rsidRPr="004E231A">
        <w:t xml:space="preserve"> </w:t>
      </w:r>
      <w:r w:rsidR="002C698D" w:rsidRPr="004E231A">
        <w:t xml:space="preserve">Impact strength </w:t>
      </w:r>
      <w:r w:rsidRPr="004E231A">
        <w:t>ANOVA values are as follows.</w:t>
      </w:r>
    </w:p>
    <w:p w14:paraId="1F7BBED3" w14:textId="77777777" w:rsidR="00F27247" w:rsidRPr="004E231A" w:rsidRDefault="00607862" w:rsidP="00B070C6">
      <w:pPr>
        <w:pStyle w:val="TableCaption"/>
      </w:pPr>
      <w:r w:rsidRPr="004E231A">
        <w:t xml:space="preserve">Table </w:t>
      </w:r>
      <w:r w:rsidR="00C4482E" w:rsidRPr="004E231A">
        <w:t>6</w:t>
      </w:r>
      <w:r w:rsidRPr="004E231A">
        <w:t>:</w:t>
      </w:r>
      <w:r w:rsidR="00856D93" w:rsidRPr="004E231A">
        <w:t xml:space="preserve"> </w:t>
      </w:r>
      <w:r w:rsidR="002C698D" w:rsidRPr="004E231A">
        <w:t xml:space="preserve">Impact strength </w:t>
      </w:r>
      <w:r w:rsidR="005D32B2" w:rsidRPr="004E231A">
        <w:t xml:space="preserve">for </w:t>
      </w:r>
      <w:r w:rsidRPr="004E231A">
        <w:t>ANOVA</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7"/>
        <w:gridCol w:w="714"/>
        <w:gridCol w:w="998"/>
        <w:gridCol w:w="1427"/>
        <w:gridCol w:w="1142"/>
        <w:gridCol w:w="1142"/>
        <w:gridCol w:w="1142"/>
        <w:gridCol w:w="1140"/>
      </w:tblGrid>
      <w:tr w:rsidR="005D32B2" w:rsidRPr="00B070C6" w14:paraId="7B5CC49F" w14:textId="77777777" w:rsidTr="00B070C6">
        <w:trPr>
          <w:trHeight w:val="320"/>
        </w:trPr>
        <w:tc>
          <w:tcPr>
            <w:tcW w:w="831" w:type="pct"/>
            <w:tcBorders>
              <w:bottom w:val="single" w:sz="4" w:space="0" w:color="auto"/>
            </w:tcBorders>
            <w:noWrap/>
            <w:hideMark/>
          </w:tcPr>
          <w:p w14:paraId="6954696F" w14:textId="77777777" w:rsidR="003B52B2" w:rsidRPr="00B070C6" w:rsidRDefault="003B52B2">
            <w:pPr>
              <w:jc w:val="center"/>
              <w:rPr>
                <w:b/>
                <w:bCs/>
                <w:color w:val="000000"/>
                <w:sz w:val="20"/>
              </w:rPr>
            </w:pPr>
            <w:r w:rsidRPr="00B070C6">
              <w:rPr>
                <w:b/>
                <w:bCs/>
                <w:color w:val="000000"/>
                <w:sz w:val="20"/>
              </w:rPr>
              <w:t>Source</w:t>
            </w:r>
          </w:p>
        </w:tc>
        <w:tc>
          <w:tcPr>
            <w:tcW w:w="386" w:type="pct"/>
            <w:tcBorders>
              <w:bottom w:val="single" w:sz="4" w:space="0" w:color="auto"/>
            </w:tcBorders>
            <w:noWrap/>
            <w:hideMark/>
          </w:tcPr>
          <w:p w14:paraId="665DBDC9" w14:textId="77777777" w:rsidR="003B52B2" w:rsidRPr="00B070C6" w:rsidRDefault="003B52B2">
            <w:pPr>
              <w:jc w:val="center"/>
              <w:rPr>
                <w:b/>
                <w:bCs/>
                <w:color w:val="000000"/>
                <w:sz w:val="20"/>
              </w:rPr>
            </w:pPr>
            <w:r w:rsidRPr="00B070C6">
              <w:rPr>
                <w:b/>
                <w:bCs/>
                <w:color w:val="000000"/>
                <w:sz w:val="20"/>
              </w:rPr>
              <w:t>DF</w:t>
            </w:r>
          </w:p>
        </w:tc>
        <w:tc>
          <w:tcPr>
            <w:tcW w:w="540" w:type="pct"/>
            <w:tcBorders>
              <w:bottom w:val="single" w:sz="4" w:space="0" w:color="auto"/>
            </w:tcBorders>
            <w:noWrap/>
            <w:hideMark/>
          </w:tcPr>
          <w:p w14:paraId="3546A887" w14:textId="77777777" w:rsidR="003B52B2" w:rsidRPr="00B070C6" w:rsidRDefault="003B52B2">
            <w:pPr>
              <w:jc w:val="center"/>
              <w:rPr>
                <w:b/>
                <w:bCs/>
                <w:color w:val="000000"/>
                <w:sz w:val="20"/>
              </w:rPr>
            </w:pPr>
            <w:r w:rsidRPr="00B070C6">
              <w:rPr>
                <w:b/>
                <w:bCs/>
                <w:color w:val="000000"/>
                <w:sz w:val="20"/>
              </w:rPr>
              <w:t>Seq SS</w:t>
            </w:r>
          </w:p>
        </w:tc>
        <w:tc>
          <w:tcPr>
            <w:tcW w:w="772" w:type="pct"/>
            <w:tcBorders>
              <w:bottom w:val="single" w:sz="4" w:space="0" w:color="auto"/>
            </w:tcBorders>
            <w:noWrap/>
            <w:hideMark/>
          </w:tcPr>
          <w:p w14:paraId="72BC1B15" w14:textId="77777777" w:rsidR="003B52B2" w:rsidRPr="00B070C6" w:rsidRDefault="003B52B2">
            <w:pPr>
              <w:jc w:val="center"/>
              <w:rPr>
                <w:b/>
                <w:bCs/>
                <w:color w:val="000000"/>
                <w:sz w:val="20"/>
              </w:rPr>
            </w:pPr>
            <w:r w:rsidRPr="00B070C6">
              <w:rPr>
                <w:b/>
                <w:bCs/>
                <w:color w:val="000000"/>
                <w:sz w:val="20"/>
              </w:rPr>
              <w:t>Contribution</w:t>
            </w:r>
          </w:p>
        </w:tc>
        <w:tc>
          <w:tcPr>
            <w:tcW w:w="618" w:type="pct"/>
            <w:tcBorders>
              <w:bottom w:val="single" w:sz="4" w:space="0" w:color="auto"/>
            </w:tcBorders>
            <w:noWrap/>
            <w:hideMark/>
          </w:tcPr>
          <w:p w14:paraId="3567DEE1" w14:textId="77777777" w:rsidR="003B52B2" w:rsidRPr="00B070C6" w:rsidRDefault="003B52B2">
            <w:pPr>
              <w:jc w:val="center"/>
              <w:rPr>
                <w:b/>
                <w:bCs/>
                <w:color w:val="000000"/>
                <w:sz w:val="20"/>
              </w:rPr>
            </w:pPr>
            <w:r w:rsidRPr="00B070C6">
              <w:rPr>
                <w:b/>
                <w:bCs/>
                <w:color w:val="000000"/>
                <w:sz w:val="20"/>
              </w:rPr>
              <w:t>Adj SS</w:t>
            </w:r>
          </w:p>
        </w:tc>
        <w:tc>
          <w:tcPr>
            <w:tcW w:w="618" w:type="pct"/>
            <w:tcBorders>
              <w:bottom w:val="single" w:sz="4" w:space="0" w:color="auto"/>
            </w:tcBorders>
            <w:noWrap/>
            <w:hideMark/>
          </w:tcPr>
          <w:p w14:paraId="6CDE2717" w14:textId="77777777" w:rsidR="003B52B2" w:rsidRPr="00B070C6" w:rsidRDefault="003B52B2">
            <w:pPr>
              <w:jc w:val="center"/>
              <w:rPr>
                <w:b/>
                <w:bCs/>
                <w:color w:val="000000"/>
                <w:sz w:val="20"/>
              </w:rPr>
            </w:pPr>
            <w:r w:rsidRPr="00B070C6">
              <w:rPr>
                <w:b/>
                <w:bCs/>
                <w:color w:val="000000"/>
                <w:sz w:val="20"/>
              </w:rPr>
              <w:t>Adj MS</w:t>
            </w:r>
          </w:p>
        </w:tc>
        <w:tc>
          <w:tcPr>
            <w:tcW w:w="618" w:type="pct"/>
            <w:tcBorders>
              <w:bottom w:val="single" w:sz="4" w:space="0" w:color="auto"/>
            </w:tcBorders>
            <w:noWrap/>
            <w:hideMark/>
          </w:tcPr>
          <w:p w14:paraId="218E96E4" w14:textId="77777777" w:rsidR="003B52B2" w:rsidRPr="00B070C6" w:rsidRDefault="003B52B2">
            <w:pPr>
              <w:jc w:val="center"/>
              <w:rPr>
                <w:b/>
                <w:bCs/>
                <w:color w:val="000000"/>
                <w:sz w:val="20"/>
              </w:rPr>
            </w:pPr>
            <w:r w:rsidRPr="00B070C6">
              <w:rPr>
                <w:b/>
                <w:bCs/>
                <w:color w:val="000000"/>
                <w:sz w:val="20"/>
              </w:rPr>
              <w:t>F-Value</w:t>
            </w:r>
          </w:p>
        </w:tc>
        <w:tc>
          <w:tcPr>
            <w:tcW w:w="618" w:type="pct"/>
            <w:tcBorders>
              <w:bottom w:val="single" w:sz="4" w:space="0" w:color="auto"/>
            </w:tcBorders>
            <w:noWrap/>
            <w:hideMark/>
          </w:tcPr>
          <w:p w14:paraId="763F7447" w14:textId="77777777" w:rsidR="003B52B2" w:rsidRPr="00B070C6" w:rsidRDefault="003B52B2">
            <w:pPr>
              <w:jc w:val="center"/>
              <w:rPr>
                <w:b/>
                <w:bCs/>
                <w:color w:val="000000"/>
                <w:sz w:val="20"/>
              </w:rPr>
            </w:pPr>
            <w:r w:rsidRPr="00B070C6">
              <w:rPr>
                <w:b/>
                <w:bCs/>
                <w:color w:val="000000"/>
                <w:sz w:val="20"/>
              </w:rPr>
              <w:t>P-Value</w:t>
            </w:r>
          </w:p>
        </w:tc>
      </w:tr>
      <w:tr w:rsidR="005D32B2" w:rsidRPr="00B070C6" w14:paraId="03A7A2C6" w14:textId="77777777" w:rsidTr="00B070C6">
        <w:trPr>
          <w:trHeight w:val="320"/>
        </w:trPr>
        <w:tc>
          <w:tcPr>
            <w:tcW w:w="831" w:type="pct"/>
            <w:tcBorders>
              <w:top w:val="single" w:sz="4" w:space="0" w:color="auto"/>
            </w:tcBorders>
            <w:noWrap/>
            <w:hideMark/>
          </w:tcPr>
          <w:p w14:paraId="30EFF948" w14:textId="77777777" w:rsidR="003B52B2" w:rsidRPr="00B070C6" w:rsidRDefault="00856D93">
            <w:pPr>
              <w:jc w:val="center"/>
              <w:rPr>
                <w:color w:val="000000"/>
                <w:sz w:val="20"/>
              </w:rPr>
            </w:pPr>
            <w:r w:rsidRPr="00B070C6">
              <w:rPr>
                <w:color w:val="000000"/>
                <w:sz w:val="20"/>
              </w:rPr>
              <w:t xml:space="preserve"> </w:t>
            </w:r>
            <w:r w:rsidR="003B52B2" w:rsidRPr="00B070C6">
              <w:rPr>
                <w:color w:val="000000"/>
                <w:sz w:val="20"/>
              </w:rPr>
              <w:t>Nozzle Temp</w:t>
            </w:r>
          </w:p>
        </w:tc>
        <w:tc>
          <w:tcPr>
            <w:tcW w:w="386" w:type="pct"/>
            <w:tcBorders>
              <w:top w:val="single" w:sz="4" w:space="0" w:color="auto"/>
            </w:tcBorders>
            <w:noWrap/>
            <w:hideMark/>
          </w:tcPr>
          <w:p w14:paraId="013AF9D4" w14:textId="77777777" w:rsidR="003B52B2" w:rsidRPr="00B070C6" w:rsidRDefault="003B52B2">
            <w:pPr>
              <w:jc w:val="center"/>
              <w:rPr>
                <w:color w:val="000000"/>
                <w:sz w:val="20"/>
              </w:rPr>
            </w:pPr>
            <w:r w:rsidRPr="00B070C6">
              <w:rPr>
                <w:color w:val="000000"/>
                <w:sz w:val="20"/>
              </w:rPr>
              <w:t>2</w:t>
            </w:r>
          </w:p>
        </w:tc>
        <w:tc>
          <w:tcPr>
            <w:tcW w:w="540" w:type="pct"/>
            <w:tcBorders>
              <w:top w:val="single" w:sz="4" w:space="0" w:color="auto"/>
            </w:tcBorders>
            <w:noWrap/>
            <w:hideMark/>
          </w:tcPr>
          <w:p w14:paraId="4E8EF61C" w14:textId="77777777" w:rsidR="003B52B2" w:rsidRPr="00B070C6" w:rsidRDefault="003B52B2">
            <w:pPr>
              <w:jc w:val="center"/>
              <w:rPr>
                <w:color w:val="000000"/>
                <w:sz w:val="20"/>
              </w:rPr>
            </w:pPr>
            <w:r w:rsidRPr="00B070C6">
              <w:rPr>
                <w:color w:val="000000"/>
                <w:sz w:val="20"/>
              </w:rPr>
              <w:t>54</w:t>
            </w:r>
          </w:p>
        </w:tc>
        <w:tc>
          <w:tcPr>
            <w:tcW w:w="772" w:type="pct"/>
            <w:tcBorders>
              <w:top w:val="single" w:sz="4" w:space="0" w:color="auto"/>
            </w:tcBorders>
            <w:noWrap/>
            <w:hideMark/>
          </w:tcPr>
          <w:p w14:paraId="5D845D93" w14:textId="77777777" w:rsidR="003B52B2" w:rsidRPr="00B070C6" w:rsidRDefault="003B52B2">
            <w:pPr>
              <w:jc w:val="center"/>
              <w:rPr>
                <w:color w:val="000000"/>
                <w:sz w:val="20"/>
              </w:rPr>
            </w:pPr>
            <w:r w:rsidRPr="00B070C6">
              <w:rPr>
                <w:color w:val="000000"/>
                <w:sz w:val="20"/>
              </w:rPr>
              <w:t>90.00%</w:t>
            </w:r>
          </w:p>
        </w:tc>
        <w:tc>
          <w:tcPr>
            <w:tcW w:w="618" w:type="pct"/>
            <w:tcBorders>
              <w:top w:val="single" w:sz="4" w:space="0" w:color="auto"/>
            </w:tcBorders>
            <w:noWrap/>
            <w:hideMark/>
          </w:tcPr>
          <w:p w14:paraId="3A06A7B2" w14:textId="77777777" w:rsidR="003B52B2" w:rsidRPr="00B070C6" w:rsidRDefault="003B52B2">
            <w:pPr>
              <w:jc w:val="center"/>
              <w:rPr>
                <w:color w:val="000000"/>
                <w:sz w:val="20"/>
              </w:rPr>
            </w:pPr>
            <w:r w:rsidRPr="00B070C6">
              <w:rPr>
                <w:color w:val="000000"/>
                <w:sz w:val="20"/>
              </w:rPr>
              <w:t>54</w:t>
            </w:r>
          </w:p>
        </w:tc>
        <w:tc>
          <w:tcPr>
            <w:tcW w:w="618" w:type="pct"/>
            <w:tcBorders>
              <w:top w:val="single" w:sz="4" w:space="0" w:color="auto"/>
            </w:tcBorders>
            <w:noWrap/>
            <w:hideMark/>
          </w:tcPr>
          <w:p w14:paraId="2C5C2298" w14:textId="77777777" w:rsidR="003B52B2" w:rsidRPr="00B070C6" w:rsidRDefault="003B52B2">
            <w:pPr>
              <w:jc w:val="center"/>
              <w:rPr>
                <w:color w:val="000000"/>
                <w:sz w:val="20"/>
              </w:rPr>
            </w:pPr>
            <w:r w:rsidRPr="00B070C6">
              <w:rPr>
                <w:color w:val="000000"/>
                <w:sz w:val="20"/>
              </w:rPr>
              <w:t>27</w:t>
            </w:r>
          </w:p>
        </w:tc>
        <w:tc>
          <w:tcPr>
            <w:tcW w:w="618" w:type="pct"/>
            <w:tcBorders>
              <w:top w:val="single" w:sz="4" w:space="0" w:color="auto"/>
            </w:tcBorders>
            <w:noWrap/>
            <w:hideMark/>
          </w:tcPr>
          <w:p w14:paraId="65A7ED45" w14:textId="77777777" w:rsidR="003B52B2" w:rsidRPr="00B070C6" w:rsidRDefault="003B52B2">
            <w:pPr>
              <w:jc w:val="center"/>
              <w:rPr>
                <w:color w:val="000000"/>
                <w:sz w:val="20"/>
              </w:rPr>
            </w:pPr>
            <w:r w:rsidRPr="00B070C6">
              <w:rPr>
                <w:color w:val="000000"/>
                <w:sz w:val="20"/>
              </w:rPr>
              <w:t>20.25</w:t>
            </w:r>
          </w:p>
        </w:tc>
        <w:tc>
          <w:tcPr>
            <w:tcW w:w="618" w:type="pct"/>
            <w:tcBorders>
              <w:top w:val="single" w:sz="4" w:space="0" w:color="auto"/>
            </w:tcBorders>
            <w:noWrap/>
            <w:hideMark/>
          </w:tcPr>
          <w:p w14:paraId="764657EA" w14:textId="77777777" w:rsidR="003B52B2" w:rsidRPr="00B070C6" w:rsidRDefault="003B52B2">
            <w:pPr>
              <w:jc w:val="center"/>
              <w:rPr>
                <w:color w:val="000000"/>
                <w:sz w:val="20"/>
              </w:rPr>
            </w:pPr>
            <w:r w:rsidRPr="00B070C6">
              <w:rPr>
                <w:color w:val="000000"/>
                <w:sz w:val="20"/>
              </w:rPr>
              <w:t>0.047</w:t>
            </w:r>
          </w:p>
        </w:tc>
      </w:tr>
      <w:tr w:rsidR="005D32B2" w:rsidRPr="00B070C6" w14:paraId="0C409CD0" w14:textId="77777777" w:rsidTr="00B070C6">
        <w:trPr>
          <w:trHeight w:val="320"/>
        </w:trPr>
        <w:tc>
          <w:tcPr>
            <w:tcW w:w="831" w:type="pct"/>
            <w:noWrap/>
            <w:hideMark/>
          </w:tcPr>
          <w:p w14:paraId="511C35A9" w14:textId="77777777" w:rsidR="003B52B2" w:rsidRPr="00B070C6" w:rsidRDefault="00856D93">
            <w:pPr>
              <w:jc w:val="center"/>
              <w:rPr>
                <w:color w:val="000000"/>
                <w:sz w:val="20"/>
              </w:rPr>
            </w:pPr>
            <w:r w:rsidRPr="00B070C6">
              <w:rPr>
                <w:color w:val="000000"/>
                <w:sz w:val="20"/>
              </w:rPr>
              <w:t xml:space="preserve"> </w:t>
            </w:r>
            <w:r w:rsidR="003B52B2" w:rsidRPr="00B070C6">
              <w:rPr>
                <w:color w:val="000000"/>
                <w:sz w:val="20"/>
              </w:rPr>
              <w:t>Printing speed</w:t>
            </w:r>
          </w:p>
        </w:tc>
        <w:tc>
          <w:tcPr>
            <w:tcW w:w="386" w:type="pct"/>
            <w:noWrap/>
            <w:hideMark/>
          </w:tcPr>
          <w:p w14:paraId="424362EB" w14:textId="77777777" w:rsidR="003B52B2" w:rsidRPr="00B070C6" w:rsidRDefault="003B52B2">
            <w:pPr>
              <w:jc w:val="center"/>
              <w:rPr>
                <w:color w:val="000000"/>
                <w:sz w:val="20"/>
              </w:rPr>
            </w:pPr>
            <w:r w:rsidRPr="00B070C6">
              <w:rPr>
                <w:color w:val="000000"/>
                <w:sz w:val="20"/>
              </w:rPr>
              <w:t>2</w:t>
            </w:r>
          </w:p>
        </w:tc>
        <w:tc>
          <w:tcPr>
            <w:tcW w:w="540" w:type="pct"/>
            <w:noWrap/>
            <w:hideMark/>
          </w:tcPr>
          <w:p w14:paraId="2E36B900" w14:textId="77777777" w:rsidR="003B52B2" w:rsidRPr="00B070C6" w:rsidRDefault="003B52B2">
            <w:pPr>
              <w:jc w:val="center"/>
              <w:rPr>
                <w:color w:val="000000"/>
                <w:sz w:val="20"/>
              </w:rPr>
            </w:pPr>
            <w:r w:rsidRPr="00B070C6">
              <w:rPr>
                <w:color w:val="000000"/>
                <w:sz w:val="20"/>
              </w:rPr>
              <w:t>0.6667</w:t>
            </w:r>
          </w:p>
        </w:tc>
        <w:tc>
          <w:tcPr>
            <w:tcW w:w="772" w:type="pct"/>
            <w:noWrap/>
            <w:hideMark/>
          </w:tcPr>
          <w:p w14:paraId="0463F07F" w14:textId="77777777" w:rsidR="003B52B2" w:rsidRPr="00B070C6" w:rsidRDefault="003B52B2">
            <w:pPr>
              <w:jc w:val="center"/>
              <w:rPr>
                <w:color w:val="000000"/>
                <w:sz w:val="20"/>
              </w:rPr>
            </w:pPr>
            <w:r w:rsidRPr="00B070C6">
              <w:rPr>
                <w:color w:val="000000"/>
                <w:sz w:val="20"/>
              </w:rPr>
              <w:t>1.11%</w:t>
            </w:r>
          </w:p>
        </w:tc>
        <w:tc>
          <w:tcPr>
            <w:tcW w:w="618" w:type="pct"/>
            <w:noWrap/>
            <w:hideMark/>
          </w:tcPr>
          <w:p w14:paraId="090DF428" w14:textId="77777777" w:rsidR="003B52B2" w:rsidRPr="00B070C6" w:rsidRDefault="003B52B2">
            <w:pPr>
              <w:jc w:val="center"/>
              <w:rPr>
                <w:color w:val="000000"/>
                <w:sz w:val="20"/>
              </w:rPr>
            </w:pPr>
            <w:r w:rsidRPr="00B070C6">
              <w:rPr>
                <w:color w:val="000000"/>
                <w:sz w:val="20"/>
              </w:rPr>
              <w:t>0.6667</w:t>
            </w:r>
          </w:p>
        </w:tc>
        <w:tc>
          <w:tcPr>
            <w:tcW w:w="618" w:type="pct"/>
            <w:noWrap/>
            <w:hideMark/>
          </w:tcPr>
          <w:p w14:paraId="775C68F6" w14:textId="77777777" w:rsidR="003B52B2" w:rsidRPr="00B070C6" w:rsidRDefault="003B52B2">
            <w:pPr>
              <w:jc w:val="center"/>
              <w:rPr>
                <w:color w:val="000000"/>
                <w:sz w:val="20"/>
              </w:rPr>
            </w:pPr>
            <w:r w:rsidRPr="00B070C6">
              <w:rPr>
                <w:color w:val="000000"/>
                <w:sz w:val="20"/>
              </w:rPr>
              <w:t>0.3333</w:t>
            </w:r>
          </w:p>
        </w:tc>
        <w:tc>
          <w:tcPr>
            <w:tcW w:w="618" w:type="pct"/>
            <w:noWrap/>
            <w:hideMark/>
          </w:tcPr>
          <w:p w14:paraId="2F339BAE" w14:textId="77777777" w:rsidR="003B52B2" w:rsidRPr="00B070C6" w:rsidRDefault="003B52B2">
            <w:pPr>
              <w:jc w:val="center"/>
              <w:rPr>
                <w:color w:val="000000"/>
                <w:sz w:val="20"/>
              </w:rPr>
            </w:pPr>
            <w:r w:rsidRPr="00B070C6">
              <w:rPr>
                <w:color w:val="000000"/>
                <w:sz w:val="20"/>
              </w:rPr>
              <w:t>0.25</w:t>
            </w:r>
          </w:p>
        </w:tc>
        <w:tc>
          <w:tcPr>
            <w:tcW w:w="618" w:type="pct"/>
            <w:noWrap/>
            <w:hideMark/>
          </w:tcPr>
          <w:p w14:paraId="69E834DB" w14:textId="77777777" w:rsidR="003B52B2" w:rsidRPr="00B070C6" w:rsidRDefault="003B52B2">
            <w:pPr>
              <w:jc w:val="center"/>
              <w:rPr>
                <w:color w:val="000000"/>
                <w:sz w:val="20"/>
              </w:rPr>
            </w:pPr>
            <w:r w:rsidRPr="00B070C6">
              <w:rPr>
                <w:color w:val="000000"/>
                <w:sz w:val="20"/>
              </w:rPr>
              <w:t>0.8</w:t>
            </w:r>
          </w:p>
        </w:tc>
      </w:tr>
      <w:tr w:rsidR="005D32B2" w:rsidRPr="00B070C6" w14:paraId="00A732C9" w14:textId="77777777" w:rsidTr="00B070C6">
        <w:trPr>
          <w:trHeight w:val="320"/>
        </w:trPr>
        <w:tc>
          <w:tcPr>
            <w:tcW w:w="831" w:type="pct"/>
            <w:noWrap/>
            <w:hideMark/>
          </w:tcPr>
          <w:p w14:paraId="25CC9694" w14:textId="77777777" w:rsidR="003B52B2" w:rsidRPr="00B070C6" w:rsidRDefault="00856D93">
            <w:pPr>
              <w:jc w:val="center"/>
              <w:rPr>
                <w:color w:val="000000"/>
                <w:sz w:val="20"/>
              </w:rPr>
            </w:pPr>
            <w:r w:rsidRPr="00B070C6">
              <w:rPr>
                <w:color w:val="000000"/>
                <w:sz w:val="20"/>
              </w:rPr>
              <w:t xml:space="preserve"> </w:t>
            </w:r>
            <w:r w:rsidR="003B52B2" w:rsidRPr="00B070C6">
              <w:rPr>
                <w:color w:val="000000"/>
                <w:sz w:val="20"/>
              </w:rPr>
              <w:t>Bed Temp</w:t>
            </w:r>
          </w:p>
        </w:tc>
        <w:tc>
          <w:tcPr>
            <w:tcW w:w="386" w:type="pct"/>
            <w:noWrap/>
            <w:hideMark/>
          </w:tcPr>
          <w:p w14:paraId="34B97C64" w14:textId="77777777" w:rsidR="003B52B2" w:rsidRPr="00B070C6" w:rsidRDefault="003B52B2">
            <w:pPr>
              <w:jc w:val="center"/>
              <w:rPr>
                <w:color w:val="000000"/>
                <w:sz w:val="20"/>
              </w:rPr>
            </w:pPr>
            <w:r w:rsidRPr="00B070C6">
              <w:rPr>
                <w:color w:val="000000"/>
                <w:sz w:val="20"/>
              </w:rPr>
              <w:t>2</w:t>
            </w:r>
          </w:p>
        </w:tc>
        <w:tc>
          <w:tcPr>
            <w:tcW w:w="540" w:type="pct"/>
            <w:noWrap/>
            <w:hideMark/>
          </w:tcPr>
          <w:p w14:paraId="4AE5CCE3" w14:textId="77777777" w:rsidR="003B52B2" w:rsidRPr="00B070C6" w:rsidRDefault="003B52B2">
            <w:pPr>
              <w:jc w:val="center"/>
              <w:rPr>
                <w:color w:val="000000"/>
                <w:sz w:val="20"/>
              </w:rPr>
            </w:pPr>
            <w:r w:rsidRPr="00B070C6">
              <w:rPr>
                <w:color w:val="000000"/>
                <w:sz w:val="20"/>
              </w:rPr>
              <w:t>2.6667</w:t>
            </w:r>
          </w:p>
        </w:tc>
        <w:tc>
          <w:tcPr>
            <w:tcW w:w="772" w:type="pct"/>
            <w:noWrap/>
            <w:hideMark/>
          </w:tcPr>
          <w:p w14:paraId="6CF20205" w14:textId="77777777" w:rsidR="003B52B2" w:rsidRPr="00B070C6" w:rsidRDefault="003B52B2">
            <w:pPr>
              <w:jc w:val="center"/>
              <w:rPr>
                <w:color w:val="000000"/>
                <w:sz w:val="20"/>
              </w:rPr>
            </w:pPr>
            <w:r w:rsidRPr="00B070C6">
              <w:rPr>
                <w:color w:val="000000"/>
                <w:sz w:val="20"/>
              </w:rPr>
              <w:t>4.44%</w:t>
            </w:r>
          </w:p>
        </w:tc>
        <w:tc>
          <w:tcPr>
            <w:tcW w:w="618" w:type="pct"/>
            <w:noWrap/>
            <w:hideMark/>
          </w:tcPr>
          <w:p w14:paraId="1B4466B1" w14:textId="77777777" w:rsidR="003B52B2" w:rsidRPr="00B070C6" w:rsidRDefault="003B52B2">
            <w:pPr>
              <w:jc w:val="center"/>
              <w:rPr>
                <w:color w:val="000000"/>
                <w:sz w:val="20"/>
              </w:rPr>
            </w:pPr>
            <w:r w:rsidRPr="00B070C6">
              <w:rPr>
                <w:color w:val="000000"/>
                <w:sz w:val="20"/>
              </w:rPr>
              <w:t>2.6667</w:t>
            </w:r>
          </w:p>
        </w:tc>
        <w:tc>
          <w:tcPr>
            <w:tcW w:w="618" w:type="pct"/>
            <w:noWrap/>
            <w:hideMark/>
          </w:tcPr>
          <w:p w14:paraId="2A2444EE" w14:textId="77777777" w:rsidR="003B52B2" w:rsidRPr="00B070C6" w:rsidRDefault="003B52B2">
            <w:pPr>
              <w:jc w:val="center"/>
              <w:rPr>
                <w:color w:val="000000"/>
                <w:sz w:val="20"/>
              </w:rPr>
            </w:pPr>
            <w:r w:rsidRPr="00B070C6">
              <w:rPr>
                <w:color w:val="000000"/>
                <w:sz w:val="20"/>
              </w:rPr>
              <w:t>1.3333</w:t>
            </w:r>
          </w:p>
        </w:tc>
        <w:tc>
          <w:tcPr>
            <w:tcW w:w="618" w:type="pct"/>
            <w:noWrap/>
            <w:hideMark/>
          </w:tcPr>
          <w:p w14:paraId="4C7533E1" w14:textId="77777777" w:rsidR="003B52B2" w:rsidRPr="00B070C6" w:rsidRDefault="003B52B2">
            <w:pPr>
              <w:jc w:val="center"/>
              <w:rPr>
                <w:color w:val="000000"/>
                <w:sz w:val="20"/>
              </w:rPr>
            </w:pPr>
            <w:r w:rsidRPr="00B070C6">
              <w:rPr>
                <w:color w:val="000000"/>
                <w:sz w:val="20"/>
              </w:rPr>
              <w:t>1</w:t>
            </w:r>
          </w:p>
        </w:tc>
        <w:tc>
          <w:tcPr>
            <w:tcW w:w="618" w:type="pct"/>
            <w:noWrap/>
            <w:hideMark/>
          </w:tcPr>
          <w:p w14:paraId="47541B46" w14:textId="77777777" w:rsidR="003B52B2" w:rsidRPr="00B070C6" w:rsidRDefault="003B52B2">
            <w:pPr>
              <w:jc w:val="center"/>
              <w:rPr>
                <w:color w:val="000000"/>
                <w:sz w:val="20"/>
              </w:rPr>
            </w:pPr>
            <w:r w:rsidRPr="00B070C6">
              <w:rPr>
                <w:color w:val="000000"/>
                <w:sz w:val="20"/>
              </w:rPr>
              <w:t>0.5</w:t>
            </w:r>
          </w:p>
        </w:tc>
      </w:tr>
      <w:tr w:rsidR="005D32B2" w:rsidRPr="00B070C6" w14:paraId="222F2BCA" w14:textId="77777777" w:rsidTr="00B070C6">
        <w:trPr>
          <w:trHeight w:val="320"/>
        </w:trPr>
        <w:tc>
          <w:tcPr>
            <w:tcW w:w="831" w:type="pct"/>
            <w:noWrap/>
            <w:hideMark/>
          </w:tcPr>
          <w:p w14:paraId="29540124" w14:textId="77777777" w:rsidR="003B52B2" w:rsidRPr="00B070C6" w:rsidRDefault="003B52B2">
            <w:pPr>
              <w:jc w:val="center"/>
              <w:rPr>
                <w:color w:val="000000"/>
                <w:sz w:val="20"/>
              </w:rPr>
            </w:pPr>
            <w:r w:rsidRPr="00B070C6">
              <w:rPr>
                <w:color w:val="000000"/>
                <w:sz w:val="20"/>
              </w:rPr>
              <w:t>Error</w:t>
            </w:r>
          </w:p>
        </w:tc>
        <w:tc>
          <w:tcPr>
            <w:tcW w:w="386" w:type="pct"/>
            <w:noWrap/>
            <w:hideMark/>
          </w:tcPr>
          <w:p w14:paraId="16BC9DCB" w14:textId="77777777" w:rsidR="003B52B2" w:rsidRPr="00B070C6" w:rsidRDefault="003B52B2">
            <w:pPr>
              <w:jc w:val="center"/>
              <w:rPr>
                <w:color w:val="000000"/>
                <w:sz w:val="20"/>
              </w:rPr>
            </w:pPr>
            <w:r w:rsidRPr="00B070C6">
              <w:rPr>
                <w:color w:val="000000"/>
                <w:sz w:val="20"/>
              </w:rPr>
              <w:t>2</w:t>
            </w:r>
          </w:p>
        </w:tc>
        <w:tc>
          <w:tcPr>
            <w:tcW w:w="540" w:type="pct"/>
            <w:noWrap/>
            <w:hideMark/>
          </w:tcPr>
          <w:p w14:paraId="5CFE404F" w14:textId="77777777" w:rsidR="003B52B2" w:rsidRPr="00B070C6" w:rsidRDefault="003B52B2">
            <w:pPr>
              <w:jc w:val="center"/>
              <w:rPr>
                <w:color w:val="000000"/>
                <w:sz w:val="20"/>
              </w:rPr>
            </w:pPr>
            <w:r w:rsidRPr="00B070C6">
              <w:rPr>
                <w:color w:val="000000"/>
                <w:sz w:val="20"/>
              </w:rPr>
              <w:t>2.6667</w:t>
            </w:r>
          </w:p>
        </w:tc>
        <w:tc>
          <w:tcPr>
            <w:tcW w:w="772" w:type="pct"/>
            <w:noWrap/>
            <w:hideMark/>
          </w:tcPr>
          <w:p w14:paraId="20F60ACE" w14:textId="77777777" w:rsidR="003B52B2" w:rsidRPr="00B070C6" w:rsidRDefault="003B52B2">
            <w:pPr>
              <w:jc w:val="center"/>
              <w:rPr>
                <w:color w:val="000000"/>
                <w:sz w:val="20"/>
              </w:rPr>
            </w:pPr>
            <w:r w:rsidRPr="00B070C6">
              <w:rPr>
                <w:color w:val="000000"/>
                <w:sz w:val="20"/>
              </w:rPr>
              <w:t>4.44%</w:t>
            </w:r>
          </w:p>
        </w:tc>
        <w:tc>
          <w:tcPr>
            <w:tcW w:w="618" w:type="pct"/>
            <w:noWrap/>
            <w:hideMark/>
          </w:tcPr>
          <w:p w14:paraId="1A093271" w14:textId="77777777" w:rsidR="003B52B2" w:rsidRPr="00B070C6" w:rsidRDefault="003B52B2">
            <w:pPr>
              <w:jc w:val="center"/>
              <w:rPr>
                <w:color w:val="000000"/>
                <w:sz w:val="20"/>
              </w:rPr>
            </w:pPr>
            <w:r w:rsidRPr="00B070C6">
              <w:rPr>
                <w:color w:val="000000"/>
                <w:sz w:val="20"/>
              </w:rPr>
              <w:t>2.6667</w:t>
            </w:r>
          </w:p>
        </w:tc>
        <w:tc>
          <w:tcPr>
            <w:tcW w:w="618" w:type="pct"/>
            <w:noWrap/>
            <w:hideMark/>
          </w:tcPr>
          <w:p w14:paraId="6DE0D5F7" w14:textId="77777777" w:rsidR="003B52B2" w:rsidRPr="00B070C6" w:rsidRDefault="003B52B2">
            <w:pPr>
              <w:jc w:val="center"/>
              <w:rPr>
                <w:color w:val="000000"/>
                <w:sz w:val="20"/>
              </w:rPr>
            </w:pPr>
            <w:r w:rsidRPr="00B070C6">
              <w:rPr>
                <w:color w:val="000000"/>
                <w:sz w:val="20"/>
              </w:rPr>
              <w:t>1.3333</w:t>
            </w:r>
          </w:p>
        </w:tc>
        <w:tc>
          <w:tcPr>
            <w:tcW w:w="618" w:type="pct"/>
            <w:noWrap/>
            <w:hideMark/>
          </w:tcPr>
          <w:p w14:paraId="657D586B" w14:textId="77777777" w:rsidR="003B52B2" w:rsidRPr="00B070C6" w:rsidRDefault="00856D93">
            <w:pPr>
              <w:jc w:val="center"/>
              <w:rPr>
                <w:color w:val="000000"/>
                <w:sz w:val="20"/>
              </w:rPr>
            </w:pPr>
            <w:r w:rsidRPr="00B070C6">
              <w:rPr>
                <w:color w:val="000000"/>
                <w:sz w:val="20"/>
              </w:rPr>
              <w:t xml:space="preserve"> </w:t>
            </w:r>
          </w:p>
        </w:tc>
        <w:tc>
          <w:tcPr>
            <w:tcW w:w="618" w:type="pct"/>
            <w:noWrap/>
            <w:hideMark/>
          </w:tcPr>
          <w:p w14:paraId="14B5EC19" w14:textId="77777777" w:rsidR="003B52B2" w:rsidRPr="00B070C6" w:rsidRDefault="00856D93">
            <w:pPr>
              <w:jc w:val="center"/>
              <w:rPr>
                <w:color w:val="000000"/>
                <w:sz w:val="20"/>
              </w:rPr>
            </w:pPr>
            <w:r w:rsidRPr="00B070C6">
              <w:rPr>
                <w:color w:val="000000"/>
                <w:sz w:val="20"/>
              </w:rPr>
              <w:t xml:space="preserve"> </w:t>
            </w:r>
          </w:p>
        </w:tc>
      </w:tr>
      <w:tr w:rsidR="005D32B2" w:rsidRPr="00B070C6" w14:paraId="03AF19A7" w14:textId="77777777" w:rsidTr="00B070C6">
        <w:trPr>
          <w:trHeight w:val="320"/>
        </w:trPr>
        <w:tc>
          <w:tcPr>
            <w:tcW w:w="831" w:type="pct"/>
            <w:noWrap/>
            <w:hideMark/>
          </w:tcPr>
          <w:p w14:paraId="06AF9A69" w14:textId="77777777" w:rsidR="003B52B2" w:rsidRPr="00B070C6" w:rsidRDefault="003B52B2">
            <w:pPr>
              <w:jc w:val="center"/>
              <w:rPr>
                <w:color w:val="000000"/>
                <w:sz w:val="20"/>
              </w:rPr>
            </w:pPr>
            <w:r w:rsidRPr="00B070C6">
              <w:rPr>
                <w:color w:val="000000"/>
                <w:sz w:val="20"/>
              </w:rPr>
              <w:t>Total</w:t>
            </w:r>
          </w:p>
        </w:tc>
        <w:tc>
          <w:tcPr>
            <w:tcW w:w="386" w:type="pct"/>
            <w:noWrap/>
            <w:hideMark/>
          </w:tcPr>
          <w:p w14:paraId="19C36033" w14:textId="77777777" w:rsidR="003B52B2" w:rsidRPr="00B070C6" w:rsidRDefault="003B52B2">
            <w:pPr>
              <w:jc w:val="center"/>
              <w:rPr>
                <w:color w:val="000000"/>
                <w:sz w:val="20"/>
              </w:rPr>
            </w:pPr>
            <w:r w:rsidRPr="00B070C6">
              <w:rPr>
                <w:color w:val="000000"/>
                <w:sz w:val="20"/>
              </w:rPr>
              <w:t>8</w:t>
            </w:r>
          </w:p>
        </w:tc>
        <w:tc>
          <w:tcPr>
            <w:tcW w:w="540" w:type="pct"/>
            <w:noWrap/>
            <w:hideMark/>
          </w:tcPr>
          <w:p w14:paraId="774E44E3" w14:textId="77777777" w:rsidR="003B52B2" w:rsidRPr="00B070C6" w:rsidRDefault="003B52B2">
            <w:pPr>
              <w:jc w:val="center"/>
              <w:rPr>
                <w:color w:val="000000"/>
                <w:sz w:val="20"/>
              </w:rPr>
            </w:pPr>
            <w:r w:rsidRPr="00B070C6">
              <w:rPr>
                <w:color w:val="000000"/>
                <w:sz w:val="20"/>
              </w:rPr>
              <w:t>60</w:t>
            </w:r>
          </w:p>
        </w:tc>
        <w:tc>
          <w:tcPr>
            <w:tcW w:w="772" w:type="pct"/>
            <w:noWrap/>
            <w:hideMark/>
          </w:tcPr>
          <w:p w14:paraId="10B5B9CB" w14:textId="77777777" w:rsidR="003B52B2" w:rsidRPr="00B070C6" w:rsidRDefault="003B52B2">
            <w:pPr>
              <w:jc w:val="center"/>
              <w:rPr>
                <w:color w:val="000000"/>
                <w:sz w:val="20"/>
              </w:rPr>
            </w:pPr>
            <w:r w:rsidRPr="00B070C6">
              <w:rPr>
                <w:color w:val="000000"/>
                <w:sz w:val="20"/>
              </w:rPr>
              <w:t>100.00%</w:t>
            </w:r>
          </w:p>
        </w:tc>
        <w:tc>
          <w:tcPr>
            <w:tcW w:w="618" w:type="pct"/>
            <w:noWrap/>
            <w:hideMark/>
          </w:tcPr>
          <w:p w14:paraId="26A56801" w14:textId="77777777" w:rsidR="003B52B2" w:rsidRPr="00B070C6" w:rsidRDefault="00856D93">
            <w:pPr>
              <w:jc w:val="center"/>
              <w:rPr>
                <w:color w:val="000000"/>
                <w:sz w:val="20"/>
              </w:rPr>
            </w:pPr>
            <w:r w:rsidRPr="00B070C6">
              <w:rPr>
                <w:color w:val="000000"/>
                <w:sz w:val="20"/>
              </w:rPr>
              <w:t xml:space="preserve"> </w:t>
            </w:r>
          </w:p>
        </w:tc>
        <w:tc>
          <w:tcPr>
            <w:tcW w:w="618" w:type="pct"/>
            <w:noWrap/>
            <w:hideMark/>
          </w:tcPr>
          <w:p w14:paraId="3293BE3D" w14:textId="77777777" w:rsidR="003B52B2" w:rsidRPr="00B070C6" w:rsidRDefault="00856D93">
            <w:pPr>
              <w:jc w:val="center"/>
              <w:rPr>
                <w:color w:val="000000"/>
                <w:sz w:val="20"/>
              </w:rPr>
            </w:pPr>
            <w:r w:rsidRPr="00B070C6">
              <w:rPr>
                <w:color w:val="000000"/>
                <w:sz w:val="20"/>
              </w:rPr>
              <w:t xml:space="preserve"> </w:t>
            </w:r>
          </w:p>
        </w:tc>
        <w:tc>
          <w:tcPr>
            <w:tcW w:w="618" w:type="pct"/>
            <w:noWrap/>
            <w:hideMark/>
          </w:tcPr>
          <w:p w14:paraId="68F5F5C3" w14:textId="77777777" w:rsidR="003B52B2" w:rsidRPr="00B070C6" w:rsidRDefault="00856D93">
            <w:pPr>
              <w:jc w:val="center"/>
              <w:rPr>
                <w:color w:val="000000"/>
                <w:sz w:val="20"/>
              </w:rPr>
            </w:pPr>
            <w:r w:rsidRPr="00B070C6">
              <w:rPr>
                <w:color w:val="000000"/>
                <w:sz w:val="20"/>
              </w:rPr>
              <w:t xml:space="preserve"> </w:t>
            </w:r>
          </w:p>
        </w:tc>
        <w:tc>
          <w:tcPr>
            <w:tcW w:w="618" w:type="pct"/>
            <w:noWrap/>
            <w:hideMark/>
          </w:tcPr>
          <w:p w14:paraId="3EE21E3F" w14:textId="77777777" w:rsidR="003B52B2" w:rsidRPr="00B070C6" w:rsidRDefault="00856D93">
            <w:pPr>
              <w:jc w:val="center"/>
              <w:rPr>
                <w:color w:val="000000"/>
                <w:sz w:val="20"/>
              </w:rPr>
            </w:pPr>
            <w:r w:rsidRPr="00B070C6">
              <w:rPr>
                <w:color w:val="000000"/>
                <w:sz w:val="20"/>
              </w:rPr>
              <w:t xml:space="preserve"> </w:t>
            </w:r>
          </w:p>
        </w:tc>
      </w:tr>
    </w:tbl>
    <w:p w14:paraId="6F77C912" w14:textId="77777777" w:rsidR="00607862" w:rsidRPr="004E231A" w:rsidRDefault="00C961C1" w:rsidP="00B070C6">
      <w:pPr>
        <w:pStyle w:val="Paragraph"/>
      </w:pPr>
      <w:r w:rsidRPr="004E231A">
        <w:t>The residual plot graph in</w:t>
      </w:r>
      <w:r w:rsidR="00856D93" w:rsidRPr="004E231A">
        <w:t xml:space="preserve"> </w:t>
      </w:r>
      <w:r w:rsidR="002C698D" w:rsidRPr="004E231A">
        <w:t xml:space="preserve">Impact strength </w:t>
      </w:r>
      <w:r w:rsidRPr="004E231A">
        <w:t>figure 4 displays the standardized residual frequency of direction from the histogram and the standardized residual for observation order from the versus order. The normal probability plot displays an accurate percentage of the standardized residual, and Versus Fits displays the standardized residual of the accurately fitted value. These are the items that the graph in this</w:t>
      </w:r>
      <w:r w:rsidR="00856D93" w:rsidRPr="004E231A">
        <w:t xml:space="preserve"> </w:t>
      </w:r>
      <w:r w:rsidR="002C698D" w:rsidRPr="004E231A">
        <w:t xml:space="preserve">Impact strength </w:t>
      </w:r>
      <w:r w:rsidRPr="004E231A">
        <w:t>analysis demonstrates.</w:t>
      </w:r>
    </w:p>
    <w:p w14:paraId="302800DB" w14:textId="77777777" w:rsidR="00F27247" w:rsidRPr="004E231A" w:rsidRDefault="003B52B2" w:rsidP="00E25924">
      <w:pPr>
        <w:shd w:val="clear" w:color="auto" w:fill="FFFFFF"/>
        <w:jc w:val="center"/>
        <w:rPr>
          <w:color w:val="000000" w:themeColor="text1"/>
        </w:rPr>
      </w:pPr>
      <w:r w:rsidRPr="004E231A">
        <w:rPr>
          <w:noProof/>
          <w:color w:val="000000" w:themeColor="text1"/>
        </w:rPr>
        <w:drawing>
          <wp:inline distT="0" distB="0" distL="0" distR="0" wp14:anchorId="6CEEA30E" wp14:editId="529F49E3">
            <wp:extent cx="3528060" cy="2352040"/>
            <wp:effectExtent l="0" t="0" r="0" b="0"/>
            <wp:docPr id="2029474794" name="Picture 2029474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30912" cy="2353941"/>
                    </a:xfrm>
                    <a:prstGeom prst="rect">
                      <a:avLst/>
                    </a:prstGeom>
                    <a:noFill/>
                    <a:ln>
                      <a:noFill/>
                    </a:ln>
                  </pic:spPr>
                </pic:pic>
              </a:graphicData>
            </a:graphic>
          </wp:inline>
        </w:drawing>
      </w:r>
    </w:p>
    <w:p w14:paraId="09B5AEC6" w14:textId="77777777" w:rsidR="00E25924" w:rsidRPr="004E231A" w:rsidRDefault="00E25924" w:rsidP="00B070C6">
      <w:pPr>
        <w:pStyle w:val="FigureCaption"/>
      </w:pPr>
      <w:r w:rsidRPr="004E231A">
        <w:t>Figure 4: Graph for</w:t>
      </w:r>
      <w:r w:rsidR="00856D93" w:rsidRPr="004E231A">
        <w:t xml:space="preserve"> </w:t>
      </w:r>
      <w:r w:rsidRPr="004E231A">
        <w:t>Impact strength ANOVA</w:t>
      </w:r>
    </w:p>
    <w:p w14:paraId="19FE93E9" w14:textId="77777777" w:rsidR="00F27247" w:rsidRPr="004E231A" w:rsidRDefault="00F27247" w:rsidP="00F27247">
      <w:pPr>
        <w:shd w:val="clear" w:color="auto" w:fill="FFFFFF"/>
        <w:rPr>
          <w:color w:val="004D72"/>
        </w:rPr>
      </w:pPr>
    </w:p>
    <w:p w14:paraId="567D0B0A" w14:textId="77777777" w:rsidR="00F27247" w:rsidRPr="004E231A" w:rsidRDefault="00F27247" w:rsidP="00B070C6">
      <w:pPr>
        <w:pStyle w:val="Heading3"/>
      </w:pPr>
      <w:r w:rsidRPr="004E231A">
        <w:t xml:space="preserve">Flexural modulus </w:t>
      </w:r>
    </w:p>
    <w:p w14:paraId="161D5DB8" w14:textId="77777777" w:rsidR="00C961C1" w:rsidRPr="004E231A" w:rsidRDefault="00C961C1" w:rsidP="00B070C6">
      <w:pPr>
        <w:pStyle w:val="Paragraph"/>
      </w:pPr>
      <w:r w:rsidRPr="004E231A">
        <w:t xml:space="preserve">This experiment's Flexural modulus ANOVA is for the combination of polycarbonate and basalt </w:t>
      </w:r>
      <w:proofErr w:type="spellStart"/>
      <w:r w:rsidRPr="004E231A">
        <w:t>fibre</w:t>
      </w:r>
      <w:proofErr w:type="spellEnd"/>
      <w:r w:rsidRPr="004E231A">
        <w:t xml:space="preserve"> merged combination. Table </w:t>
      </w:r>
      <w:r w:rsidR="00C4482E" w:rsidRPr="004E231A">
        <w:t>7</w:t>
      </w:r>
      <w:r w:rsidRPr="004E231A">
        <w:t xml:space="preserve"> displays the nozzle temperature, printing speed, and bed temperature and</w:t>
      </w:r>
      <w:r w:rsidR="00856D93" w:rsidRPr="004E231A">
        <w:t xml:space="preserve"> </w:t>
      </w:r>
      <w:r w:rsidRPr="004E231A">
        <w:t>error</w:t>
      </w:r>
      <w:r w:rsidR="00856D93" w:rsidRPr="004E231A">
        <w:t xml:space="preserve">. </w:t>
      </w:r>
      <w:r w:rsidR="00C02F99" w:rsidRPr="004E231A">
        <w:t>T</w:t>
      </w:r>
      <w:r w:rsidRPr="004E231A">
        <w:t xml:space="preserve">otal DF is 8, the total sequence SS is </w:t>
      </w:r>
      <w:r w:rsidR="00C02F99" w:rsidRPr="004E231A">
        <w:t>245350</w:t>
      </w:r>
      <w:r w:rsidRPr="004E231A">
        <w:t xml:space="preserve">, and the contribution is 100.00%. The </w:t>
      </w:r>
      <w:r w:rsidR="00C02F99" w:rsidRPr="004E231A">
        <w:t>Flexural modulus</w:t>
      </w:r>
      <w:r w:rsidR="00856D93" w:rsidRPr="004E231A">
        <w:t xml:space="preserve"> </w:t>
      </w:r>
      <w:r w:rsidRPr="004E231A">
        <w:t xml:space="preserve">S value is </w:t>
      </w:r>
      <w:r w:rsidR="00C02F99" w:rsidRPr="004E231A">
        <w:t>55.6367</w:t>
      </w:r>
      <w:r w:rsidRPr="004E231A">
        <w:t>, the correlation coefficient is 9</w:t>
      </w:r>
      <w:r w:rsidR="00C02F99" w:rsidRPr="004E231A">
        <w:t xml:space="preserve">7.48 </w:t>
      </w:r>
      <w:r w:rsidRPr="004E231A">
        <w:t>%, the R-sq. (adj) value is 8</w:t>
      </w:r>
      <w:r w:rsidR="00C02F99" w:rsidRPr="004E231A">
        <w:t>9.91</w:t>
      </w:r>
      <w:r w:rsidRPr="004E231A">
        <w:t xml:space="preserve">%, the PRESS is </w:t>
      </w:r>
      <w:r w:rsidR="00C02F99" w:rsidRPr="004E231A">
        <w:t>125366</w:t>
      </w:r>
      <w:r w:rsidRPr="004E231A">
        <w:t xml:space="preserve"> and the R-sq. (pred) is </w:t>
      </w:r>
      <w:r w:rsidR="00C02F99" w:rsidRPr="004E231A">
        <w:t>48.90</w:t>
      </w:r>
      <w:r w:rsidRPr="004E231A">
        <w:t xml:space="preserve">%. The </w:t>
      </w:r>
      <w:r w:rsidR="00C02F99" w:rsidRPr="004E231A">
        <w:t>Flexural modulus</w:t>
      </w:r>
      <w:r w:rsidR="00856D93" w:rsidRPr="004E231A">
        <w:t xml:space="preserve"> </w:t>
      </w:r>
      <w:r w:rsidRPr="004E231A">
        <w:t>ANOVA values are as follows.</w:t>
      </w:r>
    </w:p>
    <w:p w14:paraId="7FA12293" w14:textId="77777777" w:rsidR="00F27247" w:rsidRPr="004E231A" w:rsidRDefault="00607862" w:rsidP="00B070C6">
      <w:pPr>
        <w:pStyle w:val="TableCaption"/>
      </w:pPr>
      <w:r w:rsidRPr="004E231A">
        <w:t xml:space="preserve">Table </w:t>
      </w:r>
      <w:proofErr w:type="gramStart"/>
      <w:r w:rsidR="00C4482E" w:rsidRPr="004E231A">
        <w:t>7</w:t>
      </w:r>
      <w:r w:rsidRPr="004E231A">
        <w:t xml:space="preserve"> :</w:t>
      </w:r>
      <w:proofErr w:type="gramEnd"/>
      <w:r w:rsidRPr="004E231A">
        <w:t xml:space="preserve"> Flexural modulus </w:t>
      </w:r>
      <w:r w:rsidR="00E25924" w:rsidRPr="004E231A">
        <w:t xml:space="preserve">for </w:t>
      </w:r>
      <w:r w:rsidRPr="004E231A">
        <w:t>ANOVA</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6"/>
        <w:gridCol w:w="625"/>
        <w:gridCol w:w="1028"/>
        <w:gridCol w:w="1519"/>
        <w:gridCol w:w="1028"/>
        <w:gridCol w:w="1072"/>
        <w:gridCol w:w="1092"/>
        <w:gridCol w:w="1092"/>
      </w:tblGrid>
      <w:tr w:rsidR="003B52B2" w:rsidRPr="00B070C6" w14:paraId="5D869A64" w14:textId="77777777" w:rsidTr="00B070C6">
        <w:trPr>
          <w:trHeight w:val="320"/>
        </w:trPr>
        <w:tc>
          <w:tcPr>
            <w:tcW w:w="966" w:type="pct"/>
            <w:tcBorders>
              <w:bottom w:val="single" w:sz="4" w:space="0" w:color="auto"/>
            </w:tcBorders>
            <w:noWrap/>
            <w:hideMark/>
          </w:tcPr>
          <w:p w14:paraId="63B84D39" w14:textId="77777777" w:rsidR="003B52B2" w:rsidRPr="00B070C6" w:rsidRDefault="003B52B2">
            <w:pPr>
              <w:jc w:val="center"/>
              <w:rPr>
                <w:b/>
                <w:bCs/>
                <w:color w:val="000000"/>
                <w:sz w:val="20"/>
              </w:rPr>
            </w:pPr>
            <w:r w:rsidRPr="00B070C6">
              <w:rPr>
                <w:b/>
                <w:bCs/>
                <w:color w:val="000000"/>
                <w:sz w:val="20"/>
              </w:rPr>
              <w:t>Source</w:t>
            </w:r>
          </w:p>
        </w:tc>
        <w:tc>
          <w:tcPr>
            <w:tcW w:w="338" w:type="pct"/>
            <w:tcBorders>
              <w:bottom w:val="single" w:sz="4" w:space="0" w:color="auto"/>
            </w:tcBorders>
            <w:noWrap/>
            <w:hideMark/>
          </w:tcPr>
          <w:p w14:paraId="30776C3C" w14:textId="77777777" w:rsidR="003B52B2" w:rsidRPr="00B070C6" w:rsidRDefault="003B52B2">
            <w:pPr>
              <w:jc w:val="center"/>
              <w:rPr>
                <w:b/>
                <w:bCs/>
                <w:color w:val="000000"/>
                <w:sz w:val="20"/>
              </w:rPr>
            </w:pPr>
            <w:r w:rsidRPr="00B070C6">
              <w:rPr>
                <w:b/>
                <w:bCs/>
                <w:color w:val="000000"/>
                <w:sz w:val="20"/>
              </w:rPr>
              <w:t>DF</w:t>
            </w:r>
          </w:p>
        </w:tc>
        <w:tc>
          <w:tcPr>
            <w:tcW w:w="556" w:type="pct"/>
            <w:tcBorders>
              <w:bottom w:val="single" w:sz="4" w:space="0" w:color="auto"/>
            </w:tcBorders>
            <w:noWrap/>
            <w:hideMark/>
          </w:tcPr>
          <w:p w14:paraId="707FFC2E" w14:textId="77777777" w:rsidR="003B52B2" w:rsidRPr="00B070C6" w:rsidRDefault="003B52B2">
            <w:pPr>
              <w:jc w:val="center"/>
              <w:rPr>
                <w:b/>
                <w:bCs/>
                <w:color w:val="000000"/>
                <w:sz w:val="20"/>
              </w:rPr>
            </w:pPr>
            <w:r w:rsidRPr="00B070C6">
              <w:rPr>
                <w:b/>
                <w:bCs/>
                <w:color w:val="000000"/>
                <w:sz w:val="20"/>
              </w:rPr>
              <w:t>Seq SS</w:t>
            </w:r>
          </w:p>
        </w:tc>
        <w:tc>
          <w:tcPr>
            <w:tcW w:w="822" w:type="pct"/>
            <w:tcBorders>
              <w:bottom w:val="single" w:sz="4" w:space="0" w:color="auto"/>
            </w:tcBorders>
            <w:noWrap/>
            <w:hideMark/>
          </w:tcPr>
          <w:p w14:paraId="78FA6E5D" w14:textId="77777777" w:rsidR="003B52B2" w:rsidRPr="00B070C6" w:rsidRDefault="003B52B2">
            <w:pPr>
              <w:jc w:val="center"/>
              <w:rPr>
                <w:b/>
                <w:bCs/>
                <w:color w:val="000000"/>
                <w:sz w:val="20"/>
              </w:rPr>
            </w:pPr>
            <w:r w:rsidRPr="00B070C6">
              <w:rPr>
                <w:b/>
                <w:bCs/>
                <w:color w:val="000000"/>
                <w:sz w:val="20"/>
              </w:rPr>
              <w:t>Contribution</w:t>
            </w:r>
          </w:p>
        </w:tc>
        <w:tc>
          <w:tcPr>
            <w:tcW w:w="556" w:type="pct"/>
            <w:tcBorders>
              <w:bottom w:val="single" w:sz="4" w:space="0" w:color="auto"/>
            </w:tcBorders>
            <w:noWrap/>
            <w:hideMark/>
          </w:tcPr>
          <w:p w14:paraId="3A68D727" w14:textId="77777777" w:rsidR="003B52B2" w:rsidRPr="00B070C6" w:rsidRDefault="003B52B2">
            <w:pPr>
              <w:jc w:val="center"/>
              <w:rPr>
                <w:b/>
                <w:bCs/>
                <w:color w:val="000000"/>
                <w:sz w:val="20"/>
              </w:rPr>
            </w:pPr>
            <w:r w:rsidRPr="00B070C6">
              <w:rPr>
                <w:b/>
                <w:bCs/>
                <w:color w:val="000000"/>
                <w:sz w:val="20"/>
              </w:rPr>
              <w:t>Adj SS</w:t>
            </w:r>
          </w:p>
        </w:tc>
        <w:tc>
          <w:tcPr>
            <w:tcW w:w="580" w:type="pct"/>
            <w:tcBorders>
              <w:bottom w:val="single" w:sz="4" w:space="0" w:color="auto"/>
            </w:tcBorders>
            <w:noWrap/>
            <w:hideMark/>
          </w:tcPr>
          <w:p w14:paraId="6312C643" w14:textId="77777777" w:rsidR="003B52B2" w:rsidRPr="00B070C6" w:rsidRDefault="003B52B2">
            <w:pPr>
              <w:jc w:val="center"/>
              <w:rPr>
                <w:b/>
                <w:bCs/>
                <w:color w:val="000000"/>
                <w:sz w:val="20"/>
              </w:rPr>
            </w:pPr>
            <w:r w:rsidRPr="00B070C6">
              <w:rPr>
                <w:b/>
                <w:bCs/>
                <w:color w:val="000000"/>
                <w:sz w:val="20"/>
              </w:rPr>
              <w:t>Adj MS</w:t>
            </w:r>
          </w:p>
        </w:tc>
        <w:tc>
          <w:tcPr>
            <w:tcW w:w="591" w:type="pct"/>
            <w:tcBorders>
              <w:bottom w:val="single" w:sz="4" w:space="0" w:color="auto"/>
            </w:tcBorders>
            <w:noWrap/>
            <w:hideMark/>
          </w:tcPr>
          <w:p w14:paraId="624CE309" w14:textId="77777777" w:rsidR="003B52B2" w:rsidRPr="00B070C6" w:rsidRDefault="003B52B2">
            <w:pPr>
              <w:jc w:val="center"/>
              <w:rPr>
                <w:b/>
                <w:bCs/>
                <w:color w:val="000000"/>
                <w:sz w:val="20"/>
              </w:rPr>
            </w:pPr>
            <w:r w:rsidRPr="00B070C6">
              <w:rPr>
                <w:b/>
                <w:bCs/>
                <w:color w:val="000000"/>
                <w:sz w:val="20"/>
              </w:rPr>
              <w:t>F-Value</w:t>
            </w:r>
          </w:p>
        </w:tc>
        <w:tc>
          <w:tcPr>
            <w:tcW w:w="591" w:type="pct"/>
            <w:tcBorders>
              <w:bottom w:val="single" w:sz="4" w:space="0" w:color="auto"/>
            </w:tcBorders>
            <w:noWrap/>
            <w:hideMark/>
          </w:tcPr>
          <w:p w14:paraId="3AAEC349" w14:textId="77777777" w:rsidR="003B52B2" w:rsidRPr="00B070C6" w:rsidRDefault="003B52B2">
            <w:pPr>
              <w:jc w:val="center"/>
              <w:rPr>
                <w:b/>
                <w:bCs/>
                <w:color w:val="000000"/>
                <w:sz w:val="20"/>
              </w:rPr>
            </w:pPr>
            <w:r w:rsidRPr="00B070C6">
              <w:rPr>
                <w:b/>
                <w:bCs/>
                <w:color w:val="000000"/>
                <w:sz w:val="20"/>
              </w:rPr>
              <w:t>P-Value</w:t>
            </w:r>
          </w:p>
        </w:tc>
      </w:tr>
      <w:tr w:rsidR="003B52B2" w:rsidRPr="00B070C6" w14:paraId="3F06251F" w14:textId="77777777" w:rsidTr="00B070C6">
        <w:trPr>
          <w:trHeight w:val="320"/>
        </w:trPr>
        <w:tc>
          <w:tcPr>
            <w:tcW w:w="966" w:type="pct"/>
            <w:noWrap/>
            <w:hideMark/>
          </w:tcPr>
          <w:p w14:paraId="0FDDC420" w14:textId="77777777" w:rsidR="003B52B2" w:rsidRPr="00B070C6" w:rsidRDefault="00856D93">
            <w:pPr>
              <w:jc w:val="center"/>
              <w:rPr>
                <w:color w:val="000000"/>
                <w:sz w:val="20"/>
              </w:rPr>
            </w:pPr>
            <w:r w:rsidRPr="00B070C6">
              <w:rPr>
                <w:color w:val="000000"/>
                <w:sz w:val="20"/>
              </w:rPr>
              <w:t xml:space="preserve"> </w:t>
            </w:r>
            <w:r w:rsidR="003B52B2" w:rsidRPr="00B070C6">
              <w:rPr>
                <w:color w:val="000000"/>
                <w:sz w:val="20"/>
              </w:rPr>
              <w:t>Nozzle Temp</w:t>
            </w:r>
          </w:p>
        </w:tc>
        <w:tc>
          <w:tcPr>
            <w:tcW w:w="338" w:type="pct"/>
            <w:noWrap/>
            <w:hideMark/>
          </w:tcPr>
          <w:p w14:paraId="49B9B247" w14:textId="77777777" w:rsidR="003B52B2" w:rsidRPr="00B070C6" w:rsidRDefault="003B52B2">
            <w:pPr>
              <w:jc w:val="center"/>
              <w:rPr>
                <w:color w:val="000000"/>
                <w:sz w:val="20"/>
              </w:rPr>
            </w:pPr>
            <w:r w:rsidRPr="00B070C6">
              <w:rPr>
                <w:color w:val="000000"/>
                <w:sz w:val="20"/>
              </w:rPr>
              <w:t>2</w:t>
            </w:r>
          </w:p>
        </w:tc>
        <w:tc>
          <w:tcPr>
            <w:tcW w:w="556" w:type="pct"/>
            <w:noWrap/>
            <w:hideMark/>
          </w:tcPr>
          <w:p w14:paraId="73F91F89" w14:textId="77777777" w:rsidR="003B52B2" w:rsidRPr="00B070C6" w:rsidRDefault="003B52B2">
            <w:pPr>
              <w:jc w:val="center"/>
              <w:rPr>
                <w:color w:val="000000"/>
                <w:sz w:val="20"/>
              </w:rPr>
            </w:pPr>
            <w:r w:rsidRPr="00B070C6">
              <w:rPr>
                <w:color w:val="000000"/>
                <w:sz w:val="20"/>
              </w:rPr>
              <w:t>122558</w:t>
            </w:r>
          </w:p>
        </w:tc>
        <w:tc>
          <w:tcPr>
            <w:tcW w:w="822" w:type="pct"/>
            <w:noWrap/>
            <w:hideMark/>
          </w:tcPr>
          <w:p w14:paraId="373BD17E" w14:textId="77777777" w:rsidR="003B52B2" w:rsidRPr="00B070C6" w:rsidRDefault="003B52B2">
            <w:pPr>
              <w:jc w:val="center"/>
              <w:rPr>
                <w:color w:val="000000"/>
                <w:sz w:val="20"/>
              </w:rPr>
            </w:pPr>
            <w:r w:rsidRPr="00B070C6">
              <w:rPr>
                <w:color w:val="000000"/>
                <w:sz w:val="20"/>
              </w:rPr>
              <w:t>49.95%</w:t>
            </w:r>
          </w:p>
        </w:tc>
        <w:tc>
          <w:tcPr>
            <w:tcW w:w="556" w:type="pct"/>
            <w:noWrap/>
            <w:hideMark/>
          </w:tcPr>
          <w:p w14:paraId="0CE09908" w14:textId="77777777" w:rsidR="003B52B2" w:rsidRPr="00B070C6" w:rsidRDefault="003B52B2">
            <w:pPr>
              <w:jc w:val="center"/>
              <w:rPr>
                <w:color w:val="000000"/>
                <w:sz w:val="20"/>
              </w:rPr>
            </w:pPr>
            <w:r w:rsidRPr="00B070C6">
              <w:rPr>
                <w:color w:val="000000"/>
                <w:sz w:val="20"/>
              </w:rPr>
              <w:t>122558</w:t>
            </w:r>
          </w:p>
        </w:tc>
        <w:tc>
          <w:tcPr>
            <w:tcW w:w="580" w:type="pct"/>
            <w:noWrap/>
            <w:hideMark/>
          </w:tcPr>
          <w:p w14:paraId="1F5B7B9C" w14:textId="77777777" w:rsidR="003B52B2" w:rsidRPr="00B070C6" w:rsidRDefault="003B52B2">
            <w:pPr>
              <w:jc w:val="center"/>
              <w:rPr>
                <w:color w:val="000000"/>
                <w:sz w:val="20"/>
              </w:rPr>
            </w:pPr>
            <w:r w:rsidRPr="00B070C6">
              <w:rPr>
                <w:color w:val="000000"/>
                <w:sz w:val="20"/>
              </w:rPr>
              <w:t>61279</w:t>
            </w:r>
          </w:p>
        </w:tc>
        <w:tc>
          <w:tcPr>
            <w:tcW w:w="591" w:type="pct"/>
            <w:noWrap/>
            <w:hideMark/>
          </w:tcPr>
          <w:p w14:paraId="13A1CFE3" w14:textId="77777777" w:rsidR="003B52B2" w:rsidRPr="00B070C6" w:rsidRDefault="003B52B2">
            <w:pPr>
              <w:jc w:val="center"/>
              <w:rPr>
                <w:color w:val="000000"/>
                <w:sz w:val="20"/>
              </w:rPr>
            </w:pPr>
            <w:r w:rsidRPr="00B070C6">
              <w:rPr>
                <w:color w:val="000000"/>
                <w:sz w:val="20"/>
              </w:rPr>
              <w:t>19.8</w:t>
            </w:r>
          </w:p>
        </w:tc>
        <w:tc>
          <w:tcPr>
            <w:tcW w:w="591" w:type="pct"/>
            <w:noWrap/>
            <w:hideMark/>
          </w:tcPr>
          <w:p w14:paraId="41B1047E" w14:textId="77777777" w:rsidR="003B52B2" w:rsidRPr="00B070C6" w:rsidRDefault="003B52B2">
            <w:pPr>
              <w:jc w:val="center"/>
              <w:rPr>
                <w:color w:val="000000"/>
                <w:sz w:val="20"/>
              </w:rPr>
            </w:pPr>
            <w:r w:rsidRPr="00B070C6">
              <w:rPr>
                <w:color w:val="000000"/>
                <w:sz w:val="20"/>
              </w:rPr>
              <w:t>0.048</w:t>
            </w:r>
          </w:p>
        </w:tc>
      </w:tr>
      <w:tr w:rsidR="003B52B2" w:rsidRPr="00B070C6" w14:paraId="414C9A2F" w14:textId="77777777" w:rsidTr="00B070C6">
        <w:trPr>
          <w:trHeight w:val="320"/>
        </w:trPr>
        <w:tc>
          <w:tcPr>
            <w:tcW w:w="966" w:type="pct"/>
            <w:noWrap/>
            <w:hideMark/>
          </w:tcPr>
          <w:p w14:paraId="69CAFDCF" w14:textId="77777777" w:rsidR="003B52B2" w:rsidRPr="00B070C6" w:rsidRDefault="00856D93">
            <w:pPr>
              <w:jc w:val="center"/>
              <w:rPr>
                <w:color w:val="000000"/>
                <w:sz w:val="20"/>
              </w:rPr>
            </w:pPr>
            <w:r w:rsidRPr="00B070C6">
              <w:rPr>
                <w:color w:val="000000"/>
                <w:sz w:val="20"/>
              </w:rPr>
              <w:t xml:space="preserve"> </w:t>
            </w:r>
            <w:r w:rsidR="003B52B2" w:rsidRPr="00B070C6">
              <w:rPr>
                <w:color w:val="000000"/>
                <w:sz w:val="20"/>
              </w:rPr>
              <w:t>Printing speed</w:t>
            </w:r>
          </w:p>
        </w:tc>
        <w:tc>
          <w:tcPr>
            <w:tcW w:w="338" w:type="pct"/>
            <w:noWrap/>
            <w:hideMark/>
          </w:tcPr>
          <w:p w14:paraId="2B77EF74" w14:textId="77777777" w:rsidR="003B52B2" w:rsidRPr="00B070C6" w:rsidRDefault="003B52B2">
            <w:pPr>
              <w:jc w:val="center"/>
              <w:rPr>
                <w:color w:val="000000"/>
                <w:sz w:val="20"/>
              </w:rPr>
            </w:pPr>
            <w:r w:rsidRPr="00B070C6">
              <w:rPr>
                <w:color w:val="000000"/>
                <w:sz w:val="20"/>
              </w:rPr>
              <w:t>2</w:t>
            </w:r>
          </w:p>
        </w:tc>
        <w:tc>
          <w:tcPr>
            <w:tcW w:w="556" w:type="pct"/>
            <w:noWrap/>
            <w:hideMark/>
          </w:tcPr>
          <w:p w14:paraId="3329F548" w14:textId="77777777" w:rsidR="003B52B2" w:rsidRPr="00B070C6" w:rsidRDefault="003B52B2">
            <w:pPr>
              <w:jc w:val="center"/>
              <w:rPr>
                <w:color w:val="000000"/>
                <w:sz w:val="20"/>
              </w:rPr>
            </w:pPr>
            <w:r w:rsidRPr="00B070C6">
              <w:rPr>
                <w:color w:val="000000"/>
                <w:sz w:val="20"/>
              </w:rPr>
              <w:t>100824</w:t>
            </w:r>
          </w:p>
        </w:tc>
        <w:tc>
          <w:tcPr>
            <w:tcW w:w="822" w:type="pct"/>
            <w:noWrap/>
            <w:hideMark/>
          </w:tcPr>
          <w:p w14:paraId="6BB39136" w14:textId="77777777" w:rsidR="003B52B2" w:rsidRPr="00B070C6" w:rsidRDefault="003B52B2">
            <w:pPr>
              <w:jc w:val="center"/>
              <w:rPr>
                <w:color w:val="000000"/>
                <w:sz w:val="20"/>
              </w:rPr>
            </w:pPr>
            <w:r w:rsidRPr="00B070C6">
              <w:rPr>
                <w:color w:val="000000"/>
                <w:sz w:val="20"/>
              </w:rPr>
              <w:t>41.09%</w:t>
            </w:r>
          </w:p>
        </w:tc>
        <w:tc>
          <w:tcPr>
            <w:tcW w:w="556" w:type="pct"/>
            <w:noWrap/>
            <w:hideMark/>
          </w:tcPr>
          <w:p w14:paraId="62D6BE73" w14:textId="77777777" w:rsidR="003B52B2" w:rsidRPr="00B070C6" w:rsidRDefault="003B52B2">
            <w:pPr>
              <w:jc w:val="center"/>
              <w:rPr>
                <w:color w:val="000000"/>
                <w:sz w:val="20"/>
              </w:rPr>
            </w:pPr>
            <w:r w:rsidRPr="00B070C6">
              <w:rPr>
                <w:color w:val="000000"/>
                <w:sz w:val="20"/>
              </w:rPr>
              <w:t>100824</w:t>
            </w:r>
          </w:p>
        </w:tc>
        <w:tc>
          <w:tcPr>
            <w:tcW w:w="580" w:type="pct"/>
            <w:noWrap/>
            <w:hideMark/>
          </w:tcPr>
          <w:p w14:paraId="6355291A" w14:textId="77777777" w:rsidR="003B52B2" w:rsidRPr="00B070C6" w:rsidRDefault="003B52B2">
            <w:pPr>
              <w:jc w:val="center"/>
              <w:rPr>
                <w:color w:val="000000"/>
                <w:sz w:val="20"/>
              </w:rPr>
            </w:pPr>
            <w:r w:rsidRPr="00B070C6">
              <w:rPr>
                <w:color w:val="000000"/>
                <w:sz w:val="20"/>
              </w:rPr>
              <w:t>50412</w:t>
            </w:r>
          </w:p>
        </w:tc>
        <w:tc>
          <w:tcPr>
            <w:tcW w:w="591" w:type="pct"/>
            <w:noWrap/>
            <w:hideMark/>
          </w:tcPr>
          <w:p w14:paraId="5516B6CA" w14:textId="77777777" w:rsidR="003B52B2" w:rsidRPr="00B070C6" w:rsidRDefault="003B52B2">
            <w:pPr>
              <w:jc w:val="center"/>
              <w:rPr>
                <w:color w:val="000000"/>
                <w:sz w:val="20"/>
              </w:rPr>
            </w:pPr>
            <w:r w:rsidRPr="00B070C6">
              <w:rPr>
                <w:color w:val="000000"/>
                <w:sz w:val="20"/>
              </w:rPr>
              <w:t>16.29</w:t>
            </w:r>
          </w:p>
        </w:tc>
        <w:tc>
          <w:tcPr>
            <w:tcW w:w="591" w:type="pct"/>
            <w:noWrap/>
            <w:hideMark/>
          </w:tcPr>
          <w:p w14:paraId="636F563F" w14:textId="77777777" w:rsidR="003B52B2" w:rsidRPr="00B070C6" w:rsidRDefault="003B52B2">
            <w:pPr>
              <w:jc w:val="center"/>
              <w:rPr>
                <w:color w:val="000000"/>
                <w:sz w:val="20"/>
              </w:rPr>
            </w:pPr>
            <w:r w:rsidRPr="00B070C6">
              <w:rPr>
                <w:color w:val="000000"/>
                <w:sz w:val="20"/>
              </w:rPr>
              <w:t>0.058</w:t>
            </w:r>
          </w:p>
        </w:tc>
      </w:tr>
      <w:tr w:rsidR="003B52B2" w:rsidRPr="00B070C6" w14:paraId="7A36B944" w14:textId="77777777" w:rsidTr="00B070C6">
        <w:trPr>
          <w:trHeight w:val="320"/>
        </w:trPr>
        <w:tc>
          <w:tcPr>
            <w:tcW w:w="966" w:type="pct"/>
            <w:noWrap/>
            <w:hideMark/>
          </w:tcPr>
          <w:p w14:paraId="32C3DB1C" w14:textId="77777777" w:rsidR="003B52B2" w:rsidRPr="00B070C6" w:rsidRDefault="00856D93">
            <w:pPr>
              <w:jc w:val="center"/>
              <w:rPr>
                <w:color w:val="000000"/>
                <w:sz w:val="20"/>
              </w:rPr>
            </w:pPr>
            <w:r w:rsidRPr="00B070C6">
              <w:rPr>
                <w:color w:val="000000"/>
                <w:sz w:val="20"/>
              </w:rPr>
              <w:t xml:space="preserve"> </w:t>
            </w:r>
            <w:r w:rsidR="003B52B2" w:rsidRPr="00B070C6">
              <w:rPr>
                <w:color w:val="000000"/>
                <w:sz w:val="20"/>
              </w:rPr>
              <w:t>Bed Temp</w:t>
            </w:r>
          </w:p>
        </w:tc>
        <w:tc>
          <w:tcPr>
            <w:tcW w:w="338" w:type="pct"/>
            <w:noWrap/>
            <w:hideMark/>
          </w:tcPr>
          <w:p w14:paraId="1EB99971" w14:textId="77777777" w:rsidR="003B52B2" w:rsidRPr="00B070C6" w:rsidRDefault="003B52B2">
            <w:pPr>
              <w:jc w:val="center"/>
              <w:rPr>
                <w:color w:val="000000"/>
                <w:sz w:val="20"/>
              </w:rPr>
            </w:pPr>
            <w:r w:rsidRPr="00B070C6">
              <w:rPr>
                <w:color w:val="000000"/>
                <w:sz w:val="20"/>
              </w:rPr>
              <w:t>2</w:t>
            </w:r>
          </w:p>
        </w:tc>
        <w:tc>
          <w:tcPr>
            <w:tcW w:w="556" w:type="pct"/>
            <w:noWrap/>
            <w:hideMark/>
          </w:tcPr>
          <w:p w14:paraId="5140367A" w14:textId="77777777" w:rsidR="003B52B2" w:rsidRPr="00B070C6" w:rsidRDefault="003B52B2">
            <w:pPr>
              <w:jc w:val="center"/>
              <w:rPr>
                <w:color w:val="000000"/>
                <w:sz w:val="20"/>
              </w:rPr>
            </w:pPr>
            <w:r w:rsidRPr="00B070C6">
              <w:rPr>
                <w:color w:val="000000"/>
                <w:sz w:val="20"/>
              </w:rPr>
              <w:t>15778</w:t>
            </w:r>
          </w:p>
        </w:tc>
        <w:tc>
          <w:tcPr>
            <w:tcW w:w="822" w:type="pct"/>
            <w:noWrap/>
            <w:hideMark/>
          </w:tcPr>
          <w:p w14:paraId="2776C987" w14:textId="77777777" w:rsidR="003B52B2" w:rsidRPr="00B070C6" w:rsidRDefault="003B52B2">
            <w:pPr>
              <w:jc w:val="center"/>
              <w:rPr>
                <w:color w:val="000000"/>
                <w:sz w:val="20"/>
              </w:rPr>
            </w:pPr>
            <w:r w:rsidRPr="00B070C6">
              <w:rPr>
                <w:color w:val="000000"/>
                <w:sz w:val="20"/>
              </w:rPr>
              <w:t>6.43%</w:t>
            </w:r>
          </w:p>
        </w:tc>
        <w:tc>
          <w:tcPr>
            <w:tcW w:w="556" w:type="pct"/>
            <w:noWrap/>
            <w:hideMark/>
          </w:tcPr>
          <w:p w14:paraId="131E0667" w14:textId="77777777" w:rsidR="003B52B2" w:rsidRPr="00B070C6" w:rsidRDefault="003B52B2">
            <w:pPr>
              <w:jc w:val="center"/>
              <w:rPr>
                <w:color w:val="000000"/>
                <w:sz w:val="20"/>
              </w:rPr>
            </w:pPr>
            <w:r w:rsidRPr="00B070C6">
              <w:rPr>
                <w:color w:val="000000"/>
                <w:sz w:val="20"/>
              </w:rPr>
              <w:t>15778</w:t>
            </w:r>
          </w:p>
        </w:tc>
        <w:tc>
          <w:tcPr>
            <w:tcW w:w="580" w:type="pct"/>
            <w:noWrap/>
            <w:hideMark/>
          </w:tcPr>
          <w:p w14:paraId="01E86667" w14:textId="77777777" w:rsidR="003B52B2" w:rsidRPr="00B070C6" w:rsidRDefault="003B52B2">
            <w:pPr>
              <w:jc w:val="center"/>
              <w:rPr>
                <w:color w:val="000000"/>
                <w:sz w:val="20"/>
              </w:rPr>
            </w:pPr>
            <w:r w:rsidRPr="00B070C6">
              <w:rPr>
                <w:color w:val="000000"/>
                <w:sz w:val="20"/>
              </w:rPr>
              <w:t>7889</w:t>
            </w:r>
          </w:p>
        </w:tc>
        <w:tc>
          <w:tcPr>
            <w:tcW w:w="591" w:type="pct"/>
            <w:noWrap/>
            <w:hideMark/>
          </w:tcPr>
          <w:p w14:paraId="4BAD2DBF" w14:textId="77777777" w:rsidR="003B52B2" w:rsidRPr="00B070C6" w:rsidRDefault="003B52B2">
            <w:pPr>
              <w:jc w:val="center"/>
              <w:rPr>
                <w:color w:val="000000"/>
                <w:sz w:val="20"/>
              </w:rPr>
            </w:pPr>
            <w:r w:rsidRPr="00B070C6">
              <w:rPr>
                <w:color w:val="000000"/>
                <w:sz w:val="20"/>
              </w:rPr>
              <w:t>2.55</w:t>
            </w:r>
          </w:p>
        </w:tc>
        <w:tc>
          <w:tcPr>
            <w:tcW w:w="591" w:type="pct"/>
            <w:noWrap/>
            <w:hideMark/>
          </w:tcPr>
          <w:p w14:paraId="4DC0D84C" w14:textId="77777777" w:rsidR="003B52B2" w:rsidRPr="00B070C6" w:rsidRDefault="003B52B2">
            <w:pPr>
              <w:jc w:val="center"/>
              <w:rPr>
                <w:color w:val="000000"/>
                <w:sz w:val="20"/>
              </w:rPr>
            </w:pPr>
            <w:r w:rsidRPr="00B070C6">
              <w:rPr>
                <w:color w:val="000000"/>
                <w:sz w:val="20"/>
              </w:rPr>
              <w:t>0.282</w:t>
            </w:r>
          </w:p>
        </w:tc>
      </w:tr>
      <w:tr w:rsidR="003B52B2" w:rsidRPr="00B070C6" w14:paraId="439BB600" w14:textId="77777777" w:rsidTr="00B070C6">
        <w:trPr>
          <w:trHeight w:val="320"/>
        </w:trPr>
        <w:tc>
          <w:tcPr>
            <w:tcW w:w="966" w:type="pct"/>
            <w:noWrap/>
            <w:hideMark/>
          </w:tcPr>
          <w:p w14:paraId="206E67DB" w14:textId="77777777" w:rsidR="003B52B2" w:rsidRPr="00B070C6" w:rsidRDefault="003B52B2">
            <w:pPr>
              <w:jc w:val="center"/>
              <w:rPr>
                <w:color w:val="000000"/>
                <w:sz w:val="20"/>
              </w:rPr>
            </w:pPr>
            <w:r w:rsidRPr="00B070C6">
              <w:rPr>
                <w:color w:val="000000"/>
                <w:sz w:val="20"/>
              </w:rPr>
              <w:t>Error</w:t>
            </w:r>
          </w:p>
        </w:tc>
        <w:tc>
          <w:tcPr>
            <w:tcW w:w="338" w:type="pct"/>
            <w:noWrap/>
            <w:hideMark/>
          </w:tcPr>
          <w:p w14:paraId="469303AA" w14:textId="77777777" w:rsidR="003B52B2" w:rsidRPr="00B070C6" w:rsidRDefault="003B52B2">
            <w:pPr>
              <w:jc w:val="center"/>
              <w:rPr>
                <w:color w:val="000000"/>
                <w:sz w:val="20"/>
              </w:rPr>
            </w:pPr>
            <w:r w:rsidRPr="00B070C6">
              <w:rPr>
                <w:color w:val="000000"/>
                <w:sz w:val="20"/>
              </w:rPr>
              <w:t>2</w:t>
            </w:r>
          </w:p>
        </w:tc>
        <w:tc>
          <w:tcPr>
            <w:tcW w:w="556" w:type="pct"/>
            <w:noWrap/>
            <w:hideMark/>
          </w:tcPr>
          <w:p w14:paraId="11007910" w14:textId="77777777" w:rsidR="003B52B2" w:rsidRPr="00B070C6" w:rsidRDefault="003B52B2">
            <w:pPr>
              <w:jc w:val="center"/>
              <w:rPr>
                <w:color w:val="000000"/>
                <w:sz w:val="20"/>
              </w:rPr>
            </w:pPr>
            <w:r w:rsidRPr="00B070C6">
              <w:rPr>
                <w:color w:val="000000"/>
                <w:sz w:val="20"/>
              </w:rPr>
              <w:t>6191</w:t>
            </w:r>
          </w:p>
        </w:tc>
        <w:tc>
          <w:tcPr>
            <w:tcW w:w="822" w:type="pct"/>
            <w:noWrap/>
            <w:hideMark/>
          </w:tcPr>
          <w:p w14:paraId="5A31084B" w14:textId="77777777" w:rsidR="003B52B2" w:rsidRPr="00B070C6" w:rsidRDefault="003B52B2">
            <w:pPr>
              <w:jc w:val="center"/>
              <w:rPr>
                <w:color w:val="000000"/>
                <w:sz w:val="20"/>
              </w:rPr>
            </w:pPr>
            <w:r w:rsidRPr="00B070C6">
              <w:rPr>
                <w:color w:val="000000"/>
                <w:sz w:val="20"/>
              </w:rPr>
              <w:t>2.52%</w:t>
            </w:r>
          </w:p>
        </w:tc>
        <w:tc>
          <w:tcPr>
            <w:tcW w:w="556" w:type="pct"/>
            <w:noWrap/>
            <w:hideMark/>
          </w:tcPr>
          <w:p w14:paraId="261808E7" w14:textId="77777777" w:rsidR="003B52B2" w:rsidRPr="00B070C6" w:rsidRDefault="003B52B2">
            <w:pPr>
              <w:jc w:val="center"/>
              <w:rPr>
                <w:color w:val="000000"/>
                <w:sz w:val="20"/>
              </w:rPr>
            </w:pPr>
            <w:r w:rsidRPr="00B070C6">
              <w:rPr>
                <w:color w:val="000000"/>
                <w:sz w:val="20"/>
              </w:rPr>
              <w:t>6191</w:t>
            </w:r>
          </w:p>
        </w:tc>
        <w:tc>
          <w:tcPr>
            <w:tcW w:w="580" w:type="pct"/>
            <w:noWrap/>
            <w:hideMark/>
          </w:tcPr>
          <w:p w14:paraId="031A4FBA" w14:textId="77777777" w:rsidR="003B52B2" w:rsidRPr="00B070C6" w:rsidRDefault="003B52B2">
            <w:pPr>
              <w:jc w:val="center"/>
              <w:rPr>
                <w:color w:val="000000"/>
                <w:sz w:val="20"/>
              </w:rPr>
            </w:pPr>
            <w:r w:rsidRPr="00B070C6">
              <w:rPr>
                <w:color w:val="000000"/>
                <w:sz w:val="20"/>
              </w:rPr>
              <w:t>3095</w:t>
            </w:r>
          </w:p>
        </w:tc>
        <w:tc>
          <w:tcPr>
            <w:tcW w:w="591" w:type="pct"/>
            <w:noWrap/>
            <w:hideMark/>
          </w:tcPr>
          <w:p w14:paraId="237142D4" w14:textId="77777777" w:rsidR="003B52B2" w:rsidRPr="00B070C6" w:rsidRDefault="00856D93">
            <w:pPr>
              <w:jc w:val="center"/>
              <w:rPr>
                <w:color w:val="000000"/>
                <w:sz w:val="20"/>
              </w:rPr>
            </w:pPr>
            <w:r w:rsidRPr="00B070C6">
              <w:rPr>
                <w:color w:val="000000"/>
                <w:sz w:val="20"/>
              </w:rPr>
              <w:t xml:space="preserve"> </w:t>
            </w:r>
          </w:p>
        </w:tc>
        <w:tc>
          <w:tcPr>
            <w:tcW w:w="591" w:type="pct"/>
            <w:noWrap/>
            <w:hideMark/>
          </w:tcPr>
          <w:p w14:paraId="4B1D7198" w14:textId="77777777" w:rsidR="003B52B2" w:rsidRPr="00B070C6" w:rsidRDefault="00856D93">
            <w:pPr>
              <w:jc w:val="center"/>
              <w:rPr>
                <w:color w:val="000000"/>
                <w:sz w:val="20"/>
              </w:rPr>
            </w:pPr>
            <w:r w:rsidRPr="00B070C6">
              <w:rPr>
                <w:color w:val="000000"/>
                <w:sz w:val="20"/>
              </w:rPr>
              <w:t xml:space="preserve"> </w:t>
            </w:r>
          </w:p>
        </w:tc>
      </w:tr>
      <w:tr w:rsidR="003B52B2" w:rsidRPr="00B070C6" w14:paraId="5662E478" w14:textId="77777777" w:rsidTr="00B070C6">
        <w:trPr>
          <w:trHeight w:val="320"/>
        </w:trPr>
        <w:tc>
          <w:tcPr>
            <w:tcW w:w="966" w:type="pct"/>
            <w:noWrap/>
            <w:hideMark/>
          </w:tcPr>
          <w:p w14:paraId="47A1F96A" w14:textId="77777777" w:rsidR="003B52B2" w:rsidRPr="00B070C6" w:rsidRDefault="003B52B2">
            <w:pPr>
              <w:jc w:val="center"/>
              <w:rPr>
                <w:color w:val="000000"/>
                <w:sz w:val="20"/>
              </w:rPr>
            </w:pPr>
            <w:r w:rsidRPr="00B070C6">
              <w:rPr>
                <w:color w:val="000000"/>
                <w:sz w:val="20"/>
              </w:rPr>
              <w:t>Total</w:t>
            </w:r>
          </w:p>
        </w:tc>
        <w:tc>
          <w:tcPr>
            <w:tcW w:w="338" w:type="pct"/>
            <w:noWrap/>
            <w:hideMark/>
          </w:tcPr>
          <w:p w14:paraId="2BEA2210" w14:textId="77777777" w:rsidR="003B52B2" w:rsidRPr="00B070C6" w:rsidRDefault="003B52B2">
            <w:pPr>
              <w:jc w:val="center"/>
              <w:rPr>
                <w:color w:val="000000"/>
                <w:sz w:val="20"/>
              </w:rPr>
            </w:pPr>
            <w:r w:rsidRPr="00B070C6">
              <w:rPr>
                <w:color w:val="000000"/>
                <w:sz w:val="20"/>
              </w:rPr>
              <w:t>8</w:t>
            </w:r>
          </w:p>
        </w:tc>
        <w:tc>
          <w:tcPr>
            <w:tcW w:w="556" w:type="pct"/>
            <w:noWrap/>
            <w:hideMark/>
          </w:tcPr>
          <w:p w14:paraId="50298F63" w14:textId="77777777" w:rsidR="003B52B2" w:rsidRPr="00B070C6" w:rsidRDefault="003B52B2">
            <w:pPr>
              <w:jc w:val="center"/>
              <w:rPr>
                <w:color w:val="000000"/>
                <w:sz w:val="20"/>
              </w:rPr>
            </w:pPr>
            <w:r w:rsidRPr="00B070C6">
              <w:rPr>
                <w:color w:val="000000"/>
                <w:sz w:val="20"/>
              </w:rPr>
              <w:t>245350</w:t>
            </w:r>
          </w:p>
        </w:tc>
        <w:tc>
          <w:tcPr>
            <w:tcW w:w="822" w:type="pct"/>
            <w:noWrap/>
            <w:hideMark/>
          </w:tcPr>
          <w:p w14:paraId="656E9F0E" w14:textId="77777777" w:rsidR="003B52B2" w:rsidRPr="00B070C6" w:rsidRDefault="003B52B2">
            <w:pPr>
              <w:jc w:val="center"/>
              <w:rPr>
                <w:color w:val="000000"/>
                <w:sz w:val="20"/>
              </w:rPr>
            </w:pPr>
            <w:r w:rsidRPr="00B070C6">
              <w:rPr>
                <w:color w:val="000000"/>
                <w:sz w:val="20"/>
              </w:rPr>
              <w:t>100.00%</w:t>
            </w:r>
          </w:p>
        </w:tc>
        <w:tc>
          <w:tcPr>
            <w:tcW w:w="556" w:type="pct"/>
            <w:noWrap/>
            <w:hideMark/>
          </w:tcPr>
          <w:p w14:paraId="5FD8D0F9" w14:textId="77777777" w:rsidR="003B52B2" w:rsidRPr="00B070C6" w:rsidRDefault="00856D93">
            <w:pPr>
              <w:jc w:val="center"/>
              <w:rPr>
                <w:color w:val="000000"/>
                <w:sz w:val="20"/>
              </w:rPr>
            </w:pPr>
            <w:r w:rsidRPr="00B070C6">
              <w:rPr>
                <w:color w:val="000000"/>
                <w:sz w:val="20"/>
              </w:rPr>
              <w:t xml:space="preserve"> </w:t>
            </w:r>
          </w:p>
        </w:tc>
        <w:tc>
          <w:tcPr>
            <w:tcW w:w="580" w:type="pct"/>
            <w:noWrap/>
            <w:hideMark/>
          </w:tcPr>
          <w:p w14:paraId="1BD5C816" w14:textId="77777777" w:rsidR="003B52B2" w:rsidRPr="00B070C6" w:rsidRDefault="00856D93">
            <w:pPr>
              <w:jc w:val="center"/>
              <w:rPr>
                <w:color w:val="000000"/>
                <w:sz w:val="20"/>
              </w:rPr>
            </w:pPr>
            <w:r w:rsidRPr="00B070C6">
              <w:rPr>
                <w:color w:val="000000"/>
                <w:sz w:val="20"/>
              </w:rPr>
              <w:t xml:space="preserve"> </w:t>
            </w:r>
          </w:p>
        </w:tc>
        <w:tc>
          <w:tcPr>
            <w:tcW w:w="591" w:type="pct"/>
            <w:noWrap/>
            <w:hideMark/>
          </w:tcPr>
          <w:p w14:paraId="7369AF7C" w14:textId="77777777" w:rsidR="003B52B2" w:rsidRPr="00B070C6" w:rsidRDefault="00856D93">
            <w:pPr>
              <w:jc w:val="center"/>
              <w:rPr>
                <w:color w:val="000000"/>
                <w:sz w:val="20"/>
              </w:rPr>
            </w:pPr>
            <w:r w:rsidRPr="00B070C6">
              <w:rPr>
                <w:color w:val="000000"/>
                <w:sz w:val="20"/>
              </w:rPr>
              <w:t xml:space="preserve"> </w:t>
            </w:r>
          </w:p>
        </w:tc>
        <w:tc>
          <w:tcPr>
            <w:tcW w:w="591" w:type="pct"/>
            <w:noWrap/>
            <w:hideMark/>
          </w:tcPr>
          <w:p w14:paraId="387E0A6E" w14:textId="77777777" w:rsidR="003B52B2" w:rsidRPr="00B070C6" w:rsidRDefault="00856D93">
            <w:pPr>
              <w:jc w:val="center"/>
              <w:rPr>
                <w:color w:val="000000"/>
                <w:sz w:val="20"/>
              </w:rPr>
            </w:pPr>
            <w:r w:rsidRPr="00B070C6">
              <w:rPr>
                <w:color w:val="000000"/>
                <w:sz w:val="20"/>
              </w:rPr>
              <w:t xml:space="preserve"> </w:t>
            </w:r>
          </w:p>
        </w:tc>
      </w:tr>
    </w:tbl>
    <w:p w14:paraId="7A77BE09" w14:textId="77777777" w:rsidR="00C02F99" w:rsidRPr="004E231A" w:rsidRDefault="00C02F99" w:rsidP="00B070C6">
      <w:pPr>
        <w:pStyle w:val="Paragraph"/>
      </w:pPr>
      <w:r w:rsidRPr="004E231A">
        <w:t>The standardized residual frequency of direction from the histogram and the standardized residual for observation order from the versus order are shown in the residual plot graph in Flexural Modulus Figure 5. Versus Fits shows the standardized residual of the properly fitted value, whereas the normal probability plot shows an accurate proportion of the standardized residual. The graph in this flexural modulus study illustrates these points.</w:t>
      </w:r>
    </w:p>
    <w:p w14:paraId="5EC2664A" w14:textId="77777777" w:rsidR="00F27247" w:rsidRPr="004E231A" w:rsidRDefault="00607862" w:rsidP="00B070C6">
      <w:pPr>
        <w:pStyle w:val="Figure"/>
        <w:rPr>
          <w:color w:val="004D72"/>
        </w:rPr>
      </w:pPr>
      <w:r w:rsidRPr="004E231A">
        <w:rPr>
          <w:noProof/>
        </w:rPr>
        <w:drawing>
          <wp:inline distT="0" distB="0" distL="0" distR="0" wp14:anchorId="7FDC7A2E" wp14:editId="4621971F">
            <wp:extent cx="3726180" cy="2484120"/>
            <wp:effectExtent l="0" t="0" r="7620" b="0"/>
            <wp:docPr id="1120525077" name="Picture 1120525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32684" cy="2488456"/>
                    </a:xfrm>
                    <a:prstGeom prst="rect">
                      <a:avLst/>
                    </a:prstGeom>
                    <a:noFill/>
                    <a:ln>
                      <a:noFill/>
                    </a:ln>
                  </pic:spPr>
                </pic:pic>
              </a:graphicData>
            </a:graphic>
          </wp:inline>
        </w:drawing>
      </w:r>
    </w:p>
    <w:p w14:paraId="62DB0B02" w14:textId="77777777" w:rsidR="00916C69" w:rsidRPr="004E231A" w:rsidRDefault="00916C69" w:rsidP="00B070C6">
      <w:pPr>
        <w:pStyle w:val="FigureCaption"/>
      </w:pPr>
      <w:r w:rsidRPr="004E231A">
        <w:t>Figure 5: Graph for Flexural modulus ANOVA</w:t>
      </w:r>
    </w:p>
    <w:p w14:paraId="6FF7F732" w14:textId="45554C8D" w:rsidR="00F27247" w:rsidRPr="004E231A" w:rsidRDefault="00F27247" w:rsidP="00B070C6">
      <w:pPr>
        <w:pStyle w:val="Heading2"/>
      </w:pPr>
      <w:r w:rsidRPr="004E231A">
        <w:t xml:space="preserve">Regression model </w:t>
      </w:r>
    </w:p>
    <w:p w14:paraId="16D31E78" w14:textId="5B65D779" w:rsidR="00F27247" w:rsidRPr="004E231A" w:rsidRDefault="002C698D" w:rsidP="00B070C6">
      <w:pPr>
        <w:pStyle w:val="Heading3"/>
      </w:pPr>
      <w:r w:rsidRPr="004E231A">
        <w:t xml:space="preserve">Impact strength </w:t>
      </w:r>
    </w:p>
    <w:p w14:paraId="3C44AB40" w14:textId="77777777" w:rsidR="005800C1" w:rsidRPr="004E231A" w:rsidRDefault="005800C1" w:rsidP="00B070C6">
      <w:pPr>
        <w:pStyle w:val="Paragraph"/>
      </w:pPr>
      <w:r w:rsidRPr="004E231A">
        <w:t>The Izod impact strength (J/m) of 3D-printed polycarbonate is predicted by this regression equation using the following parameters: bed temperature, printing speed, and nozzle temperature. Every parameter level adds or deducts from the base strength, which is 856 J/m. The strength is increased by 3.000 J/m at a nozzle temperature of 220°C and by 0.667 J/m at a bed temperature of 80°C, whereas it is decreased at lower temperatures such as 200°C or 70°C. Strength is somewhat increased (by +0.333 J/m) at higher printing speeds (25 mm/s) and decreased (by -0.333 J/m) at lower speeds (15 mm/s). A maximum expected strength of 860 J/m is obtained with the ideal parameters.</w:t>
      </w:r>
    </w:p>
    <w:p w14:paraId="316A7EEF" w14:textId="77777777" w:rsidR="00607862" w:rsidRPr="004E231A" w:rsidRDefault="00607862" w:rsidP="00607862">
      <w:pPr>
        <w:shd w:val="clear" w:color="auto" w:fill="FFFFFF"/>
        <w:rPr>
          <w:color w:val="004D72"/>
        </w:rPr>
      </w:pPr>
    </w:p>
    <w:p w14:paraId="5D9451A4" w14:textId="77777777" w:rsidR="00607862" w:rsidRPr="004E231A" w:rsidRDefault="00607862" w:rsidP="00B070C6">
      <w:pPr>
        <w:pStyle w:val="Heading3"/>
      </w:pPr>
      <w:r w:rsidRPr="004E231A">
        <w:lastRenderedPageBreak/>
        <w:t>Regression Equation</w:t>
      </w:r>
    </w:p>
    <w:tbl>
      <w:tblPr>
        <w:tblW w:w="9629" w:type="dxa"/>
        <w:tblCellMar>
          <w:top w:w="15" w:type="dxa"/>
          <w:left w:w="15" w:type="dxa"/>
          <w:bottom w:w="15" w:type="dxa"/>
          <w:right w:w="15" w:type="dxa"/>
        </w:tblCellMar>
        <w:tblLook w:val="04A0" w:firstRow="1" w:lastRow="0" w:firstColumn="1" w:lastColumn="0" w:noHBand="0" w:noVBand="1"/>
      </w:tblPr>
      <w:tblGrid>
        <w:gridCol w:w="2303"/>
        <w:gridCol w:w="379"/>
        <w:gridCol w:w="6947"/>
      </w:tblGrid>
      <w:tr w:rsidR="00607862" w:rsidRPr="004E231A" w14:paraId="61FC64DF" w14:textId="77777777" w:rsidTr="00B070C6">
        <w:trPr>
          <w:trHeight w:val="687"/>
        </w:trPr>
        <w:tc>
          <w:tcPr>
            <w:tcW w:w="0" w:type="auto"/>
            <w:shd w:val="clear" w:color="auto" w:fill="FFFFFF"/>
            <w:noWrap/>
            <w:tcMar>
              <w:top w:w="15" w:type="dxa"/>
              <w:left w:w="105" w:type="dxa"/>
              <w:bottom w:w="15" w:type="dxa"/>
              <w:right w:w="105" w:type="dxa"/>
            </w:tcMar>
            <w:hideMark/>
          </w:tcPr>
          <w:p w14:paraId="1E0CF0F9" w14:textId="77777777" w:rsidR="00607862" w:rsidRPr="004E231A" w:rsidRDefault="002C698D" w:rsidP="00B070C6">
            <w:pPr>
              <w:pStyle w:val="Paragraph"/>
              <w:rPr>
                <w:lang w:eastAsia="en-IN"/>
              </w:rPr>
            </w:pPr>
            <w:r w:rsidRPr="004E231A">
              <w:rPr>
                <w:lang w:eastAsia="en-IN"/>
              </w:rPr>
              <w:t xml:space="preserve"> Impact strength </w:t>
            </w:r>
            <w:r w:rsidR="00607862" w:rsidRPr="004E231A">
              <w:rPr>
                <w:lang w:eastAsia="en-IN"/>
              </w:rPr>
              <w:t>(j/m)</w:t>
            </w:r>
          </w:p>
        </w:tc>
        <w:tc>
          <w:tcPr>
            <w:tcW w:w="0" w:type="auto"/>
            <w:shd w:val="clear" w:color="auto" w:fill="FFFFFF"/>
            <w:noWrap/>
            <w:tcMar>
              <w:top w:w="15" w:type="dxa"/>
              <w:left w:w="105" w:type="dxa"/>
              <w:bottom w:w="15" w:type="dxa"/>
              <w:right w:w="105" w:type="dxa"/>
            </w:tcMar>
            <w:hideMark/>
          </w:tcPr>
          <w:p w14:paraId="7185459D" w14:textId="77777777" w:rsidR="00607862" w:rsidRPr="004E231A" w:rsidRDefault="00607862" w:rsidP="00B070C6">
            <w:pPr>
              <w:pStyle w:val="Paragraph"/>
              <w:rPr>
                <w:lang w:eastAsia="en-IN"/>
              </w:rPr>
            </w:pPr>
            <w:r w:rsidRPr="004E231A">
              <w:rPr>
                <w:lang w:eastAsia="en-IN"/>
              </w:rPr>
              <w:t>=</w:t>
            </w:r>
          </w:p>
        </w:tc>
        <w:tc>
          <w:tcPr>
            <w:tcW w:w="6947" w:type="dxa"/>
            <w:shd w:val="clear" w:color="auto" w:fill="FFFFFF"/>
            <w:noWrap/>
            <w:tcMar>
              <w:top w:w="15" w:type="dxa"/>
              <w:left w:w="105" w:type="dxa"/>
              <w:bottom w:w="15" w:type="dxa"/>
              <w:right w:w="105" w:type="dxa"/>
            </w:tcMar>
            <w:hideMark/>
          </w:tcPr>
          <w:p w14:paraId="20CC8AFA" w14:textId="77777777" w:rsidR="00607862" w:rsidRPr="004E231A" w:rsidRDefault="00607862" w:rsidP="00B070C6">
            <w:pPr>
              <w:pStyle w:val="Paragraph"/>
              <w:rPr>
                <w:lang w:eastAsia="en-IN"/>
              </w:rPr>
            </w:pPr>
            <w:r w:rsidRPr="004E231A">
              <w:rPr>
                <w:lang w:eastAsia="en-IN"/>
              </w:rPr>
              <w:t>856.000 - 3.000 Nozzle Temp_200 + 0.000 Nozzle Temp_210</w:t>
            </w:r>
            <w:r w:rsidRPr="004E231A">
              <w:rPr>
                <w:lang w:eastAsia="en-IN"/>
              </w:rPr>
              <w:br/>
              <w:t>+ 3.000 Nozzle Temp_220 - 0.333 Printing speed_15</w:t>
            </w:r>
            <w:r w:rsidRPr="004E231A">
              <w:rPr>
                <w:lang w:eastAsia="en-IN"/>
              </w:rPr>
              <w:br/>
              <w:t>+ 0.000 Printing speed_20 + 0.333 Printing speed_25 + 0.000 Bed Temp_60</w:t>
            </w:r>
            <w:r w:rsidR="00916C69" w:rsidRPr="004E231A">
              <w:rPr>
                <w:lang w:eastAsia="en-IN"/>
              </w:rPr>
              <w:t xml:space="preserve"> </w:t>
            </w:r>
            <w:r w:rsidRPr="004E231A">
              <w:rPr>
                <w:lang w:eastAsia="en-IN"/>
              </w:rPr>
              <w:t>- 0.667 Bed Temp_70 + 0.667 Bed Temp_80</w:t>
            </w:r>
          </w:p>
        </w:tc>
      </w:tr>
    </w:tbl>
    <w:p w14:paraId="2AB6A6DD" w14:textId="77777777" w:rsidR="00F27247" w:rsidRPr="004E231A" w:rsidRDefault="00F27247" w:rsidP="00B070C6">
      <w:pPr>
        <w:pStyle w:val="Heading3"/>
      </w:pPr>
      <w:r w:rsidRPr="004E231A">
        <w:t>Flexural modul</w:t>
      </w:r>
      <w:r w:rsidR="00607862" w:rsidRPr="004E231A">
        <w:t xml:space="preserve">us </w:t>
      </w:r>
    </w:p>
    <w:p w14:paraId="3C2C3CAF" w14:textId="77777777" w:rsidR="00F1199D" w:rsidRPr="004E231A" w:rsidRDefault="005800C1" w:rsidP="00B070C6">
      <w:pPr>
        <w:pStyle w:val="Paragraph"/>
      </w:pPr>
      <w:r w:rsidRPr="004E231A">
        <w:t>The flexural modulus of 3D-printed polycarbonate is estimated by this regression equation using the following parameters: bed temperature, printing speed, and nozzle temperature. The basal modulus, after adjusting for each parameter, is 2402.4 MPa. A higher nozzle temperature of 220°C and a printing speed of 25 mm/s considerably lowers the modulus, but a nozzle temperature of 200°C and a printing speed of 20 mm/s raise it by 121.6 MPa and 85.9 MPa, respectively. The result also depends on the temperature of the bed; at 80°C, it increases slightly (+32.6 MPa), while at 70°C, it decreases (-59.1 MPa). The maximum rigidity is achieved with ideal settings.</w:t>
      </w:r>
    </w:p>
    <w:tbl>
      <w:tblPr>
        <w:tblpPr w:leftFromText="180" w:rightFromText="180" w:vertAnchor="text" w:horzAnchor="margin" w:tblpY="2"/>
        <w:tblW w:w="9603" w:type="dxa"/>
        <w:tblCellMar>
          <w:top w:w="15" w:type="dxa"/>
          <w:left w:w="15" w:type="dxa"/>
          <w:bottom w:w="15" w:type="dxa"/>
          <w:right w:w="15" w:type="dxa"/>
        </w:tblCellMar>
        <w:tblLook w:val="04A0" w:firstRow="1" w:lastRow="0" w:firstColumn="1" w:lastColumn="0" w:noHBand="0" w:noVBand="1"/>
      </w:tblPr>
      <w:tblGrid>
        <w:gridCol w:w="2391"/>
        <w:gridCol w:w="378"/>
        <w:gridCol w:w="6834"/>
      </w:tblGrid>
      <w:tr w:rsidR="00607862" w:rsidRPr="004E231A" w14:paraId="21866E7B" w14:textId="77777777" w:rsidTr="00B070C6">
        <w:trPr>
          <w:trHeight w:val="525"/>
        </w:trPr>
        <w:tc>
          <w:tcPr>
            <w:tcW w:w="0" w:type="auto"/>
            <w:shd w:val="clear" w:color="auto" w:fill="FFFFFF"/>
            <w:noWrap/>
            <w:tcMar>
              <w:top w:w="15" w:type="dxa"/>
              <w:left w:w="105" w:type="dxa"/>
              <w:bottom w:w="15" w:type="dxa"/>
              <w:right w:w="105" w:type="dxa"/>
            </w:tcMar>
            <w:hideMark/>
          </w:tcPr>
          <w:p w14:paraId="0820DB98" w14:textId="77777777" w:rsidR="00607862" w:rsidRPr="004E231A" w:rsidRDefault="00607862" w:rsidP="00B070C6">
            <w:pPr>
              <w:pStyle w:val="Paragraph"/>
              <w:rPr>
                <w:lang w:eastAsia="en-IN"/>
              </w:rPr>
            </w:pPr>
            <w:r w:rsidRPr="004E231A">
              <w:rPr>
                <w:lang w:eastAsia="en-IN"/>
              </w:rPr>
              <w:t>Flexural modulus MPa</w:t>
            </w:r>
          </w:p>
        </w:tc>
        <w:tc>
          <w:tcPr>
            <w:tcW w:w="0" w:type="auto"/>
            <w:shd w:val="clear" w:color="auto" w:fill="FFFFFF"/>
            <w:noWrap/>
            <w:tcMar>
              <w:top w:w="15" w:type="dxa"/>
              <w:left w:w="105" w:type="dxa"/>
              <w:bottom w:w="15" w:type="dxa"/>
              <w:right w:w="105" w:type="dxa"/>
            </w:tcMar>
            <w:hideMark/>
          </w:tcPr>
          <w:p w14:paraId="6F951DC6" w14:textId="77777777" w:rsidR="00607862" w:rsidRPr="004E231A" w:rsidRDefault="00607862" w:rsidP="00B070C6">
            <w:pPr>
              <w:pStyle w:val="Paragraph"/>
              <w:rPr>
                <w:lang w:eastAsia="en-IN"/>
              </w:rPr>
            </w:pPr>
            <w:r w:rsidRPr="004E231A">
              <w:rPr>
                <w:lang w:eastAsia="en-IN"/>
              </w:rPr>
              <w:t>=</w:t>
            </w:r>
          </w:p>
        </w:tc>
        <w:tc>
          <w:tcPr>
            <w:tcW w:w="6834" w:type="dxa"/>
            <w:shd w:val="clear" w:color="auto" w:fill="FFFFFF"/>
            <w:noWrap/>
            <w:tcMar>
              <w:top w:w="15" w:type="dxa"/>
              <w:left w:w="105" w:type="dxa"/>
              <w:bottom w:w="15" w:type="dxa"/>
              <w:right w:w="105" w:type="dxa"/>
            </w:tcMar>
            <w:hideMark/>
          </w:tcPr>
          <w:p w14:paraId="46A420AD" w14:textId="77777777" w:rsidR="00607862" w:rsidRPr="004E231A" w:rsidRDefault="00607862" w:rsidP="00B070C6">
            <w:pPr>
              <w:pStyle w:val="Paragraph"/>
              <w:rPr>
                <w:lang w:eastAsia="en-IN"/>
              </w:rPr>
            </w:pPr>
            <w:r w:rsidRPr="004E231A">
              <w:rPr>
                <w:lang w:eastAsia="en-IN"/>
              </w:rPr>
              <w:t>2402.4 + 121.6 Nozzle Temp_200 + 35.9 Nozzle Temp_210</w:t>
            </w:r>
            <w:r w:rsidRPr="004E231A">
              <w:rPr>
                <w:lang w:eastAsia="en-IN"/>
              </w:rPr>
              <w:br/>
              <w:t>- 157.4 Nozzle Temp_220 + 63.2 Printing speed_15</w:t>
            </w:r>
            <w:r w:rsidRPr="004E231A">
              <w:rPr>
                <w:lang w:eastAsia="en-IN"/>
              </w:rPr>
              <w:br/>
              <w:t>+ 85.9 Printing speed_20 - 149.1 Printing speed_25 + 26.6 Bed Temp_60</w:t>
            </w:r>
            <w:r w:rsidRPr="004E231A">
              <w:rPr>
                <w:lang w:eastAsia="en-IN"/>
              </w:rPr>
              <w:br/>
              <w:t>- 59.1 Bed Temp_70 + 32.6 Bed Temp_80</w:t>
            </w:r>
          </w:p>
        </w:tc>
      </w:tr>
    </w:tbl>
    <w:p w14:paraId="3D493229" w14:textId="0882086C" w:rsidR="00F1199D" w:rsidRPr="004E231A" w:rsidRDefault="00607862" w:rsidP="00B070C6">
      <w:pPr>
        <w:pStyle w:val="Heading2"/>
      </w:pPr>
      <w:r w:rsidRPr="004E231A">
        <w:t xml:space="preserve">Contour plot </w:t>
      </w:r>
    </w:p>
    <w:p w14:paraId="38175220" w14:textId="1F51F25D" w:rsidR="00352413" w:rsidRPr="004E231A" w:rsidRDefault="002C698D" w:rsidP="00B070C6">
      <w:pPr>
        <w:pStyle w:val="Heading3"/>
      </w:pPr>
      <w:r w:rsidRPr="004E231A">
        <w:t xml:space="preserve">Impact strength </w:t>
      </w:r>
    </w:p>
    <w:p w14:paraId="7F5D7435" w14:textId="77777777" w:rsidR="005800C1" w:rsidRPr="004E231A" w:rsidRDefault="005800C1" w:rsidP="00B070C6">
      <w:pPr>
        <w:pStyle w:val="Paragraph"/>
      </w:pPr>
      <w:r w:rsidRPr="004E231A">
        <w:t xml:space="preserve">In this </w:t>
      </w:r>
      <w:proofErr w:type="gramStart"/>
      <w:r w:rsidR="00352413" w:rsidRPr="004E231A">
        <w:t>work</w:t>
      </w:r>
      <w:r w:rsidR="00856D93" w:rsidRPr="004E231A">
        <w:t xml:space="preserve"> </w:t>
      </w:r>
      <w:r w:rsidRPr="004E231A">
        <w:t>,</w:t>
      </w:r>
      <w:proofErr w:type="gramEnd"/>
      <w:r w:rsidRPr="004E231A">
        <w:t xml:space="preserve"> Shades of green are used in the contour plot figure 6 for</w:t>
      </w:r>
      <w:r w:rsidR="00856D93" w:rsidRPr="004E231A">
        <w:t xml:space="preserve"> </w:t>
      </w:r>
      <w:r w:rsidR="002C698D" w:rsidRPr="004E231A">
        <w:t xml:space="preserve">Impact strength </w:t>
      </w:r>
      <w:r w:rsidRPr="004E231A">
        <w:t>to indicate varying strength levels. Lower</w:t>
      </w:r>
      <w:r w:rsidR="00856D93" w:rsidRPr="004E231A">
        <w:t xml:space="preserve"> </w:t>
      </w:r>
      <w:r w:rsidR="002C698D" w:rsidRPr="004E231A">
        <w:t xml:space="preserve">Impact strength </w:t>
      </w:r>
      <w:r w:rsidRPr="004E231A">
        <w:t>is shown by lighter green patches (left side), which are usually seen at lower nozzle (200°C) and bed temperatures (60–70°C). Values below 854 J/m are normal. The</w:t>
      </w:r>
      <w:r w:rsidR="00856D93" w:rsidRPr="004E231A">
        <w:t xml:space="preserve"> </w:t>
      </w:r>
      <w:r w:rsidR="002C698D" w:rsidRPr="004E231A">
        <w:t xml:space="preserve">Impact strength </w:t>
      </w:r>
      <w:r w:rsidRPr="004E231A">
        <w:t xml:space="preserve">rises as the </w:t>
      </w:r>
      <w:proofErr w:type="spellStart"/>
      <w:r w:rsidR="00716110" w:rsidRPr="004E231A">
        <w:t>colours</w:t>
      </w:r>
      <w:proofErr w:type="spellEnd"/>
      <w:r w:rsidRPr="004E231A">
        <w:t xml:space="preserve"> go toward the top and right (higher bed and nozzle temperatures) and become deeper green. At 220°C nozzle temperature and 80°C bed temperature, the strongest area, which is the darkest green area in the upper-right corner, is over 860 J/m. Impact resistance is enhanced by greater printing temperatures, as this </w:t>
      </w:r>
      <w:proofErr w:type="spellStart"/>
      <w:r w:rsidR="00716110" w:rsidRPr="004E231A">
        <w:t>colour</w:t>
      </w:r>
      <w:proofErr w:type="spellEnd"/>
      <w:r w:rsidRPr="004E231A">
        <w:t xml:space="preserve"> gradient amply illustrates.</w:t>
      </w:r>
    </w:p>
    <w:p w14:paraId="3F401FA6" w14:textId="77777777" w:rsidR="00607862" w:rsidRPr="004E231A" w:rsidRDefault="00607862" w:rsidP="00E7141A">
      <w:pPr>
        <w:shd w:val="clear" w:color="auto" w:fill="FFFFFF"/>
        <w:jc w:val="center"/>
        <w:rPr>
          <w:color w:val="004D72"/>
        </w:rPr>
      </w:pPr>
      <w:r w:rsidRPr="004E231A">
        <w:rPr>
          <w:noProof/>
        </w:rPr>
        <w:drawing>
          <wp:inline distT="0" distB="0" distL="0" distR="0" wp14:anchorId="125344A8" wp14:editId="1F7D98A1">
            <wp:extent cx="3686400" cy="2457600"/>
            <wp:effectExtent l="0" t="0" r="0" b="0"/>
            <wp:docPr id="398380866" name="Picture 398380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13380" cy="2475586"/>
                    </a:xfrm>
                    <a:prstGeom prst="rect">
                      <a:avLst/>
                    </a:prstGeom>
                    <a:noFill/>
                    <a:ln>
                      <a:noFill/>
                    </a:ln>
                  </pic:spPr>
                </pic:pic>
              </a:graphicData>
            </a:graphic>
          </wp:inline>
        </w:drawing>
      </w:r>
    </w:p>
    <w:p w14:paraId="1A0AE9AA" w14:textId="77777777" w:rsidR="00E7141A" w:rsidRPr="004E231A" w:rsidRDefault="00E7141A" w:rsidP="00B070C6">
      <w:pPr>
        <w:pStyle w:val="FigureCaption"/>
      </w:pPr>
      <w:r w:rsidRPr="004E231A">
        <w:t>Figure 6: Contour plot for</w:t>
      </w:r>
      <w:r w:rsidR="00856D93" w:rsidRPr="004E231A">
        <w:t xml:space="preserve"> </w:t>
      </w:r>
      <w:r w:rsidRPr="004E231A">
        <w:t>Impact strength</w:t>
      </w:r>
    </w:p>
    <w:p w14:paraId="2FB2E7BD" w14:textId="77777777" w:rsidR="00352413" w:rsidRPr="004E231A" w:rsidRDefault="00352413" w:rsidP="00DB31B7">
      <w:pPr>
        <w:shd w:val="clear" w:color="auto" w:fill="FFFFFF"/>
        <w:rPr>
          <w:color w:val="004D72"/>
        </w:rPr>
      </w:pPr>
    </w:p>
    <w:p w14:paraId="7D711459" w14:textId="77777777" w:rsidR="00607862" w:rsidRPr="004E231A" w:rsidRDefault="00607862" w:rsidP="00B070C6">
      <w:pPr>
        <w:pStyle w:val="Heading3"/>
      </w:pPr>
      <w:r w:rsidRPr="004E231A">
        <w:t xml:space="preserve">Flexural modulus </w:t>
      </w:r>
    </w:p>
    <w:p w14:paraId="42EC20F7" w14:textId="77777777" w:rsidR="00F1199D" w:rsidRPr="004E231A" w:rsidRDefault="00352413" w:rsidP="00B070C6">
      <w:pPr>
        <w:pStyle w:val="Paragraph"/>
      </w:pPr>
      <w:r w:rsidRPr="004E231A">
        <w:t xml:space="preserve">This work is showing the Shades of blue are used to represent different stiffness levels in the contour plot of the flexural modulus in figure </w:t>
      </w:r>
      <w:r w:rsidR="00C4482E" w:rsidRPr="004E231A">
        <w:t>7</w:t>
      </w:r>
      <w:r w:rsidRPr="004E231A">
        <w:t xml:space="preserve">. With a flexural modulus of over 2500 MPa, the lightest blue regions are found at low nozzle temperatures (200–205°C) and high bed temperatures (75–80°C). A deeper blue tint shifts as the nozzle temperature rises approaching 220°C, signifying a reduction in stiffness. At the bottom-right of the plot, where the nozzle temperature is high and the bed temperature is low, the darkest blue area displays the lowest </w:t>
      </w:r>
      <w:r w:rsidRPr="004E231A">
        <w:lastRenderedPageBreak/>
        <w:t xml:space="preserve">modulus, approximately 2250 MPa. This </w:t>
      </w:r>
      <w:proofErr w:type="spellStart"/>
      <w:r w:rsidR="00716110" w:rsidRPr="004E231A">
        <w:t>colour</w:t>
      </w:r>
      <w:proofErr w:type="spellEnd"/>
      <w:r w:rsidRPr="004E231A">
        <w:t xml:space="preserve"> pattern emphasizes that printed components get firmer when the bed temperature is raised and the nozzle temperature is lowered.</w:t>
      </w:r>
    </w:p>
    <w:p w14:paraId="77B988A8" w14:textId="77777777" w:rsidR="00F1199D" w:rsidRPr="004E231A" w:rsidRDefault="00607862" w:rsidP="00E7141A">
      <w:pPr>
        <w:shd w:val="clear" w:color="auto" w:fill="FFFFFF"/>
        <w:jc w:val="center"/>
        <w:rPr>
          <w:color w:val="004D72"/>
        </w:rPr>
      </w:pPr>
      <w:r w:rsidRPr="004E231A">
        <w:rPr>
          <w:noProof/>
        </w:rPr>
        <w:drawing>
          <wp:inline distT="0" distB="0" distL="0" distR="0" wp14:anchorId="305529C9" wp14:editId="4E30E0EE">
            <wp:extent cx="3729600" cy="2486400"/>
            <wp:effectExtent l="0" t="0" r="4445" b="3175"/>
            <wp:docPr id="1656888676" name="Picture 1656888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45549" cy="2497033"/>
                    </a:xfrm>
                    <a:prstGeom prst="rect">
                      <a:avLst/>
                    </a:prstGeom>
                    <a:noFill/>
                    <a:ln>
                      <a:noFill/>
                    </a:ln>
                  </pic:spPr>
                </pic:pic>
              </a:graphicData>
            </a:graphic>
          </wp:inline>
        </w:drawing>
      </w:r>
    </w:p>
    <w:p w14:paraId="23BC8893" w14:textId="77777777" w:rsidR="001B3594" w:rsidRPr="004E231A" w:rsidRDefault="001B3594" w:rsidP="00B070C6">
      <w:pPr>
        <w:pStyle w:val="FigureCaption"/>
      </w:pPr>
      <w:r w:rsidRPr="004E231A">
        <w:t>Figure 7: Flexural modulus contour plot</w:t>
      </w:r>
    </w:p>
    <w:p w14:paraId="12D0267A" w14:textId="04000EA4" w:rsidR="00DB31B7" w:rsidRPr="004E231A" w:rsidRDefault="00DB31B7" w:rsidP="00B070C6">
      <w:pPr>
        <w:pStyle w:val="Heading1"/>
      </w:pPr>
      <w:r w:rsidRPr="004E231A">
        <w:t xml:space="preserve">Conclusion </w:t>
      </w:r>
    </w:p>
    <w:p w14:paraId="5660DD34" w14:textId="77777777" w:rsidR="00FC2E84" w:rsidRPr="004E231A" w:rsidRDefault="006A0D6E" w:rsidP="00B070C6">
      <w:pPr>
        <w:pStyle w:val="Paragraph"/>
      </w:pPr>
      <w:r w:rsidRPr="004E231A">
        <w:t>This study examined</w:t>
      </w:r>
      <w:r w:rsidR="00856D93" w:rsidRPr="004E231A">
        <w:t xml:space="preserve"> </w:t>
      </w:r>
      <w:r w:rsidRPr="004E231A">
        <w:t xml:space="preserve">the Taguchi method and ANOVA to investigate the effects of nozzle temperature, printing speed, and bed temperature on the Izod impact strength and flexural modulus of 3D-printed polycarbonate 95% with 5% basalt </w:t>
      </w:r>
      <w:proofErr w:type="spellStart"/>
      <w:r w:rsidR="00716110" w:rsidRPr="004E231A">
        <w:t>fibre</w:t>
      </w:r>
      <w:proofErr w:type="spellEnd"/>
      <w:r w:rsidRPr="004E231A">
        <w:t xml:space="preserve"> reinforcement. Regression </w:t>
      </w:r>
      <w:r w:rsidR="00716110" w:rsidRPr="004E231A">
        <w:t>modelling</w:t>
      </w:r>
      <w:r w:rsidRPr="004E231A">
        <w:t xml:space="preserve">, statistical analysis, and experimental data were used to arrive at the following </w:t>
      </w:r>
      <w:r w:rsidR="00716110" w:rsidRPr="004E231A">
        <w:t>conclusions: Nozzle</w:t>
      </w:r>
      <w:r w:rsidRPr="004E231A">
        <w:t xml:space="preserve"> temperature had the most impact on the Izod impact strength, accounting for 90% of the total variance, according to the ANOVA. With respective contributions of just 4.44% and 1.11%, bed temperature and printing speed exhibited negligible impacts. With a correlation value (R2) of 95.56% and an adjusted R2 of 82.22%, the Izod model demonstrated an excellent match to the data. The maximum</w:t>
      </w:r>
      <w:r w:rsidR="00856D93" w:rsidRPr="004E231A">
        <w:t xml:space="preserve"> </w:t>
      </w:r>
      <w:r w:rsidR="002C698D" w:rsidRPr="004E231A">
        <w:t xml:space="preserve">Impact strength </w:t>
      </w:r>
      <w:r w:rsidRPr="004E231A">
        <w:t xml:space="preserve">of 860 J/m was achieved at 220°C nozzle temperature, 80°C bed temperature, and 15 mm/s printing speed. This combination promoted better interlayer bonding and higher energy absorption during </w:t>
      </w:r>
      <w:r w:rsidR="00716110" w:rsidRPr="004E231A">
        <w:t>impact. For</w:t>
      </w:r>
      <w:r w:rsidRPr="004E231A">
        <w:t xml:space="preserve"> flexural modulus, nozzle temperature also had the highest effect, contributing 49.95%, followed by printing speed (41.09%), and bed temperature (6.43%). The correlation coefficient (R²) was 97.48%, and the adjusted R² was 89.91%, showing excellent model accuracy. At 48.90%, the predicted R2 was lower, indicating potential for increased predictive </w:t>
      </w:r>
      <w:r w:rsidR="00716110" w:rsidRPr="004E231A">
        <w:t>power. At</w:t>
      </w:r>
      <w:r w:rsidRPr="004E231A">
        <w:t xml:space="preserve"> 200°C nozzle temperature, 60°C bed temperature, and 15 mm/s printing speed, the maximum flexural modulus of 2577 MPa was measured, suggesting that reduced heat input preserves material </w:t>
      </w:r>
      <w:r w:rsidR="00716110" w:rsidRPr="004E231A">
        <w:t>stiffness. Contour</w:t>
      </w:r>
      <w:r w:rsidRPr="004E231A">
        <w:t xml:space="preserve"> plots and regression models verified </w:t>
      </w:r>
      <w:r w:rsidR="00716110" w:rsidRPr="004E231A">
        <w:t>that: Higher</w:t>
      </w:r>
      <w:r w:rsidRPr="004E231A">
        <w:t xml:space="preserve"> nozzle and bed temperatures enhance</w:t>
      </w:r>
      <w:r w:rsidR="00856D93" w:rsidRPr="004E231A">
        <w:t xml:space="preserve"> </w:t>
      </w:r>
      <w:r w:rsidR="002C698D" w:rsidRPr="004E231A">
        <w:t xml:space="preserve">Impact strength </w:t>
      </w:r>
      <w:r w:rsidR="00716110" w:rsidRPr="004E231A">
        <w:t>Flexural</w:t>
      </w:r>
      <w:r w:rsidRPr="004E231A">
        <w:t xml:space="preserve"> modulus is improved by a lower nozzle temperature combined with a moderate bed temperature. The key takeaway is that the most important factor affecting both mechanical qualities is nozzle temperature. Higher temperatures are ideal for impact strength, whilst lower nozzle temperatures are better for stiffness. Based on particular mechanical performance objectives, these insights can direct the development of FDM printing parameters for polycarbonate-basalt </w:t>
      </w:r>
      <w:proofErr w:type="spellStart"/>
      <w:r w:rsidR="00716110" w:rsidRPr="004E231A">
        <w:t>fibre</w:t>
      </w:r>
      <w:proofErr w:type="spellEnd"/>
      <w:r w:rsidRPr="004E231A">
        <w:t xml:space="preserve"> composites.</w:t>
      </w:r>
    </w:p>
    <w:p w14:paraId="5D12E749" w14:textId="77777777" w:rsidR="00607862" w:rsidRPr="004E231A" w:rsidRDefault="009B39D8" w:rsidP="00B070C6">
      <w:pPr>
        <w:pStyle w:val="Heading1"/>
      </w:pPr>
      <w:r w:rsidRPr="004E231A">
        <w:t xml:space="preserve">References </w:t>
      </w:r>
    </w:p>
    <w:p w14:paraId="393FBBBA" w14:textId="77777777" w:rsidR="003177D5" w:rsidRPr="004E231A" w:rsidRDefault="003177D5" w:rsidP="00B070C6">
      <w:pPr>
        <w:pStyle w:val="Reference"/>
      </w:pPr>
      <w:r w:rsidRPr="004E231A">
        <w:t>Anand et al., (2024). A comprehensive analysis of small-scale building integrated photovoltaic system for residential buildings: Techno-economic benefits and greenhouse gas mitigation potential. Journal of Building Engineering, 82, 108232. https://doi.org/10.1016/j.jobe.2023.108232</w:t>
      </w:r>
    </w:p>
    <w:p w14:paraId="5D11B119" w14:textId="77777777" w:rsidR="009B39D8" w:rsidRPr="004E231A" w:rsidRDefault="009B39D8" w:rsidP="00B070C6">
      <w:pPr>
        <w:pStyle w:val="Reference"/>
        <w:rPr>
          <w:color w:val="222222"/>
          <w:shd w:val="clear" w:color="auto" w:fill="FFFFFF"/>
        </w:rPr>
      </w:pPr>
      <w:r w:rsidRPr="004E231A">
        <w:rPr>
          <w:color w:val="222222"/>
          <w:shd w:val="clear" w:color="auto" w:fill="FFFFFF"/>
        </w:rPr>
        <w:t>Cheng, X., Liu, J., Chen, X., Kang, S., &amp; Wu, Z. (2024). Application of Taguchi design method to formulate sizing agents enhancing basalt fiber tensile strength and adhesion to thermoplastic polymers.</w:t>
      </w:r>
      <w:r w:rsidRPr="004E231A">
        <w:rPr>
          <w:rStyle w:val="apple-converted-space"/>
          <w:color w:val="222222"/>
          <w:shd w:val="clear" w:color="auto" w:fill="FFFFFF"/>
        </w:rPr>
        <w:t> </w:t>
      </w:r>
      <w:r w:rsidRPr="004E231A">
        <w:rPr>
          <w:i/>
          <w:iCs/>
          <w:color w:val="222222"/>
        </w:rPr>
        <w:t>Polymer Composites</w:t>
      </w:r>
      <w:r w:rsidRPr="004E231A">
        <w:rPr>
          <w:color w:val="222222"/>
          <w:shd w:val="clear" w:color="auto" w:fill="FFFFFF"/>
        </w:rPr>
        <w:t>,</w:t>
      </w:r>
      <w:r w:rsidRPr="004E231A">
        <w:rPr>
          <w:rStyle w:val="apple-converted-space"/>
          <w:color w:val="222222"/>
          <w:shd w:val="clear" w:color="auto" w:fill="FFFFFF"/>
        </w:rPr>
        <w:t> </w:t>
      </w:r>
      <w:r w:rsidRPr="004E231A">
        <w:rPr>
          <w:i/>
          <w:iCs/>
          <w:color w:val="222222"/>
        </w:rPr>
        <w:t>45</w:t>
      </w:r>
      <w:r w:rsidRPr="004E231A">
        <w:rPr>
          <w:color w:val="222222"/>
          <w:shd w:val="clear" w:color="auto" w:fill="FFFFFF"/>
        </w:rPr>
        <w:t>(10), 9049-9063.</w:t>
      </w:r>
    </w:p>
    <w:p w14:paraId="0AC406D1" w14:textId="77777777" w:rsidR="003177D5" w:rsidRPr="004E231A" w:rsidRDefault="003177D5" w:rsidP="00B070C6">
      <w:pPr>
        <w:pStyle w:val="Reference"/>
      </w:pPr>
      <w:proofErr w:type="spellStart"/>
      <w:r w:rsidRPr="004E231A">
        <w:t>Grosious</w:t>
      </w:r>
      <w:proofErr w:type="spellEnd"/>
      <w:r w:rsidRPr="004E231A">
        <w:t xml:space="preserve"> et al., (2024, June). Impact of additive manufacturing on sports safety prevention and performance enhancement: a review. In International Conference on Medical Imaging, Electronic Imaging, Information Technologies, and Sensors (MIEITS 2024) (Vol. 13188, pp. 46-56). SPIE.</w:t>
      </w:r>
    </w:p>
    <w:p w14:paraId="1D4647A2" w14:textId="77777777" w:rsidR="003177D5" w:rsidRPr="004E231A" w:rsidRDefault="003177D5" w:rsidP="00B070C6">
      <w:pPr>
        <w:pStyle w:val="Reference"/>
      </w:pPr>
      <w:r w:rsidRPr="004E231A">
        <w:t>Mariya Louis et al.,</w:t>
      </w:r>
      <w:r w:rsidR="00856D93" w:rsidRPr="004E231A">
        <w:t xml:space="preserve"> </w:t>
      </w:r>
      <w:proofErr w:type="spellStart"/>
      <w:r w:rsidRPr="004E231A">
        <w:t>Multiresponse</w:t>
      </w:r>
      <w:proofErr w:type="spellEnd"/>
      <w:r w:rsidRPr="004E231A">
        <w:t xml:space="preserve"> optimization and network-based prediction modelling for the WEDM of AM60B biomedical material. Proceedings of the Institution of Mechanical Engineers, Part C: Journal of Mechanical Engineering Science, 238(20), 10045-10066.</w:t>
      </w:r>
      <w:r w:rsidR="00856D93" w:rsidRPr="004E231A">
        <w:t xml:space="preserve"> </w:t>
      </w:r>
    </w:p>
    <w:p w14:paraId="2C36E52C" w14:textId="77777777" w:rsidR="003177D5" w:rsidRPr="004E231A" w:rsidRDefault="003177D5" w:rsidP="00B070C6">
      <w:pPr>
        <w:pStyle w:val="Reference"/>
      </w:pPr>
      <w:proofErr w:type="spellStart"/>
      <w:r w:rsidRPr="004E231A">
        <w:lastRenderedPageBreak/>
        <w:t>Grosious</w:t>
      </w:r>
      <w:proofErr w:type="spellEnd"/>
      <w:r w:rsidRPr="004E231A">
        <w:t xml:space="preserve"> et al., (2024, June). Advancements in automotive production: exploring the role of 3D printing and selective laser sintering. In International Conference on Medical Imaging, Electronic Imaging, Information Technologies, and Sensors (MIEITS 2024) (Vol. 13188, pp. 403-415). SPIE.</w:t>
      </w:r>
    </w:p>
    <w:p w14:paraId="5102A239" w14:textId="77777777" w:rsidR="003177D5" w:rsidRPr="004E231A" w:rsidRDefault="003177D5" w:rsidP="00B070C6">
      <w:pPr>
        <w:pStyle w:val="Reference"/>
      </w:pPr>
      <w:r w:rsidRPr="004E231A">
        <w:t>Kaushal et al., (2024). Fault prediction and awareness for power distribution in grid connected res using hybrid machine learning. Electric Power Components and Systems, 1-22.</w:t>
      </w:r>
      <w:r w:rsidR="00856D93" w:rsidRPr="004E231A">
        <w:t xml:space="preserve"> </w:t>
      </w:r>
    </w:p>
    <w:p w14:paraId="6D164B5B" w14:textId="77777777" w:rsidR="009B39D8" w:rsidRPr="004E231A" w:rsidRDefault="009B39D8" w:rsidP="00B070C6">
      <w:pPr>
        <w:pStyle w:val="Reference"/>
      </w:pPr>
      <w:r w:rsidRPr="004E231A">
        <w:rPr>
          <w:color w:val="222222"/>
          <w:shd w:val="clear" w:color="auto" w:fill="FFFFFF"/>
        </w:rPr>
        <w:t>Pavan Kumar, T., Udaya Kiran, C., &amp; Reddy, A. C. (2024). Optimization of mechanical characteristics of jute-basalt reinforced epoxy hybrid composites using the Taguchi process.</w:t>
      </w:r>
      <w:r w:rsidRPr="004E231A">
        <w:rPr>
          <w:rStyle w:val="apple-converted-space"/>
          <w:color w:val="222222"/>
          <w:shd w:val="clear" w:color="auto" w:fill="FFFFFF"/>
        </w:rPr>
        <w:t> </w:t>
      </w:r>
      <w:r w:rsidRPr="004E231A">
        <w:rPr>
          <w:i/>
          <w:iCs/>
          <w:color w:val="222222"/>
        </w:rPr>
        <w:t>Interactions</w:t>
      </w:r>
      <w:r w:rsidRPr="004E231A">
        <w:rPr>
          <w:color w:val="222222"/>
          <w:shd w:val="clear" w:color="auto" w:fill="FFFFFF"/>
        </w:rPr>
        <w:t>,</w:t>
      </w:r>
      <w:r w:rsidRPr="004E231A">
        <w:rPr>
          <w:rStyle w:val="apple-converted-space"/>
          <w:color w:val="222222"/>
          <w:shd w:val="clear" w:color="auto" w:fill="FFFFFF"/>
        </w:rPr>
        <w:t> </w:t>
      </w:r>
      <w:r w:rsidRPr="004E231A">
        <w:rPr>
          <w:i/>
          <w:iCs/>
          <w:color w:val="222222"/>
        </w:rPr>
        <w:t>245</w:t>
      </w:r>
      <w:r w:rsidRPr="004E231A">
        <w:rPr>
          <w:color w:val="222222"/>
          <w:shd w:val="clear" w:color="auto" w:fill="FFFFFF"/>
        </w:rPr>
        <w:t>(1), 70.</w:t>
      </w:r>
    </w:p>
    <w:p w14:paraId="0B55DC6C" w14:textId="77777777" w:rsidR="009B39D8" w:rsidRPr="004E231A" w:rsidRDefault="009B39D8" w:rsidP="00B070C6">
      <w:pPr>
        <w:pStyle w:val="Reference"/>
      </w:pPr>
      <w:r w:rsidRPr="004E231A">
        <w:rPr>
          <w:color w:val="222222"/>
          <w:shd w:val="clear" w:color="auto" w:fill="FFFFFF"/>
        </w:rPr>
        <w:t>Jang, K. S. (2020). Low-density polycarbonate composites with robust hollow glass microspheres by tailorable processing variables.</w:t>
      </w:r>
      <w:r w:rsidRPr="004E231A">
        <w:rPr>
          <w:rStyle w:val="apple-converted-space"/>
          <w:color w:val="222222"/>
          <w:shd w:val="clear" w:color="auto" w:fill="FFFFFF"/>
        </w:rPr>
        <w:t> </w:t>
      </w:r>
      <w:r w:rsidRPr="004E231A">
        <w:rPr>
          <w:i/>
          <w:iCs/>
          <w:color w:val="222222"/>
        </w:rPr>
        <w:t>Polymer Testing</w:t>
      </w:r>
      <w:r w:rsidRPr="004E231A">
        <w:rPr>
          <w:color w:val="222222"/>
          <w:shd w:val="clear" w:color="auto" w:fill="FFFFFF"/>
        </w:rPr>
        <w:t>,</w:t>
      </w:r>
      <w:r w:rsidRPr="004E231A">
        <w:rPr>
          <w:rStyle w:val="apple-converted-space"/>
          <w:color w:val="222222"/>
          <w:shd w:val="clear" w:color="auto" w:fill="FFFFFF"/>
        </w:rPr>
        <w:t> </w:t>
      </w:r>
      <w:r w:rsidRPr="004E231A">
        <w:rPr>
          <w:i/>
          <w:iCs/>
          <w:color w:val="222222"/>
        </w:rPr>
        <w:t>84</w:t>
      </w:r>
      <w:r w:rsidRPr="004E231A">
        <w:rPr>
          <w:color w:val="222222"/>
          <w:shd w:val="clear" w:color="auto" w:fill="FFFFFF"/>
        </w:rPr>
        <w:t>, 106408.</w:t>
      </w:r>
    </w:p>
    <w:p w14:paraId="77F5C02C" w14:textId="77777777" w:rsidR="003177D5" w:rsidRPr="0042294F" w:rsidRDefault="003177D5" w:rsidP="00B070C6">
      <w:pPr>
        <w:pStyle w:val="Reference"/>
        <w:rPr>
          <w:color w:val="222222"/>
          <w:shd w:val="clear" w:color="auto" w:fill="FFFFFF"/>
        </w:rPr>
      </w:pPr>
      <w:proofErr w:type="spellStart"/>
      <w:r w:rsidRPr="0042294F">
        <w:rPr>
          <w:color w:val="222222"/>
          <w:shd w:val="clear" w:color="auto" w:fill="FFFFFF"/>
        </w:rPr>
        <w:t>Grosious</w:t>
      </w:r>
      <w:proofErr w:type="spellEnd"/>
      <w:r w:rsidRPr="0042294F">
        <w:rPr>
          <w:color w:val="222222"/>
          <w:shd w:val="clear" w:color="auto" w:fill="FFFFFF"/>
        </w:rPr>
        <w:t xml:space="preserve"> et al., (2024, June). Utilizing 3D printing in marine industries: innovations for enhanced ship and boat production. In International Conference on Medical Imaging, Electronic Imaging, Information Technologies, and Sensors (MIEITS 2024) (Vol. 13188, pp. 132-143). SPIE.</w:t>
      </w:r>
    </w:p>
    <w:p w14:paraId="29DA46E1" w14:textId="77777777" w:rsidR="009B39D8" w:rsidRPr="0042294F" w:rsidRDefault="009B39D8" w:rsidP="00B070C6">
      <w:pPr>
        <w:pStyle w:val="Reference"/>
        <w:rPr>
          <w:color w:val="222222"/>
          <w:shd w:val="clear" w:color="auto" w:fill="FFFFFF"/>
        </w:rPr>
      </w:pPr>
      <w:proofErr w:type="spellStart"/>
      <w:r w:rsidRPr="004E231A">
        <w:rPr>
          <w:color w:val="222222"/>
          <w:shd w:val="clear" w:color="auto" w:fill="FFFFFF"/>
        </w:rPr>
        <w:t>Patadiya</w:t>
      </w:r>
      <w:proofErr w:type="spellEnd"/>
      <w:r w:rsidRPr="004E231A">
        <w:rPr>
          <w:color w:val="222222"/>
          <w:shd w:val="clear" w:color="auto" w:fill="FFFFFF"/>
        </w:rPr>
        <w:t xml:space="preserve">, J., </w:t>
      </w:r>
      <w:proofErr w:type="spellStart"/>
      <w:r w:rsidRPr="004E231A">
        <w:rPr>
          <w:color w:val="222222"/>
          <w:shd w:val="clear" w:color="auto" w:fill="FFFFFF"/>
        </w:rPr>
        <w:t>Kandasubramanian</w:t>
      </w:r>
      <w:proofErr w:type="spellEnd"/>
      <w:r w:rsidRPr="004E231A">
        <w:rPr>
          <w:color w:val="222222"/>
          <w:shd w:val="clear" w:color="auto" w:fill="FFFFFF"/>
        </w:rPr>
        <w:t xml:space="preserve">, B., </w:t>
      </w:r>
      <w:proofErr w:type="spellStart"/>
      <w:r w:rsidRPr="004E231A">
        <w:rPr>
          <w:color w:val="222222"/>
          <w:shd w:val="clear" w:color="auto" w:fill="FFFFFF"/>
        </w:rPr>
        <w:t>Naebe</w:t>
      </w:r>
      <w:proofErr w:type="spellEnd"/>
      <w:r w:rsidRPr="004E231A">
        <w:rPr>
          <w:color w:val="222222"/>
          <w:shd w:val="clear" w:color="auto" w:fill="FFFFFF"/>
        </w:rPr>
        <w:t>, M., Yadav, R., Ganesan, V., &amp; Joseph, T. (2025). Influence of microwave-treated waste aramid fibers on the mechanical behavior of 3D-printed composite materials.</w:t>
      </w:r>
      <w:r w:rsidRPr="0042294F">
        <w:t> </w:t>
      </w:r>
      <w:r w:rsidRPr="0042294F">
        <w:rPr>
          <w:color w:val="222222"/>
          <w:shd w:val="clear" w:color="auto" w:fill="FFFFFF"/>
        </w:rPr>
        <w:t>Journal of Micro and Nano Science and Engineering</w:t>
      </w:r>
      <w:r w:rsidRPr="004E231A">
        <w:rPr>
          <w:color w:val="222222"/>
          <w:shd w:val="clear" w:color="auto" w:fill="FFFFFF"/>
        </w:rPr>
        <w:t>,</w:t>
      </w:r>
      <w:r w:rsidRPr="0042294F">
        <w:t> </w:t>
      </w:r>
      <w:r w:rsidRPr="0042294F">
        <w:rPr>
          <w:color w:val="222222"/>
          <w:shd w:val="clear" w:color="auto" w:fill="FFFFFF"/>
        </w:rPr>
        <w:t>13</w:t>
      </w:r>
      <w:r w:rsidRPr="004E231A">
        <w:rPr>
          <w:color w:val="222222"/>
          <w:shd w:val="clear" w:color="auto" w:fill="FFFFFF"/>
        </w:rPr>
        <w:t>(3), 031002.</w:t>
      </w:r>
    </w:p>
    <w:p w14:paraId="35DDF8FC" w14:textId="77777777" w:rsidR="0042294F" w:rsidRPr="00B070C6" w:rsidRDefault="0042294F" w:rsidP="00B070C6">
      <w:pPr>
        <w:pStyle w:val="Reference"/>
      </w:pPr>
      <w:r w:rsidRPr="00B070C6">
        <w:t xml:space="preserve">Balaji, S., Bharathiraja, G., Kaliappan, S., Veeman, D., &amp; Mammo, W. D. (2021). Experimental investigation on mechanical properties of </w:t>
      </w:r>
      <w:proofErr w:type="spellStart"/>
      <w:r w:rsidRPr="00B070C6">
        <w:t>TiAlN</w:t>
      </w:r>
      <w:proofErr w:type="spellEnd"/>
      <w:r w:rsidRPr="00B070C6">
        <w:t xml:space="preserve"> thin films deposited by RF magnetron sputtering. Journal of Nanomaterials, 2021(1), 5943486.</w:t>
      </w:r>
    </w:p>
    <w:p w14:paraId="1FA5ADD2" w14:textId="77777777" w:rsidR="0042294F" w:rsidRPr="00B070C6" w:rsidRDefault="0042294F" w:rsidP="00B070C6">
      <w:pPr>
        <w:pStyle w:val="Reference"/>
      </w:pPr>
      <w:proofErr w:type="spellStart"/>
      <w:r w:rsidRPr="00B070C6">
        <w:t>Seeniappan</w:t>
      </w:r>
      <w:proofErr w:type="spellEnd"/>
      <w:r w:rsidRPr="00B070C6">
        <w:t xml:space="preserve"> and Neha Garg. Checking and supervisory system for calculation of industrial constraints using embedded system. 2023 4th International Conference on Smart Electronics and Communication (ICOSEC). IEEE, 2023.</w:t>
      </w:r>
    </w:p>
    <w:p w14:paraId="320A15B3" w14:textId="77777777" w:rsidR="0042294F" w:rsidRPr="00B070C6" w:rsidRDefault="0042294F" w:rsidP="00B070C6">
      <w:pPr>
        <w:pStyle w:val="Reference"/>
      </w:pPr>
      <w:r w:rsidRPr="00B070C6">
        <w:t>V. Vijayan et al. 2016. Performance Evaluation of Multipurpose Solar Heating System. Mechanics &amp; Mechanical Engineering, 20(4).</w:t>
      </w:r>
    </w:p>
    <w:p w14:paraId="47EF47A6" w14:textId="77777777" w:rsidR="0042294F" w:rsidRPr="00B070C6" w:rsidRDefault="0042294F" w:rsidP="00B070C6">
      <w:pPr>
        <w:pStyle w:val="Reference"/>
      </w:pPr>
      <w:r w:rsidRPr="00B070C6">
        <w:t>I. J. Isaac Premkumar et al. Combustion analysis of biodiesel blends with different piston geometries. Journal of Thermal Analysis and Calorimetry, 142(4), pp.1457-1467.</w:t>
      </w:r>
    </w:p>
    <w:p w14:paraId="419C7A0E" w14:textId="77777777" w:rsidR="0042294F" w:rsidRPr="00B070C6" w:rsidRDefault="0042294F" w:rsidP="00B070C6">
      <w:pPr>
        <w:pStyle w:val="Reference"/>
      </w:pPr>
      <w:r w:rsidRPr="00B070C6">
        <w:t>M. Vivekanandan et al. 2021. Experimental and CFD investigation of helical coil heat exchanger with flower baffle. Materials Today: Proceedings, 37, pp.2174-2182.</w:t>
      </w:r>
    </w:p>
    <w:p w14:paraId="2B034141" w14:textId="77777777" w:rsidR="0042294F" w:rsidRPr="00B070C6" w:rsidRDefault="0042294F" w:rsidP="00B070C6">
      <w:pPr>
        <w:pStyle w:val="Reference"/>
      </w:pPr>
      <w:r w:rsidRPr="00B070C6">
        <w:t xml:space="preserve">C. </w:t>
      </w:r>
      <w:proofErr w:type="spellStart"/>
      <w:r w:rsidRPr="00B070C6">
        <w:t>Angalaparameswari</w:t>
      </w:r>
      <w:proofErr w:type="spellEnd"/>
      <w:r w:rsidRPr="00B070C6">
        <w:t xml:space="preserve"> et al. Effective Utilization of Bast Fiber in High Density Polyethylene Nanocomposite Enriched by Alumina Nanoparticle: Mechanical Performance Evaluation. Journal of The Institution of Engineers (India): Series D, pp.1-5.</w:t>
      </w:r>
    </w:p>
    <w:p w14:paraId="36EB301B" w14:textId="77777777" w:rsidR="0042294F" w:rsidRPr="00B070C6" w:rsidRDefault="0042294F" w:rsidP="00B070C6">
      <w:pPr>
        <w:pStyle w:val="Reference"/>
      </w:pPr>
      <w:r w:rsidRPr="00B070C6">
        <w:t xml:space="preserve">D. </w:t>
      </w:r>
      <w:proofErr w:type="spellStart"/>
      <w:r w:rsidRPr="00B070C6">
        <w:t>Dillikannan</w:t>
      </w:r>
      <w:proofErr w:type="spellEnd"/>
      <w:r w:rsidRPr="00B070C6">
        <w:t xml:space="preserve"> et al. 2024. An Approach of Nano-</w:t>
      </w:r>
      <w:proofErr w:type="spellStart"/>
      <w:r w:rsidRPr="00B070C6">
        <w:t>SiC</w:t>
      </w:r>
      <w:proofErr w:type="spellEnd"/>
      <w:r w:rsidRPr="00B070C6">
        <w:t>-Filled Epoxy Nanocomposite Tensile and Flexural Strength Enriched by the Addition of Sisal Fiber. Journal of The Institution of Engineers (India): Series D, pp.1-5.</w:t>
      </w:r>
    </w:p>
    <w:p w14:paraId="77A15F4F" w14:textId="77777777" w:rsidR="0042294F" w:rsidRPr="00B070C6" w:rsidRDefault="0042294F" w:rsidP="00B070C6">
      <w:pPr>
        <w:pStyle w:val="Reference"/>
      </w:pPr>
      <w:r w:rsidRPr="00B070C6">
        <w:t xml:space="preserve">M. Senthil Kumar. Influence of silicon carbide on tribological </w:t>
      </w:r>
      <w:proofErr w:type="spellStart"/>
      <w:r w:rsidRPr="00B070C6">
        <w:t>behaviour</w:t>
      </w:r>
      <w:proofErr w:type="spellEnd"/>
      <w:r w:rsidRPr="00B070C6">
        <w:t xml:space="preserve"> of AA2024/Al2O3/</w:t>
      </w:r>
      <w:proofErr w:type="spellStart"/>
      <w:r w:rsidRPr="00B070C6">
        <w:t>SiC</w:t>
      </w:r>
      <w:proofErr w:type="spellEnd"/>
      <w:r w:rsidRPr="00B070C6">
        <w:t>/Gr hybrid metal matrix squeeze cast composite using Taguchi technique. Materials Research Express 6.12 (2020): 1265f9.</w:t>
      </w:r>
    </w:p>
    <w:p w14:paraId="04D2624C" w14:textId="77777777" w:rsidR="0042294F" w:rsidRPr="00B070C6" w:rsidRDefault="0042294F" w:rsidP="00B070C6">
      <w:pPr>
        <w:pStyle w:val="Reference"/>
      </w:pPr>
      <w:bookmarkStart w:id="0" w:name="_Hlk180844537"/>
      <w:r w:rsidRPr="00B070C6">
        <w:t xml:space="preserve">C. Devanathan et al. 2024. Significance of Hemp Fiber on Mechanical and Thermal Performance of Polypropylene Nanocomposite Developed by Compression </w:t>
      </w:r>
      <w:proofErr w:type="spellStart"/>
      <w:r w:rsidRPr="00B070C6">
        <w:t>Mould</w:t>
      </w:r>
      <w:proofErr w:type="spellEnd"/>
      <w:r w:rsidRPr="00B070C6">
        <w:t xml:space="preserve"> Technique. Journal of The Institution of Engineers (India): Series D, pp.1-5.</w:t>
      </w:r>
    </w:p>
    <w:p w14:paraId="1611B62F" w14:textId="77777777" w:rsidR="0042294F" w:rsidRPr="00B070C6" w:rsidRDefault="0042294F" w:rsidP="00B070C6">
      <w:pPr>
        <w:pStyle w:val="Reference"/>
      </w:pPr>
      <w:bookmarkStart w:id="1" w:name="_Hlk180844201"/>
      <w:bookmarkEnd w:id="0"/>
      <w:r w:rsidRPr="00B070C6">
        <w:t xml:space="preserve">A. </w:t>
      </w:r>
      <w:proofErr w:type="spellStart"/>
      <w:r w:rsidRPr="00B070C6">
        <w:t>Baraniraj</w:t>
      </w:r>
      <w:proofErr w:type="spellEnd"/>
      <w:r w:rsidRPr="00B070C6">
        <w:t xml:space="preserve"> et al. 2023. Silicon Carbide Particle Enriched Magnesium Alloy (AZ91) Composite: Physical, Microstructural and Mechanical Studies. Silicon, 15(15), pp.6367-6374.</w:t>
      </w:r>
    </w:p>
    <w:bookmarkEnd w:id="1"/>
    <w:p w14:paraId="4086E1DF" w14:textId="77777777" w:rsidR="0042294F" w:rsidRPr="00B070C6" w:rsidRDefault="0042294F" w:rsidP="00B070C6">
      <w:pPr>
        <w:pStyle w:val="Reference"/>
      </w:pPr>
      <w:r w:rsidRPr="00B070C6">
        <w:t xml:space="preserve">M. V. Kumar et al. 2024. Development of Low-Density Polyethylene Nanocomposite with CNT </w:t>
      </w:r>
      <w:proofErr w:type="spellStart"/>
      <w:r w:rsidRPr="00B070C6">
        <w:t>Fibre</w:t>
      </w:r>
      <w:proofErr w:type="spellEnd"/>
      <w:r w:rsidRPr="00B070C6">
        <w:t xml:space="preserve"> Via Injection </w:t>
      </w:r>
      <w:proofErr w:type="spellStart"/>
      <w:r w:rsidRPr="00B070C6">
        <w:t>Moulding</w:t>
      </w:r>
      <w:proofErr w:type="spellEnd"/>
      <w:r w:rsidRPr="00B070C6">
        <w:t>: Performance Study. Journal of The Institution of Engineers (India): Series D, pp.1-5.</w:t>
      </w:r>
    </w:p>
    <w:p w14:paraId="1193F5B7" w14:textId="77777777" w:rsidR="0042294F" w:rsidRPr="00B070C6" w:rsidRDefault="0042294F" w:rsidP="00B070C6">
      <w:pPr>
        <w:pStyle w:val="Reference"/>
      </w:pPr>
      <w:r w:rsidRPr="00B070C6">
        <w:t>P.  Chandramohan et al. Processing and Characteristics Evaluation of Polyester Resin Nanocomposite Synthesized with Natural Fiber. Journal of The Institution of Engineers (India): Series D, pp.1-5.</w:t>
      </w:r>
    </w:p>
    <w:p w14:paraId="74462ED1" w14:textId="77777777" w:rsidR="0042294F" w:rsidRPr="00B070C6" w:rsidRDefault="0042294F" w:rsidP="00B070C6">
      <w:pPr>
        <w:pStyle w:val="Reference"/>
      </w:pPr>
      <w:r w:rsidRPr="00B070C6">
        <w:t>V. Vijayan et al. CFD modeling and analysis of a two-phase vapor separator. Journal of Thermal Analysis and Calorimetry, 145(5), pp.2719-2726.</w:t>
      </w:r>
    </w:p>
    <w:p w14:paraId="437EF0C0" w14:textId="77777777" w:rsidR="0042294F" w:rsidRPr="00B070C6" w:rsidRDefault="0042294F" w:rsidP="00B070C6">
      <w:pPr>
        <w:pStyle w:val="Reference"/>
      </w:pPr>
      <w:r w:rsidRPr="00B070C6">
        <w:t>S. Baskar 2022, July. Thermal management of solar thermoelectric power generation. In AIP conference proceedings (Vol. 2473, No. 1). AIP Publishing.</w:t>
      </w:r>
    </w:p>
    <w:p w14:paraId="77E6D415" w14:textId="77777777" w:rsidR="0042294F" w:rsidRPr="00B070C6" w:rsidRDefault="0042294F" w:rsidP="00B070C6">
      <w:pPr>
        <w:pStyle w:val="Reference"/>
      </w:pPr>
      <w:r w:rsidRPr="00B070C6">
        <w:t>P. Sakthivel et al. Synthesis and Thermal Adsorption Characteristics of Silver-Based Hybrid Nanocomposites for Automotive Friction Material Application. Adsorption Science &amp; Technology, 2023.</w:t>
      </w:r>
    </w:p>
    <w:p w14:paraId="6D631DC4" w14:textId="77777777" w:rsidR="0042294F" w:rsidRPr="00B070C6" w:rsidRDefault="0042294F" w:rsidP="00B070C6">
      <w:pPr>
        <w:pStyle w:val="Reference"/>
      </w:pPr>
      <w:r w:rsidRPr="00B070C6">
        <w:t xml:space="preserve">Chennai Viswanathan, </w:t>
      </w:r>
      <w:proofErr w:type="spellStart"/>
      <w:r w:rsidRPr="00B070C6">
        <w:t>Prasshanth</w:t>
      </w:r>
      <w:proofErr w:type="spellEnd"/>
      <w:r w:rsidRPr="00B070C6">
        <w:t xml:space="preserve">, et al., Deep learning for enhanced fault diagnosis of </w:t>
      </w:r>
      <w:proofErr w:type="spellStart"/>
      <w:r w:rsidRPr="00B070C6">
        <w:t>monoblock</w:t>
      </w:r>
      <w:proofErr w:type="spellEnd"/>
      <w:r w:rsidRPr="00B070C6">
        <w:t xml:space="preserve"> centrifugal pumps: Spectrogram-based analysis. Machines 11.9 (2023): 874.</w:t>
      </w:r>
    </w:p>
    <w:p w14:paraId="0E79D707" w14:textId="77777777" w:rsidR="0042294F" w:rsidRPr="00B070C6" w:rsidRDefault="0042294F" w:rsidP="00B070C6">
      <w:pPr>
        <w:pStyle w:val="Reference"/>
      </w:pPr>
      <w:r w:rsidRPr="00B070C6">
        <w:t>R. Anand, and S. Santhosh Kumar. Optimization of process parameters in TIG welding of AISI 4140 stainless steel using Taguchi technique. Materials today: proceedings 37 (2021): 1550-1553.</w:t>
      </w:r>
    </w:p>
    <w:p w14:paraId="733ACD87" w14:textId="77777777" w:rsidR="0042294F" w:rsidRPr="00B070C6" w:rsidRDefault="0042294F" w:rsidP="00B070C6">
      <w:pPr>
        <w:pStyle w:val="Reference"/>
      </w:pPr>
      <w:r w:rsidRPr="00B070C6">
        <w:t>Vaishali, Kokila R., et al., Guided container selection for data streaming through neural learning in cloud. International Journal of System Assurance Engineering and Management (2021): 1-7.</w:t>
      </w:r>
    </w:p>
    <w:p w14:paraId="31EBB7C5" w14:textId="77777777" w:rsidR="0042294F" w:rsidRPr="00B070C6" w:rsidRDefault="0042294F" w:rsidP="00B070C6">
      <w:pPr>
        <w:pStyle w:val="Reference"/>
      </w:pPr>
      <w:r w:rsidRPr="00B070C6">
        <w:t>Yogeshwaran, S., et al., Experimental investigation on mechanical properties of epoxy/graphene/fish scale and fermented spinach hybrid bio composite by hand lay-up technique. Materials Today: Proceedings 37 (2021): 1578-1583.</w:t>
      </w:r>
    </w:p>
    <w:p w14:paraId="3AF5C0A1" w14:textId="77777777" w:rsidR="0042294F" w:rsidRPr="00B070C6" w:rsidRDefault="0042294F" w:rsidP="00B070C6">
      <w:pPr>
        <w:pStyle w:val="Reference"/>
      </w:pPr>
      <w:proofErr w:type="spellStart"/>
      <w:r w:rsidRPr="00B070C6">
        <w:lastRenderedPageBreak/>
        <w:t>Khimsuriya</w:t>
      </w:r>
      <w:proofErr w:type="spellEnd"/>
      <w:r w:rsidRPr="00B070C6">
        <w:t xml:space="preserve">, </w:t>
      </w:r>
      <w:proofErr w:type="spellStart"/>
      <w:r w:rsidRPr="00B070C6">
        <w:t>Yogeshkumar</w:t>
      </w:r>
      <w:proofErr w:type="spellEnd"/>
      <w:r w:rsidRPr="00B070C6">
        <w:t xml:space="preserve"> D., et al., Artificially roughened solar air heating technology–A comprehensive review. Applied Thermal Engineering 214 (2022): 118817.</w:t>
      </w:r>
    </w:p>
    <w:p w14:paraId="00EBC5F2" w14:textId="77777777" w:rsidR="0042294F" w:rsidRPr="00B070C6" w:rsidRDefault="0042294F" w:rsidP="00B070C6">
      <w:pPr>
        <w:pStyle w:val="Reference"/>
      </w:pPr>
      <w:bookmarkStart w:id="2" w:name="_Hlk180845042"/>
      <w:r w:rsidRPr="00B070C6">
        <w:t xml:space="preserve">C. B. Priya et al. "Bio-degradable waste banana and neem fiber reinforced epoxy hybrid composites: characteristics study." Journal of Mechanical Science and Technology 38, no. 4 (2024): 1891-1896. </w:t>
      </w:r>
      <w:hyperlink r:id="rId14" w:history="1">
        <w:r w:rsidRPr="00B070C6">
          <w:t>https://doi.org/10.1007/s12206-024-0322-7</w:t>
        </w:r>
      </w:hyperlink>
    </w:p>
    <w:bookmarkEnd w:id="2"/>
    <w:p w14:paraId="70158624" w14:textId="77777777" w:rsidR="0042294F" w:rsidRPr="00B070C6" w:rsidRDefault="0042294F" w:rsidP="00B070C6">
      <w:pPr>
        <w:pStyle w:val="Reference"/>
      </w:pPr>
      <w:r w:rsidRPr="00B070C6">
        <w:t xml:space="preserve">M. Aruna et al. "Alkali-Processed Flax Natural Made High-Density Polyethylene Waste Recycled Composites: Performance Evaluation." Journal of The Institution of Engineers (India): Series D (2024): 1-5. </w:t>
      </w:r>
      <w:hyperlink r:id="rId15" w:history="1">
        <w:r w:rsidRPr="00B070C6">
          <w:t>https://doi.org/10.1007/s40033-024-00739-z</w:t>
        </w:r>
      </w:hyperlink>
    </w:p>
    <w:p w14:paraId="04C7F9E3" w14:textId="77777777" w:rsidR="0042294F" w:rsidRPr="00B070C6" w:rsidRDefault="0042294F" w:rsidP="00B070C6">
      <w:pPr>
        <w:pStyle w:val="Reference"/>
      </w:pPr>
      <w:r w:rsidRPr="00B070C6">
        <w:t xml:space="preserve">De Poures, Melvin Victor et al. "Sodium Hydroxide Processed Natural Sisal Fiber Made Polypropylene Composite: Characteristics Evaluation." Journal of The Institution of Engineers (India): Series D (2024): 1-5. </w:t>
      </w:r>
      <w:hyperlink r:id="rId16" w:history="1">
        <w:r w:rsidRPr="00B070C6">
          <w:t>https://doi.org/10.1007/s40033-024-00761-1</w:t>
        </w:r>
      </w:hyperlink>
    </w:p>
    <w:p w14:paraId="06CA1A36" w14:textId="77777777" w:rsidR="0042294F" w:rsidRPr="00B070C6" w:rsidRDefault="0042294F" w:rsidP="00B070C6">
      <w:pPr>
        <w:pStyle w:val="Reference"/>
      </w:pPr>
      <w:r w:rsidRPr="00B070C6">
        <w:t>K. Logesh et al. "Performance investigation of silicon nitride (</w:t>
      </w:r>
      <w:proofErr w:type="spellStart"/>
      <w:r w:rsidRPr="00B070C6">
        <w:t>SiNx</w:t>
      </w:r>
      <w:proofErr w:type="spellEnd"/>
      <w:r w:rsidRPr="00B070C6">
        <w:t>) layer doped with twin thin films of gallium and zinc oxide for solar cell." Optical and Quantum Electronics 56, no. 7 (2024): 1-13.</w:t>
      </w:r>
      <w:hyperlink r:id="rId17" w:history="1">
        <w:r w:rsidRPr="00B070C6">
          <w:t>https://doi.org/10.1007/s11082-024-07100-4</w:t>
        </w:r>
      </w:hyperlink>
    </w:p>
    <w:p w14:paraId="125C4B8F" w14:textId="77777777" w:rsidR="0042294F" w:rsidRPr="00B070C6" w:rsidRDefault="0042294F" w:rsidP="00B070C6">
      <w:pPr>
        <w:pStyle w:val="Reference"/>
      </w:pPr>
      <w:r w:rsidRPr="00B070C6">
        <w:t>R. Karthik et al. "Characteristics performance evaluation of AZ91-fly ash composite developed by vacuum associated stir processing." International Journal of Cast Metals Research (2024): 1-8.</w:t>
      </w:r>
      <w:hyperlink r:id="rId18" w:history="1">
        <w:r w:rsidRPr="00B070C6">
          <w:t>https://doi.org/10.1080/13640461.2024.2364129</w:t>
        </w:r>
      </w:hyperlink>
    </w:p>
    <w:p w14:paraId="79CB5A6D" w14:textId="77777777" w:rsidR="0042294F" w:rsidRPr="00B070C6" w:rsidRDefault="0042294F" w:rsidP="00B070C6">
      <w:pPr>
        <w:pStyle w:val="Reference"/>
      </w:pPr>
      <w:proofErr w:type="spellStart"/>
      <w:r w:rsidRPr="00B070C6">
        <w:t>Josphineleela</w:t>
      </w:r>
      <w:proofErr w:type="spellEnd"/>
      <w:r w:rsidRPr="00B070C6">
        <w:t>, R., and Upendra Mohan Bhatt. Intelligent Virtual Laboratory Development and Implementation using the RASA Framework. 2023 7th International Conference on Computing Methodologies and Communication (ICCMC). IEEE, 2023.</w:t>
      </w:r>
    </w:p>
    <w:p w14:paraId="0959119F" w14:textId="77777777" w:rsidR="0042294F" w:rsidRPr="00B070C6" w:rsidRDefault="0042294F" w:rsidP="00B070C6">
      <w:pPr>
        <w:pStyle w:val="Reference"/>
      </w:pPr>
      <w:r w:rsidRPr="00B070C6">
        <w:t xml:space="preserve">Suman, </w:t>
      </w:r>
      <w:proofErr w:type="spellStart"/>
      <w:r w:rsidRPr="00B070C6">
        <w:t>Turpati</w:t>
      </w:r>
      <w:proofErr w:type="spellEnd"/>
      <w:r w:rsidRPr="00B070C6">
        <w:t>, et al., IoT based Social Device Network with Cloud Computing Architecture. 2023 Second International Conference on Electronics and Renewable Systems (ICEARS). IEEE, 2023.</w:t>
      </w:r>
    </w:p>
    <w:p w14:paraId="3905A45A" w14:textId="77777777" w:rsidR="0042294F" w:rsidRPr="00B070C6" w:rsidRDefault="0042294F" w:rsidP="00B070C6">
      <w:pPr>
        <w:pStyle w:val="Reference"/>
      </w:pPr>
      <w:r w:rsidRPr="00B070C6">
        <w:t>S. Kaliappan. Mechanical Assessment of Carbon–Luffa Hybrid Composites for Automotive Applications. No. 2023-01-5070. SAE Technical Paper, 2023.</w:t>
      </w:r>
    </w:p>
    <w:p w14:paraId="287EF540" w14:textId="77777777" w:rsidR="0042294F" w:rsidRPr="00B070C6" w:rsidRDefault="0042294F" w:rsidP="00B070C6">
      <w:pPr>
        <w:pStyle w:val="Reference"/>
      </w:pPr>
      <w:proofErr w:type="spellStart"/>
      <w:r w:rsidRPr="00B070C6">
        <w:t>Muralidaran</w:t>
      </w:r>
      <w:proofErr w:type="spellEnd"/>
      <w:r w:rsidRPr="00B070C6">
        <w:t>, V. Manivel, et al., Grape stalk cellulose toughened plain weaved bamboo fiber-reinforced epoxy composite: load bearing and time-dependent behavior. Biomass Conversion and Biorefinery 14.13 (2024): 14317-14.</w:t>
      </w:r>
    </w:p>
    <w:p w14:paraId="299368F3" w14:textId="77777777" w:rsidR="0042294F" w:rsidRPr="00B070C6" w:rsidRDefault="0042294F" w:rsidP="00B070C6">
      <w:pPr>
        <w:pStyle w:val="Reference"/>
      </w:pPr>
      <w:r w:rsidRPr="00B070C6">
        <w:t>Kaliappan, S., and Akshay Rajput. Sentiment Analysis of News Headlines Based on Sentiment Lexicon and Deep Learning. 2023 4th International Conference on Smart Electronics and Communication (ICOSEC). IEEE, 2023.</w:t>
      </w:r>
    </w:p>
    <w:p w14:paraId="172DFDCF" w14:textId="77777777" w:rsidR="0042294F" w:rsidRPr="00B070C6" w:rsidRDefault="0042294F" w:rsidP="00B070C6">
      <w:pPr>
        <w:pStyle w:val="Reference"/>
      </w:pPr>
      <w:r w:rsidRPr="00B070C6">
        <w:t>Kumar, M. Senthil, et al., Experimental investigations on mechanical and microstructural properties of Al2O3/</w:t>
      </w:r>
      <w:proofErr w:type="spellStart"/>
      <w:r w:rsidRPr="00B070C6">
        <w:t>SiC</w:t>
      </w:r>
      <w:proofErr w:type="spellEnd"/>
      <w:r w:rsidRPr="00B070C6">
        <w:t xml:space="preserve"> reinforced hybrid metal matrix composite. IOP Conference Series: Materials Science and Engineering. Vol. 402. No. 1. IOP Publishing, 2018.</w:t>
      </w:r>
    </w:p>
    <w:p w14:paraId="5A6EA545" w14:textId="77777777" w:rsidR="0042294F" w:rsidRPr="00B070C6" w:rsidRDefault="0042294F" w:rsidP="00B070C6">
      <w:pPr>
        <w:pStyle w:val="Reference"/>
      </w:pPr>
      <w:r w:rsidRPr="00B070C6">
        <w:t>Yogeshwaran, S., et al. Mechanical properties of leaf ashes reinforced aluminum alloy metal matrix composites. International Journal of Applied Engineering Research 10.13 (2015): 11048-11052.</w:t>
      </w:r>
    </w:p>
    <w:p w14:paraId="61C7354F" w14:textId="77777777" w:rsidR="0042294F" w:rsidRPr="00B070C6" w:rsidRDefault="0042294F" w:rsidP="00B070C6">
      <w:pPr>
        <w:pStyle w:val="Reference"/>
      </w:pPr>
      <w:r w:rsidRPr="00B070C6">
        <w:t>L. Kamaraj et al. 2024. Fabrication and Behavior Study of Natural Fiber Utilized Low-Density Polyethylene Nanocomposite via Injection Mold. Journal of The Institution of Engineers (India): Series D, pp.1-5.</w:t>
      </w:r>
    </w:p>
    <w:p w14:paraId="32551175" w14:textId="77777777" w:rsidR="0042294F" w:rsidRPr="00B070C6" w:rsidRDefault="0042294F" w:rsidP="00B070C6">
      <w:pPr>
        <w:pStyle w:val="Reference"/>
      </w:pPr>
      <w:r w:rsidRPr="00B070C6">
        <w:t xml:space="preserve">Paranthaman et al., Influence of </w:t>
      </w:r>
      <w:proofErr w:type="spellStart"/>
      <w:r w:rsidRPr="00B070C6">
        <w:t>SiC</w:t>
      </w:r>
      <w:proofErr w:type="spellEnd"/>
      <w:r w:rsidRPr="00B070C6">
        <w:t xml:space="preserve"> particles on mechanical and microstructural properties of modified interlock friction stir weld lap joint for automotive grade </w:t>
      </w:r>
      <w:proofErr w:type="spellStart"/>
      <w:r w:rsidRPr="00B070C6">
        <w:t>aluminium</w:t>
      </w:r>
      <w:proofErr w:type="spellEnd"/>
      <w:r w:rsidRPr="00B070C6">
        <w:t xml:space="preserve"> alloy. Silicon 14.4 (2022): 1617-1627.</w:t>
      </w:r>
    </w:p>
    <w:p w14:paraId="048B95B7" w14:textId="77777777" w:rsidR="0042294F" w:rsidRPr="00B070C6" w:rsidRDefault="0042294F" w:rsidP="00B070C6">
      <w:pPr>
        <w:pStyle w:val="Reference"/>
      </w:pPr>
      <w:r w:rsidRPr="00B070C6">
        <w:t xml:space="preserve">Sureshkumar, P., et al., Electrochemical corrosion and tribological </w:t>
      </w:r>
      <w:proofErr w:type="spellStart"/>
      <w:r w:rsidRPr="00B070C6">
        <w:t>behaviour</w:t>
      </w:r>
      <w:proofErr w:type="spellEnd"/>
      <w:r w:rsidRPr="00B070C6">
        <w:t xml:space="preserve"> of AA6063/Si3N4/Cu (NO3) 2 composite processed using single-pass ECAPA route with 120 die </w:t>
      </w:r>
      <w:proofErr w:type="gramStart"/>
      <w:r w:rsidRPr="00B070C6">
        <w:t>angle</w:t>
      </w:r>
      <w:proofErr w:type="gramEnd"/>
      <w:r w:rsidRPr="00B070C6">
        <w:t>. Journal of Materials Research and Technology 16 (2022): 715-733.</w:t>
      </w:r>
    </w:p>
    <w:p w14:paraId="79FB49A5" w14:textId="77777777" w:rsidR="0042294F" w:rsidRPr="00B070C6" w:rsidRDefault="0042294F" w:rsidP="00B070C6">
      <w:pPr>
        <w:pStyle w:val="Reference"/>
      </w:pPr>
      <w:r w:rsidRPr="00B070C6">
        <w:t>Selvi, S., et al. Optimization of solar panel orientation for maximum energy efficiency. 2023 4th International Conference on Smart Electronics and Communication (ICOSEC). IEEE, 2023.</w:t>
      </w:r>
    </w:p>
    <w:p w14:paraId="384539AD" w14:textId="77777777" w:rsidR="0042294F" w:rsidRPr="00B070C6" w:rsidRDefault="0042294F" w:rsidP="00B070C6">
      <w:pPr>
        <w:pStyle w:val="Reference"/>
      </w:pPr>
      <w:r w:rsidRPr="00B070C6">
        <w:t xml:space="preserve">Sai, </w:t>
      </w:r>
      <w:proofErr w:type="spellStart"/>
      <w:r w:rsidRPr="00B070C6">
        <w:t>Samavedam</w:t>
      </w:r>
      <w:proofErr w:type="spellEnd"/>
      <w:r w:rsidRPr="00B070C6">
        <w:t xml:space="preserve"> Aditya, et al. Transfer </w:t>
      </w:r>
      <w:proofErr w:type="gramStart"/>
      <w:r w:rsidRPr="00B070C6">
        <w:t>learning based</w:t>
      </w:r>
      <w:proofErr w:type="gramEnd"/>
      <w:r w:rsidRPr="00B070C6">
        <w:t xml:space="preserve"> fault detection for suspension system using vibrational analysis and radar plots. Machines 11.8 (2023): 778.</w:t>
      </w:r>
    </w:p>
    <w:p w14:paraId="52C269B4" w14:textId="77777777" w:rsidR="0042294F" w:rsidRPr="00B070C6" w:rsidRDefault="0042294F" w:rsidP="00B070C6">
      <w:pPr>
        <w:pStyle w:val="Reference"/>
      </w:pPr>
      <w:r w:rsidRPr="00B070C6">
        <w:t xml:space="preserve">P. Sakthivel et al. Mechanical and thermal properties of a waste fly ash-bonded Al-10 Mg alloy composite improved by </w:t>
      </w:r>
      <w:proofErr w:type="spellStart"/>
      <w:r w:rsidRPr="00B070C6">
        <w:t>bioceramic</w:t>
      </w:r>
      <w:proofErr w:type="spellEnd"/>
      <w:r w:rsidRPr="00B070C6">
        <w:t xml:space="preserve"> silicon nanoparticles. Biomass Conversion and Biorefinery, pp.1-12.</w:t>
      </w:r>
    </w:p>
    <w:p w14:paraId="075DFFA7" w14:textId="77777777" w:rsidR="0042294F" w:rsidRPr="00B070C6" w:rsidRDefault="0042294F" w:rsidP="00B070C6">
      <w:pPr>
        <w:pStyle w:val="Reference"/>
      </w:pPr>
      <w:r w:rsidRPr="00B070C6">
        <w:t>M. Senthil Kumar, and Mukesh Chaudhari. Optimization of squeeze casting process parameters to investigate the mechanical properties of AA6061/Al2O3/</w:t>
      </w:r>
      <w:proofErr w:type="spellStart"/>
      <w:r w:rsidRPr="00B070C6">
        <w:t>SiC</w:t>
      </w:r>
      <w:proofErr w:type="spellEnd"/>
      <w:r w:rsidRPr="00B070C6">
        <w:t xml:space="preserve"> hybrid metal matrix composites by </w:t>
      </w:r>
      <w:proofErr w:type="spellStart"/>
      <w:r w:rsidRPr="00B070C6">
        <w:t>taguchi</w:t>
      </w:r>
      <w:proofErr w:type="spellEnd"/>
      <w:r w:rsidRPr="00B070C6">
        <w:t xml:space="preserve"> and </w:t>
      </w:r>
      <w:proofErr w:type="spellStart"/>
      <w:r w:rsidRPr="00B070C6">
        <w:t>anova</w:t>
      </w:r>
      <w:proofErr w:type="spellEnd"/>
      <w:r w:rsidRPr="00B070C6">
        <w:t xml:space="preserve"> approach. Advanced Engineering Optimization Through Intelligent Techniques: Select Proceedings of AEOTIT 2018. Singapore: Springer Singapore, 2019. 393-406</w:t>
      </w:r>
    </w:p>
    <w:p w14:paraId="3C25544D" w14:textId="77777777" w:rsidR="0042294F" w:rsidRPr="00B070C6" w:rsidRDefault="0042294F" w:rsidP="00B070C6">
      <w:pPr>
        <w:pStyle w:val="Reference"/>
      </w:pPr>
      <w:proofErr w:type="spellStart"/>
      <w:r w:rsidRPr="00B070C6">
        <w:t>Pethuraj</w:t>
      </w:r>
      <w:proofErr w:type="spellEnd"/>
      <w:r w:rsidRPr="00B070C6">
        <w:t xml:space="preserve"> Manickaraj, and V. Sakthi Murugan. "Featuring with Nano Alumina Made Hybrid Epoxy/Carbon Fiber Nanocomposite: Performance Evaluation." Journal of The Institution of Engineers (India): Series D (2024): 1-5. </w:t>
      </w:r>
      <w:hyperlink r:id="rId19" w:history="1">
        <w:r w:rsidRPr="00B070C6">
          <w:t>https://doi.org/10.1007/s40033-024-00754-0</w:t>
        </w:r>
      </w:hyperlink>
    </w:p>
    <w:p w14:paraId="081530D5" w14:textId="77777777" w:rsidR="00FC2E84" w:rsidRPr="00B070C6" w:rsidRDefault="00FC2E84" w:rsidP="00B070C6">
      <w:pPr>
        <w:pStyle w:val="Reference"/>
        <w:numPr>
          <w:ilvl w:val="0"/>
          <w:numId w:val="0"/>
        </w:numPr>
        <w:ind w:left="426"/>
        <w:rPr>
          <w:color w:val="222222"/>
          <w:shd w:val="clear" w:color="auto" w:fill="FFFFFF"/>
        </w:rPr>
      </w:pPr>
    </w:p>
    <w:sectPr w:rsidR="00FC2E84" w:rsidRPr="00B070C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07551F"/>
    <w:multiLevelType w:val="hybridMultilevel"/>
    <w:tmpl w:val="BB1219DC"/>
    <w:lvl w:ilvl="0" w:tplc="6160059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D325CEE"/>
    <w:multiLevelType w:val="hybridMultilevel"/>
    <w:tmpl w:val="93025CA6"/>
    <w:lvl w:ilvl="0" w:tplc="39469924">
      <w:start w:val="1"/>
      <w:numFmt w:val="decimal"/>
      <w:lvlText w:val="%1."/>
      <w:lvlJc w:val="left"/>
      <w:pPr>
        <w:ind w:left="720" w:hanging="360"/>
      </w:pPr>
      <w:rPr>
        <w:rFonts w:ascii="Times New Roman" w:hAnsi="Times New Roman" w:cs="Times New Roman" w:hint="default"/>
        <w:color w:val="auto"/>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370B3B"/>
    <w:multiLevelType w:val="hybridMultilevel"/>
    <w:tmpl w:val="12DA86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7" w15:restartNumberingAfterBreak="0">
    <w:nsid w:val="1E6C5172"/>
    <w:multiLevelType w:val="hybridMultilevel"/>
    <w:tmpl w:val="A274D6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1"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839017E"/>
    <w:multiLevelType w:val="hybridMultilevel"/>
    <w:tmpl w:val="00D406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14E6B2D"/>
    <w:multiLevelType w:val="hybridMultilevel"/>
    <w:tmpl w:val="1A824B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3EC255D"/>
    <w:multiLevelType w:val="multilevel"/>
    <w:tmpl w:val="2AB8380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9" w15:restartNumberingAfterBreak="0">
    <w:nsid w:val="70B21B07"/>
    <w:multiLevelType w:val="hybridMultilevel"/>
    <w:tmpl w:val="454CC8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1"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08227604">
    <w:abstractNumId w:val="19"/>
  </w:num>
  <w:num w:numId="2" w16cid:durableId="926889863">
    <w:abstractNumId w:val="14"/>
  </w:num>
  <w:num w:numId="3" w16cid:durableId="1588226767">
    <w:abstractNumId w:val="15"/>
  </w:num>
  <w:num w:numId="4" w16cid:durableId="1046221674">
    <w:abstractNumId w:val="17"/>
  </w:num>
  <w:num w:numId="5" w16cid:durableId="185556883">
    <w:abstractNumId w:val="2"/>
  </w:num>
  <w:num w:numId="6" w16cid:durableId="815998819">
    <w:abstractNumId w:val="7"/>
  </w:num>
  <w:num w:numId="7" w16cid:durableId="1045107500">
    <w:abstractNumId w:val="1"/>
  </w:num>
  <w:num w:numId="8" w16cid:durableId="1985771933">
    <w:abstractNumId w:val="12"/>
  </w:num>
  <w:num w:numId="9" w16cid:durableId="253902248">
    <w:abstractNumId w:val="4"/>
  </w:num>
  <w:num w:numId="10" w16cid:durableId="1925844975">
    <w:abstractNumId w:val="23"/>
  </w:num>
  <w:num w:numId="11" w16cid:durableId="1623537524">
    <w:abstractNumId w:val="6"/>
  </w:num>
  <w:num w:numId="12" w16cid:durableId="333149680">
    <w:abstractNumId w:val="20"/>
  </w:num>
  <w:num w:numId="13" w16cid:durableId="1958750756">
    <w:abstractNumId w:val="11"/>
  </w:num>
  <w:num w:numId="14" w16cid:durableId="1466237890">
    <w:abstractNumId w:val="18"/>
  </w:num>
  <w:num w:numId="15" w16cid:durableId="846751398">
    <w:abstractNumId w:val="8"/>
  </w:num>
  <w:num w:numId="16" w16cid:durableId="982584711">
    <w:abstractNumId w:val="10"/>
  </w:num>
  <w:num w:numId="17" w16cid:durableId="247734440">
    <w:abstractNumId w:val="3"/>
  </w:num>
  <w:num w:numId="18" w16cid:durableId="1514879319">
    <w:abstractNumId w:val="22"/>
  </w:num>
  <w:num w:numId="19" w16cid:durableId="1383210328">
    <w:abstractNumId w:val="13"/>
  </w:num>
  <w:num w:numId="20" w16cid:durableId="1513061117">
    <w:abstractNumId w:val="21"/>
  </w:num>
  <w:num w:numId="21" w16cid:durableId="958226418">
    <w:abstractNumId w:val="16"/>
  </w:num>
  <w:num w:numId="22" w16cid:durableId="771170886">
    <w:abstractNumId w:val="9"/>
  </w:num>
  <w:num w:numId="23" w16cid:durableId="1939214429">
    <w:abstractNumId w:val="18"/>
    <w:lvlOverride w:ilvl="0">
      <w:startOverride w:val="1"/>
    </w:lvlOverride>
  </w:num>
  <w:num w:numId="24" w16cid:durableId="957906086">
    <w:abstractNumId w:val="18"/>
    <w:lvlOverride w:ilvl="0">
      <w:startOverride w:val="1"/>
    </w:lvlOverride>
  </w:num>
  <w:num w:numId="25" w16cid:durableId="1087652185">
    <w:abstractNumId w:val="18"/>
    <w:lvlOverride w:ilvl="0">
      <w:startOverride w:val="1"/>
    </w:lvlOverride>
  </w:num>
  <w:num w:numId="26" w16cid:durableId="1054889863">
    <w:abstractNumId w:val="20"/>
    <w:lvlOverride w:ilvl="0">
      <w:startOverride w:val="1"/>
    </w:lvlOverride>
  </w:num>
  <w:num w:numId="27" w16cid:durableId="1903178079">
    <w:abstractNumId w:val="20"/>
    <w:lvlOverride w:ilvl="0">
      <w:startOverride w:val="1"/>
    </w:lvlOverride>
  </w:num>
  <w:num w:numId="28" w16cid:durableId="874267395">
    <w:abstractNumId w:val="20"/>
    <w:lvlOverride w:ilvl="0">
      <w:startOverride w:val="1"/>
    </w:lvlOverride>
  </w:num>
  <w:num w:numId="29" w16cid:durableId="1368025285">
    <w:abstractNumId w:val="20"/>
    <w:lvlOverride w:ilvl="0">
      <w:startOverride w:val="1"/>
    </w:lvlOverride>
  </w:num>
  <w:num w:numId="30" w16cid:durableId="944078796">
    <w:abstractNumId w:val="20"/>
    <w:lvlOverride w:ilvl="0">
      <w:startOverride w:val="1"/>
    </w:lvlOverride>
  </w:num>
  <w:num w:numId="31" w16cid:durableId="1653829719">
    <w:abstractNumId w:val="5"/>
  </w:num>
  <w:num w:numId="32"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31B7"/>
    <w:rsid w:val="00040FE6"/>
    <w:rsid w:val="000460C1"/>
    <w:rsid w:val="000743E6"/>
    <w:rsid w:val="000F55FC"/>
    <w:rsid w:val="001329E1"/>
    <w:rsid w:val="00154191"/>
    <w:rsid w:val="001B3594"/>
    <w:rsid w:val="001C1092"/>
    <w:rsid w:val="00214881"/>
    <w:rsid w:val="00291A43"/>
    <w:rsid w:val="00293E3A"/>
    <w:rsid w:val="002C698D"/>
    <w:rsid w:val="003177D5"/>
    <w:rsid w:val="00352413"/>
    <w:rsid w:val="00384C25"/>
    <w:rsid w:val="003B52B2"/>
    <w:rsid w:val="003E692E"/>
    <w:rsid w:val="0042294F"/>
    <w:rsid w:val="004373C0"/>
    <w:rsid w:val="00461CDF"/>
    <w:rsid w:val="004A17C8"/>
    <w:rsid w:val="004E231A"/>
    <w:rsid w:val="0054575F"/>
    <w:rsid w:val="005800C1"/>
    <w:rsid w:val="005D32B2"/>
    <w:rsid w:val="005E6F6A"/>
    <w:rsid w:val="00607862"/>
    <w:rsid w:val="00684C63"/>
    <w:rsid w:val="006A0D6E"/>
    <w:rsid w:val="006D0D75"/>
    <w:rsid w:val="006E7E5E"/>
    <w:rsid w:val="00716110"/>
    <w:rsid w:val="00735716"/>
    <w:rsid w:val="00745AD2"/>
    <w:rsid w:val="00792FC9"/>
    <w:rsid w:val="007F7CF5"/>
    <w:rsid w:val="00841E73"/>
    <w:rsid w:val="00856D93"/>
    <w:rsid w:val="00876E77"/>
    <w:rsid w:val="00877088"/>
    <w:rsid w:val="008B5911"/>
    <w:rsid w:val="008D12B1"/>
    <w:rsid w:val="00916C69"/>
    <w:rsid w:val="00954A6B"/>
    <w:rsid w:val="009B39D8"/>
    <w:rsid w:val="00A31D9B"/>
    <w:rsid w:val="00AA1C10"/>
    <w:rsid w:val="00AF7E63"/>
    <w:rsid w:val="00B035BD"/>
    <w:rsid w:val="00B070C6"/>
    <w:rsid w:val="00B306F8"/>
    <w:rsid w:val="00B47E35"/>
    <w:rsid w:val="00BA3ACD"/>
    <w:rsid w:val="00BB09FB"/>
    <w:rsid w:val="00C02F99"/>
    <w:rsid w:val="00C138DF"/>
    <w:rsid w:val="00C4482E"/>
    <w:rsid w:val="00C961C1"/>
    <w:rsid w:val="00D07138"/>
    <w:rsid w:val="00D15943"/>
    <w:rsid w:val="00D32332"/>
    <w:rsid w:val="00D472AA"/>
    <w:rsid w:val="00D74A3E"/>
    <w:rsid w:val="00DA7884"/>
    <w:rsid w:val="00DB31B7"/>
    <w:rsid w:val="00E25924"/>
    <w:rsid w:val="00E7141A"/>
    <w:rsid w:val="00EB6DA9"/>
    <w:rsid w:val="00EE358B"/>
    <w:rsid w:val="00EE3AC9"/>
    <w:rsid w:val="00F1199D"/>
    <w:rsid w:val="00F139D5"/>
    <w:rsid w:val="00F16AAD"/>
    <w:rsid w:val="00F27247"/>
    <w:rsid w:val="00F71547"/>
    <w:rsid w:val="00F8747A"/>
    <w:rsid w:val="00FA29E0"/>
    <w:rsid w:val="00FC2E8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BF716F"/>
  <w15:docId w15:val="{41FC6B98-3AA3-4EFC-B6D9-C0C2D7471A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070C6"/>
    <w:pPr>
      <w:widowControl/>
      <w:autoSpaceDE/>
      <w:autoSpaceDN/>
    </w:pPr>
    <w:rPr>
      <w:rFonts w:ascii="Times New Roman" w:eastAsia="Times New Roman" w:hAnsi="Times New Roman" w:cs="Times New Roman"/>
      <w:sz w:val="24"/>
      <w:szCs w:val="20"/>
      <w:lang w:val="en-US"/>
    </w:rPr>
  </w:style>
  <w:style w:type="paragraph" w:styleId="Heading1">
    <w:name w:val="heading 1"/>
    <w:basedOn w:val="Normal"/>
    <w:next w:val="Paragraph"/>
    <w:link w:val="Heading1Char"/>
    <w:qFormat/>
    <w:rsid w:val="00B070C6"/>
    <w:pPr>
      <w:keepNext/>
      <w:spacing w:before="240" w:after="240"/>
      <w:jc w:val="center"/>
      <w:outlineLvl w:val="0"/>
    </w:pPr>
    <w:rPr>
      <w:b/>
      <w:caps/>
    </w:rPr>
  </w:style>
  <w:style w:type="paragraph" w:styleId="Heading2">
    <w:name w:val="heading 2"/>
    <w:basedOn w:val="Normal"/>
    <w:next w:val="Paragraph"/>
    <w:link w:val="Heading2Char"/>
    <w:qFormat/>
    <w:rsid w:val="00B070C6"/>
    <w:pPr>
      <w:keepNext/>
      <w:spacing w:before="240" w:after="240"/>
      <w:jc w:val="center"/>
      <w:outlineLvl w:val="1"/>
    </w:pPr>
    <w:rPr>
      <w:b/>
    </w:rPr>
  </w:style>
  <w:style w:type="paragraph" w:styleId="Heading3">
    <w:name w:val="heading 3"/>
    <w:basedOn w:val="Normal"/>
    <w:next w:val="Normal"/>
    <w:link w:val="Heading3Char"/>
    <w:qFormat/>
    <w:rsid w:val="00B070C6"/>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rsid w:val="00B070C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070C6"/>
  </w:style>
  <w:style w:type="paragraph" w:customStyle="1" w:styleId="TableParagraph">
    <w:name w:val="Table Paragraph"/>
    <w:basedOn w:val="Normal"/>
    <w:uiPriority w:val="1"/>
    <w:qFormat/>
    <w:rsid w:val="000743E6"/>
  </w:style>
  <w:style w:type="character" w:customStyle="1" w:styleId="Heading1Char">
    <w:name w:val="Heading 1 Char"/>
    <w:basedOn w:val="DefaultParagraphFont"/>
    <w:link w:val="Heading1"/>
    <w:rsid w:val="000743E6"/>
    <w:rPr>
      <w:rFonts w:ascii="Times New Roman" w:eastAsia="Times New Roman" w:hAnsi="Times New Roman" w:cs="Times New Roman"/>
      <w:b/>
      <w:caps/>
      <w:sz w:val="24"/>
      <w:szCs w:val="20"/>
      <w:lang w:val="en-US"/>
    </w:rPr>
  </w:style>
  <w:style w:type="character" w:customStyle="1" w:styleId="Heading2Char">
    <w:name w:val="Heading 2 Char"/>
    <w:basedOn w:val="DefaultParagraphFont"/>
    <w:link w:val="Heading2"/>
    <w:rsid w:val="000743E6"/>
    <w:rPr>
      <w:rFonts w:ascii="Times New Roman" w:eastAsia="Times New Roman" w:hAnsi="Times New Roman" w:cs="Times New Roman"/>
      <w:b/>
      <w:sz w:val="24"/>
      <w:szCs w:val="20"/>
      <w:lang w:val="en-US"/>
    </w:rPr>
  </w:style>
  <w:style w:type="paragraph" w:styleId="Title">
    <w:name w:val="Title"/>
    <w:basedOn w:val="Normal"/>
    <w:link w:val="TitleChar"/>
    <w:uiPriority w:val="10"/>
    <w:qFormat/>
    <w:rsid w:val="000743E6"/>
    <w:pPr>
      <w:spacing w:before="75"/>
      <w:ind w:left="840" w:right="698" w:firstLine="1800"/>
    </w:pPr>
    <w:rPr>
      <w:rFonts w:ascii="Trebuchet MS" w:eastAsia="Trebuchet MS" w:hAnsi="Trebuchet MS" w:cs="Trebuchet MS"/>
      <w:sz w:val="36"/>
      <w:szCs w:val="36"/>
    </w:rPr>
  </w:style>
  <w:style w:type="character" w:customStyle="1" w:styleId="TitleChar">
    <w:name w:val="Title Char"/>
    <w:basedOn w:val="DefaultParagraphFont"/>
    <w:link w:val="Title"/>
    <w:uiPriority w:val="10"/>
    <w:rsid w:val="000743E6"/>
    <w:rPr>
      <w:rFonts w:ascii="Trebuchet MS" w:eastAsia="Trebuchet MS" w:hAnsi="Trebuchet MS" w:cs="Trebuchet MS"/>
      <w:sz w:val="36"/>
      <w:szCs w:val="36"/>
    </w:rPr>
  </w:style>
  <w:style w:type="paragraph" w:styleId="BodyText">
    <w:name w:val="Body Text"/>
    <w:basedOn w:val="Normal"/>
    <w:link w:val="BodyTextChar"/>
    <w:uiPriority w:val="1"/>
    <w:qFormat/>
    <w:rsid w:val="000743E6"/>
  </w:style>
  <w:style w:type="character" w:customStyle="1" w:styleId="BodyTextChar">
    <w:name w:val="Body Text Char"/>
    <w:basedOn w:val="DefaultParagraphFont"/>
    <w:link w:val="BodyText"/>
    <w:uiPriority w:val="1"/>
    <w:rsid w:val="000743E6"/>
    <w:rPr>
      <w:rFonts w:ascii="Times New Roman" w:eastAsia="Times New Roman" w:hAnsi="Times New Roman" w:cs="Times New Roman"/>
      <w:sz w:val="24"/>
      <w:szCs w:val="24"/>
    </w:rPr>
  </w:style>
  <w:style w:type="paragraph" w:styleId="ListParagraph">
    <w:name w:val="List Paragraph"/>
    <w:basedOn w:val="Normal"/>
    <w:uiPriority w:val="34"/>
    <w:rsid w:val="00B070C6"/>
    <w:pPr>
      <w:ind w:left="720"/>
      <w:contextualSpacing/>
    </w:pPr>
  </w:style>
  <w:style w:type="character" w:styleId="Strong">
    <w:name w:val="Strong"/>
    <w:basedOn w:val="DefaultParagraphFont"/>
    <w:uiPriority w:val="22"/>
    <w:qFormat/>
    <w:rsid w:val="00B070C6"/>
    <w:rPr>
      <w:b/>
      <w:bCs/>
    </w:rPr>
  </w:style>
  <w:style w:type="table" w:styleId="TableGrid">
    <w:name w:val="Table Grid"/>
    <w:basedOn w:val="TableNormal"/>
    <w:rsid w:val="00B070C6"/>
    <w:pPr>
      <w:widowControl/>
      <w:autoSpaceDE/>
      <w:autoSpaceDN/>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B070C6"/>
    <w:pPr>
      <w:spacing w:before="100" w:beforeAutospacing="1" w:after="100" w:afterAutospacing="1"/>
    </w:pPr>
    <w:rPr>
      <w:szCs w:val="24"/>
      <w:lang w:val="en-GB" w:eastAsia="en-GB"/>
    </w:rPr>
  </w:style>
  <w:style w:type="character" w:customStyle="1" w:styleId="apple-converted-space">
    <w:name w:val="apple-converted-space"/>
    <w:basedOn w:val="DefaultParagraphFont"/>
    <w:rsid w:val="00792FC9"/>
  </w:style>
  <w:style w:type="character" w:styleId="Hyperlink">
    <w:name w:val="Hyperlink"/>
    <w:rsid w:val="00B070C6"/>
    <w:rPr>
      <w:color w:val="0000FF"/>
      <w:u w:val="single"/>
    </w:rPr>
  </w:style>
  <w:style w:type="paragraph" w:styleId="BalloonText">
    <w:name w:val="Balloon Text"/>
    <w:basedOn w:val="Normal"/>
    <w:link w:val="BalloonTextChar"/>
    <w:rsid w:val="00B070C6"/>
    <w:rPr>
      <w:rFonts w:ascii="Tahoma" w:hAnsi="Tahoma" w:cs="Tahoma"/>
      <w:sz w:val="16"/>
      <w:szCs w:val="16"/>
    </w:rPr>
  </w:style>
  <w:style w:type="character" w:customStyle="1" w:styleId="BalloonTextChar">
    <w:name w:val="Balloon Text Char"/>
    <w:basedOn w:val="DefaultParagraphFont"/>
    <w:link w:val="BalloonText"/>
    <w:rsid w:val="00B070C6"/>
    <w:rPr>
      <w:rFonts w:ascii="Tahoma" w:eastAsia="Times New Roman" w:hAnsi="Tahoma" w:cs="Tahoma"/>
      <w:sz w:val="16"/>
      <w:szCs w:val="16"/>
      <w:lang w:val="en-US"/>
    </w:rPr>
  </w:style>
  <w:style w:type="paragraph" w:customStyle="1" w:styleId="Reference">
    <w:name w:val="Reference"/>
    <w:basedOn w:val="Paragraph"/>
    <w:rsid w:val="00B070C6"/>
    <w:pPr>
      <w:numPr>
        <w:numId w:val="8"/>
      </w:numPr>
      <w:ind w:left="426" w:hanging="426"/>
    </w:pPr>
  </w:style>
  <w:style w:type="character" w:customStyle="1" w:styleId="Heading3Char">
    <w:name w:val="Heading 3 Char"/>
    <w:basedOn w:val="DefaultParagraphFont"/>
    <w:link w:val="Heading3"/>
    <w:rsid w:val="000460C1"/>
    <w:rPr>
      <w:rFonts w:ascii="Times New Roman" w:eastAsia="Times New Roman" w:hAnsi="Times New Roman" w:cs="Times New Roman"/>
      <w:i/>
      <w:iCs/>
      <w:sz w:val="20"/>
      <w:szCs w:val="20"/>
      <w:lang w:val="en-GB" w:eastAsia="en-GB"/>
    </w:rPr>
  </w:style>
  <w:style w:type="paragraph" w:styleId="FootnoteText">
    <w:name w:val="footnote text"/>
    <w:basedOn w:val="Normal"/>
    <w:link w:val="FootnoteTextChar"/>
    <w:semiHidden/>
    <w:rsid w:val="00B070C6"/>
    <w:rPr>
      <w:sz w:val="16"/>
    </w:rPr>
  </w:style>
  <w:style w:type="character" w:customStyle="1" w:styleId="FootnoteTextChar">
    <w:name w:val="Footnote Text Char"/>
    <w:basedOn w:val="DefaultParagraphFont"/>
    <w:link w:val="FootnoteText"/>
    <w:semiHidden/>
    <w:rsid w:val="000460C1"/>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B070C6"/>
    <w:pPr>
      <w:spacing w:before="1200"/>
      <w:jc w:val="center"/>
    </w:pPr>
    <w:rPr>
      <w:b/>
      <w:sz w:val="36"/>
    </w:rPr>
  </w:style>
  <w:style w:type="paragraph" w:customStyle="1" w:styleId="AuthorName">
    <w:name w:val="Author Name"/>
    <w:basedOn w:val="Normal"/>
    <w:next w:val="AuthorAffiliation"/>
    <w:rsid w:val="00B070C6"/>
    <w:pPr>
      <w:spacing w:before="360" w:after="360"/>
      <w:jc w:val="center"/>
    </w:pPr>
    <w:rPr>
      <w:sz w:val="28"/>
    </w:rPr>
  </w:style>
  <w:style w:type="paragraph" w:customStyle="1" w:styleId="AuthorAffiliation">
    <w:name w:val="Author Affiliation"/>
    <w:basedOn w:val="Normal"/>
    <w:rsid w:val="00B070C6"/>
    <w:pPr>
      <w:jc w:val="center"/>
    </w:pPr>
    <w:rPr>
      <w:i/>
      <w:sz w:val="20"/>
    </w:rPr>
  </w:style>
  <w:style w:type="paragraph" w:customStyle="1" w:styleId="Abstract">
    <w:name w:val="Abstract"/>
    <w:basedOn w:val="Normal"/>
    <w:next w:val="Heading1"/>
    <w:rsid w:val="00B070C6"/>
    <w:pPr>
      <w:spacing w:before="360" w:after="360"/>
      <w:ind w:left="289" w:right="289"/>
      <w:jc w:val="both"/>
    </w:pPr>
    <w:rPr>
      <w:sz w:val="18"/>
    </w:rPr>
  </w:style>
  <w:style w:type="paragraph" w:customStyle="1" w:styleId="Paragraph">
    <w:name w:val="Paragraph"/>
    <w:basedOn w:val="Normal"/>
    <w:rsid w:val="00B070C6"/>
    <w:pPr>
      <w:ind w:firstLine="284"/>
      <w:jc w:val="both"/>
    </w:pPr>
    <w:rPr>
      <w:sz w:val="20"/>
    </w:rPr>
  </w:style>
  <w:style w:type="character" w:styleId="FootnoteReference">
    <w:name w:val="footnote reference"/>
    <w:semiHidden/>
    <w:rsid w:val="00B070C6"/>
    <w:rPr>
      <w:vertAlign w:val="superscript"/>
    </w:rPr>
  </w:style>
  <w:style w:type="paragraph" w:customStyle="1" w:styleId="FigureCaption">
    <w:name w:val="Figure Caption"/>
    <w:next w:val="Paragraph"/>
    <w:rsid w:val="00B070C6"/>
    <w:pPr>
      <w:widowControl/>
      <w:autoSpaceDE/>
      <w:autoSpaceDN/>
      <w:spacing w:before="120"/>
      <w:jc w:val="center"/>
    </w:pPr>
    <w:rPr>
      <w:rFonts w:ascii="Times New Roman" w:eastAsia="Times New Roman" w:hAnsi="Times New Roman" w:cs="Times New Roman"/>
      <w:sz w:val="18"/>
      <w:szCs w:val="20"/>
      <w:lang w:val="en-US"/>
    </w:rPr>
  </w:style>
  <w:style w:type="paragraph" w:customStyle="1" w:styleId="Figure">
    <w:name w:val="Figure"/>
    <w:basedOn w:val="Paragraph"/>
    <w:rsid w:val="00B070C6"/>
    <w:pPr>
      <w:keepNext/>
      <w:ind w:firstLine="0"/>
      <w:jc w:val="center"/>
    </w:pPr>
  </w:style>
  <w:style w:type="paragraph" w:customStyle="1" w:styleId="Equation">
    <w:name w:val="Equation"/>
    <w:basedOn w:val="Paragraph"/>
    <w:rsid w:val="00B070C6"/>
    <w:pPr>
      <w:tabs>
        <w:tab w:val="center" w:pos="4320"/>
        <w:tab w:val="right" w:pos="9242"/>
      </w:tabs>
      <w:ind w:firstLine="0"/>
      <w:jc w:val="center"/>
    </w:pPr>
  </w:style>
  <w:style w:type="paragraph" w:customStyle="1" w:styleId="Paragraphbulleted">
    <w:name w:val="Paragraph (bulleted)"/>
    <w:basedOn w:val="Paragraph"/>
    <w:rsid w:val="00B070C6"/>
    <w:pPr>
      <w:numPr>
        <w:numId w:val="22"/>
      </w:numPr>
      <w:ind w:left="641" w:hanging="357"/>
    </w:pPr>
  </w:style>
  <w:style w:type="paragraph" w:customStyle="1" w:styleId="AuthorEmail">
    <w:name w:val="Author Email"/>
    <w:basedOn w:val="Normal"/>
    <w:qFormat/>
    <w:rsid w:val="00B070C6"/>
    <w:pPr>
      <w:jc w:val="center"/>
    </w:pPr>
    <w:rPr>
      <w:sz w:val="20"/>
    </w:rPr>
  </w:style>
  <w:style w:type="character" w:styleId="Emphasis">
    <w:name w:val="Emphasis"/>
    <w:basedOn w:val="DefaultParagraphFont"/>
    <w:uiPriority w:val="20"/>
    <w:qFormat/>
    <w:rsid w:val="00B070C6"/>
    <w:rPr>
      <w:i/>
      <w:iCs/>
    </w:rPr>
  </w:style>
  <w:style w:type="paragraph" w:customStyle="1" w:styleId="TableCaption">
    <w:name w:val="Table Caption"/>
    <w:basedOn w:val="FigureCaption"/>
    <w:qFormat/>
    <w:rsid w:val="00B070C6"/>
    <w:rPr>
      <w:szCs w:val="18"/>
    </w:rPr>
  </w:style>
  <w:style w:type="paragraph" w:customStyle="1" w:styleId="Paragraphnumbered">
    <w:name w:val="Paragraph (numbered)"/>
    <w:rsid w:val="00B070C6"/>
    <w:pPr>
      <w:widowControl/>
      <w:numPr>
        <w:numId w:val="12"/>
      </w:numPr>
      <w:autoSpaceDE/>
      <w:autoSpaceDN/>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B070C6"/>
    <w:rPr>
      <w:color w:val="808080"/>
      <w:shd w:val="clear" w:color="auto" w:fill="E6E6E6"/>
    </w:rPr>
  </w:style>
  <w:style w:type="character" w:styleId="CommentReference">
    <w:name w:val="annotation reference"/>
    <w:basedOn w:val="DefaultParagraphFont"/>
    <w:semiHidden/>
    <w:unhideWhenUsed/>
    <w:rsid w:val="00B070C6"/>
    <w:rPr>
      <w:sz w:val="16"/>
      <w:szCs w:val="16"/>
    </w:rPr>
  </w:style>
  <w:style w:type="paragraph" w:styleId="CommentText">
    <w:name w:val="annotation text"/>
    <w:basedOn w:val="Normal"/>
    <w:link w:val="CommentTextChar"/>
    <w:semiHidden/>
    <w:unhideWhenUsed/>
    <w:rsid w:val="00B070C6"/>
    <w:rPr>
      <w:sz w:val="20"/>
    </w:rPr>
  </w:style>
  <w:style w:type="character" w:customStyle="1" w:styleId="CommentTextChar">
    <w:name w:val="Comment Text Char"/>
    <w:basedOn w:val="DefaultParagraphFont"/>
    <w:link w:val="CommentText"/>
    <w:semiHidden/>
    <w:rsid w:val="00B070C6"/>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B070C6"/>
    <w:rPr>
      <w:b/>
      <w:bCs/>
    </w:rPr>
  </w:style>
  <w:style w:type="character" w:customStyle="1" w:styleId="CommentSubjectChar">
    <w:name w:val="Comment Subject Char"/>
    <w:basedOn w:val="CommentTextChar"/>
    <w:link w:val="CommentSubject"/>
    <w:semiHidden/>
    <w:rsid w:val="00B070C6"/>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9026827">
      <w:bodyDiv w:val="1"/>
      <w:marLeft w:val="0"/>
      <w:marRight w:val="0"/>
      <w:marTop w:val="0"/>
      <w:marBottom w:val="0"/>
      <w:divBdr>
        <w:top w:val="none" w:sz="0" w:space="0" w:color="auto"/>
        <w:left w:val="none" w:sz="0" w:space="0" w:color="auto"/>
        <w:bottom w:val="none" w:sz="0" w:space="0" w:color="auto"/>
        <w:right w:val="none" w:sz="0" w:space="0" w:color="auto"/>
      </w:divBdr>
    </w:div>
    <w:div w:id="378674993">
      <w:bodyDiv w:val="1"/>
      <w:marLeft w:val="0"/>
      <w:marRight w:val="0"/>
      <w:marTop w:val="0"/>
      <w:marBottom w:val="0"/>
      <w:divBdr>
        <w:top w:val="none" w:sz="0" w:space="0" w:color="auto"/>
        <w:left w:val="none" w:sz="0" w:space="0" w:color="auto"/>
        <w:bottom w:val="none" w:sz="0" w:space="0" w:color="auto"/>
        <w:right w:val="none" w:sz="0" w:space="0" w:color="auto"/>
      </w:divBdr>
    </w:div>
    <w:div w:id="393165166">
      <w:bodyDiv w:val="1"/>
      <w:marLeft w:val="0"/>
      <w:marRight w:val="0"/>
      <w:marTop w:val="0"/>
      <w:marBottom w:val="0"/>
      <w:divBdr>
        <w:top w:val="none" w:sz="0" w:space="0" w:color="auto"/>
        <w:left w:val="none" w:sz="0" w:space="0" w:color="auto"/>
        <w:bottom w:val="none" w:sz="0" w:space="0" w:color="auto"/>
        <w:right w:val="none" w:sz="0" w:space="0" w:color="auto"/>
      </w:divBdr>
    </w:div>
    <w:div w:id="811681970">
      <w:bodyDiv w:val="1"/>
      <w:marLeft w:val="0"/>
      <w:marRight w:val="0"/>
      <w:marTop w:val="0"/>
      <w:marBottom w:val="0"/>
      <w:divBdr>
        <w:top w:val="none" w:sz="0" w:space="0" w:color="auto"/>
        <w:left w:val="none" w:sz="0" w:space="0" w:color="auto"/>
        <w:bottom w:val="none" w:sz="0" w:space="0" w:color="auto"/>
        <w:right w:val="none" w:sz="0" w:space="0" w:color="auto"/>
      </w:divBdr>
      <w:divsChild>
        <w:div w:id="2084907632">
          <w:marLeft w:val="0"/>
          <w:marRight w:val="0"/>
          <w:marTop w:val="0"/>
          <w:marBottom w:val="0"/>
          <w:divBdr>
            <w:top w:val="none" w:sz="0" w:space="0" w:color="auto"/>
            <w:left w:val="none" w:sz="0" w:space="0" w:color="auto"/>
            <w:bottom w:val="none" w:sz="0" w:space="0" w:color="auto"/>
            <w:right w:val="none" w:sz="0" w:space="0" w:color="auto"/>
          </w:divBdr>
        </w:div>
      </w:divsChild>
    </w:div>
    <w:div w:id="864634584">
      <w:bodyDiv w:val="1"/>
      <w:marLeft w:val="0"/>
      <w:marRight w:val="0"/>
      <w:marTop w:val="0"/>
      <w:marBottom w:val="0"/>
      <w:divBdr>
        <w:top w:val="none" w:sz="0" w:space="0" w:color="auto"/>
        <w:left w:val="none" w:sz="0" w:space="0" w:color="auto"/>
        <w:bottom w:val="none" w:sz="0" w:space="0" w:color="auto"/>
        <w:right w:val="none" w:sz="0" w:space="0" w:color="auto"/>
      </w:divBdr>
      <w:divsChild>
        <w:div w:id="77866268">
          <w:marLeft w:val="0"/>
          <w:marRight w:val="0"/>
          <w:marTop w:val="0"/>
          <w:marBottom w:val="0"/>
          <w:divBdr>
            <w:top w:val="none" w:sz="0" w:space="0" w:color="auto"/>
            <w:left w:val="none" w:sz="0" w:space="0" w:color="auto"/>
            <w:bottom w:val="none" w:sz="0" w:space="0" w:color="auto"/>
            <w:right w:val="none" w:sz="0" w:space="0" w:color="auto"/>
          </w:divBdr>
        </w:div>
      </w:divsChild>
    </w:div>
    <w:div w:id="1092551481">
      <w:bodyDiv w:val="1"/>
      <w:marLeft w:val="0"/>
      <w:marRight w:val="0"/>
      <w:marTop w:val="0"/>
      <w:marBottom w:val="0"/>
      <w:divBdr>
        <w:top w:val="none" w:sz="0" w:space="0" w:color="auto"/>
        <w:left w:val="none" w:sz="0" w:space="0" w:color="auto"/>
        <w:bottom w:val="none" w:sz="0" w:space="0" w:color="auto"/>
        <w:right w:val="none" w:sz="0" w:space="0" w:color="auto"/>
      </w:divBdr>
    </w:div>
    <w:div w:id="1096168615">
      <w:bodyDiv w:val="1"/>
      <w:marLeft w:val="0"/>
      <w:marRight w:val="0"/>
      <w:marTop w:val="0"/>
      <w:marBottom w:val="0"/>
      <w:divBdr>
        <w:top w:val="none" w:sz="0" w:space="0" w:color="auto"/>
        <w:left w:val="none" w:sz="0" w:space="0" w:color="auto"/>
        <w:bottom w:val="none" w:sz="0" w:space="0" w:color="auto"/>
        <w:right w:val="none" w:sz="0" w:space="0" w:color="auto"/>
      </w:divBdr>
      <w:divsChild>
        <w:div w:id="280571402">
          <w:marLeft w:val="0"/>
          <w:marRight w:val="0"/>
          <w:marTop w:val="0"/>
          <w:marBottom w:val="0"/>
          <w:divBdr>
            <w:top w:val="none" w:sz="0" w:space="0" w:color="auto"/>
            <w:left w:val="none" w:sz="0" w:space="0" w:color="auto"/>
            <w:bottom w:val="none" w:sz="0" w:space="0" w:color="auto"/>
            <w:right w:val="none" w:sz="0" w:space="0" w:color="auto"/>
          </w:divBdr>
        </w:div>
      </w:divsChild>
    </w:div>
    <w:div w:id="1102844826">
      <w:bodyDiv w:val="1"/>
      <w:marLeft w:val="0"/>
      <w:marRight w:val="0"/>
      <w:marTop w:val="0"/>
      <w:marBottom w:val="0"/>
      <w:divBdr>
        <w:top w:val="none" w:sz="0" w:space="0" w:color="auto"/>
        <w:left w:val="none" w:sz="0" w:space="0" w:color="auto"/>
        <w:bottom w:val="none" w:sz="0" w:space="0" w:color="auto"/>
        <w:right w:val="none" w:sz="0" w:space="0" w:color="auto"/>
      </w:divBdr>
      <w:divsChild>
        <w:div w:id="997542549">
          <w:marLeft w:val="0"/>
          <w:marRight w:val="0"/>
          <w:marTop w:val="0"/>
          <w:marBottom w:val="0"/>
          <w:divBdr>
            <w:top w:val="none" w:sz="0" w:space="0" w:color="auto"/>
            <w:left w:val="none" w:sz="0" w:space="0" w:color="auto"/>
            <w:bottom w:val="none" w:sz="0" w:space="0" w:color="auto"/>
            <w:right w:val="none" w:sz="0" w:space="0" w:color="auto"/>
          </w:divBdr>
        </w:div>
      </w:divsChild>
    </w:div>
    <w:div w:id="1299647831">
      <w:bodyDiv w:val="1"/>
      <w:marLeft w:val="0"/>
      <w:marRight w:val="0"/>
      <w:marTop w:val="0"/>
      <w:marBottom w:val="0"/>
      <w:divBdr>
        <w:top w:val="none" w:sz="0" w:space="0" w:color="auto"/>
        <w:left w:val="none" w:sz="0" w:space="0" w:color="auto"/>
        <w:bottom w:val="none" w:sz="0" w:space="0" w:color="auto"/>
        <w:right w:val="none" w:sz="0" w:space="0" w:color="auto"/>
      </w:divBdr>
      <w:divsChild>
        <w:div w:id="581180293">
          <w:marLeft w:val="0"/>
          <w:marRight w:val="0"/>
          <w:marTop w:val="0"/>
          <w:marBottom w:val="0"/>
          <w:divBdr>
            <w:top w:val="none" w:sz="0" w:space="0" w:color="auto"/>
            <w:left w:val="none" w:sz="0" w:space="0" w:color="auto"/>
            <w:bottom w:val="none" w:sz="0" w:space="0" w:color="auto"/>
            <w:right w:val="none" w:sz="0" w:space="0" w:color="auto"/>
          </w:divBdr>
        </w:div>
      </w:divsChild>
    </w:div>
    <w:div w:id="1309440008">
      <w:bodyDiv w:val="1"/>
      <w:marLeft w:val="0"/>
      <w:marRight w:val="0"/>
      <w:marTop w:val="0"/>
      <w:marBottom w:val="0"/>
      <w:divBdr>
        <w:top w:val="none" w:sz="0" w:space="0" w:color="auto"/>
        <w:left w:val="none" w:sz="0" w:space="0" w:color="auto"/>
        <w:bottom w:val="none" w:sz="0" w:space="0" w:color="auto"/>
        <w:right w:val="none" w:sz="0" w:space="0" w:color="auto"/>
      </w:divBdr>
      <w:divsChild>
        <w:div w:id="504589648">
          <w:marLeft w:val="0"/>
          <w:marRight w:val="0"/>
          <w:marTop w:val="0"/>
          <w:marBottom w:val="0"/>
          <w:divBdr>
            <w:top w:val="none" w:sz="0" w:space="0" w:color="auto"/>
            <w:left w:val="none" w:sz="0" w:space="0" w:color="auto"/>
            <w:bottom w:val="none" w:sz="0" w:space="0" w:color="auto"/>
            <w:right w:val="none" w:sz="0" w:space="0" w:color="auto"/>
          </w:divBdr>
        </w:div>
      </w:divsChild>
    </w:div>
    <w:div w:id="1325353342">
      <w:bodyDiv w:val="1"/>
      <w:marLeft w:val="0"/>
      <w:marRight w:val="0"/>
      <w:marTop w:val="0"/>
      <w:marBottom w:val="0"/>
      <w:divBdr>
        <w:top w:val="none" w:sz="0" w:space="0" w:color="auto"/>
        <w:left w:val="none" w:sz="0" w:space="0" w:color="auto"/>
        <w:bottom w:val="none" w:sz="0" w:space="0" w:color="auto"/>
        <w:right w:val="none" w:sz="0" w:space="0" w:color="auto"/>
      </w:divBdr>
    </w:div>
    <w:div w:id="1465125221">
      <w:bodyDiv w:val="1"/>
      <w:marLeft w:val="0"/>
      <w:marRight w:val="0"/>
      <w:marTop w:val="0"/>
      <w:marBottom w:val="0"/>
      <w:divBdr>
        <w:top w:val="none" w:sz="0" w:space="0" w:color="auto"/>
        <w:left w:val="none" w:sz="0" w:space="0" w:color="auto"/>
        <w:bottom w:val="none" w:sz="0" w:space="0" w:color="auto"/>
        <w:right w:val="none" w:sz="0" w:space="0" w:color="auto"/>
      </w:divBdr>
    </w:div>
    <w:div w:id="2145393539">
      <w:bodyDiv w:val="1"/>
      <w:marLeft w:val="0"/>
      <w:marRight w:val="0"/>
      <w:marTop w:val="0"/>
      <w:marBottom w:val="0"/>
      <w:divBdr>
        <w:top w:val="none" w:sz="0" w:space="0" w:color="auto"/>
        <w:left w:val="none" w:sz="0" w:space="0" w:color="auto"/>
        <w:bottom w:val="none" w:sz="0" w:space="0" w:color="auto"/>
        <w:right w:val="none" w:sz="0" w:space="0" w:color="auto"/>
      </w:divBdr>
      <w:divsChild>
        <w:div w:id="161443569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hyperlink" Target="https://doi.org/10.1080/13640461.2024.2364129"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emf"/><Relationship Id="rId17" Type="http://schemas.openxmlformats.org/officeDocument/2006/relationships/hyperlink" Target="https://doi.org/10.1007/s11082-024-07100-4" TargetMode="External"/><Relationship Id="rId2" Type="http://schemas.openxmlformats.org/officeDocument/2006/relationships/styles" Target="styles.xml"/><Relationship Id="rId16" Type="http://schemas.openxmlformats.org/officeDocument/2006/relationships/hyperlink" Target="https://doi.org/10.1007/s40033-024-00761-1"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emf"/><Relationship Id="rId5" Type="http://schemas.openxmlformats.org/officeDocument/2006/relationships/hyperlink" Target="mailto:natrayanphd@gmail.com" TargetMode="External"/><Relationship Id="rId15" Type="http://schemas.openxmlformats.org/officeDocument/2006/relationships/hyperlink" Target="https://doi.org/10.1007/s40033-024-00739-z" TargetMode="External"/><Relationship Id="rId10" Type="http://schemas.openxmlformats.org/officeDocument/2006/relationships/image" Target="media/image5.emf"/><Relationship Id="rId19" Type="http://schemas.openxmlformats.org/officeDocument/2006/relationships/hyperlink" Target="https://doi.org/10.1007/s40033-024-00754-0" TargetMode="External"/><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hyperlink" Target="https://doi.org/10.1007/s12206-024-0322-7"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54</TotalTime>
  <Pages>11</Pages>
  <Words>5366</Words>
  <Characters>30592</Characters>
  <Application>Microsoft Office Word</Application>
  <DocSecurity>0</DocSecurity>
  <Lines>254</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endymion grosious</dc:creator>
  <cp:keywords/>
  <dc:description/>
  <cp:lastModifiedBy>Shankara Narayanan V R</cp:lastModifiedBy>
  <cp:revision>42</cp:revision>
  <dcterms:created xsi:type="dcterms:W3CDTF">2025-07-23T08:21:00Z</dcterms:created>
  <dcterms:modified xsi:type="dcterms:W3CDTF">2025-09-14T13:16:00Z</dcterms:modified>
</cp:coreProperties>
</file>