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406"/>
        <w:ind w:left="0" w:firstLine="0"/>
        <w:jc w:val="left"/>
        <w:rPr>
          <w:sz w:val="36"/>
        </w:rPr>
      </w:pPr>
    </w:p>
    <w:p>
      <w:pPr>
        <w:pStyle w:val="Title"/>
      </w:pPr>
      <w:r>
        <w:rPr/>
        <w:t>Review:</w:t>
      </w:r>
      <w:r>
        <w:rPr>
          <w:spacing w:val="-7"/>
        </w:rPr>
        <w:t> </w:t>
      </w:r>
      <w:r>
        <w:rPr/>
        <w:t>Photocatalytic</w:t>
      </w:r>
      <w:r>
        <w:rPr>
          <w:spacing w:val="-8"/>
        </w:rPr>
        <w:t> </w:t>
      </w:r>
      <w:r>
        <w:rPr/>
        <w:t>Geopolymers</w:t>
      </w:r>
      <w:r>
        <w:rPr>
          <w:spacing w:val="-6"/>
        </w:rPr>
        <w:t> </w:t>
      </w:r>
      <w:r>
        <w:rPr/>
        <w:t>for</w:t>
      </w:r>
      <w:r>
        <w:rPr>
          <w:spacing w:val="-8"/>
        </w:rPr>
        <w:t> </w:t>
      </w:r>
      <w:r>
        <w:rPr/>
        <w:t>Degradation</w:t>
      </w:r>
      <w:r>
        <w:rPr>
          <w:spacing w:val="-8"/>
        </w:rPr>
        <w:t> </w:t>
      </w:r>
      <w:r>
        <w:rPr/>
        <w:t>of Cationic and Anionic Dyes in Wastewater Treatment</w:t>
      </w:r>
    </w:p>
    <w:p>
      <w:pPr>
        <w:spacing w:before="360"/>
        <w:ind w:left="1205" w:right="1202" w:firstLine="0"/>
        <w:jc w:val="center"/>
        <w:rPr>
          <w:sz w:val="28"/>
        </w:rPr>
      </w:pPr>
      <w:r>
        <w:rPr>
          <w:sz w:val="28"/>
        </w:rPr>
        <w:t>Nur</w:t>
      </w:r>
      <w:r>
        <w:rPr>
          <w:spacing w:val="-3"/>
          <w:sz w:val="28"/>
        </w:rPr>
        <w:t> </w:t>
      </w:r>
      <w:r>
        <w:rPr>
          <w:sz w:val="28"/>
        </w:rPr>
        <w:t>Lailiyah</w:t>
      </w:r>
      <w:r>
        <w:rPr>
          <w:sz w:val="28"/>
          <w:vertAlign w:val="superscript"/>
        </w:rPr>
        <w:t>1</w:t>
      </w:r>
      <w:r>
        <w:rPr>
          <w:sz w:val="28"/>
          <w:vertAlign w:val="baseline"/>
        </w:rPr>
        <w:t>,</w:t>
      </w:r>
      <w:r>
        <w:rPr>
          <w:spacing w:val="-7"/>
          <w:sz w:val="28"/>
          <w:vertAlign w:val="baseline"/>
        </w:rPr>
        <w:t> </w:t>
      </w:r>
      <w:r>
        <w:rPr>
          <w:sz w:val="28"/>
          <w:vertAlign w:val="baseline"/>
        </w:rPr>
        <w:t>Laila</w:t>
      </w:r>
      <w:r>
        <w:rPr>
          <w:spacing w:val="-6"/>
          <w:sz w:val="28"/>
          <w:vertAlign w:val="baseline"/>
        </w:rPr>
        <w:t> </w:t>
      </w:r>
      <w:r>
        <w:rPr>
          <w:sz w:val="28"/>
          <w:vertAlign w:val="baseline"/>
        </w:rPr>
        <w:t>Rezty</w:t>
      </w:r>
      <w:r>
        <w:rPr>
          <w:spacing w:val="-2"/>
          <w:sz w:val="28"/>
          <w:vertAlign w:val="baseline"/>
        </w:rPr>
        <w:t> </w:t>
      </w:r>
      <w:r>
        <w:rPr>
          <w:sz w:val="28"/>
          <w:vertAlign w:val="baseline"/>
        </w:rPr>
        <w:t>Hertiwi</w:t>
      </w:r>
      <w:r>
        <w:rPr>
          <w:sz w:val="28"/>
          <w:vertAlign w:val="superscript"/>
        </w:rPr>
        <w:t>1</w:t>
      </w:r>
      <w:r>
        <w:rPr>
          <w:sz w:val="28"/>
          <w:vertAlign w:val="baseline"/>
        </w:rPr>
        <w:t>,</w:t>
      </w:r>
      <w:r>
        <w:rPr>
          <w:spacing w:val="-4"/>
          <w:sz w:val="28"/>
          <w:vertAlign w:val="baseline"/>
        </w:rPr>
        <w:t> </w:t>
      </w:r>
      <w:r>
        <w:rPr>
          <w:sz w:val="28"/>
          <w:vertAlign w:val="baseline"/>
        </w:rPr>
        <w:t>Nurlina</w:t>
      </w:r>
      <w:r>
        <w:rPr>
          <w:spacing w:val="-3"/>
          <w:sz w:val="28"/>
          <w:vertAlign w:val="baseline"/>
        </w:rPr>
        <w:t> </w:t>
      </w:r>
      <w:r>
        <w:rPr>
          <w:sz w:val="28"/>
          <w:vertAlign w:val="baseline"/>
        </w:rPr>
        <w:t>Nurlina</w:t>
      </w:r>
      <w:r>
        <w:rPr>
          <w:sz w:val="28"/>
          <w:vertAlign w:val="superscript"/>
        </w:rPr>
        <w:t>1,2</w:t>
      </w:r>
      <w:r>
        <w:rPr>
          <w:sz w:val="28"/>
          <w:vertAlign w:val="baseline"/>
        </w:rPr>
        <w:t>,</w:t>
      </w:r>
      <w:r>
        <w:rPr>
          <w:spacing w:val="40"/>
          <w:sz w:val="28"/>
          <w:vertAlign w:val="baseline"/>
        </w:rPr>
        <w:t> </w:t>
      </w:r>
      <w:r>
        <w:rPr>
          <w:sz w:val="28"/>
          <w:vertAlign w:val="baseline"/>
        </w:rPr>
        <w:t>Fadias</w:t>
      </w:r>
      <w:r>
        <w:rPr>
          <w:spacing w:val="-5"/>
          <w:sz w:val="28"/>
          <w:vertAlign w:val="baseline"/>
        </w:rPr>
        <w:t> </w:t>
      </w:r>
      <w:r>
        <w:rPr>
          <w:sz w:val="28"/>
          <w:vertAlign w:val="baseline"/>
        </w:rPr>
        <w:t>Rara Ardana Lakuy</w:t>
      </w:r>
      <w:r>
        <w:rPr>
          <w:sz w:val="28"/>
          <w:vertAlign w:val="superscript"/>
        </w:rPr>
        <w:t>1</w:t>
      </w:r>
      <w:r>
        <w:rPr>
          <w:sz w:val="28"/>
          <w:vertAlign w:val="baseline"/>
        </w:rPr>
        <w:t>,</w:t>
      </w:r>
      <w:r>
        <w:rPr>
          <w:spacing w:val="40"/>
          <w:sz w:val="28"/>
          <w:vertAlign w:val="baseline"/>
        </w:rPr>
        <w:t> </w:t>
      </w:r>
      <w:r>
        <w:rPr>
          <w:sz w:val="28"/>
          <w:vertAlign w:val="baseline"/>
        </w:rPr>
        <w:t>Hamzah Fansuri </w:t>
      </w:r>
      <w:r>
        <w:rPr>
          <w:sz w:val="28"/>
          <w:vertAlign w:val="superscript"/>
        </w:rPr>
        <w:t>1,a)</w:t>
      </w:r>
    </w:p>
    <w:p>
      <w:pPr>
        <w:pStyle w:val="BodyText"/>
        <w:spacing w:before="38"/>
        <w:ind w:left="0" w:firstLine="0"/>
        <w:jc w:val="left"/>
        <w:rPr>
          <w:sz w:val="28"/>
        </w:rPr>
      </w:pPr>
    </w:p>
    <w:p>
      <w:pPr>
        <w:spacing w:before="1"/>
        <w:ind w:left="485" w:right="492" w:firstLine="0"/>
        <w:jc w:val="center"/>
        <w:rPr>
          <w:i/>
          <w:sz w:val="20"/>
        </w:rPr>
      </w:pPr>
      <w:r>
        <w:rPr>
          <w:sz w:val="20"/>
          <w:vertAlign w:val="superscript"/>
        </w:rPr>
        <w:t>1</w:t>
      </w:r>
      <w:r>
        <w:rPr>
          <w:i/>
          <w:sz w:val="20"/>
          <w:vertAlign w:val="baseline"/>
        </w:rPr>
        <w:t>Department</w:t>
      </w:r>
      <w:r>
        <w:rPr>
          <w:i/>
          <w:spacing w:val="-5"/>
          <w:sz w:val="20"/>
          <w:vertAlign w:val="baseline"/>
        </w:rPr>
        <w:t> </w:t>
      </w:r>
      <w:r>
        <w:rPr>
          <w:i/>
          <w:sz w:val="20"/>
          <w:vertAlign w:val="baseline"/>
        </w:rPr>
        <w:t>of</w:t>
      </w:r>
      <w:r>
        <w:rPr>
          <w:i/>
          <w:spacing w:val="-5"/>
          <w:sz w:val="20"/>
          <w:vertAlign w:val="baseline"/>
        </w:rPr>
        <w:t> </w:t>
      </w:r>
      <w:r>
        <w:rPr>
          <w:i/>
          <w:sz w:val="20"/>
          <w:vertAlign w:val="baseline"/>
        </w:rPr>
        <w:t>Chemistry,</w:t>
      </w:r>
      <w:r>
        <w:rPr>
          <w:i/>
          <w:spacing w:val="-3"/>
          <w:sz w:val="20"/>
          <w:vertAlign w:val="baseline"/>
        </w:rPr>
        <w:t> </w:t>
      </w:r>
      <w:r>
        <w:rPr>
          <w:i/>
          <w:sz w:val="20"/>
          <w:vertAlign w:val="baseline"/>
        </w:rPr>
        <w:t>Faculty</w:t>
      </w:r>
      <w:r>
        <w:rPr>
          <w:i/>
          <w:spacing w:val="-4"/>
          <w:sz w:val="20"/>
          <w:vertAlign w:val="baseline"/>
        </w:rPr>
        <w:t> </w:t>
      </w:r>
      <w:r>
        <w:rPr>
          <w:i/>
          <w:sz w:val="20"/>
          <w:vertAlign w:val="baseline"/>
        </w:rPr>
        <w:t>of</w:t>
      </w:r>
      <w:r>
        <w:rPr>
          <w:i/>
          <w:spacing w:val="-5"/>
          <w:sz w:val="20"/>
          <w:vertAlign w:val="baseline"/>
        </w:rPr>
        <w:t> </w:t>
      </w:r>
      <w:r>
        <w:rPr>
          <w:i/>
          <w:sz w:val="20"/>
          <w:vertAlign w:val="baseline"/>
        </w:rPr>
        <w:t>Science</w:t>
      </w:r>
      <w:r>
        <w:rPr>
          <w:i/>
          <w:spacing w:val="-6"/>
          <w:sz w:val="20"/>
          <w:vertAlign w:val="baseline"/>
        </w:rPr>
        <w:t> </w:t>
      </w:r>
      <w:r>
        <w:rPr>
          <w:i/>
          <w:sz w:val="20"/>
          <w:vertAlign w:val="baseline"/>
        </w:rPr>
        <w:t>and</w:t>
      </w:r>
      <w:r>
        <w:rPr>
          <w:i/>
          <w:spacing w:val="-3"/>
          <w:sz w:val="20"/>
          <w:vertAlign w:val="baseline"/>
        </w:rPr>
        <w:t> </w:t>
      </w:r>
      <w:r>
        <w:rPr>
          <w:i/>
          <w:sz w:val="20"/>
          <w:vertAlign w:val="baseline"/>
        </w:rPr>
        <w:t>Data</w:t>
      </w:r>
      <w:r>
        <w:rPr>
          <w:i/>
          <w:spacing w:val="-3"/>
          <w:sz w:val="20"/>
          <w:vertAlign w:val="baseline"/>
        </w:rPr>
        <w:t> </w:t>
      </w:r>
      <w:r>
        <w:rPr>
          <w:i/>
          <w:sz w:val="20"/>
          <w:vertAlign w:val="baseline"/>
        </w:rPr>
        <w:t>Analytics,</w:t>
      </w:r>
      <w:r>
        <w:rPr>
          <w:i/>
          <w:spacing w:val="-4"/>
          <w:sz w:val="20"/>
          <w:vertAlign w:val="baseline"/>
        </w:rPr>
        <w:t> </w:t>
      </w:r>
      <w:r>
        <w:rPr>
          <w:i/>
          <w:sz w:val="20"/>
          <w:vertAlign w:val="baseline"/>
        </w:rPr>
        <w:t>Institut</w:t>
      </w:r>
      <w:r>
        <w:rPr>
          <w:i/>
          <w:spacing w:val="-5"/>
          <w:sz w:val="20"/>
          <w:vertAlign w:val="baseline"/>
        </w:rPr>
        <w:t> </w:t>
      </w:r>
      <w:r>
        <w:rPr>
          <w:i/>
          <w:sz w:val="20"/>
          <w:vertAlign w:val="baseline"/>
        </w:rPr>
        <w:t>Teknologi</w:t>
      </w:r>
      <w:r>
        <w:rPr>
          <w:i/>
          <w:spacing w:val="-5"/>
          <w:sz w:val="20"/>
          <w:vertAlign w:val="baseline"/>
        </w:rPr>
        <w:t> </w:t>
      </w:r>
      <w:r>
        <w:rPr>
          <w:i/>
          <w:sz w:val="20"/>
          <w:vertAlign w:val="baseline"/>
        </w:rPr>
        <w:t>Sepuluh</w:t>
      </w:r>
      <w:r>
        <w:rPr>
          <w:i/>
          <w:spacing w:val="-3"/>
          <w:sz w:val="20"/>
          <w:vertAlign w:val="baseline"/>
        </w:rPr>
        <w:t> </w:t>
      </w:r>
      <w:r>
        <w:rPr>
          <w:i/>
          <w:sz w:val="20"/>
          <w:vertAlign w:val="baseline"/>
        </w:rPr>
        <w:t>Nopember,</w:t>
      </w:r>
      <w:r>
        <w:rPr>
          <w:i/>
          <w:spacing w:val="-4"/>
          <w:sz w:val="20"/>
          <w:vertAlign w:val="baseline"/>
        </w:rPr>
        <w:t> </w:t>
      </w:r>
      <w:r>
        <w:rPr>
          <w:i/>
          <w:sz w:val="20"/>
          <w:vertAlign w:val="baseline"/>
        </w:rPr>
        <w:t>Sukolilo, Surabaya 60111, Indonesia</w:t>
      </w:r>
    </w:p>
    <w:p>
      <w:pPr>
        <w:spacing w:before="0"/>
        <w:ind w:left="485" w:right="488" w:firstLine="0"/>
        <w:jc w:val="center"/>
        <w:rPr>
          <w:i/>
          <w:sz w:val="20"/>
        </w:rPr>
      </w:pPr>
      <w:r>
        <w:rPr>
          <w:sz w:val="20"/>
          <w:vertAlign w:val="superscript"/>
        </w:rPr>
        <w:t>2</w:t>
      </w:r>
      <w:r>
        <w:rPr>
          <w:i/>
          <w:sz w:val="20"/>
          <w:vertAlign w:val="baseline"/>
        </w:rPr>
        <w:t>Department</w:t>
      </w:r>
      <w:r>
        <w:rPr>
          <w:i/>
          <w:spacing w:val="-8"/>
          <w:sz w:val="20"/>
          <w:vertAlign w:val="baseline"/>
        </w:rPr>
        <w:t> </w:t>
      </w:r>
      <w:r>
        <w:rPr>
          <w:i/>
          <w:sz w:val="20"/>
          <w:vertAlign w:val="baseline"/>
        </w:rPr>
        <w:t>of</w:t>
      </w:r>
      <w:r>
        <w:rPr>
          <w:i/>
          <w:spacing w:val="-8"/>
          <w:sz w:val="20"/>
          <w:vertAlign w:val="baseline"/>
        </w:rPr>
        <w:t> </w:t>
      </w:r>
      <w:r>
        <w:rPr>
          <w:i/>
          <w:sz w:val="20"/>
          <w:vertAlign w:val="baseline"/>
        </w:rPr>
        <w:t>Chemistry,</w:t>
      </w:r>
      <w:r>
        <w:rPr>
          <w:i/>
          <w:spacing w:val="-6"/>
          <w:sz w:val="20"/>
          <w:vertAlign w:val="baseline"/>
        </w:rPr>
        <w:t> </w:t>
      </w:r>
      <w:r>
        <w:rPr>
          <w:i/>
          <w:sz w:val="20"/>
          <w:vertAlign w:val="baseline"/>
        </w:rPr>
        <w:t>Faculty</w:t>
      </w:r>
      <w:r>
        <w:rPr>
          <w:i/>
          <w:spacing w:val="-6"/>
          <w:sz w:val="20"/>
          <w:vertAlign w:val="baseline"/>
        </w:rPr>
        <w:t> </w:t>
      </w:r>
      <w:r>
        <w:rPr>
          <w:i/>
          <w:sz w:val="20"/>
          <w:vertAlign w:val="baseline"/>
        </w:rPr>
        <w:t>of</w:t>
      </w:r>
      <w:r>
        <w:rPr>
          <w:i/>
          <w:spacing w:val="-8"/>
          <w:sz w:val="20"/>
          <w:vertAlign w:val="baseline"/>
        </w:rPr>
        <w:t> </w:t>
      </w:r>
      <w:r>
        <w:rPr>
          <w:i/>
          <w:sz w:val="20"/>
          <w:vertAlign w:val="baseline"/>
        </w:rPr>
        <w:t>Mathematics</w:t>
      </w:r>
      <w:r>
        <w:rPr>
          <w:i/>
          <w:spacing w:val="-8"/>
          <w:sz w:val="20"/>
          <w:vertAlign w:val="baseline"/>
        </w:rPr>
        <w:t> </w:t>
      </w:r>
      <w:r>
        <w:rPr>
          <w:i/>
          <w:sz w:val="20"/>
          <w:vertAlign w:val="baseline"/>
        </w:rPr>
        <w:t>and</w:t>
      </w:r>
      <w:r>
        <w:rPr>
          <w:i/>
          <w:spacing w:val="-6"/>
          <w:sz w:val="20"/>
          <w:vertAlign w:val="baseline"/>
        </w:rPr>
        <w:t> </w:t>
      </w:r>
      <w:r>
        <w:rPr>
          <w:i/>
          <w:sz w:val="20"/>
          <w:vertAlign w:val="baseline"/>
        </w:rPr>
        <w:t>Natural</w:t>
      </w:r>
      <w:r>
        <w:rPr>
          <w:i/>
          <w:spacing w:val="-7"/>
          <w:sz w:val="20"/>
          <w:vertAlign w:val="baseline"/>
        </w:rPr>
        <w:t> </w:t>
      </w:r>
      <w:r>
        <w:rPr>
          <w:i/>
          <w:sz w:val="20"/>
          <w:vertAlign w:val="baseline"/>
        </w:rPr>
        <w:t>Sciences,</w:t>
      </w:r>
      <w:r>
        <w:rPr>
          <w:i/>
          <w:spacing w:val="-7"/>
          <w:sz w:val="20"/>
          <w:vertAlign w:val="baseline"/>
        </w:rPr>
        <w:t> </w:t>
      </w:r>
      <w:r>
        <w:rPr>
          <w:i/>
          <w:sz w:val="20"/>
          <w:vertAlign w:val="baseline"/>
        </w:rPr>
        <w:t>Universitas</w:t>
      </w:r>
      <w:r>
        <w:rPr>
          <w:i/>
          <w:spacing w:val="-8"/>
          <w:sz w:val="20"/>
          <w:vertAlign w:val="baseline"/>
        </w:rPr>
        <w:t> </w:t>
      </w:r>
      <w:r>
        <w:rPr>
          <w:i/>
          <w:spacing w:val="-2"/>
          <w:sz w:val="20"/>
          <w:vertAlign w:val="baseline"/>
        </w:rPr>
        <w:t>Tanjungpura,</w:t>
      </w:r>
    </w:p>
    <w:p>
      <w:pPr>
        <w:spacing w:before="1"/>
        <w:ind w:left="485" w:right="488" w:firstLine="0"/>
        <w:jc w:val="center"/>
        <w:rPr>
          <w:i/>
          <w:sz w:val="20"/>
        </w:rPr>
      </w:pPr>
      <w:r>
        <w:rPr>
          <w:i/>
          <w:sz w:val="20"/>
        </w:rPr>
        <w:t>Jl.</w:t>
      </w:r>
      <w:r>
        <w:rPr>
          <w:i/>
          <w:spacing w:val="-5"/>
          <w:sz w:val="20"/>
        </w:rPr>
        <w:t> </w:t>
      </w:r>
      <w:r>
        <w:rPr>
          <w:i/>
          <w:sz w:val="20"/>
        </w:rPr>
        <w:t>Prof.</w:t>
      </w:r>
      <w:r>
        <w:rPr>
          <w:i/>
          <w:spacing w:val="-5"/>
          <w:sz w:val="20"/>
        </w:rPr>
        <w:t> </w:t>
      </w:r>
      <w:r>
        <w:rPr>
          <w:i/>
          <w:sz w:val="20"/>
        </w:rPr>
        <w:t>H.</w:t>
      </w:r>
      <w:r>
        <w:rPr>
          <w:i/>
          <w:spacing w:val="-5"/>
          <w:sz w:val="20"/>
        </w:rPr>
        <w:t> </w:t>
      </w:r>
      <w:r>
        <w:rPr>
          <w:i/>
          <w:sz w:val="20"/>
        </w:rPr>
        <w:t>Hadari</w:t>
      </w:r>
      <w:r>
        <w:rPr>
          <w:i/>
          <w:spacing w:val="-3"/>
          <w:sz w:val="20"/>
        </w:rPr>
        <w:t> </w:t>
      </w:r>
      <w:r>
        <w:rPr>
          <w:i/>
          <w:sz w:val="20"/>
        </w:rPr>
        <w:t>Nawawi,</w:t>
      </w:r>
      <w:r>
        <w:rPr>
          <w:i/>
          <w:spacing w:val="-5"/>
          <w:sz w:val="20"/>
        </w:rPr>
        <w:t> </w:t>
      </w:r>
      <w:r>
        <w:rPr>
          <w:i/>
          <w:sz w:val="20"/>
        </w:rPr>
        <w:t>Pontianak,</w:t>
      </w:r>
      <w:r>
        <w:rPr>
          <w:i/>
          <w:spacing w:val="-5"/>
          <w:sz w:val="20"/>
        </w:rPr>
        <w:t> </w:t>
      </w:r>
      <w:r>
        <w:rPr>
          <w:i/>
          <w:sz w:val="20"/>
        </w:rPr>
        <w:t>Kalimantan</w:t>
      </w:r>
      <w:r>
        <w:rPr>
          <w:i/>
          <w:spacing w:val="-4"/>
          <w:sz w:val="20"/>
        </w:rPr>
        <w:t> </w:t>
      </w:r>
      <w:r>
        <w:rPr>
          <w:i/>
          <w:sz w:val="20"/>
        </w:rPr>
        <w:t>Barat,</w:t>
      </w:r>
      <w:r>
        <w:rPr>
          <w:i/>
          <w:spacing w:val="-5"/>
          <w:sz w:val="20"/>
        </w:rPr>
        <w:t> </w:t>
      </w:r>
      <w:r>
        <w:rPr>
          <w:i/>
          <w:sz w:val="20"/>
        </w:rPr>
        <w:t>78124,</w:t>
      </w:r>
      <w:r>
        <w:rPr>
          <w:i/>
          <w:spacing w:val="-7"/>
          <w:sz w:val="20"/>
        </w:rPr>
        <w:t> </w:t>
      </w:r>
      <w:r>
        <w:rPr>
          <w:i/>
          <w:spacing w:val="-2"/>
          <w:sz w:val="20"/>
        </w:rPr>
        <w:t>Indonesia</w:t>
      </w:r>
    </w:p>
    <w:p>
      <w:pPr>
        <w:pStyle w:val="BodyText"/>
        <w:spacing w:before="228"/>
        <w:ind w:left="0" w:firstLine="0"/>
        <w:jc w:val="left"/>
        <w:rPr>
          <w:i/>
        </w:rPr>
      </w:pPr>
    </w:p>
    <w:p>
      <w:pPr>
        <w:pStyle w:val="BodyText"/>
        <w:spacing w:before="1"/>
        <w:ind w:left="485" w:right="486" w:firstLine="0"/>
        <w:jc w:val="center"/>
      </w:pPr>
      <w:r>
        <w:rPr>
          <w:vertAlign w:val="superscript"/>
        </w:rPr>
        <w:t>a)</w:t>
      </w:r>
      <w:r>
        <w:rPr>
          <w:vertAlign w:val="baseline"/>
        </w:rPr>
        <w:t>Corresponding</w:t>
      </w:r>
      <w:r>
        <w:rPr>
          <w:spacing w:val="-8"/>
          <w:vertAlign w:val="baseline"/>
        </w:rPr>
        <w:t> </w:t>
      </w:r>
      <w:r>
        <w:rPr>
          <w:vertAlign w:val="baseline"/>
        </w:rPr>
        <w:t>author:</w:t>
      </w:r>
      <w:r>
        <w:rPr>
          <w:spacing w:val="-7"/>
          <w:vertAlign w:val="baseline"/>
        </w:rPr>
        <w:t> </w:t>
      </w:r>
      <w:hyperlink r:id="rId5">
        <w:r>
          <w:rPr>
            <w:color w:val="00AFEF"/>
            <w:spacing w:val="-2"/>
            <w:vertAlign w:val="baseline"/>
          </w:rPr>
          <w:t>h.fansuri@chem.its.ac.id</w:t>
        </w:r>
      </w:hyperlink>
    </w:p>
    <w:p>
      <w:pPr>
        <w:pStyle w:val="BodyText"/>
        <w:spacing w:before="129"/>
        <w:ind w:left="0" w:firstLine="0"/>
        <w:jc w:val="left"/>
      </w:pPr>
    </w:p>
    <w:p>
      <w:pPr>
        <w:spacing w:before="1"/>
        <w:ind w:left="1008" w:right="1002" w:firstLine="0"/>
        <w:jc w:val="both"/>
        <w:rPr>
          <w:sz w:val="18"/>
        </w:rPr>
      </w:pPr>
      <w:r>
        <w:rPr>
          <w:b/>
          <w:sz w:val="18"/>
        </w:rPr>
        <w:t>Abstract.</w:t>
      </w:r>
      <w:r>
        <w:rPr>
          <w:b/>
          <w:spacing w:val="-9"/>
          <w:sz w:val="18"/>
        </w:rPr>
        <w:t> </w:t>
      </w:r>
      <w:r>
        <w:rPr>
          <w:sz w:val="18"/>
        </w:rPr>
        <w:t>The</w:t>
      </w:r>
      <w:r>
        <w:rPr>
          <w:spacing w:val="-10"/>
          <w:sz w:val="18"/>
        </w:rPr>
        <w:t> </w:t>
      </w:r>
      <w:r>
        <w:rPr>
          <w:sz w:val="18"/>
        </w:rPr>
        <w:t>development</w:t>
      </w:r>
      <w:r>
        <w:rPr>
          <w:spacing w:val="-9"/>
          <w:sz w:val="18"/>
        </w:rPr>
        <w:t> </w:t>
      </w:r>
      <w:r>
        <w:rPr>
          <w:sz w:val="18"/>
        </w:rPr>
        <w:t>of</w:t>
      </w:r>
      <w:r>
        <w:rPr>
          <w:spacing w:val="-9"/>
          <w:sz w:val="18"/>
        </w:rPr>
        <w:t> </w:t>
      </w:r>
      <w:r>
        <w:rPr>
          <w:sz w:val="18"/>
        </w:rPr>
        <w:t>geopolymers</w:t>
      </w:r>
      <w:r>
        <w:rPr>
          <w:spacing w:val="-10"/>
          <w:sz w:val="18"/>
        </w:rPr>
        <w:t> </w:t>
      </w:r>
      <w:r>
        <w:rPr>
          <w:sz w:val="18"/>
        </w:rPr>
        <w:t>for</w:t>
      </w:r>
      <w:r>
        <w:rPr>
          <w:spacing w:val="-9"/>
          <w:sz w:val="18"/>
        </w:rPr>
        <w:t> </w:t>
      </w:r>
      <w:r>
        <w:rPr>
          <w:sz w:val="18"/>
        </w:rPr>
        <w:t>wastewater</w:t>
      </w:r>
      <w:r>
        <w:rPr>
          <w:spacing w:val="-9"/>
          <w:sz w:val="18"/>
        </w:rPr>
        <w:t> </w:t>
      </w:r>
      <w:r>
        <w:rPr>
          <w:sz w:val="18"/>
        </w:rPr>
        <w:t>treatment</w:t>
      </w:r>
      <w:r>
        <w:rPr>
          <w:spacing w:val="-9"/>
          <w:sz w:val="18"/>
        </w:rPr>
        <w:t> </w:t>
      </w:r>
      <w:r>
        <w:rPr>
          <w:sz w:val="18"/>
        </w:rPr>
        <w:t>has</w:t>
      </w:r>
      <w:r>
        <w:rPr>
          <w:spacing w:val="-10"/>
          <w:sz w:val="18"/>
        </w:rPr>
        <w:t> </w:t>
      </w:r>
      <w:r>
        <w:rPr>
          <w:sz w:val="18"/>
        </w:rPr>
        <w:t>increased.</w:t>
      </w:r>
      <w:r>
        <w:rPr>
          <w:spacing w:val="-9"/>
          <w:sz w:val="18"/>
        </w:rPr>
        <w:t> </w:t>
      </w:r>
      <w:r>
        <w:rPr>
          <w:sz w:val="18"/>
        </w:rPr>
        <w:t>Geopolymer</w:t>
      </w:r>
      <w:r>
        <w:rPr>
          <w:spacing w:val="-9"/>
          <w:sz w:val="18"/>
        </w:rPr>
        <w:t> </w:t>
      </w:r>
      <w:r>
        <w:rPr>
          <w:sz w:val="18"/>
        </w:rPr>
        <w:t>photocatalysts</w:t>
      </w:r>
      <w:r>
        <w:rPr>
          <w:spacing w:val="-10"/>
          <w:sz w:val="18"/>
        </w:rPr>
        <w:t> </w:t>
      </w:r>
      <w:r>
        <w:rPr>
          <w:sz w:val="18"/>
        </w:rPr>
        <w:t>have</w:t>
      </w:r>
      <w:r>
        <w:rPr>
          <w:spacing w:val="-10"/>
          <w:sz w:val="18"/>
        </w:rPr>
        <w:t> </w:t>
      </w:r>
      <w:r>
        <w:rPr>
          <w:sz w:val="18"/>
        </w:rPr>
        <w:t>been proven</w:t>
      </w:r>
      <w:r>
        <w:rPr>
          <w:spacing w:val="-10"/>
          <w:sz w:val="18"/>
        </w:rPr>
        <w:t> </w:t>
      </w:r>
      <w:r>
        <w:rPr>
          <w:sz w:val="18"/>
        </w:rPr>
        <w:t>to</w:t>
      </w:r>
      <w:r>
        <w:rPr>
          <w:spacing w:val="-10"/>
          <w:sz w:val="18"/>
        </w:rPr>
        <w:t> </w:t>
      </w:r>
      <w:r>
        <w:rPr>
          <w:sz w:val="18"/>
        </w:rPr>
        <w:t>be</w:t>
      </w:r>
      <w:r>
        <w:rPr>
          <w:spacing w:val="-12"/>
          <w:sz w:val="18"/>
        </w:rPr>
        <w:t> </w:t>
      </w:r>
      <w:r>
        <w:rPr>
          <w:sz w:val="18"/>
        </w:rPr>
        <w:t>an</w:t>
      </w:r>
      <w:r>
        <w:rPr>
          <w:spacing w:val="-9"/>
          <w:sz w:val="18"/>
        </w:rPr>
        <w:t> </w:t>
      </w:r>
      <w:r>
        <w:rPr>
          <w:sz w:val="18"/>
        </w:rPr>
        <w:t>effective</w:t>
      </w:r>
      <w:r>
        <w:rPr>
          <w:spacing w:val="-12"/>
          <w:sz w:val="18"/>
        </w:rPr>
        <w:t> </w:t>
      </w:r>
      <w:r>
        <w:rPr>
          <w:sz w:val="18"/>
        </w:rPr>
        <w:t>and</w:t>
      </w:r>
      <w:r>
        <w:rPr>
          <w:spacing w:val="-9"/>
          <w:sz w:val="18"/>
        </w:rPr>
        <w:t> </w:t>
      </w:r>
      <w:r>
        <w:rPr>
          <w:sz w:val="18"/>
        </w:rPr>
        <w:t>cost-effective</w:t>
      </w:r>
      <w:r>
        <w:rPr>
          <w:spacing w:val="-12"/>
          <w:sz w:val="18"/>
        </w:rPr>
        <w:t> </w:t>
      </w:r>
      <w:r>
        <w:rPr>
          <w:sz w:val="18"/>
        </w:rPr>
        <w:t>solution</w:t>
      </w:r>
      <w:r>
        <w:rPr>
          <w:spacing w:val="-9"/>
          <w:sz w:val="18"/>
        </w:rPr>
        <w:t> </w:t>
      </w:r>
      <w:r>
        <w:rPr>
          <w:sz w:val="18"/>
        </w:rPr>
        <w:t>for</w:t>
      </w:r>
      <w:r>
        <w:rPr>
          <w:spacing w:val="-11"/>
          <w:sz w:val="18"/>
        </w:rPr>
        <w:t> </w:t>
      </w:r>
      <w:r>
        <w:rPr>
          <w:sz w:val="18"/>
        </w:rPr>
        <w:t>water</w:t>
      </w:r>
      <w:r>
        <w:rPr>
          <w:spacing w:val="-12"/>
          <w:sz w:val="18"/>
        </w:rPr>
        <w:t> </w:t>
      </w:r>
      <w:r>
        <w:rPr>
          <w:sz w:val="18"/>
        </w:rPr>
        <w:t>treatment.</w:t>
      </w:r>
      <w:r>
        <w:rPr>
          <w:spacing w:val="-10"/>
          <w:sz w:val="18"/>
        </w:rPr>
        <w:t> </w:t>
      </w:r>
      <w:r>
        <w:rPr>
          <w:sz w:val="18"/>
        </w:rPr>
        <w:t>This</w:t>
      </w:r>
      <w:r>
        <w:rPr>
          <w:spacing w:val="-12"/>
          <w:sz w:val="18"/>
        </w:rPr>
        <w:t> </w:t>
      </w:r>
      <w:r>
        <w:rPr>
          <w:sz w:val="18"/>
        </w:rPr>
        <w:t>review</w:t>
      </w:r>
      <w:r>
        <w:rPr>
          <w:spacing w:val="-11"/>
          <w:sz w:val="18"/>
        </w:rPr>
        <w:t> </w:t>
      </w:r>
      <w:r>
        <w:rPr>
          <w:sz w:val="18"/>
        </w:rPr>
        <w:t>discusses</w:t>
      </w:r>
      <w:r>
        <w:rPr>
          <w:spacing w:val="-11"/>
          <w:sz w:val="18"/>
        </w:rPr>
        <w:t> </w:t>
      </w:r>
      <w:r>
        <w:rPr>
          <w:sz w:val="18"/>
        </w:rPr>
        <w:t>the</w:t>
      </w:r>
      <w:r>
        <w:rPr>
          <w:spacing w:val="-11"/>
          <w:sz w:val="18"/>
        </w:rPr>
        <w:t> </w:t>
      </w:r>
      <w:r>
        <w:rPr>
          <w:sz w:val="18"/>
        </w:rPr>
        <w:t>utilization</w:t>
      </w:r>
      <w:r>
        <w:rPr>
          <w:spacing w:val="-10"/>
          <w:sz w:val="18"/>
        </w:rPr>
        <w:t> </w:t>
      </w:r>
      <w:r>
        <w:rPr>
          <w:sz w:val="18"/>
        </w:rPr>
        <w:t>of</w:t>
      </w:r>
      <w:r>
        <w:rPr>
          <w:spacing w:val="-11"/>
          <w:sz w:val="18"/>
        </w:rPr>
        <w:t> </w:t>
      </w:r>
      <w:r>
        <w:rPr>
          <w:sz w:val="18"/>
        </w:rPr>
        <w:t>geopolimer photocatalysts</w:t>
      </w:r>
      <w:r>
        <w:rPr>
          <w:spacing w:val="-10"/>
          <w:sz w:val="18"/>
        </w:rPr>
        <w:t> </w:t>
      </w:r>
      <w:r>
        <w:rPr>
          <w:sz w:val="18"/>
        </w:rPr>
        <w:t>for</w:t>
      </w:r>
      <w:r>
        <w:rPr>
          <w:spacing w:val="-9"/>
          <w:sz w:val="18"/>
        </w:rPr>
        <w:t> </w:t>
      </w:r>
      <w:r>
        <w:rPr>
          <w:sz w:val="18"/>
        </w:rPr>
        <w:t>degrading</w:t>
      </w:r>
      <w:r>
        <w:rPr>
          <w:spacing w:val="-8"/>
          <w:sz w:val="18"/>
        </w:rPr>
        <w:t> </w:t>
      </w:r>
      <w:r>
        <w:rPr>
          <w:sz w:val="18"/>
        </w:rPr>
        <w:t>two</w:t>
      </w:r>
      <w:r>
        <w:rPr>
          <w:spacing w:val="-8"/>
          <w:sz w:val="18"/>
        </w:rPr>
        <w:t> </w:t>
      </w:r>
      <w:r>
        <w:rPr>
          <w:sz w:val="18"/>
        </w:rPr>
        <w:t>types</w:t>
      </w:r>
      <w:r>
        <w:rPr>
          <w:spacing w:val="-10"/>
          <w:sz w:val="18"/>
        </w:rPr>
        <w:t> </w:t>
      </w:r>
      <w:r>
        <w:rPr>
          <w:sz w:val="18"/>
        </w:rPr>
        <w:t>of</w:t>
      </w:r>
      <w:r>
        <w:rPr>
          <w:spacing w:val="-9"/>
          <w:sz w:val="18"/>
        </w:rPr>
        <w:t> </w:t>
      </w:r>
      <w:r>
        <w:rPr>
          <w:sz w:val="18"/>
        </w:rPr>
        <w:t>dyes,</w:t>
      </w:r>
      <w:r>
        <w:rPr>
          <w:spacing w:val="-9"/>
          <w:sz w:val="18"/>
        </w:rPr>
        <w:t> </w:t>
      </w:r>
      <w:r>
        <w:rPr>
          <w:sz w:val="18"/>
        </w:rPr>
        <w:t>namely</w:t>
      </w:r>
      <w:r>
        <w:rPr>
          <w:spacing w:val="-8"/>
          <w:sz w:val="18"/>
        </w:rPr>
        <w:t> </w:t>
      </w:r>
      <w:r>
        <w:rPr>
          <w:sz w:val="18"/>
        </w:rPr>
        <w:t>anionic</w:t>
      </w:r>
      <w:r>
        <w:rPr>
          <w:spacing w:val="-9"/>
          <w:sz w:val="18"/>
        </w:rPr>
        <w:t> </w:t>
      </w:r>
      <w:r>
        <w:rPr>
          <w:sz w:val="18"/>
        </w:rPr>
        <w:t>and</w:t>
      </w:r>
      <w:r>
        <w:rPr>
          <w:spacing w:val="-8"/>
          <w:sz w:val="18"/>
        </w:rPr>
        <w:t> </w:t>
      </w:r>
      <w:r>
        <w:rPr>
          <w:sz w:val="18"/>
        </w:rPr>
        <w:t>cationic</w:t>
      </w:r>
      <w:r>
        <w:rPr>
          <w:spacing w:val="-9"/>
          <w:sz w:val="18"/>
        </w:rPr>
        <w:t> </w:t>
      </w:r>
      <w:r>
        <w:rPr>
          <w:sz w:val="18"/>
        </w:rPr>
        <w:t>dyes,</w:t>
      </w:r>
      <w:r>
        <w:rPr>
          <w:spacing w:val="-9"/>
          <w:sz w:val="18"/>
        </w:rPr>
        <w:t> </w:t>
      </w:r>
      <w:r>
        <w:rPr>
          <w:sz w:val="18"/>
        </w:rPr>
        <w:t>and</w:t>
      </w:r>
      <w:r>
        <w:rPr>
          <w:spacing w:val="-8"/>
          <w:sz w:val="18"/>
        </w:rPr>
        <w:t> </w:t>
      </w:r>
      <w:r>
        <w:rPr>
          <w:sz w:val="18"/>
        </w:rPr>
        <w:t>makes</w:t>
      </w:r>
      <w:r>
        <w:rPr>
          <w:spacing w:val="-7"/>
          <w:sz w:val="18"/>
        </w:rPr>
        <w:t> </w:t>
      </w:r>
      <w:r>
        <w:rPr>
          <w:sz w:val="18"/>
        </w:rPr>
        <w:t>a</w:t>
      </w:r>
      <w:r>
        <w:rPr>
          <w:spacing w:val="-10"/>
          <w:sz w:val="18"/>
        </w:rPr>
        <w:t> </w:t>
      </w:r>
      <w:r>
        <w:rPr>
          <w:sz w:val="18"/>
        </w:rPr>
        <w:t>simple</w:t>
      </w:r>
      <w:r>
        <w:rPr>
          <w:spacing w:val="-9"/>
          <w:sz w:val="18"/>
        </w:rPr>
        <w:t> </w:t>
      </w:r>
      <w:r>
        <w:rPr>
          <w:sz w:val="18"/>
        </w:rPr>
        <w:t>comparison</w:t>
      </w:r>
      <w:r>
        <w:rPr>
          <w:spacing w:val="-8"/>
          <w:sz w:val="18"/>
        </w:rPr>
        <w:t> </w:t>
      </w:r>
      <w:r>
        <w:rPr>
          <w:sz w:val="18"/>
        </w:rPr>
        <w:t>between them, thus opening the door to a better understanding of the dye degradation process by geopolimer photocatalysts. Both types of dyes are carcinogenic and mutagenic and can pose risks to the environment and human health. Geopolymer photocatalysts are capable of removing both types of dyes with an average degradation efficiency of 96.23% for cationic dyes</w:t>
      </w:r>
      <w:r>
        <w:rPr>
          <w:spacing w:val="-10"/>
          <w:sz w:val="18"/>
        </w:rPr>
        <w:t> </w:t>
      </w:r>
      <w:r>
        <w:rPr>
          <w:sz w:val="18"/>
        </w:rPr>
        <w:t>and</w:t>
      </w:r>
      <w:r>
        <w:rPr>
          <w:spacing w:val="-10"/>
          <w:sz w:val="18"/>
        </w:rPr>
        <w:t> </w:t>
      </w:r>
      <w:r>
        <w:rPr>
          <w:sz w:val="18"/>
        </w:rPr>
        <w:t>96%</w:t>
      </w:r>
      <w:r>
        <w:rPr>
          <w:spacing w:val="-8"/>
          <w:sz w:val="18"/>
        </w:rPr>
        <w:t> </w:t>
      </w:r>
      <w:r>
        <w:rPr>
          <w:sz w:val="18"/>
        </w:rPr>
        <w:t>for</w:t>
      </w:r>
      <w:r>
        <w:rPr>
          <w:spacing w:val="-9"/>
          <w:sz w:val="18"/>
        </w:rPr>
        <w:t> </w:t>
      </w:r>
      <w:r>
        <w:rPr>
          <w:sz w:val="18"/>
        </w:rPr>
        <w:t>anionic</w:t>
      </w:r>
      <w:r>
        <w:rPr>
          <w:spacing w:val="-9"/>
          <w:sz w:val="18"/>
        </w:rPr>
        <w:t> </w:t>
      </w:r>
      <w:r>
        <w:rPr>
          <w:sz w:val="18"/>
        </w:rPr>
        <w:t>dyes.</w:t>
      </w:r>
      <w:r>
        <w:rPr>
          <w:spacing w:val="-9"/>
          <w:sz w:val="18"/>
        </w:rPr>
        <w:t> </w:t>
      </w:r>
      <w:r>
        <w:rPr>
          <w:sz w:val="18"/>
        </w:rPr>
        <w:t>This</w:t>
      </w:r>
      <w:r>
        <w:rPr>
          <w:spacing w:val="-9"/>
          <w:sz w:val="18"/>
        </w:rPr>
        <w:t> </w:t>
      </w:r>
      <w:r>
        <w:rPr>
          <w:sz w:val="18"/>
        </w:rPr>
        <w:t>efficiency</w:t>
      </w:r>
      <w:r>
        <w:rPr>
          <w:spacing w:val="-8"/>
          <w:sz w:val="18"/>
        </w:rPr>
        <w:t> </w:t>
      </w:r>
      <w:r>
        <w:rPr>
          <w:sz w:val="18"/>
        </w:rPr>
        <w:t>is</w:t>
      </w:r>
      <w:r>
        <w:rPr>
          <w:spacing w:val="-9"/>
          <w:sz w:val="18"/>
        </w:rPr>
        <w:t> </w:t>
      </w:r>
      <w:r>
        <w:rPr>
          <w:sz w:val="18"/>
        </w:rPr>
        <w:t>linked</w:t>
      </w:r>
      <w:r>
        <w:rPr>
          <w:spacing w:val="-8"/>
          <w:sz w:val="18"/>
        </w:rPr>
        <w:t> </w:t>
      </w:r>
      <w:r>
        <w:rPr>
          <w:sz w:val="18"/>
        </w:rPr>
        <w:t>to</w:t>
      </w:r>
      <w:r>
        <w:rPr>
          <w:spacing w:val="-8"/>
          <w:sz w:val="18"/>
        </w:rPr>
        <w:t> </w:t>
      </w:r>
      <w:r>
        <w:rPr>
          <w:sz w:val="18"/>
        </w:rPr>
        <w:t>the</w:t>
      </w:r>
      <w:r>
        <w:rPr>
          <w:spacing w:val="-12"/>
          <w:sz w:val="18"/>
        </w:rPr>
        <w:t> </w:t>
      </w:r>
      <w:r>
        <w:rPr>
          <w:sz w:val="18"/>
        </w:rPr>
        <w:t>presence</w:t>
      </w:r>
      <w:r>
        <w:rPr>
          <w:spacing w:val="-9"/>
          <w:sz w:val="18"/>
        </w:rPr>
        <w:t> </w:t>
      </w:r>
      <w:r>
        <w:rPr>
          <w:sz w:val="18"/>
        </w:rPr>
        <w:t>of</w:t>
      </w:r>
      <w:r>
        <w:rPr>
          <w:spacing w:val="-9"/>
          <w:sz w:val="18"/>
        </w:rPr>
        <w:t> </w:t>
      </w:r>
      <w:r>
        <w:rPr>
          <w:sz w:val="18"/>
        </w:rPr>
        <w:t>negatively</w:t>
      </w:r>
      <w:r>
        <w:rPr>
          <w:spacing w:val="-8"/>
          <w:sz w:val="18"/>
        </w:rPr>
        <w:t> </w:t>
      </w:r>
      <w:r>
        <w:rPr>
          <w:sz w:val="18"/>
        </w:rPr>
        <w:t>charged</w:t>
      </w:r>
      <w:r>
        <w:rPr>
          <w:spacing w:val="-8"/>
          <w:sz w:val="18"/>
        </w:rPr>
        <w:t> </w:t>
      </w:r>
      <w:r>
        <w:rPr>
          <w:sz w:val="18"/>
        </w:rPr>
        <w:t>aluminum</w:t>
      </w:r>
      <w:r>
        <w:rPr>
          <w:spacing w:val="-10"/>
          <w:sz w:val="18"/>
        </w:rPr>
        <w:t> </w:t>
      </w:r>
      <w:r>
        <w:rPr>
          <w:sz w:val="18"/>
        </w:rPr>
        <w:t>in</w:t>
      </w:r>
      <w:r>
        <w:rPr>
          <w:spacing w:val="-8"/>
          <w:sz w:val="18"/>
        </w:rPr>
        <w:t> </w:t>
      </w:r>
      <w:r>
        <w:rPr>
          <w:sz w:val="18"/>
        </w:rPr>
        <w:t>the</w:t>
      </w:r>
      <w:r>
        <w:rPr>
          <w:spacing w:val="-12"/>
          <w:sz w:val="18"/>
        </w:rPr>
        <w:t> </w:t>
      </w:r>
      <w:r>
        <w:rPr>
          <w:sz w:val="18"/>
        </w:rPr>
        <w:t>geopolymer microstructure,</w:t>
      </w:r>
      <w:r>
        <w:rPr>
          <w:spacing w:val="-7"/>
          <w:sz w:val="18"/>
        </w:rPr>
        <w:t> </w:t>
      </w:r>
      <w:r>
        <w:rPr>
          <w:sz w:val="18"/>
        </w:rPr>
        <w:t>which</w:t>
      </w:r>
      <w:r>
        <w:rPr>
          <w:spacing w:val="-7"/>
          <w:sz w:val="18"/>
        </w:rPr>
        <w:t> </w:t>
      </w:r>
      <w:r>
        <w:rPr>
          <w:sz w:val="18"/>
        </w:rPr>
        <w:t>affects</w:t>
      </w:r>
      <w:r>
        <w:rPr>
          <w:spacing w:val="-8"/>
          <w:sz w:val="18"/>
        </w:rPr>
        <w:t> </w:t>
      </w:r>
      <w:r>
        <w:rPr>
          <w:sz w:val="18"/>
        </w:rPr>
        <w:t>dye</w:t>
      </w:r>
      <w:r>
        <w:rPr>
          <w:spacing w:val="-8"/>
          <w:sz w:val="18"/>
        </w:rPr>
        <w:t> </w:t>
      </w:r>
      <w:r>
        <w:rPr>
          <w:sz w:val="18"/>
        </w:rPr>
        <w:t>interaction</w:t>
      </w:r>
      <w:r>
        <w:rPr>
          <w:spacing w:val="-7"/>
          <w:sz w:val="18"/>
        </w:rPr>
        <w:t> </w:t>
      </w:r>
      <w:r>
        <w:rPr>
          <w:sz w:val="18"/>
        </w:rPr>
        <w:t>with</w:t>
      </w:r>
      <w:r>
        <w:rPr>
          <w:spacing w:val="-7"/>
          <w:sz w:val="18"/>
        </w:rPr>
        <w:t> </w:t>
      </w:r>
      <w:r>
        <w:rPr>
          <w:sz w:val="18"/>
        </w:rPr>
        <w:t>the</w:t>
      </w:r>
      <w:r>
        <w:rPr>
          <w:spacing w:val="-8"/>
          <w:sz w:val="18"/>
        </w:rPr>
        <w:t> </w:t>
      </w:r>
      <w:r>
        <w:rPr>
          <w:sz w:val="18"/>
        </w:rPr>
        <w:t>photocatalytic</w:t>
      </w:r>
      <w:r>
        <w:rPr>
          <w:spacing w:val="-8"/>
          <w:sz w:val="18"/>
        </w:rPr>
        <w:t> </w:t>
      </w:r>
      <w:r>
        <w:rPr>
          <w:sz w:val="18"/>
        </w:rPr>
        <w:t>geopolymer</w:t>
      </w:r>
      <w:r>
        <w:rPr>
          <w:spacing w:val="-8"/>
          <w:sz w:val="18"/>
        </w:rPr>
        <w:t> </w:t>
      </w:r>
      <w:r>
        <w:rPr>
          <w:sz w:val="18"/>
        </w:rPr>
        <w:t>membrane.</w:t>
      </w:r>
      <w:r>
        <w:rPr>
          <w:spacing w:val="-7"/>
          <w:sz w:val="18"/>
        </w:rPr>
        <w:t> </w:t>
      </w:r>
      <w:r>
        <w:rPr>
          <w:sz w:val="18"/>
        </w:rPr>
        <w:t>Moreover,</w:t>
      </w:r>
      <w:r>
        <w:rPr>
          <w:spacing w:val="-7"/>
          <w:sz w:val="18"/>
        </w:rPr>
        <w:t> </w:t>
      </w:r>
      <w:r>
        <w:rPr>
          <w:sz w:val="18"/>
        </w:rPr>
        <w:t>the</w:t>
      </w:r>
      <w:r>
        <w:rPr>
          <w:spacing w:val="-8"/>
          <w:sz w:val="18"/>
        </w:rPr>
        <w:t> </w:t>
      </w:r>
      <w:r>
        <w:rPr>
          <w:sz w:val="18"/>
        </w:rPr>
        <w:t>efficiency</w:t>
      </w:r>
      <w:r>
        <w:rPr>
          <w:spacing w:val="-7"/>
          <w:sz w:val="18"/>
        </w:rPr>
        <w:t> </w:t>
      </w:r>
      <w:r>
        <w:rPr>
          <w:sz w:val="18"/>
        </w:rPr>
        <w:t>also depends</w:t>
      </w:r>
      <w:r>
        <w:rPr>
          <w:spacing w:val="-10"/>
          <w:sz w:val="18"/>
        </w:rPr>
        <w:t> </w:t>
      </w:r>
      <w:r>
        <w:rPr>
          <w:sz w:val="18"/>
        </w:rPr>
        <w:t>on</w:t>
      </w:r>
      <w:r>
        <w:rPr>
          <w:spacing w:val="-6"/>
          <w:sz w:val="18"/>
        </w:rPr>
        <w:t> </w:t>
      </w:r>
      <w:r>
        <w:rPr>
          <w:sz w:val="18"/>
        </w:rPr>
        <w:t>factors</w:t>
      </w:r>
      <w:r>
        <w:rPr>
          <w:spacing w:val="-7"/>
          <w:sz w:val="18"/>
        </w:rPr>
        <w:t> </w:t>
      </w:r>
      <w:r>
        <w:rPr>
          <w:sz w:val="18"/>
        </w:rPr>
        <w:t>such</w:t>
      </w:r>
      <w:r>
        <w:rPr>
          <w:spacing w:val="-6"/>
          <w:sz w:val="18"/>
        </w:rPr>
        <w:t> </w:t>
      </w:r>
      <w:r>
        <w:rPr>
          <w:sz w:val="18"/>
        </w:rPr>
        <w:t>as</w:t>
      </w:r>
      <w:r>
        <w:rPr>
          <w:spacing w:val="-7"/>
          <w:sz w:val="18"/>
        </w:rPr>
        <w:t> </w:t>
      </w:r>
      <w:r>
        <w:rPr>
          <w:sz w:val="18"/>
        </w:rPr>
        <w:t>the</w:t>
      </w:r>
      <w:r>
        <w:rPr>
          <w:spacing w:val="-7"/>
          <w:sz w:val="18"/>
        </w:rPr>
        <w:t> </w:t>
      </w:r>
      <w:r>
        <w:rPr>
          <w:sz w:val="18"/>
        </w:rPr>
        <w:t>solution's</w:t>
      </w:r>
      <w:r>
        <w:rPr>
          <w:spacing w:val="-7"/>
          <w:sz w:val="18"/>
        </w:rPr>
        <w:t> </w:t>
      </w:r>
      <w:r>
        <w:rPr>
          <w:sz w:val="18"/>
        </w:rPr>
        <w:t>pH,</w:t>
      </w:r>
      <w:r>
        <w:rPr>
          <w:spacing w:val="-6"/>
          <w:sz w:val="18"/>
        </w:rPr>
        <w:t> </w:t>
      </w:r>
      <w:r>
        <w:rPr>
          <w:sz w:val="18"/>
        </w:rPr>
        <w:t>the</w:t>
      </w:r>
      <w:r>
        <w:rPr>
          <w:spacing w:val="-7"/>
          <w:sz w:val="18"/>
        </w:rPr>
        <w:t> </w:t>
      </w:r>
      <w:r>
        <w:rPr>
          <w:sz w:val="18"/>
        </w:rPr>
        <w:t>initial</w:t>
      </w:r>
      <w:r>
        <w:rPr>
          <w:spacing w:val="-6"/>
          <w:sz w:val="18"/>
        </w:rPr>
        <w:t> </w:t>
      </w:r>
      <w:r>
        <w:rPr>
          <w:sz w:val="18"/>
        </w:rPr>
        <w:t>concentration</w:t>
      </w:r>
      <w:r>
        <w:rPr>
          <w:spacing w:val="-6"/>
          <w:sz w:val="18"/>
        </w:rPr>
        <w:t> </w:t>
      </w:r>
      <w:r>
        <w:rPr>
          <w:sz w:val="18"/>
        </w:rPr>
        <w:t>of</w:t>
      </w:r>
      <w:r>
        <w:rPr>
          <w:spacing w:val="-3"/>
          <w:sz w:val="18"/>
        </w:rPr>
        <w:t> </w:t>
      </w:r>
      <w:r>
        <w:rPr>
          <w:sz w:val="18"/>
        </w:rPr>
        <w:t>dye</w:t>
      </w:r>
      <w:r>
        <w:rPr>
          <w:spacing w:val="-7"/>
          <w:sz w:val="18"/>
        </w:rPr>
        <w:t> </w:t>
      </w:r>
      <w:r>
        <w:rPr>
          <w:sz w:val="18"/>
        </w:rPr>
        <w:t>waste,</w:t>
      </w:r>
      <w:r>
        <w:rPr>
          <w:spacing w:val="-6"/>
          <w:sz w:val="18"/>
        </w:rPr>
        <w:t> </w:t>
      </w:r>
      <w:r>
        <w:rPr>
          <w:sz w:val="18"/>
        </w:rPr>
        <w:t>contact</w:t>
      </w:r>
      <w:r>
        <w:rPr>
          <w:spacing w:val="-6"/>
          <w:sz w:val="18"/>
        </w:rPr>
        <w:t> </w:t>
      </w:r>
      <w:r>
        <w:rPr>
          <w:sz w:val="18"/>
        </w:rPr>
        <w:t>time,</w:t>
      </w:r>
      <w:r>
        <w:rPr>
          <w:spacing w:val="-6"/>
          <w:sz w:val="18"/>
        </w:rPr>
        <w:t> </w:t>
      </w:r>
      <w:r>
        <w:rPr>
          <w:sz w:val="18"/>
        </w:rPr>
        <w:t>photocatalyst</w:t>
      </w:r>
      <w:r>
        <w:rPr>
          <w:spacing w:val="-7"/>
          <w:sz w:val="18"/>
        </w:rPr>
        <w:t> </w:t>
      </w:r>
      <w:r>
        <w:rPr>
          <w:sz w:val="18"/>
        </w:rPr>
        <w:t>dosage,</w:t>
      </w:r>
      <w:r>
        <w:rPr>
          <w:spacing w:val="-6"/>
          <w:sz w:val="18"/>
        </w:rPr>
        <w:t> </w:t>
      </w:r>
      <w:r>
        <w:rPr>
          <w:sz w:val="18"/>
        </w:rPr>
        <w:t>and the</w:t>
      </w:r>
      <w:r>
        <w:rPr>
          <w:spacing w:val="-5"/>
          <w:sz w:val="18"/>
        </w:rPr>
        <w:t> </w:t>
      </w:r>
      <w:r>
        <w:rPr>
          <w:sz w:val="18"/>
        </w:rPr>
        <w:t>type</w:t>
      </w:r>
      <w:r>
        <w:rPr>
          <w:spacing w:val="-7"/>
          <w:sz w:val="18"/>
        </w:rPr>
        <w:t> </w:t>
      </w:r>
      <w:r>
        <w:rPr>
          <w:sz w:val="18"/>
        </w:rPr>
        <w:t>of</w:t>
      </w:r>
      <w:r>
        <w:rPr>
          <w:spacing w:val="-7"/>
          <w:sz w:val="18"/>
        </w:rPr>
        <w:t> </w:t>
      </w:r>
      <w:r>
        <w:rPr>
          <w:sz w:val="18"/>
        </w:rPr>
        <w:t>photocatalyst</w:t>
      </w:r>
      <w:r>
        <w:rPr>
          <w:spacing w:val="-7"/>
          <w:sz w:val="18"/>
        </w:rPr>
        <w:t> </w:t>
      </w:r>
      <w:r>
        <w:rPr>
          <w:sz w:val="18"/>
        </w:rPr>
        <w:t>used.</w:t>
      </w:r>
      <w:r>
        <w:rPr>
          <w:spacing w:val="-4"/>
          <w:sz w:val="18"/>
        </w:rPr>
        <w:t> </w:t>
      </w:r>
      <w:r>
        <w:rPr>
          <w:sz w:val="18"/>
        </w:rPr>
        <w:t>The</w:t>
      </w:r>
      <w:r>
        <w:rPr>
          <w:spacing w:val="-5"/>
          <w:sz w:val="18"/>
        </w:rPr>
        <w:t> </w:t>
      </w:r>
      <w:r>
        <w:rPr>
          <w:sz w:val="18"/>
        </w:rPr>
        <w:t>solution</w:t>
      </w:r>
      <w:r>
        <w:rPr>
          <w:spacing w:val="-6"/>
          <w:sz w:val="18"/>
        </w:rPr>
        <w:t> </w:t>
      </w:r>
      <w:r>
        <w:rPr>
          <w:sz w:val="18"/>
        </w:rPr>
        <w:t>pH</w:t>
      </w:r>
      <w:r>
        <w:rPr>
          <w:spacing w:val="-7"/>
          <w:sz w:val="18"/>
        </w:rPr>
        <w:t> </w:t>
      </w:r>
      <w:r>
        <w:rPr>
          <w:sz w:val="18"/>
        </w:rPr>
        <w:t>is</w:t>
      </w:r>
      <w:r>
        <w:rPr>
          <w:spacing w:val="-7"/>
          <w:sz w:val="18"/>
        </w:rPr>
        <w:t> </w:t>
      </w:r>
      <w:r>
        <w:rPr>
          <w:sz w:val="18"/>
        </w:rPr>
        <w:t>directly</w:t>
      </w:r>
      <w:r>
        <w:rPr>
          <w:spacing w:val="-6"/>
          <w:sz w:val="18"/>
        </w:rPr>
        <w:t> </w:t>
      </w:r>
      <w:r>
        <w:rPr>
          <w:sz w:val="18"/>
        </w:rPr>
        <w:t>related</w:t>
      </w:r>
      <w:r>
        <w:rPr>
          <w:spacing w:val="-6"/>
          <w:sz w:val="18"/>
        </w:rPr>
        <w:t> </w:t>
      </w:r>
      <w:r>
        <w:rPr>
          <w:sz w:val="18"/>
        </w:rPr>
        <w:t>to</w:t>
      </w:r>
      <w:r>
        <w:rPr>
          <w:spacing w:val="-5"/>
          <w:sz w:val="18"/>
        </w:rPr>
        <w:t> </w:t>
      </w:r>
      <w:r>
        <w:rPr>
          <w:sz w:val="18"/>
        </w:rPr>
        <w:t>the</w:t>
      </w:r>
      <w:r>
        <w:rPr>
          <w:spacing w:val="-7"/>
          <w:sz w:val="18"/>
        </w:rPr>
        <w:t> </w:t>
      </w:r>
      <w:r>
        <w:rPr>
          <w:sz w:val="18"/>
        </w:rPr>
        <w:t>dye</w:t>
      </w:r>
      <w:r>
        <w:rPr>
          <w:spacing w:val="-7"/>
          <w:sz w:val="18"/>
        </w:rPr>
        <w:t> </w:t>
      </w:r>
      <w:r>
        <w:rPr>
          <w:sz w:val="18"/>
        </w:rPr>
        <w:t>degradation</w:t>
      </w:r>
      <w:r>
        <w:rPr>
          <w:spacing w:val="-6"/>
          <w:sz w:val="18"/>
        </w:rPr>
        <w:t> </w:t>
      </w:r>
      <w:r>
        <w:rPr>
          <w:sz w:val="18"/>
        </w:rPr>
        <w:t>process</w:t>
      </w:r>
      <w:r>
        <w:rPr>
          <w:spacing w:val="-5"/>
          <w:sz w:val="18"/>
        </w:rPr>
        <w:t> </w:t>
      </w:r>
      <w:r>
        <w:rPr>
          <w:sz w:val="18"/>
        </w:rPr>
        <w:t>as</w:t>
      </w:r>
      <w:r>
        <w:rPr>
          <w:spacing w:val="-5"/>
          <w:sz w:val="18"/>
        </w:rPr>
        <w:t> </w:t>
      </w:r>
      <w:r>
        <w:rPr>
          <w:sz w:val="18"/>
        </w:rPr>
        <w:t>it</w:t>
      </w:r>
      <w:r>
        <w:rPr>
          <w:spacing w:val="-8"/>
          <w:sz w:val="18"/>
        </w:rPr>
        <w:t> </w:t>
      </w:r>
      <w:r>
        <w:rPr>
          <w:sz w:val="18"/>
        </w:rPr>
        <w:t>can</w:t>
      </w:r>
      <w:r>
        <w:rPr>
          <w:spacing w:val="-3"/>
          <w:sz w:val="18"/>
        </w:rPr>
        <w:t> </w:t>
      </w:r>
      <w:r>
        <w:rPr>
          <w:sz w:val="18"/>
        </w:rPr>
        <w:t>affect</w:t>
      </w:r>
      <w:r>
        <w:rPr>
          <w:spacing w:val="-4"/>
          <w:sz w:val="18"/>
        </w:rPr>
        <w:t> </w:t>
      </w:r>
      <w:r>
        <w:rPr>
          <w:sz w:val="18"/>
        </w:rPr>
        <w:t>the</w:t>
      </w:r>
      <w:r>
        <w:rPr>
          <w:spacing w:val="-7"/>
          <w:sz w:val="18"/>
        </w:rPr>
        <w:t> </w:t>
      </w:r>
      <w:r>
        <w:rPr>
          <w:sz w:val="18"/>
        </w:rPr>
        <w:t>surface charge</w:t>
      </w:r>
      <w:r>
        <w:rPr>
          <w:spacing w:val="-1"/>
          <w:sz w:val="18"/>
        </w:rPr>
        <w:t> </w:t>
      </w:r>
      <w:r>
        <w:rPr>
          <w:sz w:val="18"/>
        </w:rPr>
        <w:t>of</w:t>
      </w:r>
      <w:r>
        <w:rPr>
          <w:spacing w:val="-2"/>
          <w:sz w:val="18"/>
        </w:rPr>
        <w:t> </w:t>
      </w:r>
      <w:r>
        <w:rPr>
          <w:sz w:val="18"/>
        </w:rPr>
        <w:t>the</w:t>
      </w:r>
      <w:r>
        <w:rPr>
          <w:spacing w:val="-1"/>
          <w:sz w:val="18"/>
        </w:rPr>
        <w:t> </w:t>
      </w:r>
      <w:r>
        <w:rPr>
          <w:sz w:val="18"/>
        </w:rPr>
        <w:t>geopolymer</w:t>
      </w:r>
      <w:r>
        <w:rPr>
          <w:spacing w:val="-2"/>
          <w:sz w:val="18"/>
        </w:rPr>
        <w:t> </w:t>
      </w:r>
      <w:r>
        <w:rPr>
          <w:sz w:val="18"/>
        </w:rPr>
        <w:t>photocatalyst. Additionally,</w:t>
      </w:r>
      <w:r>
        <w:rPr>
          <w:spacing w:val="-1"/>
          <w:sz w:val="18"/>
        </w:rPr>
        <w:t> </w:t>
      </w:r>
      <w:r>
        <w:rPr>
          <w:sz w:val="18"/>
        </w:rPr>
        <w:t>the</w:t>
      </w:r>
      <w:r>
        <w:rPr>
          <w:spacing w:val="-3"/>
          <w:sz w:val="18"/>
        </w:rPr>
        <w:t> </w:t>
      </w:r>
      <w:r>
        <w:rPr>
          <w:sz w:val="18"/>
        </w:rPr>
        <w:t>photocatalytic</w:t>
      </w:r>
      <w:r>
        <w:rPr>
          <w:spacing w:val="-1"/>
          <w:sz w:val="18"/>
        </w:rPr>
        <w:t> </w:t>
      </w:r>
      <w:r>
        <w:rPr>
          <w:sz w:val="18"/>
        </w:rPr>
        <w:t>agents</w:t>
      </w:r>
      <w:r>
        <w:rPr>
          <w:spacing w:val="-1"/>
          <w:sz w:val="18"/>
        </w:rPr>
        <w:t> </w:t>
      </w:r>
      <w:r>
        <w:rPr>
          <w:sz w:val="18"/>
        </w:rPr>
        <w:t>also</w:t>
      </w:r>
      <w:r>
        <w:rPr>
          <w:spacing w:val="-1"/>
          <w:sz w:val="18"/>
        </w:rPr>
        <w:t> </w:t>
      </w:r>
      <w:r>
        <w:rPr>
          <w:sz w:val="18"/>
        </w:rPr>
        <w:t>influence</w:t>
      </w:r>
      <w:r>
        <w:rPr>
          <w:spacing w:val="-1"/>
          <w:sz w:val="18"/>
        </w:rPr>
        <w:t> </w:t>
      </w:r>
      <w:r>
        <w:rPr>
          <w:sz w:val="18"/>
        </w:rPr>
        <w:t>the</w:t>
      </w:r>
      <w:r>
        <w:rPr>
          <w:spacing w:val="-3"/>
          <w:sz w:val="18"/>
        </w:rPr>
        <w:t> </w:t>
      </w:r>
      <w:r>
        <w:rPr>
          <w:sz w:val="18"/>
        </w:rPr>
        <w:t>degradation</w:t>
      </w:r>
      <w:r>
        <w:rPr>
          <w:spacing w:val="-1"/>
          <w:sz w:val="18"/>
        </w:rPr>
        <w:t> </w:t>
      </w:r>
      <w:r>
        <w:rPr>
          <w:sz w:val="18"/>
        </w:rPr>
        <w:t>percentage due to their varying energy band gaps. Excessively high initial concentrations could obstruct light penetration due to the dye's opacity, thereby hindering the photocatalysis process. Conversely, low concentrations reduced the driving force at the solid-liquid interface, impairing the efficiency of the reaction. Increasing the photocatalyst dosage could enhance degradation efficiency; however, exceeding the optimal concentration threshold might lead to particle agglomeration, thereby reducing photocatalytic efficiency.</w:t>
      </w:r>
    </w:p>
    <w:p>
      <w:pPr>
        <w:pStyle w:val="BodyText"/>
        <w:spacing w:before="152"/>
        <w:ind w:left="0" w:firstLine="0"/>
        <w:jc w:val="left"/>
        <w:rPr>
          <w:sz w:val="18"/>
        </w:rPr>
      </w:pPr>
    </w:p>
    <w:p>
      <w:pPr>
        <w:pStyle w:val="Heading1"/>
      </w:pPr>
      <w:r>
        <w:rPr>
          <w:spacing w:val="-2"/>
        </w:rPr>
        <w:t>INTRODUCTION</w:t>
      </w:r>
    </w:p>
    <w:p>
      <w:pPr>
        <w:pStyle w:val="BodyText"/>
        <w:spacing w:before="2"/>
        <w:ind w:left="720" w:right="715" w:firstLine="427"/>
      </w:pPr>
      <w:r>
        <w:rPr/>
        <w:t>The issue of water pollution was one of the global agendas of the Sustainable Development Goals (SDGs) regarding</w:t>
      </w:r>
      <w:r>
        <w:rPr>
          <w:spacing w:val="-12"/>
        </w:rPr>
        <w:t> </w:t>
      </w:r>
      <w:r>
        <w:rPr/>
        <w:t>the</w:t>
      </w:r>
      <w:r>
        <w:rPr>
          <w:spacing w:val="-11"/>
        </w:rPr>
        <w:t> </w:t>
      </w:r>
      <w:r>
        <w:rPr/>
        <w:t>resolution</w:t>
      </w:r>
      <w:r>
        <w:rPr>
          <w:spacing w:val="-11"/>
        </w:rPr>
        <w:t> </w:t>
      </w:r>
      <w:r>
        <w:rPr/>
        <w:t>of</w:t>
      </w:r>
      <w:r>
        <w:rPr>
          <w:spacing w:val="-11"/>
        </w:rPr>
        <w:t> </w:t>
      </w:r>
      <w:r>
        <w:rPr/>
        <w:t>the</w:t>
      </w:r>
      <w:r>
        <w:rPr>
          <w:spacing w:val="-13"/>
        </w:rPr>
        <w:t> </w:t>
      </w:r>
      <w:r>
        <w:rPr/>
        <w:t>Clean</w:t>
      </w:r>
      <w:r>
        <w:rPr>
          <w:spacing w:val="-10"/>
        </w:rPr>
        <w:t> </w:t>
      </w:r>
      <w:r>
        <w:rPr/>
        <w:t>Water</w:t>
      </w:r>
      <w:r>
        <w:rPr>
          <w:spacing w:val="-10"/>
        </w:rPr>
        <w:t> </w:t>
      </w:r>
      <w:r>
        <w:rPr/>
        <w:t>and</w:t>
      </w:r>
      <w:r>
        <w:rPr>
          <w:spacing w:val="-11"/>
        </w:rPr>
        <w:t> </w:t>
      </w:r>
      <w:r>
        <w:rPr/>
        <w:t>Sanitation</w:t>
      </w:r>
      <w:r>
        <w:rPr>
          <w:spacing w:val="-11"/>
        </w:rPr>
        <w:t> </w:t>
      </w:r>
      <w:r>
        <w:rPr/>
        <w:t>issue,</w:t>
      </w:r>
      <w:r>
        <w:rPr>
          <w:spacing w:val="-11"/>
        </w:rPr>
        <w:t> </w:t>
      </w:r>
      <w:r>
        <w:rPr/>
        <w:t>targeted</w:t>
      </w:r>
      <w:r>
        <w:rPr>
          <w:spacing w:val="-10"/>
        </w:rPr>
        <w:t> </w:t>
      </w:r>
      <w:r>
        <w:rPr/>
        <w:t>to</w:t>
      </w:r>
      <w:r>
        <w:rPr>
          <w:spacing w:val="-11"/>
        </w:rPr>
        <w:t> </w:t>
      </w:r>
      <w:r>
        <w:rPr/>
        <w:t>be</w:t>
      </w:r>
      <w:r>
        <w:rPr>
          <w:spacing w:val="-11"/>
        </w:rPr>
        <w:t> </w:t>
      </w:r>
      <w:r>
        <w:rPr/>
        <w:t>fully</w:t>
      </w:r>
      <w:r>
        <w:rPr>
          <w:spacing w:val="-11"/>
        </w:rPr>
        <w:t> </w:t>
      </w:r>
      <w:r>
        <w:rPr/>
        <w:t>resolved</w:t>
      </w:r>
      <w:r>
        <w:rPr>
          <w:spacing w:val="-11"/>
        </w:rPr>
        <w:t> </w:t>
      </w:r>
      <w:r>
        <w:rPr/>
        <w:t>by</w:t>
      </w:r>
      <w:r>
        <w:rPr>
          <w:spacing w:val="-11"/>
        </w:rPr>
        <w:t> </w:t>
      </w:r>
      <w:r>
        <w:rPr/>
        <w:t>2023.</w:t>
      </w:r>
      <w:r>
        <w:rPr>
          <w:spacing w:val="-11"/>
        </w:rPr>
        <w:t> </w:t>
      </w:r>
      <w:r>
        <w:rPr/>
        <w:t>The</w:t>
      </w:r>
      <w:r>
        <w:rPr>
          <w:spacing w:val="-11"/>
        </w:rPr>
        <w:t> </w:t>
      </w:r>
      <w:r>
        <w:rPr/>
        <w:t>main</w:t>
      </w:r>
      <w:r>
        <w:rPr>
          <w:spacing w:val="-10"/>
        </w:rPr>
        <w:t> </w:t>
      </w:r>
      <w:r>
        <w:rPr/>
        <w:t>cause of water pollution was dye waste [1]. Dyes have been widely used in industries such as textiles, leather, paper, automotive, and printing. It was estimated that one million tons of dyes were produced each year, and about 50,000 tons were directly disposed of during the manufacturing and dyeing processes without treatment [2]. Dyes could be classified</w:t>
      </w:r>
      <w:r>
        <w:rPr>
          <w:spacing w:val="-2"/>
        </w:rPr>
        <w:t> </w:t>
      </w:r>
      <w:r>
        <w:rPr/>
        <w:t>into</w:t>
      </w:r>
      <w:r>
        <w:rPr>
          <w:spacing w:val="-2"/>
        </w:rPr>
        <w:t> </w:t>
      </w:r>
      <w:r>
        <w:rPr/>
        <w:t>two</w:t>
      </w:r>
      <w:r>
        <w:rPr>
          <w:spacing w:val="-2"/>
        </w:rPr>
        <w:t> </w:t>
      </w:r>
      <w:r>
        <w:rPr/>
        <w:t>main</w:t>
      </w:r>
      <w:r>
        <w:rPr>
          <w:spacing w:val="-4"/>
        </w:rPr>
        <w:t> </w:t>
      </w:r>
      <w:r>
        <w:rPr/>
        <w:t>categories:</w:t>
      </w:r>
      <w:r>
        <w:rPr>
          <w:spacing w:val="-4"/>
        </w:rPr>
        <w:t> </w:t>
      </w:r>
      <w:r>
        <w:rPr/>
        <w:t>cationic</w:t>
      </w:r>
      <w:r>
        <w:rPr>
          <w:spacing w:val="-3"/>
        </w:rPr>
        <w:t> </w:t>
      </w:r>
      <w:r>
        <w:rPr/>
        <w:t>dyes</w:t>
      </w:r>
      <w:r>
        <w:rPr>
          <w:spacing w:val="-4"/>
        </w:rPr>
        <w:t> </w:t>
      </w:r>
      <w:r>
        <w:rPr/>
        <w:t>and</w:t>
      </w:r>
      <w:r>
        <w:rPr>
          <w:spacing w:val="-4"/>
        </w:rPr>
        <w:t> </w:t>
      </w:r>
      <w:r>
        <w:rPr/>
        <w:t>anionic</w:t>
      </w:r>
      <w:r>
        <w:rPr>
          <w:spacing w:val="-3"/>
        </w:rPr>
        <w:t> </w:t>
      </w:r>
      <w:r>
        <w:rPr/>
        <w:t>dyes.</w:t>
      </w:r>
      <w:r>
        <w:rPr>
          <w:spacing w:val="-3"/>
        </w:rPr>
        <w:t> </w:t>
      </w:r>
      <w:r>
        <w:rPr/>
        <w:t>Both</w:t>
      </w:r>
      <w:r>
        <w:rPr>
          <w:spacing w:val="-2"/>
        </w:rPr>
        <w:t> </w:t>
      </w:r>
      <w:r>
        <w:rPr/>
        <w:t>types</w:t>
      </w:r>
      <w:r>
        <w:rPr>
          <w:spacing w:val="-4"/>
        </w:rPr>
        <w:t> </w:t>
      </w:r>
      <w:r>
        <w:rPr/>
        <w:t>of</w:t>
      </w:r>
      <w:r>
        <w:rPr>
          <w:spacing w:val="-3"/>
        </w:rPr>
        <w:t> </w:t>
      </w:r>
      <w:r>
        <w:rPr/>
        <w:t>dyes</w:t>
      </w:r>
      <w:r>
        <w:rPr>
          <w:spacing w:val="-4"/>
        </w:rPr>
        <w:t> </w:t>
      </w:r>
      <w:r>
        <w:rPr/>
        <w:t>had</w:t>
      </w:r>
      <w:r>
        <w:rPr>
          <w:spacing w:val="-4"/>
        </w:rPr>
        <w:t> </w:t>
      </w:r>
      <w:r>
        <w:rPr/>
        <w:t>harmful</w:t>
      </w:r>
      <w:r>
        <w:rPr>
          <w:spacing w:val="-4"/>
        </w:rPr>
        <w:t> </w:t>
      </w:r>
      <w:r>
        <w:rPr/>
        <w:t>effects</w:t>
      </w:r>
      <w:r>
        <w:rPr>
          <w:spacing w:val="-5"/>
        </w:rPr>
        <w:t> </w:t>
      </w:r>
      <w:r>
        <w:rPr/>
        <w:t>on</w:t>
      </w:r>
      <w:r>
        <w:rPr>
          <w:spacing w:val="-4"/>
        </w:rPr>
        <w:t> </w:t>
      </w:r>
      <w:r>
        <w:rPr/>
        <w:t>human health</w:t>
      </w:r>
      <w:r>
        <w:rPr>
          <w:spacing w:val="-11"/>
        </w:rPr>
        <w:t> </w:t>
      </w:r>
      <w:r>
        <w:rPr/>
        <w:t>and</w:t>
      </w:r>
      <w:r>
        <w:rPr>
          <w:spacing w:val="-11"/>
        </w:rPr>
        <w:t> </w:t>
      </w:r>
      <w:r>
        <w:rPr/>
        <w:t>the</w:t>
      </w:r>
      <w:r>
        <w:rPr>
          <w:spacing w:val="-10"/>
        </w:rPr>
        <w:t> </w:t>
      </w:r>
      <w:r>
        <w:rPr/>
        <w:t>environment</w:t>
      </w:r>
      <w:r>
        <w:rPr>
          <w:spacing w:val="-10"/>
        </w:rPr>
        <w:t> </w:t>
      </w:r>
      <w:r>
        <w:rPr/>
        <w:t>due</w:t>
      </w:r>
      <w:r>
        <w:rPr>
          <w:spacing w:val="-10"/>
        </w:rPr>
        <w:t> </w:t>
      </w:r>
      <w:r>
        <w:rPr/>
        <w:t>to</w:t>
      </w:r>
      <w:r>
        <w:rPr>
          <w:spacing w:val="-9"/>
        </w:rPr>
        <w:t> </w:t>
      </w:r>
      <w:r>
        <w:rPr/>
        <w:t>their</w:t>
      </w:r>
      <w:r>
        <w:rPr>
          <w:spacing w:val="-9"/>
        </w:rPr>
        <w:t> </w:t>
      </w:r>
      <w:r>
        <w:rPr/>
        <w:t>toxic,</w:t>
      </w:r>
      <w:r>
        <w:rPr>
          <w:spacing w:val="-10"/>
        </w:rPr>
        <w:t> </w:t>
      </w:r>
      <w:r>
        <w:rPr/>
        <w:t>carcinogenic,</w:t>
      </w:r>
      <w:r>
        <w:rPr>
          <w:spacing w:val="-13"/>
        </w:rPr>
        <w:t> </w:t>
      </w:r>
      <w:r>
        <w:rPr/>
        <w:t>mutagenic,</w:t>
      </w:r>
      <w:r>
        <w:rPr>
          <w:spacing w:val="-12"/>
        </w:rPr>
        <w:t> </w:t>
      </w:r>
      <w:r>
        <w:rPr/>
        <w:t>non-biodegradable</w:t>
      </w:r>
      <w:r>
        <w:rPr>
          <w:spacing w:val="-10"/>
        </w:rPr>
        <w:t> </w:t>
      </w:r>
      <w:r>
        <w:rPr/>
        <w:t>properties,</w:t>
      </w:r>
      <w:r>
        <w:rPr>
          <w:spacing w:val="-10"/>
        </w:rPr>
        <w:t> </w:t>
      </w:r>
      <w:r>
        <w:rPr/>
        <w:t>and</w:t>
      </w:r>
      <w:r>
        <w:rPr>
          <w:spacing w:val="-9"/>
        </w:rPr>
        <w:t> </w:t>
      </w:r>
      <w:r>
        <w:rPr/>
        <w:t>their</w:t>
      </w:r>
      <w:r>
        <w:rPr>
          <w:spacing w:val="-9"/>
        </w:rPr>
        <w:t> </w:t>
      </w:r>
      <w:r>
        <w:rPr/>
        <w:t>ability to block sunlight in water bodies, making it important to treat dye waste before disposal.</w:t>
      </w:r>
    </w:p>
    <w:p>
      <w:pPr>
        <w:pStyle w:val="BodyText"/>
        <w:ind w:left="720" w:right="716" w:firstLine="427"/>
      </w:pPr>
      <w:r>
        <w:rPr/>
        <w:t>Several techniques have</w:t>
      </w:r>
      <w:r>
        <w:rPr>
          <w:spacing w:val="-1"/>
        </w:rPr>
        <w:t> </w:t>
      </w:r>
      <w:r>
        <w:rPr/>
        <w:t>been</w:t>
      </w:r>
      <w:r>
        <w:rPr>
          <w:spacing w:val="-1"/>
        </w:rPr>
        <w:t> </w:t>
      </w:r>
      <w:r>
        <w:rPr/>
        <w:t>developed for wastewater remediation, including</w:t>
      </w:r>
      <w:r>
        <w:rPr>
          <w:spacing w:val="-1"/>
        </w:rPr>
        <w:t> </w:t>
      </w:r>
      <w:r>
        <w:rPr/>
        <w:t>biodegradation methods (fungi, algae, bacteria, and microbial fuel cells), coagulation, photocatalytic oxidation, ozone adsorption, Fenton, and ion exchange</w:t>
      </w:r>
      <w:r>
        <w:rPr>
          <w:spacing w:val="-12"/>
        </w:rPr>
        <w:t> </w:t>
      </w:r>
      <w:r>
        <w:rPr/>
        <w:t>[3].</w:t>
      </w:r>
      <w:r>
        <w:rPr>
          <w:spacing w:val="-12"/>
        </w:rPr>
        <w:t> </w:t>
      </w:r>
      <w:r>
        <w:rPr/>
        <w:t>The</w:t>
      </w:r>
      <w:r>
        <w:rPr>
          <w:spacing w:val="-12"/>
        </w:rPr>
        <w:t> </w:t>
      </w:r>
      <w:r>
        <w:rPr/>
        <w:t>coagulation</w:t>
      </w:r>
      <w:r>
        <w:rPr>
          <w:spacing w:val="-13"/>
        </w:rPr>
        <w:t> </w:t>
      </w:r>
      <w:r>
        <w:rPr/>
        <w:t>process</w:t>
      </w:r>
      <w:r>
        <w:rPr>
          <w:spacing w:val="-10"/>
        </w:rPr>
        <w:t> </w:t>
      </w:r>
      <w:r>
        <w:rPr/>
        <w:t>generally</w:t>
      </w:r>
      <w:r>
        <w:rPr>
          <w:spacing w:val="-12"/>
        </w:rPr>
        <w:t> </w:t>
      </w:r>
      <w:r>
        <w:rPr/>
        <w:t>produced</w:t>
      </w:r>
      <w:r>
        <w:rPr>
          <w:spacing w:val="-11"/>
        </w:rPr>
        <w:t> </w:t>
      </w:r>
      <w:r>
        <w:rPr/>
        <w:t>a</w:t>
      </w:r>
      <w:r>
        <w:rPr>
          <w:spacing w:val="-12"/>
        </w:rPr>
        <w:t> </w:t>
      </w:r>
      <w:r>
        <w:rPr/>
        <w:t>by-product</w:t>
      </w:r>
      <w:r>
        <w:rPr>
          <w:spacing w:val="-12"/>
        </w:rPr>
        <w:t> </w:t>
      </w:r>
      <w:r>
        <w:rPr/>
        <w:t>in</w:t>
      </w:r>
      <w:r>
        <w:rPr>
          <w:spacing w:val="-9"/>
        </w:rPr>
        <w:t> </w:t>
      </w:r>
      <w:r>
        <w:rPr/>
        <w:t>the</w:t>
      </w:r>
      <w:r>
        <w:rPr>
          <w:spacing w:val="-12"/>
        </w:rPr>
        <w:t> </w:t>
      </w:r>
      <w:r>
        <w:rPr/>
        <w:t>form</w:t>
      </w:r>
      <w:r>
        <w:rPr>
          <w:spacing w:val="-12"/>
        </w:rPr>
        <w:t> </w:t>
      </w:r>
      <w:r>
        <w:rPr/>
        <w:t>of</w:t>
      </w:r>
      <w:r>
        <w:rPr>
          <w:spacing w:val="-10"/>
        </w:rPr>
        <w:t> </w:t>
      </w:r>
      <w:r>
        <w:rPr/>
        <w:t>toxic</w:t>
      </w:r>
      <w:r>
        <w:rPr>
          <w:spacing w:val="-12"/>
        </w:rPr>
        <w:t> </w:t>
      </w:r>
      <w:r>
        <w:rPr/>
        <w:t>sludge</w:t>
      </w:r>
      <w:r>
        <w:rPr>
          <w:spacing w:val="-6"/>
        </w:rPr>
        <w:t> </w:t>
      </w:r>
      <w:r>
        <w:rPr/>
        <w:t>[4].</w:t>
      </w:r>
      <w:r>
        <w:rPr>
          <w:spacing w:val="-12"/>
        </w:rPr>
        <w:t> </w:t>
      </w:r>
      <w:r>
        <w:rPr/>
        <w:t>The</w:t>
      </w:r>
      <w:r>
        <w:rPr>
          <w:spacing w:val="-12"/>
        </w:rPr>
        <w:t> </w:t>
      </w:r>
      <w:r>
        <w:rPr/>
        <w:t>adsorption method could not be operated continuously [5]. Meanwhile, the advanced oxidation process had relatively high operational costs [6]. This situation led to the emergence of a new method: selective separation using membranes. Membrane</w:t>
      </w:r>
      <w:r>
        <w:rPr>
          <w:spacing w:val="-7"/>
        </w:rPr>
        <w:t> </w:t>
      </w:r>
      <w:r>
        <w:rPr/>
        <w:t>separation</w:t>
      </w:r>
      <w:r>
        <w:rPr>
          <w:spacing w:val="-5"/>
        </w:rPr>
        <w:t> </w:t>
      </w:r>
      <w:r>
        <w:rPr/>
        <w:t>was</w:t>
      </w:r>
      <w:r>
        <w:rPr>
          <w:spacing w:val="-7"/>
        </w:rPr>
        <w:t> </w:t>
      </w:r>
      <w:r>
        <w:rPr/>
        <w:t>an</w:t>
      </w:r>
      <w:r>
        <w:rPr>
          <w:spacing w:val="-7"/>
        </w:rPr>
        <w:t> </w:t>
      </w:r>
      <w:r>
        <w:rPr/>
        <w:t>environmentally</w:t>
      </w:r>
      <w:r>
        <w:rPr>
          <w:spacing w:val="-8"/>
        </w:rPr>
        <w:t> </w:t>
      </w:r>
      <w:r>
        <w:rPr/>
        <w:t>friendly</w:t>
      </w:r>
      <w:r>
        <w:rPr>
          <w:spacing w:val="-8"/>
        </w:rPr>
        <w:t> </w:t>
      </w:r>
      <w:r>
        <w:rPr/>
        <w:t>wastewater</w:t>
      </w:r>
      <w:r>
        <w:rPr>
          <w:spacing w:val="-6"/>
        </w:rPr>
        <w:t> </w:t>
      </w:r>
      <w:r>
        <w:rPr/>
        <w:t>treatment</w:t>
      </w:r>
      <w:r>
        <w:rPr>
          <w:spacing w:val="-8"/>
        </w:rPr>
        <w:t> </w:t>
      </w:r>
      <w:r>
        <w:rPr/>
        <w:t>method</w:t>
      </w:r>
      <w:r>
        <w:rPr>
          <w:spacing w:val="-7"/>
        </w:rPr>
        <w:t> </w:t>
      </w:r>
      <w:r>
        <w:rPr/>
        <w:t>that</w:t>
      </w:r>
      <w:r>
        <w:rPr>
          <w:spacing w:val="-8"/>
        </w:rPr>
        <w:t> </w:t>
      </w:r>
      <w:r>
        <w:rPr/>
        <w:t>had</w:t>
      </w:r>
      <w:r>
        <w:rPr>
          <w:spacing w:val="-5"/>
        </w:rPr>
        <w:t> </w:t>
      </w:r>
      <w:r>
        <w:rPr/>
        <w:t>rapidly</w:t>
      </w:r>
      <w:r>
        <w:rPr>
          <w:spacing w:val="-8"/>
        </w:rPr>
        <w:t> </w:t>
      </w:r>
      <w:r>
        <w:rPr/>
        <w:t>developed</w:t>
      </w:r>
      <w:r>
        <w:rPr>
          <w:spacing w:val="-7"/>
        </w:rPr>
        <w:t> </w:t>
      </w:r>
      <w:r>
        <w:rPr>
          <w:spacing w:val="-4"/>
        </w:rPr>
        <w:t>over</w:t>
      </w:r>
    </w:p>
    <w:p>
      <w:pPr>
        <w:pStyle w:val="BodyText"/>
        <w:spacing w:after="0"/>
        <w:sectPr>
          <w:type w:val="continuous"/>
          <w:pgSz w:w="12240" w:h="15840"/>
          <w:pgMar w:top="1820" w:bottom="280" w:left="720" w:right="720"/>
        </w:sectPr>
      </w:pPr>
    </w:p>
    <w:p>
      <w:pPr>
        <w:pStyle w:val="BodyText"/>
        <w:spacing w:before="61"/>
        <w:ind w:left="720" w:right="723" w:firstLine="0"/>
      </w:pPr>
      <w:r>
        <w:rPr/>
        <w:t>two</w:t>
      </w:r>
      <w:r>
        <w:rPr>
          <w:spacing w:val="-2"/>
        </w:rPr>
        <w:t> </w:t>
      </w:r>
      <w:r>
        <w:rPr/>
        <w:t>decades.</w:t>
      </w:r>
      <w:r>
        <w:rPr>
          <w:spacing w:val="-3"/>
        </w:rPr>
        <w:t> </w:t>
      </w:r>
      <w:r>
        <w:rPr/>
        <w:t>Membranes</w:t>
      </w:r>
      <w:r>
        <w:rPr>
          <w:spacing w:val="-4"/>
        </w:rPr>
        <w:t> </w:t>
      </w:r>
      <w:r>
        <w:rPr/>
        <w:t>had</w:t>
      </w:r>
      <w:r>
        <w:rPr>
          <w:spacing w:val="-2"/>
        </w:rPr>
        <w:t> </w:t>
      </w:r>
      <w:r>
        <w:rPr/>
        <w:t>long-term</w:t>
      </w:r>
      <w:r>
        <w:rPr>
          <w:spacing w:val="-2"/>
        </w:rPr>
        <w:t> </w:t>
      </w:r>
      <w:r>
        <w:rPr/>
        <w:t>stability</w:t>
      </w:r>
      <w:r>
        <w:rPr>
          <w:spacing w:val="-2"/>
        </w:rPr>
        <w:t> </w:t>
      </w:r>
      <w:r>
        <w:rPr/>
        <w:t>and</w:t>
      </w:r>
      <w:r>
        <w:rPr>
          <w:spacing w:val="-2"/>
        </w:rPr>
        <w:t> </w:t>
      </w:r>
      <w:r>
        <w:rPr/>
        <w:t>were</w:t>
      </w:r>
      <w:r>
        <w:rPr>
          <w:spacing w:val="-5"/>
        </w:rPr>
        <w:t> </w:t>
      </w:r>
      <w:r>
        <w:rPr/>
        <w:t>not</w:t>
      </w:r>
      <w:r>
        <w:rPr>
          <w:spacing w:val="-4"/>
        </w:rPr>
        <w:t> </w:t>
      </w:r>
      <w:r>
        <w:rPr/>
        <w:t>easily</w:t>
      </w:r>
      <w:r>
        <w:rPr>
          <w:spacing w:val="-2"/>
        </w:rPr>
        <w:t> </w:t>
      </w:r>
      <w:r>
        <w:rPr/>
        <w:t>decomposed,</w:t>
      </w:r>
      <w:r>
        <w:rPr>
          <w:spacing w:val="-3"/>
        </w:rPr>
        <w:t> </w:t>
      </w:r>
      <w:r>
        <w:rPr/>
        <w:t>either</w:t>
      </w:r>
      <w:r>
        <w:rPr>
          <w:spacing w:val="-4"/>
        </w:rPr>
        <w:t> </w:t>
      </w:r>
      <w:r>
        <w:rPr/>
        <w:t>biologically,</w:t>
      </w:r>
      <w:r>
        <w:rPr>
          <w:spacing w:val="-3"/>
        </w:rPr>
        <w:t> </w:t>
      </w:r>
      <w:r>
        <w:rPr/>
        <w:t>chemically,</w:t>
      </w:r>
      <w:r>
        <w:rPr>
          <w:spacing w:val="-5"/>
        </w:rPr>
        <w:t> </w:t>
      </w:r>
      <w:r>
        <w:rPr/>
        <w:t>or physically [7], [8].</w:t>
      </w:r>
    </w:p>
    <w:p>
      <w:pPr>
        <w:pStyle w:val="BodyText"/>
        <w:ind w:left="720" w:right="716" w:firstLine="427"/>
      </w:pPr>
      <w:r>
        <w:rPr/>
        <w:t>Membrane materials have undergone rapid development over the past decade. Based on raw materials, membranes could be divided into organic membranes and inorganic membranes. Organic membranes had the advantage</w:t>
      </w:r>
      <w:r>
        <w:rPr>
          <w:spacing w:val="-7"/>
        </w:rPr>
        <w:t> </w:t>
      </w:r>
      <w:r>
        <w:rPr/>
        <w:t>of</w:t>
      </w:r>
      <w:r>
        <w:rPr>
          <w:spacing w:val="-7"/>
        </w:rPr>
        <w:t> </w:t>
      </w:r>
      <w:r>
        <w:rPr/>
        <w:t>a</w:t>
      </w:r>
      <w:r>
        <w:rPr>
          <w:spacing w:val="-7"/>
        </w:rPr>
        <w:t> </w:t>
      </w:r>
      <w:r>
        <w:rPr/>
        <w:t>relatively</w:t>
      </w:r>
      <w:r>
        <w:rPr>
          <w:spacing w:val="-7"/>
        </w:rPr>
        <w:t> </w:t>
      </w:r>
      <w:r>
        <w:rPr/>
        <w:t>simple</w:t>
      </w:r>
      <w:r>
        <w:rPr>
          <w:spacing w:val="-8"/>
        </w:rPr>
        <w:t> </w:t>
      </w:r>
      <w:r>
        <w:rPr/>
        <w:t>manufacturing</w:t>
      </w:r>
      <w:r>
        <w:rPr>
          <w:spacing w:val="-7"/>
        </w:rPr>
        <w:t> </w:t>
      </w:r>
      <w:r>
        <w:rPr/>
        <w:t>process</w:t>
      </w:r>
      <w:r>
        <w:rPr>
          <w:spacing w:val="-8"/>
        </w:rPr>
        <w:t> </w:t>
      </w:r>
      <w:r>
        <w:rPr/>
        <w:t>and</w:t>
      </w:r>
      <w:r>
        <w:rPr>
          <w:spacing w:val="-7"/>
        </w:rPr>
        <w:t> </w:t>
      </w:r>
      <w:r>
        <w:rPr/>
        <w:t>low</w:t>
      </w:r>
      <w:r>
        <w:rPr>
          <w:spacing w:val="-8"/>
        </w:rPr>
        <w:t> </w:t>
      </w:r>
      <w:r>
        <w:rPr/>
        <w:t>energy</w:t>
      </w:r>
      <w:r>
        <w:rPr>
          <w:spacing w:val="-7"/>
        </w:rPr>
        <w:t> </w:t>
      </w:r>
      <w:r>
        <w:rPr/>
        <w:t>requirements,</w:t>
      </w:r>
      <w:r>
        <w:rPr>
          <w:spacing w:val="-7"/>
        </w:rPr>
        <w:t> </w:t>
      </w:r>
      <w:r>
        <w:rPr/>
        <w:t>but</w:t>
      </w:r>
      <w:r>
        <w:rPr>
          <w:spacing w:val="-8"/>
        </w:rPr>
        <w:t> </w:t>
      </w:r>
      <w:r>
        <w:rPr/>
        <w:t>they</w:t>
      </w:r>
      <w:r>
        <w:rPr>
          <w:spacing w:val="-6"/>
        </w:rPr>
        <w:t> </w:t>
      </w:r>
      <w:r>
        <w:rPr/>
        <w:t>had</w:t>
      </w:r>
      <w:r>
        <w:rPr>
          <w:spacing w:val="-6"/>
        </w:rPr>
        <w:t> </w:t>
      </w:r>
      <w:r>
        <w:rPr/>
        <w:t>drawbacks</w:t>
      </w:r>
      <w:r>
        <w:rPr>
          <w:spacing w:val="-8"/>
        </w:rPr>
        <w:t> </w:t>
      </w:r>
      <w:r>
        <w:rPr/>
        <w:t>such</w:t>
      </w:r>
      <w:r>
        <w:rPr>
          <w:spacing w:val="-6"/>
        </w:rPr>
        <w:t> </w:t>
      </w:r>
      <w:r>
        <w:rPr/>
        <w:t>as instability</w:t>
      </w:r>
      <w:r>
        <w:rPr>
          <w:spacing w:val="-3"/>
        </w:rPr>
        <w:t> </w:t>
      </w:r>
      <w:r>
        <w:rPr/>
        <w:t>at</w:t>
      </w:r>
      <w:r>
        <w:rPr>
          <w:spacing w:val="-4"/>
        </w:rPr>
        <w:t> </w:t>
      </w:r>
      <w:r>
        <w:rPr/>
        <w:t>high</w:t>
      </w:r>
      <w:r>
        <w:rPr>
          <w:spacing w:val="-3"/>
        </w:rPr>
        <w:t> </w:t>
      </w:r>
      <w:r>
        <w:rPr/>
        <w:t>temperatures,</w:t>
      </w:r>
      <w:r>
        <w:rPr>
          <w:spacing w:val="-4"/>
        </w:rPr>
        <w:t> </w:t>
      </w:r>
      <w:r>
        <w:rPr/>
        <w:t>extreme</w:t>
      </w:r>
      <w:r>
        <w:rPr>
          <w:spacing w:val="-4"/>
        </w:rPr>
        <w:t> </w:t>
      </w:r>
      <w:r>
        <w:rPr/>
        <w:t>pH</w:t>
      </w:r>
      <w:r>
        <w:rPr>
          <w:spacing w:val="-4"/>
        </w:rPr>
        <w:t> </w:t>
      </w:r>
      <w:r>
        <w:rPr/>
        <w:t>levels,</w:t>
      </w:r>
      <w:r>
        <w:rPr>
          <w:spacing w:val="-4"/>
        </w:rPr>
        <w:t> </w:t>
      </w:r>
      <w:r>
        <w:rPr/>
        <w:t>and</w:t>
      </w:r>
      <w:r>
        <w:rPr>
          <w:spacing w:val="-5"/>
        </w:rPr>
        <w:t> </w:t>
      </w:r>
      <w:r>
        <w:rPr/>
        <w:t>decomposition</w:t>
      </w:r>
      <w:r>
        <w:rPr>
          <w:spacing w:val="-3"/>
        </w:rPr>
        <w:t> </w:t>
      </w:r>
      <w:r>
        <w:rPr/>
        <w:t>in</w:t>
      </w:r>
      <w:r>
        <w:rPr>
          <w:spacing w:val="-6"/>
        </w:rPr>
        <w:t> </w:t>
      </w:r>
      <w:r>
        <w:rPr/>
        <w:t>organic</w:t>
      </w:r>
      <w:r>
        <w:rPr>
          <w:spacing w:val="-4"/>
        </w:rPr>
        <w:t> </w:t>
      </w:r>
      <w:r>
        <w:rPr/>
        <w:t>solvents [9].</w:t>
      </w:r>
      <w:r>
        <w:rPr>
          <w:spacing w:val="-4"/>
        </w:rPr>
        <w:t> </w:t>
      </w:r>
      <w:r>
        <w:rPr/>
        <w:t>Conversely,</w:t>
      </w:r>
      <w:r>
        <w:rPr>
          <w:spacing w:val="-4"/>
        </w:rPr>
        <w:t> </w:t>
      </w:r>
      <w:r>
        <w:rPr/>
        <w:t>inorganic membranes</w:t>
      </w:r>
      <w:r>
        <w:rPr>
          <w:spacing w:val="-11"/>
        </w:rPr>
        <w:t> </w:t>
      </w:r>
      <w:r>
        <w:rPr/>
        <w:t>had</w:t>
      </w:r>
      <w:r>
        <w:rPr>
          <w:spacing w:val="-9"/>
        </w:rPr>
        <w:t> </w:t>
      </w:r>
      <w:r>
        <w:rPr/>
        <w:t>good</w:t>
      </w:r>
      <w:r>
        <w:rPr>
          <w:spacing w:val="-7"/>
        </w:rPr>
        <w:t> </w:t>
      </w:r>
      <w:r>
        <w:rPr/>
        <w:t>pressure</w:t>
      </w:r>
      <w:r>
        <w:rPr>
          <w:spacing w:val="-10"/>
        </w:rPr>
        <w:t> </w:t>
      </w:r>
      <w:r>
        <w:rPr/>
        <w:t>or</w:t>
      </w:r>
      <w:r>
        <w:rPr>
          <w:spacing w:val="-7"/>
        </w:rPr>
        <w:t> </w:t>
      </w:r>
      <w:r>
        <w:rPr/>
        <w:t>temperature</w:t>
      </w:r>
      <w:r>
        <w:rPr>
          <w:spacing w:val="-7"/>
        </w:rPr>
        <w:t> </w:t>
      </w:r>
      <w:r>
        <w:rPr/>
        <w:t>stability</w:t>
      </w:r>
      <w:r>
        <w:rPr>
          <w:spacing w:val="-8"/>
        </w:rPr>
        <w:t> </w:t>
      </w:r>
      <w:r>
        <w:rPr/>
        <w:t>and</w:t>
      </w:r>
      <w:r>
        <w:rPr>
          <w:spacing w:val="-7"/>
        </w:rPr>
        <w:t> </w:t>
      </w:r>
      <w:r>
        <w:rPr/>
        <w:t>were</w:t>
      </w:r>
      <w:r>
        <w:rPr>
          <w:spacing w:val="-7"/>
        </w:rPr>
        <w:t> </w:t>
      </w:r>
      <w:r>
        <w:rPr/>
        <w:t>highly</w:t>
      </w:r>
      <w:r>
        <w:rPr>
          <w:spacing w:val="-8"/>
        </w:rPr>
        <w:t> </w:t>
      </w:r>
      <w:r>
        <w:rPr/>
        <w:t>selective</w:t>
      </w:r>
      <w:r>
        <w:rPr>
          <w:spacing w:val="-7"/>
        </w:rPr>
        <w:t> </w:t>
      </w:r>
      <w:r>
        <w:rPr/>
        <w:t>and</w:t>
      </w:r>
      <w:r>
        <w:rPr>
          <w:spacing w:val="-7"/>
        </w:rPr>
        <w:t> </w:t>
      </w:r>
      <w:r>
        <w:rPr/>
        <w:t>permeable</w:t>
      </w:r>
      <w:r>
        <w:rPr>
          <w:spacing w:val="-8"/>
        </w:rPr>
        <w:t> </w:t>
      </w:r>
      <w:r>
        <w:rPr/>
        <w:t>to</w:t>
      </w:r>
      <w:r>
        <w:rPr>
          <w:spacing w:val="-7"/>
        </w:rPr>
        <w:t> </w:t>
      </w:r>
      <w:r>
        <w:rPr/>
        <w:t>specific</w:t>
      </w:r>
      <w:r>
        <w:rPr>
          <w:spacing w:val="-10"/>
        </w:rPr>
        <w:t> </w:t>
      </w:r>
      <w:r>
        <w:rPr/>
        <w:t>molecules. However, inorganic membranes faced fabrication challenges due to the need for high temperatures and high costs [10]. Therefore, another potential solution was the use of inexpensive materials that were easy to prepare yet had physical strength comparable to ceramic membranes [11]. One inorganic material that met these needs was geopolymer [12].</w:t>
      </w:r>
    </w:p>
    <w:p>
      <w:pPr>
        <w:pStyle w:val="BodyText"/>
        <w:ind w:left="720" w:right="714" w:firstLine="427"/>
      </w:pPr>
      <w:r>
        <w:rPr/>
        <w:t>Geopolymers were made from aluminosilicate with an amorphous polymer structure and an activator. Geopolymers</w:t>
      </w:r>
      <w:r>
        <w:rPr>
          <w:spacing w:val="-9"/>
        </w:rPr>
        <w:t> </w:t>
      </w:r>
      <w:r>
        <w:rPr/>
        <w:t>had</w:t>
      </w:r>
      <w:r>
        <w:rPr>
          <w:spacing w:val="-7"/>
        </w:rPr>
        <w:t> </w:t>
      </w:r>
      <w:r>
        <w:rPr/>
        <w:t>high</w:t>
      </w:r>
      <w:r>
        <w:rPr>
          <w:spacing w:val="-5"/>
        </w:rPr>
        <w:t> </w:t>
      </w:r>
      <w:r>
        <w:rPr/>
        <w:t>chemical</w:t>
      </w:r>
      <w:r>
        <w:rPr>
          <w:spacing w:val="-6"/>
        </w:rPr>
        <w:t> </w:t>
      </w:r>
      <w:r>
        <w:rPr/>
        <w:t>stability,</w:t>
      </w:r>
      <w:r>
        <w:rPr>
          <w:spacing w:val="-6"/>
        </w:rPr>
        <w:t> </w:t>
      </w:r>
      <w:r>
        <w:rPr/>
        <w:t>good</w:t>
      </w:r>
      <w:r>
        <w:rPr>
          <w:spacing w:val="-8"/>
        </w:rPr>
        <w:t> </w:t>
      </w:r>
      <w:r>
        <w:rPr/>
        <w:t>compressive</w:t>
      </w:r>
      <w:r>
        <w:rPr>
          <w:spacing w:val="-6"/>
        </w:rPr>
        <w:t> </w:t>
      </w:r>
      <w:r>
        <w:rPr/>
        <w:t>strength,</w:t>
      </w:r>
      <w:r>
        <w:rPr>
          <w:spacing w:val="-6"/>
        </w:rPr>
        <w:t> </w:t>
      </w:r>
      <w:r>
        <w:rPr/>
        <w:t>high</w:t>
      </w:r>
      <w:r>
        <w:rPr>
          <w:spacing w:val="-5"/>
        </w:rPr>
        <w:t> </w:t>
      </w:r>
      <w:r>
        <w:rPr/>
        <w:t>durability,</w:t>
      </w:r>
      <w:r>
        <w:rPr>
          <w:spacing w:val="-8"/>
        </w:rPr>
        <w:t> </w:t>
      </w:r>
      <w:r>
        <w:rPr/>
        <w:t>and</w:t>
      </w:r>
      <w:r>
        <w:rPr>
          <w:spacing w:val="-8"/>
        </w:rPr>
        <w:t> </w:t>
      </w:r>
      <w:r>
        <w:rPr/>
        <w:t>high</w:t>
      </w:r>
      <w:r>
        <w:rPr>
          <w:spacing w:val="-5"/>
        </w:rPr>
        <w:t> </w:t>
      </w:r>
      <w:r>
        <w:rPr/>
        <w:t>thermal</w:t>
      </w:r>
      <w:r>
        <w:rPr>
          <w:spacing w:val="-8"/>
        </w:rPr>
        <w:t> </w:t>
      </w:r>
      <w:r>
        <w:rPr/>
        <w:t>stability [13], making</w:t>
      </w:r>
      <w:r>
        <w:rPr>
          <w:spacing w:val="-9"/>
        </w:rPr>
        <w:t> </w:t>
      </w:r>
      <w:r>
        <w:rPr/>
        <w:t>them</w:t>
      </w:r>
      <w:r>
        <w:rPr>
          <w:spacing w:val="-9"/>
        </w:rPr>
        <w:t> </w:t>
      </w:r>
      <w:r>
        <w:rPr/>
        <w:t>suitable</w:t>
      </w:r>
      <w:r>
        <w:rPr>
          <w:spacing w:val="-12"/>
        </w:rPr>
        <w:t> </w:t>
      </w:r>
      <w:r>
        <w:rPr/>
        <w:t>for</w:t>
      </w:r>
      <w:r>
        <w:rPr>
          <w:spacing w:val="-12"/>
        </w:rPr>
        <w:t> </w:t>
      </w:r>
      <w:r>
        <w:rPr/>
        <w:t>use</w:t>
      </w:r>
      <w:r>
        <w:rPr>
          <w:spacing w:val="-10"/>
        </w:rPr>
        <w:t> </w:t>
      </w:r>
      <w:r>
        <w:rPr/>
        <w:t>in</w:t>
      </w:r>
      <w:r>
        <w:rPr>
          <w:spacing w:val="-9"/>
        </w:rPr>
        <w:t> </w:t>
      </w:r>
      <w:r>
        <w:rPr/>
        <w:t>harsh</w:t>
      </w:r>
      <w:r>
        <w:rPr>
          <w:spacing w:val="-11"/>
        </w:rPr>
        <w:t> </w:t>
      </w:r>
      <w:r>
        <w:rPr/>
        <w:t>environments.</w:t>
      </w:r>
      <w:r>
        <w:rPr>
          <w:spacing w:val="-10"/>
        </w:rPr>
        <w:t> </w:t>
      </w:r>
      <w:r>
        <w:rPr/>
        <w:t>They</w:t>
      </w:r>
      <w:r>
        <w:rPr>
          <w:spacing w:val="-11"/>
        </w:rPr>
        <w:t> </w:t>
      </w:r>
      <w:r>
        <w:rPr/>
        <w:t>were</w:t>
      </w:r>
      <w:r>
        <w:rPr>
          <w:spacing w:val="-10"/>
        </w:rPr>
        <w:t> </w:t>
      </w:r>
      <w:r>
        <w:rPr/>
        <w:t>also</w:t>
      </w:r>
      <w:r>
        <w:rPr>
          <w:spacing w:val="-10"/>
        </w:rPr>
        <w:t> </w:t>
      </w:r>
      <w:r>
        <w:rPr/>
        <w:t>environmentally</w:t>
      </w:r>
      <w:r>
        <w:rPr>
          <w:spacing w:val="-9"/>
        </w:rPr>
        <w:t> </w:t>
      </w:r>
      <w:r>
        <w:rPr/>
        <w:t>friendly,</w:t>
      </w:r>
      <w:r>
        <w:rPr>
          <w:spacing w:val="-10"/>
        </w:rPr>
        <w:t> </w:t>
      </w:r>
      <w:r>
        <w:rPr/>
        <w:t>being</w:t>
      </w:r>
      <w:r>
        <w:rPr>
          <w:spacing w:val="-12"/>
        </w:rPr>
        <w:t> </w:t>
      </w:r>
      <w:r>
        <w:rPr/>
        <w:t>made</w:t>
      </w:r>
      <w:r>
        <w:rPr>
          <w:spacing w:val="-12"/>
        </w:rPr>
        <w:t> </w:t>
      </w:r>
      <w:r>
        <w:rPr/>
        <w:t>from</w:t>
      </w:r>
      <w:r>
        <w:rPr>
          <w:spacing w:val="-12"/>
        </w:rPr>
        <w:t> </w:t>
      </w:r>
      <w:r>
        <w:rPr/>
        <w:t>waste materials from various industrial and agricultural wastes [14], allowing a significant amount of waste material to be recycled into new products [15].</w:t>
      </w:r>
    </w:p>
    <w:p>
      <w:pPr>
        <w:pStyle w:val="BodyText"/>
        <w:ind w:left="720" w:right="711" w:firstLine="427"/>
      </w:pPr>
      <w:r>
        <w:rPr/>
        <w:t>Geopolymer membranes had been widely applied in various fields such as seawater desalination</w:t>
      </w:r>
      <w:r>
        <w:rPr>
          <w:spacing w:val="40"/>
        </w:rPr>
        <w:t> </w:t>
      </w:r>
      <w:r>
        <w:rPr/>
        <w:t>[16], dye removal</w:t>
      </w:r>
      <w:r>
        <w:rPr>
          <w:spacing w:val="40"/>
        </w:rPr>
        <w:t> </w:t>
      </w:r>
      <w:r>
        <w:rPr/>
        <w:t>[17], tetracycline removal</w:t>
      </w:r>
      <w:r>
        <w:rPr>
          <w:spacing w:val="40"/>
        </w:rPr>
        <w:t> </w:t>
      </w:r>
      <w:r>
        <w:rPr/>
        <w:t>[18], ethanol-water separation [19], antibiotic removal [20], and others. The scanning mechanism of geopolymer membranes involved several processes, including size-based verification that prevented large molecules from passing through the membrane pores. Additionally, interactions with the membrane surface, such as hydrogen bonding or electrostatic interactions, could hinder contamination [21] This phenomenon made long-term use susceptible to fouling or clogging on the surface, thereby reducing membrane flux and performance [22].</w:t>
      </w:r>
    </w:p>
    <w:p>
      <w:pPr>
        <w:pStyle w:val="BodyText"/>
        <w:ind w:left="720" w:right="715" w:firstLine="427"/>
      </w:pPr>
      <w:r>
        <w:rPr/>
        <w:t>Photocatalytic geopolymers combine the benefits of geopolymer technology with photocatalytic properties. Photocatalytic</w:t>
      </w:r>
      <w:r>
        <w:rPr>
          <w:spacing w:val="-1"/>
        </w:rPr>
        <w:t> </w:t>
      </w:r>
      <w:r>
        <w:rPr/>
        <w:t>geopolymer</w:t>
      </w:r>
      <w:r>
        <w:rPr>
          <w:spacing w:val="-2"/>
        </w:rPr>
        <w:t> </w:t>
      </w:r>
      <w:r>
        <w:rPr/>
        <w:t>materials</w:t>
      </w:r>
      <w:r>
        <w:rPr>
          <w:spacing w:val="-2"/>
        </w:rPr>
        <w:t> </w:t>
      </w:r>
      <w:r>
        <w:rPr/>
        <w:t>utilize sunlight</w:t>
      </w:r>
      <w:r>
        <w:rPr>
          <w:spacing w:val="-4"/>
        </w:rPr>
        <w:t> </w:t>
      </w:r>
      <w:r>
        <w:rPr/>
        <w:t>or</w:t>
      </w:r>
      <w:r>
        <w:rPr>
          <w:spacing w:val="-2"/>
        </w:rPr>
        <w:t> </w:t>
      </w:r>
      <w:r>
        <w:rPr/>
        <w:t>artificial light</w:t>
      </w:r>
      <w:r>
        <w:rPr>
          <w:spacing w:val="-1"/>
        </w:rPr>
        <w:t> </w:t>
      </w:r>
      <w:r>
        <w:rPr/>
        <w:t>to</w:t>
      </w:r>
      <w:r>
        <w:rPr>
          <w:spacing w:val="-2"/>
        </w:rPr>
        <w:t> </w:t>
      </w:r>
      <w:r>
        <w:rPr/>
        <w:t>catalyze</w:t>
      </w:r>
      <w:r>
        <w:rPr>
          <w:spacing w:val="-2"/>
        </w:rPr>
        <w:t> </w:t>
      </w:r>
      <w:r>
        <w:rPr/>
        <w:t>chemical</w:t>
      </w:r>
      <w:r>
        <w:rPr>
          <w:spacing w:val="-3"/>
        </w:rPr>
        <w:t> </w:t>
      </w:r>
      <w:r>
        <w:rPr/>
        <w:t>reactions</w:t>
      </w:r>
      <w:r>
        <w:rPr>
          <w:spacing w:val="-2"/>
        </w:rPr>
        <w:t> </w:t>
      </w:r>
      <w:r>
        <w:rPr/>
        <w:t>and</w:t>
      </w:r>
      <w:r>
        <w:rPr>
          <w:spacing w:val="-2"/>
        </w:rPr>
        <w:t> </w:t>
      </w:r>
      <w:r>
        <w:rPr/>
        <w:t>promote</w:t>
      </w:r>
      <w:r>
        <w:rPr>
          <w:spacing w:val="-3"/>
        </w:rPr>
        <w:t> </w:t>
      </w:r>
      <w:r>
        <w:rPr/>
        <w:t>the degradation</w:t>
      </w:r>
      <w:r>
        <w:rPr>
          <w:spacing w:val="-3"/>
        </w:rPr>
        <w:t> </w:t>
      </w:r>
      <w:r>
        <w:rPr/>
        <w:t>of</w:t>
      </w:r>
      <w:r>
        <w:rPr>
          <w:spacing w:val="-4"/>
        </w:rPr>
        <w:t> </w:t>
      </w:r>
      <w:r>
        <w:rPr/>
        <w:t>dye</w:t>
      </w:r>
      <w:r>
        <w:rPr>
          <w:spacing w:val="-4"/>
        </w:rPr>
        <w:t> </w:t>
      </w:r>
      <w:r>
        <w:rPr/>
        <w:t>waste.</w:t>
      </w:r>
      <w:r>
        <w:rPr>
          <w:spacing w:val="-4"/>
        </w:rPr>
        <w:t> </w:t>
      </w:r>
      <w:r>
        <w:rPr/>
        <w:t>The</w:t>
      </w:r>
      <w:r>
        <w:rPr>
          <w:spacing w:val="-6"/>
        </w:rPr>
        <w:t> </w:t>
      </w:r>
      <w:r>
        <w:rPr/>
        <w:t>addition</w:t>
      </w:r>
      <w:r>
        <w:rPr>
          <w:spacing w:val="-3"/>
        </w:rPr>
        <w:t> </w:t>
      </w:r>
      <w:r>
        <w:rPr/>
        <w:t>of</w:t>
      </w:r>
      <w:r>
        <w:rPr>
          <w:spacing w:val="-4"/>
        </w:rPr>
        <w:t> </w:t>
      </w:r>
      <w:r>
        <w:rPr/>
        <w:t>photocatalytic</w:t>
      </w:r>
      <w:r>
        <w:rPr>
          <w:spacing w:val="-4"/>
        </w:rPr>
        <w:t> </w:t>
      </w:r>
      <w:r>
        <w:rPr/>
        <w:t>properties</w:t>
      </w:r>
      <w:r>
        <w:rPr>
          <w:spacing w:val="-5"/>
        </w:rPr>
        <w:t> </w:t>
      </w:r>
      <w:r>
        <w:rPr/>
        <w:t>to</w:t>
      </w:r>
      <w:r>
        <w:rPr>
          <w:spacing w:val="-4"/>
        </w:rPr>
        <w:t> </w:t>
      </w:r>
      <w:r>
        <w:rPr/>
        <w:t>geopolymers</w:t>
      </w:r>
      <w:r>
        <w:rPr>
          <w:spacing w:val="-5"/>
        </w:rPr>
        <w:t> </w:t>
      </w:r>
      <w:r>
        <w:rPr/>
        <w:t>could</w:t>
      </w:r>
      <w:r>
        <w:rPr>
          <w:spacing w:val="-4"/>
        </w:rPr>
        <w:t> </w:t>
      </w:r>
      <w:r>
        <w:rPr/>
        <w:t>enhance</w:t>
      </w:r>
      <w:r>
        <w:rPr>
          <w:spacing w:val="-4"/>
        </w:rPr>
        <w:t> </w:t>
      </w:r>
      <w:r>
        <w:rPr/>
        <w:t>hydrophilicity</w:t>
      </w:r>
      <w:r>
        <w:rPr>
          <w:spacing w:val="-4"/>
        </w:rPr>
        <w:t> </w:t>
      </w:r>
      <w:r>
        <w:rPr/>
        <w:t>and add</w:t>
      </w:r>
      <w:r>
        <w:rPr>
          <w:spacing w:val="-9"/>
        </w:rPr>
        <w:t> </w:t>
      </w:r>
      <w:r>
        <w:rPr/>
        <w:t>self-cleaning</w:t>
      </w:r>
      <w:r>
        <w:rPr>
          <w:spacing w:val="-9"/>
        </w:rPr>
        <w:t> </w:t>
      </w:r>
      <w:r>
        <w:rPr/>
        <w:t>capabilities,</w:t>
      </w:r>
      <w:r>
        <w:rPr>
          <w:spacing w:val="-10"/>
        </w:rPr>
        <w:t> </w:t>
      </w:r>
      <w:r>
        <w:rPr/>
        <w:t>as</w:t>
      </w:r>
      <w:r>
        <w:rPr>
          <w:spacing w:val="-11"/>
        </w:rPr>
        <w:t> </w:t>
      </w:r>
      <w:r>
        <w:rPr/>
        <w:t>they</w:t>
      </w:r>
      <w:r>
        <w:rPr>
          <w:spacing w:val="-9"/>
        </w:rPr>
        <w:t> </w:t>
      </w:r>
      <w:r>
        <w:rPr/>
        <w:t>could</w:t>
      </w:r>
      <w:r>
        <w:rPr>
          <w:spacing w:val="-9"/>
        </w:rPr>
        <w:t> </w:t>
      </w:r>
      <w:r>
        <w:rPr/>
        <w:t>break</w:t>
      </w:r>
      <w:r>
        <w:rPr>
          <w:spacing w:val="-9"/>
        </w:rPr>
        <w:t> </w:t>
      </w:r>
      <w:r>
        <w:rPr/>
        <w:t>down</w:t>
      </w:r>
      <w:r>
        <w:rPr>
          <w:spacing w:val="-11"/>
        </w:rPr>
        <w:t> </w:t>
      </w:r>
      <w:r>
        <w:rPr/>
        <w:t>dye</w:t>
      </w:r>
      <w:r>
        <w:rPr>
          <w:spacing w:val="-12"/>
        </w:rPr>
        <w:t> </w:t>
      </w:r>
      <w:r>
        <w:rPr/>
        <w:t>waste</w:t>
      </w:r>
      <w:r>
        <w:rPr>
          <w:spacing w:val="-10"/>
        </w:rPr>
        <w:t> </w:t>
      </w:r>
      <w:r>
        <w:rPr/>
        <w:t>into</w:t>
      </w:r>
      <w:r>
        <w:rPr>
          <w:spacing w:val="-9"/>
        </w:rPr>
        <w:t> </w:t>
      </w:r>
      <w:r>
        <w:rPr/>
        <w:t>smaller</w:t>
      </w:r>
      <w:r>
        <w:rPr>
          <w:spacing w:val="-9"/>
        </w:rPr>
        <w:t> </w:t>
      </w:r>
      <w:r>
        <w:rPr/>
        <w:t>(or</w:t>
      </w:r>
      <w:r>
        <w:rPr>
          <w:spacing w:val="-10"/>
        </w:rPr>
        <w:t> </w:t>
      </w:r>
      <w:r>
        <w:rPr/>
        <w:t>even</w:t>
      </w:r>
      <w:r>
        <w:rPr>
          <w:spacing w:val="-11"/>
        </w:rPr>
        <w:t> </w:t>
      </w:r>
      <w:r>
        <w:rPr/>
        <w:t>non-toxic)</w:t>
      </w:r>
      <w:r>
        <w:rPr>
          <w:spacing w:val="-9"/>
        </w:rPr>
        <w:t> </w:t>
      </w:r>
      <w:r>
        <w:rPr/>
        <w:t>substances</w:t>
      </w:r>
      <w:r>
        <w:rPr>
          <w:spacing w:val="-11"/>
        </w:rPr>
        <w:t> </w:t>
      </w:r>
      <w:r>
        <w:rPr/>
        <w:t>without forming secondary pollutants</w:t>
      </w:r>
      <w:r>
        <w:rPr>
          <w:spacing w:val="-2"/>
        </w:rPr>
        <w:t> </w:t>
      </w:r>
      <w:r>
        <w:rPr/>
        <w:t>and also</w:t>
      </w:r>
      <w:r>
        <w:rPr>
          <w:spacing w:val="-1"/>
        </w:rPr>
        <w:t> </w:t>
      </w:r>
      <w:r>
        <w:rPr/>
        <w:t>decompose contaminants</w:t>
      </w:r>
      <w:r>
        <w:rPr>
          <w:spacing w:val="-2"/>
        </w:rPr>
        <w:t> </w:t>
      </w:r>
      <w:r>
        <w:rPr/>
        <w:t>in the pores [23]. Conventional</w:t>
      </w:r>
      <w:r>
        <w:rPr>
          <w:spacing w:val="-1"/>
        </w:rPr>
        <w:t> </w:t>
      </w:r>
      <w:r>
        <w:rPr/>
        <w:t>photocatalysts,</w:t>
      </w:r>
      <w:r>
        <w:rPr>
          <w:spacing w:val="-1"/>
        </w:rPr>
        <w:t> </w:t>
      </w:r>
      <w:r>
        <w:rPr/>
        <w:t>such as TiO₂-based ones, often face challenges with low stability in extreme environments, which limits their efficiency and application range [24]. As an alternative, photocatalytic geopolymer offers the advantage of dual functionality, serving</w:t>
      </w:r>
      <w:r>
        <w:rPr>
          <w:spacing w:val="-8"/>
        </w:rPr>
        <w:t> </w:t>
      </w:r>
      <w:r>
        <w:rPr/>
        <w:t>both</w:t>
      </w:r>
      <w:r>
        <w:rPr>
          <w:spacing w:val="-8"/>
        </w:rPr>
        <w:t> </w:t>
      </w:r>
      <w:r>
        <w:rPr/>
        <w:t>as</w:t>
      </w:r>
      <w:r>
        <w:rPr>
          <w:spacing w:val="-10"/>
        </w:rPr>
        <w:t> </w:t>
      </w:r>
      <w:r>
        <w:rPr/>
        <w:t>a</w:t>
      </w:r>
      <w:r>
        <w:rPr>
          <w:spacing w:val="-9"/>
        </w:rPr>
        <w:t> </w:t>
      </w:r>
      <w:r>
        <w:rPr/>
        <w:t>mechanical</w:t>
      </w:r>
      <w:r>
        <w:rPr>
          <w:spacing w:val="-9"/>
        </w:rPr>
        <w:t> </w:t>
      </w:r>
      <w:r>
        <w:rPr/>
        <w:t>filtration</w:t>
      </w:r>
      <w:r>
        <w:rPr>
          <w:spacing w:val="-8"/>
        </w:rPr>
        <w:t> </w:t>
      </w:r>
      <w:r>
        <w:rPr/>
        <w:t>medium</w:t>
      </w:r>
      <w:r>
        <w:rPr>
          <w:spacing w:val="-8"/>
        </w:rPr>
        <w:t> </w:t>
      </w:r>
      <w:r>
        <w:rPr/>
        <w:t>and</w:t>
      </w:r>
      <w:r>
        <w:rPr>
          <w:spacing w:val="-8"/>
        </w:rPr>
        <w:t> </w:t>
      </w:r>
      <w:r>
        <w:rPr/>
        <w:t>as</w:t>
      </w:r>
      <w:r>
        <w:rPr>
          <w:spacing w:val="-10"/>
        </w:rPr>
        <w:t> </w:t>
      </w:r>
      <w:r>
        <w:rPr/>
        <w:t>a</w:t>
      </w:r>
      <w:r>
        <w:rPr>
          <w:spacing w:val="-9"/>
        </w:rPr>
        <w:t> </w:t>
      </w:r>
      <w:r>
        <w:rPr/>
        <w:t>chemical</w:t>
      </w:r>
      <w:r>
        <w:rPr>
          <w:spacing w:val="-9"/>
        </w:rPr>
        <w:t> </w:t>
      </w:r>
      <w:r>
        <w:rPr/>
        <w:t>degradation</w:t>
      </w:r>
      <w:r>
        <w:rPr>
          <w:spacing w:val="-8"/>
        </w:rPr>
        <w:t> </w:t>
      </w:r>
      <w:r>
        <w:rPr/>
        <w:t>agent</w:t>
      </w:r>
      <w:r>
        <w:rPr>
          <w:spacing w:val="-9"/>
        </w:rPr>
        <w:t> </w:t>
      </w:r>
      <w:r>
        <w:rPr/>
        <w:t>for</w:t>
      </w:r>
      <w:r>
        <w:rPr>
          <w:spacing w:val="-9"/>
        </w:rPr>
        <w:t> </w:t>
      </w:r>
      <w:r>
        <w:rPr/>
        <w:t>dye</w:t>
      </w:r>
      <w:r>
        <w:rPr>
          <w:spacing w:val="-11"/>
        </w:rPr>
        <w:t> </w:t>
      </w:r>
      <w:r>
        <w:rPr/>
        <w:t>wastewater.</w:t>
      </w:r>
      <w:r>
        <w:rPr>
          <w:spacing w:val="-9"/>
        </w:rPr>
        <w:t> </w:t>
      </w:r>
      <w:r>
        <w:rPr/>
        <w:t>Geopolymers have high chemical and physical stability under extreme pH conditions and high temperatures, making them more superior than traditional</w:t>
      </w:r>
      <w:r>
        <w:rPr>
          <w:spacing w:val="-3"/>
        </w:rPr>
        <w:t> </w:t>
      </w:r>
      <w:r>
        <w:rPr/>
        <w:t>photocatalysts [13].</w:t>
      </w:r>
      <w:r>
        <w:rPr>
          <w:spacing w:val="-1"/>
        </w:rPr>
        <w:t> </w:t>
      </w:r>
      <w:r>
        <w:rPr/>
        <w:t>Furthermore,</w:t>
      </w:r>
      <w:r>
        <w:rPr>
          <w:spacing w:val="-2"/>
        </w:rPr>
        <w:t> </w:t>
      </w:r>
      <w:r>
        <w:rPr/>
        <w:t>their low</w:t>
      </w:r>
      <w:r>
        <w:rPr>
          <w:spacing w:val="-1"/>
        </w:rPr>
        <w:t> </w:t>
      </w:r>
      <w:r>
        <w:rPr/>
        <w:t>production</w:t>
      </w:r>
      <w:r>
        <w:rPr>
          <w:spacing w:val="-2"/>
        </w:rPr>
        <w:t> </w:t>
      </w:r>
      <w:r>
        <w:rPr/>
        <w:t>costs</w:t>
      </w:r>
      <w:r>
        <w:rPr>
          <w:spacing w:val="-2"/>
        </w:rPr>
        <w:t> </w:t>
      </w:r>
      <w:r>
        <w:rPr/>
        <w:t>and the use of waste-based</w:t>
      </w:r>
      <w:r>
        <w:rPr>
          <w:spacing w:val="-2"/>
        </w:rPr>
        <w:t> </w:t>
      </w:r>
      <w:r>
        <w:rPr/>
        <w:t>raw materials enhance their economic feasibility and sustainability. By integrating membrane filtration capabilities with photocatalytic</w:t>
      </w:r>
      <w:r>
        <w:rPr>
          <w:spacing w:val="-13"/>
        </w:rPr>
        <w:t> </w:t>
      </w:r>
      <w:r>
        <w:rPr/>
        <w:t>properties,</w:t>
      </w:r>
      <w:r>
        <w:rPr>
          <w:spacing w:val="-12"/>
        </w:rPr>
        <w:t> </w:t>
      </w:r>
      <w:r>
        <w:rPr/>
        <w:t>photocatalytic</w:t>
      </w:r>
      <w:r>
        <w:rPr>
          <w:spacing w:val="-13"/>
        </w:rPr>
        <w:t> </w:t>
      </w:r>
      <w:r>
        <w:rPr/>
        <w:t>geopolymers</w:t>
      </w:r>
      <w:r>
        <w:rPr>
          <w:spacing w:val="-12"/>
        </w:rPr>
        <w:t> </w:t>
      </w:r>
      <w:r>
        <w:rPr/>
        <w:t>are</w:t>
      </w:r>
      <w:r>
        <w:rPr>
          <w:spacing w:val="-13"/>
        </w:rPr>
        <w:t> </w:t>
      </w:r>
      <w:r>
        <w:rPr/>
        <w:t>expected</w:t>
      </w:r>
      <w:r>
        <w:rPr>
          <w:spacing w:val="-12"/>
        </w:rPr>
        <w:t> </w:t>
      </w:r>
      <w:r>
        <w:rPr/>
        <w:t>to</w:t>
      </w:r>
      <w:r>
        <w:rPr>
          <w:spacing w:val="-13"/>
        </w:rPr>
        <w:t> </w:t>
      </w:r>
      <w:r>
        <w:rPr/>
        <w:t>address</w:t>
      </w:r>
      <w:r>
        <w:rPr>
          <w:spacing w:val="-12"/>
        </w:rPr>
        <w:t> </w:t>
      </w:r>
      <w:r>
        <w:rPr/>
        <w:t>one</w:t>
      </w:r>
      <w:r>
        <w:rPr>
          <w:spacing w:val="-13"/>
        </w:rPr>
        <w:t> </w:t>
      </w:r>
      <w:r>
        <w:rPr/>
        <w:t>of</w:t>
      </w:r>
      <w:r>
        <w:rPr>
          <w:spacing w:val="-12"/>
        </w:rPr>
        <w:t> </w:t>
      </w:r>
      <w:r>
        <w:rPr/>
        <w:t>the</w:t>
      </w:r>
      <w:r>
        <w:rPr>
          <w:spacing w:val="-13"/>
        </w:rPr>
        <w:t> </w:t>
      </w:r>
      <w:r>
        <w:rPr/>
        <w:t>main</w:t>
      </w:r>
      <w:r>
        <w:rPr>
          <w:spacing w:val="-12"/>
        </w:rPr>
        <w:t> </w:t>
      </w:r>
      <w:r>
        <w:rPr/>
        <w:t>challenges</w:t>
      </w:r>
      <w:r>
        <w:rPr>
          <w:spacing w:val="-13"/>
        </w:rPr>
        <w:t> </w:t>
      </w:r>
      <w:r>
        <w:rPr/>
        <w:t>in</w:t>
      </w:r>
      <w:r>
        <w:rPr>
          <w:spacing w:val="-12"/>
        </w:rPr>
        <w:t> </w:t>
      </w:r>
      <w:r>
        <w:rPr/>
        <w:t>membrane technology: fouling, which can reduce long-term performance.</w:t>
      </w:r>
    </w:p>
    <w:p>
      <w:pPr>
        <w:pStyle w:val="BodyText"/>
        <w:spacing w:before="1"/>
        <w:ind w:left="720" w:right="722" w:firstLine="427"/>
      </w:pPr>
      <w:r>
        <w:rPr/>
        <w:t>Therefore,</w:t>
      </w:r>
      <w:r>
        <w:rPr>
          <w:spacing w:val="-1"/>
        </w:rPr>
        <w:t> </w:t>
      </w:r>
      <w:r>
        <w:rPr/>
        <w:t>this</w:t>
      </w:r>
      <w:r>
        <w:rPr>
          <w:spacing w:val="-2"/>
        </w:rPr>
        <w:t> </w:t>
      </w:r>
      <w:r>
        <w:rPr/>
        <w:t>article</w:t>
      </w:r>
      <w:r>
        <w:rPr>
          <w:spacing w:val="-2"/>
        </w:rPr>
        <w:t> </w:t>
      </w:r>
      <w:r>
        <w:rPr/>
        <w:t>aimed</w:t>
      </w:r>
      <w:r>
        <w:rPr>
          <w:spacing w:val="-2"/>
        </w:rPr>
        <w:t> </w:t>
      </w:r>
      <w:r>
        <w:rPr/>
        <w:t>to</w:t>
      </w:r>
      <w:r>
        <w:rPr>
          <w:spacing w:val="-1"/>
        </w:rPr>
        <w:t> </w:t>
      </w:r>
      <w:r>
        <w:rPr/>
        <w:t>analyze</w:t>
      </w:r>
      <w:r>
        <w:rPr>
          <w:spacing w:val="-2"/>
        </w:rPr>
        <w:t> </w:t>
      </w:r>
      <w:r>
        <w:rPr/>
        <w:t>photocatalytic</w:t>
      </w:r>
      <w:r>
        <w:rPr>
          <w:spacing w:val="-3"/>
        </w:rPr>
        <w:t> </w:t>
      </w:r>
      <w:r>
        <w:rPr/>
        <w:t>geopolymer</w:t>
      </w:r>
      <w:r>
        <w:rPr>
          <w:spacing w:val="-2"/>
        </w:rPr>
        <w:t> </w:t>
      </w:r>
      <w:r>
        <w:rPr/>
        <w:t>materials</w:t>
      </w:r>
      <w:r>
        <w:rPr>
          <w:spacing w:val="-2"/>
        </w:rPr>
        <w:t> </w:t>
      </w:r>
      <w:r>
        <w:rPr/>
        <w:t>for</w:t>
      </w:r>
      <w:r>
        <w:rPr>
          <w:spacing w:val="-2"/>
        </w:rPr>
        <w:t> </w:t>
      </w:r>
      <w:r>
        <w:rPr/>
        <w:t>the</w:t>
      </w:r>
      <w:r>
        <w:rPr>
          <w:spacing w:val="-3"/>
        </w:rPr>
        <w:t> </w:t>
      </w:r>
      <w:r>
        <w:rPr/>
        <w:t>degradation</w:t>
      </w:r>
      <w:r>
        <w:rPr>
          <w:spacing w:val="-2"/>
        </w:rPr>
        <w:t> </w:t>
      </w:r>
      <w:r>
        <w:rPr/>
        <w:t>of</w:t>
      </w:r>
      <w:r>
        <w:rPr>
          <w:spacing w:val="-1"/>
        </w:rPr>
        <w:t> </w:t>
      </w:r>
      <w:r>
        <w:rPr/>
        <w:t>cationic</w:t>
      </w:r>
      <w:r>
        <w:rPr>
          <w:spacing w:val="-2"/>
        </w:rPr>
        <w:t> </w:t>
      </w:r>
      <w:r>
        <w:rPr/>
        <w:t>and anionic</w:t>
      </w:r>
      <w:r>
        <w:rPr>
          <w:spacing w:val="-13"/>
        </w:rPr>
        <w:t> </w:t>
      </w:r>
      <w:r>
        <w:rPr/>
        <w:t>dye</w:t>
      </w:r>
      <w:r>
        <w:rPr>
          <w:spacing w:val="-12"/>
        </w:rPr>
        <w:t> </w:t>
      </w:r>
      <w:r>
        <w:rPr/>
        <w:t>waste,</w:t>
      </w:r>
      <w:r>
        <w:rPr>
          <w:spacing w:val="-13"/>
        </w:rPr>
        <w:t> </w:t>
      </w:r>
      <w:r>
        <w:rPr/>
        <w:t>covering</w:t>
      </w:r>
      <w:r>
        <w:rPr>
          <w:spacing w:val="-12"/>
        </w:rPr>
        <w:t> </w:t>
      </w:r>
      <w:r>
        <w:rPr/>
        <w:t>several</w:t>
      </w:r>
      <w:r>
        <w:rPr>
          <w:spacing w:val="-13"/>
        </w:rPr>
        <w:t> </w:t>
      </w:r>
      <w:r>
        <w:rPr/>
        <w:t>approaches,</w:t>
      </w:r>
      <w:r>
        <w:rPr>
          <w:spacing w:val="-12"/>
        </w:rPr>
        <w:t> </w:t>
      </w:r>
      <w:r>
        <w:rPr/>
        <w:t>including</w:t>
      </w:r>
      <w:r>
        <w:rPr>
          <w:spacing w:val="-13"/>
        </w:rPr>
        <w:t> </w:t>
      </w:r>
      <w:r>
        <w:rPr/>
        <w:t>the</w:t>
      </w:r>
      <w:r>
        <w:rPr>
          <w:spacing w:val="-12"/>
        </w:rPr>
        <w:t> </w:t>
      </w:r>
      <w:r>
        <w:rPr/>
        <w:t>synthesis</w:t>
      </w:r>
      <w:r>
        <w:rPr>
          <w:spacing w:val="-13"/>
        </w:rPr>
        <w:t> </w:t>
      </w:r>
      <w:r>
        <w:rPr/>
        <w:t>of</w:t>
      </w:r>
      <w:r>
        <w:rPr>
          <w:spacing w:val="-12"/>
        </w:rPr>
        <w:t> </w:t>
      </w:r>
      <w:r>
        <w:rPr/>
        <w:t>photocatalytic</w:t>
      </w:r>
      <w:r>
        <w:rPr>
          <w:spacing w:val="-13"/>
        </w:rPr>
        <w:t> </w:t>
      </w:r>
      <w:r>
        <w:rPr/>
        <w:t>geopolymers,</w:t>
      </w:r>
      <w:r>
        <w:rPr>
          <w:spacing w:val="-12"/>
        </w:rPr>
        <w:t> </w:t>
      </w:r>
      <w:r>
        <w:rPr/>
        <w:t>the</w:t>
      </w:r>
      <w:r>
        <w:rPr>
          <w:spacing w:val="-13"/>
        </w:rPr>
        <w:t> </w:t>
      </w:r>
      <w:r>
        <w:rPr/>
        <w:t>application of photocatalytic geopolymers for the degradation of anionic and cationic dyes, factors influencing photocatalytic geopolymers for the degradation of anionic and cationic</w:t>
      </w:r>
      <w:r>
        <w:rPr>
          <w:spacing w:val="-1"/>
        </w:rPr>
        <w:t> </w:t>
      </w:r>
      <w:r>
        <w:rPr/>
        <w:t>dyes, and a comprehensive review of significant challenges and potential future advancements in the field of photocatalytic geopolymers [25].</w:t>
      </w:r>
    </w:p>
    <w:p>
      <w:pPr>
        <w:pStyle w:val="BodyText"/>
        <w:spacing w:before="47"/>
        <w:ind w:left="0" w:firstLine="0"/>
        <w:jc w:val="left"/>
      </w:pPr>
    </w:p>
    <w:p>
      <w:pPr>
        <w:pStyle w:val="Heading1"/>
        <w:ind w:right="488"/>
      </w:pPr>
      <w:r>
        <w:rPr/>
        <w:t>SYNTHESIS</w:t>
      </w:r>
      <w:r>
        <w:rPr>
          <w:spacing w:val="-4"/>
        </w:rPr>
        <w:t> </w:t>
      </w:r>
      <w:r>
        <w:rPr/>
        <w:t>OF</w:t>
      </w:r>
      <w:r>
        <w:rPr>
          <w:spacing w:val="-3"/>
        </w:rPr>
        <w:t> </w:t>
      </w:r>
      <w:r>
        <w:rPr/>
        <w:t>GEOPOLYMER</w:t>
      </w:r>
      <w:r>
        <w:rPr>
          <w:spacing w:val="-3"/>
        </w:rPr>
        <w:t> </w:t>
      </w:r>
      <w:r>
        <w:rPr>
          <w:spacing w:val="-2"/>
        </w:rPr>
        <w:t>MEMBRANES</w:t>
      </w:r>
    </w:p>
    <w:p>
      <w:pPr>
        <w:pStyle w:val="BodyText"/>
        <w:spacing w:before="1"/>
        <w:ind w:left="720" w:right="714" w:firstLine="427"/>
      </w:pPr>
      <w:r>
        <w:rPr/>
        <w:t>Geopolymers were amorphous materials that were easy to synthesize, had high availability of raw materials, </w:t>
      </w:r>
      <w:r>
        <w:rPr>
          <w:spacing w:val="-2"/>
        </w:rPr>
        <w:t>were</w:t>
      </w:r>
      <w:r>
        <w:rPr>
          <w:spacing w:val="-3"/>
        </w:rPr>
        <w:t> </w:t>
      </w:r>
      <w:r>
        <w:rPr>
          <w:spacing w:val="-2"/>
        </w:rPr>
        <w:t>inexpensive, and could be</w:t>
      </w:r>
      <w:r>
        <w:rPr>
          <w:spacing w:val="-3"/>
        </w:rPr>
        <w:t> </w:t>
      </w:r>
      <w:r>
        <w:rPr>
          <w:spacing w:val="-2"/>
        </w:rPr>
        <w:t>applied in separation</w:t>
      </w:r>
      <w:r>
        <w:rPr>
          <w:spacing w:val="-4"/>
        </w:rPr>
        <w:t> </w:t>
      </w:r>
      <w:r>
        <w:rPr>
          <w:spacing w:val="-2"/>
        </w:rPr>
        <w:t>processes</w:t>
      </w:r>
      <w:r>
        <w:rPr>
          <w:spacing w:val="-3"/>
        </w:rPr>
        <w:t> </w:t>
      </w:r>
      <w:r>
        <w:rPr>
          <w:spacing w:val="-2"/>
        </w:rPr>
        <w:t>with high efficiency [26].</w:t>
      </w:r>
      <w:r>
        <w:rPr>
          <w:spacing w:val="-3"/>
        </w:rPr>
        <w:t> </w:t>
      </w:r>
      <w:r>
        <w:rPr>
          <w:spacing w:val="-2"/>
        </w:rPr>
        <w:t>Geopolymers</w:t>
      </w:r>
      <w:r>
        <w:rPr>
          <w:spacing w:val="-4"/>
        </w:rPr>
        <w:t> </w:t>
      </w:r>
      <w:r>
        <w:rPr>
          <w:spacing w:val="-2"/>
        </w:rPr>
        <w:t>had</w:t>
      </w:r>
      <w:r>
        <w:rPr>
          <w:spacing w:val="-4"/>
        </w:rPr>
        <w:t> </w:t>
      </w:r>
      <w:r>
        <w:rPr>
          <w:spacing w:val="-2"/>
        </w:rPr>
        <w:t>advantages </w:t>
      </w:r>
      <w:r>
        <w:rPr/>
        <w:t>such as high chemical stability, good compressive strength, high durability, and high thermal stability [13]. The sustainable development goals drove the advancement of geopolymer materials because they could be synthesized from various industrial and agricultural wastes, allowing a significant amount of waste materials to be recycled into new products [15].</w:t>
      </w:r>
    </w:p>
    <w:p>
      <w:pPr>
        <w:pStyle w:val="BodyText"/>
        <w:spacing w:before="1"/>
        <w:ind w:left="720" w:right="722" w:firstLine="427"/>
      </w:pPr>
      <w:r>
        <w:rPr/>
        <w:t>The synthesis process of geopolymer membranes involved directly mixing the precursor, alkaline activator solution, and pore-forming materials in deionized water. The resulting slurry was molded and dried, then cured at specific temperatures and times [27]. The precursors used in this process could be kaolin or solid industrial aluminosilicate</w:t>
      </w:r>
      <w:r>
        <w:rPr>
          <w:spacing w:val="-7"/>
        </w:rPr>
        <w:t> </w:t>
      </w:r>
      <w:r>
        <w:rPr/>
        <w:t>wastes</w:t>
      </w:r>
      <w:r>
        <w:rPr>
          <w:spacing w:val="-9"/>
        </w:rPr>
        <w:t> </w:t>
      </w:r>
      <w:r>
        <w:rPr/>
        <w:t>such</w:t>
      </w:r>
      <w:r>
        <w:rPr>
          <w:spacing w:val="-7"/>
        </w:rPr>
        <w:t> </w:t>
      </w:r>
      <w:r>
        <w:rPr/>
        <w:t>as</w:t>
      </w:r>
      <w:r>
        <w:rPr>
          <w:spacing w:val="-8"/>
        </w:rPr>
        <w:t> </w:t>
      </w:r>
      <w:r>
        <w:rPr/>
        <w:t>fly</w:t>
      </w:r>
      <w:r>
        <w:rPr>
          <w:spacing w:val="-7"/>
        </w:rPr>
        <w:t> </w:t>
      </w:r>
      <w:r>
        <w:rPr/>
        <w:t>ash,</w:t>
      </w:r>
      <w:r>
        <w:rPr>
          <w:spacing w:val="-10"/>
        </w:rPr>
        <w:t> </w:t>
      </w:r>
      <w:r>
        <w:rPr/>
        <w:t>granulated</w:t>
      </w:r>
      <w:r>
        <w:rPr>
          <w:spacing w:val="-9"/>
        </w:rPr>
        <w:t> </w:t>
      </w:r>
      <w:r>
        <w:rPr/>
        <w:t>blast</w:t>
      </w:r>
      <w:r>
        <w:rPr>
          <w:spacing w:val="-8"/>
        </w:rPr>
        <w:t> </w:t>
      </w:r>
      <w:r>
        <w:rPr/>
        <w:t>furnace</w:t>
      </w:r>
      <w:r>
        <w:rPr>
          <w:spacing w:val="-7"/>
        </w:rPr>
        <w:t> </w:t>
      </w:r>
      <w:r>
        <w:rPr/>
        <w:t>slag,</w:t>
      </w:r>
      <w:r>
        <w:rPr>
          <w:spacing w:val="-7"/>
        </w:rPr>
        <w:t> </w:t>
      </w:r>
      <w:r>
        <w:rPr/>
        <w:t>and</w:t>
      </w:r>
      <w:r>
        <w:rPr>
          <w:spacing w:val="-9"/>
        </w:rPr>
        <w:t> </w:t>
      </w:r>
      <w:r>
        <w:rPr/>
        <w:t>steel</w:t>
      </w:r>
      <w:r>
        <w:rPr>
          <w:spacing w:val="-7"/>
        </w:rPr>
        <w:t> </w:t>
      </w:r>
      <w:r>
        <w:rPr/>
        <w:t>slag.</w:t>
      </w:r>
      <w:r>
        <w:rPr>
          <w:spacing w:val="-7"/>
        </w:rPr>
        <w:t> </w:t>
      </w:r>
      <w:r>
        <w:rPr/>
        <w:t>Table</w:t>
      </w:r>
      <w:r>
        <w:rPr>
          <w:spacing w:val="-10"/>
        </w:rPr>
        <w:t> </w:t>
      </w:r>
      <w:r>
        <w:rPr/>
        <w:t>1</w:t>
      </w:r>
      <w:r>
        <w:rPr>
          <w:spacing w:val="-9"/>
        </w:rPr>
        <w:t> </w:t>
      </w:r>
      <w:r>
        <w:rPr/>
        <w:t>presented</w:t>
      </w:r>
      <w:r>
        <w:rPr>
          <w:spacing w:val="-7"/>
        </w:rPr>
        <w:t> </w:t>
      </w:r>
      <w:r>
        <w:rPr/>
        <w:t>the</w:t>
      </w:r>
      <w:r>
        <w:rPr>
          <w:spacing w:val="-10"/>
        </w:rPr>
        <w:t> </w:t>
      </w:r>
      <w:r>
        <w:rPr/>
        <w:t>composition of several geopolymer precursors.</w:t>
      </w:r>
    </w:p>
    <w:p>
      <w:pPr>
        <w:pStyle w:val="BodyText"/>
        <w:spacing w:after="0"/>
        <w:sectPr>
          <w:pgSz w:w="12240" w:h="15840"/>
          <w:pgMar w:top="1380" w:bottom="280" w:left="720" w:right="720"/>
        </w:sectPr>
      </w:pPr>
    </w:p>
    <w:p>
      <w:pPr>
        <w:pStyle w:val="BodyText"/>
        <w:spacing w:before="79" w:after="41"/>
        <w:ind w:left="0" w:right="328" w:firstLine="0"/>
        <w:jc w:val="center"/>
      </w:pPr>
      <w:r>
        <w:rPr/>
        <w:t>Table</w:t>
      </w:r>
      <w:r>
        <w:rPr>
          <w:spacing w:val="-6"/>
        </w:rPr>
        <w:t> </w:t>
      </w:r>
      <w:r>
        <w:rPr/>
        <w:t>1.</w:t>
      </w:r>
      <w:r>
        <w:rPr>
          <w:spacing w:val="-6"/>
        </w:rPr>
        <w:t> </w:t>
      </w:r>
      <w:r>
        <w:rPr/>
        <w:t>Chemical</w:t>
      </w:r>
      <w:r>
        <w:rPr>
          <w:spacing w:val="-5"/>
        </w:rPr>
        <w:t> </w:t>
      </w:r>
      <w:r>
        <w:rPr/>
        <w:t>Composition</w:t>
      </w:r>
      <w:r>
        <w:rPr>
          <w:spacing w:val="-5"/>
        </w:rPr>
        <w:t> </w:t>
      </w:r>
      <w:r>
        <w:rPr/>
        <w:t>of</w:t>
      </w:r>
      <w:r>
        <w:rPr>
          <w:spacing w:val="-6"/>
        </w:rPr>
        <w:t> </w:t>
      </w:r>
      <w:r>
        <w:rPr/>
        <w:t>Geopolymer</w:t>
      </w:r>
      <w:r>
        <w:rPr>
          <w:spacing w:val="-5"/>
        </w:rPr>
        <w:t> </w:t>
      </w:r>
      <w:r>
        <w:rPr>
          <w:spacing w:val="-2"/>
        </w:rPr>
        <w:t>Precursors</w:t>
      </w:r>
    </w:p>
    <w:tbl>
      <w:tblPr>
        <w:tblW w:w="0" w:type="auto"/>
        <w:jc w:val="left"/>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14"/>
        <w:gridCol w:w="929"/>
        <w:gridCol w:w="1340"/>
        <w:gridCol w:w="850"/>
        <w:gridCol w:w="994"/>
        <w:gridCol w:w="850"/>
        <w:gridCol w:w="1278"/>
        <w:gridCol w:w="1417"/>
      </w:tblGrid>
      <w:tr>
        <w:trPr>
          <w:trHeight w:val="460" w:hRule="atLeast"/>
        </w:trPr>
        <w:tc>
          <w:tcPr>
            <w:tcW w:w="1414" w:type="dxa"/>
          </w:tcPr>
          <w:p>
            <w:pPr>
              <w:pStyle w:val="TableParagraph"/>
              <w:spacing w:line="230" w:lineRule="atLeast"/>
              <w:ind w:left="210" w:firstLine="112"/>
              <w:rPr>
                <w:sz w:val="20"/>
              </w:rPr>
            </w:pPr>
            <w:r>
              <w:rPr>
                <w:spacing w:val="-2"/>
                <w:sz w:val="20"/>
              </w:rPr>
              <w:t>Chemical composition</w:t>
            </w:r>
          </w:p>
        </w:tc>
        <w:tc>
          <w:tcPr>
            <w:tcW w:w="929" w:type="dxa"/>
          </w:tcPr>
          <w:p>
            <w:pPr>
              <w:pStyle w:val="TableParagraph"/>
              <w:spacing w:before="115"/>
              <w:ind w:left="191"/>
              <w:rPr>
                <w:sz w:val="20"/>
              </w:rPr>
            </w:pPr>
            <w:r>
              <w:rPr>
                <w:spacing w:val="-2"/>
                <w:sz w:val="20"/>
              </w:rPr>
              <w:t>Kaolin</w:t>
            </w:r>
          </w:p>
        </w:tc>
        <w:tc>
          <w:tcPr>
            <w:tcW w:w="1340" w:type="dxa"/>
          </w:tcPr>
          <w:p>
            <w:pPr>
              <w:pStyle w:val="TableParagraph"/>
              <w:spacing w:before="115"/>
              <w:ind w:left="213"/>
              <w:rPr>
                <w:sz w:val="20"/>
              </w:rPr>
            </w:pPr>
            <w:r>
              <w:rPr>
                <w:spacing w:val="-2"/>
                <w:sz w:val="20"/>
              </w:rPr>
              <w:t>Metakaolin</w:t>
            </w:r>
          </w:p>
        </w:tc>
        <w:tc>
          <w:tcPr>
            <w:tcW w:w="850" w:type="dxa"/>
          </w:tcPr>
          <w:p>
            <w:pPr>
              <w:pStyle w:val="TableParagraph"/>
              <w:spacing w:line="230" w:lineRule="atLeast"/>
              <w:ind w:left="262" w:right="250" w:firstLine="26"/>
              <w:rPr>
                <w:sz w:val="20"/>
              </w:rPr>
            </w:pPr>
            <w:r>
              <w:rPr>
                <w:spacing w:val="-4"/>
                <w:sz w:val="20"/>
              </w:rPr>
              <w:t>Fly </w:t>
            </w:r>
            <w:r>
              <w:rPr>
                <w:spacing w:val="-5"/>
                <w:sz w:val="20"/>
              </w:rPr>
              <w:t>Ash</w:t>
            </w:r>
          </w:p>
        </w:tc>
        <w:tc>
          <w:tcPr>
            <w:tcW w:w="994" w:type="dxa"/>
          </w:tcPr>
          <w:p>
            <w:pPr>
              <w:pStyle w:val="TableParagraph"/>
              <w:spacing w:line="230" w:lineRule="atLeast"/>
              <w:ind w:left="317" w:right="163" w:hanging="147"/>
              <w:rPr>
                <w:sz w:val="20"/>
              </w:rPr>
            </w:pPr>
            <w:r>
              <w:rPr>
                <w:spacing w:val="-2"/>
                <w:sz w:val="20"/>
              </w:rPr>
              <w:t>Furnace </w:t>
            </w:r>
            <w:r>
              <w:rPr>
                <w:spacing w:val="-4"/>
                <w:sz w:val="20"/>
              </w:rPr>
              <w:t>Slag</w:t>
            </w:r>
          </w:p>
        </w:tc>
        <w:tc>
          <w:tcPr>
            <w:tcW w:w="850" w:type="dxa"/>
          </w:tcPr>
          <w:p>
            <w:pPr>
              <w:pStyle w:val="TableParagraph"/>
              <w:spacing w:line="230" w:lineRule="atLeast"/>
              <w:ind w:left="288" w:right="109" w:hanging="166"/>
              <w:rPr>
                <w:sz w:val="20"/>
              </w:rPr>
            </w:pPr>
            <w:r>
              <w:rPr>
                <w:spacing w:val="-2"/>
                <w:sz w:val="20"/>
              </w:rPr>
              <w:t>Bottom </w:t>
            </w:r>
            <w:r>
              <w:rPr>
                <w:spacing w:val="-4"/>
                <w:sz w:val="20"/>
              </w:rPr>
              <w:t>ash</w:t>
            </w:r>
          </w:p>
        </w:tc>
        <w:tc>
          <w:tcPr>
            <w:tcW w:w="1278" w:type="dxa"/>
          </w:tcPr>
          <w:p>
            <w:pPr>
              <w:pStyle w:val="TableParagraph"/>
              <w:spacing w:before="115"/>
              <w:ind w:left="178"/>
              <w:rPr>
                <w:sz w:val="20"/>
              </w:rPr>
            </w:pPr>
            <w:r>
              <w:rPr>
                <w:sz w:val="20"/>
              </w:rPr>
              <w:t>Silica</w:t>
            </w:r>
            <w:r>
              <w:rPr>
                <w:spacing w:val="-6"/>
                <w:sz w:val="20"/>
              </w:rPr>
              <w:t> </w:t>
            </w:r>
            <w:r>
              <w:rPr>
                <w:spacing w:val="-4"/>
                <w:sz w:val="20"/>
              </w:rPr>
              <w:t>fume</w:t>
            </w:r>
          </w:p>
        </w:tc>
        <w:tc>
          <w:tcPr>
            <w:tcW w:w="1417" w:type="dxa"/>
          </w:tcPr>
          <w:p>
            <w:pPr>
              <w:pStyle w:val="TableParagraph"/>
              <w:spacing w:before="115"/>
              <w:ind w:left="263"/>
              <w:rPr>
                <w:sz w:val="20"/>
              </w:rPr>
            </w:pPr>
            <w:r>
              <w:rPr>
                <w:sz w:val="20"/>
              </w:rPr>
              <w:t>Terak</w:t>
            </w:r>
            <w:r>
              <w:rPr>
                <w:spacing w:val="-3"/>
                <w:sz w:val="20"/>
              </w:rPr>
              <w:t> </w:t>
            </w:r>
            <w:r>
              <w:rPr>
                <w:spacing w:val="-4"/>
                <w:sz w:val="20"/>
              </w:rPr>
              <w:t>Baja</w:t>
            </w:r>
          </w:p>
        </w:tc>
      </w:tr>
      <w:tr>
        <w:trPr>
          <w:trHeight w:val="230" w:hRule="atLeast"/>
        </w:trPr>
        <w:tc>
          <w:tcPr>
            <w:tcW w:w="1414" w:type="dxa"/>
          </w:tcPr>
          <w:p>
            <w:pPr>
              <w:pStyle w:val="TableParagraph"/>
              <w:spacing w:line="210" w:lineRule="exact"/>
              <w:rPr>
                <w:sz w:val="13"/>
              </w:rPr>
            </w:pPr>
            <w:r>
              <w:rPr>
                <w:spacing w:val="-4"/>
                <w:position w:val="2"/>
                <w:sz w:val="20"/>
              </w:rPr>
              <w:t>SiO</w:t>
            </w:r>
            <w:r>
              <w:rPr>
                <w:spacing w:val="-4"/>
                <w:sz w:val="13"/>
              </w:rPr>
              <w:t>2</w:t>
            </w:r>
          </w:p>
        </w:tc>
        <w:tc>
          <w:tcPr>
            <w:tcW w:w="929" w:type="dxa"/>
          </w:tcPr>
          <w:p>
            <w:pPr>
              <w:pStyle w:val="TableParagraph"/>
              <w:spacing w:line="210" w:lineRule="exact"/>
              <w:rPr>
                <w:sz w:val="20"/>
              </w:rPr>
            </w:pPr>
            <w:r>
              <w:rPr>
                <w:spacing w:val="-2"/>
                <w:sz w:val="20"/>
              </w:rPr>
              <w:t>54,98</w:t>
            </w:r>
          </w:p>
        </w:tc>
        <w:tc>
          <w:tcPr>
            <w:tcW w:w="1340" w:type="dxa"/>
          </w:tcPr>
          <w:p>
            <w:pPr>
              <w:pStyle w:val="TableParagraph"/>
              <w:spacing w:line="210" w:lineRule="exact"/>
              <w:rPr>
                <w:sz w:val="20"/>
              </w:rPr>
            </w:pPr>
            <w:r>
              <w:rPr>
                <w:spacing w:val="-2"/>
                <w:sz w:val="20"/>
              </w:rPr>
              <w:t>52.80</w:t>
            </w:r>
          </w:p>
        </w:tc>
        <w:tc>
          <w:tcPr>
            <w:tcW w:w="850" w:type="dxa"/>
          </w:tcPr>
          <w:p>
            <w:pPr>
              <w:pStyle w:val="TableParagraph"/>
              <w:spacing w:line="210" w:lineRule="exact"/>
              <w:ind w:left="106"/>
              <w:rPr>
                <w:sz w:val="20"/>
              </w:rPr>
            </w:pPr>
            <w:r>
              <w:rPr>
                <w:spacing w:val="-5"/>
                <w:sz w:val="20"/>
              </w:rPr>
              <w:t>22</w:t>
            </w:r>
          </w:p>
        </w:tc>
        <w:tc>
          <w:tcPr>
            <w:tcW w:w="994" w:type="dxa"/>
          </w:tcPr>
          <w:p>
            <w:pPr>
              <w:pStyle w:val="TableParagraph"/>
              <w:spacing w:line="210" w:lineRule="exact"/>
              <w:ind w:left="106"/>
              <w:rPr>
                <w:sz w:val="20"/>
              </w:rPr>
            </w:pPr>
            <w:r>
              <w:rPr>
                <w:spacing w:val="-2"/>
                <w:sz w:val="20"/>
              </w:rPr>
              <w:t>34.39</w:t>
            </w:r>
          </w:p>
        </w:tc>
        <w:tc>
          <w:tcPr>
            <w:tcW w:w="850" w:type="dxa"/>
          </w:tcPr>
          <w:p>
            <w:pPr>
              <w:pStyle w:val="TableParagraph"/>
              <w:spacing w:line="210" w:lineRule="exact"/>
              <w:ind w:left="106"/>
              <w:rPr>
                <w:sz w:val="20"/>
              </w:rPr>
            </w:pPr>
            <w:r>
              <w:rPr>
                <w:spacing w:val="-4"/>
                <w:sz w:val="20"/>
              </w:rPr>
              <w:t>61.2</w:t>
            </w:r>
          </w:p>
        </w:tc>
        <w:tc>
          <w:tcPr>
            <w:tcW w:w="1278" w:type="dxa"/>
          </w:tcPr>
          <w:p>
            <w:pPr>
              <w:pStyle w:val="TableParagraph"/>
              <w:spacing w:line="210" w:lineRule="exact"/>
              <w:ind w:left="106"/>
              <w:rPr>
                <w:sz w:val="20"/>
              </w:rPr>
            </w:pPr>
            <w:r>
              <w:rPr>
                <w:spacing w:val="-2"/>
                <w:sz w:val="20"/>
              </w:rPr>
              <w:t>87.60</w:t>
            </w:r>
          </w:p>
        </w:tc>
        <w:tc>
          <w:tcPr>
            <w:tcW w:w="1417" w:type="dxa"/>
          </w:tcPr>
          <w:p>
            <w:pPr>
              <w:pStyle w:val="TableParagraph"/>
              <w:spacing w:line="210" w:lineRule="exact"/>
              <w:ind w:left="105"/>
              <w:rPr>
                <w:sz w:val="20"/>
              </w:rPr>
            </w:pPr>
            <w:r>
              <w:rPr>
                <w:spacing w:val="-2"/>
                <w:sz w:val="20"/>
              </w:rPr>
              <w:t>21.90</w:t>
            </w:r>
          </w:p>
        </w:tc>
      </w:tr>
      <w:tr>
        <w:trPr>
          <w:trHeight w:val="230" w:hRule="atLeast"/>
        </w:trPr>
        <w:tc>
          <w:tcPr>
            <w:tcW w:w="1414" w:type="dxa"/>
          </w:tcPr>
          <w:p>
            <w:pPr>
              <w:pStyle w:val="TableParagraph"/>
              <w:spacing w:line="210" w:lineRule="exact"/>
              <w:rPr>
                <w:sz w:val="13"/>
              </w:rPr>
            </w:pPr>
            <w:r>
              <w:rPr>
                <w:spacing w:val="-2"/>
                <w:position w:val="2"/>
                <w:sz w:val="20"/>
              </w:rPr>
              <w:t>Al</w:t>
            </w:r>
            <w:r>
              <w:rPr>
                <w:spacing w:val="-2"/>
                <w:sz w:val="13"/>
              </w:rPr>
              <w:t>2</w:t>
            </w:r>
            <w:r>
              <w:rPr>
                <w:spacing w:val="-2"/>
                <w:position w:val="2"/>
                <w:sz w:val="20"/>
              </w:rPr>
              <w:t>O</w:t>
            </w:r>
            <w:r>
              <w:rPr>
                <w:spacing w:val="-2"/>
                <w:sz w:val="13"/>
              </w:rPr>
              <w:t>3</w:t>
            </w:r>
          </w:p>
        </w:tc>
        <w:tc>
          <w:tcPr>
            <w:tcW w:w="929" w:type="dxa"/>
          </w:tcPr>
          <w:p>
            <w:pPr>
              <w:pStyle w:val="TableParagraph"/>
              <w:spacing w:line="210" w:lineRule="exact"/>
              <w:rPr>
                <w:sz w:val="20"/>
              </w:rPr>
            </w:pPr>
            <w:r>
              <w:rPr>
                <w:spacing w:val="-2"/>
                <w:sz w:val="20"/>
              </w:rPr>
              <w:t>17.54</w:t>
            </w:r>
          </w:p>
        </w:tc>
        <w:tc>
          <w:tcPr>
            <w:tcW w:w="1340" w:type="dxa"/>
          </w:tcPr>
          <w:p>
            <w:pPr>
              <w:pStyle w:val="TableParagraph"/>
              <w:spacing w:line="210" w:lineRule="exact"/>
              <w:rPr>
                <w:sz w:val="20"/>
              </w:rPr>
            </w:pPr>
            <w:r>
              <w:rPr>
                <w:spacing w:val="-2"/>
                <w:sz w:val="20"/>
              </w:rPr>
              <w:t>44.92</w:t>
            </w:r>
          </w:p>
        </w:tc>
        <w:tc>
          <w:tcPr>
            <w:tcW w:w="850" w:type="dxa"/>
          </w:tcPr>
          <w:p>
            <w:pPr>
              <w:pStyle w:val="TableParagraph"/>
              <w:spacing w:line="210" w:lineRule="exact"/>
              <w:ind w:left="106"/>
              <w:rPr>
                <w:sz w:val="20"/>
              </w:rPr>
            </w:pPr>
            <w:r>
              <w:rPr>
                <w:spacing w:val="-5"/>
                <w:sz w:val="20"/>
              </w:rPr>
              <w:t>63</w:t>
            </w:r>
          </w:p>
        </w:tc>
        <w:tc>
          <w:tcPr>
            <w:tcW w:w="994" w:type="dxa"/>
          </w:tcPr>
          <w:p>
            <w:pPr>
              <w:pStyle w:val="TableParagraph"/>
              <w:spacing w:line="210" w:lineRule="exact"/>
              <w:ind w:left="106"/>
              <w:rPr>
                <w:sz w:val="20"/>
              </w:rPr>
            </w:pPr>
            <w:r>
              <w:rPr>
                <w:spacing w:val="-2"/>
                <w:sz w:val="20"/>
              </w:rPr>
              <w:t>14.47</w:t>
            </w:r>
          </w:p>
        </w:tc>
        <w:tc>
          <w:tcPr>
            <w:tcW w:w="850" w:type="dxa"/>
          </w:tcPr>
          <w:p>
            <w:pPr>
              <w:pStyle w:val="TableParagraph"/>
              <w:spacing w:line="210" w:lineRule="exact"/>
              <w:ind w:left="106"/>
              <w:rPr>
                <w:sz w:val="20"/>
              </w:rPr>
            </w:pPr>
            <w:r>
              <w:rPr>
                <w:spacing w:val="-4"/>
                <w:sz w:val="20"/>
              </w:rPr>
              <w:t>26.8</w:t>
            </w:r>
          </w:p>
        </w:tc>
        <w:tc>
          <w:tcPr>
            <w:tcW w:w="1278" w:type="dxa"/>
          </w:tcPr>
          <w:p>
            <w:pPr>
              <w:pStyle w:val="TableParagraph"/>
              <w:spacing w:line="210" w:lineRule="exact"/>
              <w:ind w:left="106"/>
              <w:rPr>
                <w:sz w:val="20"/>
              </w:rPr>
            </w:pPr>
            <w:r>
              <w:rPr>
                <w:spacing w:val="-4"/>
                <w:sz w:val="20"/>
              </w:rPr>
              <w:t>0.38</w:t>
            </w:r>
          </w:p>
        </w:tc>
        <w:tc>
          <w:tcPr>
            <w:tcW w:w="1417" w:type="dxa"/>
          </w:tcPr>
          <w:p>
            <w:pPr>
              <w:pStyle w:val="TableParagraph"/>
              <w:spacing w:line="210" w:lineRule="exact"/>
              <w:ind w:left="105"/>
              <w:rPr>
                <w:sz w:val="20"/>
              </w:rPr>
            </w:pPr>
            <w:r>
              <w:rPr>
                <w:spacing w:val="-4"/>
                <w:sz w:val="20"/>
              </w:rPr>
              <w:t>9.78</w:t>
            </w:r>
          </w:p>
        </w:tc>
      </w:tr>
      <w:tr>
        <w:trPr>
          <w:trHeight w:val="230" w:hRule="atLeast"/>
        </w:trPr>
        <w:tc>
          <w:tcPr>
            <w:tcW w:w="1414" w:type="dxa"/>
          </w:tcPr>
          <w:p>
            <w:pPr>
              <w:pStyle w:val="TableParagraph"/>
              <w:spacing w:line="210" w:lineRule="exact"/>
              <w:rPr>
                <w:sz w:val="13"/>
              </w:rPr>
            </w:pPr>
            <w:r>
              <w:rPr>
                <w:spacing w:val="-2"/>
                <w:position w:val="2"/>
                <w:sz w:val="20"/>
              </w:rPr>
              <w:t>Fe</w:t>
            </w:r>
            <w:r>
              <w:rPr>
                <w:spacing w:val="-2"/>
                <w:sz w:val="13"/>
              </w:rPr>
              <w:t>2</w:t>
            </w:r>
            <w:r>
              <w:rPr>
                <w:spacing w:val="-2"/>
                <w:position w:val="2"/>
                <w:sz w:val="20"/>
              </w:rPr>
              <w:t>O</w:t>
            </w:r>
            <w:r>
              <w:rPr>
                <w:spacing w:val="-2"/>
                <w:sz w:val="13"/>
              </w:rPr>
              <w:t>3</w:t>
            </w:r>
          </w:p>
        </w:tc>
        <w:tc>
          <w:tcPr>
            <w:tcW w:w="929" w:type="dxa"/>
          </w:tcPr>
          <w:p>
            <w:pPr>
              <w:pStyle w:val="TableParagraph"/>
              <w:spacing w:line="210" w:lineRule="exact"/>
              <w:rPr>
                <w:sz w:val="20"/>
              </w:rPr>
            </w:pPr>
            <w:r>
              <w:rPr>
                <w:spacing w:val="-4"/>
                <w:sz w:val="20"/>
              </w:rPr>
              <w:t>5.33</w:t>
            </w:r>
          </w:p>
        </w:tc>
        <w:tc>
          <w:tcPr>
            <w:tcW w:w="1340" w:type="dxa"/>
          </w:tcPr>
          <w:p>
            <w:pPr>
              <w:pStyle w:val="TableParagraph"/>
              <w:spacing w:line="210" w:lineRule="exact"/>
              <w:rPr>
                <w:sz w:val="20"/>
              </w:rPr>
            </w:pPr>
            <w:r>
              <w:rPr>
                <w:spacing w:val="-4"/>
                <w:sz w:val="20"/>
              </w:rPr>
              <w:t>0.48</w:t>
            </w:r>
          </w:p>
        </w:tc>
        <w:tc>
          <w:tcPr>
            <w:tcW w:w="850" w:type="dxa"/>
          </w:tcPr>
          <w:p>
            <w:pPr>
              <w:pStyle w:val="TableParagraph"/>
              <w:spacing w:line="210" w:lineRule="exact"/>
              <w:ind w:left="106"/>
              <w:rPr>
                <w:sz w:val="20"/>
              </w:rPr>
            </w:pPr>
            <w:r>
              <w:rPr>
                <w:spacing w:val="-4"/>
                <w:sz w:val="20"/>
              </w:rPr>
              <w:t>7.22</w:t>
            </w:r>
          </w:p>
        </w:tc>
        <w:tc>
          <w:tcPr>
            <w:tcW w:w="994" w:type="dxa"/>
          </w:tcPr>
          <w:p>
            <w:pPr>
              <w:pStyle w:val="TableParagraph"/>
              <w:spacing w:line="210" w:lineRule="exact"/>
              <w:ind w:left="106"/>
              <w:rPr>
                <w:sz w:val="20"/>
              </w:rPr>
            </w:pPr>
            <w:r>
              <w:rPr>
                <w:spacing w:val="-4"/>
                <w:sz w:val="20"/>
              </w:rPr>
              <w:t>0.63</w:t>
            </w:r>
          </w:p>
        </w:tc>
        <w:tc>
          <w:tcPr>
            <w:tcW w:w="850" w:type="dxa"/>
          </w:tcPr>
          <w:p>
            <w:pPr>
              <w:pStyle w:val="TableParagraph"/>
              <w:spacing w:line="210" w:lineRule="exact"/>
              <w:ind w:left="106"/>
              <w:rPr>
                <w:sz w:val="20"/>
              </w:rPr>
            </w:pPr>
            <w:r>
              <w:rPr>
                <w:spacing w:val="-4"/>
                <w:sz w:val="20"/>
              </w:rPr>
              <w:t>4.40</w:t>
            </w:r>
          </w:p>
        </w:tc>
        <w:tc>
          <w:tcPr>
            <w:tcW w:w="1278" w:type="dxa"/>
          </w:tcPr>
          <w:p>
            <w:pPr>
              <w:pStyle w:val="TableParagraph"/>
              <w:spacing w:line="210" w:lineRule="exact"/>
              <w:ind w:left="106"/>
              <w:rPr>
                <w:sz w:val="20"/>
              </w:rPr>
            </w:pPr>
            <w:r>
              <w:rPr>
                <w:spacing w:val="-4"/>
                <w:sz w:val="20"/>
              </w:rPr>
              <w:t>0.66</w:t>
            </w:r>
          </w:p>
        </w:tc>
        <w:tc>
          <w:tcPr>
            <w:tcW w:w="1417" w:type="dxa"/>
          </w:tcPr>
          <w:p>
            <w:pPr>
              <w:pStyle w:val="TableParagraph"/>
              <w:spacing w:line="210" w:lineRule="exact"/>
              <w:ind w:left="105"/>
              <w:rPr>
                <w:sz w:val="20"/>
              </w:rPr>
            </w:pPr>
            <w:r>
              <w:rPr>
                <w:spacing w:val="-2"/>
                <w:sz w:val="20"/>
              </w:rPr>
              <w:t>14.90</w:t>
            </w:r>
          </w:p>
        </w:tc>
      </w:tr>
      <w:tr>
        <w:trPr>
          <w:trHeight w:val="230" w:hRule="atLeast"/>
        </w:trPr>
        <w:tc>
          <w:tcPr>
            <w:tcW w:w="1414" w:type="dxa"/>
          </w:tcPr>
          <w:p>
            <w:pPr>
              <w:pStyle w:val="TableParagraph"/>
              <w:spacing w:line="210" w:lineRule="exact"/>
              <w:rPr>
                <w:sz w:val="20"/>
              </w:rPr>
            </w:pPr>
            <w:r>
              <w:rPr>
                <w:spacing w:val="-5"/>
                <w:sz w:val="20"/>
              </w:rPr>
              <w:t>CaO</w:t>
            </w:r>
          </w:p>
        </w:tc>
        <w:tc>
          <w:tcPr>
            <w:tcW w:w="929" w:type="dxa"/>
          </w:tcPr>
          <w:p>
            <w:pPr>
              <w:pStyle w:val="TableParagraph"/>
              <w:spacing w:line="210" w:lineRule="exact"/>
              <w:rPr>
                <w:sz w:val="20"/>
              </w:rPr>
            </w:pPr>
            <w:r>
              <w:rPr>
                <w:spacing w:val="-4"/>
                <w:sz w:val="20"/>
              </w:rPr>
              <w:t>5.40</w:t>
            </w:r>
          </w:p>
        </w:tc>
        <w:tc>
          <w:tcPr>
            <w:tcW w:w="1340" w:type="dxa"/>
          </w:tcPr>
          <w:p>
            <w:pPr>
              <w:pStyle w:val="TableParagraph"/>
              <w:spacing w:line="210" w:lineRule="exact"/>
              <w:rPr>
                <w:sz w:val="20"/>
              </w:rPr>
            </w:pPr>
            <w:r>
              <w:rPr>
                <w:spacing w:val="-4"/>
                <w:sz w:val="20"/>
              </w:rPr>
              <w:t>0.08</w:t>
            </w:r>
          </w:p>
        </w:tc>
        <w:tc>
          <w:tcPr>
            <w:tcW w:w="850" w:type="dxa"/>
          </w:tcPr>
          <w:p>
            <w:pPr>
              <w:pStyle w:val="TableParagraph"/>
              <w:spacing w:line="210" w:lineRule="exact"/>
              <w:ind w:left="106"/>
              <w:rPr>
                <w:sz w:val="20"/>
              </w:rPr>
            </w:pPr>
            <w:r>
              <w:rPr>
                <w:spacing w:val="-4"/>
                <w:sz w:val="20"/>
              </w:rPr>
              <w:t>3.80</w:t>
            </w:r>
          </w:p>
        </w:tc>
        <w:tc>
          <w:tcPr>
            <w:tcW w:w="994" w:type="dxa"/>
          </w:tcPr>
          <w:p>
            <w:pPr>
              <w:pStyle w:val="TableParagraph"/>
              <w:spacing w:line="210" w:lineRule="exact"/>
              <w:ind w:left="106"/>
              <w:rPr>
                <w:sz w:val="20"/>
              </w:rPr>
            </w:pPr>
            <w:r>
              <w:rPr>
                <w:spacing w:val="-2"/>
                <w:sz w:val="20"/>
              </w:rPr>
              <w:t>41.67</w:t>
            </w:r>
          </w:p>
        </w:tc>
        <w:tc>
          <w:tcPr>
            <w:tcW w:w="850" w:type="dxa"/>
          </w:tcPr>
          <w:p>
            <w:pPr>
              <w:pStyle w:val="TableParagraph"/>
              <w:spacing w:line="210" w:lineRule="exact"/>
              <w:ind w:left="106"/>
              <w:rPr>
                <w:sz w:val="20"/>
              </w:rPr>
            </w:pPr>
            <w:r>
              <w:rPr>
                <w:spacing w:val="-4"/>
                <w:sz w:val="20"/>
              </w:rPr>
              <w:t>2.10</w:t>
            </w:r>
          </w:p>
        </w:tc>
        <w:tc>
          <w:tcPr>
            <w:tcW w:w="1278" w:type="dxa"/>
          </w:tcPr>
          <w:p>
            <w:pPr>
              <w:pStyle w:val="TableParagraph"/>
              <w:spacing w:line="210" w:lineRule="exact"/>
              <w:ind w:left="106"/>
              <w:rPr>
                <w:sz w:val="20"/>
              </w:rPr>
            </w:pPr>
            <w:r>
              <w:rPr>
                <w:spacing w:val="-4"/>
                <w:sz w:val="20"/>
              </w:rPr>
              <w:t>0.57</w:t>
            </w:r>
          </w:p>
        </w:tc>
        <w:tc>
          <w:tcPr>
            <w:tcW w:w="1417" w:type="dxa"/>
          </w:tcPr>
          <w:p>
            <w:pPr>
              <w:pStyle w:val="TableParagraph"/>
              <w:spacing w:line="210" w:lineRule="exact"/>
              <w:ind w:left="105"/>
              <w:rPr>
                <w:sz w:val="20"/>
              </w:rPr>
            </w:pPr>
            <w:r>
              <w:rPr>
                <w:spacing w:val="-2"/>
                <w:sz w:val="20"/>
              </w:rPr>
              <w:t>37.40</w:t>
            </w:r>
          </w:p>
        </w:tc>
      </w:tr>
      <w:tr>
        <w:trPr>
          <w:trHeight w:val="230" w:hRule="atLeast"/>
        </w:trPr>
        <w:tc>
          <w:tcPr>
            <w:tcW w:w="1414" w:type="dxa"/>
          </w:tcPr>
          <w:p>
            <w:pPr>
              <w:pStyle w:val="TableParagraph"/>
              <w:spacing w:line="210" w:lineRule="exact"/>
              <w:rPr>
                <w:sz w:val="20"/>
              </w:rPr>
            </w:pPr>
            <w:r>
              <w:rPr>
                <w:spacing w:val="-5"/>
                <w:sz w:val="20"/>
              </w:rPr>
              <w:t>MgO</w:t>
            </w:r>
          </w:p>
        </w:tc>
        <w:tc>
          <w:tcPr>
            <w:tcW w:w="929" w:type="dxa"/>
          </w:tcPr>
          <w:p>
            <w:pPr>
              <w:pStyle w:val="TableParagraph"/>
              <w:spacing w:line="210" w:lineRule="exact"/>
              <w:rPr>
                <w:sz w:val="20"/>
              </w:rPr>
            </w:pPr>
            <w:r>
              <w:rPr>
                <w:spacing w:val="-4"/>
                <w:sz w:val="20"/>
              </w:rPr>
              <w:t>0.20</w:t>
            </w:r>
          </w:p>
        </w:tc>
        <w:tc>
          <w:tcPr>
            <w:tcW w:w="1340" w:type="dxa"/>
          </w:tcPr>
          <w:p>
            <w:pPr>
              <w:pStyle w:val="TableParagraph"/>
              <w:spacing w:line="210" w:lineRule="exact"/>
              <w:rPr>
                <w:sz w:val="20"/>
              </w:rPr>
            </w:pPr>
            <w:r>
              <w:rPr>
                <w:spacing w:val="-10"/>
                <w:sz w:val="20"/>
              </w:rPr>
              <w:t>-</w:t>
            </w:r>
          </w:p>
        </w:tc>
        <w:tc>
          <w:tcPr>
            <w:tcW w:w="850" w:type="dxa"/>
          </w:tcPr>
          <w:p>
            <w:pPr>
              <w:pStyle w:val="TableParagraph"/>
              <w:spacing w:line="210" w:lineRule="exact"/>
              <w:ind w:left="106"/>
              <w:rPr>
                <w:sz w:val="20"/>
              </w:rPr>
            </w:pPr>
            <w:r>
              <w:rPr>
                <w:spacing w:val="-5"/>
                <w:sz w:val="20"/>
              </w:rPr>
              <w:t>0.7</w:t>
            </w:r>
          </w:p>
        </w:tc>
        <w:tc>
          <w:tcPr>
            <w:tcW w:w="994" w:type="dxa"/>
          </w:tcPr>
          <w:p>
            <w:pPr>
              <w:pStyle w:val="TableParagraph"/>
              <w:spacing w:line="210" w:lineRule="exact"/>
              <w:ind w:left="106"/>
              <w:rPr>
                <w:sz w:val="20"/>
              </w:rPr>
            </w:pPr>
            <w:r>
              <w:rPr>
                <w:spacing w:val="-4"/>
                <w:sz w:val="20"/>
              </w:rPr>
              <w:t>6.49</w:t>
            </w:r>
          </w:p>
        </w:tc>
        <w:tc>
          <w:tcPr>
            <w:tcW w:w="850" w:type="dxa"/>
          </w:tcPr>
          <w:p>
            <w:pPr>
              <w:pStyle w:val="TableParagraph"/>
              <w:spacing w:line="210" w:lineRule="exact"/>
              <w:ind w:left="106"/>
              <w:rPr>
                <w:sz w:val="20"/>
              </w:rPr>
            </w:pPr>
            <w:r>
              <w:rPr>
                <w:spacing w:val="-4"/>
                <w:sz w:val="20"/>
              </w:rPr>
              <w:t>0.61</w:t>
            </w:r>
          </w:p>
        </w:tc>
        <w:tc>
          <w:tcPr>
            <w:tcW w:w="1278" w:type="dxa"/>
          </w:tcPr>
          <w:p>
            <w:pPr>
              <w:pStyle w:val="TableParagraph"/>
              <w:spacing w:line="210" w:lineRule="exact"/>
              <w:ind w:left="106"/>
              <w:rPr>
                <w:sz w:val="20"/>
              </w:rPr>
            </w:pPr>
            <w:r>
              <w:rPr>
                <w:spacing w:val="-4"/>
                <w:sz w:val="20"/>
              </w:rPr>
              <w:t>3.67</w:t>
            </w:r>
          </w:p>
        </w:tc>
        <w:tc>
          <w:tcPr>
            <w:tcW w:w="1417" w:type="dxa"/>
          </w:tcPr>
          <w:p>
            <w:pPr>
              <w:pStyle w:val="TableParagraph"/>
              <w:spacing w:line="210" w:lineRule="exact"/>
              <w:ind w:left="105"/>
              <w:rPr>
                <w:sz w:val="20"/>
              </w:rPr>
            </w:pPr>
            <w:r>
              <w:rPr>
                <w:spacing w:val="-2"/>
                <w:sz w:val="20"/>
              </w:rPr>
              <w:t>10.30</w:t>
            </w:r>
          </w:p>
        </w:tc>
      </w:tr>
      <w:tr>
        <w:trPr>
          <w:trHeight w:val="230" w:hRule="atLeast"/>
        </w:trPr>
        <w:tc>
          <w:tcPr>
            <w:tcW w:w="1414" w:type="dxa"/>
          </w:tcPr>
          <w:p>
            <w:pPr>
              <w:pStyle w:val="TableParagraph"/>
              <w:spacing w:line="210" w:lineRule="exact"/>
              <w:rPr>
                <w:sz w:val="13"/>
              </w:rPr>
            </w:pPr>
            <w:r>
              <w:rPr>
                <w:spacing w:val="-5"/>
                <w:position w:val="2"/>
                <w:sz w:val="20"/>
              </w:rPr>
              <w:t>SO</w:t>
            </w:r>
            <w:r>
              <w:rPr>
                <w:spacing w:val="-5"/>
                <w:sz w:val="13"/>
              </w:rPr>
              <w:t>3</w:t>
            </w:r>
          </w:p>
        </w:tc>
        <w:tc>
          <w:tcPr>
            <w:tcW w:w="929" w:type="dxa"/>
          </w:tcPr>
          <w:p>
            <w:pPr>
              <w:pStyle w:val="TableParagraph"/>
              <w:spacing w:line="210" w:lineRule="exact"/>
              <w:rPr>
                <w:sz w:val="20"/>
              </w:rPr>
            </w:pPr>
            <w:r>
              <w:rPr>
                <w:spacing w:val="-4"/>
                <w:sz w:val="20"/>
              </w:rPr>
              <w:t>0.00</w:t>
            </w:r>
          </w:p>
        </w:tc>
        <w:tc>
          <w:tcPr>
            <w:tcW w:w="1340" w:type="dxa"/>
          </w:tcPr>
          <w:p>
            <w:pPr>
              <w:pStyle w:val="TableParagraph"/>
              <w:spacing w:line="210" w:lineRule="exact"/>
              <w:rPr>
                <w:sz w:val="20"/>
              </w:rPr>
            </w:pPr>
            <w:r>
              <w:rPr>
                <w:spacing w:val="-10"/>
                <w:sz w:val="20"/>
              </w:rPr>
              <w:t>-</w:t>
            </w:r>
          </w:p>
        </w:tc>
        <w:tc>
          <w:tcPr>
            <w:tcW w:w="850" w:type="dxa"/>
          </w:tcPr>
          <w:p>
            <w:pPr>
              <w:pStyle w:val="TableParagraph"/>
              <w:spacing w:line="210" w:lineRule="exact"/>
              <w:ind w:left="106"/>
              <w:rPr>
                <w:sz w:val="20"/>
              </w:rPr>
            </w:pPr>
            <w:r>
              <w:rPr>
                <w:spacing w:val="-10"/>
                <w:sz w:val="20"/>
              </w:rPr>
              <w:t>-</w:t>
            </w:r>
          </w:p>
        </w:tc>
        <w:tc>
          <w:tcPr>
            <w:tcW w:w="994" w:type="dxa"/>
          </w:tcPr>
          <w:p>
            <w:pPr>
              <w:pStyle w:val="TableParagraph"/>
              <w:ind w:left="0"/>
              <w:rPr>
                <w:sz w:val="16"/>
              </w:rPr>
            </w:pPr>
          </w:p>
        </w:tc>
        <w:tc>
          <w:tcPr>
            <w:tcW w:w="850" w:type="dxa"/>
          </w:tcPr>
          <w:p>
            <w:pPr>
              <w:pStyle w:val="TableParagraph"/>
              <w:spacing w:line="210" w:lineRule="exact"/>
              <w:ind w:left="106"/>
              <w:rPr>
                <w:sz w:val="20"/>
              </w:rPr>
            </w:pPr>
            <w:r>
              <w:rPr>
                <w:spacing w:val="-10"/>
                <w:sz w:val="20"/>
              </w:rPr>
              <w:t>-</w:t>
            </w:r>
          </w:p>
        </w:tc>
        <w:tc>
          <w:tcPr>
            <w:tcW w:w="1278" w:type="dxa"/>
          </w:tcPr>
          <w:p>
            <w:pPr>
              <w:pStyle w:val="TableParagraph"/>
              <w:spacing w:line="210" w:lineRule="exact"/>
              <w:ind w:left="106"/>
              <w:rPr>
                <w:sz w:val="20"/>
              </w:rPr>
            </w:pPr>
            <w:r>
              <w:rPr>
                <w:spacing w:val="-10"/>
                <w:sz w:val="20"/>
              </w:rPr>
              <w:t>-</w:t>
            </w:r>
          </w:p>
        </w:tc>
        <w:tc>
          <w:tcPr>
            <w:tcW w:w="1417" w:type="dxa"/>
          </w:tcPr>
          <w:p>
            <w:pPr>
              <w:pStyle w:val="TableParagraph"/>
              <w:spacing w:line="210" w:lineRule="exact"/>
              <w:ind w:left="105"/>
              <w:rPr>
                <w:sz w:val="20"/>
              </w:rPr>
            </w:pPr>
            <w:r>
              <w:rPr>
                <w:spacing w:val="-4"/>
                <w:sz w:val="20"/>
              </w:rPr>
              <w:t>0.60</w:t>
            </w:r>
          </w:p>
        </w:tc>
      </w:tr>
      <w:tr>
        <w:trPr>
          <w:trHeight w:val="230" w:hRule="atLeast"/>
        </w:trPr>
        <w:tc>
          <w:tcPr>
            <w:tcW w:w="1414" w:type="dxa"/>
          </w:tcPr>
          <w:p>
            <w:pPr>
              <w:pStyle w:val="TableParagraph"/>
              <w:spacing w:line="210" w:lineRule="exact"/>
              <w:rPr>
                <w:position w:val="2"/>
                <w:sz w:val="20"/>
              </w:rPr>
            </w:pPr>
            <w:r>
              <w:rPr>
                <w:spacing w:val="-4"/>
                <w:position w:val="2"/>
                <w:sz w:val="20"/>
              </w:rPr>
              <w:t>Na</w:t>
            </w:r>
            <w:r>
              <w:rPr>
                <w:spacing w:val="-4"/>
                <w:sz w:val="13"/>
              </w:rPr>
              <w:t>2</w:t>
            </w:r>
            <w:r>
              <w:rPr>
                <w:spacing w:val="-4"/>
                <w:position w:val="2"/>
                <w:sz w:val="20"/>
              </w:rPr>
              <w:t>O</w:t>
            </w:r>
          </w:p>
        </w:tc>
        <w:tc>
          <w:tcPr>
            <w:tcW w:w="929" w:type="dxa"/>
          </w:tcPr>
          <w:p>
            <w:pPr>
              <w:pStyle w:val="TableParagraph"/>
              <w:spacing w:line="210" w:lineRule="exact"/>
              <w:rPr>
                <w:sz w:val="20"/>
              </w:rPr>
            </w:pPr>
            <w:r>
              <w:rPr>
                <w:spacing w:val="-4"/>
                <w:sz w:val="20"/>
              </w:rPr>
              <w:t>0.95</w:t>
            </w:r>
          </w:p>
        </w:tc>
        <w:tc>
          <w:tcPr>
            <w:tcW w:w="1340" w:type="dxa"/>
          </w:tcPr>
          <w:p>
            <w:pPr>
              <w:pStyle w:val="TableParagraph"/>
              <w:spacing w:line="210" w:lineRule="exact"/>
              <w:rPr>
                <w:sz w:val="20"/>
              </w:rPr>
            </w:pPr>
            <w:r>
              <w:rPr>
                <w:spacing w:val="-10"/>
                <w:sz w:val="20"/>
              </w:rPr>
              <w:t>-</w:t>
            </w:r>
          </w:p>
        </w:tc>
        <w:tc>
          <w:tcPr>
            <w:tcW w:w="850" w:type="dxa"/>
          </w:tcPr>
          <w:p>
            <w:pPr>
              <w:pStyle w:val="TableParagraph"/>
              <w:spacing w:line="210" w:lineRule="exact"/>
              <w:ind w:left="106"/>
              <w:rPr>
                <w:sz w:val="20"/>
              </w:rPr>
            </w:pPr>
            <w:r>
              <w:rPr>
                <w:spacing w:val="-5"/>
                <w:sz w:val="20"/>
              </w:rPr>
              <w:t>0.2</w:t>
            </w:r>
          </w:p>
        </w:tc>
        <w:tc>
          <w:tcPr>
            <w:tcW w:w="994" w:type="dxa"/>
          </w:tcPr>
          <w:p>
            <w:pPr>
              <w:pStyle w:val="TableParagraph"/>
              <w:spacing w:line="210" w:lineRule="exact"/>
              <w:ind w:left="106"/>
              <w:rPr>
                <w:sz w:val="20"/>
              </w:rPr>
            </w:pPr>
            <w:r>
              <w:rPr>
                <w:spacing w:val="-4"/>
                <w:sz w:val="20"/>
              </w:rPr>
              <w:t>0.22</w:t>
            </w:r>
          </w:p>
        </w:tc>
        <w:tc>
          <w:tcPr>
            <w:tcW w:w="850" w:type="dxa"/>
          </w:tcPr>
          <w:p>
            <w:pPr>
              <w:pStyle w:val="TableParagraph"/>
              <w:spacing w:line="210" w:lineRule="exact"/>
              <w:ind w:left="106"/>
              <w:rPr>
                <w:sz w:val="20"/>
              </w:rPr>
            </w:pPr>
            <w:r>
              <w:rPr>
                <w:spacing w:val="-4"/>
                <w:sz w:val="20"/>
              </w:rPr>
              <w:t>0.34</w:t>
            </w:r>
          </w:p>
        </w:tc>
        <w:tc>
          <w:tcPr>
            <w:tcW w:w="1278" w:type="dxa"/>
          </w:tcPr>
          <w:p>
            <w:pPr>
              <w:pStyle w:val="TableParagraph"/>
              <w:spacing w:line="210" w:lineRule="exact"/>
              <w:ind w:left="106"/>
              <w:rPr>
                <w:sz w:val="20"/>
              </w:rPr>
            </w:pPr>
            <w:r>
              <w:rPr>
                <w:spacing w:val="-4"/>
                <w:sz w:val="20"/>
              </w:rPr>
              <w:t>1.26</w:t>
            </w:r>
          </w:p>
        </w:tc>
        <w:tc>
          <w:tcPr>
            <w:tcW w:w="1417" w:type="dxa"/>
          </w:tcPr>
          <w:p>
            <w:pPr>
              <w:pStyle w:val="TableParagraph"/>
              <w:spacing w:line="210" w:lineRule="exact"/>
              <w:ind w:left="105"/>
              <w:rPr>
                <w:sz w:val="20"/>
              </w:rPr>
            </w:pPr>
            <w:r>
              <w:rPr>
                <w:spacing w:val="-4"/>
                <w:sz w:val="20"/>
              </w:rPr>
              <w:t>0.20</w:t>
            </w:r>
          </w:p>
        </w:tc>
      </w:tr>
      <w:tr>
        <w:trPr>
          <w:trHeight w:val="230" w:hRule="atLeast"/>
        </w:trPr>
        <w:tc>
          <w:tcPr>
            <w:tcW w:w="1414" w:type="dxa"/>
          </w:tcPr>
          <w:p>
            <w:pPr>
              <w:pStyle w:val="TableParagraph"/>
              <w:spacing w:line="210" w:lineRule="exact"/>
              <w:rPr>
                <w:position w:val="2"/>
                <w:sz w:val="20"/>
              </w:rPr>
            </w:pPr>
            <w:r>
              <w:rPr>
                <w:spacing w:val="-5"/>
                <w:position w:val="2"/>
                <w:sz w:val="20"/>
              </w:rPr>
              <w:t>K</w:t>
            </w:r>
            <w:r>
              <w:rPr>
                <w:spacing w:val="-5"/>
                <w:sz w:val="13"/>
              </w:rPr>
              <w:t>2</w:t>
            </w:r>
            <w:r>
              <w:rPr>
                <w:spacing w:val="-5"/>
                <w:position w:val="2"/>
                <w:sz w:val="20"/>
              </w:rPr>
              <w:t>O</w:t>
            </w:r>
          </w:p>
        </w:tc>
        <w:tc>
          <w:tcPr>
            <w:tcW w:w="929" w:type="dxa"/>
          </w:tcPr>
          <w:p>
            <w:pPr>
              <w:pStyle w:val="TableParagraph"/>
              <w:spacing w:line="210" w:lineRule="exact"/>
              <w:rPr>
                <w:sz w:val="20"/>
              </w:rPr>
            </w:pPr>
            <w:r>
              <w:rPr>
                <w:spacing w:val="-4"/>
                <w:sz w:val="20"/>
              </w:rPr>
              <w:t>0.09</w:t>
            </w:r>
          </w:p>
        </w:tc>
        <w:tc>
          <w:tcPr>
            <w:tcW w:w="1340" w:type="dxa"/>
          </w:tcPr>
          <w:p>
            <w:pPr>
              <w:pStyle w:val="TableParagraph"/>
              <w:spacing w:line="210" w:lineRule="exact"/>
              <w:rPr>
                <w:sz w:val="20"/>
              </w:rPr>
            </w:pPr>
            <w:r>
              <w:rPr>
                <w:spacing w:val="-10"/>
                <w:sz w:val="20"/>
              </w:rPr>
              <w:t>-</w:t>
            </w:r>
          </w:p>
        </w:tc>
        <w:tc>
          <w:tcPr>
            <w:tcW w:w="850" w:type="dxa"/>
          </w:tcPr>
          <w:p>
            <w:pPr>
              <w:pStyle w:val="TableParagraph"/>
              <w:spacing w:line="210" w:lineRule="exact"/>
              <w:ind w:left="106"/>
              <w:rPr>
                <w:sz w:val="20"/>
              </w:rPr>
            </w:pPr>
            <w:r>
              <w:rPr>
                <w:spacing w:val="-5"/>
                <w:sz w:val="20"/>
              </w:rPr>
              <w:t>1.3</w:t>
            </w:r>
          </w:p>
        </w:tc>
        <w:tc>
          <w:tcPr>
            <w:tcW w:w="994" w:type="dxa"/>
          </w:tcPr>
          <w:p>
            <w:pPr>
              <w:pStyle w:val="TableParagraph"/>
              <w:spacing w:line="210" w:lineRule="exact"/>
              <w:ind w:left="106"/>
              <w:rPr>
                <w:sz w:val="20"/>
              </w:rPr>
            </w:pPr>
            <w:r>
              <w:rPr>
                <w:spacing w:val="-4"/>
                <w:sz w:val="20"/>
              </w:rPr>
              <w:t>0.36</w:t>
            </w:r>
          </w:p>
        </w:tc>
        <w:tc>
          <w:tcPr>
            <w:tcW w:w="850" w:type="dxa"/>
          </w:tcPr>
          <w:p>
            <w:pPr>
              <w:pStyle w:val="TableParagraph"/>
              <w:spacing w:line="210" w:lineRule="exact"/>
              <w:ind w:left="106"/>
              <w:rPr>
                <w:sz w:val="20"/>
              </w:rPr>
            </w:pPr>
            <w:r>
              <w:rPr>
                <w:spacing w:val="-4"/>
                <w:sz w:val="20"/>
              </w:rPr>
              <w:t>1.54</w:t>
            </w:r>
          </w:p>
        </w:tc>
        <w:tc>
          <w:tcPr>
            <w:tcW w:w="1278" w:type="dxa"/>
          </w:tcPr>
          <w:p>
            <w:pPr>
              <w:pStyle w:val="TableParagraph"/>
              <w:spacing w:line="210" w:lineRule="exact"/>
              <w:ind w:left="106"/>
              <w:rPr>
                <w:sz w:val="20"/>
              </w:rPr>
            </w:pPr>
            <w:r>
              <w:rPr>
                <w:spacing w:val="-4"/>
                <w:sz w:val="20"/>
              </w:rPr>
              <w:t>2.36</w:t>
            </w:r>
          </w:p>
        </w:tc>
        <w:tc>
          <w:tcPr>
            <w:tcW w:w="1417" w:type="dxa"/>
          </w:tcPr>
          <w:p>
            <w:pPr>
              <w:pStyle w:val="TableParagraph"/>
              <w:spacing w:line="210" w:lineRule="exact"/>
              <w:ind w:left="105"/>
              <w:rPr>
                <w:sz w:val="20"/>
              </w:rPr>
            </w:pPr>
            <w:r>
              <w:rPr>
                <w:spacing w:val="-4"/>
                <w:sz w:val="20"/>
              </w:rPr>
              <w:t>0.29</w:t>
            </w:r>
          </w:p>
        </w:tc>
      </w:tr>
      <w:tr>
        <w:trPr>
          <w:trHeight w:val="230" w:hRule="atLeast"/>
        </w:trPr>
        <w:tc>
          <w:tcPr>
            <w:tcW w:w="1414" w:type="dxa"/>
          </w:tcPr>
          <w:p>
            <w:pPr>
              <w:pStyle w:val="TableParagraph"/>
              <w:spacing w:line="210" w:lineRule="exact"/>
              <w:rPr>
                <w:sz w:val="13"/>
              </w:rPr>
            </w:pPr>
            <w:r>
              <w:rPr>
                <w:spacing w:val="-4"/>
                <w:position w:val="2"/>
                <w:sz w:val="20"/>
              </w:rPr>
              <w:t>TiO</w:t>
            </w:r>
            <w:r>
              <w:rPr>
                <w:spacing w:val="-4"/>
                <w:sz w:val="13"/>
              </w:rPr>
              <w:t>2</w:t>
            </w:r>
          </w:p>
        </w:tc>
        <w:tc>
          <w:tcPr>
            <w:tcW w:w="929" w:type="dxa"/>
          </w:tcPr>
          <w:p>
            <w:pPr>
              <w:pStyle w:val="TableParagraph"/>
              <w:spacing w:line="210" w:lineRule="exact"/>
              <w:rPr>
                <w:sz w:val="20"/>
              </w:rPr>
            </w:pPr>
            <w:r>
              <w:rPr>
                <w:spacing w:val="-10"/>
                <w:sz w:val="20"/>
              </w:rPr>
              <w:t>-</w:t>
            </w:r>
          </w:p>
        </w:tc>
        <w:tc>
          <w:tcPr>
            <w:tcW w:w="1340" w:type="dxa"/>
          </w:tcPr>
          <w:p>
            <w:pPr>
              <w:pStyle w:val="TableParagraph"/>
              <w:spacing w:line="210" w:lineRule="exact"/>
              <w:rPr>
                <w:sz w:val="20"/>
              </w:rPr>
            </w:pPr>
            <w:r>
              <w:rPr>
                <w:spacing w:val="-4"/>
                <w:sz w:val="20"/>
              </w:rPr>
              <w:t>0.36</w:t>
            </w:r>
          </w:p>
        </w:tc>
        <w:tc>
          <w:tcPr>
            <w:tcW w:w="850" w:type="dxa"/>
          </w:tcPr>
          <w:p>
            <w:pPr>
              <w:pStyle w:val="TableParagraph"/>
              <w:spacing w:line="210" w:lineRule="exact"/>
              <w:ind w:left="106"/>
              <w:rPr>
                <w:sz w:val="20"/>
              </w:rPr>
            </w:pPr>
            <w:r>
              <w:rPr>
                <w:spacing w:val="-5"/>
                <w:sz w:val="20"/>
              </w:rPr>
              <w:t>1.3</w:t>
            </w:r>
          </w:p>
        </w:tc>
        <w:tc>
          <w:tcPr>
            <w:tcW w:w="994" w:type="dxa"/>
          </w:tcPr>
          <w:p>
            <w:pPr>
              <w:pStyle w:val="TableParagraph"/>
              <w:spacing w:line="210" w:lineRule="exact"/>
              <w:ind w:left="106"/>
              <w:rPr>
                <w:sz w:val="20"/>
              </w:rPr>
            </w:pPr>
            <w:r>
              <w:rPr>
                <w:spacing w:val="-4"/>
                <w:sz w:val="20"/>
              </w:rPr>
              <w:t>0.53</w:t>
            </w:r>
          </w:p>
        </w:tc>
        <w:tc>
          <w:tcPr>
            <w:tcW w:w="850" w:type="dxa"/>
          </w:tcPr>
          <w:p>
            <w:pPr>
              <w:pStyle w:val="TableParagraph"/>
              <w:spacing w:line="210" w:lineRule="exact"/>
              <w:ind w:left="106"/>
              <w:rPr>
                <w:sz w:val="20"/>
              </w:rPr>
            </w:pPr>
            <w:r>
              <w:rPr>
                <w:spacing w:val="-4"/>
                <w:sz w:val="20"/>
              </w:rPr>
              <w:t>0.94</w:t>
            </w:r>
          </w:p>
        </w:tc>
        <w:tc>
          <w:tcPr>
            <w:tcW w:w="1278" w:type="dxa"/>
          </w:tcPr>
          <w:p>
            <w:pPr>
              <w:pStyle w:val="TableParagraph"/>
              <w:spacing w:line="210" w:lineRule="exact"/>
              <w:ind w:left="106"/>
              <w:rPr>
                <w:sz w:val="20"/>
              </w:rPr>
            </w:pPr>
            <w:r>
              <w:rPr>
                <w:spacing w:val="-10"/>
                <w:sz w:val="20"/>
              </w:rPr>
              <w:t>-</w:t>
            </w:r>
          </w:p>
        </w:tc>
        <w:tc>
          <w:tcPr>
            <w:tcW w:w="1417" w:type="dxa"/>
          </w:tcPr>
          <w:p>
            <w:pPr>
              <w:pStyle w:val="TableParagraph"/>
              <w:spacing w:line="210" w:lineRule="exact"/>
              <w:ind w:left="105"/>
              <w:rPr>
                <w:sz w:val="20"/>
              </w:rPr>
            </w:pPr>
            <w:r>
              <w:rPr>
                <w:spacing w:val="-10"/>
                <w:sz w:val="20"/>
              </w:rPr>
              <w:t>-</w:t>
            </w:r>
          </w:p>
        </w:tc>
      </w:tr>
      <w:tr>
        <w:trPr>
          <w:trHeight w:val="230" w:hRule="atLeast"/>
        </w:trPr>
        <w:tc>
          <w:tcPr>
            <w:tcW w:w="1414" w:type="dxa"/>
          </w:tcPr>
          <w:p>
            <w:pPr>
              <w:pStyle w:val="TableParagraph"/>
              <w:spacing w:line="211" w:lineRule="exact"/>
              <w:rPr>
                <w:sz w:val="13"/>
              </w:rPr>
            </w:pPr>
            <w:r>
              <w:rPr>
                <w:spacing w:val="-4"/>
                <w:position w:val="2"/>
                <w:sz w:val="20"/>
              </w:rPr>
              <w:t>P</w:t>
            </w:r>
            <w:r>
              <w:rPr>
                <w:spacing w:val="-4"/>
                <w:sz w:val="13"/>
              </w:rPr>
              <w:t>2</w:t>
            </w:r>
            <w:r>
              <w:rPr>
                <w:spacing w:val="-4"/>
                <w:position w:val="2"/>
                <w:sz w:val="20"/>
              </w:rPr>
              <w:t>O</w:t>
            </w:r>
            <w:r>
              <w:rPr>
                <w:spacing w:val="-4"/>
                <w:sz w:val="13"/>
              </w:rPr>
              <w:t>3</w:t>
            </w:r>
          </w:p>
        </w:tc>
        <w:tc>
          <w:tcPr>
            <w:tcW w:w="929" w:type="dxa"/>
          </w:tcPr>
          <w:p>
            <w:pPr>
              <w:pStyle w:val="TableParagraph"/>
              <w:spacing w:line="210" w:lineRule="exact" w:before="1"/>
              <w:rPr>
                <w:sz w:val="20"/>
              </w:rPr>
            </w:pPr>
            <w:r>
              <w:rPr>
                <w:spacing w:val="-10"/>
                <w:sz w:val="20"/>
              </w:rPr>
              <w:t>-</w:t>
            </w:r>
          </w:p>
        </w:tc>
        <w:tc>
          <w:tcPr>
            <w:tcW w:w="1340" w:type="dxa"/>
          </w:tcPr>
          <w:p>
            <w:pPr>
              <w:pStyle w:val="TableParagraph"/>
              <w:spacing w:line="210" w:lineRule="exact" w:before="1"/>
              <w:rPr>
                <w:sz w:val="20"/>
              </w:rPr>
            </w:pPr>
            <w:r>
              <w:rPr>
                <w:spacing w:val="-10"/>
                <w:sz w:val="20"/>
              </w:rPr>
              <w:t>-</w:t>
            </w:r>
          </w:p>
        </w:tc>
        <w:tc>
          <w:tcPr>
            <w:tcW w:w="850" w:type="dxa"/>
          </w:tcPr>
          <w:p>
            <w:pPr>
              <w:pStyle w:val="TableParagraph"/>
              <w:spacing w:line="210" w:lineRule="exact" w:before="1"/>
              <w:ind w:left="106"/>
              <w:rPr>
                <w:sz w:val="20"/>
              </w:rPr>
            </w:pPr>
            <w:r>
              <w:rPr>
                <w:spacing w:val="-10"/>
                <w:sz w:val="20"/>
              </w:rPr>
              <w:t>-</w:t>
            </w:r>
          </w:p>
        </w:tc>
        <w:tc>
          <w:tcPr>
            <w:tcW w:w="994" w:type="dxa"/>
          </w:tcPr>
          <w:p>
            <w:pPr>
              <w:pStyle w:val="TableParagraph"/>
              <w:ind w:left="0"/>
              <w:rPr>
                <w:sz w:val="16"/>
              </w:rPr>
            </w:pPr>
          </w:p>
        </w:tc>
        <w:tc>
          <w:tcPr>
            <w:tcW w:w="850" w:type="dxa"/>
          </w:tcPr>
          <w:p>
            <w:pPr>
              <w:pStyle w:val="TableParagraph"/>
              <w:spacing w:line="210" w:lineRule="exact" w:before="1"/>
              <w:ind w:left="106"/>
              <w:rPr>
                <w:sz w:val="20"/>
              </w:rPr>
            </w:pPr>
            <w:r>
              <w:rPr>
                <w:spacing w:val="-4"/>
                <w:sz w:val="20"/>
              </w:rPr>
              <w:t>0.07</w:t>
            </w:r>
          </w:p>
        </w:tc>
        <w:tc>
          <w:tcPr>
            <w:tcW w:w="1278" w:type="dxa"/>
          </w:tcPr>
          <w:p>
            <w:pPr>
              <w:pStyle w:val="TableParagraph"/>
              <w:spacing w:line="210" w:lineRule="exact" w:before="1"/>
              <w:ind w:left="106"/>
              <w:rPr>
                <w:sz w:val="20"/>
              </w:rPr>
            </w:pPr>
            <w:r>
              <w:rPr>
                <w:spacing w:val="-10"/>
                <w:sz w:val="20"/>
              </w:rPr>
              <w:t>-</w:t>
            </w:r>
          </w:p>
        </w:tc>
        <w:tc>
          <w:tcPr>
            <w:tcW w:w="1417" w:type="dxa"/>
          </w:tcPr>
          <w:p>
            <w:pPr>
              <w:pStyle w:val="TableParagraph"/>
              <w:spacing w:line="210" w:lineRule="exact" w:before="1"/>
              <w:ind w:left="105"/>
              <w:rPr>
                <w:sz w:val="20"/>
              </w:rPr>
            </w:pPr>
            <w:r>
              <w:rPr>
                <w:spacing w:val="-10"/>
                <w:sz w:val="20"/>
              </w:rPr>
              <w:t>-</w:t>
            </w:r>
          </w:p>
        </w:tc>
      </w:tr>
      <w:tr>
        <w:trPr>
          <w:trHeight w:val="229" w:hRule="atLeast"/>
        </w:trPr>
        <w:tc>
          <w:tcPr>
            <w:tcW w:w="1414" w:type="dxa"/>
          </w:tcPr>
          <w:p>
            <w:pPr>
              <w:pStyle w:val="TableParagraph"/>
              <w:spacing w:line="210" w:lineRule="exact"/>
              <w:rPr>
                <w:sz w:val="20"/>
              </w:rPr>
            </w:pPr>
            <w:r>
              <w:rPr>
                <w:spacing w:val="-5"/>
                <w:sz w:val="20"/>
              </w:rPr>
              <w:t>ZnO</w:t>
            </w:r>
          </w:p>
        </w:tc>
        <w:tc>
          <w:tcPr>
            <w:tcW w:w="929" w:type="dxa"/>
          </w:tcPr>
          <w:p>
            <w:pPr>
              <w:pStyle w:val="TableParagraph"/>
              <w:spacing w:line="210" w:lineRule="exact"/>
              <w:rPr>
                <w:sz w:val="20"/>
              </w:rPr>
            </w:pPr>
            <w:r>
              <w:rPr>
                <w:spacing w:val="-10"/>
                <w:sz w:val="20"/>
              </w:rPr>
              <w:t>-</w:t>
            </w:r>
          </w:p>
        </w:tc>
        <w:tc>
          <w:tcPr>
            <w:tcW w:w="1340" w:type="dxa"/>
          </w:tcPr>
          <w:p>
            <w:pPr>
              <w:pStyle w:val="TableParagraph"/>
              <w:spacing w:line="210" w:lineRule="exact"/>
              <w:rPr>
                <w:sz w:val="20"/>
              </w:rPr>
            </w:pPr>
            <w:r>
              <w:rPr>
                <w:spacing w:val="-10"/>
                <w:sz w:val="20"/>
              </w:rPr>
              <w:t>-</w:t>
            </w:r>
          </w:p>
        </w:tc>
        <w:tc>
          <w:tcPr>
            <w:tcW w:w="850" w:type="dxa"/>
          </w:tcPr>
          <w:p>
            <w:pPr>
              <w:pStyle w:val="TableParagraph"/>
              <w:spacing w:line="210" w:lineRule="exact"/>
              <w:ind w:left="106"/>
              <w:rPr>
                <w:sz w:val="20"/>
              </w:rPr>
            </w:pPr>
            <w:r>
              <w:rPr>
                <w:spacing w:val="-10"/>
                <w:sz w:val="20"/>
              </w:rPr>
              <w:t>-</w:t>
            </w:r>
          </w:p>
        </w:tc>
        <w:tc>
          <w:tcPr>
            <w:tcW w:w="994" w:type="dxa"/>
          </w:tcPr>
          <w:p>
            <w:pPr>
              <w:pStyle w:val="TableParagraph"/>
              <w:spacing w:line="210" w:lineRule="exact"/>
              <w:ind w:left="106"/>
              <w:rPr>
                <w:sz w:val="20"/>
              </w:rPr>
            </w:pPr>
            <w:r>
              <w:rPr>
                <w:spacing w:val="-2"/>
                <w:sz w:val="20"/>
              </w:rPr>
              <w:t>&lt;0.01</w:t>
            </w:r>
          </w:p>
        </w:tc>
        <w:tc>
          <w:tcPr>
            <w:tcW w:w="850" w:type="dxa"/>
          </w:tcPr>
          <w:p>
            <w:pPr>
              <w:pStyle w:val="TableParagraph"/>
              <w:spacing w:line="210" w:lineRule="exact"/>
              <w:ind w:left="106"/>
              <w:rPr>
                <w:sz w:val="20"/>
              </w:rPr>
            </w:pPr>
            <w:r>
              <w:rPr>
                <w:spacing w:val="-10"/>
                <w:sz w:val="20"/>
              </w:rPr>
              <w:t>-</w:t>
            </w:r>
          </w:p>
        </w:tc>
        <w:tc>
          <w:tcPr>
            <w:tcW w:w="1278" w:type="dxa"/>
          </w:tcPr>
          <w:p>
            <w:pPr>
              <w:pStyle w:val="TableParagraph"/>
              <w:spacing w:line="210" w:lineRule="exact"/>
              <w:ind w:left="106"/>
              <w:rPr>
                <w:sz w:val="20"/>
              </w:rPr>
            </w:pPr>
            <w:r>
              <w:rPr>
                <w:spacing w:val="-10"/>
                <w:sz w:val="20"/>
              </w:rPr>
              <w:t>-</w:t>
            </w:r>
          </w:p>
        </w:tc>
        <w:tc>
          <w:tcPr>
            <w:tcW w:w="1417" w:type="dxa"/>
          </w:tcPr>
          <w:p>
            <w:pPr>
              <w:pStyle w:val="TableParagraph"/>
              <w:spacing w:line="210" w:lineRule="exact"/>
              <w:ind w:left="105"/>
              <w:rPr>
                <w:sz w:val="20"/>
              </w:rPr>
            </w:pPr>
            <w:r>
              <w:rPr>
                <w:spacing w:val="-10"/>
                <w:sz w:val="20"/>
              </w:rPr>
              <w:t>-</w:t>
            </w:r>
          </w:p>
        </w:tc>
      </w:tr>
      <w:tr>
        <w:trPr>
          <w:trHeight w:val="230" w:hRule="atLeast"/>
        </w:trPr>
        <w:tc>
          <w:tcPr>
            <w:tcW w:w="1414" w:type="dxa"/>
          </w:tcPr>
          <w:p>
            <w:pPr>
              <w:pStyle w:val="TableParagraph"/>
              <w:spacing w:line="210" w:lineRule="exact"/>
              <w:rPr>
                <w:sz w:val="20"/>
              </w:rPr>
            </w:pPr>
            <w:r>
              <w:rPr>
                <w:spacing w:val="-2"/>
                <w:sz w:val="20"/>
              </w:rPr>
              <w:t>L.O.1</w:t>
            </w:r>
          </w:p>
        </w:tc>
        <w:tc>
          <w:tcPr>
            <w:tcW w:w="929" w:type="dxa"/>
          </w:tcPr>
          <w:p>
            <w:pPr>
              <w:pStyle w:val="TableParagraph"/>
              <w:spacing w:line="210" w:lineRule="exact"/>
              <w:rPr>
                <w:sz w:val="20"/>
              </w:rPr>
            </w:pPr>
            <w:r>
              <w:rPr>
                <w:spacing w:val="-2"/>
                <w:sz w:val="20"/>
              </w:rPr>
              <w:t>14.50</w:t>
            </w:r>
          </w:p>
        </w:tc>
        <w:tc>
          <w:tcPr>
            <w:tcW w:w="1340" w:type="dxa"/>
          </w:tcPr>
          <w:p>
            <w:pPr>
              <w:pStyle w:val="TableParagraph"/>
              <w:spacing w:line="210" w:lineRule="exact"/>
              <w:rPr>
                <w:sz w:val="20"/>
              </w:rPr>
            </w:pPr>
            <w:r>
              <w:rPr>
                <w:spacing w:val="-4"/>
                <w:sz w:val="20"/>
              </w:rPr>
              <w:t>1.36</w:t>
            </w:r>
          </w:p>
        </w:tc>
        <w:tc>
          <w:tcPr>
            <w:tcW w:w="850" w:type="dxa"/>
          </w:tcPr>
          <w:p>
            <w:pPr>
              <w:pStyle w:val="TableParagraph"/>
              <w:spacing w:line="210" w:lineRule="exact"/>
              <w:ind w:left="106"/>
              <w:rPr>
                <w:sz w:val="20"/>
              </w:rPr>
            </w:pPr>
            <w:r>
              <w:rPr>
                <w:spacing w:val="-10"/>
                <w:sz w:val="20"/>
              </w:rPr>
              <w:t>-</w:t>
            </w:r>
          </w:p>
        </w:tc>
        <w:tc>
          <w:tcPr>
            <w:tcW w:w="994" w:type="dxa"/>
          </w:tcPr>
          <w:p>
            <w:pPr>
              <w:pStyle w:val="TableParagraph"/>
              <w:spacing w:line="210" w:lineRule="exact"/>
              <w:ind w:left="106"/>
              <w:rPr>
                <w:sz w:val="20"/>
              </w:rPr>
            </w:pPr>
            <w:r>
              <w:rPr>
                <w:spacing w:val="-10"/>
                <w:sz w:val="20"/>
              </w:rPr>
              <w:t>-</w:t>
            </w:r>
          </w:p>
        </w:tc>
        <w:tc>
          <w:tcPr>
            <w:tcW w:w="850" w:type="dxa"/>
          </w:tcPr>
          <w:p>
            <w:pPr>
              <w:pStyle w:val="TableParagraph"/>
              <w:spacing w:line="210" w:lineRule="exact"/>
              <w:ind w:left="106"/>
              <w:rPr>
                <w:sz w:val="20"/>
              </w:rPr>
            </w:pPr>
            <w:r>
              <w:rPr>
                <w:spacing w:val="-4"/>
                <w:sz w:val="20"/>
              </w:rPr>
              <w:t>1.70</w:t>
            </w:r>
          </w:p>
        </w:tc>
        <w:tc>
          <w:tcPr>
            <w:tcW w:w="1278" w:type="dxa"/>
          </w:tcPr>
          <w:p>
            <w:pPr>
              <w:pStyle w:val="TableParagraph"/>
              <w:spacing w:line="210" w:lineRule="exact"/>
              <w:ind w:left="106"/>
              <w:rPr>
                <w:sz w:val="20"/>
              </w:rPr>
            </w:pPr>
            <w:r>
              <w:rPr>
                <w:spacing w:val="-10"/>
                <w:sz w:val="20"/>
              </w:rPr>
              <w:t>-</w:t>
            </w:r>
          </w:p>
        </w:tc>
        <w:tc>
          <w:tcPr>
            <w:tcW w:w="1417" w:type="dxa"/>
          </w:tcPr>
          <w:p>
            <w:pPr>
              <w:pStyle w:val="TableParagraph"/>
              <w:spacing w:line="210" w:lineRule="exact"/>
              <w:ind w:left="105"/>
              <w:rPr>
                <w:sz w:val="20"/>
              </w:rPr>
            </w:pPr>
            <w:r>
              <w:rPr>
                <w:spacing w:val="-10"/>
                <w:sz w:val="20"/>
              </w:rPr>
              <w:t>-</w:t>
            </w:r>
          </w:p>
        </w:tc>
      </w:tr>
      <w:tr>
        <w:trPr>
          <w:trHeight w:val="230" w:hRule="atLeast"/>
        </w:trPr>
        <w:tc>
          <w:tcPr>
            <w:tcW w:w="1414" w:type="dxa"/>
          </w:tcPr>
          <w:p>
            <w:pPr>
              <w:pStyle w:val="TableParagraph"/>
              <w:spacing w:line="210" w:lineRule="exact"/>
              <w:rPr>
                <w:sz w:val="20"/>
              </w:rPr>
            </w:pPr>
            <w:r>
              <w:rPr>
                <w:spacing w:val="-2"/>
                <w:sz w:val="20"/>
              </w:rPr>
              <w:t>Citation</w:t>
            </w:r>
          </w:p>
        </w:tc>
        <w:tc>
          <w:tcPr>
            <w:tcW w:w="929" w:type="dxa"/>
          </w:tcPr>
          <w:p>
            <w:pPr>
              <w:pStyle w:val="TableParagraph"/>
              <w:spacing w:line="210" w:lineRule="exact"/>
              <w:rPr>
                <w:sz w:val="20"/>
              </w:rPr>
            </w:pPr>
            <w:r>
              <w:rPr>
                <w:spacing w:val="-4"/>
                <w:sz w:val="20"/>
              </w:rPr>
              <w:t>[28]</w:t>
            </w:r>
          </w:p>
        </w:tc>
        <w:tc>
          <w:tcPr>
            <w:tcW w:w="1340" w:type="dxa"/>
          </w:tcPr>
          <w:p>
            <w:pPr>
              <w:pStyle w:val="TableParagraph"/>
              <w:spacing w:line="210" w:lineRule="exact"/>
              <w:rPr>
                <w:sz w:val="20"/>
              </w:rPr>
            </w:pPr>
            <w:r>
              <w:rPr>
                <w:spacing w:val="-4"/>
                <w:sz w:val="20"/>
              </w:rPr>
              <w:t>[29]</w:t>
            </w:r>
          </w:p>
        </w:tc>
        <w:tc>
          <w:tcPr>
            <w:tcW w:w="850" w:type="dxa"/>
          </w:tcPr>
          <w:p>
            <w:pPr>
              <w:pStyle w:val="TableParagraph"/>
              <w:spacing w:line="210" w:lineRule="exact"/>
              <w:ind w:left="106"/>
              <w:rPr>
                <w:sz w:val="20"/>
              </w:rPr>
            </w:pPr>
            <w:r>
              <w:rPr>
                <w:spacing w:val="-4"/>
                <w:sz w:val="20"/>
              </w:rPr>
              <w:t>[30]</w:t>
            </w:r>
          </w:p>
        </w:tc>
        <w:tc>
          <w:tcPr>
            <w:tcW w:w="994" w:type="dxa"/>
          </w:tcPr>
          <w:p>
            <w:pPr>
              <w:pStyle w:val="TableParagraph"/>
              <w:spacing w:line="210" w:lineRule="exact"/>
              <w:ind w:left="106"/>
              <w:rPr>
                <w:sz w:val="20"/>
              </w:rPr>
            </w:pPr>
            <w:r>
              <w:rPr>
                <w:spacing w:val="-4"/>
                <w:sz w:val="20"/>
              </w:rPr>
              <w:t>[31]</w:t>
            </w:r>
          </w:p>
        </w:tc>
        <w:tc>
          <w:tcPr>
            <w:tcW w:w="850" w:type="dxa"/>
          </w:tcPr>
          <w:p>
            <w:pPr>
              <w:pStyle w:val="TableParagraph"/>
              <w:spacing w:line="210" w:lineRule="exact"/>
              <w:ind w:left="106"/>
              <w:rPr>
                <w:sz w:val="20"/>
              </w:rPr>
            </w:pPr>
            <w:r>
              <w:rPr>
                <w:spacing w:val="-4"/>
                <w:sz w:val="20"/>
              </w:rPr>
              <w:t>[32]</w:t>
            </w:r>
          </w:p>
        </w:tc>
        <w:tc>
          <w:tcPr>
            <w:tcW w:w="1278" w:type="dxa"/>
          </w:tcPr>
          <w:p>
            <w:pPr>
              <w:pStyle w:val="TableParagraph"/>
              <w:spacing w:line="210" w:lineRule="exact"/>
              <w:ind w:left="106"/>
              <w:rPr>
                <w:sz w:val="20"/>
              </w:rPr>
            </w:pPr>
            <w:r>
              <w:rPr>
                <w:spacing w:val="-4"/>
                <w:sz w:val="20"/>
              </w:rPr>
              <w:t>[33]</w:t>
            </w:r>
          </w:p>
        </w:tc>
        <w:tc>
          <w:tcPr>
            <w:tcW w:w="1417" w:type="dxa"/>
          </w:tcPr>
          <w:p>
            <w:pPr>
              <w:pStyle w:val="TableParagraph"/>
              <w:spacing w:line="210" w:lineRule="exact"/>
              <w:ind w:left="105"/>
              <w:rPr>
                <w:sz w:val="20"/>
              </w:rPr>
            </w:pPr>
            <w:r>
              <w:rPr>
                <w:spacing w:val="-4"/>
                <w:sz w:val="20"/>
              </w:rPr>
              <w:t>[34]</w:t>
            </w:r>
          </w:p>
        </w:tc>
      </w:tr>
    </w:tbl>
    <w:p>
      <w:pPr>
        <w:pStyle w:val="BodyText"/>
        <w:spacing w:before="2"/>
        <w:ind w:left="0" w:firstLine="0"/>
        <w:jc w:val="left"/>
      </w:pPr>
    </w:p>
    <w:p>
      <w:pPr>
        <w:pStyle w:val="BodyText"/>
        <w:ind w:left="720" w:right="716" w:firstLine="0"/>
      </w:pPr>
      <w:r>
        <w:rPr/>
        <w:t>The activating base solution functions to break down the outer layer of the aluminosilicate source, allowing the dissolution</w:t>
      </w:r>
      <w:r>
        <w:rPr>
          <w:spacing w:val="-13"/>
        </w:rPr>
        <w:t> </w:t>
      </w:r>
      <w:r>
        <w:rPr/>
        <w:t>of</w:t>
      </w:r>
      <w:r>
        <w:rPr>
          <w:spacing w:val="-10"/>
        </w:rPr>
        <w:t> </w:t>
      </w:r>
      <w:r>
        <w:rPr/>
        <w:t>SiO₂</w:t>
      </w:r>
      <w:r>
        <w:rPr>
          <w:spacing w:val="-10"/>
        </w:rPr>
        <w:t> </w:t>
      </w:r>
      <w:r>
        <w:rPr/>
        <w:t>and</w:t>
      </w:r>
      <w:r>
        <w:rPr>
          <w:spacing w:val="-13"/>
        </w:rPr>
        <w:t> </w:t>
      </w:r>
      <w:r>
        <w:rPr/>
        <w:t>Al₂O₃</w:t>
      </w:r>
      <w:r>
        <w:rPr>
          <w:spacing w:val="-9"/>
        </w:rPr>
        <w:t> </w:t>
      </w:r>
      <w:r>
        <w:rPr/>
        <w:t>species</w:t>
      </w:r>
      <w:r>
        <w:rPr>
          <w:spacing w:val="-11"/>
        </w:rPr>
        <w:t> </w:t>
      </w:r>
      <w:r>
        <w:rPr/>
        <w:t>into</w:t>
      </w:r>
      <w:r>
        <w:rPr>
          <w:spacing w:val="-9"/>
        </w:rPr>
        <w:t> </w:t>
      </w:r>
      <w:r>
        <w:rPr/>
        <w:t>the</w:t>
      </w:r>
      <w:r>
        <w:rPr>
          <w:spacing w:val="-10"/>
        </w:rPr>
        <w:t> </w:t>
      </w:r>
      <w:r>
        <w:rPr/>
        <w:t>main</w:t>
      </w:r>
      <w:r>
        <w:rPr>
          <w:spacing w:val="-9"/>
        </w:rPr>
        <w:t> </w:t>
      </w:r>
      <w:r>
        <w:rPr/>
        <w:t>components</w:t>
      </w:r>
      <w:r>
        <w:rPr>
          <w:spacing w:val="-11"/>
        </w:rPr>
        <w:t> </w:t>
      </w:r>
      <w:r>
        <w:rPr/>
        <w:t>of</w:t>
      </w:r>
      <w:r>
        <w:rPr>
          <w:spacing w:val="-10"/>
        </w:rPr>
        <w:t> </w:t>
      </w:r>
      <w:r>
        <w:rPr/>
        <w:t>geopolymer</w:t>
      </w:r>
      <w:r>
        <w:rPr>
          <w:spacing w:val="-11"/>
        </w:rPr>
        <w:t> </w:t>
      </w:r>
      <w:r>
        <w:rPr/>
        <w:t>membranes,</w:t>
      </w:r>
      <w:r>
        <w:rPr>
          <w:spacing w:val="-12"/>
        </w:rPr>
        <w:t> </w:t>
      </w:r>
      <w:r>
        <w:rPr/>
        <w:t>which</w:t>
      </w:r>
      <w:r>
        <w:rPr>
          <w:spacing w:val="-9"/>
        </w:rPr>
        <w:t> </w:t>
      </w:r>
      <w:r>
        <w:rPr/>
        <w:t>are</w:t>
      </w:r>
      <w:r>
        <w:rPr>
          <w:spacing w:val="-10"/>
        </w:rPr>
        <w:t> </w:t>
      </w:r>
      <w:r>
        <w:rPr/>
        <w:t>the</w:t>
      </w:r>
      <w:r>
        <w:rPr>
          <w:spacing w:val="-10"/>
        </w:rPr>
        <w:t> </w:t>
      </w:r>
      <w:r>
        <w:rPr/>
        <w:t>silicate</w:t>
      </w:r>
      <w:r>
        <w:rPr>
          <w:spacing w:val="-10"/>
        </w:rPr>
        <w:t> </w:t>
      </w:r>
      <w:r>
        <w:rPr/>
        <w:t>ions [SiO₄]⁴⁻ and aluminate ions [AlO₄]⁵⁻ tetrahedral [35]. The increase in alkalinity can accelerate the dissolution of particles</w:t>
      </w:r>
      <w:r>
        <w:rPr>
          <w:spacing w:val="-8"/>
        </w:rPr>
        <w:t> </w:t>
      </w:r>
      <w:r>
        <w:rPr/>
        <w:t>from</w:t>
      </w:r>
      <w:r>
        <w:rPr>
          <w:spacing w:val="-6"/>
        </w:rPr>
        <w:t> </w:t>
      </w:r>
      <w:r>
        <w:rPr/>
        <w:t>raw</w:t>
      </w:r>
      <w:r>
        <w:rPr>
          <w:spacing w:val="-6"/>
        </w:rPr>
        <w:t> </w:t>
      </w:r>
      <w:r>
        <w:rPr/>
        <w:t>materials</w:t>
      </w:r>
      <w:r>
        <w:rPr>
          <w:spacing w:val="-8"/>
        </w:rPr>
        <w:t> </w:t>
      </w:r>
      <w:r>
        <w:rPr/>
        <w:t>and</w:t>
      </w:r>
      <w:r>
        <w:rPr>
          <w:spacing w:val="-6"/>
        </w:rPr>
        <w:t> </w:t>
      </w:r>
      <w:r>
        <w:rPr/>
        <w:t>form</w:t>
      </w:r>
      <w:r>
        <w:rPr>
          <w:spacing w:val="-6"/>
        </w:rPr>
        <w:t> </w:t>
      </w:r>
      <w:r>
        <w:rPr/>
        <w:t>a</w:t>
      </w:r>
      <w:r>
        <w:rPr>
          <w:spacing w:val="-6"/>
        </w:rPr>
        <w:t> </w:t>
      </w:r>
      <w:r>
        <w:rPr/>
        <w:t>gel.</w:t>
      </w:r>
      <w:r>
        <w:rPr>
          <w:spacing w:val="-6"/>
        </w:rPr>
        <w:t> </w:t>
      </w:r>
      <w:r>
        <w:rPr/>
        <w:t>This</w:t>
      </w:r>
      <w:r>
        <w:rPr>
          <w:spacing w:val="-8"/>
        </w:rPr>
        <w:t> </w:t>
      </w:r>
      <w:r>
        <w:rPr/>
        <w:t>gel</w:t>
      </w:r>
      <w:r>
        <w:rPr>
          <w:spacing w:val="-7"/>
        </w:rPr>
        <w:t> </w:t>
      </w:r>
      <w:r>
        <w:rPr/>
        <w:t>can</w:t>
      </w:r>
      <w:r>
        <w:rPr>
          <w:spacing w:val="-6"/>
        </w:rPr>
        <w:t> </w:t>
      </w:r>
      <w:r>
        <w:rPr/>
        <w:t>fill</w:t>
      </w:r>
      <w:r>
        <w:rPr>
          <w:spacing w:val="-7"/>
        </w:rPr>
        <w:t> </w:t>
      </w:r>
      <w:r>
        <w:rPr/>
        <w:t>large</w:t>
      </w:r>
      <w:r>
        <w:rPr>
          <w:spacing w:val="-6"/>
        </w:rPr>
        <w:t> </w:t>
      </w:r>
      <w:r>
        <w:rPr/>
        <w:t>pores</w:t>
      </w:r>
      <w:r>
        <w:rPr>
          <w:spacing w:val="-7"/>
        </w:rPr>
        <w:t> </w:t>
      </w:r>
      <w:r>
        <w:rPr/>
        <w:t>and</w:t>
      </w:r>
      <w:r>
        <w:rPr>
          <w:spacing w:val="-6"/>
        </w:rPr>
        <w:t> </w:t>
      </w:r>
      <w:r>
        <w:rPr/>
        <w:t>create</w:t>
      </w:r>
      <w:r>
        <w:rPr>
          <w:spacing w:val="-6"/>
        </w:rPr>
        <w:t> </w:t>
      </w:r>
      <w:r>
        <w:rPr/>
        <w:t>a</w:t>
      </w:r>
      <w:r>
        <w:rPr>
          <w:spacing w:val="-6"/>
        </w:rPr>
        <w:t> </w:t>
      </w:r>
      <w:r>
        <w:rPr/>
        <w:t>denser</w:t>
      </w:r>
      <w:r>
        <w:rPr>
          <w:spacing w:val="-8"/>
        </w:rPr>
        <w:t> </w:t>
      </w:r>
      <w:r>
        <w:rPr/>
        <w:t>structure [36].</w:t>
      </w:r>
      <w:r>
        <w:rPr>
          <w:spacing w:val="-6"/>
        </w:rPr>
        <w:t> </w:t>
      </w:r>
      <w:r>
        <w:rPr/>
        <w:t>This</w:t>
      </w:r>
      <w:r>
        <w:rPr>
          <w:spacing w:val="-8"/>
        </w:rPr>
        <w:t> </w:t>
      </w:r>
      <w:r>
        <w:rPr/>
        <w:t>aligns with the research conducted by Farhan (2019), which showed that activators with higher pH values can efficiently </w:t>
      </w:r>
      <w:r>
        <w:rPr>
          <w:spacing w:val="-2"/>
        </w:rPr>
        <w:t>enhance</w:t>
      </w:r>
      <w:r>
        <w:rPr>
          <w:spacing w:val="-4"/>
        </w:rPr>
        <w:t> </w:t>
      </w:r>
      <w:r>
        <w:rPr>
          <w:spacing w:val="-2"/>
        </w:rPr>
        <w:t>the</w:t>
      </w:r>
      <w:r>
        <w:rPr>
          <w:spacing w:val="-5"/>
        </w:rPr>
        <w:t> </w:t>
      </w:r>
      <w:r>
        <w:rPr>
          <w:spacing w:val="-2"/>
        </w:rPr>
        <w:t>hydration</w:t>
      </w:r>
      <w:r>
        <w:rPr>
          <w:spacing w:val="-4"/>
        </w:rPr>
        <w:t> </w:t>
      </w:r>
      <w:r>
        <w:rPr>
          <w:spacing w:val="-2"/>
        </w:rPr>
        <w:t>process</w:t>
      </w:r>
      <w:r>
        <w:rPr>
          <w:spacing w:val="-6"/>
        </w:rPr>
        <w:t> </w:t>
      </w:r>
      <w:r>
        <w:rPr>
          <w:spacing w:val="-2"/>
        </w:rPr>
        <w:t>of</w:t>
      </w:r>
      <w:r>
        <w:rPr>
          <w:spacing w:val="-4"/>
        </w:rPr>
        <w:t> </w:t>
      </w:r>
      <w:r>
        <w:rPr>
          <w:spacing w:val="-2"/>
        </w:rPr>
        <w:t>geopolymer</w:t>
      </w:r>
      <w:r>
        <w:rPr>
          <w:spacing w:val="-4"/>
        </w:rPr>
        <w:t> </w:t>
      </w:r>
      <w:r>
        <w:rPr>
          <w:spacing w:val="-2"/>
        </w:rPr>
        <w:t>paste</w:t>
      </w:r>
      <w:r>
        <w:rPr>
          <w:spacing w:val="-4"/>
        </w:rPr>
        <w:t> </w:t>
      </w:r>
      <w:r>
        <w:rPr>
          <w:spacing w:val="-2"/>
        </w:rPr>
        <w:t>because</w:t>
      </w:r>
      <w:r>
        <w:rPr>
          <w:spacing w:val="-5"/>
        </w:rPr>
        <w:t> </w:t>
      </w:r>
      <w:r>
        <w:rPr>
          <w:spacing w:val="-2"/>
        </w:rPr>
        <w:t>Si-O</w:t>
      </w:r>
      <w:r>
        <w:rPr>
          <w:spacing w:val="-5"/>
        </w:rPr>
        <w:t> </w:t>
      </w:r>
      <w:r>
        <w:rPr>
          <w:spacing w:val="-2"/>
        </w:rPr>
        <w:t>and</w:t>
      </w:r>
      <w:r>
        <w:rPr>
          <w:spacing w:val="-4"/>
        </w:rPr>
        <w:t> </w:t>
      </w:r>
      <w:r>
        <w:rPr>
          <w:spacing w:val="-2"/>
        </w:rPr>
        <w:t>Al-O</w:t>
      </w:r>
      <w:r>
        <w:rPr>
          <w:spacing w:val="-5"/>
        </w:rPr>
        <w:t> </w:t>
      </w:r>
      <w:r>
        <w:rPr>
          <w:spacing w:val="-2"/>
        </w:rPr>
        <w:t>bonds</w:t>
      </w:r>
      <w:r>
        <w:rPr>
          <w:spacing w:val="-6"/>
        </w:rPr>
        <w:t> </w:t>
      </w:r>
      <w:r>
        <w:rPr>
          <w:spacing w:val="-2"/>
        </w:rPr>
        <w:t>are</w:t>
      </w:r>
      <w:r>
        <w:rPr>
          <w:spacing w:val="-5"/>
        </w:rPr>
        <w:t> </w:t>
      </w:r>
      <w:r>
        <w:rPr>
          <w:spacing w:val="-2"/>
        </w:rPr>
        <w:t>weaker</w:t>
      </w:r>
      <w:r>
        <w:rPr>
          <w:spacing w:val="-4"/>
        </w:rPr>
        <w:t> </w:t>
      </w:r>
      <w:r>
        <w:rPr>
          <w:spacing w:val="-2"/>
        </w:rPr>
        <w:t>in</w:t>
      </w:r>
      <w:r>
        <w:rPr>
          <w:spacing w:val="-4"/>
        </w:rPr>
        <w:t> </w:t>
      </w:r>
      <w:r>
        <w:rPr>
          <w:spacing w:val="-2"/>
        </w:rPr>
        <w:t>alkaline</w:t>
      </w:r>
      <w:r>
        <w:rPr>
          <w:spacing w:val="-4"/>
        </w:rPr>
        <w:t> </w:t>
      </w:r>
      <w:r>
        <w:rPr>
          <w:spacing w:val="-2"/>
        </w:rPr>
        <w:t>environments.</w:t>
      </w:r>
    </w:p>
    <w:p>
      <w:pPr>
        <w:pStyle w:val="BodyText"/>
        <w:ind w:left="720" w:right="726" w:firstLine="0"/>
      </w:pPr>
      <w:r>
        <w:rPr/>
        <w:t>[37] On the other hand, excessively high concentrations cause an excess of monomers, making the reaction </w:t>
      </w:r>
      <w:r>
        <w:rPr>
          <w:spacing w:val="-2"/>
        </w:rPr>
        <w:t>inefficient[38].</w:t>
      </w:r>
    </w:p>
    <w:p>
      <w:pPr>
        <w:pStyle w:val="BodyText"/>
        <w:ind w:left="720" w:right="714" w:firstLine="427"/>
        <w:jc w:val="right"/>
      </w:pPr>
      <w:r>
        <w:rPr>
          <w:position w:val="2"/>
        </w:rPr>
        <w:t>The</w:t>
      </w:r>
      <w:r>
        <w:rPr>
          <w:spacing w:val="40"/>
          <w:position w:val="2"/>
        </w:rPr>
        <w:t> </w:t>
      </w:r>
      <w:r>
        <w:rPr>
          <w:position w:val="2"/>
        </w:rPr>
        <w:t>geopolimerization</w:t>
      </w:r>
      <w:r>
        <w:rPr>
          <w:spacing w:val="40"/>
          <w:position w:val="2"/>
        </w:rPr>
        <w:t> </w:t>
      </w:r>
      <w:r>
        <w:rPr>
          <w:position w:val="2"/>
        </w:rPr>
        <w:t>mechanism</w:t>
      </w:r>
      <w:r>
        <w:rPr>
          <w:spacing w:val="40"/>
          <w:position w:val="2"/>
        </w:rPr>
        <w:t> </w:t>
      </w:r>
      <w:r>
        <w:rPr>
          <w:position w:val="2"/>
        </w:rPr>
        <w:t>was</w:t>
      </w:r>
      <w:r>
        <w:rPr>
          <w:spacing w:val="40"/>
          <w:position w:val="2"/>
        </w:rPr>
        <w:t> </w:t>
      </w:r>
      <w:r>
        <w:rPr>
          <w:position w:val="2"/>
        </w:rPr>
        <w:t>described</w:t>
      </w:r>
      <w:r>
        <w:rPr>
          <w:spacing w:val="40"/>
          <w:position w:val="2"/>
        </w:rPr>
        <w:t> </w:t>
      </w:r>
      <w:r>
        <w:rPr>
          <w:position w:val="2"/>
        </w:rPr>
        <w:t>by</w:t>
      </w:r>
      <w:r>
        <w:rPr>
          <w:spacing w:val="40"/>
          <w:position w:val="2"/>
        </w:rPr>
        <w:t> </w:t>
      </w:r>
      <w:r>
        <w:rPr>
          <w:position w:val="2"/>
        </w:rPr>
        <w:t>Davidovits</w:t>
      </w:r>
      <w:r>
        <w:rPr>
          <w:spacing w:val="40"/>
          <w:position w:val="2"/>
        </w:rPr>
        <w:t> </w:t>
      </w:r>
      <w:r>
        <w:rPr>
          <w:position w:val="2"/>
        </w:rPr>
        <w:t>(1994),</w:t>
      </w:r>
      <w:r>
        <w:rPr>
          <w:spacing w:val="40"/>
          <w:position w:val="2"/>
        </w:rPr>
        <w:t> </w:t>
      </w:r>
      <w:r>
        <w:rPr>
          <w:position w:val="2"/>
        </w:rPr>
        <w:t>where</w:t>
      </w:r>
      <w:r>
        <w:rPr>
          <w:spacing w:val="40"/>
          <w:position w:val="2"/>
        </w:rPr>
        <w:t> </w:t>
      </w:r>
      <w:r>
        <w:rPr>
          <w:position w:val="2"/>
        </w:rPr>
        <w:t>[AlO</w:t>
      </w:r>
      <w:r>
        <w:rPr>
          <w:sz w:val="13"/>
        </w:rPr>
        <w:t>4</w:t>
      </w:r>
      <w:r>
        <w:rPr>
          <w:position w:val="2"/>
        </w:rPr>
        <w:t>]</w:t>
      </w:r>
      <w:r>
        <w:rPr>
          <w:spacing w:val="40"/>
          <w:position w:val="2"/>
        </w:rPr>
        <w:t> </w:t>
      </w:r>
      <w:r>
        <w:rPr>
          <w:position w:val="2"/>
        </w:rPr>
        <w:t>and</w:t>
      </w:r>
      <w:r>
        <w:rPr>
          <w:spacing w:val="40"/>
          <w:position w:val="2"/>
        </w:rPr>
        <w:t> </w:t>
      </w:r>
      <w:r>
        <w:rPr>
          <w:position w:val="2"/>
        </w:rPr>
        <w:t>[SiO</w:t>
      </w:r>
      <w:r>
        <w:rPr>
          <w:sz w:val="13"/>
        </w:rPr>
        <w:t>4</w:t>
      </w:r>
      <w:r>
        <w:rPr>
          <w:position w:val="2"/>
        </w:rPr>
        <w:t>]</w:t>
      </w:r>
      <w:r>
        <w:rPr>
          <w:spacing w:val="40"/>
          <w:position w:val="2"/>
        </w:rPr>
        <w:t> </w:t>
      </w:r>
      <w:r>
        <w:rPr>
          <w:position w:val="2"/>
        </w:rPr>
        <w:t>groups </w:t>
      </w:r>
      <w:r>
        <w:rPr/>
        <w:t>underwent</w:t>
      </w:r>
      <w:r>
        <w:rPr>
          <w:spacing w:val="-12"/>
        </w:rPr>
        <w:t> </w:t>
      </w:r>
      <w:r>
        <w:rPr/>
        <w:t>polycondensation,</w:t>
      </w:r>
      <w:r>
        <w:rPr>
          <w:spacing w:val="-11"/>
        </w:rPr>
        <w:t> </w:t>
      </w:r>
      <w:r>
        <w:rPr/>
        <w:t>forming</w:t>
      </w:r>
      <w:r>
        <w:rPr>
          <w:spacing w:val="-11"/>
        </w:rPr>
        <w:t> </w:t>
      </w:r>
      <w:r>
        <w:rPr/>
        <w:t>a</w:t>
      </w:r>
      <w:r>
        <w:rPr>
          <w:spacing w:val="-11"/>
        </w:rPr>
        <w:t> </w:t>
      </w:r>
      <w:r>
        <w:rPr/>
        <w:t>polymer</w:t>
      </w:r>
      <w:r>
        <w:rPr>
          <w:spacing w:val="-11"/>
        </w:rPr>
        <w:t> </w:t>
      </w:r>
      <w:r>
        <w:rPr/>
        <w:t>gel</w:t>
      </w:r>
      <w:r>
        <w:rPr>
          <w:spacing w:val="-11"/>
        </w:rPr>
        <w:t> </w:t>
      </w:r>
      <w:r>
        <w:rPr/>
        <w:t>with</w:t>
      </w:r>
      <w:r>
        <w:rPr>
          <w:spacing w:val="-11"/>
        </w:rPr>
        <w:t> </w:t>
      </w:r>
      <w:r>
        <w:rPr/>
        <w:t>three</w:t>
      </w:r>
      <w:r>
        <w:rPr>
          <w:spacing w:val="-11"/>
        </w:rPr>
        <w:t> </w:t>
      </w:r>
      <w:r>
        <w:rPr/>
        <w:t>basic</w:t>
      </w:r>
      <w:r>
        <w:rPr>
          <w:spacing w:val="-12"/>
        </w:rPr>
        <w:t> </w:t>
      </w:r>
      <w:r>
        <w:rPr/>
        <w:t>structural</w:t>
      </w:r>
      <w:r>
        <w:rPr>
          <w:spacing w:val="-11"/>
        </w:rPr>
        <w:t> </w:t>
      </w:r>
      <w:r>
        <w:rPr/>
        <w:t>units.</w:t>
      </w:r>
      <w:r>
        <w:rPr>
          <w:spacing w:val="-11"/>
        </w:rPr>
        <w:t> </w:t>
      </w:r>
      <w:r>
        <w:rPr/>
        <w:t>The</w:t>
      </w:r>
      <w:r>
        <w:rPr>
          <w:spacing w:val="-11"/>
        </w:rPr>
        <w:t> </w:t>
      </w:r>
      <w:r>
        <w:rPr/>
        <w:t>gel</w:t>
      </w:r>
      <w:r>
        <w:rPr>
          <w:spacing w:val="-11"/>
        </w:rPr>
        <w:t> </w:t>
      </w:r>
      <w:r>
        <w:rPr/>
        <w:t>transformed</w:t>
      </w:r>
      <w:r>
        <w:rPr>
          <w:spacing w:val="-10"/>
        </w:rPr>
        <w:t> </w:t>
      </w:r>
      <w:r>
        <w:rPr/>
        <w:t>into</w:t>
      </w:r>
      <w:r>
        <w:rPr>
          <w:spacing w:val="-11"/>
        </w:rPr>
        <w:t> </w:t>
      </w:r>
      <w:r>
        <w:rPr/>
        <w:t>a</w:t>
      </w:r>
      <w:r>
        <w:rPr>
          <w:spacing w:val="-11"/>
        </w:rPr>
        <w:t> </w:t>
      </w:r>
      <w:r>
        <w:rPr/>
        <w:t>three- dimensional network structure (simultaneously forming a porous structure) after dehydration</w:t>
      </w:r>
      <w:r>
        <w:rPr>
          <w:spacing w:val="29"/>
        </w:rPr>
        <w:t> </w:t>
      </w:r>
      <w:r>
        <w:rPr/>
        <w:t>[39]. Polymer bonds were</w:t>
      </w:r>
      <w:r>
        <w:rPr>
          <w:spacing w:val="-7"/>
        </w:rPr>
        <w:t> </w:t>
      </w:r>
      <w:r>
        <w:rPr/>
        <w:t>formed</w:t>
      </w:r>
      <w:r>
        <w:rPr>
          <w:spacing w:val="-7"/>
        </w:rPr>
        <w:t> </w:t>
      </w:r>
      <w:r>
        <w:rPr/>
        <w:t>by</w:t>
      </w:r>
      <w:r>
        <w:rPr>
          <w:spacing w:val="-7"/>
        </w:rPr>
        <w:t> </w:t>
      </w:r>
      <w:r>
        <w:rPr/>
        <w:t>monomer</w:t>
      </w:r>
      <w:r>
        <w:rPr>
          <w:spacing w:val="-7"/>
        </w:rPr>
        <w:t> </w:t>
      </w:r>
      <w:r>
        <w:rPr/>
        <w:t>units</w:t>
      </w:r>
      <w:r>
        <w:rPr>
          <w:spacing w:val="-9"/>
        </w:rPr>
        <w:t> </w:t>
      </w:r>
      <w:r>
        <w:rPr/>
        <w:t>depending</w:t>
      </w:r>
      <w:r>
        <w:rPr>
          <w:spacing w:val="-7"/>
        </w:rPr>
        <w:t> </w:t>
      </w:r>
      <w:r>
        <w:rPr/>
        <w:t>on</w:t>
      </w:r>
      <w:r>
        <w:rPr>
          <w:spacing w:val="-7"/>
        </w:rPr>
        <w:t> </w:t>
      </w:r>
      <w:r>
        <w:rPr/>
        <w:t>the</w:t>
      </w:r>
      <w:r>
        <w:rPr>
          <w:spacing w:val="-7"/>
        </w:rPr>
        <w:t> </w:t>
      </w:r>
      <w:r>
        <w:rPr/>
        <w:t>silica/alumina</w:t>
      </w:r>
      <w:r>
        <w:rPr>
          <w:spacing w:val="-7"/>
        </w:rPr>
        <w:t> </w:t>
      </w:r>
      <w:r>
        <w:rPr/>
        <w:t>ratio.</w:t>
      </w:r>
      <w:r>
        <w:rPr>
          <w:spacing w:val="-7"/>
        </w:rPr>
        <w:t> </w:t>
      </w:r>
      <w:r>
        <w:rPr/>
        <w:t>Therefore,</w:t>
      </w:r>
      <w:r>
        <w:rPr>
          <w:spacing w:val="-7"/>
        </w:rPr>
        <w:t> </w:t>
      </w:r>
      <w:r>
        <w:rPr/>
        <w:t>Table</w:t>
      </w:r>
      <w:r>
        <w:rPr>
          <w:spacing w:val="-8"/>
        </w:rPr>
        <w:t> </w:t>
      </w:r>
      <w:r>
        <w:rPr/>
        <w:t>1</w:t>
      </w:r>
      <w:r>
        <w:rPr>
          <w:spacing w:val="-9"/>
        </w:rPr>
        <w:t> </w:t>
      </w:r>
      <w:r>
        <w:rPr/>
        <w:t>revealed</w:t>
      </w:r>
      <w:r>
        <w:rPr>
          <w:spacing w:val="-7"/>
        </w:rPr>
        <w:t> </w:t>
      </w:r>
      <w:r>
        <w:rPr/>
        <w:t>that</w:t>
      </w:r>
      <w:r>
        <w:rPr>
          <w:spacing w:val="-8"/>
        </w:rPr>
        <w:t> </w:t>
      </w:r>
      <w:r>
        <w:rPr/>
        <w:t>the</w:t>
      </w:r>
      <w:r>
        <w:rPr>
          <w:spacing w:val="-10"/>
        </w:rPr>
        <w:t> </w:t>
      </w:r>
      <w:r>
        <w:rPr/>
        <w:t>metakaolin </w:t>
      </w:r>
      <w:r>
        <w:rPr>
          <w:position w:val="2"/>
        </w:rPr>
        <w:t>precursor</w:t>
      </w:r>
      <w:r>
        <w:rPr>
          <w:spacing w:val="-14"/>
          <w:position w:val="2"/>
        </w:rPr>
        <w:t> </w:t>
      </w:r>
      <w:r>
        <w:rPr>
          <w:position w:val="2"/>
        </w:rPr>
        <w:t>was</w:t>
      </w:r>
      <w:r>
        <w:rPr>
          <w:spacing w:val="-13"/>
          <w:position w:val="2"/>
        </w:rPr>
        <w:t> </w:t>
      </w:r>
      <w:r>
        <w:rPr>
          <w:position w:val="2"/>
        </w:rPr>
        <w:t>an</w:t>
      </w:r>
      <w:r>
        <w:rPr>
          <w:spacing w:val="-12"/>
          <w:position w:val="2"/>
        </w:rPr>
        <w:t> </w:t>
      </w:r>
      <w:r>
        <w:rPr>
          <w:position w:val="2"/>
        </w:rPr>
        <w:t>excellent</w:t>
      </w:r>
      <w:r>
        <w:rPr>
          <w:spacing w:val="-13"/>
          <w:position w:val="2"/>
        </w:rPr>
        <w:t> </w:t>
      </w:r>
      <w:r>
        <w:rPr>
          <w:position w:val="2"/>
        </w:rPr>
        <w:t>material</w:t>
      </w:r>
      <w:r>
        <w:rPr>
          <w:spacing w:val="-12"/>
          <w:position w:val="2"/>
        </w:rPr>
        <w:t> </w:t>
      </w:r>
      <w:r>
        <w:rPr>
          <w:position w:val="2"/>
        </w:rPr>
        <w:t>for</w:t>
      </w:r>
      <w:r>
        <w:rPr>
          <w:spacing w:val="-14"/>
          <w:position w:val="2"/>
        </w:rPr>
        <w:t> </w:t>
      </w:r>
      <w:r>
        <w:rPr>
          <w:position w:val="2"/>
        </w:rPr>
        <w:t>geopolymer</w:t>
      </w:r>
      <w:r>
        <w:rPr>
          <w:spacing w:val="-13"/>
          <w:position w:val="2"/>
        </w:rPr>
        <w:t> </w:t>
      </w:r>
      <w:r>
        <w:rPr>
          <w:position w:val="2"/>
        </w:rPr>
        <w:t>synthesis</w:t>
      </w:r>
      <w:r>
        <w:rPr>
          <w:spacing w:val="-16"/>
          <w:position w:val="2"/>
        </w:rPr>
        <w:t> </w:t>
      </w:r>
      <w:r>
        <w:rPr>
          <w:position w:val="2"/>
        </w:rPr>
        <w:t>due</w:t>
      </w:r>
      <w:r>
        <w:rPr>
          <w:spacing w:val="-13"/>
          <w:position w:val="2"/>
        </w:rPr>
        <w:t> </w:t>
      </w:r>
      <w:r>
        <w:rPr>
          <w:position w:val="2"/>
        </w:rPr>
        <w:t>to</w:t>
      </w:r>
      <w:r>
        <w:rPr>
          <w:spacing w:val="-13"/>
          <w:position w:val="2"/>
        </w:rPr>
        <w:t> </w:t>
      </w:r>
      <w:r>
        <w:rPr>
          <w:position w:val="2"/>
        </w:rPr>
        <w:t>its</w:t>
      </w:r>
      <w:r>
        <w:rPr>
          <w:spacing w:val="-13"/>
          <w:position w:val="2"/>
        </w:rPr>
        <w:t> </w:t>
      </w:r>
      <w:r>
        <w:rPr>
          <w:position w:val="2"/>
        </w:rPr>
        <w:t>highest</w:t>
      </w:r>
      <w:r>
        <w:rPr>
          <w:spacing w:val="-13"/>
          <w:position w:val="2"/>
        </w:rPr>
        <w:t> </w:t>
      </w:r>
      <w:r>
        <w:rPr>
          <w:position w:val="2"/>
        </w:rPr>
        <w:t>SiO</w:t>
      </w:r>
      <w:r>
        <w:rPr>
          <w:sz w:val="13"/>
        </w:rPr>
        <w:t>2</w:t>
      </w:r>
      <w:r>
        <w:rPr>
          <w:spacing w:val="-8"/>
          <w:sz w:val="13"/>
        </w:rPr>
        <w:t> </w:t>
      </w:r>
      <w:r>
        <w:rPr>
          <w:position w:val="2"/>
        </w:rPr>
        <w:t>and</w:t>
      </w:r>
      <w:r>
        <w:rPr>
          <w:spacing w:val="-13"/>
          <w:position w:val="2"/>
        </w:rPr>
        <w:t> </w:t>
      </w:r>
      <w:r>
        <w:rPr>
          <w:position w:val="2"/>
        </w:rPr>
        <w:t>Al</w:t>
      </w:r>
      <w:r>
        <w:rPr>
          <w:sz w:val="13"/>
        </w:rPr>
        <w:t>2</w:t>
      </w:r>
      <w:r>
        <w:rPr>
          <w:position w:val="2"/>
        </w:rPr>
        <w:t>O</w:t>
      </w:r>
      <w:r>
        <w:rPr>
          <w:sz w:val="13"/>
        </w:rPr>
        <w:t>3</w:t>
      </w:r>
      <w:r>
        <w:rPr>
          <w:spacing w:val="-6"/>
          <w:sz w:val="13"/>
        </w:rPr>
        <w:t> </w:t>
      </w:r>
      <w:r>
        <w:rPr>
          <w:position w:val="2"/>
        </w:rPr>
        <w:t>compositions</w:t>
      </w:r>
      <w:r>
        <w:rPr>
          <w:spacing w:val="-13"/>
          <w:position w:val="2"/>
        </w:rPr>
        <w:t> </w:t>
      </w:r>
      <w:r>
        <w:rPr>
          <w:position w:val="2"/>
        </w:rPr>
        <w:t>compared </w:t>
      </w:r>
      <w:r>
        <w:rPr/>
        <w:t>to other materials. Additionally, metakaolin had a consistent composition produced through strict control processes, making</w:t>
      </w:r>
      <w:r>
        <w:rPr>
          <w:spacing w:val="-4"/>
        </w:rPr>
        <w:t> </w:t>
      </w:r>
      <w:r>
        <w:rPr/>
        <w:t>geopolymerization</w:t>
      </w:r>
      <w:r>
        <w:rPr>
          <w:spacing w:val="-2"/>
        </w:rPr>
        <w:t> </w:t>
      </w:r>
      <w:r>
        <w:rPr/>
        <w:t>with</w:t>
      </w:r>
      <w:r>
        <w:rPr>
          <w:spacing w:val="-2"/>
        </w:rPr>
        <w:t> </w:t>
      </w:r>
      <w:r>
        <w:rPr/>
        <w:t>metakaolin</w:t>
      </w:r>
      <w:r>
        <w:rPr>
          <w:spacing w:val="-2"/>
        </w:rPr>
        <w:t> </w:t>
      </w:r>
      <w:r>
        <w:rPr/>
        <w:t>easier</w:t>
      </w:r>
      <w:r>
        <w:rPr>
          <w:spacing w:val="-2"/>
        </w:rPr>
        <w:t> </w:t>
      </w:r>
      <w:r>
        <w:rPr/>
        <w:t>to</w:t>
      </w:r>
      <w:r>
        <w:rPr>
          <w:spacing w:val="-5"/>
        </w:rPr>
        <w:t> </w:t>
      </w:r>
      <w:r>
        <w:rPr/>
        <w:t>control</w:t>
      </w:r>
      <w:r>
        <w:rPr>
          <w:spacing w:val="-6"/>
        </w:rPr>
        <w:t> </w:t>
      </w:r>
      <w:r>
        <w:rPr/>
        <w:t>and</w:t>
      </w:r>
      <w:r>
        <w:rPr>
          <w:spacing w:val="-2"/>
        </w:rPr>
        <w:t> </w:t>
      </w:r>
      <w:r>
        <w:rPr/>
        <w:t>allowing</w:t>
      </w:r>
      <w:r>
        <w:rPr>
          <w:spacing w:val="-4"/>
        </w:rPr>
        <w:t> </w:t>
      </w:r>
      <w:r>
        <w:rPr/>
        <w:t>for</w:t>
      </w:r>
      <w:r>
        <w:rPr>
          <w:spacing w:val="-3"/>
        </w:rPr>
        <w:t> </w:t>
      </w:r>
      <w:r>
        <w:rPr/>
        <w:t>adjustment</w:t>
      </w:r>
      <w:r>
        <w:rPr>
          <w:spacing w:val="-4"/>
        </w:rPr>
        <w:t> </w:t>
      </w:r>
      <w:r>
        <w:rPr/>
        <w:t>of</w:t>
      </w:r>
      <w:r>
        <w:rPr>
          <w:spacing w:val="-3"/>
        </w:rPr>
        <w:t> </w:t>
      </w:r>
      <w:r>
        <w:rPr/>
        <w:t>final</w:t>
      </w:r>
      <w:r>
        <w:rPr>
          <w:spacing w:val="-5"/>
        </w:rPr>
        <w:t> </w:t>
      </w:r>
      <w:r>
        <w:rPr/>
        <w:t>material</w:t>
      </w:r>
      <w:r>
        <w:rPr>
          <w:spacing w:val="-3"/>
        </w:rPr>
        <w:t> </w:t>
      </w:r>
      <w:r>
        <w:rPr/>
        <w:t>properties. In</w:t>
      </w:r>
      <w:r>
        <w:rPr>
          <w:spacing w:val="40"/>
        </w:rPr>
        <w:t> </w:t>
      </w:r>
      <w:r>
        <w:rPr/>
        <w:t>their</w:t>
      </w:r>
      <w:r>
        <w:rPr>
          <w:spacing w:val="40"/>
        </w:rPr>
        <w:t> </w:t>
      </w:r>
      <w:r>
        <w:rPr/>
        <w:t>performance</w:t>
      </w:r>
      <w:r>
        <w:rPr>
          <w:spacing w:val="40"/>
        </w:rPr>
        <w:t> </w:t>
      </w:r>
      <w:r>
        <w:rPr/>
        <w:t>as</w:t>
      </w:r>
      <w:r>
        <w:rPr>
          <w:spacing w:val="40"/>
        </w:rPr>
        <w:t> </w:t>
      </w:r>
      <w:r>
        <w:rPr/>
        <w:t>filtration</w:t>
      </w:r>
      <w:r>
        <w:rPr>
          <w:spacing w:val="40"/>
        </w:rPr>
        <w:t> </w:t>
      </w:r>
      <w:r>
        <w:rPr/>
        <w:t>membranes,</w:t>
      </w:r>
      <w:r>
        <w:rPr>
          <w:spacing w:val="40"/>
        </w:rPr>
        <w:t> </w:t>
      </w:r>
      <w:r>
        <w:rPr/>
        <w:t>geopolymer</w:t>
      </w:r>
      <w:r>
        <w:rPr>
          <w:spacing w:val="40"/>
        </w:rPr>
        <w:t> </w:t>
      </w:r>
      <w:r>
        <w:rPr/>
        <w:t>membranes</w:t>
      </w:r>
      <w:r>
        <w:rPr>
          <w:spacing w:val="40"/>
        </w:rPr>
        <w:t> </w:t>
      </w:r>
      <w:r>
        <w:rPr/>
        <w:t>were</w:t>
      </w:r>
      <w:r>
        <w:rPr>
          <w:spacing w:val="40"/>
        </w:rPr>
        <w:t> </w:t>
      </w:r>
      <w:r>
        <w:rPr/>
        <w:t>influenced</w:t>
      </w:r>
      <w:r>
        <w:rPr>
          <w:spacing w:val="40"/>
        </w:rPr>
        <w:t> </w:t>
      </w:r>
      <w:r>
        <w:rPr/>
        <w:t>by</w:t>
      </w:r>
      <w:r>
        <w:rPr>
          <w:spacing w:val="40"/>
        </w:rPr>
        <w:t> </w:t>
      </w:r>
      <w:r>
        <w:rPr/>
        <w:t>several</w:t>
      </w:r>
      <w:r>
        <w:rPr>
          <w:spacing w:val="40"/>
        </w:rPr>
        <w:t> </w:t>
      </w:r>
      <w:r>
        <w:rPr/>
        <w:t>factors: porosity</w:t>
      </w:r>
      <w:r>
        <w:rPr>
          <w:spacing w:val="34"/>
        </w:rPr>
        <w:t> </w:t>
      </w:r>
      <w:r>
        <w:rPr/>
        <w:t>and</w:t>
      </w:r>
      <w:r>
        <w:rPr>
          <w:spacing w:val="32"/>
        </w:rPr>
        <w:t> </w:t>
      </w:r>
      <w:r>
        <w:rPr/>
        <w:t>mechanical</w:t>
      </w:r>
      <w:r>
        <w:rPr>
          <w:spacing w:val="34"/>
        </w:rPr>
        <w:t> </w:t>
      </w:r>
      <w:r>
        <w:rPr/>
        <w:t>properties.</w:t>
      </w:r>
      <w:r>
        <w:rPr>
          <w:spacing w:val="34"/>
        </w:rPr>
        <w:t> </w:t>
      </w:r>
      <w:r>
        <w:rPr/>
        <w:t>Porosity</w:t>
      </w:r>
      <w:r>
        <w:rPr>
          <w:spacing w:val="34"/>
        </w:rPr>
        <w:t> </w:t>
      </w:r>
      <w:r>
        <w:rPr/>
        <w:t>was</w:t>
      </w:r>
      <w:r>
        <w:rPr>
          <w:spacing w:val="34"/>
        </w:rPr>
        <w:t> </w:t>
      </w:r>
      <w:r>
        <w:rPr/>
        <w:t>necessary</w:t>
      </w:r>
      <w:r>
        <w:rPr>
          <w:spacing w:val="35"/>
        </w:rPr>
        <w:t> </w:t>
      </w:r>
      <w:r>
        <w:rPr/>
        <w:t>to</w:t>
      </w:r>
      <w:r>
        <w:rPr>
          <w:spacing w:val="35"/>
        </w:rPr>
        <w:t> </w:t>
      </w:r>
      <w:r>
        <w:rPr/>
        <w:t>enhance</w:t>
      </w:r>
      <w:r>
        <w:rPr>
          <w:spacing w:val="34"/>
        </w:rPr>
        <w:t> </w:t>
      </w:r>
      <w:r>
        <w:rPr/>
        <w:t>permeability,</w:t>
      </w:r>
      <w:r>
        <w:rPr>
          <w:spacing w:val="32"/>
        </w:rPr>
        <w:t> </w:t>
      </w:r>
      <w:r>
        <w:rPr/>
        <w:t>water</w:t>
      </w:r>
      <w:r>
        <w:rPr>
          <w:spacing w:val="34"/>
        </w:rPr>
        <w:t> </w:t>
      </w:r>
      <w:r>
        <w:rPr/>
        <w:t>flux,</w:t>
      </w:r>
      <w:r>
        <w:rPr>
          <w:spacing w:val="34"/>
        </w:rPr>
        <w:t> </w:t>
      </w:r>
      <w:r>
        <w:rPr/>
        <w:t>and</w:t>
      </w:r>
      <w:r>
        <w:rPr>
          <w:spacing w:val="32"/>
        </w:rPr>
        <w:t> </w:t>
      </w:r>
      <w:r>
        <w:rPr/>
        <w:t>molecular diffusion,</w:t>
      </w:r>
      <w:r>
        <w:rPr>
          <w:spacing w:val="39"/>
        </w:rPr>
        <w:t> </w:t>
      </w:r>
      <w:r>
        <w:rPr/>
        <w:t>while</w:t>
      </w:r>
      <w:r>
        <w:rPr>
          <w:spacing w:val="39"/>
        </w:rPr>
        <w:t> </w:t>
      </w:r>
      <w:r>
        <w:rPr/>
        <w:t>the</w:t>
      </w:r>
      <w:r>
        <w:rPr>
          <w:spacing w:val="39"/>
        </w:rPr>
        <w:t> </w:t>
      </w:r>
      <w:r>
        <w:rPr/>
        <w:t>mechanical</w:t>
      </w:r>
      <w:r>
        <w:rPr>
          <w:spacing w:val="38"/>
        </w:rPr>
        <w:t> </w:t>
      </w:r>
      <w:r>
        <w:rPr/>
        <w:t>properties</w:t>
      </w:r>
      <w:r>
        <w:rPr>
          <w:spacing w:val="40"/>
        </w:rPr>
        <w:t> </w:t>
      </w:r>
      <w:r>
        <w:rPr/>
        <w:t>of</w:t>
      </w:r>
      <w:r>
        <w:rPr>
          <w:spacing w:val="39"/>
        </w:rPr>
        <w:t> </w:t>
      </w:r>
      <w:r>
        <w:rPr/>
        <w:t>the</w:t>
      </w:r>
      <w:r>
        <w:rPr>
          <w:spacing w:val="37"/>
        </w:rPr>
        <w:t> </w:t>
      </w:r>
      <w:r>
        <w:rPr/>
        <w:t>membrane</w:t>
      </w:r>
      <w:r>
        <w:rPr>
          <w:spacing w:val="39"/>
        </w:rPr>
        <w:t> </w:t>
      </w:r>
      <w:r>
        <w:rPr/>
        <w:t>could</w:t>
      </w:r>
      <w:r>
        <w:rPr>
          <w:spacing w:val="39"/>
        </w:rPr>
        <w:t> </w:t>
      </w:r>
      <w:r>
        <w:rPr/>
        <w:t>increase</w:t>
      </w:r>
      <w:r>
        <w:rPr>
          <w:spacing w:val="39"/>
        </w:rPr>
        <w:t> </w:t>
      </w:r>
      <w:r>
        <w:rPr/>
        <w:t>its</w:t>
      </w:r>
      <w:r>
        <w:rPr>
          <w:spacing w:val="38"/>
        </w:rPr>
        <w:t> </w:t>
      </w:r>
      <w:r>
        <w:rPr/>
        <w:t>lifespan.</w:t>
      </w:r>
      <w:r>
        <w:rPr>
          <w:spacing w:val="39"/>
        </w:rPr>
        <w:t> </w:t>
      </w:r>
      <w:r>
        <w:rPr/>
        <w:t>Thus,</w:t>
      </w:r>
      <w:r>
        <w:rPr>
          <w:spacing w:val="39"/>
        </w:rPr>
        <w:t> </w:t>
      </w:r>
      <w:r>
        <w:rPr/>
        <w:t>the</w:t>
      </w:r>
      <w:r>
        <w:rPr>
          <w:spacing w:val="39"/>
        </w:rPr>
        <w:t> </w:t>
      </w:r>
      <w:r>
        <w:rPr/>
        <w:t>synthesis</w:t>
      </w:r>
      <w:r>
        <w:rPr>
          <w:spacing w:val="37"/>
        </w:rPr>
        <w:t> </w:t>
      </w:r>
      <w:r>
        <w:rPr/>
        <w:t>of geopolymer</w:t>
      </w:r>
      <w:r>
        <w:rPr>
          <w:spacing w:val="9"/>
        </w:rPr>
        <w:t> </w:t>
      </w:r>
      <w:r>
        <w:rPr/>
        <w:t>membranes</w:t>
      </w:r>
      <w:r>
        <w:rPr>
          <w:spacing w:val="9"/>
        </w:rPr>
        <w:t> </w:t>
      </w:r>
      <w:r>
        <w:rPr/>
        <w:t>needed</w:t>
      </w:r>
      <w:r>
        <w:rPr>
          <w:spacing w:val="9"/>
        </w:rPr>
        <w:t> </w:t>
      </w:r>
      <w:r>
        <w:rPr/>
        <w:t>to</w:t>
      </w:r>
      <w:r>
        <w:rPr>
          <w:spacing w:val="7"/>
        </w:rPr>
        <w:t> </w:t>
      </w:r>
      <w:r>
        <w:rPr/>
        <w:t>be</w:t>
      </w:r>
      <w:r>
        <w:rPr>
          <w:spacing w:val="8"/>
        </w:rPr>
        <w:t> </w:t>
      </w:r>
      <w:r>
        <w:rPr/>
        <w:t>optimized</w:t>
      </w:r>
      <w:r>
        <w:rPr>
          <w:spacing w:val="11"/>
        </w:rPr>
        <w:t> </w:t>
      </w:r>
      <w:r>
        <w:rPr/>
        <w:t>to</w:t>
      </w:r>
      <w:r>
        <w:rPr>
          <w:spacing w:val="9"/>
        </w:rPr>
        <w:t> </w:t>
      </w:r>
      <w:r>
        <w:rPr/>
        <w:t>achieve</w:t>
      </w:r>
      <w:r>
        <w:rPr>
          <w:spacing w:val="7"/>
        </w:rPr>
        <w:t> </w:t>
      </w:r>
      <w:r>
        <w:rPr/>
        <w:t>membranes</w:t>
      </w:r>
      <w:r>
        <w:rPr>
          <w:spacing w:val="9"/>
        </w:rPr>
        <w:t> </w:t>
      </w:r>
      <w:r>
        <w:rPr/>
        <w:t>with</w:t>
      </w:r>
      <w:r>
        <w:rPr>
          <w:spacing w:val="9"/>
        </w:rPr>
        <w:t> </w:t>
      </w:r>
      <w:r>
        <w:rPr/>
        <w:t>uniform</w:t>
      </w:r>
      <w:r>
        <w:rPr>
          <w:spacing w:val="8"/>
        </w:rPr>
        <w:t> </w:t>
      </w:r>
      <w:r>
        <w:rPr/>
        <w:t>pores,</w:t>
      </w:r>
      <w:r>
        <w:rPr>
          <w:spacing w:val="8"/>
        </w:rPr>
        <w:t> </w:t>
      </w:r>
      <w:r>
        <w:rPr/>
        <w:t>even</w:t>
      </w:r>
      <w:r>
        <w:rPr>
          <w:spacing w:val="10"/>
        </w:rPr>
        <w:t> </w:t>
      </w:r>
      <w:r>
        <w:rPr/>
        <w:t>pore</w:t>
      </w:r>
      <w:r>
        <w:rPr>
          <w:spacing w:val="7"/>
        </w:rPr>
        <w:t> </w:t>
      </w:r>
      <w:r>
        <w:rPr>
          <w:spacing w:val="-2"/>
        </w:rPr>
        <w:t>distribution,</w:t>
      </w:r>
    </w:p>
    <w:p>
      <w:pPr>
        <w:pStyle w:val="BodyText"/>
        <w:spacing w:line="221" w:lineRule="exact"/>
        <w:ind w:left="720" w:firstLine="0"/>
      </w:pPr>
      <w:r>
        <w:rPr/>
        <w:t>and</w:t>
      </w:r>
      <w:r>
        <w:rPr>
          <w:spacing w:val="-5"/>
        </w:rPr>
        <w:t> </w:t>
      </w:r>
      <w:r>
        <w:rPr/>
        <w:t>high</w:t>
      </w:r>
      <w:r>
        <w:rPr>
          <w:spacing w:val="-4"/>
        </w:rPr>
        <w:t> </w:t>
      </w:r>
      <w:r>
        <w:rPr/>
        <w:t>mechanical</w:t>
      </w:r>
      <w:r>
        <w:rPr>
          <w:spacing w:val="-5"/>
        </w:rPr>
        <w:t> </w:t>
      </w:r>
      <w:r>
        <w:rPr>
          <w:spacing w:val="-2"/>
        </w:rPr>
        <w:t>strength.</w:t>
      </w:r>
    </w:p>
    <w:p>
      <w:pPr>
        <w:pStyle w:val="BodyText"/>
        <w:ind w:left="720" w:right="712" w:firstLine="427"/>
      </w:pPr>
      <w:r>
        <w:rPr/>
        <w:t>The mechanical properties of geopolymers were influenced by the condensation process of geopolymer gel, which</w:t>
      </w:r>
      <w:r>
        <w:rPr>
          <w:spacing w:val="-3"/>
        </w:rPr>
        <w:t> </w:t>
      </w:r>
      <w:r>
        <w:rPr/>
        <w:t>involved</w:t>
      </w:r>
      <w:r>
        <w:rPr>
          <w:spacing w:val="-3"/>
        </w:rPr>
        <w:t> </w:t>
      </w:r>
      <w:r>
        <w:rPr/>
        <w:t>several</w:t>
      </w:r>
      <w:r>
        <w:rPr>
          <w:spacing w:val="-4"/>
        </w:rPr>
        <w:t> </w:t>
      </w:r>
      <w:r>
        <w:rPr/>
        <w:t>parameters</w:t>
      </w:r>
      <w:r>
        <w:rPr>
          <w:spacing w:val="-5"/>
        </w:rPr>
        <w:t> </w:t>
      </w:r>
      <w:r>
        <w:rPr/>
        <w:t>such</w:t>
      </w:r>
      <w:r>
        <w:rPr>
          <w:spacing w:val="-3"/>
        </w:rPr>
        <w:t> </w:t>
      </w:r>
      <w:r>
        <w:rPr/>
        <w:t>as</w:t>
      </w:r>
      <w:r>
        <w:rPr>
          <w:spacing w:val="-5"/>
        </w:rPr>
        <w:t> </w:t>
      </w:r>
      <w:r>
        <w:rPr/>
        <w:t>the</w:t>
      </w:r>
      <w:r>
        <w:rPr>
          <w:spacing w:val="-2"/>
        </w:rPr>
        <w:t> </w:t>
      </w:r>
      <w:r>
        <w:rPr/>
        <w:t>Si/Al</w:t>
      </w:r>
      <w:r>
        <w:rPr>
          <w:spacing w:val="-4"/>
        </w:rPr>
        <w:t> </w:t>
      </w:r>
      <w:r>
        <w:rPr/>
        <w:t>ratio,</w:t>
      </w:r>
      <w:r>
        <w:rPr>
          <w:spacing w:val="-4"/>
        </w:rPr>
        <w:t> </w:t>
      </w:r>
      <w:r>
        <w:rPr/>
        <w:t>the</w:t>
      </w:r>
      <w:r>
        <w:rPr>
          <w:spacing w:val="-4"/>
        </w:rPr>
        <w:t> </w:t>
      </w:r>
      <w:r>
        <w:rPr/>
        <w:t>R/Al</w:t>
      </w:r>
      <w:r>
        <w:rPr>
          <w:spacing w:val="-5"/>
        </w:rPr>
        <w:t> </w:t>
      </w:r>
      <w:r>
        <w:rPr/>
        <w:t>ratio,</w:t>
      </w:r>
      <w:r>
        <w:rPr>
          <w:spacing w:val="-4"/>
        </w:rPr>
        <w:t> </w:t>
      </w:r>
      <w:r>
        <w:rPr/>
        <w:t>and</w:t>
      </w:r>
      <w:r>
        <w:rPr>
          <w:spacing w:val="-3"/>
        </w:rPr>
        <w:t> </w:t>
      </w:r>
      <w:r>
        <w:rPr/>
        <w:t>the</w:t>
      </w:r>
      <w:r>
        <w:rPr>
          <w:spacing w:val="-4"/>
        </w:rPr>
        <w:t> </w:t>
      </w:r>
      <w:r>
        <w:rPr/>
        <w:t>Si/R</w:t>
      </w:r>
      <w:r>
        <w:rPr>
          <w:spacing w:val="-5"/>
        </w:rPr>
        <w:t> </w:t>
      </w:r>
      <w:r>
        <w:rPr/>
        <w:t>ratio</w:t>
      </w:r>
      <w:r>
        <w:rPr>
          <w:spacing w:val="-1"/>
        </w:rPr>
        <w:t> </w:t>
      </w:r>
      <w:r>
        <w:rPr/>
        <w:t>(R</w:t>
      </w:r>
      <w:r>
        <w:rPr>
          <w:spacing w:val="-5"/>
        </w:rPr>
        <w:t> </w:t>
      </w:r>
      <w:r>
        <w:rPr/>
        <w:t>indicating</w:t>
      </w:r>
      <w:r>
        <w:rPr>
          <w:spacing w:val="-3"/>
        </w:rPr>
        <w:t> </w:t>
      </w:r>
      <w:r>
        <w:rPr/>
        <w:t>Na+</w:t>
      </w:r>
      <w:r>
        <w:rPr>
          <w:spacing w:val="-4"/>
        </w:rPr>
        <w:t> </w:t>
      </w:r>
      <w:r>
        <w:rPr/>
        <w:t>or</w:t>
      </w:r>
      <w:r>
        <w:rPr>
          <w:spacing w:val="-4"/>
        </w:rPr>
        <w:t> </w:t>
      </w:r>
      <w:r>
        <w:rPr/>
        <w:t>K+) [27.</w:t>
      </w:r>
      <w:r>
        <w:rPr>
          <w:spacing w:val="-13"/>
        </w:rPr>
        <w:t> </w:t>
      </w:r>
      <w:r>
        <w:rPr/>
        <w:t>The</w:t>
      </w:r>
      <w:r>
        <w:rPr>
          <w:spacing w:val="-12"/>
        </w:rPr>
        <w:t> </w:t>
      </w:r>
      <w:r>
        <w:rPr/>
        <w:t>molar</w:t>
      </w:r>
      <w:r>
        <w:rPr>
          <w:spacing w:val="-13"/>
        </w:rPr>
        <w:t> </w:t>
      </w:r>
      <w:r>
        <w:rPr/>
        <w:t>ratio</w:t>
      </w:r>
      <w:r>
        <w:rPr>
          <w:spacing w:val="-12"/>
        </w:rPr>
        <w:t> </w:t>
      </w:r>
      <w:r>
        <w:rPr/>
        <w:t>of</w:t>
      </w:r>
      <w:r>
        <w:rPr>
          <w:spacing w:val="-13"/>
        </w:rPr>
        <w:t> </w:t>
      </w:r>
      <w:r>
        <w:rPr/>
        <w:t>Si/Al</w:t>
      </w:r>
      <w:r>
        <w:rPr>
          <w:spacing w:val="-12"/>
        </w:rPr>
        <w:t> </w:t>
      </w:r>
      <w:r>
        <w:rPr/>
        <w:t>significantly</w:t>
      </w:r>
      <w:r>
        <w:rPr>
          <w:spacing w:val="-13"/>
        </w:rPr>
        <w:t> </w:t>
      </w:r>
      <w:r>
        <w:rPr/>
        <w:t>affected</w:t>
      </w:r>
      <w:r>
        <w:rPr>
          <w:spacing w:val="-12"/>
        </w:rPr>
        <w:t> </w:t>
      </w:r>
      <w:r>
        <w:rPr/>
        <w:t>the</w:t>
      </w:r>
      <w:r>
        <w:rPr>
          <w:spacing w:val="-13"/>
        </w:rPr>
        <w:t> </w:t>
      </w:r>
      <w:r>
        <w:rPr/>
        <w:t>microstructure</w:t>
      </w:r>
      <w:r>
        <w:rPr>
          <w:spacing w:val="-12"/>
        </w:rPr>
        <w:t> </w:t>
      </w:r>
      <w:r>
        <w:rPr/>
        <w:t>and</w:t>
      </w:r>
      <w:r>
        <w:rPr>
          <w:spacing w:val="-13"/>
        </w:rPr>
        <w:t> </w:t>
      </w:r>
      <w:r>
        <w:rPr/>
        <w:t>mechanical</w:t>
      </w:r>
      <w:r>
        <w:rPr>
          <w:spacing w:val="-12"/>
        </w:rPr>
        <w:t> </w:t>
      </w:r>
      <w:r>
        <w:rPr/>
        <w:t>properties</w:t>
      </w:r>
      <w:r>
        <w:rPr>
          <w:spacing w:val="-13"/>
        </w:rPr>
        <w:t> </w:t>
      </w:r>
      <w:r>
        <w:rPr/>
        <w:t>of</w:t>
      </w:r>
      <w:r>
        <w:rPr>
          <w:spacing w:val="-12"/>
        </w:rPr>
        <w:t> </w:t>
      </w:r>
      <w:r>
        <w:rPr/>
        <w:t>geopolymers.</w:t>
      </w:r>
      <w:r>
        <w:rPr>
          <w:spacing w:val="-13"/>
        </w:rPr>
        <w:t> </w:t>
      </w:r>
      <w:r>
        <w:rPr/>
        <w:t>Si/Al ratios of 1, 2, and 3 corresponded to poly-sialate (-Si-O-Al-O-), poly-sialate-siloxo (-Si-O-Al-O-Si-O-), and poly- sialate-disiloxo (-Si-O-Al-O-Si-O-Si-O-) structures, respectively. The microstructure of geopolymer affects the surface</w:t>
      </w:r>
      <w:r>
        <w:rPr>
          <w:spacing w:val="-13"/>
        </w:rPr>
        <w:t> </w:t>
      </w:r>
      <w:r>
        <w:rPr/>
        <w:t>charge</w:t>
      </w:r>
      <w:r>
        <w:rPr>
          <w:spacing w:val="-12"/>
        </w:rPr>
        <w:t> </w:t>
      </w:r>
      <w:r>
        <w:rPr/>
        <w:t>of</w:t>
      </w:r>
      <w:r>
        <w:rPr>
          <w:spacing w:val="-13"/>
        </w:rPr>
        <w:t> </w:t>
      </w:r>
      <w:r>
        <w:rPr/>
        <w:t>the</w:t>
      </w:r>
      <w:r>
        <w:rPr>
          <w:spacing w:val="-12"/>
        </w:rPr>
        <w:t> </w:t>
      </w:r>
      <w:r>
        <w:rPr/>
        <w:t>geopolymer.</w:t>
      </w:r>
      <w:r>
        <w:rPr>
          <w:spacing w:val="-13"/>
        </w:rPr>
        <w:t> </w:t>
      </w:r>
      <w:r>
        <w:rPr/>
        <w:t>Higher</w:t>
      </w:r>
      <w:r>
        <w:rPr>
          <w:spacing w:val="-12"/>
        </w:rPr>
        <w:t> </w:t>
      </w:r>
      <w:r>
        <w:rPr/>
        <w:t>aluminum</w:t>
      </w:r>
      <w:r>
        <w:rPr>
          <w:spacing w:val="-13"/>
        </w:rPr>
        <w:t> </w:t>
      </w:r>
      <w:r>
        <w:rPr/>
        <w:t>content</w:t>
      </w:r>
      <w:r>
        <w:rPr>
          <w:spacing w:val="-12"/>
        </w:rPr>
        <w:t> </w:t>
      </w:r>
      <w:r>
        <w:rPr/>
        <w:t>can</w:t>
      </w:r>
      <w:r>
        <w:rPr>
          <w:spacing w:val="-13"/>
        </w:rPr>
        <w:t> </w:t>
      </w:r>
      <w:r>
        <w:rPr/>
        <w:t>increase</w:t>
      </w:r>
      <w:r>
        <w:rPr>
          <w:spacing w:val="-12"/>
        </w:rPr>
        <w:t> </w:t>
      </w:r>
      <w:r>
        <w:rPr/>
        <w:t>the</w:t>
      </w:r>
      <w:r>
        <w:rPr>
          <w:spacing w:val="-13"/>
        </w:rPr>
        <w:t> </w:t>
      </w:r>
      <w:r>
        <w:rPr/>
        <w:t>density</w:t>
      </w:r>
      <w:r>
        <w:rPr>
          <w:spacing w:val="-12"/>
        </w:rPr>
        <w:t> </w:t>
      </w:r>
      <w:r>
        <w:rPr/>
        <w:t>of</w:t>
      </w:r>
      <w:r>
        <w:rPr>
          <w:spacing w:val="-13"/>
        </w:rPr>
        <w:t> </w:t>
      </w:r>
      <w:r>
        <w:rPr/>
        <w:t>positive</w:t>
      </w:r>
      <w:r>
        <w:rPr>
          <w:spacing w:val="-12"/>
        </w:rPr>
        <w:t> </w:t>
      </w:r>
      <w:r>
        <w:rPr/>
        <w:t>charges</w:t>
      </w:r>
      <w:r>
        <w:rPr>
          <w:spacing w:val="-13"/>
        </w:rPr>
        <w:t> </w:t>
      </w:r>
      <w:r>
        <w:rPr/>
        <w:t>on</w:t>
      </w:r>
      <w:r>
        <w:rPr>
          <w:spacing w:val="-12"/>
        </w:rPr>
        <w:t> </w:t>
      </w:r>
      <w:r>
        <w:rPr/>
        <w:t>the</w:t>
      </w:r>
      <w:r>
        <w:rPr>
          <w:spacing w:val="-13"/>
        </w:rPr>
        <w:t> </w:t>
      </w:r>
      <w:r>
        <w:rPr/>
        <w:t>surface, which is beneficial for attracting cationic dyes through electrostatic interactions. This is particularly important at certain pH levels, where the surface charge can be optimized for maximum dye adsorption [40]. Additionally, the Si/Al ratio also influences the hardness of the geopolymer membrane.</w:t>
      </w:r>
    </w:p>
    <w:p>
      <w:pPr>
        <w:pStyle w:val="BodyText"/>
        <w:ind w:left="720" w:right="719" w:firstLine="477"/>
      </w:pPr>
      <w:r>
        <w:rPr/>
        <w:t>A higher Si/Al ratio resulted</w:t>
      </w:r>
      <w:r>
        <w:rPr>
          <w:spacing w:val="-2"/>
        </w:rPr>
        <w:t> </w:t>
      </w:r>
      <w:r>
        <w:rPr/>
        <w:t>in higher compressive strength because silicon could form a more stable network compared to aluminum. Additionally, the stability of geopolymers increased with higher silicate content. However, an excess</w:t>
      </w:r>
      <w:r>
        <w:rPr>
          <w:spacing w:val="-2"/>
        </w:rPr>
        <w:t> </w:t>
      </w:r>
      <w:r>
        <w:rPr/>
        <w:t>of</w:t>
      </w:r>
      <w:r>
        <w:rPr>
          <w:spacing w:val="-2"/>
        </w:rPr>
        <w:t> </w:t>
      </w:r>
      <w:r>
        <w:rPr/>
        <w:t>silica</w:t>
      </w:r>
      <w:r>
        <w:rPr>
          <w:spacing w:val="-1"/>
        </w:rPr>
        <w:t> </w:t>
      </w:r>
      <w:r>
        <w:rPr/>
        <w:t>led to</w:t>
      </w:r>
      <w:r>
        <w:rPr>
          <w:spacing w:val="-2"/>
        </w:rPr>
        <w:t> </w:t>
      </w:r>
      <w:r>
        <w:rPr/>
        <w:t>reduced durability</w:t>
      </w:r>
      <w:r>
        <w:rPr>
          <w:spacing w:val="-2"/>
        </w:rPr>
        <w:t> </w:t>
      </w:r>
      <w:r>
        <w:rPr/>
        <w:t>due to the</w:t>
      </w:r>
      <w:r>
        <w:rPr>
          <w:spacing w:val="-3"/>
        </w:rPr>
        <w:t> </w:t>
      </w:r>
      <w:r>
        <w:rPr/>
        <w:t>formation of polysialate with lower</w:t>
      </w:r>
      <w:r>
        <w:rPr>
          <w:spacing w:val="-4"/>
        </w:rPr>
        <w:t> </w:t>
      </w:r>
      <w:r>
        <w:rPr/>
        <w:t>mechanical properties</w:t>
      </w:r>
      <w:r>
        <w:rPr>
          <w:spacing w:val="-2"/>
        </w:rPr>
        <w:t> </w:t>
      </w:r>
      <w:r>
        <w:rPr/>
        <w:t>and hardening. Excessive silica also led to the formation of more porous structures, negatively impacting material resistance</w:t>
      </w:r>
      <w:r>
        <w:rPr>
          <w:spacing w:val="-10"/>
        </w:rPr>
        <w:t> </w:t>
      </w:r>
      <w:r>
        <w:rPr/>
        <w:t>and</w:t>
      </w:r>
      <w:r>
        <w:rPr>
          <w:spacing w:val="-9"/>
        </w:rPr>
        <w:t> </w:t>
      </w:r>
      <w:r>
        <w:rPr/>
        <w:t>potentially</w:t>
      </w:r>
      <w:r>
        <w:rPr>
          <w:spacing w:val="-9"/>
        </w:rPr>
        <w:t> </w:t>
      </w:r>
      <w:r>
        <w:rPr/>
        <w:t>lowering</w:t>
      </w:r>
      <w:r>
        <w:rPr>
          <w:spacing w:val="-10"/>
        </w:rPr>
        <w:t> </w:t>
      </w:r>
      <w:r>
        <w:rPr/>
        <w:t>the</w:t>
      </w:r>
      <w:r>
        <w:rPr>
          <w:spacing w:val="-9"/>
        </w:rPr>
        <w:t> </w:t>
      </w:r>
      <w:r>
        <w:rPr/>
        <w:t>mechanical</w:t>
      </w:r>
      <w:r>
        <w:rPr>
          <w:spacing w:val="-9"/>
        </w:rPr>
        <w:t> </w:t>
      </w:r>
      <w:r>
        <w:rPr/>
        <w:t>properties</w:t>
      </w:r>
      <w:r>
        <w:rPr>
          <w:spacing w:val="-11"/>
        </w:rPr>
        <w:t> </w:t>
      </w:r>
      <w:r>
        <w:rPr/>
        <w:t>of</w:t>
      </w:r>
      <w:r>
        <w:rPr>
          <w:spacing w:val="-10"/>
        </w:rPr>
        <w:t> </w:t>
      </w:r>
      <w:r>
        <w:rPr/>
        <w:t>geopolymers</w:t>
      </w:r>
      <w:r>
        <w:rPr>
          <w:spacing w:val="-11"/>
        </w:rPr>
        <w:t> </w:t>
      </w:r>
      <w:r>
        <w:rPr/>
        <w:t>due</w:t>
      </w:r>
      <w:r>
        <w:rPr>
          <w:spacing w:val="-9"/>
        </w:rPr>
        <w:t> </w:t>
      </w:r>
      <w:r>
        <w:rPr/>
        <w:t>to</w:t>
      </w:r>
      <w:r>
        <w:rPr>
          <w:spacing w:val="-9"/>
        </w:rPr>
        <w:t> </w:t>
      </w:r>
      <w:r>
        <w:rPr/>
        <w:t>excessive</w:t>
      </w:r>
      <w:r>
        <w:rPr>
          <w:spacing w:val="-10"/>
        </w:rPr>
        <w:t> </w:t>
      </w:r>
      <w:r>
        <w:rPr/>
        <w:t>raw</w:t>
      </w:r>
      <w:r>
        <w:rPr>
          <w:spacing w:val="-9"/>
        </w:rPr>
        <w:t> </w:t>
      </w:r>
      <w:r>
        <w:rPr/>
        <w:t>material</w:t>
      </w:r>
      <w:r>
        <w:rPr>
          <w:spacing w:val="-10"/>
        </w:rPr>
        <w:t> </w:t>
      </w:r>
      <w:r>
        <w:rPr>
          <w:spacing w:val="-2"/>
        </w:rPr>
        <w:t>reactivity</w:t>
      </w:r>
    </w:p>
    <w:p>
      <w:pPr>
        <w:pStyle w:val="BodyText"/>
        <w:spacing w:after="0"/>
        <w:sectPr>
          <w:pgSz w:w="12240" w:h="15840"/>
          <w:pgMar w:top="1820" w:bottom="280" w:left="720" w:right="720"/>
        </w:sectPr>
      </w:pPr>
    </w:p>
    <w:p>
      <w:pPr>
        <w:pStyle w:val="BodyText"/>
        <w:spacing w:before="61"/>
        <w:ind w:left="720" w:right="730" w:firstLine="0"/>
      </w:pPr>
      <w:r>
        <w:rPr/>
        <w:t>[41]. From Table 3, it was noted that a geopolymer with</w:t>
      </w:r>
      <w:r>
        <w:rPr>
          <w:spacing w:val="40"/>
        </w:rPr>
        <w:t> </w:t>
      </w:r>
      <w:r>
        <w:rPr/>
        <w:t>Si/Al ratio of 1.4, Na/Al ratio of 1, and</w:t>
      </w:r>
      <w:r>
        <w:rPr>
          <w:spacing w:val="40"/>
        </w:rPr>
        <w:t> </w:t>
      </w:r>
      <w:r>
        <w:rPr/>
        <w:t>Na/Si ratio of 1 exhibited good compressive strength.</w:t>
      </w:r>
    </w:p>
    <w:p>
      <w:pPr>
        <w:pStyle w:val="BodyText"/>
        <w:spacing w:before="228"/>
        <w:ind w:left="485" w:right="657" w:firstLine="0"/>
        <w:jc w:val="center"/>
      </w:pPr>
      <w:r>
        <w:rPr>
          <w:b/>
        </w:rPr>
        <w:t>Table</w:t>
      </w:r>
      <w:r>
        <w:rPr>
          <w:b/>
          <w:spacing w:val="-8"/>
        </w:rPr>
        <w:t> </w:t>
      </w:r>
      <w:r>
        <w:rPr>
          <w:b/>
        </w:rPr>
        <w:t>2</w:t>
      </w:r>
      <w:r>
        <w:rPr>
          <w:b/>
          <w:spacing w:val="-5"/>
        </w:rPr>
        <w:t> </w:t>
      </w:r>
      <w:r>
        <w:rPr/>
        <w:t>Composition</w:t>
      </w:r>
      <w:r>
        <w:rPr>
          <w:spacing w:val="-6"/>
        </w:rPr>
        <w:t> </w:t>
      </w:r>
      <w:r>
        <w:rPr/>
        <w:t>of</w:t>
      </w:r>
      <w:r>
        <w:rPr>
          <w:spacing w:val="-7"/>
        </w:rPr>
        <w:t> </w:t>
      </w:r>
      <w:r>
        <w:rPr/>
        <w:t>Geopolymer</w:t>
      </w:r>
      <w:r>
        <w:rPr>
          <w:spacing w:val="-6"/>
        </w:rPr>
        <w:t> </w:t>
      </w:r>
      <w:r>
        <w:rPr/>
        <w:t>Synthesis</w:t>
      </w:r>
      <w:r>
        <w:rPr>
          <w:spacing w:val="-8"/>
        </w:rPr>
        <w:t> </w:t>
      </w:r>
      <w:r>
        <w:rPr/>
        <w:t>with</w:t>
      </w:r>
      <w:r>
        <w:rPr>
          <w:spacing w:val="-6"/>
        </w:rPr>
        <w:t> </w:t>
      </w:r>
      <w:r>
        <w:rPr/>
        <w:t>Metakaolin</w:t>
      </w:r>
      <w:r>
        <w:rPr>
          <w:spacing w:val="-7"/>
        </w:rPr>
        <w:t> </w:t>
      </w:r>
      <w:r>
        <w:rPr/>
        <w:t>Precursor</w:t>
      </w:r>
      <w:r>
        <w:rPr>
          <w:spacing w:val="-8"/>
        </w:rPr>
        <w:t> </w:t>
      </w:r>
      <w:r>
        <w:rPr/>
        <w:t>on</w:t>
      </w:r>
      <w:r>
        <w:rPr>
          <w:spacing w:val="-6"/>
        </w:rPr>
        <w:t> </w:t>
      </w:r>
      <w:r>
        <w:rPr/>
        <w:t>Compressive</w:t>
      </w:r>
      <w:r>
        <w:rPr>
          <w:spacing w:val="-7"/>
        </w:rPr>
        <w:t> </w:t>
      </w:r>
      <w:r>
        <w:rPr>
          <w:spacing w:val="-2"/>
        </w:rPr>
        <w:t>Strength</w:t>
      </w:r>
    </w:p>
    <w:tbl>
      <w:tblPr>
        <w:tblW w:w="0" w:type="auto"/>
        <w:jc w:val="left"/>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85"/>
        <w:gridCol w:w="929"/>
        <w:gridCol w:w="2127"/>
        <w:gridCol w:w="991"/>
        <w:gridCol w:w="1135"/>
        <w:gridCol w:w="991"/>
        <w:gridCol w:w="2693"/>
      </w:tblGrid>
      <w:tr>
        <w:trPr>
          <w:trHeight w:val="229" w:hRule="atLeast"/>
        </w:trPr>
        <w:tc>
          <w:tcPr>
            <w:tcW w:w="485" w:type="dxa"/>
          </w:tcPr>
          <w:p>
            <w:pPr>
              <w:pStyle w:val="TableParagraph"/>
              <w:spacing w:line="210" w:lineRule="exact"/>
              <w:ind w:left="0" w:right="13"/>
              <w:jc w:val="center"/>
              <w:rPr>
                <w:b/>
                <w:sz w:val="20"/>
              </w:rPr>
            </w:pPr>
            <w:r>
              <w:rPr>
                <w:b/>
                <w:spacing w:val="-5"/>
                <w:sz w:val="20"/>
              </w:rPr>
              <w:t>No</w:t>
            </w:r>
          </w:p>
        </w:tc>
        <w:tc>
          <w:tcPr>
            <w:tcW w:w="929" w:type="dxa"/>
          </w:tcPr>
          <w:p>
            <w:pPr>
              <w:pStyle w:val="TableParagraph"/>
              <w:spacing w:line="210" w:lineRule="exact"/>
              <w:rPr>
                <w:b/>
                <w:sz w:val="20"/>
              </w:rPr>
            </w:pPr>
            <w:r>
              <w:rPr>
                <w:b/>
                <w:spacing w:val="-5"/>
                <w:sz w:val="20"/>
              </w:rPr>
              <w:t>Ref</w:t>
            </w:r>
          </w:p>
        </w:tc>
        <w:tc>
          <w:tcPr>
            <w:tcW w:w="2127" w:type="dxa"/>
          </w:tcPr>
          <w:p>
            <w:pPr>
              <w:pStyle w:val="TableParagraph"/>
              <w:spacing w:line="210" w:lineRule="exact"/>
              <w:rPr>
                <w:b/>
                <w:sz w:val="20"/>
              </w:rPr>
            </w:pPr>
            <w:r>
              <w:rPr>
                <w:b/>
                <w:spacing w:val="-2"/>
                <w:sz w:val="20"/>
              </w:rPr>
              <w:t>Precursor</w:t>
            </w:r>
          </w:p>
        </w:tc>
        <w:tc>
          <w:tcPr>
            <w:tcW w:w="991" w:type="dxa"/>
          </w:tcPr>
          <w:p>
            <w:pPr>
              <w:pStyle w:val="TableParagraph"/>
              <w:spacing w:line="210" w:lineRule="exact"/>
              <w:rPr>
                <w:b/>
                <w:sz w:val="20"/>
              </w:rPr>
            </w:pPr>
            <w:r>
              <w:rPr>
                <w:b/>
                <w:spacing w:val="-2"/>
                <w:sz w:val="20"/>
              </w:rPr>
              <w:t>Si/Al</w:t>
            </w:r>
          </w:p>
        </w:tc>
        <w:tc>
          <w:tcPr>
            <w:tcW w:w="1135" w:type="dxa"/>
          </w:tcPr>
          <w:p>
            <w:pPr>
              <w:pStyle w:val="TableParagraph"/>
              <w:spacing w:line="210" w:lineRule="exact"/>
              <w:rPr>
                <w:b/>
                <w:sz w:val="20"/>
              </w:rPr>
            </w:pPr>
            <w:r>
              <w:rPr>
                <w:b/>
                <w:spacing w:val="-2"/>
                <w:sz w:val="20"/>
              </w:rPr>
              <w:t>Na/Al</w:t>
            </w:r>
          </w:p>
        </w:tc>
        <w:tc>
          <w:tcPr>
            <w:tcW w:w="991" w:type="dxa"/>
          </w:tcPr>
          <w:p>
            <w:pPr>
              <w:pStyle w:val="TableParagraph"/>
              <w:spacing w:line="210" w:lineRule="exact"/>
              <w:ind w:left="105"/>
              <w:rPr>
                <w:b/>
                <w:sz w:val="20"/>
              </w:rPr>
            </w:pPr>
            <w:r>
              <w:rPr>
                <w:b/>
                <w:spacing w:val="-2"/>
                <w:sz w:val="20"/>
              </w:rPr>
              <w:t>Na/Si</w:t>
            </w:r>
          </w:p>
        </w:tc>
        <w:tc>
          <w:tcPr>
            <w:tcW w:w="2693" w:type="dxa"/>
          </w:tcPr>
          <w:p>
            <w:pPr>
              <w:pStyle w:val="TableParagraph"/>
              <w:spacing w:line="210" w:lineRule="exact"/>
              <w:ind w:left="108"/>
              <w:rPr>
                <w:b/>
                <w:sz w:val="20"/>
              </w:rPr>
            </w:pPr>
            <w:r>
              <w:rPr>
                <w:b/>
                <w:sz w:val="20"/>
              </w:rPr>
              <w:t>Compressive</w:t>
            </w:r>
            <w:r>
              <w:rPr>
                <w:b/>
                <w:spacing w:val="-12"/>
                <w:sz w:val="20"/>
              </w:rPr>
              <w:t> </w:t>
            </w:r>
            <w:r>
              <w:rPr>
                <w:b/>
                <w:sz w:val="20"/>
              </w:rPr>
              <w:t>strength</w:t>
            </w:r>
            <w:r>
              <w:rPr>
                <w:b/>
                <w:spacing w:val="-13"/>
                <w:sz w:val="20"/>
              </w:rPr>
              <w:t> </w:t>
            </w:r>
            <w:r>
              <w:rPr>
                <w:b/>
                <w:spacing w:val="-4"/>
                <w:sz w:val="20"/>
              </w:rPr>
              <w:t>(Mpa)</w:t>
            </w:r>
          </w:p>
        </w:tc>
      </w:tr>
      <w:tr>
        <w:trPr>
          <w:trHeight w:val="234" w:hRule="atLeast"/>
        </w:trPr>
        <w:tc>
          <w:tcPr>
            <w:tcW w:w="485" w:type="dxa"/>
            <w:tcBorders>
              <w:bottom w:val="nil"/>
            </w:tcBorders>
          </w:tcPr>
          <w:p>
            <w:pPr>
              <w:pStyle w:val="TableParagraph"/>
              <w:spacing w:line="215" w:lineRule="exact"/>
              <w:ind w:left="0" w:right="157"/>
              <w:jc w:val="center"/>
              <w:rPr>
                <w:sz w:val="20"/>
              </w:rPr>
            </w:pPr>
            <w:r>
              <w:rPr>
                <w:spacing w:val="-10"/>
                <w:sz w:val="20"/>
              </w:rPr>
              <w:t>1</w:t>
            </w:r>
          </w:p>
        </w:tc>
        <w:tc>
          <w:tcPr>
            <w:tcW w:w="929" w:type="dxa"/>
            <w:tcBorders>
              <w:bottom w:val="nil"/>
            </w:tcBorders>
          </w:tcPr>
          <w:p>
            <w:pPr>
              <w:pStyle w:val="TableParagraph"/>
              <w:spacing w:line="215" w:lineRule="exact"/>
              <w:rPr>
                <w:sz w:val="20"/>
              </w:rPr>
            </w:pPr>
            <w:r>
              <w:rPr>
                <w:spacing w:val="-4"/>
                <w:sz w:val="20"/>
              </w:rPr>
              <w:t>[42]</w:t>
            </w:r>
          </w:p>
        </w:tc>
        <w:tc>
          <w:tcPr>
            <w:tcW w:w="2127" w:type="dxa"/>
            <w:tcBorders>
              <w:bottom w:val="nil"/>
            </w:tcBorders>
          </w:tcPr>
          <w:p>
            <w:pPr>
              <w:pStyle w:val="TableParagraph"/>
              <w:spacing w:line="215" w:lineRule="exact"/>
              <w:rPr>
                <w:sz w:val="20"/>
              </w:rPr>
            </w:pPr>
            <w:r>
              <w:rPr>
                <w:spacing w:val="-2"/>
                <w:sz w:val="20"/>
              </w:rPr>
              <w:t>Metakaolin</w:t>
            </w:r>
          </w:p>
        </w:tc>
        <w:tc>
          <w:tcPr>
            <w:tcW w:w="991" w:type="dxa"/>
            <w:tcBorders>
              <w:bottom w:val="nil"/>
            </w:tcBorders>
          </w:tcPr>
          <w:p>
            <w:pPr>
              <w:pStyle w:val="TableParagraph"/>
              <w:spacing w:line="215" w:lineRule="exact"/>
              <w:rPr>
                <w:sz w:val="20"/>
              </w:rPr>
            </w:pPr>
            <w:r>
              <w:rPr>
                <w:spacing w:val="-4"/>
                <w:sz w:val="20"/>
              </w:rPr>
              <w:t>1.20</w:t>
            </w:r>
          </w:p>
        </w:tc>
        <w:tc>
          <w:tcPr>
            <w:tcW w:w="1135" w:type="dxa"/>
            <w:tcBorders>
              <w:bottom w:val="nil"/>
            </w:tcBorders>
          </w:tcPr>
          <w:p>
            <w:pPr>
              <w:pStyle w:val="TableParagraph"/>
              <w:spacing w:line="215" w:lineRule="exact"/>
              <w:rPr>
                <w:sz w:val="20"/>
              </w:rPr>
            </w:pPr>
            <w:r>
              <w:rPr>
                <w:spacing w:val="-4"/>
                <w:sz w:val="20"/>
              </w:rPr>
              <w:t>1.92</w:t>
            </w:r>
          </w:p>
        </w:tc>
        <w:tc>
          <w:tcPr>
            <w:tcW w:w="991" w:type="dxa"/>
            <w:tcBorders>
              <w:bottom w:val="nil"/>
            </w:tcBorders>
          </w:tcPr>
          <w:p>
            <w:pPr>
              <w:pStyle w:val="TableParagraph"/>
              <w:spacing w:line="215" w:lineRule="exact"/>
              <w:ind w:left="105"/>
              <w:rPr>
                <w:sz w:val="20"/>
              </w:rPr>
            </w:pPr>
            <w:r>
              <w:rPr>
                <w:spacing w:val="-2"/>
                <w:sz w:val="20"/>
              </w:rPr>
              <w:t>1.280</w:t>
            </w:r>
          </w:p>
        </w:tc>
        <w:tc>
          <w:tcPr>
            <w:tcW w:w="2693" w:type="dxa"/>
            <w:tcBorders>
              <w:bottom w:val="nil"/>
            </w:tcBorders>
          </w:tcPr>
          <w:p>
            <w:pPr>
              <w:pStyle w:val="TableParagraph"/>
              <w:spacing w:line="215" w:lineRule="exact"/>
              <w:ind w:left="108"/>
              <w:rPr>
                <w:sz w:val="20"/>
              </w:rPr>
            </w:pPr>
            <w:r>
              <w:rPr>
                <w:spacing w:val="-5"/>
                <w:sz w:val="20"/>
              </w:rPr>
              <w:t>0.5</w:t>
            </w:r>
          </w:p>
        </w:tc>
      </w:tr>
      <w:tr>
        <w:trPr>
          <w:trHeight w:val="230" w:hRule="atLeast"/>
        </w:trPr>
        <w:tc>
          <w:tcPr>
            <w:tcW w:w="485" w:type="dxa"/>
            <w:tcBorders>
              <w:top w:val="nil"/>
              <w:bottom w:val="nil"/>
            </w:tcBorders>
          </w:tcPr>
          <w:p>
            <w:pPr>
              <w:pStyle w:val="TableParagraph"/>
              <w:ind w:left="0"/>
              <w:rPr>
                <w:sz w:val="16"/>
              </w:rPr>
            </w:pPr>
          </w:p>
        </w:tc>
        <w:tc>
          <w:tcPr>
            <w:tcW w:w="929" w:type="dxa"/>
            <w:tcBorders>
              <w:top w:val="nil"/>
              <w:bottom w:val="nil"/>
            </w:tcBorders>
          </w:tcPr>
          <w:p>
            <w:pPr>
              <w:pStyle w:val="TableParagraph"/>
              <w:ind w:left="0"/>
              <w:rPr>
                <w:sz w:val="16"/>
              </w:rPr>
            </w:pPr>
          </w:p>
        </w:tc>
        <w:tc>
          <w:tcPr>
            <w:tcW w:w="2127" w:type="dxa"/>
            <w:tcBorders>
              <w:top w:val="nil"/>
              <w:bottom w:val="nil"/>
            </w:tcBorders>
          </w:tcPr>
          <w:p>
            <w:pPr>
              <w:pStyle w:val="TableParagraph"/>
              <w:ind w:left="0"/>
              <w:rPr>
                <w:sz w:val="16"/>
              </w:rPr>
            </w:pPr>
          </w:p>
        </w:tc>
        <w:tc>
          <w:tcPr>
            <w:tcW w:w="991" w:type="dxa"/>
            <w:tcBorders>
              <w:top w:val="nil"/>
              <w:bottom w:val="nil"/>
            </w:tcBorders>
          </w:tcPr>
          <w:p>
            <w:pPr>
              <w:pStyle w:val="TableParagraph"/>
              <w:spacing w:line="210" w:lineRule="exact"/>
              <w:rPr>
                <w:sz w:val="20"/>
              </w:rPr>
            </w:pPr>
            <w:r>
              <w:rPr>
                <w:spacing w:val="-4"/>
                <w:sz w:val="20"/>
              </w:rPr>
              <w:t>1.80</w:t>
            </w:r>
          </w:p>
        </w:tc>
        <w:tc>
          <w:tcPr>
            <w:tcW w:w="1135" w:type="dxa"/>
            <w:tcBorders>
              <w:top w:val="nil"/>
              <w:bottom w:val="nil"/>
            </w:tcBorders>
          </w:tcPr>
          <w:p>
            <w:pPr>
              <w:pStyle w:val="TableParagraph"/>
              <w:spacing w:line="210" w:lineRule="exact"/>
              <w:rPr>
                <w:sz w:val="20"/>
              </w:rPr>
            </w:pPr>
            <w:r>
              <w:rPr>
                <w:spacing w:val="-2"/>
                <w:sz w:val="20"/>
              </w:rPr>
              <w:t>1.123</w:t>
            </w:r>
          </w:p>
        </w:tc>
        <w:tc>
          <w:tcPr>
            <w:tcW w:w="991" w:type="dxa"/>
            <w:tcBorders>
              <w:top w:val="nil"/>
              <w:bottom w:val="nil"/>
            </w:tcBorders>
          </w:tcPr>
          <w:p>
            <w:pPr>
              <w:pStyle w:val="TableParagraph"/>
              <w:spacing w:line="210" w:lineRule="exact"/>
              <w:ind w:left="105"/>
              <w:rPr>
                <w:sz w:val="20"/>
              </w:rPr>
            </w:pPr>
            <w:r>
              <w:rPr>
                <w:spacing w:val="-2"/>
                <w:sz w:val="20"/>
              </w:rPr>
              <w:t>0.635</w:t>
            </w:r>
          </w:p>
        </w:tc>
        <w:tc>
          <w:tcPr>
            <w:tcW w:w="2693" w:type="dxa"/>
            <w:tcBorders>
              <w:top w:val="nil"/>
              <w:bottom w:val="nil"/>
            </w:tcBorders>
          </w:tcPr>
          <w:p>
            <w:pPr>
              <w:pStyle w:val="TableParagraph"/>
              <w:spacing w:line="210" w:lineRule="exact"/>
              <w:ind w:left="108"/>
              <w:rPr>
                <w:sz w:val="20"/>
              </w:rPr>
            </w:pPr>
            <w:r>
              <w:rPr>
                <w:spacing w:val="-5"/>
                <w:sz w:val="20"/>
              </w:rPr>
              <w:t>12</w:t>
            </w:r>
          </w:p>
        </w:tc>
      </w:tr>
      <w:tr>
        <w:trPr>
          <w:trHeight w:val="225" w:hRule="atLeast"/>
        </w:trPr>
        <w:tc>
          <w:tcPr>
            <w:tcW w:w="485" w:type="dxa"/>
            <w:tcBorders>
              <w:top w:val="nil"/>
            </w:tcBorders>
          </w:tcPr>
          <w:p>
            <w:pPr>
              <w:pStyle w:val="TableParagraph"/>
              <w:ind w:left="0"/>
              <w:rPr>
                <w:sz w:val="16"/>
              </w:rPr>
            </w:pPr>
          </w:p>
        </w:tc>
        <w:tc>
          <w:tcPr>
            <w:tcW w:w="929" w:type="dxa"/>
            <w:tcBorders>
              <w:top w:val="nil"/>
            </w:tcBorders>
          </w:tcPr>
          <w:p>
            <w:pPr>
              <w:pStyle w:val="TableParagraph"/>
              <w:ind w:left="0"/>
              <w:rPr>
                <w:sz w:val="16"/>
              </w:rPr>
            </w:pPr>
          </w:p>
        </w:tc>
        <w:tc>
          <w:tcPr>
            <w:tcW w:w="2127" w:type="dxa"/>
            <w:tcBorders>
              <w:top w:val="nil"/>
            </w:tcBorders>
          </w:tcPr>
          <w:p>
            <w:pPr>
              <w:pStyle w:val="TableParagraph"/>
              <w:ind w:left="0"/>
              <w:rPr>
                <w:sz w:val="16"/>
              </w:rPr>
            </w:pPr>
          </w:p>
        </w:tc>
        <w:tc>
          <w:tcPr>
            <w:tcW w:w="991" w:type="dxa"/>
            <w:tcBorders>
              <w:top w:val="nil"/>
            </w:tcBorders>
          </w:tcPr>
          <w:p>
            <w:pPr>
              <w:pStyle w:val="TableParagraph"/>
              <w:spacing w:line="205" w:lineRule="exact"/>
              <w:rPr>
                <w:sz w:val="20"/>
              </w:rPr>
            </w:pPr>
            <w:r>
              <w:rPr>
                <w:spacing w:val="-4"/>
                <w:sz w:val="20"/>
              </w:rPr>
              <w:t>2.20</w:t>
            </w:r>
          </w:p>
        </w:tc>
        <w:tc>
          <w:tcPr>
            <w:tcW w:w="1135" w:type="dxa"/>
            <w:tcBorders>
              <w:top w:val="nil"/>
            </w:tcBorders>
          </w:tcPr>
          <w:p>
            <w:pPr>
              <w:pStyle w:val="TableParagraph"/>
              <w:spacing w:line="205" w:lineRule="exact"/>
              <w:rPr>
                <w:sz w:val="20"/>
              </w:rPr>
            </w:pPr>
            <w:r>
              <w:rPr>
                <w:spacing w:val="-2"/>
                <w:sz w:val="20"/>
              </w:rPr>
              <w:t>1.192</w:t>
            </w:r>
          </w:p>
        </w:tc>
        <w:tc>
          <w:tcPr>
            <w:tcW w:w="991" w:type="dxa"/>
            <w:tcBorders>
              <w:top w:val="nil"/>
            </w:tcBorders>
          </w:tcPr>
          <w:p>
            <w:pPr>
              <w:pStyle w:val="TableParagraph"/>
              <w:spacing w:line="205" w:lineRule="exact"/>
              <w:ind w:left="105"/>
              <w:rPr>
                <w:sz w:val="20"/>
              </w:rPr>
            </w:pPr>
            <w:r>
              <w:rPr>
                <w:spacing w:val="-4"/>
                <w:sz w:val="20"/>
              </w:rPr>
              <w:t>0.54</w:t>
            </w:r>
          </w:p>
        </w:tc>
        <w:tc>
          <w:tcPr>
            <w:tcW w:w="2693" w:type="dxa"/>
            <w:tcBorders>
              <w:top w:val="nil"/>
            </w:tcBorders>
          </w:tcPr>
          <w:p>
            <w:pPr>
              <w:pStyle w:val="TableParagraph"/>
              <w:spacing w:line="205" w:lineRule="exact"/>
              <w:ind w:left="108"/>
              <w:rPr>
                <w:sz w:val="20"/>
              </w:rPr>
            </w:pPr>
            <w:r>
              <w:rPr>
                <w:spacing w:val="-5"/>
                <w:sz w:val="20"/>
              </w:rPr>
              <w:t>23</w:t>
            </w:r>
          </w:p>
        </w:tc>
      </w:tr>
      <w:tr>
        <w:trPr>
          <w:trHeight w:val="229" w:hRule="atLeast"/>
        </w:trPr>
        <w:tc>
          <w:tcPr>
            <w:tcW w:w="485" w:type="dxa"/>
            <w:tcBorders>
              <w:bottom w:val="nil"/>
            </w:tcBorders>
          </w:tcPr>
          <w:p>
            <w:pPr>
              <w:pStyle w:val="TableParagraph"/>
              <w:spacing w:line="210" w:lineRule="exact"/>
              <w:ind w:left="0" w:right="157"/>
              <w:jc w:val="center"/>
              <w:rPr>
                <w:sz w:val="20"/>
              </w:rPr>
            </w:pPr>
            <w:r>
              <w:rPr>
                <w:spacing w:val="-10"/>
                <w:sz w:val="20"/>
              </w:rPr>
              <w:t>2</w:t>
            </w:r>
          </w:p>
        </w:tc>
        <w:tc>
          <w:tcPr>
            <w:tcW w:w="929" w:type="dxa"/>
            <w:tcBorders>
              <w:bottom w:val="nil"/>
            </w:tcBorders>
          </w:tcPr>
          <w:p>
            <w:pPr>
              <w:pStyle w:val="TableParagraph"/>
              <w:spacing w:line="210" w:lineRule="exact"/>
              <w:rPr>
                <w:sz w:val="20"/>
              </w:rPr>
            </w:pPr>
            <w:r>
              <w:rPr>
                <w:spacing w:val="-4"/>
                <w:sz w:val="20"/>
              </w:rPr>
              <w:t>[43]</w:t>
            </w:r>
          </w:p>
        </w:tc>
        <w:tc>
          <w:tcPr>
            <w:tcW w:w="2127" w:type="dxa"/>
            <w:tcBorders>
              <w:bottom w:val="nil"/>
            </w:tcBorders>
          </w:tcPr>
          <w:p>
            <w:pPr>
              <w:pStyle w:val="TableParagraph"/>
              <w:spacing w:line="210" w:lineRule="exact"/>
              <w:rPr>
                <w:sz w:val="20"/>
              </w:rPr>
            </w:pPr>
            <w:r>
              <w:rPr>
                <w:sz w:val="20"/>
              </w:rPr>
              <w:t>Metakaolin</w:t>
            </w:r>
            <w:r>
              <w:rPr>
                <w:spacing w:val="-4"/>
                <w:sz w:val="20"/>
              </w:rPr>
              <w:t> </w:t>
            </w:r>
            <w:r>
              <w:rPr>
                <w:sz w:val="20"/>
              </w:rPr>
              <w:t>+</w:t>
            </w:r>
            <w:r>
              <w:rPr>
                <w:spacing w:val="-4"/>
                <w:sz w:val="20"/>
              </w:rPr>
              <w:t> </w:t>
            </w:r>
            <w:r>
              <w:rPr>
                <w:sz w:val="20"/>
              </w:rPr>
              <w:t>red</w:t>
            </w:r>
            <w:r>
              <w:rPr>
                <w:spacing w:val="-4"/>
                <w:sz w:val="20"/>
              </w:rPr>
              <w:t> </w:t>
            </w:r>
            <w:r>
              <w:rPr>
                <w:spacing w:val="-5"/>
                <w:sz w:val="20"/>
              </w:rPr>
              <w:t>mud</w:t>
            </w:r>
          </w:p>
        </w:tc>
        <w:tc>
          <w:tcPr>
            <w:tcW w:w="991" w:type="dxa"/>
            <w:tcBorders>
              <w:bottom w:val="nil"/>
            </w:tcBorders>
          </w:tcPr>
          <w:p>
            <w:pPr>
              <w:pStyle w:val="TableParagraph"/>
              <w:spacing w:line="210" w:lineRule="exact"/>
              <w:rPr>
                <w:sz w:val="20"/>
              </w:rPr>
            </w:pPr>
            <w:r>
              <w:rPr>
                <w:spacing w:val="-5"/>
                <w:sz w:val="20"/>
              </w:rPr>
              <w:t>1.2</w:t>
            </w:r>
          </w:p>
        </w:tc>
        <w:tc>
          <w:tcPr>
            <w:tcW w:w="1135" w:type="dxa"/>
            <w:tcBorders>
              <w:bottom w:val="nil"/>
            </w:tcBorders>
          </w:tcPr>
          <w:p>
            <w:pPr>
              <w:pStyle w:val="TableParagraph"/>
              <w:spacing w:line="210" w:lineRule="exact"/>
              <w:rPr>
                <w:sz w:val="20"/>
              </w:rPr>
            </w:pPr>
            <w:r>
              <w:rPr>
                <w:spacing w:val="-5"/>
                <w:sz w:val="20"/>
              </w:rPr>
              <w:t>0.8</w:t>
            </w:r>
          </w:p>
        </w:tc>
        <w:tc>
          <w:tcPr>
            <w:tcW w:w="991" w:type="dxa"/>
            <w:vMerge w:val="restart"/>
          </w:tcPr>
          <w:p>
            <w:pPr>
              <w:pStyle w:val="TableParagraph"/>
              <w:ind w:left="0"/>
              <w:rPr>
                <w:sz w:val="18"/>
              </w:rPr>
            </w:pPr>
          </w:p>
        </w:tc>
        <w:tc>
          <w:tcPr>
            <w:tcW w:w="2693" w:type="dxa"/>
            <w:tcBorders>
              <w:bottom w:val="nil"/>
            </w:tcBorders>
          </w:tcPr>
          <w:p>
            <w:pPr>
              <w:pStyle w:val="TableParagraph"/>
              <w:spacing w:line="210" w:lineRule="exact"/>
              <w:ind w:left="108"/>
              <w:rPr>
                <w:sz w:val="20"/>
              </w:rPr>
            </w:pPr>
            <w:r>
              <w:rPr>
                <w:spacing w:val="-10"/>
                <w:sz w:val="20"/>
              </w:rPr>
              <w:t>9</w:t>
            </w:r>
          </w:p>
        </w:tc>
      </w:tr>
      <w:tr>
        <w:trPr>
          <w:trHeight w:val="220" w:hRule="atLeast"/>
        </w:trPr>
        <w:tc>
          <w:tcPr>
            <w:tcW w:w="485" w:type="dxa"/>
            <w:tcBorders>
              <w:top w:val="nil"/>
              <w:bottom w:val="nil"/>
            </w:tcBorders>
          </w:tcPr>
          <w:p>
            <w:pPr>
              <w:pStyle w:val="TableParagraph"/>
              <w:ind w:left="0"/>
              <w:rPr>
                <w:sz w:val="14"/>
              </w:rPr>
            </w:pPr>
          </w:p>
        </w:tc>
        <w:tc>
          <w:tcPr>
            <w:tcW w:w="929" w:type="dxa"/>
            <w:tcBorders>
              <w:top w:val="nil"/>
              <w:bottom w:val="nil"/>
            </w:tcBorders>
          </w:tcPr>
          <w:p>
            <w:pPr>
              <w:pStyle w:val="TableParagraph"/>
              <w:ind w:left="0"/>
              <w:rPr>
                <w:sz w:val="14"/>
              </w:rPr>
            </w:pPr>
          </w:p>
        </w:tc>
        <w:tc>
          <w:tcPr>
            <w:tcW w:w="2127" w:type="dxa"/>
            <w:tcBorders>
              <w:top w:val="nil"/>
              <w:bottom w:val="nil"/>
            </w:tcBorders>
          </w:tcPr>
          <w:p>
            <w:pPr>
              <w:pStyle w:val="TableParagraph"/>
              <w:ind w:left="0"/>
              <w:rPr>
                <w:sz w:val="14"/>
              </w:rPr>
            </w:pPr>
          </w:p>
        </w:tc>
        <w:tc>
          <w:tcPr>
            <w:tcW w:w="991" w:type="dxa"/>
            <w:tcBorders>
              <w:top w:val="nil"/>
              <w:bottom w:val="nil"/>
            </w:tcBorders>
          </w:tcPr>
          <w:p>
            <w:pPr>
              <w:pStyle w:val="TableParagraph"/>
              <w:ind w:left="0"/>
              <w:rPr>
                <w:sz w:val="14"/>
              </w:rPr>
            </w:pPr>
          </w:p>
        </w:tc>
        <w:tc>
          <w:tcPr>
            <w:tcW w:w="1135" w:type="dxa"/>
            <w:tcBorders>
              <w:top w:val="nil"/>
              <w:bottom w:val="nil"/>
            </w:tcBorders>
          </w:tcPr>
          <w:p>
            <w:pPr>
              <w:pStyle w:val="TableParagraph"/>
              <w:spacing w:line="200" w:lineRule="exact"/>
              <w:rPr>
                <w:sz w:val="20"/>
              </w:rPr>
            </w:pPr>
            <w:r>
              <w:rPr>
                <w:spacing w:val="-5"/>
                <w:sz w:val="20"/>
              </w:rPr>
              <w:t>0.9</w:t>
            </w:r>
          </w:p>
        </w:tc>
        <w:tc>
          <w:tcPr>
            <w:tcW w:w="991" w:type="dxa"/>
            <w:vMerge/>
            <w:tcBorders>
              <w:top w:val="nil"/>
            </w:tcBorders>
          </w:tcPr>
          <w:p>
            <w:pPr>
              <w:rPr>
                <w:sz w:val="2"/>
                <w:szCs w:val="2"/>
              </w:rPr>
            </w:pPr>
          </w:p>
        </w:tc>
        <w:tc>
          <w:tcPr>
            <w:tcW w:w="2693" w:type="dxa"/>
            <w:tcBorders>
              <w:top w:val="nil"/>
              <w:bottom w:val="nil"/>
            </w:tcBorders>
          </w:tcPr>
          <w:p>
            <w:pPr>
              <w:pStyle w:val="TableParagraph"/>
              <w:spacing w:line="200" w:lineRule="exact"/>
              <w:ind w:left="108"/>
              <w:rPr>
                <w:sz w:val="20"/>
              </w:rPr>
            </w:pPr>
            <w:r>
              <w:rPr>
                <w:spacing w:val="-5"/>
                <w:sz w:val="20"/>
              </w:rPr>
              <w:t>48</w:t>
            </w:r>
          </w:p>
        </w:tc>
      </w:tr>
      <w:tr>
        <w:trPr>
          <w:trHeight w:val="219" w:hRule="atLeast"/>
        </w:trPr>
        <w:tc>
          <w:tcPr>
            <w:tcW w:w="485" w:type="dxa"/>
            <w:tcBorders>
              <w:top w:val="nil"/>
              <w:bottom w:val="nil"/>
            </w:tcBorders>
          </w:tcPr>
          <w:p>
            <w:pPr>
              <w:pStyle w:val="TableParagraph"/>
              <w:ind w:left="0"/>
              <w:rPr>
                <w:sz w:val="14"/>
              </w:rPr>
            </w:pPr>
          </w:p>
        </w:tc>
        <w:tc>
          <w:tcPr>
            <w:tcW w:w="929" w:type="dxa"/>
            <w:tcBorders>
              <w:top w:val="nil"/>
              <w:bottom w:val="nil"/>
            </w:tcBorders>
          </w:tcPr>
          <w:p>
            <w:pPr>
              <w:pStyle w:val="TableParagraph"/>
              <w:ind w:left="0"/>
              <w:rPr>
                <w:sz w:val="14"/>
              </w:rPr>
            </w:pPr>
          </w:p>
        </w:tc>
        <w:tc>
          <w:tcPr>
            <w:tcW w:w="2127" w:type="dxa"/>
            <w:tcBorders>
              <w:top w:val="nil"/>
              <w:bottom w:val="nil"/>
            </w:tcBorders>
          </w:tcPr>
          <w:p>
            <w:pPr>
              <w:pStyle w:val="TableParagraph"/>
              <w:ind w:left="0"/>
              <w:rPr>
                <w:sz w:val="14"/>
              </w:rPr>
            </w:pPr>
          </w:p>
        </w:tc>
        <w:tc>
          <w:tcPr>
            <w:tcW w:w="991" w:type="dxa"/>
            <w:tcBorders>
              <w:top w:val="nil"/>
              <w:bottom w:val="nil"/>
            </w:tcBorders>
          </w:tcPr>
          <w:p>
            <w:pPr>
              <w:pStyle w:val="TableParagraph"/>
              <w:ind w:left="0"/>
              <w:rPr>
                <w:sz w:val="14"/>
              </w:rPr>
            </w:pPr>
          </w:p>
        </w:tc>
        <w:tc>
          <w:tcPr>
            <w:tcW w:w="1135" w:type="dxa"/>
            <w:tcBorders>
              <w:top w:val="nil"/>
              <w:bottom w:val="nil"/>
            </w:tcBorders>
          </w:tcPr>
          <w:p>
            <w:pPr>
              <w:pStyle w:val="TableParagraph"/>
              <w:spacing w:line="199" w:lineRule="exact"/>
              <w:rPr>
                <w:sz w:val="20"/>
              </w:rPr>
            </w:pPr>
            <w:r>
              <w:rPr>
                <w:spacing w:val="-10"/>
                <w:sz w:val="20"/>
              </w:rPr>
              <w:t>1</w:t>
            </w:r>
          </w:p>
        </w:tc>
        <w:tc>
          <w:tcPr>
            <w:tcW w:w="991" w:type="dxa"/>
            <w:vMerge/>
            <w:tcBorders>
              <w:top w:val="nil"/>
            </w:tcBorders>
          </w:tcPr>
          <w:p>
            <w:pPr>
              <w:rPr>
                <w:sz w:val="2"/>
                <w:szCs w:val="2"/>
              </w:rPr>
            </w:pPr>
          </w:p>
        </w:tc>
        <w:tc>
          <w:tcPr>
            <w:tcW w:w="2693" w:type="dxa"/>
            <w:tcBorders>
              <w:top w:val="nil"/>
              <w:bottom w:val="nil"/>
            </w:tcBorders>
          </w:tcPr>
          <w:p>
            <w:pPr>
              <w:pStyle w:val="TableParagraph"/>
              <w:spacing w:line="199" w:lineRule="exact"/>
              <w:ind w:left="108"/>
              <w:rPr>
                <w:sz w:val="20"/>
              </w:rPr>
            </w:pPr>
            <w:r>
              <w:rPr>
                <w:spacing w:val="-5"/>
                <w:sz w:val="20"/>
              </w:rPr>
              <w:t>56</w:t>
            </w:r>
          </w:p>
        </w:tc>
      </w:tr>
      <w:tr>
        <w:trPr>
          <w:trHeight w:val="219" w:hRule="atLeast"/>
        </w:trPr>
        <w:tc>
          <w:tcPr>
            <w:tcW w:w="485" w:type="dxa"/>
            <w:tcBorders>
              <w:top w:val="nil"/>
              <w:bottom w:val="nil"/>
            </w:tcBorders>
          </w:tcPr>
          <w:p>
            <w:pPr>
              <w:pStyle w:val="TableParagraph"/>
              <w:ind w:left="0"/>
              <w:rPr>
                <w:sz w:val="14"/>
              </w:rPr>
            </w:pPr>
          </w:p>
        </w:tc>
        <w:tc>
          <w:tcPr>
            <w:tcW w:w="929" w:type="dxa"/>
            <w:tcBorders>
              <w:top w:val="nil"/>
              <w:bottom w:val="nil"/>
            </w:tcBorders>
          </w:tcPr>
          <w:p>
            <w:pPr>
              <w:pStyle w:val="TableParagraph"/>
              <w:ind w:left="0"/>
              <w:rPr>
                <w:sz w:val="14"/>
              </w:rPr>
            </w:pPr>
          </w:p>
        </w:tc>
        <w:tc>
          <w:tcPr>
            <w:tcW w:w="2127" w:type="dxa"/>
            <w:tcBorders>
              <w:top w:val="nil"/>
              <w:bottom w:val="nil"/>
            </w:tcBorders>
          </w:tcPr>
          <w:p>
            <w:pPr>
              <w:pStyle w:val="TableParagraph"/>
              <w:ind w:left="0"/>
              <w:rPr>
                <w:sz w:val="14"/>
              </w:rPr>
            </w:pPr>
          </w:p>
        </w:tc>
        <w:tc>
          <w:tcPr>
            <w:tcW w:w="991" w:type="dxa"/>
            <w:tcBorders>
              <w:top w:val="nil"/>
              <w:bottom w:val="nil"/>
            </w:tcBorders>
          </w:tcPr>
          <w:p>
            <w:pPr>
              <w:pStyle w:val="TableParagraph"/>
              <w:ind w:left="0"/>
              <w:rPr>
                <w:sz w:val="14"/>
              </w:rPr>
            </w:pPr>
          </w:p>
        </w:tc>
        <w:tc>
          <w:tcPr>
            <w:tcW w:w="1135" w:type="dxa"/>
            <w:tcBorders>
              <w:top w:val="nil"/>
              <w:bottom w:val="nil"/>
            </w:tcBorders>
          </w:tcPr>
          <w:p>
            <w:pPr>
              <w:pStyle w:val="TableParagraph"/>
              <w:spacing w:line="199" w:lineRule="exact"/>
              <w:rPr>
                <w:sz w:val="20"/>
              </w:rPr>
            </w:pPr>
            <w:r>
              <w:rPr>
                <w:spacing w:val="-5"/>
                <w:sz w:val="20"/>
              </w:rPr>
              <w:t>1.1</w:t>
            </w:r>
          </w:p>
        </w:tc>
        <w:tc>
          <w:tcPr>
            <w:tcW w:w="991" w:type="dxa"/>
            <w:vMerge/>
            <w:tcBorders>
              <w:top w:val="nil"/>
            </w:tcBorders>
          </w:tcPr>
          <w:p>
            <w:pPr>
              <w:rPr>
                <w:sz w:val="2"/>
                <w:szCs w:val="2"/>
              </w:rPr>
            </w:pPr>
          </w:p>
        </w:tc>
        <w:tc>
          <w:tcPr>
            <w:tcW w:w="2693" w:type="dxa"/>
            <w:tcBorders>
              <w:top w:val="nil"/>
              <w:bottom w:val="nil"/>
            </w:tcBorders>
          </w:tcPr>
          <w:p>
            <w:pPr>
              <w:pStyle w:val="TableParagraph"/>
              <w:spacing w:line="199" w:lineRule="exact"/>
              <w:ind w:left="108"/>
              <w:rPr>
                <w:sz w:val="20"/>
              </w:rPr>
            </w:pPr>
            <w:r>
              <w:rPr>
                <w:spacing w:val="-5"/>
                <w:sz w:val="20"/>
              </w:rPr>
              <w:t>52</w:t>
            </w:r>
          </w:p>
        </w:tc>
      </w:tr>
      <w:tr>
        <w:trPr>
          <w:trHeight w:val="220" w:hRule="atLeast"/>
        </w:trPr>
        <w:tc>
          <w:tcPr>
            <w:tcW w:w="485" w:type="dxa"/>
            <w:tcBorders>
              <w:top w:val="nil"/>
              <w:bottom w:val="nil"/>
            </w:tcBorders>
          </w:tcPr>
          <w:p>
            <w:pPr>
              <w:pStyle w:val="TableParagraph"/>
              <w:ind w:left="0"/>
              <w:rPr>
                <w:sz w:val="14"/>
              </w:rPr>
            </w:pPr>
          </w:p>
        </w:tc>
        <w:tc>
          <w:tcPr>
            <w:tcW w:w="929" w:type="dxa"/>
            <w:tcBorders>
              <w:top w:val="nil"/>
              <w:bottom w:val="nil"/>
            </w:tcBorders>
          </w:tcPr>
          <w:p>
            <w:pPr>
              <w:pStyle w:val="TableParagraph"/>
              <w:ind w:left="0"/>
              <w:rPr>
                <w:sz w:val="14"/>
              </w:rPr>
            </w:pPr>
          </w:p>
        </w:tc>
        <w:tc>
          <w:tcPr>
            <w:tcW w:w="2127" w:type="dxa"/>
            <w:tcBorders>
              <w:top w:val="nil"/>
              <w:bottom w:val="nil"/>
            </w:tcBorders>
          </w:tcPr>
          <w:p>
            <w:pPr>
              <w:pStyle w:val="TableParagraph"/>
              <w:ind w:left="0"/>
              <w:rPr>
                <w:sz w:val="14"/>
              </w:rPr>
            </w:pPr>
          </w:p>
        </w:tc>
        <w:tc>
          <w:tcPr>
            <w:tcW w:w="991" w:type="dxa"/>
            <w:tcBorders>
              <w:top w:val="nil"/>
              <w:bottom w:val="nil"/>
            </w:tcBorders>
          </w:tcPr>
          <w:p>
            <w:pPr>
              <w:pStyle w:val="TableParagraph"/>
              <w:ind w:left="0"/>
              <w:rPr>
                <w:sz w:val="14"/>
              </w:rPr>
            </w:pPr>
          </w:p>
        </w:tc>
        <w:tc>
          <w:tcPr>
            <w:tcW w:w="1135" w:type="dxa"/>
            <w:tcBorders>
              <w:top w:val="nil"/>
              <w:bottom w:val="nil"/>
            </w:tcBorders>
          </w:tcPr>
          <w:p>
            <w:pPr>
              <w:pStyle w:val="TableParagraph"/>
              <w:spacing w:line="200" w:lineRule="exact"/>
              <w:rPr>
                <w:sz w:val="20"/>
              </w:rPr>
            </w:pPr>
            <w:r>
              <w:rPr>
                <w:spacing w:val="-5"/>
                <w:sz w:val="20"/>
              </w:rPr>
              <w:t>1.2</w:t>
            </w:r>
          </w:p>
        </w:tc>
        <w:tc>
          <w:tcPr>
            <w:tcW w:w="991" w:type="dxa"/>
            <w:vMerge/>
            <w:tcBorders>
              <w:top w:val="nil"/>
            </w:tcBorders>
          </w:tcPr>
          <w:p>
            <w:pPr>
              <w:rPr>
                <w:sz w:val="2"/>
                <w:szCs w:val="2"/>
              </w:rPr>
            </w:pPr>
          </w:p>
        </w:tc>
        <w:tc>
          <w:tcPr>
            <w:tcW w:w="2693" w:type="dxa"/>
            <w:tcBorders>
              <w:top w:val="nil"/>
              <w:bottom w:val="nil"/>
            </w:tcBorders>
          </w:tcPr>
          <w:p>
            <w:pPr>
              <w:pStyle w:val="TableParagraph"/>
              <w:spacing w:line="200" w:lineRule="exact"/>
              <w:ind w:left="108"/>
              <w:rPr>
                <w:sz w:val="20"/>
              </w:rPr>
            </w:pPr>
            <w:r>
              <w:rPr>
                <w:spacing w:val="-5"/>
                <w:sz w:val="20"/>
              </w:rPr>
              <w:t>45</w:t>
            </w:r>
          </w:p>
        </w:tc>
      </w:tr>
      <w:tr>
        <w:trPr>
          <w:trHeight w:val="220" w:hRule="atLeast"/>
        </w:trPr>
        <w:tc>
          <w:tcPr>
            <w:tcW w:w="485" w:type="dxa"/>
            <w:tcBorders>
              <w:top w:val="nil"/>
            </w:tcBorders>
          </w:tcPr>
          <w:p>
            <w:pPr>
              <w:pStyle w:val="TableParagraph"/>
              <w:ind w:left="0"/>
              <w:rPr>
                <w:sz w:val="14"/>
              </w:rPr>
            </w:pPr>
          </w:p>
        </w:tc>
        <w:tc>
          <w:tcPr>
            <w:tcW w:w="929" w:type="dxa"/>
            <w:tcBorders>
              <w:top w:val="nil"/>
            </w:tcBorders>
          </w:tcPr>
          <w:p>
            <w:pPr>
              <w:pStyle w:val="TableParagraph"/>
              <w:ind w:left="0"/>
              <w:rPr>
                <w:sz w:val="14"/>
              </w:rPr>
            </w:pPr>
          </w:p>
        </w:tc>
        <w:tc>
          <w:tcPr>
            <w:tcW w:w="2127" w:type="dxa"/>
            <w:tcBorders>
              <w:top w:val="nil"/>
            </w:tcBorders>
          </w:tcPr>
          <w:p>
            <w:pPr>
              <w:pStyle w:val="TableParagraph"/>
              <w:ind w:left="0"/>
              <w:rPr>
                <w:sz w:val="14"/>
              </w:rPr>
            </w:pPr>
          </w:p>
        </w:tc>
        <w:tc>
          <w:tcPr>
            <w:tcW w:w="991" w:type="dxa"/>
            <w:tcBorders>
              <w:top w:val="nil"/>
            </w:tcBorders>
          </w:tcPr>
          <w:p>
            <w:pPr>
              <w:pStyle w:val="TableParagraph"/>
              <w:ind w:left="0"/>
              <w:rPr>
                <w:sz w:val="14"/>
              </w:rPr>
            </w:pPr>
          </w:p>
        </w:tc>
        <w:tc>
          <w:tcPr>
            <w:tcW w:w="1135" w:type="dxa"/>
            <w:tcBorders>
              <w:top w:val="nil"/>
            </w:tcBorders>
          </w:tcPr>
          <w:p>
            <w:pPr>
              <w:pStyle w:val="TableParagraph"/>
              <w:spacing w:line="200" w:lineRule="exact"/>
              <w:rPr>
                <w:sz w:val="20"/>
              </w:rPr>
            </w:pPr>
            <w:r>
              <w:rPr>
                <w:spacing w:val="-5"/>
                <w:sz w:val="20"/>
              </w:rPr>
              <w:t>1.3</w:t>
            </w:r>
          </w:p>
        </w:tc>
        <w:tc>
          <w:tcPr>
            <w:tcW w:w="991" w:type="dxa"/>
            <w:vMerge/>
            <w:tcBorders>
              <w:top w:val="nil"/>
            </w:tcBorders>
          </w:tcPr>
          <w:p>
            <w:pPr>
              <w:rPr>
                <w:sz w:val="2"/>
                <w:szCs w:val="2"/>
              </w:rPr>
            </w:pPr>
          </w:p>
        </w:tc>
        <w:tc>
          <w:tcPr>
            <w:tcW w:w="2693" w:type="dxa"/>
            <w:tcBorders>
              <w:top w:val="nil"/>
            </w:tcBorders>
          </w:tcPr>
          <w:p>
            <w:pPr>
              <w:pStyle w:val="TableParagraph"/>
              <w:spacing w:line="200" w:lineRule="exact"/>
              <w:ind w:left="108"/>
              <w:rPr>
                <w:sz w:val="20"/>
              </w:rPr>
            </w:pPr>
            <w:r>
              <w:rPr>
                <w:spacing w:val="-5"/>
                <w:sz w:val="20"/>
              </w:rPr>
              <w:t>40</w:t>
            </w:r>
          </w:p>
        </w:tc>
      </w:tr>
      <w:tr>
        <w:trPr>
          <w:trHeight w:val="230" w:hRule="atLeast"/>
        </w:trPr>
        <w:tc>
          <w:tcPr>
            <w:tcW w:w="485" w:type="dxa"/>
            <w:tcBorders>
              <w:bottom w:val="nil"/>
            </w:tcBorders>
          </w:tcPr>
          <w:p>
            <w:pPr>
              <w:pStyle w:val="TableParagraph"/>
              <w:spacing w:line="210" w:lineRule="exact"/>
              <w:ind w:left="0" w:right="157"/>
              <w:jc w:val="center"/>
              <w:rPr>
                <w:sz w:val="20"/>
              </w:rPr>
            </w:pPr>
            <w:r>
              <w:rPr>
                <w:spacing w:val="-10"/>
                <w:sz w:val="20"/>
              </w:rPr>
              <w:t>3</w:t>
            </w:r>
          </w:p>
        </w:tc>
        <w:tc>
          <w:tcPr>
            <w:tcW w:w="929" w:type="dxa"/>
            <w:tcBorders>
              <w:bottom w:val="nil"/>
            </w:tcBorders>
          </w:tcPr>
          <w:p>
            <w:pPr>
              <w:pStyle w:val="TableParagraph"/>
              <w:spacing w:line="210" w:lineRule="exact"/>
              <w:rPr>
                <w:sz w:val="20"/>
              </w:rPr>
            </w:pPr>
            <w:r>
              <w:rPr>
                <w:spacing w:val="-4"/>
                <w:sz w:val="20"/>
              </w:rPr>
              <w:t>[44]</w:t>
            </w:r>
          </w:p>
        </w:tc>
        <w:tc>
          <w:tcPr>
            <w:tcW w:w="2127" w:type="dxa"/>
            <w:tcBorders>
              <w:bottom w:val="nil"/>
            </w:tcBorders>
          </w:tcPr>
          <w:p>
            <w:pPr>
              <w:pStyle w:val="TableParagraph"/>
              <w:spacing w:line="210" w:lineRule="exact"/>
              <w:rPr>
                <w:sz w:val="20"/>
              </w:rPr>
            </w:pPr>
            <w:r>
              <w:rPr>
                <w:sz w:val="20"/>
              </w:rPr>
              <w:t>Metakaolin</w:t>
            </w:r>
            <w:r>
              <w:rPr>
                <w:spacing w:val="-5"/>
                <w:sz w:val="20"/>
              </w:rPr>
              <w:t> </w:t>
            </w:r>
            <w:r>
              <w:rPr>
                <w:sz w:val="20"/>
              </w:rPr>
              <w:t>+</w:t>
            </w:r>
            <w:r>
              <w:rPr>
                <w:spacing w:val="-4"/>
                <w:sz w:val="20"/>
              </w:rPr>
              <w:t> </w:t>
            </w:r>
            <w:r>
              <w:rPr>
                <w:spacing w:val="-2"/>
                <w:sz w:val="20"/>
              </w:rPr>
              <w:t>Zeolit</w:t>
            </w:r>
          </w:p>
        </w:tc>
        <w:tc>
          <w:tcPr>
            <w:tcW w:w="991" w:type="dxa"/>
            <w:vMerge w:val="restart"/>
          </w:tcPr>
          <w:p>
            <w:pPr>
              <w:pStyle w:val="TableParagraph"/>
              <w:ind w:left="0"/>
              <w:rPr>
                <w:sz w:val="18"/>
              </w:rPr>
            </w:pPr>
          </w:p>
        </w:tc>
        <w:tc>
          <w:tcPr>
            <w:tcW w:w="1135" w:type="dxa"/>
            <w:vMerge w:val="restart"/>
          </w:tcPr>
          <w:p>
            <w:pPr>
              <w:pStyle w:val="TableParagraph"/>
              <w:ind w:left="0"/>
              <w:rPr>
                <w:sz w:val="18"/>
              </w:rPr>
            </w:pPr>
          </w:p>
        </w:tc>
        <w:tc>
          <w:tcPr>
            <w:tcW w:w="991" w:type="dxa"/>
            <w:tcBorders>
              <w:bottom w:val="nil"/>
            </w:tcBorders>
          </w:tcPr>
          <w:p>
            <w:pPr>
              <w:pStyle w:val="TableParagraph"/>
              <w:spacing w:line="210" w:lineRule="exact"/>
              <w:ind w:left="105"/>
              <w:rPr>
                <w:sz w:val="20"/>
              </w:rPr>
            </w:pPr>
            <w:r>
              <w:rPr>
                <w:spacing w:val="-5"/>
                <w:sz w:val="20"/>
              </w:rPr>
              <w:t>0.7</w:t>
            </w:r>
          </w:p>
        </w:tc>
        <w:tc>
          <w:tcPr>
            <w:tcW w:w="2693" w:type="dxa"/>
            <w:tcBorders>
              <w:bottom w:val="nil"/>
            </w:tcBorders>
          </w:tcPr>
          <w:p>
            <w:pPr>
              <w:pStyle w:val="TableParagraph"/>
              <w:spacing w:line="210" w:lineRule="exact"/>
              <w:ind w:left="108"/>
              <w:rPr>
                <w:sz w:val="20"/>
              </w:rPr>
            </w:pPr>
            <w:r>
              <w:rPr>
                <w:spacing w:val="-10"/>
                <w:sz w:val="20"/>
              </w:rPr>
              <w:t>7</w:t>
            </w:r>
          </w:p>
        </w:tc>
      </w:tr>
      <w:tr>
        <w:trPr>
          <w:trHeight w:val="220" w:hRule="atLeast"/>
        </w:trPr>
        <w:tc>
          <w:tcPr>
            <w:tcW w:w="485" w:type="dxa"/>
            <w:tcBorders>
              <w:top w:val="nil"/>
              <w:bottom w:val="nil"/>
            </w:tcBorders>
          </w:tcPr>
          <w:p>
            <w:pPr>
              <w:pStyle w:val="TableParagraph"/>
              <w:ind w:left="0"/>
              <w:rPr>
                <w:sz w:val="14"/>
              </w:rPr>
            </w:pPr>
          </w:p>
        </w:tc>
        <w:tc>
          <w:tcPr>
            <w:tcW w:w="929" w:type="dxa"/>
            <w:tcBorders>
              <w:top w:val="nil"/>
              <w:bottom w:val="nil"/>
            </w:tcBorders>
          </w:tcPr>
          <w:p>
            <w:pPr>
              <w:pStyle w:val="TableParagraph"/>
              <w:ind w:left="0"/>
              <w:rPr>
                <w:sz w:val="14"/>
              </w:rPr>
            </w:pPr>
          </w:p>
        </w:tc>
        <w:tc>
          <w:tcPr>
            <w:tcW w:w="2127" w:type="dxa"/>
            <w:tcBorders>
              <w:top w:val="nil"/>
              <w:bottom w:val="nil"/>
            </w:tcBorders>
          </w:tcPr>
          <w:p>
            <w:pPr>
              <w:pStyle w:val="TableParagraph"/>
              <w:ind w:left="0"/>
              <w:rPr>
                <w:sz w:val="14"/>
              </w:rPr>
            </w:pPr>
          </w:p>
        </w:tc>
        <w:tc>
          <w:tcPr>
            <w:tcW w:w="991" w:type="dxa"/>
            <w:vMerge/>
            <w:tcBorders>
              <w:top w:val="nil"/>
            </w:tcBorders>
          </w:tcPr>
          <w:p>
            <w:pPr>
              <w:rPr>
                <w:sz w:val="2"/>
                <w:szCs w:val="2"/>
              </w:rPr>
            </w:pPr>
          </w:p>
        </w:tc>
        <w:tc>
          <w:tcPr>
            <w:tcW w:w="1135" w:type="dxa"/>
            <w:vMerge/>
            <w:tcBorders>
              <w:top w:val="nil"/>
            </w:tcBorders>
          </w:tcPr>
          <w:p>
            <w:pPr>
              <w:rPr>
                <w:sz w:val="2"/>
                <w:szCs w:val="2"/>
              </w:rPr>
            </w:pPr>
          </w:p>
        </w:tc>
        <w:tc>
          <w:tcPr>
            <w:tcW w:w="991" w:type="dxa"/>
            <w:tcBorders>
              <w:top w:val="nil"/>
              <w:bottom w:val="nil"/>
            </w:tcBorders>
          </w:tcPr>
          <w:p>
            <w:pPr>
              <w:pStyle w:val="TableParagraph"/>
              <w:spacing w:line="201" w:lineRule="exact"/>
              <w:ind w:left="105"/>
              <w:rPr>
                <w:sz w:val="20"/>
              </w:rPr>
            </w:pPr>
            <w:r>
              <w:rPr>
                <w:spacing w:val="-5"/>
                <w:sz w:val="20"/>
              </w:rPr>
              <w:t>0.8</w:t>
            </w:r>
          </w:p>
        </w:tc>
        <w:tc>
          <w:tcPr>
            <w:tcW w:w="2693" w:type="dxa"/>
            <w:tcBorders>
              <w:top w:val="nil"/>
              <w:bottom w:val="nil"/>
            </w:tcBorders>
          </w:tcPr>
          <w:p>
            <w:pPr>
              <w:pStyle w:val="TableParagraph"/>
              <w:spacing w:line="201" w:lineRule="exact"/>
              <w:ind w:left="108"/>
              <w:rPr>
                <w:sz w:val="20"/>
              </w:rPr>
            </w:pPr>
            <w:r>
              <w:rPr>
                <w:spacing w:val="-5"/>
                <w:sz w:val="20"/>
              </w:rPr>
              <w:t>13</w:t>
            </w:r>
          </w:p>
        </w:tc>
      </w:tr>
      <w:tr>
        <w:trPr>
          <w:trHeight w:val="220" w:hRule="atLeast"/>
        </w:trPr>
        <w:tc>
          <w:tcPr>
            <w:tcW w:w="485" w:type="dxa"/>
            <w:tcBorders>
              <w:top w:val="nil"/>
              <w:bottom w:val="nil"/>
            </w:tcBorders>
          </w:tcPr>
          <w:p>
            <w:pPr>
              <w:pStyle w:val="TableParagraph"/>
              <w:ind w:left="0"/>
              <w:rPr>
                <w:sz w:val="14"/>
              </w:rPr>
            </w:pPr>
          </w:p>
        </w:tc>
        <w:tc>
          <w:tcPr>
            <w:tcW w:w="929" w:type="dxa"/>
            <w:tcBorders>
              <w:top w:val="nil"/>
              <w:bottom w:val="nil"/>
            </w:tcBorders>
          </w:tcPr>
          <w:p>
            <w:pPr>
              <w:pStyle w:val="TableParagraph"/>
              <w:ind w:left="0"/>
              <w:rPr>
                <w:sz w:val="14"/>
              </w:rPr>
            </w:pPr>
          </w:p>
        </w:tc>
        <w:tc>
          <w:tcPr>
            <w:tcW w:w="2127" w:type="dxa"/>
            <w:tcBorders>
              <w:top w:val="nil"/>
              <w:bottom w:val="nil"/>
            </w:tcBorders>
          </w:tcPr>
          <w:p>
            <w:pPr>
              <w:pStyle w:val="TableParagraph"/>
              <w:ind w:left="0"/>
              <w:rPr>
                <w:sz w:val="14"/>
              </w:rPr>
            </w:pPr>
          </w:p>
        </w:tc>
        <w:tc>
          <w:tcPr>
            <w:tcW w:w="991" w:type="dxa"/>
            <w:vMerge/>
            <w:tcBorders>
              <w:top w:val="nil"/>
            </w:tcBorders>
          </w:tcPr>
          <w:p>
            <w:pPr>
              <w:rPr>
                <w:sz w:val="2"/>
                <w:szCs w:val="2"/>
              </w:rPr>
            </w:pPr>
          </w:p>
        </w:tc>
        <w:tc>
          <w:tcPr>
            <w:tcW w:w="1135" w:type="dxa"/>
            <w:vMerge/>
            <w:tcBorders>
              <w:top w:val="nil"/>
            </w:tcBorders>
          </w:tcPr>
          <w:p>
            <w:pPr>
              <w:rPr>
                <w:sz w:val="2"/>
                <w:szCs w:val="2"/>
              </w:rPr>
            </w:pPr>
          </w:p>
        </w:tc>
        <w:tc>
          <w:tcPr>
            <w:tcW w:w="991" w:type="dxa"/>
            <w:tcBorders>
              <w:top w:val="nil"/>
              <w:bottom w:val="nil"/>
            </w:tcBorders>
          </w:tcPr>
          <w:p>
            <w:pPr>
              <w:pStyle w:val="TableParagraph"/>
              <w:spacing w:line="200" w:lineRule="exact"/>
              <w:ind w:left="105"/>
              <w:rPr>
                <w:sz w:val="20"/>
              </w:rPr>
            </w:pPr>
            <w:r>
              <w:rPr>
                <w:spacing w:val="-5"/>
                <w:sz w:val="20"/>
              </w:rPr>
              <w:t>0.9</w:t>
            </w:r>
          </w:p>
        </w:tc>
        <w:tc>
          <w:tcPr>
            <w:tcW w:w="2693" w:type="dxa"/>
            <w:tcBorders>
              <w:top w:val="nil"/>
              <w:bottom w:val="nil"/>
            </w:tcBorders>
          </w:tcPr>
          <w:p>
            <w:pPr>
              <w:pStyle w:val="TableParagraph"/>
              <w:spacing w:line="200" w:lineRule="exact"/>
              <w:ind w:left="108"/>
              <w:rPr>
                <w:sz w:val="20"/>
              </w:rPr>
            </w:pPr>
            <w:r>
              <w:rPr>
                <w:spacing w:val="-5"/>
                <w:sz w:val="20"/>
              </w:rPr>
              <w:t>18</w:t>
            </w:r>
          </w:p>
        </w:tc>
      </w:tr>
      <w:tr>
        <w:trPr>
          <w:trHeight w:val="219" w:hRule="atLeast"/>
        </w:trPr>
        <w:tc>
          <w:tcPr>
            <w:tcW w:w="485" w:type="dxa"/>
            <w:tcBorders>
              <w:top w:val="nil"/>
              <w:bottom w:val="nil"/>
            </w:tcBorders>
          </w:tcPr>
          <w:p>
            <w:pPr>
              <w:pStyle w:val="TableParagraph"/>
              <w:ind w:left="0"/>
              <w:rPr>
                <w:sz w:val="14"/>
              </w:rPr>
            </w:pPr>
          </w:p>
        </w:tc>
        <w:tc>
          <w:tcPr>
            <w:tcW w:w="929" w:type="dxa"/>
            <w:tcBorders>
              <w:top w:val="nil"/>
              <w:bottom w:val="nil"/>
            </w:tcBorders>
          </w:tcPr>
          <w:p>
            <w:pPr>
              <w:pStyle w:val="TableParagraph"/>
              <w:ind w:left="0"/>
              <w:rPr>
                <w:sz w:val="14"/>
              </w:rPr>
            </w:pPr>
          </w:p>
        </w:tc>
        <w:tc>
          <w:tcPr>
            <w:tcW w:w="2127" w:type="dxa"/>
            <w:tcBorders>
              <w:top w:val="nil"/>
              <w:bottom w:val="nil"/>
            </w:tcBorders>
          </w:tcPr>
          <w:p>
            <w:pPr>
              <w:pStyle w:val="TableParagraph"/>
              <w:ind w:left="0"/>
              <w:rPr>
                <w:sz w:val="14"/>
              </w:rPr>
            </w:pPr>
          </w:p>
        </w:tc>
        <w:tc>
          <w:tcPr>
            <w:tcW w:w="991" w:type="dxa"/>
            <w:vMerge/>
            <w:tcBorders>
              <w:top w:val="nil"/>
            </w:tcBorders>
          </w:tcPr>
          <w:p>
            <w:pPr>
              <w:rPr>
                <w:sz w:val="2"/>
                <w:szCs w:val="2"/>
              </w:rPr>
            </w:pPr>
          </w:p>
        </w:tc>
        <w:tc>
          <w:tcPr>
            <w:tcW w:w="1135" w:type="dxa"/>
            <w:vMerge/>
            <w:tcBorders>
              <w:top w:val="nil"/>
            </w:tcBorders>
          </w:tcPr>
          <w:p>
            <w:pPr>
              <w:rPr>
                <w:sz w:val="2"/>
                <w:szCs w:val="2"/>
              </w:rPr>
            </w:pPr>
          </w:p>
        </w:tc>
        <w:tc>
          <w:tcPr>
            <w:tcW w:w="991" w:type="dxa"/>
            <w:tcBorders>
              <w:top w:val="nil"/>
              <w:bottom w:val="nil"/>
            </w:tcBorders>
          </w:tcPr>
          <w:p>
            <w:pPr>
              <w:pStyle w:val="TableParagraph"/>
              <w:spacing w:line="199" w:lineRule="exact"/>
              <w:ind w:left="105"/>
              <w:rPr>
                <w:sz w:val="20"/>
              </w:rPr>
            </w:pPr>
            <w:r>
              <w:rPr>
                <w:spacing w:val="-10"/>
                <w:sz w:val="20"/>
              </w:rPr>
              <w:t>1</w:t>
            </w:r>
          </w:p>
        </w:tc>
        <w:tc>
          <w:tcPr>
            <w:tcW w:w="2693" w:type="dxa"/>
            <w:tcBorders>
              <w:top w:val="nil"/>
              <w:bottom w:val="nil"/>
            </w:tcBorders>
          </w:tcPr>
          <w:p>
            <w:pPr>
              <w:pStyle w:val="TableParagraph"/>
              <w:spacing w:line="199" w:lineRule="exact"/>
              <w:ind w:left="108"/>
              <w:rPr>
                <w:sz w:val="20"/>
              </w:rPr>
            </w:pPr>
            <w:r>
              <w:rPr>
                <w:spacing w:val="-5"/>
                <w:sz w:val="20"/>
              </w:rPr>
              <w:t>22</w:t>
            </w:r>
          </w:p>
        </w:tc>
      </w:tr>
      <w:tr>
        <w:trPr>
          <w:trHeight w:val="219" w:hRule="atLeast"/>
        </w:trPr>
        <w:tc>
          <w:tcPr>
            <w:tcW w:w="485" w:type="dxa"/>
            <w:tcBorders>
              <w:top w:val="nil"/>
              <w:bottom w:val="nil"/>
            </w:tcBorders>
          </w:tcPr>
          <w:p>
            <w:pPr>
              <w:pStyle w:val="TableParagraph"/>
              <w:ind w:left="0"/>
              <w:rPr>
                <w:sz w:val="14"/>
              </w:rPr>
            </w:pPr>
          </w:p>
        </w:tc>
        <w:tc>
          <w:tcPr>
            <w:tcW w:w="929" w:type="dxa"/>
            <w:tcBorders>
              <w:top w:val="nil"/>
              <w:bottom w:val="nil"/>
            </w:tcBorders>
          </w:tcPr>
          <w:p>
            <w:pPr>
              <w:pStyle w:val="TableParagraph"/>
              <w:ind w:left="0"/>
              <w:rPr>
                <w:sz w:val="14"/>
              </w:rPr>
            </w:pPr>
          </w:p>
        </w:tc>
        <w:tc>
          <w:tcPr>
            <w:tcW w:w="2127" w:type="dxa"/>
            <w:tcBorders>
              <w:top w:val="nil"/>
              <w:bottom w:val="nil"/>
            </w:tcBorders>
          </w:tcPr>
          <w:p>
            <w:pPr>
              <w:pStyle w:val="TableParagraph"/>
              <w:ind w:left="0"/>
              <w:rPr>
                <w:sz w:val="14"/>
              </w:rPr>
            </w:pPr>
          </w:p>
        </w:tc>
        <w:tc>
          <w:tcPr>
            <w:tcW w:w="991" w:type="dxa"/>
            <w:vMerge/>
            <w:tcBorders>
              <w:top w:val="nil"/>
            </w:tcBorders>
          </w:tcPr>
          <w:p>
            <w:pPr>
              <w:rPr>
                <w:sz w:val="2"/>
                <w:szCs w:val="2"/>
              </w:rPr>
            </w:pPr>
          </w:p>
        </w:tc>
        <w:tc>
          <w:tcPr>
            <w:tcW w:w="1135" w:type="dxa"/>
            <w:vMerge/>
            <w:tcBorders>
              <w:top w:val="nil"/>
            </w:tcBorders>
          </w:tcPr>
          <w:p>
            <w:pPr>
              <w:rPr>
                <w:sz w:val="2"/>
                <w:szCs w:val="2"/>
              </w:rPr>
            </w:pPr>
          </w:p>
        </w:tc>
        <w:tc>
          <w:tcPr>
            <w:tcW w:w="991" w:type="dxa"/>
            <w:tcBorders>
              <w:top w:val="nil"/>
              <w:bottom w:val="nil"/>
            </w:tcBorders>
          </w:tcPr>
          <w:p>
            <w:pPr>
              <w:pStyle w:val="TableParagraph"/>
              <w:spacing w:line="199" w:lineRule="exact"/>
              <w:ind w:left="105"/>
              <w:rPr>
                <w:sz w:val="20"/>
              </w:rPr>
            </w:pPr>
            <w:r>
              <w:rPr>
                <w:spacing w:val="-5"/>
                <w:sz w:val="20"/>
              </w:rPr>
              <w:t>1.1</w:t>
            </w:r>
          </w:p>
        </w:tc>
        <w:tc>
          <w:tcPr>
            <w:tcW w:w="2693" w:type="dxa"/>
            <w:tcBorders>
              <w:top w:val="nil"/>
              <w:bottom w:val="nil"/>
            </w:tcBorders>
          </w:tcPr>
          <w:p>
            <w:pPr>
              <w:pStyle w:val="TableParagraph"/>
              <w:spacing w:line="199" w:lineRule="exact"/>
              <w:ind w:left="108"/>
              <w:rPr>
                <w:sz w:val="20"/>
              </w:rPr>
            </w:pPr>
            <w:r>
              <w:rPr>
                <w:spacing w:val="-5"/>
                <w:sz w:val="20"/>
              </w:rPr>
              <w:t>16</w:t>
            </w:r>
          </w:p>
        </w:tc>
      </w:tr>
      <w:tr>
        <w:trPr>
          <w:trHeight w:val="220" w:hRule="atLeast"/>
        </w:trPr>
        <w:tc>
          <w:tcPr>
            <w:tcW w:w="485" w:type="dxa"/>
            <w:tcBorders>
              <w:top w:val="nil"/>
            </w:tcBorders>
          </w:tcPr>
          <w:p>
            <w:pPr>
              <w:pStyle w:val="TableParagraph"/>
              <w:ind w:left="0"/>
              <w:rPr>
                <w:sz w:val="14"/>
              </w:rPr>
            </w:pPr>
          </w:p>
        </w:tc>
        <w:tc>
          <w:tcPr>
            <w:tcW w:w="929" w:type="dxa"/>
            <w:tcBorders>
              <w:top w:val="nil"/>
            </w:tcBorders>
          </w:tcPr>
          <w:p>
            <w:pPr>
              <w:pStyle w:val="TableParagraph"/>
              <w:ind w:left="0"/>
              <w:rPr>
                <w:sz w:val="14"/>
              </w:rPr>
            </w:pPr>
          </w:p>
        </w:tc>
        <w:tc>
          <w:tcPr>
            <w:tcW w:w="2127" w:type="dxa"/>
            <w:tcBorders>
              <w:top w:val="nil"/>
            </w:tcBorders>
          </w:tcPr>
          <w:p>
            <w:pPr>
              <w:pStyle w:val="TableParagraph"/>
              <w:ind w:left="0"/>
              <w:rPr>
                <w:sz w:val="14"/>
              </w:rPr>
            </w:pPr>
          </w:p>
        </w:tc>
        <w:tc>
          <w:tcPr>
            <w:tcW w:w="991" w:type="dxa"/>
            <w:vMerge/>
            <w:tcBorders>
              <w:top w:val="nil"/>
            </w:tcBorders>
          </w:tcPr>
          <w:p>
            <w:pPr>
              <w:rPr>
                <w:sz w:val="2"/>
                <w:szCs w:val="2"/>
              </w:rPr>
            </w:pPr>
          </w:p>
        </w:tc>
        <w:tc>
          <w:tcPr>
            <w:tcW w:w="1135" w:type="dxa"/>
            <w:vMerge/>
            <w:tcBorders>
              <w:top w:val="nil"/>
            </w:tcBorders>
          </w:tcPr>
          <w:p>
            <w:pPr>
              <w:rPr>
                <w:sz w:val="2"/>
                <w:szCs w:val="2"/>
              </w:rPr>
            </w:pPr>
          </w:p>
        </w:tc>
        <w:tc>
          <w:tcPr>
            <w:tcW w:w="991" w:type="dxa"/>
            <w:tcBorders>
              <w:top w:val="nil"/>
            </w:tcBorders>
          </w:tcPr>
          <w:p>
            <w:pPr>
              <w:pStyle w:val="TableParagraph"/>
              <w:spacing w:line="200" w:lineRule="exact"/>
              <w:ind w:left="105"/>
              <w:rPr>
                <w:sz w:val="20"/>
              </w:rPr>
            </w:pPr>
            <w:r>
              <w:rPr>
                <w:spacing w:val="-5"/>
                <w:sz w:val="20"/>
              </w:rPr>
              <w:t>1.2</w:t>
            </w:r>
          </w:p>
        </w:tc>
        <w:tc>
          <w:tcPr>
            <w:tcW w:w="2693" w:type="dxa"/>
            <w:tcBorders>
              <w:top w:val="nil"/>
            </w:tcBorders>
          </w:tcPr>
          <w:p>
            <w:pPr>
              <w:pStyle w:val="TableParagraph"/>
              <w:spacing w:line="200" w:lineRule="exact"/>
              <w:ind w:left="108"/>
              <w:rPr>
                <w:sz w:val="20"/>
              </w:rPr>
            </w:pPr>
            <w:r>
              <w:rPr>
                <w:spacing w:val="-10"/>
                <w:sz w:val="20"/>
              </w:rPr>
              <w:t>6</w:t>
            </w:r>
          </w:p>
        </w:tc>
      </w:tr>
      <w:tr>
        <w:trPr>
          <w:trHeight w:val="229" w:hRule="atLeast"/>
        </w:trPr>
        <w:tc>
          <w:tcPr>
            <w:tcW w:w="485" w:type="dxa"/>
            <w:tcBorders>
              <w:bottom w:val="nil"/>
            </w:tcBorders>
          </w:tcPr>
          <w:p>
            <w:pPr>
              <w:pStyle w:val="TableParagraph"/>
              <w:spacing w:line="210" w:lineRule="exact"/>
              <w:ind w:left="0" w:right="157"/>
              <w:jc w:val="center"/>
              <w:rPr>
                <w:sz w:val="20"/>
              </w:rPr>
            </w:pPr>
            <w:r>
              <w:rPr>
                <w:spacing w:val="-10"/>
                <w:sz w:val="20"/>
              </w:rPr>
              <w:t>3</w:t>
            </w:r>
          </w:p>
        </w:tc>
        <w:tc>
          <w:tcPr>
            <w:tcW w:w="929" w:type="dxa"/>
            <w:tcBorders>
              <w:bottom w:val="nil"/>
            </w:tcBorders>
          </w:tcPr>
          <w:p>
            <w:pPr>
              <w:pStyle w:val="TableParagraph"/>
              <w:spacing w:line="210" w:lineRule="exact"/>
              <w:rPr>
                <w:sz w:val="20"/>
              </w:rPr>
            </w:pPr>
            <w:r>
              <w:rPr>
                <w:spacing w:val="-4"/>
                <w:sz w:val="20"/>
              </w:rPr>
              <w:t>[45]</w:t>
            </w:r>
          </w:p>
        </w:tc>
        <w:tc>
          <w:tcPr>
            <w:tcW w:w="2127" w:type="dxa"/>
            <w:tcBorders>
              <w:bottom w:val="nil"/>
            </w:tcBorders>
          </w:tcPr>
          <w:p>
            <w:pPr>
              <w:pStyle w:val="TableParagraph"/>
              <w:spacing w:line="210" w:lineRule="exact"/>
              <w:rPr>
                <w:sz w:val="20"/>
              </w:rPr>
            </w:pPr>
            <w:r>
              <w:rPr>
                <w:sz w:val="20"/>
              </w:rPr>
              <w:t>Metakaolin</w:t>
            </w:r>
            <w:r>
              <w:rPr>
                <w:spacing w:val="-4"/>
                <w:sz w:val="20"/>
              </w:rPr>
              <w:t> </w:t>
            </w:r>
            <w:r>
              <w:rPr>
                <w:sz w:val="20"/>
              </w:rPr>
              <w:t>+</w:t>
            </w:r>
            <w:r>
              <w:rPr>
                <w:spacing w:val="-4"/>
                <w:sz w:val="20"/>
              </w:rPr>
              <w:t> </w:t>
            </w:r>
            <w:r>
              <w:rPr>
                <w:sz w:val="20"/>
              </w:rPr>
              <w:t>Fly</w:t>
            </w:r>
            <w:r>
              <w:rPr>
                <w:spacing w:val="-3"/>
                <w:sz w:val="20"/>
              </w:rPr>
              <w:t> </w:t>
            </w:r>
            <w:r>
              <w:rPr>
                <w:spacing w:val="-5"/>
                <w:sz w:val="20"/>
              </w:rPr>
              <w:t>ash</w:t>
            </w:r>
          </w:p>
        </w:tc>
        <w:tc>
          <w:tcPr>
            <w:tcW w:w="991" w:type="dxa"/>
            <w:tcBorders>
              <w:bottom w:val="nil"/>
            </w:tcBorders>
          </w:tcPr>
          <w:p>
            <w:pPr>
              <w:pStyle w:val="TableParagraph"/>
              <w:spacing w:line="210" w:lineRule="exact"/>
              <w:rPr>
                <w:sz w:val="20"/>
              </w:rPr>
            </w:pPr>
            <w:r>
              <w:rPr>
                <w:spacing w:val="-5"/>
                <w:sz w:val="20"/>
              </w:rPr>
              <w:t>1.2</w:t>
            </w:r>
          </w:p>
        </w:tc>
        <w:tc>
          <w:tcPr>
            <w:tcW w:w="1135" w:type="dxa"/>
            <w:tcBorders>
              <w:bottom w:val="nil"/>
            </w:tcBorders>
          </w:tcPr>
          <w:p>
            <w:pPr>
              <w:pStyle w:val="TableParagraph"/>
              <w:spacing w:line="210" w:lineRule="exact"/>
              <w:rPr>
                <w:sz w:val="20"/>
              </w:rPr>
            </w:pPr>
            <w:r>
              <w:rPr>
                <w:spacing w:val="-5"/>
                <w:sz w:val="20"/>
              </w:rPr>
              <w:t>0.4</w:t>
            </w:r>
          </w:p>
        </w:tc>
        <w:tc>
          <w:tcPr>
            <w:tcW w:w="991" w:type="dxa"/>
            <w:vMerge w:val="restart"/>
          </w:tcPr>
          <w:p>
            <w:pPr>
              <w:pStyle w:val="TableParagraph"/>
              <w:ind w:left="0"/>
              <w:rPr>
                <w:sz w:val="18"/>
              </w:rPr>
            </w:pPr>
          </w:p>
        </w:tc>
        <w:tc>
          <w:tcPr>
            <w:tcW w:w="2693" w:type="dxa"/>
            <w:tcBorders>
              <w:bottom w:val="nil"/>
            </w:tcBorders>
          </w:tcPr>
          <w:p>
            <w:pPr>
              <w:pStyle w:val="TableParagraph"/>
              <w:spacing w:line="210" w:lineRule="exact"/>
              <w:ind w:left="108"/>
              <w:rPr>
                <w:sz w:val="20"/>
              </w:rPr>
            </w:pPr>
            <w:r>
              <w:rPr>
                <w:spacing w:val="-5"/>
                <w:sz w:val="20"/>
              </w:rPr>
              <w:t>60</w:t>
            </w:r>
          </w:p>
        </w:tc>
      </w:tr>
      <w:tr>
        <w:trPr>
          <w:trHeight w:val="220" w:hRule="atLeast"/>
        </w:trPr>
        <w:tc>
          <w:tcPr>
            <w:tcW w:w="485" w:type="dxa"/>
            <w:tcBorders>
              <w:top w:val="nil"/>
              <w:bottom w:val="nil"/>
            </w:tcBorders>
          </w:tcPr>
          <w:p>
            <w:pPr>
              <w:pStyle w:val="TableParagraph"/>
              <w:ind w:left="0"/>
              <w:rPr>
                <w:sz w:val="14"/>
              </w:rPr>
            </w:pPr>
          </w:p>
        </w:tc>
        <w:tc>
          <w:tcPr>
            <w:tcW w:w="929" w:type="dxa"/>
            <w:tcBorders>
              <w:top w:val="nil"/>
              <w:bottom w:val="nil"/>
            </w:tcBorders>
          </w:tcPr>
          <w:p>
            <w:pPr>
              <w:pStyle w:val="TableParagraph"/>
              <w:ind w:left="0"/>
              <w:rPr>
                <w:sz w:val="14"/>
              </w:rPr>
            </w:pPr>
          </w:p>
        </w:tc>
        <w:tc>
          <w:tcPr>
            <w:tcW w:w="2127" w:type="dxa"/>
            <w:tcBorders>
              <w:top w:val="nil"/>
              <w:bottom w:val="nil"/>
            </w:tcBorders>
          </w:tcPr>
          <w:p>
            <w:pPr>
              <w:pStyle w:val="TableParagraph"/>
              <w:ind w:left="0"/>
              <w:rPr>
                <w:sz w:val="14"/>
              </w:rPr>
            </w:pPr>
          </w:p>
        </w:tc>
        <w:tc>
          <w:tcPr>
            <w:tcW w:w="991" w:type="dxa"/>
            <w:tcBorders>
              <w:top w:val="nil"/>
              <w:bottom w:val="nil"/>
            </w:tcBorders>
          </w:tcPr>
          <w:p>
            <w:pPr>
              <w:pStyle w:val="TableParagraph"/>
              <w:spacing w:line="200" w:lineRule="exact"/>
              <w:rPr>
                <w:sz w:val="20"/>
              </w:rPr>
            </w:pPr>
            <w:r>
              <w:rPr>
                <w:spacing w:val="-5"/>
                <w:sz w:val="20"/>
              </w:rPr>
              <w:t>1.3</w:t>
            </w:r>
          </w:p>
        </w:tc>
        <w:tc>
          <w:tcPr>
            <w:tcW w:w="1135" w:type="dxa"/>
            <w:tcBorders>
              <w:top w:val="nil"/>
              <w:bottom w:val="nil"/>
            </w:tcBorders>
          </w:tcPr>
          <w:p>
            <w:pPr>
              <w:pStyle w:val="TableParagraph"/>
              <w:ind w:left="0"/>
              <w:rPr>
                <w:sz w:val="14"/>
              </w:rPr>
            </w:pPr>
          </w:p>
        </w:tc>
        <w:tc>
          <w:tcPr>
            <w:tcW w:w="991" w:type="dxa"/>
            <w:vMerge/>
            <w:tcBorders>
              <w:top w:val="nil"/>
            </w:tcBorders>
          </w:tcPr>
          <w:p>
            <w:pPr>
              <w:rPr>
                <w:sz w:val="2"/>
                <w:szCs w:val="2"/>
              </w:rPr>
            </w:pPr>
          </w:p>
        </w:tc>
        <w:tc>
          <w:tcPr>
            <w:tcW w:w="2693" w:type="dxa"/>
            <w:tcBorders>
              <w:top w:val="nil"/>
              <w:bottom w:val="nil"/>
            </w:tcBorders>
          </w:tcPr>
          <w:p>
            <w:pPr>
              <w:pStyle w:val="TableParagraph"/>
              <w:spacing w:line="200" w:lineRule="exact"/>
              <w:ind w:left="108"/>
              <w:rPr>
                <w:sz w:val="20"/>
              </w:rPr>
            </w:pPr>
            <w:r>
              <w:rPr>
                <w:spacing w:val="-5"/>
                <w:sz w:val="20"/>
              </w:rPr>
              <w:t>58</w:t>
            </w:r>
          </w:p>
        </w:tc>
      </w:tr>
      <w:tr>
        <w:trPr>
          <w:trHeight w:val="220" w:hRule="atLeast"/>
        </w:trPr>
        <w:tc>
          <w:tcPr>
            <w:tcW w:w="485" w:type="dxa"/>
            <w:tcBorders>
              <w:top w:val="nil"/>
              <w:bottom w:val="nil"/>
            </w:tcBorders>
          </w:tcPr>
          <w:p>
            <w:pPr>
              <w:pStyle w:val="TableParagraph"/>
              <w:ind w:left="0"/>
              <w:rPr>
                <w:sz w:val="14"/>
              </w:rPr>
            </w:pPr>
          </w:p>
        </w:tc>
        <w:tc>
          <w:tcPr>
            <w:tcW w:w="929" w:type="dxa"/>
            <w:tcBorders>
              <w:top w:val="nil"/>
              <w:bottom w:val="nil"/>
            </w:tcBorders>
          </w:tcPr>
          <w:p>
            <w:pPr>
              <w:pStyle w:val="TableParagraph"/>
              <w:ind w:left="0"/>
              <w:rPr>
                <w:sz w:val="14"/>
              </w:rPr>
            </w:pPr>
          </w:p>
        </w:tc>
        <w:tc>
          <w:tcPr>
            <w:tcW w:w="2127" w:type="dxa"/>
            <w:tcBorders>
              <w:top w:val="nil"/>
              <w:bottom w:val="nil"/>
            </w:tcBorders>
          </w:tcPr>
          <w:p>
            <w:pPr>
              <w:pStyle w:val="TableParagraph"/>
              <w:ind w:left="0"/>
              <w:rPr>
                <w:sz w:val="14"/>
              </w:rPr>
            </w:pPr>
          </w:p>
        </w:tc>
        <w:tc>
          <w:tcPr>
            <w:tcW w:w="991" w:type="dxa"/>
            <w:tcBorders>
              <w:top w:val="nil"/>
              <w:bottom w:val="nil"/>
            </w:tcBorders>
          </w:tcPr>
          <w:p>
            <w:pPr>
              <w:pStyle w:val="TableParagraph"/>
              <w:spacing w:line="200" w:lineRule="exact"/>
              <w:rPr>
                <w:sz w:val="20"/>
              </w:rPr>
            </w:pPr>
            <w:r>
              <w:rPr>
                <w:spacing w:val="-5"/>
                <w:sz w:val="20"/>
              </w:rPr>
              <w:t>1.4</w:t>
            </w:r>
          </w:p>
        </w:tc>
        <w:tc>
          <w:tcPr>
            <w:tcW w:w="1135" w:type="dxa"/>
            <w:tcBorders>
              <w:top w:val="nil"/>
              <w:bottom w:val="nil"/>
            </w:tcBorders>
          </w:tcPr>
          <w:p>
            <w:pPr>
              <w:pStyle w:val="TableParagraph"/>
              <w:ind w:left="0"/>
              <w:rPr>
                <w:sz w:val="14"/>
              </w:rPr>
            </w:pPr>
          </w:p>
        </w:tc>
        <w:tc>
          <w:tcPr>
            <w:tcW w:w="991" w:type="dxa"/>
            <w:vMerge/>
            <w:tcBorders>
              <w:top w:val="nil"/>
            </w:tcBorders>
          </w:tcPr>
          <w:p>
            <w:pPr>
              <w:rPr>
                <w:sz w:val="2"/>
                <w:szCs w:val="2"/>
              </w:rPr>
            </w:pPr>
          </w:p>
        </w:tc>
        <w:tc>
          <w:tcPr>
            <w:tcW w:w="2693" w:type="dxa"/>
            <w:tcBorders>
              <w:top w:val="nil"/>
              <w:bottom w:val="nil"/>
            </w:tcBorders>
          </w:tcPr>
          <w:p>
            <w:pPr>
              <w:pStyle w:val="TableParagraph"/>
              <w:spacing w:line="200" w:lineRule="exact"/>
              <w:ind w:left="108"/>
              <w:rPr>
                <w:sz w:val="20"/>
              </w:rPr>
            </w:pPr>
            <w:r>
              <w:rPr>
                <w:spacing w:val="-5"/>
                <w:sz w:val="20"/>
              </w:rPr>
              <w:t>70</w:t>
            </w:r>
          </w:p>
        </w:tc>
      </w:tr>
      <w:tr>
        <w:trPr>
          <w:trHeight w:val="220" w:hRule="atLeast"/>
        </w:trPr>
        <w:tc>
          <w:tcPr>
            <w:tcW w:w="485" w:type="dxa"/>
            <w:tcBorders>
              <w:top w:val="nil"/>
            </w:tcBorders>
          </w:tcPr>
          <w:p>
            <w:pPr>
              <w:pStyle w:val="TableParagraph"/>
              <w:ind w:left="0"/>
              <w:rPr>
                <w:sz w:val="14"/>
              </w:rPr>
            </w:pPr>
          </w:p>
        </w:tc>
        <w:tc>
          <w:tcPr>
            <w:tcW w:w="929" w:type="dxa"/>
            <w:tcBorders>
              <w:top w:val="nil"/>
            </w:tcBorders>
          </w:tcPr>
          <w:p>
            <w:pPr>
              <w:pStyle w:val="TableParagraph"/>
              <w:ind w:left="0"/>
              <w:rPr>
                <w:sz w:val="14"/>
              </w:rPr>
            </w:pPr>
          </w:p>
        </w:tc>
        <w:tc>
          <w:tcPr>
            <w:tcW w:w="2127" w:type="dxa"/>
            <w:tcBorders>
              <w:top w:val="nil"/>
            </w:tcBorders>
          </w:tcPr>
          <w:p>
            <w:pPr>
              <w:pStyle w:val="TableParagraph"/>
              <w:ind w:left="0"/>
              <w:rPr>
                <w:sz w:val="14"/>
              </w:rPr>
            </w:pPr>
          </w:p>
        </w:tc>
        <w:tc>
          <w:tcPr>
            <w:tcW w:w="991" w:type="dxa"/>
            <w:tcBorders>
              <w:top w:val="nil"/>
            </w:tcBorders>
          </w:tcPr>
          <w:p>
            <w:pPr>
              <w:pStyle w:val="TableParagraph"/>
              <w:spacing w:line="200" w:lineRule="exact"/>
              <w:rPr>
                <w:sz w:val="20"/>
              </w:rPr>
            </w:pPr>
            <w:r>
              <w:rPr>
                <w:spacing w:val="-5"/>
                <w:sz w:val="20"/>
              </w:rPr>
              <w:t>1.5</w:t>
            </w:r>
          </w:p>
        </w:tc>
        <w:tc>
          <w:tcPr>
            <w:tcW w:w="1135" w:type="dxa"/>
            <w:tcBorders>
              <w:top w:val="nil"/>
            </w:tcBorders>
          </w:tcPr>
          <w:p>
            <w:pPr>
              <w:pStyle w:val="TableParagraph"/>
              <w:ind w:left="0"/>
              <w:rPr>
                <w:sz w:val="14"/>
              </w:rPr>
            </w:pPr>
          </w:p>
        </w:tc>
        <w:tc>
          <w:tcPr>
            <w:tcW w:w="991" w:type="dxa"/>
            <w:vMerge/>
            <w:tcBorders>
              <w:top w:val="nil"/>
            </w:tcBorders>
          </w:tcPr>
          <w:p>
            <w:pPr>
              <w:rPr>
                <w:sz w:val="2"/>
                <w:szCs w:val="2"/>
              </w:rPr>
            </w:pPr>
          </w:p>
        </w:tc>
        <w:tc>
          <w:tcPr>
            <w:tcW w:w="2693" w:type="dxa"/>
            <w:tcBorders>
              <w:top w:val="nil"/>
            </w:tcBorders>
          </w:tcPr>
          <w:p>
            <w:pPr>
              <w:pStyle w:val="TableParagraph"/>
              <w:spacing w:line="200" w:lineRule="exact"/>
              <w:ind w:left="108"/>
              <w:rPr>
                <w:sz w:val="20"/>
              </w:rPr>
            </w:pPr>
            <w:r>
              <w:rPr>
                <w:spacing w:val="-5"/>
                <w:sz w:val="20"/>
              </w:rPr>
              <w:t>44</w:t>
            </w:r>
          </w:p>
        </w:tc>
      </w:tr>
      <w:tr>
        <w:trPr>
          <w:trHeight w:val="228" w:hRule="atLeast"/>
        </w:trPr>
        <w:tc>
          <w:tcPr>
            <w:tcW w:w="485" w:type="dxa"/>
            <w:tcBorders>
              <w:bottom w:val="nil"/>
            </w:tcBorders>
          </w:tcPr>
          <w:p>
            <w:pPr>
              <w:pStyle w:val="TableParagraph"/>
              <w:spacing w:line="209" w:lineRule="exact"/>
              <w:ind w:left="0" w:right="157"/>
              <w:jc w:val="center"/>
              <w:rPr>
                <w:sz w:val="20"/>
              </w:rPr>
            </w:pPr>
            <w:r>
              <w:rPr>
                <w:spacing w:val="-10"/>
                <w:sz w:val="20"/>
              </w:rPr>
              <w:t>4</w:t>
            </w:r>
          </w:p>
        </w:tc>
        <w:tc>
          <w:tcPr>
            <w:tcW w:w="929" w:type="dxa"/>
            <w:tcBorders>
              <w:bottom w:val="nil"/>
            </w:tcBorders>
          </w:tcPr>
          <w:p>
            <w:pPr>
              <w:pStyle w:val="TableParagraph"/>
              <w:spacing w:line="209" w:lineRule="exact"/>
              <w:rPr>
                <w:sz w:val="20"/>
              </w:rPr>
            </w:pPr>
            <w:r>
              <w:rPr>
                <w:spacing w:val="-4"/>
                <w:sz w:val="20"/>
              </w:rPr>
              <w:t>[46]</w:t>
            </w:r>
          </w:p>
        </w:tc>
        <w:tc>
          <w:tcPr>
            <w:tcW w:w="2127" w:type="dxa"/>
            <w:tcBorders>
              <w:bottom w:val="nil"/>
            </w:tcBorders>
          </w:tcPr>
          <w:p>
            <w:pPr>
              <w:pStyle w:val="TableParagraph"/>
              <w:spacing w:line="209" w:lineRule="exact"/>
              <w:rPr>
                <w:sz w:val="20"/>
              </w:rPr>
            </w:pPr>
            <w:r>
              <w:rPr>
                <w:spacing w:val="-2"/>
                <w:sz w:val="20"/>
              </w:rPr>
              <w:t>Metakaolin</w:t>
            </w:r>
          </w:p>
        </w:tc>
        <w:tc>
          <w:tcPr>
            <w:tcW w:w="991" w:type="dxa"/>
            <w:tcBorders>
              <w:bottom w:val="nil"/>
            </w:tcBorders>
          </w:tcPr>
          <w:p>
            <w:pPr>
              <w:pStyle w:val="TableParagraph"/>
              <w:spacing w:line="209" w:lineRule="exact"/>
              <w:rPr>
                <w:sz w:val="20"/>
              </w:rPr>
            </w:pPr>
            <w:r>
              <w:rPr>
                <w:spacing w:val="-10"/>
                <w:sz w:val="20"/>
              </w:rPr>
              <w:t>1</w:t>
            </w:r>
          </w:p>
        </w:tc>
        <w:tc>
          <w:tcPr>
            <w:tcW w:w="1135" w:type="dxa"/>
            <w:vMerge w:val="restart"/>
          </w:tcPr>
          <w:p>
            <w:pPr>
              <w:pStyle w:val="TableParagraph"/>
              <w:ind w:left="0"/>
              <w:rPr>
                <w:sz w:val="18"/>
              </w:rPr>
            </w:pPr>
          </w:p>
        </w:tc>
        <w:tc>
          <w:tcPr>
            <w:tcW w:w="991" w:type="dxa"/>
            <w:vMerge w:val="restart"/>
          </w:tcPr>
          <w:p>
            <w:pPr>
              <w:pStyle w:val="TableParagraph"/>
              <w:ind w:left="0"/>
              <w:rPr>
                <w:sz w:val="18"/>
              </w:rPr>
            </w:pPr>
          </w:p>
        </w:tc>
        <w:tc>
          <w:tcPr>
            <w:tcW w:w="2693" w:type="dxa"/>
            <w:tcBorders>
              <w:bottom w:val="nil"/>
            </w:tcBorders>
          </w:tcPr>
          <w:p>
            <w:pPr>
              <w:pStyle w:val="TableParagraph"/>
              <w:spacing w:line="209" w:lineRule="exact"/>
              <w:ind w:left="108"/>
              <w:rPr>
                <w:sz w:val="20"/>
              </w:rPr>
            </w:pPr>
            <w:r>
              <w:rPr>
                <w:spacing w:val="-5"/>
                <w:sz w:val="20"/>
              </w:rPr>
              <w:t>0.2</w:t>
            </w:r>
          </w:p>
        </w:tc>
      </w:tr>
      <w:tr>
        <w:trPr>
          <w:trHeight w:val="219" w:hRule="atLeast"/>
        </w:trPr>
        <w:tc>
          <w:tcPr>
            <w:tcW w:w="485" w:type="dxa"/>
            <w:tcBorders>
              <w:top w:val="nil"/>
              <w:bottom w:val="nil"/>
            </w:tcBorders>
          </w:tcPr>
          <w:p>
            <w:pPr>
              <w:pStyle w:val="TableParagraph"/>
              <w:ind w:left="0"/>
              <w:rPr>
                <w:sz w:val="14"/>
              </w:rPr>
            </w:pPr>
          </w:p>
        </w:tc>
        <w:tc>
          <w:tcPr>
            <w:tcW w:w="929" w:type="dxa"/>
            <w:tcBorders>
              <w:top w:val="nil"/>
              <w:bottom w:val="nil"/>
            </w:tcBorders>
          </w:tcPr>
          <w:p>
            <w:pPr>
              <w:pStyle w:val="TableParagraph"/>
              <w:ind w:left="0"/>
              <w:rPr>
                <w:sz w:val="14"/>
              </w:rPr>
            </w:pPr>
          </w:p>
        </w:tc>
        <w:tc>
          <w:tcPr>
            <w:tcW w:w="2127" w:type="dxa"/>
            <w:tcBorders>
              <w:top w:val="nil"/>
              <w:bottom w:val="nil"/>
            </w:tcBorders>
          </w:tcPr>
          <w:p>
            <w:pPr>
              <w:pStyle w:val="TableParagraph"/>
              <w:ind w:left="0"/>
              <w:rPr>
                <w:sz w:val="14"/>
              </w:rPr>
            </w:pPr>
          </w:p>
        </w:tc>
        <w:tc>
          <w:tcPr>
            <w:tcW w:w="991" w:type="dxa"/>
            <w:tcBorders>
              <w:top w:val="nil"/>
              <w:bottom w:val="nil"/>
            </w:tcBorders>
          </w:tcPr>
          <w:p>
            <w:pPr>
              <w:pStyle w:val="TableParagraph"/>
              <w:spacing w:line="199" w:lineRule="exact"/>
              <w:rPr>
                <w:sz w:val="20"/>
              </w:rPr>
            </w:pPr>
            <w:r>
              <w:rPr>
                <w:spacing w:val="-4"/>
                <w:sz w:val="20"/>
              </w:rPr>
              <w:t>1.25</w:t>
            </w:r>
          </w:p>
        </w:tc>
        <w:tc>
          <w:tcPr>
            <w:tcW w:w="1135" w:type="dxa"/>
            <w:vMerge/>
            <w:tcBorders>
              <w:top w:val="nil"/>
            </w:tcBorders>
          </w:tcPr>
          <w:p>
            <w:pPr>
              <w:rPr>
                <w:sz w:val="2"/>
                <w:szCs w:val="2"/>
              </w:rPr>
            </w:pPr>
          </w:p>
        </w:tc>
        <w:tc>
          <w:tcPr>
            <w:tcW w:w="991" w:type="dxa"/>
            <w:vMerge/>
            <w:tcBorders>
              <w:top w:val="nil"/>
            </w:tcBorders>
          </w:tcPr>
          <w:p>
            <w:pPr>
              <w:rPr>
                <w:sz w:val="2"/>
                <w:szCs w:val="2"/>
              </w:rPr>
            </w:pPr>
          </w:p>
        </w:tc>
        <w:tc>
          <w:tcPr>
            <w:tcW w:w="2693" w:type="dxa"/>
            <w:tcBorders>
              <w:top w:val="nil"/>
              <w:bottom w:val="nil"/>
            </w:tcBorders>
          </w:tcPr>
          <w:p>
            <w:pPr>
              <w:pStyle w:val="TableParagraph"/>
              <w:spacing w:line="199" w:lineRule="exact"/>
              <w:ind w:left="108"/>
              <w:rPr>
                <w:sz w:val="20"/>
              </w:rPr>
            </w:pPr>
            <w:r>
              <w:rPr>
                <w:spacing w:val="-4"/>
                <w:sz w:val="20"/>
              </w:rPr>
              <w:t>0.28</w:t>
            </w:r>
          </w:p>
        </w:tc>
      </w:tr>
      <w:tr>
        <w:trPr>
          <w:trHeight w:val="220" w:hRule="atLeast"/>
        </w:trPr>
        <w:tc>
          <w:tcPr>
            <w:tcW w:w="485" w:type="dxa"/>
            <w:tcBorders>
              <w:top w:val="nil"/>
            </w:tcBorders>
          </w:tcPr>
          <w:p>
            <w:pPr>
              <w:pStyle w:val="TableParagraph"/>
              <w:ind w:left="0"/>
              <w:rPr>
                <w:sz w:val="14"/>
              </w:rPr>
            </w:pPr>
          </w:p>
        </w:tc>
        <w:tc>
          <w:tcPr>
            <w:tcW w:w="929" w:type="dxa"/>
            <w:tcBorders>
              <w:top w:val="nil"/>
            </w:tcBorders>
          </w:tcPr>
          <w:p>
            <w:pPr>
              <w:pStyle w:val="TableParagraph"/>
              <w:ind w:left="0"/>
              <w:rPr>
                <w:sz w:val="14"/>
              </w:rPr>
            </w:pPr>
          </w:p>
        </w:tc>
        <w:tc>
          <w:tcPr>
            <w:tcW w:w="2127" w:type="dxa"/>
            <w:tcBorders>
              <w:top w:val="nil"/>
            </w:tcBorders>
          </w:tcPr>
          <w:p>
            <w:pPr>
              <w:pStyle w:val="TableParagraph"/>
              <w:ind w:left="0"/>
              <w:rPr>
                <w:sz w:val="14"/>
              </w:rPr>
            </w:pPr>
          </w:p>
        </w:tc>
        <w:tc>
          <w:tcPr>
            <w:tcW w:w="991" w:type="dxa"/>
            <w:tcBorders>
              <w:top w:val="nil"/>
            </w:tcBorders>
          </w:tcPr>
          <w:p>
            <w:pPr>
              <w:pStyle w:val="TableParagraph"/>
              <w:spacing w:line="200" w:lineRule="exact"/>
              <w:rPr>
                <w:sz w:val="20"/>
              </w:rPr>
            </w:pPr>
            <w:r>
              <w:rPr>
                <w:spacing w:val="-5"/>
                <w:sz w:val="20"/>
              </w:rPr>
              <w:t>1.5</w:t>
            </w:r>
          </w:p>
        </w:tc>
        <w:tc>
          <w:tcPr>
            <w:tcW w:w="1135" w:type="dxa"/>
            <w:vMerge/>
            <w:tcBorders>
              <w:top w:val="nil"/>
            </w:tcBorders>
          </w:tcPr>
          <w:p>
            <w:pPr>
              <w:rPr>
                <w:sz w:val="2"/>
                <w:szCs w:val="2"/>
              </w:rPr>
            </w:pPr>
          </w:p>
        </w:tc>
        <w:tc>
          <w:tcPr>
            <w:tcW w:w="991" w:type="dxa"/>
            <w:vMerge/>
            <w:tcBorders>
              <w:top w:val="nil"/>
            </w:tcBorders>
          </w:tcPr>
          <w:p>
            <w:pPr>
              <w:rPr>
                <w:sz w:val="2"/>
                <w:szCs w:val="2"/>
              </w:rPr>
            </w:pPr>
          </w:p>
        </w:tc>
        <w:tc>
          <w:tcPr>
            <w:tcW w:w="2693" w:type="dxa"/>
            <w:tcBorders>
              <w:top w:val="nil"/>
            </w:tcBorders>
          </w:tcPr>
          <w:p>
            <w:pPr>
              <w:pStyle w:val="TableParagraph"/>
              <w:spacing w:line="200" w:lineRule="exact"/>
              <w:ind w:left="108"/>
              <w:rPr>
                <w:sz w:val="20"/>
              </w:rPr>
            </w:pPr>
            <w:r>
              <w:rPr>
                <w:spacing w:val="-5"/>
                <w:sz w:val="20"/>
              </w:rPr>
              <w:t>0.7</w:t>
            </w:r>
          </w:p>
        </w:tc>
      </w:tr>
    </w:tbl>
    <w:p>
      <w:pPr>
        <w:pStyle w:val="BodyText"/>
        <w:spacing w:before="13"/>
        <w:ind w:left="0" w:firstLine="0"/>
        <w:jc w:val="left"/>
      </w:pPr>
    </w:p>
    <w:p>
      <w:pPr>
        <w:pStyle w:val="BodyText"/>
        <w:spacing w:line="237" w:lineRule="auto"/>
        <w:ind w:left="720" w:right="713" w:firstLine="566"/>
      </w:pPr>
      <w:r>
        <w:rPr/>
        <w:t>The addition of Na to geopolymers in the form of an alkaline activator solution played a significant role in reactivity, pore structure, and the formation of aluminosilicate gel, thereby influencing the mechanical and chemical </w:t>
      </w:r>
      <w:r>
        <w:rPr>
          <w:position w:val="2"/>
        </w:rPr>
        <w:t>properties</w:t>
      </w:r>
      <w:r>
        <w:rPr>
          <w:spacing w:val="-3"/>
          <w:position w:val="2"/>
        </w:rPr>
        <w:t> </w:t>
      </w:r>
      <w:r>
        <w:rPr>
          <w:position w:val="2"/>
        </w:rPr>
        <w:t>produced.</w:t>
      </w:r>
      <w:r>
        <w:rPr>
          <w:spacing w:val="-2"/>
          <w:position w:val="2"/>
        </w:rPr>
        <w:t> </w:t>
      </w:r>
      <w:r>
        <w:rPr>
          <w:position w:val="2"/>
        </w:rPr>
        <w:t>Hydroxide</w:t>
      </w:r>
      <w:r>
        <w:rPr>
          <w:spacing w:val="-2"/>
          <w:position w:val="2"/>
        </w:rPr>
        <w:t> </w:t>
      </w:r>
      <w:r>
        <w:rPr>
          <w:position w:val="2"/>
        </w:rPr>
        <w:t>ions</w:t>
      </w:r>
      <w:r>
        <w:rPr>
          <w:spacing w:val="-3"/>
          <w:position w:val="2"/>
        </w:rPr>
        <w:t> </w:t>
      </w:r>
      <w:r>
        <w:rPr>
          <w:position w:val="2"/>
        </w:rPr>
        <w:t>in</w:t>
      </w:r>
      <w:r>
        <w:rPr>
          <w:spacing w:val="-1"/>
          <w:position w:val="2"/>
        </w:rPr>
        <w:t> </w:t>
      </w:r>
      <w:r>
        <w:rPr>
          <w:position w:val="2"/>
        </w:rPr>
        <w:t>NaOH</w:t>
      </w:r>
      <w:r>
        <w:rPr>
          <w:spacing w:val="-2"/>
          <w:position w:val="2"/>
        </w:rPr>
        <w:t> </w:t>
      </w:r>
      <w:r>
        <w:rPr>
          <w:position w:val="2"/>
        </w:rPr>
        <w:t>activated</w:t>
      </w:r>
      <w:r>
        <w:rPr>
          <w:spacing w:val="-1"/>
          <w:position w:val="2"/>
        </w:rPr>
        <w:t> </w:t>
      </w:r>
      <w:r>
        <w:rPr>
          <w:position w:val="2"/>
        </w:rPr>
        <w:t>SiO</w:t>
      </w:r>
      <w:r>
        <w:rPr>
          <w:sz w:val="13"/>
        </w:rPr>
        <w:t>2</w:t>
      </w:r>
      <w:r>
        <w:rPr>
          <w:spacing w:val="15"/>
          <w:sz w:val="13"/>
        </w:rPr>
        <w:t> </w:t>
      </w:r>
      <w:r>
        <w:rPr>
          <w:position w:val="2"/>
        </w:rPr>
        <w:t>and</w:t>
      </w:r>
      <w:r>
        <w:rPr>
          <w:spacing w:val="-1"/>
          <w:position w:val="2"/>
        </w:rPr>
        <w:t> </w:t>
      </w:r>
      <w:r>
        <w:rPr>
          <w:position w:val="2"/>
        </w:rPr>
        <w:t>Al</w:t>
      </w:r>
      <w:r>
        <w:rPr>
          <w:sz w:val="13"/>
        </w:rPr>
        <w:t>2</w:t>
      </w:r>
      <w:r>
        <w:rPr>
          <w:position w:val="2"/>
        </w:rPr>
        <w:t>O</w:t>
      </w:r>
      <w:r>
        <w:rPr>
          <w:sz w:val="13"/>
        </w:rPr>
        <w:t>3</w:t>
      </w:r>
      <w:r>
        <w:rPr>
          <w:spacing w:val="15"/>
          <w:sz w:val="13"/>
        </w:rPr>
        <w:t> </w:t>
      </w:r>
      <w:r>
        <w:rPr>
          <w:position w:val="2"/>
        </w:rPr>
        <w:t>from</w:t>
      </w:r>
      <w:r>
        <w:rPr>
          <w:spacing w:val="-1"/>
          <w:position w:val="2"/>
        </w:rPr>
        <w:t> </w:t>
      </w:r>
      <w:r>
        <w:rPr>
          <w:position w:val="2"/>
        </w:rPr>
        <w:t>the</w:t>
      </w:r>
      <w:r>
        <w:rPr>
          <w:spacing w:val="-2"/>
          <w:position w:val="2"/>
        </w:rPr>
        <w:t> </w:t>
      </w:r>
      <w:r>
        <w:rPr>
          <w:position w:val="2"/>
        </w:rPr>
        <w:t>particle</w:t>
      </w:r>
      <w:r>
        <w:rPr>
          <w:spacing w:val="-2"/>
          <w:position w:val="2"/>
        </w:rPr>
        <w:t> </w:t>
      </w:r>
      <w:r>
        <w:rPr>
          <w:position w:val="2"/>
        </w:rPr>
        <w:t>surfaces,</w:t>
      </w:r>
      <w:r>
        <w:rPr>
          <w:spacing w:val="-2"/>
          <w:position w:val="2"/>
        </w:rPr>
        <w:t> </w:t>
      </w:r>
      <w:r>
        <w:rPr>
          <w:position w:val="2"/>
        </w:rPr>
        <w:t>forming</w:t>
      </w:r>
      <w:r>
        <w:rPr>
          <w:spacing w:val="-1"/>
          <w:position w:val="2"/>
        </w:rPr>
        <w:t> </w:t>
      </w:r>
      <w:r>
        <w:rPr>
          <w:position w:val="2"/>
        </w:rPr>
        <w:t>Si(OH)</w:t>
      </w:r>
      <w:r>
        <w:rPr>
          <w:position w:val="2"/>
          <w:vertAlign w:val="superscript"/>
        </w:rPr>
        <w:t>4-</w:t>
      </w:r>
      <w:r>
        <w:rPr>
          <w:position w:val="2"/>
          <w:vertAlign w:val="baseline"/>
        </w:rPr>
        <w:t> </w:t>
      </w:r>
      <w:r>
        <w:rPr>
          <w:vertAlign w:val="baseline"/>
        </w:rPr>
        <w:t>and Al(OH)</w:t>
      </w:r>
      <w:r>
        <w:rPr>
          <w:vertAlign w:val="superscript"/>
        </w:rPr>
        <w:t>5-</w:t>
      </w:r>
      <w:r>
        <w:rPr>
          <w:spacing w:val="-13"/>
          <w:vertAlign w:val="baseline"/>
        </w:rPr>
        <w:t> </w:t>
      </w:r>
      <w:r>
        <w:rPr>
          <w:vertAlign w:val="baseline"/>
        </w:rPr>
        <w:t>monomers [47], [48], [49]. Therefore, the concentration of NaOH was also crucial to consider. A low concentration of NaOH resulted in fewer Si(OH)</w:t>
      </w:r>
      <w:r>
        <w:rPr>
          <w:vertAlign w:val="superscript"/>
        </w:rPr>
        <w:t>4-</w:t>
      </w:r>
      <w:r>
        <w:rPr>
          <w:vertAlign w:val="baseline"/>
        </w:rPr>
        <w:t> and Al(OH)</w:t>
      </w:r>
      <w:r>
        <w:rPr>
          <w:vertAlign w:val="superscript"/>
        </w:rPr>
        <w:t>5-</w:t>
      </w:r>
      <w:r>
        <w:rPr>
          <w:vertAlign w:val="baseline"/>
        </w:rPr>
        <w:t> monomers being formed, thus reducing the mechanical strength of geopolymers [50].</w:t>
      </w:r>
      <w:r>
        <w:rPr>
          <w:spacing w:val="-1"/>
          <w:vertAlign w:val="baseline"/>
        </w:rPr>
        <w:t> </w:t>
      </w:r>
      <w:r>
        <w:rPr>
          <w:vertAlign w:val="baseline"/>
        </w:rPr>
        <w:t>Additionally,</w:t>
      </w:r>
      <w:r>
        <w:rPr>
          <w:spacing w:val="-1"/>
          <w:vertAlign w:val="baseline"/>
        </w:rPr>
        <w:t> </w:t>
      </w:r>
      <w:r>
        <w:rPr>
          <w:vertAlign w:val="baseline"/>
        </w:rPr>
        <w:t>higher concentrations</w:t>
      </w:r>
      <w:r>
        <w:rPr>
          <w:spacing w:val="-2"/>
          <w:vertAlign w:val="baseline"/>
        </w:rPr>
        <w:t> </w:t>
      </w:r>
      <w:r>
        <w:rPr>
          <w:vertAlign w:val="baseline"/>
        </w:rPr>
        <w:t>of NaOH</w:t>
      </w:r>
      <w:r>
        <w:rPr>
          <w:spacing w:val="-1"/>
          <w:vertAlign w:val="baseline"/>
        </w:rPr>
        <w:t> </w:t>
      </w:r>
      <w:r>
        <w:rPr>
          <w:vertAlign w:val="baseline"/>
        </w:rPr>
        <w:t>could enhance the hydration process of geopolymer paste because weaker bonding strengths of SiO and Al-O in basic environments cause more silicon</w:t>
      </w:r>
      <w:r>
        <w:rPr>
          <w:spacing w:val="-8"/>
          <w:vertAlign w:val="baseline"/>
        </w:rPr>
        <w:t> </w:t>
      </w:r>
      <w:r>
        <w:rPr>
          <w:vertAlign w:val="baseline"/>
        </w:rPr>
        <w:t>and</w:t>
      </w:r>
      <w:r>
        <w:rPr>
          <w:spacing w:val="-8"/>
          <w:vertAlign w:val="baseline"/>
        </w:rPr>
        <w:t> </w:t>
      </w:r>
      <w:r>
        <w:rPr>
          <w:vertAlign w:val="baseline"/>
        </w:rPr>
        <w:t>aluminum</w:t>
      </w:r>
      <w:r>
        <w:rPr>
          <w:spacing w:val="-8"/>
          <w:vertAlign w:val="baseline"/>
        </w:rPr>
        <w:t> </w:t>
      </w:r>
      <w:r>
        <w:rPr>
          <w:vertAlign w:val="baseline"/>
        </w:rPr>
        <w:t>ions</w:t>
      </w:r>
      <w:r>
        <w:rPr>
          <w:spacing w:val="-10"/>
          <w:vertAlign w:val="baseline"/>
        </w:rPr>
        <w:t> </w:t>
      </w:r>
      <w:r>
        <w:rPr>
          <w:vertAlign w:val="baseline"/>
        </w:rPr>
        <w:t>to</w:t>
      </w:r>
      <w:r>
        <w:rPr>
          <w:spacing w:val="-8"/>
          <w:vertAlign w:val="baseline"/>
        </w:rPr>
        <w:t> </w:t>
      </w:r>
      <w:r>
        <w:rPr>
          <w:vertAlign w:val="baseline"/>
        </w:rPr>
        <w:t>dissolve</w:t>
      </w:r>
      <w:r>
        <w:rPr>
          <w:spacing w:val="-6"/>
          <w:vertAlign w:val="baseline"/>
        </w:rPr>
        <w:t> </w:t>
      </w:r>
      <w:r>
        <w:rPr>
          <w:vertAlign w:val="baseline"/>
        </w:rPr>
        <w:t>[51].</w:t>
      </w:r>
      <w:r>
        <w:rPr>
          <w:spacing w:val="-9"/>
          <w:vertAlign w:val="baseline"/>
        </w:rPr>
        <w:t> </w:t>
      </w:r>
      <w:r>
        <w:rPr>
          <w:vertAlign w:val="baseline"/>
        </w:rPr>
        <w:t>This</w:t>
      </w:r>
      <w:r>
        <w:rPr>
          <w:spacing w:val="-10"/>
          <w:vertAlign w:val="baseline"/>
        </w:rPr>
        <w:t> </w:t>
      </w:r>
      <w:r>
        <w:rPr>
          <w:vertAlign w:val="baseline"/>
        </w:rPr>
        <w:t>could</w:t>
      </w:r>
      <w:r>
        <w:rPr>
          <w:spacing w:val="-8"/>
          <w:vertAlign w:val="baseline"/>
        </w:rPr>
        <w:t> </w:t>
      </w:r>
      <w:r>
        <w:rPr>
          <w:vertAlign w:val="baseline"/>
        </w:rPr>
        <w:t>inhibit</w:t>
      </w:r>
      <w:r>
        <w:rPr>
          <w:spacing w:val="-10"/>
          <w:vertAlign w:val="baseline"/>
        </w:rPr>
        <w:t> </w:t>
      </w:r>
      <w:r>
        <w:rPr>
          <w:vertAlign w:val="baseline"/>
        </w:rPr>
        <w:t>the</w:t>
      </w:r>
      <w:r>
        <w:rPr>
          <w:spacing w:val="-9"/>
          <w:vertAlign w:val="baseline"/>
        </w:rPr>
        <w:t> </w:t>
      </w:r>
      <w:r>
        <w:rPr>
          <w:vertAlign w:val="baseline"/>
        </w:rPr>
        <w:t>formation</w:t>
      </w:r>
      <w:r>
        <w:rPr>
          <w:spacing w:val="-8"/>
          <w:vertAlign w:val="baseline"/>
        </w:rPr>
        <w:t> </w:t>
      </w:r>
      <w:r>
        <w:rPr>
          <w:vertAlign w:val="baseline"/>
        </w:rPr>
        <w:t>of</w:t>
      </w:r>
      <w:r>
        <w:rPr>
          <w:spacing w:val="-9"/>
          <w:vertAlign w:val="baseline"/>
        </w:rPr>
        <w:t> </w:t>
      </w:r>
      <w:r>
        <w:rPr>
          <w:vertAlign w:val="baseline"/>
        </w:rPr>
        <w:t>monomers,</w:t>
      </w:r>
      <w:r>
        <w:rPr>
          <w:spacing w:val="-9"/>
          <w:vertAlign w:val="baseline"/>
        </w:rPr>
        <w:t> </w:t>
      </w:r>
      <w:r>
        <w:rPr>
          <w:vertAlign w:val="baseline"/>
        </w:rPr>
        <w:t>where</w:t>
      </w:r>
      <w:r>
        <w:rPr>
          <w:spacing w:val="-9"/>
          <w:vertAlign w:val="baseline"/>
        </w:rPr>
        <w:t> </w:t>
      </w:r>
      <w:r>
        <w:rPr>
          <w:vertAlign w:val="baseline"/>
        </w:rPr>
        <w:t>an</w:t>
      </w:r>
      <w:r>
        <w:rPr>
          <w:spacing w:val="-8"/>
          <w:vertAlign w:val="baseline"/>
        </w:rPr>
        <w:t> </w:t>
      </w:r>
      <w:r>
        <w:rPr>
          <w:vertAlign w:val="baseline"/>
        </w:rPr>
        <w:t>excessive</w:t>
      </w:r>
      <w:r>
        <w:rPr>
          <w:spacing w:val="-9"/>
          <w:vertAlign w:val="baseline"/>
        </w:rPr>
        <w:t> </w:t>
      </w:r>
      <w:r>
        <w:rPr>
          <w:vertAlign w:val="baseline"/>
        </w:rPr>
        <w:t>amount of OH</w:t>
      </w:r>
      <w:r>
        <w:rPr>
          <w:vertAlign w:val="superscript"/>
        </w:rPr>
        <w:t>-</w:t>
      </w:r>
      <w:r>
        <w:rPr>
          <w:vertAlign w:val="baseline"/>
        </w:rPr>
        <w:t>ions could increase viscosity, thereby making the reaction inefficient [38], [47], [52], [53].</w:t>
      </w:r>
    </w:p>
    <w:p>
      <w:pPr>
        <w:pStyle w:val="BodyText"/>
        <w:spacing w:line="237" w:lineRule="auto" w:before="3"/>
        <w:ind w:left="720" w:right="717" w:firstLine="436"/>
      </w:pPr>
      <w:r>
        <w:rPr/>
        <w:t>Another factor that affects membrane performance is pore structure and surface area. Pores in geopolymer membranes are created using the direct foaming method, which involves directly mixing pore-forming agents into geopolymer paste. Subsequently, these agents react with alkali and generate gas to form a porous microstructure in </w:t>
      </w:r>
      <w:r>
        <w:rPr>
          <w:position w:val="2"/>
        </w:rPr>
        <w:t>the geopolymer. H</w:t>
      </w:r>
      <w:r>
        <w:rPr>
          <w:sz w:val="13"/>
        </w:rPr>
        <w:t>2</w:t>
      </w:r>
      <w:r>
        <w:rPr>
          <w:position w:val="2"/>
        </w:rPr>
        <w:t>O</w:t>
      </w:r>
      <w:r>
        <w:rPr>
          <w:sz w:val="13"/>
        </w:rPr>
        <w:t>2</w:t>
      </w:r>
      <w:r>
        <w:rPr>
          <w:spacing w:val="40"/>
          <w:sz w:val="13"/>
        </w:rPr>
        <w:t> </w:t>
      </w:r>
      <w:r>
        <w:rPr>
          <w:position w:val="2"/>
        </w:rPr>
        <w:t>has been widely used as a foaming agent due to its low cost, wide availability, and easy </w:t>
      </w:r>
      <w:r>
        <w:rPr/>
        <w:t>reproducibility in synthesis.</w:t>
      </w:r>
    </w:p>
    <w:p>
      <w:pPr>
        <w:pStyle w:val="BodyText"/>
        <w:spacing w:line="235" w:lineRule="auto" w:before="7"/>
        <w:ind w:left="720" w:right="721" w:firstLine="436"/>
      </w:pPr>
      <w:r>
        <w:rPr>
          <w:position w:val="2"/>
        </w:rPr>
        <w:t>Table</w:t>
      </w:r>
      <w:r>
        <w:rPr>
          <w:spacing w:val="-12"/>
          <w:position w:val="2"/>
        </w:rPr>
        <w:t> </w:t>
      </w:r>
      <w:r>
        <w:rPr>
          <w:position w:val="2"/>
        </w:rPr>
        <w:t>3.</w:t>
      </w:r>
      <w:r>
        <w:rPr>
          <w:spacing w:val="-12"/>
          <w:position w:val="2"/>
        </w:rPr>
        <w:t> </w:t>
      </w:r>
      <w:r>
        <w:rPr>
          <w:position w:val="2"/>
        </w:rPr>
        <w:t>shows</w:t>
      </w:r>
      <w:r>
        <w:rPr>
          <w:spacing w:val="-13"/>
          <w:position w:val="2"/>
        </w:rPr>
        <w:t> </w:t>
      </w:r>
      <w:r>
        <w:rPr>
          <w:position w:val="2"/>
        </w:rPr>
        <w:t>that</w:t>
      </w:r>
      <w:r>
        <w:rPr>
          <w:spacing w:val="-11"/>
          <w:position w:val="2"/>
        </w:rPr>
        <w:t> </w:t>
      </w:r>
      <w:r>
        <w:rPr>
          <w:position w:val="2"/>
        </w:rPr>
        <w:t>the</w:t>
      </w:r>
      <w:r>
        <w:rPr>
          <w:spacing w:val="-12"/>
          <w:position w:val="2"/>
        </w:rPr>
        <w:t> </w:t>
      </w:r>
      <w:r>
        <w:rPr>
          <w:position w:val="2"/>
        </w:rPr>
        <w:t>optimal</w:t>
      </w:r>
      <w:r>
        <w:rPr>
          <w:spacing w:val="-13"/>
          <w:position w:val="2"/>
        </w:rPr>
        <w:t> </w:t>
      </w:r>
      <w:r>
        <w:rPr>
          <w:position w:val="2"/>
        </w:rPr>
        <w:t>percentage</w:t>
      </w:r>
      <w:r>
        <w:rPr>
          <w:spacing w:val="-11"/>
          <w:position w:val="2"/>
        </w:rPr>
        <w:t> </w:t>
      </w:r>
      <w:r>
        <w:rPr>
          <w:position w:val="2"/>
        </w:rPr>
        <w:t>of</w:t>
      </w:r>
      <w:r>
        <w:rPr>
          <w:spacing w:val="-12"/>
          <w:position w:val="2"/>
        </w:rPr>
        <w:t> </w:t>
      </w:r>
      <w:r>
        <w:rPr>
          <w:position w:val="2"/>
        </w:rPr>
        <w:t>H</w:t>
      </w:r>
      <w:r>
        <w:rPr>
          <w:sz w:val="13"/>
        </w:rPr>
        <w:t>2</w:t>
      </w:r>
      <w:r>
        <w:rPr>
          <w:position w:val="2"/>
        </w:rPr>
        <w:t>O</w:t>
      </w:r>
      <w:r>
        <w:rPr>
          <w:sz w:val="13"/>
        </w:rPr>
        <w:t>2</w:t>
      </w:r>
      <w:r>
        <w:rPr>
          <w:spacing w:val="5"/>
          <w:sz w:val="13"/>
        </w:rPr>
        <w:t> </w:t>
      </w:r>
      <w:r>
        <w:rPr>
          <w:position w:val="2"/>
        </w:rPr>
        <w:t>is</w:t>
      </w:r>
      <w:r>
        <w:rPr>
          <w:spacing w:val="-13"/>
          <w:position w:val="2"/>
        </w:rPr>
        <w:t> </w:t>
      </w:r>
      <w:r>
        <w:rPr>
          <w:position w:val="2"/>
        </w:rPr>
        <w:t>3%</w:t>
      </w:r>
      <w:r>
        <w:rPr>
          <w:spacing w:val="-12"/>
          <w:position w:val="2"/>
        </w:rPr>
        <w:t> </w:t>
      </w:r>
      <w:r>
        <w:rPr>
          <w:position w:val="2"/>
        </w:rPr>
        <w:t>because</w:t>
      </w:r>
      <w:r>
        <w:rPr>
          <w:spacing w:val="-12"/>
          <w:position w:val="2"/>
        </w:rPr>
        <w:t> </w:t>
      </w:r>
      <w:r>
        <w:rPr>
          <w:position w:val="2"/>
        </w:rPr>
        <w:t>it</w:t>
      </w:r>
      <w:r>
        <w:rPr>
          <w:spacing w:val="-13"/>
          <w:position w:val="2"/>
        </w:rPr>
        <w:t> </w:t>
      </w:r>
      <w:r>
        <w:rPr>
          <w:position w:val="2"/>
        </w:rPr>
        <w:t>exhibits</w:t>
      </w:r>
      <w:r>
        <w:rPr>
          <w:spacing w:val="-12"/>
          <w:position w:val="2"/>
        </w:rPr>
        <w:t> </w:t>
      </w:r>
      <w:r>
        <w:rPr>
          <w:position w:val="2"/>
        </w:rPr>
        <w:t>good</w:t>
      </w:r>
      <w:r>
        <w:rPr>
          <w:spacing w:val="-12"/>
          <w:position w:val="2"/>
        </w:rPr>
        <w:t> </w:t>
      </w:r>
      <w:r>
        <w:rPr>
          <w:position w:val="2"/>
        </w:rPr>
        <w:t>porosity</w:t>
      </w:r>
      <w:r>
        <w:rPr>
          <w:spacing w:val="-12"/>
          <w:position w:val="2"/>
        </w:rPr>
        <w:t> </w:t>
      </w:r>
      <w:r>
        <w:rPr>
          <w:position w:val="2"/>
        </w:rPr>
        <w:t>and</w:t>
      </w:r>
      <w:r>
        <w:rPr>
          <w:spacing w:val="-12"/>
          <w:position w:val="2"/>
        </w:rPr>
        <w:t> </w:t>
      </w:r>
      <w:r>
        <w:rPr>
          <w:position w:val="2"/>
        </w:rPr>
        <w:t>high</w:t>
      </w:r>
      <w:r>
        <w:rPr>
          <w:spacing w:val="-12"/>
          <w:position w:val="2"/>
        </w:rPr>
        <w:t> </w:t>
      </w:r>
      <w:r>
        <w:rPr>
          <w:position w:val="2"/>
        </w:rPr>
        <w:t>compressive strength. H</w:t>
      </w:r>
      <w:r>
        <w:rPr>
          <w:sz w:val="13"/>
        </w:rPr>
        <w:t>2</w:t>
      </w:r>
      <w:r>
        <w:rPr>
          <w:position w:val="2"/>
        </w:rPr>
        <w:t>O</w:t>
      </w:r>
      <w:r>
        <w:rPr>
          <w:sz w:val="13"/>
        </w:rPr>
        <w:t>2 </w:t>
      </w:r>
      <w:r>
        <w:rPr>
          <w:position w:val="2"/>
        </w:rPr>
        <w:t>forms gases (O</w:t>
      </w:r>
      <w:r>
        <w:rPr>
          <w:sz w:val="13"/>
        </w:rPr>
        <w:t>2</w:t>
      </w:r>
      <w:r>
        <w:rPr>
          <w:spacing w:val="19"/>
          <w:sz w:val="13"/>
        </w:rPr>
        <w:t> </w:t>
      </w:r>
      <w:r>
        <w:rPr>
          <w:position w:val="2"/>
        </w:rPr>
        <w:t>and H</w:t>
      </w:r>
      <w:r>
        <w:rPr>
          <w:sz w:val="13"/>
        </w:rPr>
        <w:t>2</w:t>
      </w:r>
      <w:r>
        <w:rPr>
          <w:position w:val="2"/>
        </w:rPr>
        <w:t>) and other by-products through chemical reactions, which are then trapped in </w:t>
      </w:r>
      <w:r>
        <w:rPr/>
        <w:t>the geopolymer paste and result in pores, as illustrated in the following reaction:</w:t>
      </w:r>
    </w:p>
    <w:p>
      <w:pPr>
        <w:tabs>
          <w:tab w:pos="7083" w:val="left" w:leader="none"/>
        </w:tabs>
        <w:spacing w:line="220" w:lineRule="auto" w:before="10"/>
        <w:ind w:left="3920" w:right="3480" w:firstLine="50"/>
        <w:jc w:val="left"/>
        <w:rPr>
          <w:position w:val="2"/>
          <w:sz w:val="20"/>
        </w:rPr>
      </w:pPr>
      <w:r>
        <w:rPr>
          <w:position w:val="2"/>
          <w:sz w:val="20"/>
        </w:rPr>
        <w:t>H</w:t>
      </w:r>
      <w:r>
        <w:rPr>
          <w:sz w:val="13"/>
        </w:rPr>
        <w:t>2</w:t>
      </w:r>
      <w:r>
        <w:rPr>
          <w:position w:val="2"/>
          <w:sz w:val="20"/>
        </w:rPr>
        <w:t>O</w:t>
      </w:r>
      <w:r>
        <w:rPr>
          <w:sz w:val="13"/>
        </w:rPr>
        <w:t>2</w:t>
      </w:r>
      <w:r>
        <w:rPr>
          <w:spacing w:val="40"/>
          <w:sz w:val="13"/>
        </w:rPr>
        <w:t> </w:t>
      </w:r>
      <w:r>
        <w:rPr>
          <w:position w:val="2"/>
          <w:sz w:val="20"/>
        </w:rPr>
        <w:t>+ OH</w:t>
      </w:r>
      <w:r>
        <w:rPr>
          <w:position w:val="2"/>
          <w:sz w:val="20"/>
          <w:vertAlign w:val="superscript"/>
        </w:rPr>
        <w:t>-</w:t>
      </w:r>
      <w:r>
        <w:rPr>
          <w:position w:val="2"/>
          <w:sz w:val="20"/>
          <w:vertAlign w:val="baseline"/>
        </w:rPr>
        <w:t> → HO</w:t>
      </w:r>
      <w:r>
        <w:rPr>
          <w:sz w:val="13"/>
          <w:vertAlign w:val="baseline"/>
        </w:rPr>
        <w:t>2</w:t>
      </w:r>
      <w:r>
        <w:rPr>
          <w:position w:val="9"/>
          <w:sz w:val="13"/>
          <w:vertAlign w:val="baseline"/>
        </w:rPr>
        <w:t>-</w:t>
      </w:r>
      <w:r>
        <w:rPr>
          <w:spacing w:val="40"/>
          <w:position w:val="9"/>
          <w:sz w:val="13"/>
          <w:vertAlign w:val="baseline"/>
        </w:rPr>
        <w:t> </w:t>
      </w:r>
      <w:r>
        <w:rPr>
          <w:position w:val="2"/>
          <w:sz w:val="20"/>
          <w:vertAlign w:val="baseline"/>
        </w:rPr>
        <w:t>+ H</w:t>
      </w:r>
      <w:r>
        <w:rPr>
          <w:sz w:val="13"/>
          <w:vertAlign w:val="baseline"/>
        </w:rPr>
        <w:t>2</w:t>
      </w:r>
      <w:r>
        <w:rPr>
          <w:position w:val="2"/>
          <w:sz w:val="20"/>
          <w:vertAlign w:val="baseline"/>
        </w:rPr>
        <w:t>O</w:t>
        <w:tab/>
      </w:r>
      <w:r>
        <w:rPr>
          <w:spacing w:val="-4"/>
          <w:position w:val="2"/>
          <w:sz w:val="20"/>
          <w:vertAlign w:val="baseline"/>
        </w:rPr>
        <w:t>(1) </w:t>
      </w:r>
      <w:r>
        <w:rPr>
          <w:position w:val="2"/>
          <w:sz w:val="20"/>
          <w:vertAlign w:val="baseline"/>
        </w:rPr>
        <w:t>HO</w:t>
      </w:r>
      <w:r>
        <w:rPr>
          <w:sz w:val="13"/>
          <w:vertAlign w:val="baseline"/>
        </w:rPr>
        <w:t>2</w:t>
      </w:r>
      <w:r>
        <w:rPr>
          <w:position w:val="2"/>
          <w:sz w:val="20"/>
          <w:vertAlign w:val="baseline"/>
        </w:rPr>
        <w:t>-</w:t>
      </w:r>
      <w:r>
        <w:rPr>
          <w:spacing w:val="-2"/>
          <w:position w:val="2"/>
          <w:sz w:val="20"/>
          <w:vertAlign w:val="baseline"/>
        </w:rPr>
        <w:t> </w:t>
      </w:r>
      <w:r>
        <w:rPr>
          <w:position w:val="2"/>
          <w:sz w:val="20"/>
          <w:vertAlign w:val="baseline"/>
        </w:rPr>
        <w:t>+</w:t>
      </w:r>
      <w:r>
        <w:rPr>
          <w:spacing w:val="-2"/>
          <w:position w:val="2"/>
          <w:sz w:val="20"/>
          <w:vertAlign w:val="baseline"/>
        </w:rPr>
        <w:t> </w:t>
      </w:r>
      <w:r>
        <w:rPr>
          <w:position w:val="2"/>
          <w:sz w:val="20"/>
          <w:vertAlign w:val="baseline"/>
        </w:rPr>
        <w:t>H</w:t>
      </w:r>
      <w:r>
        <w:rPr>
          <w:sz w:val="13"/>
          <w:vertAlign w:val="baseline"/>
        </w:rPr>
        <w:t>2</w:t>
      </w:r>
      <w:r>
        <w:rPr>
          <w:position w:val="2"/>
          <w:sz w:val="20"/>
          <w:vertAlign w:val="baseline"/>
        </w:rPr>
        <w:t>O</w:t>
      </w:r>
      <w:r>
        <w:rPr>
          <w:sz w:val="13"/>
          <w:vertAlign w:val="baseline"/>
        </w:rPr>
        <w:t>2</w:t>
      </w:r>
      <w:r>
        <w:rPr>
          <w:spacing w:val="14"/>
          <w:sz w:val="13"/>
          <w:vertAlign w:val="baseline"/>
        </w:rPr>
        <w:t> </w:t>
      </w:r>
      <w:r>
        <w:rPr>
          <w:position w:val="2"/>
          <w:sz w:val="20"/>
          <w:vertAlign w:val="baseline"/>
        </w:rPr>
        <w:t>→</w:t>
      </w:r>
      <w:r>
        <w:rPr>
          <w:spacing w:val="-2"/>
          <w:position w:val="2"/>
          <w:sz w:val="20"/>
          <w:vertAlign w:val="baseline"/>
        </w:rPr>
        <w:t> </w:t>
      </w:r>
      <w:r>
        <w:rPr>
          <w:position w:val="2"/>
          <w:sz w:val="20"/>
          <w:vertAlign w:val="baseline"/>
        </w:rPr>
        <w:t>H</w:t>
      </w:r>
      <w:r>
        <w:rPr>
          <w:sz w:val="13"/>
          <w:vertAlign w:val="baseline"/>
        </w:rPr>
        <w:t>2</w:t>
      </w:r>
      <w:r>
        <w:rPr>
          <w:position w:val="2"/>
          <w:sz w:val="20"/>
          <w:vertAlign w:val="baseline"/>
        </w:rPr>
        <w:t>O</w:t>
      </w:r>
      <w:r>
        <w:rPr>
          <w:spacing w:val="-3"/>
          <w:position w:val="2"/>
          <w:sz w:val="20"/>
          <w:vertAlign w:val="baseline"/>
        </w:rPr>
        <w:t> </w:t>
      </w:r>
      <w:r>
        <w:rPr>
          <w:position w:val="2"/>
          <w:sz w:val="20"/>
          <w:vertAlign w:val="baseline"/>
        </w:rPr>
        <w:t>+</w:t>
      </w:r>
      <w:r>
        <w:rPr>
          <w:spacing w:val="-2"/>
          <w:position w:val="2"/>
          <w:sz w:val="20"/>
          <w:vertAlign w:val="baseline"/>
        </w:rPr>
        <w:t> </w:t>
      </w:r>
      <w:r>
        <w:rPr>
          <w:position w:val="2"/>
          <w:sz w:val="20"/>
          <w:vertAlign w:val="baseline"/>
        </w:rPr>
        <w:t>O</w:t>
      </w:r>
      <w:r>
        <w:rPr>
          <w:sz w:val="13"/>
          <w:vertAlign w:val="baseline"/>
        </w:rPr>
        <w:t>2</w:t>
      </w:r>
      <w:r>
        <w:rPr>
          <w:spacing w:val="15"/>
          <w:sz w:val="13"/>
          <w:vertAlign w:val="baseline"/>
        </w:rPr>
        <w:t> </w:t>
      </w:r>
      <w:r>
        <w:rPr>
          <w:position w:val="2"/>
          <w:sz w:val="20"/>
          <w:vertAlign w:val="baseline"/>
        </w:rPr>
        <w:t>+</w:t>
      </w:r>
      <w:r>
        <w:rPr>
          <w:spacing w:val="-3"/>
          <w:position w:val="2"/>
          <w:sz w:val="20"/>
          <w:vertAlign w:val="baseline"/>
        </w:rPr>
        <w:t> </w:t>
      </w:r>
      <w:r>
        <w:rPr>
          <w:spacing w:val="-5"/>
          <w:position w:val="2"/>
          <w:sz w:val="20"/>
          <w:vertAlign w:val="baseline"/>
        </w:rPr>
        <w:t>OH</w:t>
      </w:r>
      <w:r>
        <w:rPr>
          <w:spacing w:val="-5"/>
          <w:position w:val="2"/>
          <w:sz w:val="20"/>
          <w:vertAlign w:val="superscript"/>
        </w:rPr>
        <w:t>-</w:t>
      </w:r>
      <w:r>
        <w:rPr>
          <w:position w:val="2"/>
          <w:sz w:val="20"/>
          <w:vertAlign w:val="baseline"/>
        </w:rPr>
        <w:tab/>
      </w:r>
      <w:r>
        <w:rPr>
          <w:spacing w:val="-5"/>
          <w:position w:val="2"/>
          <w:sz w:val="20"/>
          <w:vertAlign w:val="baseline"/>
        </w:rPr>
        <w:t>(2)</w:t>
      </w:r>
    </w:p>
    <w:p>
      <w:pPr>
        <w:pStyle w:val="BodyText"/>
        <w:spacing w:line="213" w:lineRule="exact"/>
        <w:ind w:left="1157" w:firstLine="0"/>
      </w:pPr>
      <w:r>
        <w:rPr>
          <w:spacing w:val="-2"/>
        </w:rPr>
        <w:t>Porosity</w:t>
      </w:r>
      <w:r>
        <w:rPr>
          <w:spacing w:val="1"/>
        </w:rPr>
        <w:t> </w:t>
      </w:r>
      <w:r>
        <w:rPr>
          <w:spacing w:val="-2"/>
        </w:rPr>
        <w:t>affects</w:t>
      </w:r>
      <w:r>
        <w:rPr/>
        <w:t> </w:t>
      </w:r>
      <w:r>
        <w:rPr>
          <w:spacing w:val="-2"/>
        </w:rPr>
        <w:t>membrane performance</w:t>
      </w:r>
      <w:r>
        <w:rPr>
          <w:spacing w:val="-1"/>
        </w:rPr>
        <w:t> </w:t>
      </w:r>
      <w:r>
        <w:rPr>
          <w:spacing w:val="-2"/>
        </w:rPr>
        <w:t>because</w:t>
      </w:r>
      <w:r>
        <w:rPr>
          <w:spacing w:val="1"/>
        </w:rPr>
        <w:t> </w:t>
      </w:r>
      <w:r>
        <w:rPr>
          <w:spacing w:val="-2"/>
        </w:rPr>
        <w:t>the</w:t>
      </w:r>
      <w:r>
        <w:rPr>
          <w:spacing w:val="-1"/>
        </w:rPr>
        <w:t> </w:t>
      </w:r>
      <w:r>
        <w:rPr>
          <w:spacing w:val="-2"/>
        </w:rPr>
        <w:t>functioning</w:t>
      </w:r>
      <w:r>
        <w:rPr>
          <w:spacing w:val="2"/>
        </w:rPr>
        <w:t> </w:t>
      </w:r>
      <w:r>
        <w:rPr>
          <w:spacing w:val="-2"/>
        </w:rPr>
        <w:t>mechanism</w:t>
      </w:r>
      <w:r>
        <w:rPr>
          <w:spacing w:val="3"/>
        </w:rPr>
        <w:t> </w:t>
      </w:r>
      <w:r>
        <w:rPr>
          <w:spacing w:val="-2"/>
        </w:rPr>
        <w:t>of geopolymer</w:t>
      </w:r>
      <w:r>
        <w:rPr>
          <w:spacing w:val="-3"/>
        </w:rPr>
        <w:t> </w:t>
      </w:r>
      <w:r>
        <w:rPr>
          <w:spacing w:val="-2"/>
        </w:rPr>
        <w:t>membranes</w:t>
      </w:r>
      <w:r>
        <w:rPr>
          <w:spacing w:val="-3"/>
        </w:rPr>
        <w:t> </w:t>
      </w:r>
      <w:r>
        <w:rPr>
          <w:spacing w:val="-2"/>
        </w:rPr>
        <w:t>depends</w:t>
      </w:r>
    </w:p>
    <w:p>
      <w:pPr>
        <w:pStyle w:val="BodyText"/>
        <w:spacing w:before="1"/>
        <w:ind w:left="720" w:right="716" w:firstLine="0"/>
      </w:pPr>
      <w:r>
        <w:rPr/>
        <w:t>on pore size. Molecules larger than the membrane pores will be blocked due to size differences, as well as the electrostatic</w:t>
      </w:r>
      <w:r>
        <w:rPr>
          <w:spacing w:val="-5"/>
        </w:rPr>
        <w:t> </w:t>
      </w:r>
      <w:r>
        <w:rPr/>
        <w:t>interactions</w:t>
      </w:r>
      <w:r>
        <w:rPr>
          <w:spacing w:val="-6"/>
        </w:rPr>
        <w:t> </w:t>
      </w:r>
      <w:r>
        <w:rPr/>
        <w:t>between</w:t>
      </w:r>
      <w:r>
        <w:rPr>
          <w:spacing w:val="-4"/>
        </w:rPr>
        <w:t> </w:t>
      </w:r>
      <w:r>
        <w:rPr/>
        <w:t>contaminants</w:t>
      </w:r>
      <w:r>
        <w:rPr>
          <w:spacing w:val="-6"/>
        </w:rPr>
        <w:t> </w:t>
      </w:r>
      <w:r>
        <w:rPr/>
        <w:t>and</w:t>
      </w:r>
      <w:r>
        <w:rPr>
          <w:spacing w:val="-4"/>
        </w:rPr>
        <w:t> </w:t>
      </w:r>
      <w:r>
        <w:rPr/>
        <w:t>the</w:t>
      </w:r>
      <w:r>
        <w:rPr>
          <w:spacing w:val="-5"/>
        </w:rPr>
        <w:t> </w:t>
      </w:r>
      <w:r>
        <w:rPr/>
        <w:t>charges</w:t>
      </w:r>
      <w:r>
        <w:rPr>
          <w:spacing w:val="-6"/>
        </w:rPr>
        <w:t> </w:t>
      </w:r>
      <w:r>
        <w:rPr/>
        <w:t>of</w:t>
      </w:r>
      <w:r>
        <w:rPr>
          <w:spacing w:val="-5"/>
        </w:rPr>
        <w:t> </w:t>
      </w:r>
      <w:r>
        <w:rPr/>
        <w:t>the</w:t>
      </w:r>
      <w:r>
        <w:rPr>
          <w:spacing w:val="-7"/>
        </w:rPr>
        <w:t> </w:t>
      </w:r>
      <w:r>
        <w:rPr/>
        <w:t>geopolymer</w:t>
      </w:r>
      <w:r>
        <w:rPr>
          <w:spacing w:val="-3"/>
        </w:rPr>
        <w:t> </w:t>
      </w:r>
      <w:r>
        <w:rPr/>
        <w:t>[21].</w:t>
      </w:r>
      <w:r>
        <w:rPr>
          <w:spacing w:val="-5"/>
        </w:rPr>
        <w:t> </w:t>
      </w:r>
      <w:r>
        <w:rPr/>
        <w:t>An</w:t>
      </w:r>
      <w:r>
        <w:rPr>
          <w:spacing w:val="-4"/>
        </w:rPr>
        <w:t> </w:t>
      </w:r>
      <w:r>
        <w:rPr/>
        <w:t>increase</w:t>
      </w:r>
      <w:r>
        <w:rPr>
          <w:spacing w:val="-5"/>
        </w:rPr>
        <w:t> </w:t>
      </w:r>
      <w:r>
        <w:rPr/>
        <w:t>in</w:t>
      </w:r>
      <w:r>
        <w:rPr>
          <w:spacing w:val="-5"/>
        </w:rPr>
        <w:t> </w:t>
      </w:r>
      <w:r>
        <w:rPr/>
        <w:t>the</w:t>
      </w:r>
      <w:r>
        <w:rPr>
          <w:spacing w:val="-5"/>
        </w:rPr>
        <w:t> </w:t>
      </w:r>
      <w:r>
        <w:rPr/>
        <w:t>number</w:t>
      </w:r>
      <w:r>
        <w:rPr>
          <w:spacing w:val="-7"/>
        </w:rPr>
        <w:t> </w:t>
      </w:r>
      <w:r>
        <w:rPr/>
        <w:t>of pores</w:t>
      </w:r>
      <w:r>
        <w:rPr>
          <w:spacing w:val="-4"/>
        </w:rPr>
        <w:t> </w:t>
      </w:r>
      <w:r>
        <w:rPr/>
        <w:t>within</w:t>
      </w:r>
      <w:r>
        <w:rPr>
          <w:spacing w:val="-2"/>
        </w:rPr>
        <w:t> </w:t>
      </w:r>
      <w:r>
        <w:rPr/>
        <w:t>the</w:t>
      </w:r>
      <w:r>
        <w:rPr>
          <w:spacing w:val="-3"/>
        </w:rPr>
        <w:t> </w:t>
      </w:r>
      <w:r>
        <w:rPr/>
        <w:t>membrane</w:t>
      </w:r>
      <w:r>
        <w:rPr>
          <w:spacing w:val="-3"/>
        </w:rPr>
        <w:t> </w:t>
      </w:r>
      <w:r>
        <w:rPr/>
        <w:t>can</w:t>
      </w:r>
      <w:r>
        <w:rPr>
          <w:spacing w:val="-2"/>
        </w:rPr>
        <w:t> </w:t>
      </w:r>
      <w:r>
        <w:rPr/>
        <w:t>enhance</w:t>
      </w:r>
      <w:r>
        <w:rPr>
          <w:spacing w:val="-3"/>
        </w:rPr>
        <w:t> </w:t>
      </w:r>
      <w:r>
        <w:rPr/>
        <w:t>its</w:t>
      </w:r>
      <w:r>
        <w:rPr>
          <w:spacing w:val="-4"/>
        </w:rPr>
        <w:t> </w:t>
      </w:r>
      <w:r>
        <w:rPr/>
        <w:t>permeability,</w:t>
      </w:r>
      <w:r>
        <w:rPr>
          <w:spacing w:val="-3"/>
        </w:rPr>
        <w:t> </w:t>
      </w:r>
      <w:r>
        <w:rPr/>
        <w:t>thus</w:t>
      </w:r>
      <w:r>
        <w:rPr>
          <w:spacing w:val="-4"/>
        </w:rPr>
        <w:t> </w:t>
      </w:r>
      <w:r>
        <w:rPr/>
        <w:t>supporting</w:t>
      </w:r>
      <w:r>
        <w:rPr>
          <w:spacing w:val="-4"/>
        </w:rPr>
        <w:t> </w:t>
      </w:r>
      <w:r>
        <w:rPr/>
        <w:t>optimal</w:t>
      </w:r>
      <w:r>
        <w:rPr>
          <w:spacing w:val="-3"/>
        </w:rPr>
        <w:t> </w:t>
      </w:r>
      <w:r>
        <w:rPr/>
        <w:t>membrane</w:t>
      </w:r>
      <w:r>
        <w:rPr>
          <w:spacing w:val="-3"/>
        </w:rPr>
        <w:t> </w:t>
      </w:r>
      <w:r>
        <w:rPr/>
        <w:t>performance.</w:t>
      </w:r>
      <w:r>
        <w:rPr>
          <w:spacing w:val="-3"/>
        </w:rPr>
        <w:t> </w:t>
      </w:r>
      <w:r>
        <w:rPr/>
        <w:t>However, the presence of large-sized pores may have a negative effect, as it can potentially reduce the membrane's rejection properties</w:t>
      </w:r>
      <w:r>
        <w:rPr>
          <w:spacing w:val="-2"/>
        </w:rPr>
        <w:t> </w:t>
      </w:r>
      <w:r>
        <w:rPr/>
        <w:t>[54]. A</w:t>
      </w:r>
      <w:r>
        <w:rPr>
          <w:spacing w:val="-2"/>
        </w:rPr>
        <w:t> </w:t>
      </w:r>
      <w:r>
        <w:rPr/>
        <w:t>good</w:t>
      </w:r>
      <w:r>
        <w:rPr>
          <w:spacing w:val="-1"/>
        </w:rPr>
        <w:t> </w:t>
      </w:r>
      <w:r>
        <w:rPr/>
        <w:t>membrane will</w:t>
      </w:r>
      <w:r>
        <w:rPr>
          <w:spacing w:val="-3"/>
        </w:rPr>
        <w:t> </w:t>
      </w:r>
      <w:r>
        <w:rPr/>
        <w:t>produce</w:t>
      </w:r>
      <w:r>
        <w:rPr>
          <w:spacing w:val="-2"/>
        </w:rPr>
        <w:t> </w:t>
      </w:r>
      <w:r>
        <w:rPr/>
        <w:t>high</w:t>
      </w:r>
      <w:r>
        <w:rPr>
          <w:spacing w:val="-1"/>
        </w:rPr>
        <w:t> </w:t>
      </w:r>
      <w:r>
        <w:rPr/>
        <w:t>flux and rejection. Flux</w:t>
      </w:r>
      <w:r>
        <w:rPr>
          <w:spacing w:val="-1"/>
        </w:rPr>
        <w:t> </w:t>
      </w:r>
      <w:r>
        <w:rPr/>
        <w:t>refers</w:t>
      </w:r>
      <w:r>
        <w:rPr>
          <w:spacing w:val="-1"/>
        </w:rPr>
        <w:t> </w:t>
      </w:r>
      <w:r>
        <w:rPr/>
        <w:t>to</w:t>
      </w:r>
      <w:r>
        <w:rPr>
          <w:spacing w:val="-1"/>
        </w:rPr>
        <w:t> </w:t>
      </w:r>
      <w:r>
        <w:rPr/>
        <w:t>the</w:t>
      </w:r>
      <w:r>
        <w:rPr>
          <w:spacing w:val="-4"/>
        </w:rPr>
        <w:t> </w:t>
      </w:r>
      <w:r>
        <w:rPr/>
        <w:t>amount</w:t>
      </w:r>
      <w:r>
        <w:rPr>
          <w:spacing w:val="-2"/>
        </w:rPr>
        <w:t> </w:t>
      </w:r>
      <w:r>
        <w:rPr/>
        <w:t>of</w:t>
      </w:r>
      <w:r>
        <w:rPr>
          <w:spacing w:val="-1"/>
        </w:rPr>
        <w:t> </w:t>
      </w:r>
      <w:r>
        <w:rPr/>
        <w:t>species</w:t>
      </w:r>
      <w:r>
        <w:rPr>
          <w:spacing w:val="-1"/>
        </w:rPr>
        <w:t> </w:t>
      </w:r>
      <w:r>
        <w:rPr/>
        <w:t>that</w:t>
      </w:r>
      <w:r>
        <w:rPr>
          <w:spacing w:val="-2"/>
        </w:rPr>
        <w:t> </w:t>
      </w:r>
      <w:r>
        <w:rPr/>
        <w:t>can pass through the membrane, while rejection refers to the amount of species rejected by the membrane surface.</w:t>
      </w:r>
    </w:p>
    <w:p>
      <w:pPr>
        <w:pStyle w:val="BodyText"/>
        <w:spacing w:after="0"/>
        <w:sectPr>
          <w:pgSz w:w="12240" w:h="15840"/>
          <w:pgMar w:top="1380" w:bottom="280" w:left="720" w:right="720"/>
        </w:sectPr>
      </w:pPr>
    </w:p>
    <w:p>
      <w:pPr>
        <w:pStyle w:val="BodyText"/>
        <w:ind w:left="3523" w:firstLine="0"/>
        <w:jc w:val="left"/>
      </w:pPr>
      <w:r>
        <w:rPr/>
        <w:drawing>
          <wp:anchor distT="0" distB="0" distL="0" distR="0" allowOverlap="1" layoutInCell="1" locked="0" behindDoc="1" simplePos="0" relativeHeight="486552064">
            <wp:simplePos x="0" y="0"/>
            <wp:positionH relativeFrom="page">
              <wp:posOffset>1604585</wp:posOffset>
            </wp:positionH>
            <wp:positionV relativeFrom="page">
              <wp:posOffset>1038838</wp:posOffset>
            </wp:positionV>
            <wp:extent cx="2297777" cy="1904237"/>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6" cstate="print"/>
                    <a:stretch>
                      <a:fillRect/>
                    </a:stretch>
                  </pic:blipFill>
                  <pic:spPr>
                    <a:xfrm>
                      <a:off x="0" y="0"/>
                      <a:ext cx="2297777" cy="1904237"/>
                    </a:xfrm>
                    <a:prstGeom prst="rect">
                      <a:avLst/>
                    </a:prstGeom>
                  </pic:spPr>
                </pic:pic>
              </a:graphicData>
            </a:graphic>
          </wp:anchor>
        </w:drawing>
      </w:r>
      <w:r>
        <w:rPr/>
        <mc:AlternateContent>
          <mc:Choice Requires="wps">
            <w:drawing>
              <wp:inline distT="0" distB="0" distL="0" distR="0">
                <wp:extent cx="3829050" cy="4088129"/>
                <wp:effectExtent l="0" t="0" r="0" b="7620"/>
                <wp:docPr id="2" name="Group 2"/>
                <wp:cNvGraphicFramePr>
                  <a:graphicFrameLocks/>
                </wp:cNvGraphicFramePr>
                <a:graphic>
                  <a:graphicData uri="http://schemas.microsoft.com/office/word/2010/wordprocessingGroup">
                    <wpg:wgp>
                      <wpg:cNvPr id="2" name="Group 2"/>
                      <wpg:cNvGrpSpPr/>
                      <wpg:grpSpPr>
                        <a:xfrm>
                          <a:off x="0" y="0"/>
                          <a:ext cx="3829050" cy="4088129"/>
                          <a:chExt cx="3829050" cy="4088129"/>
                        </a:xfrm>
                      </wpg:grpSpPr>
                      <pic:pic>
                        <pic:nvPicPr>
                          <pic:cNvPr id="3" name="Image 3"/>
                          <pic:cNvPicPr/>
                        </pic:nvPicPr>
                        <pic:blipFill>
                          <a:blip r:embed="rId7" cstate="print"/>
                          <a:stretch>
                            <a:fillRect/>
                          </a:stretch>
                        </pic:blipFill>
                        <pic:spPr>
                          <a:xfrm>
                            <a:off x="1410070" y="0"/>
                            <a:ext cx="2418600" cy="1995791"/>
                          </a:xfrm>
                          <a:prstGeom prst="rect">
                            <a:avLst/>
                          </a:prstGeom>
                        </pic:spPr>
                      </pic:pic>
                      <pic:pic>
                        <pic:nvPicPr>
                          <pic:cNvPr id="4" name="Image 4"/>
                          <pic:cNvPicPr/>
                        </pic:nvPicPr>
                        <pic:blipFill>
                          <a:blip r:embed="rId8" cstate="print"/>
                          <a:stretch>
                            <a:fillRect/>
                          </a:stretch>
                        </pic:blipFill>
                        <pic:spPr>
                          <a:xfrm>
                            <a:off x="0" y="2030495"/>
                            <a:ext cx="2461773" cy="2057575"/>
                          </a:xfrm>
                          <a:prstGeom prst="rect">
                            <a:avLst/>
                          </a:prstGeom>
                        </pic:spPr>
                      </pic:pic>
                    </wpg:wgp>
                  </a:graphicData>
                </a:graphic>
              </wp:inline>
            </w:drawing>
          </mc:Choice>
          <mc:Fallback>
            <w:pict>
              <v:group style="width:301.5pt;height:321.9pt;mso-position-horizontal-relative:char;mso-position-vertical-relative:line" id="docshapegroup1" coordorigin="0,0" coordsize="6030,6438">
                <v:shape style="position:absolute;left:2220;top:0;width:3809;height:3143" type="#_x0000_t75" id="docshape2" stroked="false">
                  <v:imagedata r:id="rId7" o:title=""/>
                </v:shape>
                <v:shape style="position:absolute;left:0;top:3197;width:3877;height:3241" type="#_x0000_t75" id="docshape3" stroked="false">
                  <v:imagedata r:id="rId8" o:title=""/>
                </v:shape>
              </v:group>
            </w:pict>
          </mc:Fallback>
        </mc:AlternateContent>
      </w:r>
      <w:r>
        <w:rPr/>
      </w:r>
    </w:p>
    <w:p>
      <w:pPr>
        <w:pStyle w:val="BodyText"/>
        <w:spacing w:before="62"/>
        <w:ind w:left="1930" w:firstLine="0"/>
        <w:jc w:val="left"/>
      </w:pPr>
      <w:r>
        <w:rPr>
          <w:b/>
        </w:rPr>
        <w:t>Figure</w:t>
      </w:r>
      <w:r>
        <w:rPr>
          <w:b/>
          <w:spacing w:val="-5"/>
        </w:rPr>
        <w:t> </w:t>
      </w:r>
      <w:r>
        <w:rPr>
          <w:b/>
        </w:rPr>
        <w:t>1</w:t>
      </w:r>
      <w:r>
        <w:rPr>
          <w:b/>
          <w:spacing w:val="-2"/>
        </w:rPr>
        <w:t> </w:t>
      </w:r>
      <w:r>
        <w:rPr/>
        <w:t>The</w:t>
      </w:r>
      <w:r>
        <w:rPr>
          <w:spacing w:val="-4"/>
        </w:rPr>
        <w:t> </w:t>
      </w:r>
      <w:r>
        <w:rPr/>
        <w:t>influence</w:t>
      </w:r>
      <w:r>
        <w:rPr>
          <w:spacing w:val="-6"/>
        </w:rPr>
        <w:t> </w:t>
      </w:r>
      <w:r>
        <w:rPr/>
        <w:t>of</w:t>
      </w:r>
      <w:r>
        <w:rPr>
          <w:spacing w:val="-4"/>
        </w:rPr>
        <w:t> </w:t>
      </w:r>
      <w:r>
        <w:rPr/>
        <w:t>Si/Al,</w:t>
      </w:r>
      <w:r>
        <w:rPr>
          <w:spacing w:val="-5"/>
        </w:rPr>
        <w:t> </w:t>
      </w:r>
      <w:r>
        <w:rPr/>
        <w:t>Na/Al</w:t>
      </w:r>
      <w:r>
        <w:rPr>
          <w:spacing w:val="-4"/>
        </w:rPr>
        <w:t> </w:t>
      </w:r>
      <w:r>
        <w:rPr/>
        <w:t>and</w:t>
      </w:r>
      <w:r>
        <w:rPr>
          <w:spacing w:val="-3"/>
        </w:rPr>
        <w:t> </w:t>
      </w:r>
      <w:r>
        <w:rPr/>
        <w:t>Na/Si</w:t>
      </w:r>
      <w:r>
        <w:rPr>
          <w:spacing w:val="-5"/>
        </w:rPr>
        <w:t> </w:t>
      </w:r>
      <w:r>
        <w:rPr/>
        <w:t>on</w:t>
      </w:r>
      <w:r>
        <w:rPr>
          <w:spacing w:val="-3"/>
        </w:rPr>
        <w:t> </w:t>
      </w:r>
      <w:r>
        <w:rPr/>
        <w:t>the</w:t>
      </w:r>
      <w:r>
        <w:rPr>
          <w:spacing w:val="-5"/>
        </w:rPr>
        <w:t> </w:t>
      </w:r>
      <w:r>
        <w:rPr/>
        <w:t>compressive</w:t>
      </w:r>
      <w:r>
        <w:rPr>
          <w:spacing w:val="-4"/>
        </w:rPr>
        <w:t> </w:t>
      </w:r>
      <w:r>
        <w:rPr/>
        <w:t>strength</w:t>
      </w:r>
      <w:r>
        <w:rPr>
          <w:spacing w:val="-3"/>
        </w:rPr>
        <w:t> </w:t>
      </w:r>
      <w:r>
        <w:rPr/>
        <w:t>of</w:t>
      </w:r>
      <w:r>
        <w:rPr>
          <w:spacing w:val="-6"/>
        </w:rPr>
        <w:t> </w:t>
      </w:r>
      <w:r>
        <w:rPr>
          <w:spacing w:val="-2"/>
        </w:rPr>
        <w:t>geopolymer</w:t>
      </w:r>
    </w:p>
    <w:p>
      <w:pPr>
        <w:pStyle w:val="BodyText"/>
        <w:spacing w:before="1"/>
        <w:ind w:left="0" w:firstLine="0"/>
        <w:jc w:val="left"/>
      </w:pPr>
    </w:p>
    <w:p>
      <w:pPr>
        <w:pStyle w:val="BodyText"/>
        <w:ind w:left="720" w:right="714" w:firstLine="427"/>
      </w:pPr>
      <w:r>
        <w:rPr/>
        <w:t>The porosity produced in geopolymers ranges in size from nanometers to millimeters but does not connect the pores to each other [55]. The</w:t>
      </w:r>
      <w:r>
        <w:rPr>
          <w:spacing w:val="-1"/>
        </w:rPr>
        <w:t> </w:t>
      </w:r>
      <w:r>
        <w:rPr/>
        <w:t>majority of pores in geopolymers are distributed in sizes ranging from 2 nm to over 10 </w:t>
      </w:r>
      <w:r>
        <w:rPr>
          <w:position w:val="2"/>
        </w:rPr>
        <w:t>μm</w:t>
      </w:r>
      <w:r>
        <w:rPr>
          <w:spacing w:val="-10"/>
          <w:position w:val="2"/>
        </w:rPr>
        <w:t> </w:t>
      </w:r>
      <w:r>
        <w:rPr>
          <w:position w:val="2"/>
        </w:rPr>
        <w:t>[56].</w:t>
      </w:r>
      <w:r>
        <w:rPr>
          <w:spacing w:val="-11"/>
          <w:position w:val="2"/>
        </w:rPr>
        <w:t> </w:t>
      </w:r>
      <w:r>
        <w:rPr>
          <w:position w:val="2"/>
        </w:rPr>
        <w:t>Pores</w:t>
      </w:r>
      <w:r>
        <w:rPr>
          <w:spacing w:val="-12"/>
          <w:position w:val="2"/>
        </w:rPr>
        <w:t> </w:t>
      </w:r>
      <w:r>
        <w:rPr>
          <w:position w:val="2"/>
        </w:rPr>
        <w:t>larger</w:t>
      </w:r>
      <w:r>
        <w:rPr>
          <w:spacing w:val="-11"/>
          <w:position w:val="2"/>
        </w:rPr>
        <w:t> </w:t>
      </w:r>
      <w:r>
        <w:rPr>
          <w:position w:val="2"/>
        </w:rPr>
        <w:t>than</w:t>
      </w:r>
      <w:r>
        <w:rPr>
          <w:spacing w:val="-10"/>
          <w:position w:val="2"/>
        </w:rPr>
        <w:t> </w:t>
      </w:r>
      <w:r>
        <w:rPr>
          <w:position w:val="2"/>
        </w:rPr>
        <w:t>10</w:t>
      </w:r>
      <w:r>
        <w:rPr>
          <w:spacing w:val="-13"/>
          <w:position w:val="2"/>
        </w:rPr>
        <w:t> </w:t>
      </w:r>
      <w:r>
        <w:rPr>
          <w:position w:val="2"/>
        </w:rPr>
        <w:t>μm</w:t>
      </w:r>
      <w:r>
        <w:rPr>
          <w:spacing w:val="-10"/>
          <w:position w:val="2"/>
        </w:rPr>
        <w:t> </w:t>
      </w:r>
      <w:r>
        <w:rPr>
          <w:position w:val="2"/>
        </w:rPr>
        <w:t>are</w:t>
      </w:r>
      <w:r>
        <w:rPr>
          <w:spacing w:val="-11"/>
          <w:position w:val="2"/>
        </w:rPr>
        <w:t> </w:t>
      </w:r>
      <w:r>
        <w:rPr>
          <w:position w:val="2"/>
        </w:rPr>
        <w:t>macropores</w:t>
      </w:r>
      <w:r>
        <w:rPr>
          <w:spacing w:val="-12"/>
          <w:position w:val="2"/>
        </w:rPr>
        <w:t> </w:t>
      </w:r>
      <w:r>
        <w:rPr>
          <w:position w:val="2"/>
        </w:rPr>
        <w:t>resulting</w:t>
      </w:r>
      <w:r>
        <w:rPr>
          <w:spacing w:val="-11"/>
          <w:position w:val="2"/>
        </w:rPr>
        <w:t> </w:t>
      </w:r>
      <w:r>
        <w:rPr>
          <w:position w:val="2"/>
        </w:rPr>
        <w:t>from</w:t>
      </w:r>
      <w:r>
        <w:rPr>
          <w:spacing w:val="-11"/>
          <w:position w:val="2"/>
        </w:rPr>
        <w:t> </w:t>
      </w:r>
      <w:r>
        <w:rPr>
          <w:position w:val="2"/>
        </w:rPr>
        <w:t>the</w:t>
      </w:r>
      <w:r>
        <w:rPr>
          <w:spacing w:val="-11"/>
          <w:position w:val="2"/>
        </w:rPr>
        <w:t> </w:t>
      </w:r>
      <w:r>
        <w:rPr>
          <w:position w:val="2"/>
        </w:rPr>
        <w:t>addition</w:t>
      </w:r>
      <w:r>
        <w:rPr>
          <w:spacing w:val="-11"/>
          <w:position w:val="2"/>
        </w:rPr>
        <w:t> </w:t>
      </w:r>
      <w:r>
        <w:rPr>
          <w:position w:val="2"/>
        </w:rPr>
        <w:t>of</w:t>
      </w:r>
      <w:r>
        <w:rPr>
          <w:spacing w:val="-11"/>
          <w:position w:val="2"/>
        </w:rPr>
        <w:t> </w:t>
      </w:r>
      <w:r>
        <w:rPr>
          <w:position w:val="2"/>
        </w:rPr>
        <w:t>foaming</w:t>
      </w:r>
      <w:r>
        <w:rPr>
          <w:spacing w:val="-11"/>
          <w:position w:val="2"/>
        </w:rPr>
        <w:t> </w:t>
      </w:r>
      <w:r>
        <w:rPr>
          <w:position w:val="2"/>
        </w:rPr>
        <w:t>agents</w:t>
      </w:r>
      <w:r>
        <w:rPr>
          <w:spacing w:val="-12"/>
          <w:position w:val="2"/>
        </w:rPr>
        <w:t> </w:t>
      </w:r>
      <w:r>
        <w:rPr>
          <w:position w:val="2"/>
        </w:rPr>
        <w:t>like</w:t>
      </w:r>
      <w:r>
        <w:rPr>
          <w:spacing w:val="-11"/>
          <w:position w:val="2"/>
        </w:rPr>
        <w:t> </w:t>
      </w:r>
      <w:r>
        <w:rPr>
          <w:position w:val="2"/>
        </w:rPr>
        <w:t>H</w:t>
      </w:r>
      <w:r>
        <w:rPr>
          <w:sz w:val="13"/>
        </w:rPr>
        <w:t>2</w:t>
      </w:r>
      <w:r>
        <w:rPr>
          <w:position w:val="2"/>
        </w:rPr>
        <w:t>O</w:t>
      </w:r>
      <w:r>
        <w:rPr>
          <w:sz w:val="13"/>
        </w:rPr>
        <w:t>2</w:t>
      </w:r>
      <w:r>
        <w:rPr>
          <w:position w:val="2"/>
        </w:rPr>
        <w:t>.</w:t>
      </w:r>
      <w:r>
        <w:rPr>
          <w:spacing w:val="-11"/>
          <w:position w:val="2"/>
        </w:rPr>
        <w:t> </w:t>
      </w:r>
      <w:r>
        <w:rPr>
          <w:position w:val="2"/>
        </w:rPr>
        <w:t>This</w:t>
      </w:r>
      <w:r>
        <w:rPr>
          <w:spacing w:val="-10"/>
          <w:position w:val="2"/>
        </w:rPr>
        <w:t> </w:t>
      </w:r>
      <w:r>
        <w:rPr>
          <w:position w:val="2"/>
        </w:rPr>
        <w:t>finding </w:t>
      </w:r>
      <w:r>
        <w:rPr/>
        <w:t>is</w:t>
      </w:r>
      <w:r>
        <w:rPr>
          <w:spacing w:val="-2"/>
        </w:rPr>
        <w:t> </w:t>
      </w:r>
      <w:r>
        <w:rPr/>
        <w:t>consistent</w:t>
      </w:r>
      <w:r>
        <w:rPr>
          <w:spacing w:val="-1"/>
        </w:rPr>
        <w:t> </w:t>
      </w:r>
      <w:r>
        <w:rPr/>
        <w:t>with the research</w:t>
      </w:r>
      <w:r>
        <w:rPr>
          <w:spacing w:val="-2"/>
        </w:rPr>
        <w:t> </w:t>
      </w:r>
      <w:r>
        <w:rPr/>
        <w:t>by Cilla,</w:t>
      </w:r>
      <w:r>
        <w:rPr>
          <w:spacing w:val="-1"/>
        </w:rPr>
        <w:t> </w:t>
      </w:r>
      <w:r>
        <w:rPr/>
        <w:t>Morelli,</w:t>
      </w:r>
      <w:r>
        <w:rPr>
          <w:spacing w:val="-1"/>
        </w:rPr>
        <w:t> </w:t>
      </w:r>
      <w:r>
        <w:rPr/>
        <w:t>and Colombo (2014),</w:t>
      </w:r>
      <w:r>
        <w:rPr>
          <w:spacing w:val="-1"/>
        </w:rPr>
        <w:t> </w:t>
      </w:r>
      <w:r>
        <w:rPr/>
        <w:t>indicating that</w:t>
      </w:r>
      <w:r>
        <w:rPr>
          <w:spacing w:val="-3"/>
        </w:rPr>
        <w:t> </w:t>
      </w:r>
      <w:r>
        <w:rPr/>
        <w:t>gases</w:t>
      </w:r>
      <w:r>
        <w:rPr>
          <w:spacing w:val="-2"/>
        </w:rPr>
        <w:t> </w:t>
      </w:r>
      <w:r>
        <w:rPr/>
        <w:t>produced from</w:t>
      </w:r>
      <w:r>
        <w:rPr>
          <w:spacing w:val="-2"/>
        </w:rPr>
        <w:t> </w:t>
      </w:r>
      <w:r>
        <w:rPr/>
        <w:t>hydrogen peroxide decomposition serve only to increase pore size in geopolymers and form closed pores. These intentionally introduced</w:t>
      </w:r>
      <w:r>
        <w:rPr>
          <w:spacing w:val="-7"/>
        </w:rPr>
        <w:t> </w:t>
      </w:r>
      <w:r>
        <w:rPr/>
        <w:t>bubbles</w:t>
      </w:r>
      <w:r>
        <w:rPr>
          <w:spacing w:val="-9"/>
        </w:rPr>
        <w:t> </w:t>
      </w:r>
      <w:r>
        <w:rPr/>
        <w:t>are</w:t>
      </w:r>
      <w:r>
        <w:rPr>
          <w:spacing w:val="-7"/>
        </w:rPr>
        <w:t> </w:t>
      </w:r>
      <w:r>
        <w:rPr/>
        <w:t>stable</w:t>
      </w:r>
      <w:r>
        <w:rPr>
          <w:spacing w:val="-10"/>
        </w:rPr>
        <w:t> </w:t>
      </w:r>
      <w:r>
        <w:rPr/>
        <w:t>and</w:t>
      </w:r>
      <w:r>
        <w:rPr>
          <w:spacing w:val="-7"/>
        </w:rPr>
        <w:t> </w:t>
      </w:r>
      <w:r>
        <w:rPr/>
        <w:t>evenly</w:t>
      </w:r>
      <w:r>
        <w:rPr>
          <w:spacing w:val="-7"/>
        </w:rPr>
        <w:t> </w:t>
      </w:r>
      <w:r>
        <w:rPr/>
        <w:t>distributed</w:t>
      </w:r>
      <w:r>
        <w:rPr>
          <w:spacing w:val="-7"/>
        </w:rPr>
        <w:t> </w:t>
      </w:r>
      <w:r>
        <w:rPr/>
        <w:t>within</w:t>
      </w:r>
      <w:r>
        <w:rPr>
          <w:spacing w:val="-7"/>
        </w:rPr>
        <w:t> </w:t>
      </w:r>
      <w:r>
        <w:rPr/>
        <w:t>the</w:t>
      </w:r>
      <w:r>
        <w:rPr>
          <w:spacing w:val="-7"/>
        </w:rPr>
        <w:t> </w:t>
      </w:r>
      <w:r>
        <w:rPr/>
        <w:t>binder,</w:t>
      </w:r>
      <w:r>
        <w:rPr>
          <w:spacing w:val="-7"/>
        </w:rPr>
        <w:t> </w:t>
      </w:r>
      <w:r>
        <w:rPr/>
        <w:t>enhancing</w:t>
      </w:r>
      <w:r>
        <w:rPr>
          <w:spacing w:val="-9"/>
        </w:rPr>
        <w:t> </w:t>
      </w:r>
      <w:r>
        <w:rPr/>
        <w:t>resistance</w:t>
      </w:r>
      <w:r>
        <w:rPr>
          <w:spacing w:val="-7"/>
        </w:rPr>
        <w:t> </w:t>
      </w:r>
      <w:r>
        <w:rPr/>
        <w:t>to freeze-thaw</w:t>
      </w:r>
      <w:r>
        <w:rPr>
          <w:spacing w:val="-7"/>
        </w:rPr>
        <w:t> </w:t>
      </w:r>
      <w:r>
        <w:rPr/>
        <w:t>cycles</w:t>
      </w:r>
      <w:r>
        <w:rPr>
          <w:spacing w:val="-8"/>
        </w:rPr>
        <w:t> </w:t>
      </w:r>
      <w:r>
        <w:rPr/>
        <w:t>and reducing</w:t>
      </w:r>
      <w:r>
        <w:rPr>
          <w:spacing w:val="-5"/>
        </w:rPr>
        <w:t> </w:t>
      </w:r>
      <w:r>
        <w:rPr/>
        <w:t>thermal</w:t>
      </w:r>
      <w:r>
        <w:rPr>
          <w:spacing w:val="-6"/>
        </w:rPr>
        <w:t> </w:t>
      </w:r>
      <w:r>
        <w:rPr/>
        <w:t>conductivity,</w:t>
      </w:r>
      <w:r>
        <w:rPr>
          <w:spacing w:val="-6"/>
        </w:rPr>
        <w:t> </w:t>
      </w:r>
      <w:r>
        <w:rPr/>
        <w:t>making</w:t>
      </w:r>
      <w:r>
        <w:rPr>
          <w:spacing w:val="-5"/>
        </w:rPr>
        <w:t> </w:t>
      </w:r>
      <w:r>
        <w:rPr/>
        <w:t>geopolymers</w:t>
      </w:r>
      <w:r>
        <w:rPr>
          <w:spacing w:val="-6"/>
        </w:rPr>
        <w:t> </w:t>
      </w:r>
      <w:r>
        <w:rPr/>
        <w:t>suitable</w:t>
      </w:r>
      <w:r>
        <w:rPr>
          <w:spacing w:val="-6"/>
        </w:rPr>
        <w:t> </w:t>
      </w:r>
      <w:r>
        <w:rPr/>
        <w:t>for</w:t>
      </w:r>
      <w:r>
        <w:rPr>
          <w:spacing w:val="-6"/>
        </w:rPr>
        <w:t> </w:t>
      </w:r>
      <w:r>
        <w:rPr/>
        <w:t>applications</w:t>
      </w:r>
      <w:r>
        <w:rPr>
          <w:spacing w:val="-6"/>
        </w:rPr>
        <w:t> </w:t>
      </w:r>
      <w:r>
        <w:rPr/>
        <w:t>in</w:t>
      </w:r>
      <w:r>
        <w:rPr>
          <w:spacing w:val="-6"/>
        </w:rPr>
        <w:t> </w:t>
      </w:r>
      <w:r>
        <w:rPr/>
        <w:t>both</w:t>
      </w:r>
      <w:r>
        <w:rPr>
          <w:spacing w:val="-6"/>
        </w:rPr>
        <w:t> </w:t>
      </w:r>
      <w:r>
        <w:rPr/>
        <w:t>cold</w:t>
      </w:r>
      <w:r>
        <w:rPr>
          <w:spacing w:val="-6"/>
        </w:rPr>
        <w:t> </w:t>
      </w:r>
      <w:r>
        <w:rPr/>
        <w:t>and</w:t>
      </w:r>
      <w:r>
        <w:rPr>
          <w:spacing w:val="-5"/>
        </w:rPr>
        <w:t> </w:t>
      </w:r>
      <w:r>
        <w:rPr/>
        <w:t>hot</w:t>
      </w:r>
      <w:r>
        <w:rPr>
          <w:spacing w:val="-6"/>
        </w:rPr>
        <w:t> </w:t>
      </w:r>
      <w:r>
        <w:rPr/>
        <w:t>environments [56]. </w:t>
      </w:r>
      <w:r>
        <w:rPr>
          <w:position w:val="2"/>
        </w:rPr>
        <w:t>Macropores resulting from H</w:t>
      </w:r>
      <w:r>
        <w:rPr>
          <w:sz w:val="13"/>
        </w:rPr>
        <w:t>2</w:t>
      </w:r>
      <w:r>
        <w:rPr>
          <w:position w:val="2"/>
        </w:rPr>
        <w:t>O</w:t>
      </w:r>
      <w:r>
        <w:rPr>
          <w:sz w:val="13"/>
        </w:rPr>
        <w:t>2</w:t>
      </w:r>
      <w:r>
        <w:rPr>
          <w:spacing w:val="26"/>
          <w:sz w:val="13"/>
        </w:rPr>
        <w:t> </w:t>
      </w:r>
      <w:r>
        <w:rPr>
          <w:position w:val="2"/>
        </w:rPr>
        <w:t>decomposition are easily accessible by water during porosity measurements using </w:t>
      </w:r>
      <w:r>
        <w:rPr/>
        <w:t>Archimedes' principle [58].</w:t>
      </w:r>
    </w:p>
    <w:p>
      <w:pPr>
        <w:pStyle w:val="BodyText"/>
        <w:ind w:left="720" w:right="720" w:firstLine="427"/>
      </w:pPr>
      <w:r>
        <w:rPr/>
        <w:t>Geopolymers</w:t>
      </w:r>
      <w:r>
        <w:rPr>
          <w:spacing w:val="-2"/>
        </w:rPr>
        <w:t> </w:t>
      </w:r>
      <w:r>
        <w:rPr/>
        <w:t>also</w:t>
      </w:r>
      <w:r>
        <w:rPr>
          <w:spacing w:val="-3"/>
        </w:rPr>
        <w:t> </w:t>
      </w:r>
      <w:r>
        <w:rPr/>
        <w:t>contain</w:t>
      </w:r>
      <w:r>
        <w:rPr>
          <w:spacing w:val="-2"/>
        </w:rPr>
        <w:t> </w:t>
      </w:r>
      <w:r>
        <w:rPr/>
        <w:t>capillary</w:t>
      </w:r>
      <w:r>
        <w:rPr>
          <w:spacing w:val="-1"/>
        </w:rPr>
        <w:t> </w:t>
      </w:r>
      <w:r>
        <w:rPr/>
        <w:t>pores,</w:t>
      </w:r>
      <w:r>
        <w:rPr>
          <w:spacing w:val="-3"/>
        </w:rPr>
        <w:t> </w:t>
      </w:r>
      <w:r>
        <w:rPr/>
        <w:t>typically</w:t>
      </w:r>
      <w:r>
        <w:rPr>
          <w:spacing w:val="-1"/>
        </w:rPr>
        <w:t> </w:t>
      </w:r>
      <w:r>
        <w:rPr/>
        <w:t>associated</w:t>
      </w:r>
      <w:r>
        <w:rPr>
          <w:spacing w:val="-1"/>
        </w:rPr>
        <w:t> </w:t>
      </w:r>
      <w:r>
        <w:rPr/>
        <w:t>with</w:t>
      </w:r>
      <w:r>
        <w:rPr>
          <w:spacing w:val="-1"/>
        </w:rPr>
        <w:t> </w:t>
      </w:r>
      <w:r>
        <w:rPr/>
        <w:t>internal</w:t>
      </w:r>
      <w:r>
        <w:rPr>
          <w:spacing w:val="-2"/>
        </w:rPr>
        <w:t> </w:t>
      </w:r>
      <w:r>
        <w:rPr/>
        <w:t>pores.</w:t>
      </w:r>
      <w:r>
        <w:rPr>
          <w:spacing w:val="-2"/>
        </w:rPr>
        <w:t> </w:t>
      </w:r>
      <w:r>
        <w:rPr/>
        <w:t>These</w:t>
      </w:r>
      <w:r>
        <w:rPr>
          <w:spacing w:val="-3"/>
        </w:rPr>
        <w:t> </w:t>
      </w:r>
      <w:r>
        <w:rPr/>
        <w:t>are</w:t>
      </w:r>
      <w:r>
        <w:rPr>
          <w:spacing w:val="-1"/>
        </w:rPr>
        <w:t> </w:t>
      </w:r>
      <w:r>
        <w:rPr/>
        <w:t>produced</w:t>
      </w:r>
      <w:r>
        <w:rPr>
          <w:spacing w:val="-1"/>
        </w:rPr>
        <w:t> </w:t>
      </w:r>
      <w:r>
        <w:rPr/>
        <w:t>from</w:t>
      </w:r>
      <w:r>
        <w:rPr>
          <w:spacing w:val="-1"/>
        </w:rPr>
        <w:t> </w:t>
      </w:r>
      <w:r>
        <w:rPr/>
        <w:t>air bubbles</w:t>
      </w:r>
      <w:r>
        <w:rPr>
          <w:spacing w:val="-4"/>
        </w:rPr>
        <w:t> </w:t>
      </w:r>
      <w:r>
        <w:rPr/>
        <w:t>trapped</w:t>
      </w:r>
      <w:r>
        <w:rPr>
          <w:spacing w:val="-2"/>
        </w:rPr>
        <w:t> </w:t>
      </w:r>
      <w:r>
        <w:rPr/>
        <w:t>in</w:t>
      </w:r>
      <w:r>
        <w:rPr>
          <w:spacing w:val="-2"/>
        </w:rPr>
        <w:t> </w:t>
      </w:r>
      <w:r>
        <w:rPr/>
        <w:t>the</w:t>
      </w:r>
      <w:r>
        <w:rPr>
          <w:spacing w:val="-5"/>
        </w:rPr>
        <w:t> </w:t>
      </w:r>
      <w:r>
        <w:rPr/>
        <w:t>paste</w:t>
      </w:r>
      <w:r>
        <w:rPr>
          <w:spacing w:val="-4"/>
        </w:rPr>
        <w:t> </w:t>
      </w:r>
      <w:r>
        <w:rPr/>
        <w:t>during</w:t>
      </w:r>
      <w:r>
        <w:rPr>
          <w:spacing w:val="-2"/>
        </w:rPr>
        <w:t> </w:t>
      </w:r>
      <w:r>
        <w:rPr/>
        <w:t>dissolution</w:t>
      </w:r>
      <w:r>
        <w:rPr>
          <w:spacing w:val="-2"/>
        </w:rPr>
        <w:t> </w:t>
      </w:r>
      <w:r>
        <w:rPr/>
        <w:t>and</w:t>
      </w:r>
      <w:r>
        <w:rPr>
          <w:spacing w:val="-2"/>
        </w:rPr>
        <w:t> </w:t>
      </w:r>
      <w:r>
        <w:rPr/>
        <w:t>polycondensation</w:t>
      </w:r>
      <w:r>
        <w:rPr>
          <w:spacing w:val="-2"/>
        </w:rPr>
        <w:t> </w:t>
      </w:r>
      <w:r>
        <w:rPr/>
        <w:t>processes.</w:t>
      </w:r>
      <w:r>
        <w:rPr>
          <w:spacing w:val="-3"/>
        </w:rPr>
        <w:t> </w:t>
      </w:r>
      <w:r>
        <w:rPr/>
        <w:t>Internal</w:t>
      </w:r>
      <w:r>
        <w:rPr>
          <w:spacing w:val="-3"/>
        </w:rPr>
        <w:t> </w:t>
      </w:r>
      <w:r>
        <w:rPr/>
        <w:t>pores</w:t>
      </w:r>
      <w:r>
        <w:rPr>
          <w:spacing w:val="-4"/>
        </w:rPr>
        <w:t> </w:t>
      </w:r>
      <w:r>
        <w:rPr/>
        <w:t>range</w:t>
      </w:r>
      <w:r>
        <w:rPr>
          <w:spacing w:val="-3"/>
        </w:rPr>
        <w:t> </w:t>
      </w:r>
      <w:r>
        <w:rPr/>
        <w:t>in</w:t>
      </w:r>
      <w:r>
        <w:rPr>
          <w:spacing w:val="-2"/>
        </w:rPr>
        <w:t> </w:t>
      </w:r>
      <w:r>
        <w:rPr/>
        <w:t>size</w:t>
      </w:r>
      <w:r>
        <w:rPr>
          <w:spacing w:val="-3"/>
        </w:rPr>
        <w:t> </w:t>
      </w:r>
      <w:r>
        <w:rPr/>
        <w:t>from</w:t>
      </w:r>
      <w:r>
        <w:rPr>
          <w:spacing w:val="-2"/>
        </w:rPr>
        <w:t> </w:t>
      </w:r>
      <w:r>
        <w:rPr/>
        <w:t>0.1 μm (100 nm) to 10 μm and include meso and micro pores that are interconnected through a finer gel pore network, creating a "bottle</w:t>
      </w:r>
      <w:r>
        <w:rPr>
          <w:spacing w:val="-1"/>
        </w:rPr>
        <w:t> </w:t>
      </w:r>
      <w:r>
        <w:rPr/>
        <w:t>ink"</w:t>
      </w:r>
      <w:r>
        <w:rPr>
          <w:spacing w:val="-1"/>
        </w:rPr>
        <w:t> </w:t>
      </w:r>
      <w:r>
        <w:rPr/>
        <w:t>effect</w:t>
      </w:r>
      <w:r>
        <w:rPr>
          <w:spacing w:val="-1"/>
        </w:rPr>
        <w:t> </w:t>
      </w:r>
      <w:r>
        <w:rPr/>
        <w:t>in geopolymers.</w:t>
      </w:r>
      <w:r>
        <w:rPr>
          <w:spacing w:val="-1"/>
        </w:rPr>
        <w:t> </w:t>
      </w:r>
      <w:r>
        <w:rPr/>
        <w:t>Therefore,</w:t>
      </w:r>
      <w:r>
        <w:rPr>
          <w:spacing w:val="-2"/>
        </w:rPr>
        <w:t> </w:t>
      </w:r>
      <w:r>
        <w:rPr/>
        <w:t>porosimetry analysis</w:t>
      </w:r>
      <w:r>
        <w:rPr>
          <w:spacing w:val="-2"/>
        </w:rPr>
        <w:t> </w:t>
      </w:r>
      <w:r>
        <w:rPr/>
        <w:t>reveals</w:t>
      </w:r>
      <w:r>
        <w:rPr>
          <w:spacing w:val="-2"/>
        </w:rPr>
        <w:t> </w:t>
      </w:r>
      <w:r>
        <w:rPr/>
        <w:t>that</w:t>
      </w:r>
      <w:r>
        <w:rPr>
          <w:spacing w:val="-3"/>
        </w:rPr>
        <w:t> </w:t>
      </w:r>
      <w:r>
        <w:rPr/>
        <w:t>large pores</w:t>
      </w:r>
      <w:r>
        <w:rPr>
          <w:spacing w:val="-1"/>
        </w:rPr>
        <w:t> </w:t>
      </w:r>
      <w:r>
        <w:rPr/>
        <w:t>are covered</w:t>
      </w:r>
      <w:r>
        <w:rPr>
          <w:spacing w:val="-2"/>
        </w:rPr>
        <w:t> </w:t>
      </w:r>
      <w:r>
        <w:rPr/>
        <w:t>by finer</w:t>
      </w:r>
      <w:r>
        <w:rPr>
          <w:spacing w:val="-7"/>
        </w:rPr>
        <w:t> </w:t>
      </w:r>
      <w:r>
        <w:rPr/>
        <w:t>gel</w:t>
      </w:r>
      <w:r>
        <w:rPr>
          <w:spacing w:val="-5"/>
        </w:rPr>
        <w:t> </w:t>
      </w:r>
      <w:r>
        <w:rPr/>
        <w:t>pores</w:t>
      </w:r>
      <w:r>
        <w:rPr>
          <w:spacing w:val="-6"/>
        </w:rPr>
        <w:t> </w:t>
      </w:r>
      <w:r>
        <w:rPr/>
        <w:t>in</w:t>
      </w:r>
      <w:r>
        <w:rPr>
          <w:spacing w:val="-7"/>
        </w:rPr>
        <w:t> </w:t>
      </w:r>
      <w:r>
        <w:rPr/>
        <w:t>geopolymers.</w:t>
      </w:r>
      <w:r>
        <w:rPr>
          <w:spacing w:val="-5"/>
        </w:rPr>
        <w:t> </w:t>
      </w:r>
      <w:r>
        <w:rPr/>
        <w:t>These</w:t>
      </w:r>
      <w:r>
        <w:rPr>
          <w:spacing w:val="-8"/>
        </w:rPr>
        <w:t> </w:t>
      </w:r>
      <w:r>
        <w:rPr/>
        <w:t>meso</w:t>
      </w:r>
      <w:r>
        <w:rPr>
          <w:spacing w:val="-5"/>
        </w:rPr>
        <w:t> </w:t>
      </w:r>
      <w:r>
        <w:rPr/>
        <w:t>and</w:t>
      </w:r>
      <w:r>
        <w:rPr>
          <w:spacing w:val="-7"/>
        </w:rPr>
        <w:t> </w:t>
      </w:r>
      <w:r>
        <w:rPr/>
        <w:t>micropores</w:t>
      </w:r>
      <w:r>
        <w:rPr>
          <w:spacing w:val="-8"/>
        </w:rPr>
        <w:t> </w:t>
      </w:r>
      <w:r>
        <w:rPr/>
        <w:t>can</w:t>
      </w:r>
      <w:r>
        <w:rPr>
          <w:spacing w:val="-4"/>
        </w:rPr>
        <w:t> </w:t>
      </w:r>
      <w:r>
        <w:rPr/>
        <w:t>contribute</w:t>
      </w:r>
      <w:r>
        <w:rPr>
          <w:spacing w:val="-8"/>
        </w:rPr>
        <w:t> </w:t>
      </w:r>
      <w:r>
        <w:rPr/>
        <w:t>to</w:t>
      </w:r>
      <w:r>
        <w:rPr>
          <w:spacing w:val="-7"/>
        </w:rPr>
        <w:t> </w:t>
      </w:r>
      <w:r>
        <w:rPr/>
        <w:t>microcrack</w:t>
      </w:r>
      <w:r>
        <w:rPr>
          <w:spacing w:val="-7"/>
        </w:rPr>
        <w:t> </w:t>
      </w:r>
      <w:r>
        <w:rPr/>
        <w:t>formation,</w:t>
      </w:r>
      <w:r>
        <w:rPr>
          <w:spacing w:val="-7"/>
        </w:rPr>
        <w:t> </w:t>
      </w:r>
      <w:r>
        <w:rPr/>
        <w:t>thereby</w:t>
      </w:r>
      <w:r>
        <w:rPr>
          <w:spacing w:val="-7"/>
        </w:rPr>
        <w:t> </w:t>
      </w:r>
      <w:r>
        <w:rPr/>
        <w:t>reducing mechanical strength and elastic modulus. Abundant nano-scale pores have been identified as a characteristic feature of geopolymers [59], representing interstitial spaces left between granular aluminosilicate gel groups (typically ranging in characteristic size from 2 nm to 100 nm), forming a network of nano-scale pores.</w:t>
      </w:r>
    </w:p>
    <w:p>
      <w:pPr>
        <w:pStyle w:val="BodyText"/>
        <w:spacing w:before="221"/>
        <w:ind w:left="1800" w:firstLine="0"/>
        <w:jc w:val="left"/>
        <w:rPr>
          <w:position w:val="2"/>
        </w:rPr>
      </w:pPr>
      <w:r>
        <w:rPr>
          <w:b/>
          <w:position w:val="2"/>
        </w:rPr>
        <w:t>Table</w:t>
      </w:r>
      <w:r>
        <w:rPr>
          <w:b/>
          <w:spacing w:val="-6"/>
          <w:position w:val="2"/>
        </w:rPr>
        <w:t> </w:t>
      </w:r>
      <w:r>
        <w:rPr>
          <w:b/>
          <w:position w:val="2"/>
        </w:rPr>
        <w:t>3.</w:t>
      </w:r>
      <w:r>
        <w:rPr>
          <w:b/>
          <w:spacing w:val="-3"/>
          <w:position w:val="2"/>
        </w:rPr>
        <w:t> </w:t>
      </w:r>
      <w:r>
        <w:rPr>
          <w:position w:val="2"/>
        </w:rPr>
        <w:t>The</w:t>
      </w:r>
      <w:r>
        <w:rPr>
          <w:spacing w:val="-5"/>
          <w:position w:val="2"/>
        </w:rPr>
        <w:t> </w:t>
      </w:r>
      <w:r>
        <w:rPr>
          <w:position w:val="2"/>
        </w:rPr>
        <w:t>influence</w:t>
      </w:r>
      <w:r>
        <w:rPr>
          <w:spacing w:val="-4"/>
          <w:position w:val="2"/>
        </w:rPr>
        <w:t> </w:t>
      </w:r>
      <w:r>
        <w:rPr>
          <w:position w:val="2"/>
        </w:rPr>
        <w:t>of</w:t>
      </w:r>
      <w:r>
        <w:rPr>
          <w:spacing w:val="-6"/>
          <w:position w:val="2"/>
        </w:rPr>
        <w:t> </w:t>
      </w:r>
      <w:r>
        <w:rPr>
          <w:position w:val="2"/>
        </w:rPr>
        <w:t>H</w:t>
      </w:r>
      <w:r>
        <w:rPr>
          <w:sz w:val="13"/>
        </w:rPr>
        <w:t>2</w:t>
      </w:r>
      <w:r>
        <w:rPr>
          <w:position w:val="2"/>
        </w:rPr>
        <w:t>O</w:t>
      </w:r>
      <w:r>
        <w:rPr>
          <w:sz w:val="13"/>
        </w:rPr>
        <w:t>2</w:t>
      </w:r>
      <w:r>
        <w:rPr>
          <w:spacing w:val="12"/>
          <w:sz w:val="13"/>
        </w:rPr>
        <w:t> </w:t>
      </w:r>
      <w:r>
        <w:rPr>
          <w:position w:val="2"/>
        </w:rPr>
        <w:t>addition</w:t>
      </w:r>
      <w:r>
        <w:rPr>
          <w:spacing w:val="-3"/>
          <w:position w:val="2"/>
        </w:rPr>
        <w:t> </w:t>
      </w:r>
      <w:r>
        <w:rPr>
          <w:position w:val="2"/>
        </w:rPr>
        <w:t>on</w:t>
      </w:r>
      <w:r>
        <w:rPr>
          <w:spacing w:val="-4"/>
          <w:position w:val="2"/>
        </w:rPr>
        <w:t> </w:t>
      </w:r>
      <w:r>
        <w:rPr>
          <w:position w:val="2"/>
        </w:rPr>
        <w:t>the</w:t>
      </w:r>
      <w:r>
        <w:rPr>
          <w:spacing w:val="-4"/>
          <w:position w:val="2"/>
        </w:rPr>
        <w:t> </w:t>
      </w:r>
      <w:r>
        <w:rPr>
          <w:position w:val="2"/>
        </w:rPr>
        <w:t>porosity</w:t>
      </w:r>
      <w:r>
        <w:rPr>
          <w:spacing w:val="-4"/>
          <w:position w:val="2"/>
        </w:rPr>
        <w:t> </w:t>
      </w:r>
      <w:r>
        <w:rPr>
          <w:position w:val="2"/>
        </w:rPr>
        <w:t>and</w:t>
      </w:r>
      <w:r>
        <w:rPr>
          <w:spacing w:val="-4"/>
          <w:position w:val="2"/>
        </w:rPr>
        <w:t> </w:t>
      </w:r>
      <w:r>
        <w:rPr>
          <w:position w:val="2"/>
        </w:rPr>
        <w:t>compressive</w:t>
      </w:r>
      <w:r>
        <w:rPr>
          <w:spacing w:val="-4"/>
          <w:position w:val="2"/>
        </w:rPr>
        <w:t> </w:t>
      </w:r>
      <w:r>
        <w:rPr>
          <w:position w:val="2"/>
        </w:rPr>
        <w:t>strength</w:t>
      </w:r>
      <w:r>
        <w:rPr>
          <w:spacing w:val="-4"/>
          <w:position w:val="2"/>
        </w:rPr>
        <w:t> </w:t>
      </w:r>
      <w:r>
        <w:rPr>
          <w:position w:val="2"/>
        </w:rPr>
        <w:t>of</w:t>
      </w:r>
      <w:r>
        <w:rPr>
          <w:spacing w:val="-6"/>
          <w:position w:val="2"/>
        </w:rPr>
        <w:t> </w:t>
      </w:r>
      <w:r>
        <w:rPr>
          <w:spacing w:val="-2"/>
          <w:position w:val="2"/>
        </w:rPr>
        <w:t>geopolymers.</w:t>
      </w:r>
    </w:p>
    <w:tbl>
      <w:tblPr>
        <w:tblW w:w="0" w:type="auto"/>
        <w:jc w:val="left"/>
        <w:tblInd w:w="10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30"/>
        <w:gridCol w:w="1377"/>
        <w:gridCol w:w="2057"/>
        <w:gridCol w:w="1277"/>
        <w:gridCol w:w="2835"/>
        <w:gridCol w:w="991"/>
      </w:tblGrid>
      <w:tr>
        <w:trPr>
          <w:trHeight w:val="230" w:hRule="atLeast"/>
        </w:trPr>
        <w:tc>
          <w:tcPr>
            <w:tcW w:w="530" w:type="dxa"/>
          </w:tcPr>
          <w:p>
            <w:pPr>
              <w:pStyle w:val="TableParagraph"/>
              <w:spacing w:line="210" w:lineRule="exact"/>
              <w:ind w:left="0" w:right="58"/>
              <w:jc w:val="center"/>
              <w:rPr>
                <w:b/>
                <w:sz w:val="20"/>
              </w:rPr>
            </w:pPr>
            <w:r>
              <w:rPr>
                <w:b/>
                <w:spacing w:val="-5"/>
                <w:sz w:val="20"/>
              </w:rPr>
              <w:t>No</w:t>
            </w:r>
          </w:p>
        </w:tc>
        <w:tc>
          <w:tcPr>
            <w:tcW w:w="1377" w:type="dxa"/>
          </w:tcPr>
          <w:p>
            <w:pPr>
              <w:pStyle w:val="TableParagraph"/>
              <w:spacing w:line="210" w:lineRule="exact"/>
              <w:ind w:left="108"/>
              <w:rPr>
                <w:b/>
                <w:sz w:val="20"/>
              </w:rPr>
            </w:pPr>
            <w:r>
              <w:rPr>
                <w:b/>
                <w:spacing w:val="-2"/>
                <w:sz w:val="20"/>
              </w:rPr>
              <w:t>Material</w:t>
            </w:r>
          </w:p>
        </w:tc>
        <w:tc>
          <w:tcPr>
            <w:tcW w:w="2057" w:type="dxa"/>
          </w:tcPr>
          <w:p>
            <w:pPr>
              <w:pStyle w:val="TableParagraph"/>
              <w:spacing w:line="210" w:lineRule="exact"/>
              <w:ind w:left="108"/>
              <w:rPr>
                <w:b/>
                <w:sz w:val="20"/>
              </w:rPr>
            </w:pPr>
            <w:r>
              <w:rPr>
                <w:b/>
                <w:sz w:val="20"/>
              </w:rPr>
              <w:t>pore</w:t>
            </w:r>
            <w:r>
              <w:rPr>
                <w:b/>
                <w:spacing w:val="-4"/>
                <w:sz w:val="20"/>
              </w:rPr>
              <w:t> </w:t>
            </w:r>
            <w:r>
              <w:rPr>
                <w:b/>
                <w:spacing w:val="-2"/>
                <w:sz w:val="20"/>
              </w:rPr>
              <w:t>forming</w:t>
            </w:r>
          </w:p>
        </w:tc>
        <w:tc>
          <w:tcPr>
            <w:tcW w:w="1277" w:type="dxa"/>
          </w:tcPr>
          <w:p>
            <w:pPr>
              <w:pStyle w:val="TableParagraph"/>
              <w:spacing w:line="210" w:lineRule="exact"/>
              <w:ind w:left="109"/>
              <w:rPr>
                <w:b/>
                <w:sz w:val="20"/>
              </w:rPr>
            </w:pPr>
            <w:r>
              <w:rPr>
                <w:b/>
                <w:spacing w:val="-2"/>
                <w:sz w:val="20"/>
              </w:rPr>
              <w:t>Porosity</w:t>
            </w:r>
          </w:p>
        </w:tc>
        <w:tc>
          <w:tcPr>
            <w:tcW w:w="2835" w:type="dxa"/>
          </w:tcPr>
          <w:p>
            <w:pPr>
              <w:pStyle w:val="TableParagraph"/>
              <w:spacing w:line="210" w:lineRule="exact"/>
              <w:ind w:left="109"/>
              <w:rPr>
                <w:b/>
                <w:sz w:val="20"/>
              </w:rPr>
            </w:pPr>
            <w:r>
              <w:rPr>
                <w:b/>
                <w:sz w:val="20"/>
              </w:rPr>
              <w:t>Compressive</w:t>
            </w:r>
            <w:r>
              <w:rPr>
                <w:b/>
                <w:spacing w:val="-12"/>
                <w:sz w:val="20"/>
              </w:rPr>
              <w:t> </w:t>
            </w:r>
            <w:r>
              <w:rPr>
                <w:b/>
                <w:sz w:val="20"/>
              </w:rPr>
              <w:t>strength</w:t>
            </w:r>
            <w:r>
              <w:rPr>
                <w:b/>
                <w:spacing w:val="-13"/>
                <w:sz w:val="20"/>
              </w:rPr>
              <w:t> </w:t>
            </w:r>
            <w:r>
              <w:rPr>
                <w:b/>
                <w:spacing w:val="-4"/>
                <w:sz w:val="20"/>
              </w:rPr>
              <w:t>(Mpa)</w:t>
            </w:r>
          </w:p>
        </w:tc>
        <w:tc>
          <w:tcPr>
            <w:tcW w:w="991" w:type="dxa"/>
          </w:tcPr>
          <w:p>
            <w:pPr>
              <w:pStyle w:val="TableParagraph"/>
              <w:spacing w:line="210" w:lineRule="exact"/>
              <w:ind w:left="109"/>
              <w:rPr>
                <w:b/>
                <w:sz w:val="20"/>
              </w:rPr>
            </w:pPr>
            <w:r>
              <w:rPr>
                <w:b/>
                <w:spacing w:val="-5"/>
                <w:sz w:val="20"/>
              </w:rPr>
              <w:t>Ref</w:t>
            </w:r>
          </w:p>
        </w:tc>
      </w:tr>
      <w:tr>
        <w:trPr>
          <w:trHeight w:val="918" w:hRule="atLeast"/>
        </w:trPr>
        <w:tc>
          <w:tcPr>
            <w:tcW w:w="530" w:type="dxa"/>
          </w:tcPr>
          <w:p>
            <w:pPr>
              <w:pStyle w:val="TableParagraph"/>
              <w:spacing w:line="226" w:lineRule="exact"/>
              <w:ind w:left="0" w:right="202"/>
              <w:jc w:val="center"/>
              <w:rPr>
                <w:sz w:val="20"/>
              </w:rPr>
            </w:pPr>
            <w:r>
              <w:rPr>
                <w:spacing w:val="-10"/>
                <w:sz w:val="20"/>
              </w:rPr>
              <w:t>1</w:t>
            </w:r>
          </w:p>
        </w:tc>
        <w:tc>
          <w:tcPr>
            <w:tcW w:w="1377" w:type="dxa"/>
          </w:tcPr>
          <w:p>
            <w:pPr>
              <w:pStyle w:val="TableParagraph"/>
              <w:ind w:left="108" w:right="67"/>
              <w:rPr>
                <w:sz w:val="20"/>
              </w:rPr>
            </w:pPr>
            <w:r>
              <w:rPr>
                <w:spacing w:val="-2"/>
                <w:sz w:val="20"/>
              </w:rPr>
              <w:t>Metakaolin/ </w:t>
            </w:r>
            <w:r>
              <w:rPr>
                <w:sz w:val="20"/>
              </w:rPr>
              <w:t>Fly Ash</w:t>
            </w:r>
          </w:p>
        </w:tc>
        <w:tc>
          <w:tcPr>
            <w:tcW w:w="2057" w:type="dxa"/>
          </w:tcPr>
          <w:p>
            <w:pPr>
              <w:pStyle w:val="TableParagraph"/>
              <w:spacing w:line="235" w:lineRule="auto"/>
              <w:ind w:left="108" w:right="1516"/>
              <w:rPr>
                <w:sz w:val="20"/>
              </w:rPr>
            </w:pPr>
            <w:r>
              <w:rPr>
                <w:spacing w:val="-4"/>
                <w:position w:val="2"/>
                <w:sz w:val="20"/>
              </w:rPr>
              <w:t>H</w:t>
            </w:r>
            <w:r>
              <w:rPr>
                <w:spacing w:val="-4"/>
                <w:sz w:val="13"/>
              </w:rPr>
              <w:t>2</w:t>
            </w:r>
            <w:r>
              <w:rPr>
                <w:spacing w:val="-4"/>
                <w:position w:val="2"/>
                <w:sz w:val="20"/>
              </w:rPr>
              <w:t>O</w:t>
            </w:r>
            <w:r>
              <w:rPr>
                <w:spacing w:val="-4"/>
                <w:sz w:val="13"/>
              </w:rPr>
              <w:t>2</w:t>
            </w:r>
            <w:r>
              <w:rPr>
                <w:spacing w:val="40"/>
                <w:sz w:val="13"/>
              </w:rPr>
              <w:t> </w:t>
            </w:r>
            <w:r>
              <w:rPr>
                <w:spacing w:val="-6"/>
                <w:sz w:val="20"/>
              </w:rPr>
              <w:t>3%</w:t>
            </w:r>
          </w:p>
          <w:p>
            <w:pPr>
              <w:pStyle w:val="TableParagraph"/>
              <w:spacing w:line="230" w:lineRule="exact"/>
              <w:ind w:left="108"/>
              <w:rPr>
                <w:sz w:val="20"/>
              </w:rPr>
            </w:pPr>
            <w:r>
              <w:rPr>
                <w:spacing w:val="-5"/>
                <w:sz w:val="20"/>
              </w:rPr>
              <w:t>5%</w:t>
            </w:r>
          </w:p>
          <w:p>
            <w:pPr>
              <w:pStyle w:val="TableParagraph"/>
              <w:spacing w:line="214" w:lineRule="exact"/>
              <w:ind w:left="108"/>
              <w:rPr>
                <w:sz w:val="20"/>
              </w:rPr>
            </w:pPr>
            <w:r>
              <w:rPr>
                <w:spacing w:val="-5"/>
                <w:sz w:val="20"/>
              </w:rPr>
              <w:t>7%</w:t>
            </w:r>
          </w:p>
        </w:tc>
        <w:tc>
          <w:tcPr>
            <w:tcW w:w="1277" w:type="dxa"/>
          </w:tcPr>
          <w:p>
            <w:pPr>
              <w:pStyle w:val="TableParagraph"/>
              <w:spacing w:line="229" w:lineRule="exact" w:before="226"/>
              <w:ind w:left="109"/>
              <w:rPr>
                <w:sz w:val="20"/>
              </w:rPr>
            </w:pPr>
            <w:r>
              <w:rPr>
                <w:spacing w:val="-5"/>
                <w:sz w:val="20"/>
              </w:rPr>
              <w:t>68%</w:t>
            </w:r>
          </w:p>
          <w:p>
            <w:pPr>
              <w:pStyle w:val="TableParagraph"/>
              <w:spacing w:line="229" w:lineRule="exact"/>
              <w:ind w:left="109"/>
              <w:rPr>
                <w:sz w:val="20"/>
              </w:rPr>
            </w:pPr>
            <w:r>
              <w:rPr>
                <w:spacing w:val="-5"/>
                <w:sz w:val="20"/>
              </w:rPr>
              <w:t>80%</w:t>
            </w:r>
          </w:p>
          <w:p>
            <w:pPr>
              <w:pStyle w:val="TableParagraph"/>
              <w:spacing w:line="214" w:lineRule="exact" w:before="1"/>
              <w:ind w:left="109"/>
              <w:rPr>
                <w:sz w:val="20"/>
              </w:rPr>
            </w:pPr>
            <w:r>
              <w:rPr>
                <w:spacing w:val="-5"/>
                <w:sz w:val="20"/>
              </w:rPr>
              <w:t>85%</w:t>
            </w:r>
          </w:p>
        </w:tc>
        <w:tc>
          <w:tcPr>
            <w:tcW w:w="2835" w:type="dxa"/>
          </w:tcPr>
          <w:p>
            <w:pPr>
              <w:pStyle w:val="TableParagraph"/>
              <w:spacing w:line="229" w:lineRule="exact" w:before="226"/>
              <w:ind w:left="109"/>
              <w:rPr>
                <w:sz w:val="20"/>
              </w:rPr>
            </w:pPr>
            <w:r>
              <w:rPr>
                <w:spacing w:val="-5"/>
                <w:sz w:val="20"/>
              </w:rPr>
              <w:t>3.3</w:t>
            </w:r>
          </w:p>
          <w:p>
            <w:pPr>
              <w:pStyle w:val="TableParagraph"/>
              <w:spacing w:line="229" w:lineRule="exact"/>
              <w:ind w:left="109"/>
              <w:rPr>
                <w:sz w:val="20"/>
              </w:rPr>
            </w:pPr>
            <w:r>
              <w:rPr>
                <w:spacing w:val="-5"/>
                <w:sz w:val="20"/>
              </w:rPr>
              <w:t>2.4</w:t>
            </w:r>
          </w:p>
          <w:p>
            <w:pPr>
              <w:pStyle w:val="TableParagraph"/>
              <w:spacing w:line="214" w:lineRule="exact" w:before="1"/>
              <w:ind w:left="109"/>
              <w:rPr>
                <w:sz w:val="20"/>
              </w:rPr>
            </w:pPr>
            <w:r>
              <w:rPr>
                <w:spacing w:val="-5"/>
                <w:sz w:val="20"/>
              </w:rPr>
              <w:t>1.3</w:t>
            </w:r>
          </w:p>
        </w:tc>
        <w:tc>
          <w:tcPr>
            <w:tcW w:w="991" w:type="dxa"/>
          </w:tcPr>
          <w:p>
            <w:pPr>
              <w:pStyle w:val="TableParagraph"/>
              <w:spacing w:line="226" w:lineRule="exact"/>
              <w:ind w:left="109"/>
              <w:rPr>
                <w:sz w:val="20"/>
              </w:rPr>
            </w:pPr>
            <w:r>
              <w:rPr>
                <w:spacing w:val="-4"/>
                <w:sz w:val="20"/>
              </w:rPr>
              <w:t>[60]</w:t>
            </w:r>
          </w:p>
        </w:tc>
      </w:tr>
    </w:tbl>
    <w:p>
      <w:pPr>
        <w:pStyle w:val="TableParagraph"/>
        <w:spacing w:after="0" w:line="226" w:lineRule="exact"/>
        <w:rPr>
          <w:sz w:val="20"/>
        </w:rPr>
        <w:sectPr>
          <w:pgSz w:w="12240" w:h="15840"/>
          <w:pgMar w:top="1560" w:bottom="1640" w:left="720" w:right="720"/>
        </w:sectPr>
      </w:pPr>
    </w:p>
    <w:tbl>
      <w:tblPr>
        <w:tblW w:w="0" w:type="auto"/>
        <w:jc w:val="left"/>
        <w:tblInd w:w="10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30"/>
        <w:gridCol w:w="1377"/>
        <w:gridCol w:w="2057"/>
        <w:gridCol w:w="1277"/>
        <w:gridCol w:w="2835"/>
        <w:gridCol w:w="991"/>
      </w:tblGrid>
      <w:tr>
        <w:trPr>
          <w:trHeight w:val="230" w:hRule="atLeast"/>
        </w:trPr>
        <w:tc>
          <w:tcPr>
            <w:tcW w:w="530" w:type="dxa"/>
          </w:tcPr>
          <w:p>
            <w:pPr>
              <w:pStyle w:val="TableParagraph"/>
              <w:spacing w:line="210" w:lineRule="exact"/>
              <w:ind w:left="0" w:right="58"/>
              <w:jc w:val="center"/>
              <w:rPr>
                <w:b/>
                <w:sz w:val="20"/>
              </w:rPr>
            </w:pPr>
            <w:r>
              <w:rPr>
                <w:b/>
                <w:spacing w:val="-5"/>
                <w:sz w:val="20"/>
              </w:rPr>
              <w:t>No</w:t>
            </w:r>
          </w:p>
        </w:tc>
        <w:tc>
          <w:tcPr>
            <w:tcW w:w="1377" w:type="dxa"/>
          </w:tcPr>
          <w:p>
            <w:pPr>
              <w:pStyle w:val="TableParagraph"/>
              <w:spacing w:line="210" w:lineRule="exact"/>
              <w:ind w:left="108"/>
              <w:rPr>
                <w:b/>
                <w:sz w:val="20"/>
              </w:rPr>
            </w:pPr>
            <w:r>
              <w:rPr>
                <w:b/>
                <w:spacing w:val="-2"/>
                <w:sz w:val="20"/>
              </w:rPr>
              <w:t>Material</w:t>
            </w:r>
          </w:p>
        </w:tc>
        <w:tc>
          <w:tcPr>
            <w:tcW w:w="2057" w:type="dxa"/>
          </w:tcPr>
          <w:p>
            <w:pPr>
              <w:pStyle w:val="TableParagraph"/>
              <w:spacing w:line="210" w:lineRule="exact"/>
              <w:ind w:left="108"/>
              <w:rPr>
                <w:b/>
                <w:sz w:val="20"/>
              </w:rPr>
            </w:pPr>
            <w:r>
              <w:rPr>
                <w:b/>
                <w:sz w:val="20"/>
              </w:rPr>
              <w:t>pore</w:t>
            </w:r>
            <w:r>
              <w:rPr>
                <w:b/>
                <w:spacing w:val="-4"/>
                <w:sz w:val="20"/>
              </w:rPr>
              <w:t> </w:t>
            </w:r>
            <w:r>
              <w:rPr>
                <w:b/>
                <w:spacing w:val="-2"/>
                <w:sz w:val="20"/>
              </w:rPr>
              <w:t>forming</w:t>
            </w:r>
          </w:p>
        </w:tc>
        <w:tc>
          <w:tcPr>
            <w:tcW w:w="1277" w:type="dxa"/>
          </w:tcPr>
          <w:p>
            <w:pPr>
              <w:pStyle w:val="TableParagraph"/>
              <w:spacing w:line="210" w:lineRule="exact"/>
              <w:ind w:left="109"/>
              <w:rPr>
                <w:b/>
                <w:sz w:val="20"/>
              </w:rPr>
            </w:pPr>
            <w:r>
              <w:rPr>
                <w:b/>
                <w:spacing w:val="-2"/>
                <w:sz w:val="20"/>
              </w:rPr>
              <w:t>Porosity</w:t>
            </w:r>
          </w:p>
        </w:tc>
        <w:tc>
          <w:tcPr>
            <w:tcW w:w="2835" w:type="dxa"/>
          </w:tcPr>
          <w:p>
            <w:pPr>
              <w:pStyle w:val="TableParagraph"/>
              <w:spacing w:line="210" w:lineRule="exact"/>
              <w:ind w:left="109"/>
              <w:rPr>
                <w:b/>
                <w:sz w:val="20"/>
              </w:rPr>
            </w:pPr>
            <w:r>
              <w:rPr>
                <w:b/>
                <w:sz w:val="20"/>
              </w:rPr>
              <w:t>Compressive</w:t>
            </w:r>
            <w:r>
              <w:rPr>
                <w:b/>
                <w:spacing w:val="-12"/>
                <w:sz w:val="20"/>
              </w:rPr>
              <w:t> </w:t>
            </w:r>
            <w:r>
              <w:rPr>
                <w:b/>
                <w:sz w:val="20"/>
              </w:rPr>
              <w:t>strength</w:t>
            </w:r>
            <w:r>
              <w:rPr>
                <w:b/>
                <w:spacing w:val="-13"/>
                <w:sz w:val="20"/>
              </w:rPr>
              <w:t> </w:t>
            </w:r>
            <w:r>
              <w:rPr>
                <w:b/>
                <w:spacing w:val="-4"/>
                <w:sz w:val="20"/>
              </w:rPr>
              <w:t>(Mpa)</w:t>
            </w:r>
          </w:p>
        </w:tc>
        <w:tc>
          <w:tcPr>
            <w:tcW w:w="991" w:type="dxa"/>
          </w:tcPr>
          <w:p>
            <w:pPr>
              <w:pStyle w:val="TableParagraph"/>
              <w:spacing w:line="210" w:lineRule="exact"/>
              <w:ind w:left="109"/>
              <w:rPr>
                <w:b/>
                <w:sz w:val="20"/>
              </w:rPr>
            </w:pPr>
            <w:r>
              <w:rPr>
                <w:b/>
                <w:spacing w:val="-5"/>
                <w:sz w:val="20"/>
              </w:rPr>
              <w:t>Ref</w:t>
            </w:r>
          </w:p>
        </w:tc>
      </w:tr>
      <w:tr>
        <w:trPr>
          <w:trHeight w:val="918" w:hRule="atLeast"/>
        </w:trPr>
        <w:tc>
          <w:tcPr>
            <w:tcW w:w="530" w:type="dxa"/>
          </w:tcPr>
          <w:p>
            <w:pPr>
              <w:pStyle w:val="TableParagraph"/>
              <w:ind w:left="0" w:right="202"/>
              <w:jc w:val="center"/>
              <w:rPr>
                <w:sz w:val="20"/>
              </w:rPr>
            </w:pPr>
            <w:r>
              <w:rPr>
                <w:spacing w:val="-10"/>
                <w:sz w:val="20"/>
              </w:rPr>
              <w:t>2</w:t>
            </w:r>
          </w:p>
        </w:tc>
        <w:tc>
          <w:tcPr>
            <w:tcW w:w="1377" w:type="dxa"/>
          </w:tcPr>
          <w:p>
            <w:pPr>
              <w:pStyle w:val="TableParagraph"/>
              <w:ind w:left="108"/>
              <w:rPr>
                <w:sz w:val="20"/>
              </w:rPr>
            </w:pPr>
            <w:r>
              <w:rPr>
                <w:spacing w:val="-2"/>
                <w:sz w:val="20"/>
              </w:rPr>
              <w:t>Metakaolin</w:t>
            </w:r>
          </w:p>
        </w:tc>
        <w:tc>
          <w:tcPr>
            <w:tcW w:w="2057" w:type="dxa"/>
          </w:tcPr>
          <w:p>
            <w:pPr>
              <w:pStyle w:val="TableParagraph"/>
              <w:spacing w:line="233" w:lineRule="exact"/>
              <w:ind w:left="108"/>
              <w:rPr>
                <w:sz w:val="13"/>
              </w:rPr>
            </w:pPr>
            <w:r>
              <w:rPr>
                <w:spacing w:val="-4"/>
                <w:position w:val="2"/>
                <w:sz w:val="20"/>
              </w:rPr>
              <w:t>H</w:t>
            </w:r>
            <w:r>
              <w:rPr>
                <w:spacing w:val="-4"/>
                <w:sz w:val="13"/>
              </w:rPr>
              <w:t>2</w:t>
            </w:r>
            <w:r>
              <w:rPr>
                <w:spacing w:val="-4"/>
                <w:position w:val="2"/>
                <w:sz w:val="20"/>
              </w:rPr>
              <w:t>O</w:t>
            </w:r>
            <w:r>
              <w:rPr>
                <w:spacing w:val="-4"/>
                <w:sz w:val="13"/>
              </w:rPr>
              <w:t>2</w:t>
            </w:r>
          </w:p>
          <w:p>
            <w:pPr>
              <w:pStyle w:val="TableParagraph"/>
              <w:spacing w:line="228" w:lineRule="exact"/>
              <w:ind w:left="108"/>
              <w:rPr>
                <w:sz w:val="20"/>
              </w:rPr>
            </w:pPr>
            <w:r>
              <w:rPr>
                <w:sz w:val="20"/>
              </w:rPr>
              <w:t>2.65</w:t>
            </w:r>
            <w:r>
              <w:rPr>
                <w:spacing w:val="-3"/>
                <w:sz w:val="20"/>
              </w:rPr>
              <w:t> </w:t>
            </w:r>
            <w:r>
              <w:rPr>
                <w:spacing w:val="-10"/>
                <w:sz w:val="20"/>
              </w:rPr>
              <w:t>g</w:t>
            </w:r>
          </w:p>
          <w:p>
            <w:pPr>
              <w:pStyle w:val="TableParagraph"/>
              <w:spacing w:line="229" w:lineRule="exact"/>
              <w:ind w:left="108"/>
              <w:rPr>
                <w:sz w:val="20"/>
              </w:rPr>
            </w:pPr>
            <w:r>
              <w:rPr>
                <w:sz w:val="20"/>
              </w:rPr>
              <w:t>1.80</w:t>
            </w:r>
            <w:r>
              <w:rPr>
                <w:spacing w:val="-3"/>
                <w:sz w:val="20"/>
              </w:rPr>
              <w:t> </w:t>
            </w:r>
            <w:r>
              <w:rPr>
                <w:spacing w:val="-10"/>
                <w:sz w:val="20"/>
              </w:rPr>
              <w:t>g</w:t>
            </w:r>
          </w:p>
          <w:p>
            <w:pPr>
              <w:pStyle w:val="TableParagraph"/>
              <w:spacing w:line="209" w:lineRule="exact"/>
              <w:ind w:left="108"/>
              <w:rPr>
                <w:sz w:val="20"/>
              </w:rPr>
            </w:pPr>
            <w:r>
              <w:rPr>
                <w:sz w:val="20"/>
              </w:rPr>
              <w:t>1.10</w:t>
            </w:r>
            <w:r>
              <w:rPr>
                <w:spacing w:val="-3"/>
                <w:sz w:val="20"/>
              </w:rPr>
              <w:t> </w:t>
            </w:r>
            <w:r>
              <w:rPr>
                <w:spacing w:val="-10"/>
                <w:sz w:val="20"/>
              </w:rPr>
              <w:t>g</w:t>
            </w:r>
          </w:p>
        </w:tc>
        <w:tc>
          <w:tcPr>
            <w:tcW w:w="1277" w:type="dxa"/>
          </w:tcPr>
          <w:p>
            <w:pPr>
              <w:pStyle w:val="TableParagraph"/>
              <w:ind w:left="0"/>
              <w:rPr>
                <w:sz w:val="20"/>
              </w:rPr>
            </w:pPr>
          </w:p>
          <w:p>
            <w:pPr>
              <w:pStyle w:val="TableParagraph"/>
              <w:ind w:left="109"/>
              <w:rPr>
                <w:sz w:val="20"/>
              </w:rPr>
            </w:pPr>
            <w:r>
              <w:rPr>
                <w:spacing w:val="-2"/>
                <w:sz w:val="20"/>
              </w:rPr>
              <w:t>64.7%</w:t>
            </w:r>
          </w:p>
          <w:p>
            <w:pPr>
              <w:pStyle w:val="TableParagraph"/>
              <w:spacing w:line="229" w:lineRule="exact" w:before="1"/>
              <w:ind w:left="109"/>
              <w:rPr>
                <w:sz w:val="20"/>
              </w:rPr>
            </w:pPr>
            <w:r>
              <w:rPr>
                <w:sz w:val="20"/>
              </w:rPr>
              <w:t>55.6</w:t>
            </w:r>
            <w:r>
              <w:rPr>
                <w:spacing w:val="-1"/>
                <w:sz w:val="20"/>
              </w:rPr>
              <w:t> </w:t>
            </w:r>
            <w:r>
              <w:rPr>
                <w:spacing w:val="-10"/>
                <w:sz w:val="20"/>
              </w:rPr>
              <w:t>%</w:t>
            </w:r>
          </w:p>
          <w:p>
            <w:pPr>
              <w:pStyle w:val="TableParagraph"/>
              <w:spacing w:line="209" w:lineRule="exact"/>
              <w:ind w:left="109"/>
              <w:rPr>
                <w:sz w:val="20"/>
              </w:rPr>
            </w:pPr>
            <w:r>
              <w:rPr>
                <w:sz w:val="20"/>
              </w:rPr>
              <w:t>52.7</w:t>
            </w:r>
            <w:r>
              <w:rPr>
                <w:spacing w:val="-1"/>
                <w:sz w:val="20"/>
              </w:rPr>
              <w:t> </w:t>
            </w:r>
            <w:r>
              <w:rPr>
                <w:spacing w:val="-10"/>
                <w:sz w:val="20"/>
              </w:rPr>
              <w:t>%</w:t>
            </w:r>
          </w:p>
        </w:tc>
        <w:tc>
          <w:tcPr>
            <w:tcW w:w="2835" w:type="dxa"/>
          </w:tcPr>
          <w:p>
            <w:pPr>
              <w:pStyle w:val="TableParagraph"/>
              <w:ind w:left="0"/>
              <w:rPr>
                <w:sz w:val="20"/>
              </w:rPr>
            </w:pPr>
          </w:p>
          <w:p>
            <w:pPr>
              <w:pStyle w:val="TableParagraph"/>
              <w:ind w:left="109"/>
              <w:rPr>
                <w:sz w:val="20"/>
              </w:rPr>
            </w:pPr>
            <w:r>
              <w:rPr>
                <w:spacing w:val="-5"/>
                <w:sz w:val="20"/>
              </w:rPr>
              <w:t>0,8</w:t>
            </w:r>
          </w:p>
          <w:p>
            <w:pPr>
              <w:pStyle w:val="TableParagraph"/>
              <w:spacing w:line="229" w:lineRule="exact" w:before="1"/>
              <w:ind w:left="109"/>
              <w:rPr>
                <w:sz w:val="20"/>
              </w:rPr>
            </w:pPr>
            <w:r>
              <w:rPr>
                <w:spacing w:val="-10"/>
                <w:sz w:val="20"/>
              </w:rPr>
              <w:t>2</w:t>
            </w:r>
          </w:p>
          <w:p>
            <w:pPr>
              <w:pStyle w:val="TableParagraph"/>
              <w:spacing w:line="209" w:lineRule="exact"/>
              <w:ind w:left="109"/>
              <w:rPr>
                <w:sz w:val="20"/>
              </w:rPr>
            </w:pPr>
            <w:r>
              <w:rPr>
                <w:spacing w:val="-5"/>
                <w:sz w:val="20"/>
              </w:rPr>
              <w:t>5.5</w:t>
            </w:r>
          </w:p>
        </w:tc>
        <w:tc>
          <w:tcPr>
            <w:tcW w:w="991" w:type="dxa"/>
          </w:tcPr>
          <w:p>
            <w:pPr>
              <w:pStyle w:val="TableParagraph"/>
              <w:ind w:left="109"/>
              <w:rPr>
                <w:sz w:val="20"/>
              </w:rPr>
            </w:pPr>
            <w:r>
              <w:rPr>
                <w:spacing w:val="-4"/>
                <w:sz w:val="20"/>
              </w:rPr>
              <w:t>[61]</w:t>
            </w:r>
          </w:p>
        </w:tc>
      </w:tr>
      <w:tr>
        <w:trPr>
          <w:trHeight w:val="1381" w:hRule="atLeast"/>
        </w:trPr>
        <w:tc>
          <w:tcPr>
            <w:tcW w:w="530" w:type="dxa"/>
          </w:tcPr>
          <w:p>
            <w:pPr>
              <w:pStyle w:val="TableParagraph"/>
              <w:ind w:left="0" w:right="202"/>
              <w:jc w:val="center"/>
              <w:rPr>
                <w:sz w:val="20"/>
              </w:rPr>
            </w:pPr>
            <w:r>
              <w:rPr>
                <w:spacing w:val="-10"/>
                <w:sz w:val="20"/>
              </w:rPr>
              <w:t>3</w:t>
            </w:r>
          </w:p>
        </w:tc>
        <w:tc>
          <w:tcPr>
            <w:tcW w:w="1377" w:type="dxa"/>
          </w:tcPr>
          <w:p>
            <w:pPr>
              <w:pStyle w:val="TableParagraph"/>
              <w:ind w:left="108"/>
              <w:rPr>
                <w:sz w:val="20"/>
              </w:rPr>
            </w:pPr>
            <w:r>
              <w:rPr>
                <w:spacing w:val="-2"/>
                <w:sz w:val="20"/>
              </w:rPr>
              <w:t>Kaolin</w:t>
            </w:r>
          </w:p>
        </w:tc>
        <w:tc>
          <w:tcPr>
            <w:tcW w:w="2057" w:type="dxa"/>
          </w:tcPr>
          <w:p>
            <w:pPr>
              <w:pStyle w:val="TableParagraph"/>
              <w:spacing w:line="233" w:lineRule="exact"/>
              <w:ind w:left="108"/>
              <w:rPr>
                <w:sz w:val="13"/>
              </w:rPr>
            </w:pPr>
            <w:r>
              <w:rPr>
                <w:spacing w:val="-4"/>
                <w:position w:val="2"/>
                <w:sz w:val="20"/>
              </w:rPr>
              <w:t>H</w:t>
            </w:r>
            <w:r>
              <w:rPr>
                <w:spacing w:val="-4"/>
                <w:sz w:val="13"/>
              </w:rPr>
              <w:t>2</w:t>
            </w:r>
            <w:r>
              <w:rPr>
                <w:spacing w:val="-4"/>
                <w:position w:val="2"/>
                <w:sz w:val="20"/>
              </w:rPr>
              <w:t>O</w:t>
            </w:r>
            <w:r>
              <w:rPr>
                <w:spacing w:val="-4"/>
                <w:sz w:val="13"/>
              </w:rPr>
              <w:t>2</w:t>
            </w:r>
          </w:p>
          <w:p>
            <w:pPr>
              <w:pStyle w:val="TableParagraph"/>
              <w:spacing w:line="228" w:lineRule="exact"/>
              <w:ind w:left="108"/>
              <w:rPr>
                <w:sz w:val="20"/>
              </w:rPr>
            </w:pPr>
            <w:r>
              <w:rPr>
                <w:sz w:val="20"/>
              </w:rPr>
              <w:t>1 </w:t>
            </w:r>
            <w:r>
              <w:rPr>
                <w:spacing w:val="-10"/>
                <w:sz w:val="20"/>
              </w:rPr>
              <w:t>%</w:t>
            </w:r>
          </w:p>
          <w:p>
            <w:pPr>
              <w:pStyle w:val="TableParagraph"/>
              <w:ind w:left="108"/>
              <w:rPr>
                <w:sz w:val="20"/>
              </w:rPr>
            </w:pPr>
            <w:r>
              <w:rPr>
                <w:sz w:val="20"/>
              </w:rPr>
              <w:t>2 </w:t>
            </w:r>
            <w:r>
              <w:rPr>
                <w:spacing w:val="-10"/>
                <w:sz w:val="20"/>
              </w:rPr>
              <w:t>%</w:t>
            </w:r>
          </w:p>
          <w:p>
            <w:pPr>
              <w:pStyle w:val="TableParagraph"/>
              <w:spacing w:before="1"/>
              <w:ind w:left="108"/>
              <w:rPr>
                <w:sz w:val="20"/>
              </w:rPr>
            </w:pPr>
            <w:r>
              <w:rPr>
                <w:sz w:val="20"/>
              </w:rPr>
              <w:t>3 </w:t>
            </w:r>
            <w:r>
              <w:rPr>
                <w:spacing w:val="-10"/>
                <w:sz w:val="20"/>
              </w:rPr>
              <w:t>%</w:t>
            </w:r>
          </w:p>
          <w:p>
            <w:pPr>
              <w:pStyle w:val="TableParagraph"/>
              <w:ind w:left="108"/>
              <w:rPr>
                <w:sz w:val="20"/>
              </w:rPr>
            </w:pPr>
            <w:r>
              <w:rPr>
                <w:sz w:val="20"/>
              </w:rPr>
              <w:t>4 </w:t>
            </w:r>
            <w:r>
              <w:rPr>
                <w:spacing w:val="-10"/>
                <w:sz w:val="20"/>
              </w:rPr>
              <w:t>%</w:t>
            </w:r>
          </w:p>
          <w:p>
            <w:pPr>
              <w:pStyle w:val="TableParagraph"/>
              <w:spacing w:line="210" w:lineRule="exact"/>
              <w:ind w:left="108"/>
              <w:rPr>
                <w:sz w:val="20"/>
              </w:rPr>
            </w:pPr>
            <w:r>
              <w:rPr>
                <w:spacing w:val="-5"/>
                <w:sz w:val="20"/>
              </w:rPr>
              <w:t>5%</w:t>
            </w:r>
          </w:p>
        </w:tc>
        <w:tc>
          <w:tcPr>
            <w:tcW w:w="1277" w:type="dxa"/>
          </w:tcPr>
          <w:p>
            <w:pPr>
              <w:pStyle w:val="TableParagraph"/>
              <w:ind w:left="0"/>
              <w:rPr>
                <w:sz w:val="20"/>
              </w:rPr>
            </w:pPr>
          </w:p>
          <w:p>
            <w:pPr>
              <w:pStyle w:val="TableParagraph"/>
              <w:ind w:left="109"/>
              <w:rPr>
                <w:sz w:val="20"/>
              </w:rPr>
            </w:pPr>
            <w:r>
              <w:rPr>
                <w:spacing w:val="-2"/>
                <w:sz w:val="20"/>
              </w:rPr>
              <w:t>61,90</w:t>
            </w:r>
          </w:p>
          <w:p>
            <w:pPr>
              <w:pStyle w:val="TableParagraph"/>
              <w:spacing w:before="1"/>
              <w:ind w:left="109"/>
              <w:rPr>
                <w:sz w:val="20"/>
              </w:rPr>
            </w:pPr>
            <w:r>
              <w:rPr>
                <w:spacing w:val="-2"/>
                <w:sz w:val="20"/>
              </w:rPr>
              <w:t>75,60</w:t>
            </w:r>
          </w:p>
          <w:p>
            <w:pPr>
              <w:pStyle w:val="TableParagraph"/>
              <w:ind w:left="109"/>
              <w:rPr>
                <w:sz w:val="20"/>
              </w:rPr>
            </w:pPr>
            <w:r>
              <w:rPr>
                <w:spacing w:val="-2"/>
                <w:sz w:val="20"/>
              </w:rPr>
              <w:t>79,50</w:t>
            </w:r>
          </w:p>
          <w:p>
            <w:pPr>
              <w:pStyle w:val="TableParagraph"/>
              <w:spacing w:before="1"/>
              <w:ind w:left="109"/>
              <w:rPr>
                <w:sz w:val="20"/>
              </w:rPr>
            </w:pPr>
            <w:r>
              <w:rPr>
                <w:spacing w:val="-2"/>
                <w:sz w:val="20"/>
              </w:rPr>
              <w:t>83,20</w:t>
            </w:r>
          </w:p>
          <w:p>
            <w:pPr>
              <w:pStyle w:val="TableParagraph"/>
              <w:spacing w:line="210" w:lineRule="exact"/>
              <w:ind w:left="109"/>
              <w:rPr>
                <w:sz w:val="20"/>
              </w:rPr>
            </w:pPr>
            <w:r>
              <w:rPr>
                <w:spacing w:val="-2"/>
                <w:sz w:val="20"/>
              </w:rPr>
              <w:t>85,30</w:t>
            </w:r>
          </w:p>
        </w:tc>
        <w:tc>
          <w:tcPr>
            <w:tcW w:w="2835" w:type="dxa"/>
          </w:tcPr>
          <w:p>
            <w:pPr>
              <w:pStyle w:val="TableParagraph"/>
              <w:ind w:left="0"/>
              <w:rPr>
                <w:sz w:val="20"/>
              </w:rPr>
            </w:pPr>
          </w:p>
          <w:p>
            <w:pPr>
              <w:pStyle w:val="TableParagraph"/>
              <w:ind w:left="109"/>
              <w:rPr>
                <w:sz w:val="20"/>
              </w:rPr>
            </w:pPr>
            <w:r>
              <w:rPr>
                <w:spacing w:val="-4"/>
                <w:sz w:val="20"/>
              </w:rPr>
              <w:t>7,70</w:t>
            </w:r>
          </w:p>
          <w:p>
            <w:pPr>
              <w:pStyle w:val="TableParagraph"/>
              <w:spacing w:before="1"/>
              <w:ind w:left="109"/>
              <w:rPr>
                <w:sz w:val="20"/>
              </w:rPr>
            </w:pPr>
            <w:r>
              <w:rPr>
                <w:spacing w:val="-4"/>
                <w:sz w:val="20"/>
              </w:rPr>
              <w:t>1,80</w:t>
            </w:r>
          </w:p>
          <w:p>
            <w:pPr>
              <w:pStyle w:val="TableParagraph"/>
              <w:ind w:left="109"/>
              <w:rPr>
                <w:sz w:val="20"/>
              </w:rPr>
            </w:pPr>
            <w:r>
              <w:rPr>
                <w:spacing w:val="-4"/>
                <w:sz w:val="20"/>
              </w:rPr>
              <w:t>0,90</w:t>
            </w:r>
          </w:p>
          <w:p>
            <w:pPr>
              <w:pStyle w:val="TableParagraph"/>
              <w:spacing w:before="1"/>
              <w:ind w:left="109"/>
              <w:rPr>
                <w:sz w:val="20"/>
              </w:rPr>
            </w:pPr>
            <w:r>
              <w:rPr>
                <w:spacing w:val="-4"/>
                <w:sz w:val="20"/>
              </w:rPr>
              <w:t>0,80</w:t>
            </w:r>
          </w:p>
          <w:p>
            <w:pPr>
              <w:pStyle w:val="TableParagraph"/>
              <w:spacing w:line="210" w:lineRule="exact"/>
              <w:ind w:left="109"/>
              <w:rPr>
                <w:sz w:val="20"/>
              </w:rPr>
            </w:pPr>
            <w:r>
              <w:rPr>
                <w:spacing w:val="-4"/>
                <w:sz w:val="20"/>
              </w:rPr>
              <w:t>0,30</w:t>
            </w:r>
          </w:p>
        </w:tc>
        <w:tc>
          <w:tcPr>
            <w:tcW w:w="991" w:type="dxa"/>
          </w:tcPr>
          <w:p>
            <w:pPr>
              <w:pStyle w:val="TableParagraph"/>
              <w:ind w:left="109"/>
              <w:rPr>
                <w:sz w:val="20"/>
              </w:rPr>
            </w:pPr>
            <w:r>
              <w:rPr>
                <w:spacing w:val="-4"/>
                <w:sz w:val="20"/>
              </w:rPr>
              <w:t>[62]</w:t>
            </w:r>
          </w:p>
        </w:tc>
      </w:tr>
      <w:tr>
        <w:trPr>
          <w:trHeight w:val="1380" w:hRule="atLeast"/>
        </w:trPr>
        <w:tc>
          <w:tcPr>
            <w:tcW w:w="530" w:type="dxa"/>
          </w:tcPr>
          <w:p>
            <w:pPr>
              <w:pStyle w:val="TableParagraph"/>
              <w:ind w:left="0" w:right="202"/>
              <w:jc w:val="center"/>
              <w:rPr>
                <w:sz w:val="20"/>
              </w:rPr>
            </w:pPr>
            <w:r>
              <w:rPr>
                <w:spacing w:val="-10"/>
                <w:sz w:val="20"/>
              </w:rPr>
              <w:t>4</w:t>
            </w:r>
          </w:p>
        </w:tc>
        <w:tc>
          <w:tcPr>
            <w:tcW w:w="1377" w:type="dxa"/>
          </w:tcPr>
          <w:p>
            <w:pPr>
              <w:pStyle w:val="TableParagraph"/>
              <w:ind w:left="108"/>
              <w:rPr>
                <w:sz w:val="20"/>
              </w:rPr>
            </w:pPr>
            <w:r>
              <w:rPr>
                <w:spacing w:val="-2"/>
                <w:sz w:val="20"/>
              </w:rPr>
              <w:t>Metakaolin</w:t>
            </w:r>
          </w:p>
        </w:tc>
        <w:tc>
          <w:tcPr>
            <w:tcW w:w="2057" w:type="dxa"/>
          </w:tcPr>
          <w:p>
            <w:pPr>
              <w:pStyle w:val="TableParagraph"/>
              <w:spacing w:line="232" w:lineRule="auto" w:before="5"/>
              <w:ind w:left="108" w:right="1516"/>
              <w:rPr>
                <w:sz w:val="20"/>
              </w:rPr>
            </w:pPr>
            <w:r>
              <w:rPr>
                <w:spacing w:val="-4"/>
                <w:position w:val="2"/>
                <w:sz w:val="20"/>
              </w:rPr>
              <w:t>H</w:t>
            </w:r>
            <w:r>
              <w:rPr>
                <w:spacing w:val="-4"/>
                <w:sz w:val="13"/>
              </w:rPr>
              <w:t>2</w:t>
            </w:r>
            <w:r>
              <w:rPr>
                <w:spacing w:val="-4"/>
                <w:position w:val="2"/>
                <w:sz w:val="20"/>
              </w:rPr>
              <w:t>O</w:t>
            </w:r>
            <w:r>
              <w:rPr>
                <w:spacing w:val="-4"/>
                <w:sz w:val="13"/>
              </w:rPr>
              <w:t>2</w:t>
            </w:r>
            <w:r>
              <w:rPr>
                <w:spacing w:val="40"/>
                <w:sz w:val="13"/>
              </w:rPr>
              <w:t> </w:t>
            </w:r>
            <w:r>
              <w:rPr>
                <w:spacing w:val="-6"/>
                <w:sz w:val="20"/>
              </w:rPr>
              <w:t>1%</w:t>
            </w:r>
          </w:p>
          <w:p>
            <w:pPr>
              <w:pStyle w:val="TableParagraph"/>
              <w:spacing w:before="2"/>
              <w:ind w:left="108"/>
              <w:rPr>
                <w:sz w:val="20"/>
              </w:rPr>
            </w:pPr>
            <w:r>
              <w:rPr>
                <w:sz w:val="20"/>
              </w:rPr>
              <w:t>2 </w:t>
            </w:r>
            <w:r>
              <w:rPr>
                <w:spacing w:val="-10"/>
                <w:sz w:val="20"/>
              </w:rPr>
              <w:t>%</w:t>
            </w:r>
          </w:p>
          <w:p>
            <w:pPr>
              <w:pStyle w:val="TableParagraph"/>
              <w:spacing w:before="1"/>
              <w:ind w:left="108"/>
              <w:rPr>
                <w:sz w:val="20"/>
              </w:rPr>
            </w:pPr>
            <w:r>
              <w:rPr>
                <w:spacing w:val="-5"/>
                <w:sz w:val="20"/>
              </w:rPr>
              <w:t>3%</w:t>
            </w:r>
          </w:p>
          <w:p>
            <w:pPr>
              <w:pStyle w:val="TableParagraph"/>
              <w:spacing w:before="1"/>
              <w:ind w:left="108"/>
              <w:rPr>
                <w:sz w:val="20"/>
              </w:rPr>
            </w:pPr>
            <w:r>
              <w:rPr>
                <w:spacing w:val="-5"/>
                <w:sz w:val="20"/>
              </w:rPr>
              <w:t>4%</w:t>
            </w:r>
          </w:p>
          <w:p>
            <w:pPr>
              <w:pStyle w:val="TableParagraph"/>
              <w:spacing w:line="210" w:lineRule="exact"/>
              <w:ind w:left="108"/>
              <w:rPr>
                <w:sz w:val="20"/>
              </w:rPr>
            </w:pPr>
            <w:r>
              <w:rPr>
                <w:sz w:val="20"/>
              </w:rPr>
              <w:t>5 </w:t>
            </w:r>
            <w:r>
              <w:rPr>
                <w:spacing w:val="-10"/>
                <w:sz w:val="20"/>
              </w:rPr>
              <w:t>%</w:t>
            </w:r>
          </w:p>
        </w:tc>
        <w:tc>
          <w:tcPr>
            <w:tcW w:w="1277" w:type="dxa"/>
          </w:tcPr>
          <w:p>
            <w:pPr>
              <w:pStyle w:val="TableParagraph"/>
              <w:spacing w:before="228"/>
              <w:ind w:left="109"/>
              <w:rPr>
                <w:sz w:val="20"/>
              </w:rPr>
            </w:pPr>
            <w:r>
              <w:rPr>
                <w:spacing w:val="-2"/>
                <w:sz w:val="20"/>
              </w:rPr>
              <w:t>70,70</w:t>
            </w:r>
          </w:p>
          <w:p>
            <w:pPr>
              <w:pStyle w:val="TableParagraph"/>
              <w:ind w:left="109"/>
              <w:rPr>
                <w:sz w:val="20"/>
              </w:rPr>
            </w:pPr>
            <w:r>
              <w:rPr>
                <w:spacing w:val="-2"/>
                <w:sz w:val="20"/>
              </w:rPr>
              <w:t>77,00</w:t>
            </w:r>
          </w:p>
          <w:p>
            <w:pPr>
              <w:pStyle w:val="TableParagraph"/>
              <w:spacing w:before="1"/>
              <w:ind w:left="109"/>
              <w:rPr>
                <w:sz w:val="20"/>
              </w:rPr>
            </w:pPr>
            <w:r>
              <w:rPr>
                <w:spacing w:val="-2"/>
                <w:sz w:val="20"/>
              </w:rPr>
              <w:t>81,90</w:t>
            </w:r>
          </w:p>
          <w:p>
            <w:pPr>
              <w:pStyle w:val="TableParagraph"/>
              <w:spacing w:before="1"/>
              <w:ind w:left="109"/>
              <w:rPr>
                <w:sz w:val="20"/>
              </w:rPr>
            </w:pPr>
            <w:r>
              <w:rPr>
                <w:spacing w:val="-2"/>
                <w:sz w:val="20"/>
              </w:rPr>
              <w:t>85,70</w:t>
            </w:r>
          </w:p>
          <w:p>
            <w:pPr>
              <w:pStyle w:val="TableParagraph"/>
              <w:spacing w:line="210" w:lineRule="exact"/>
              <w:ind w:left="109"/>
              <w:rPr>
                <w:sz w:val="20"/>
              </w:rPr>
            </w:pPr>
            <w:r>
              <w:rPr>
                <w:spacing w:val="-2"/>
                <w:sz w:val="20"/>
              </w:rPr>
              <w:t>88,80</w:t>
            </w:r>
          </w:p>
        </w:tc>
        <w:tc>
          <w:tcPr>
            <w:tcW w:w="2835" w:type="dxa"/>
          </w:tcPr>
          <w:p>
            <w:pPr>
              <w:pStyle w:val="TableParagraph"/>
              <w:spacing w:before="228"/>
              <w:ind w:left="109"/>
              <w:rPr>
                <w:sz w:val="20"/>
              </w:rPr>
            </w:pPr>
            <w:r>
              <w:rPr>
                <w:spacing w:val="-4"/>
                <w:sz w:val="20"/>
              </w:rPr>
              <w:t>6,90</w:t>
            </w:r>
          </w:p>
          <w:p>
            <w:pPr>
              <w:pStyle w:val="TableParagraph"/>
              <w:ind w:left="109"/>
              <w:rPr>
                <w:sz w:val="20"/>
              </w:rPr>
            </w:pPr>
            <w:r>
              <w:rPr>
                <w:spacing w:val="-4"/>
                <w:sz w:val="20"/>
              </w:rPr>
              <w:t>3,20</w:t>
            </w:r>
          </w:p>
          <w:p>
            <w:pPr>
              <w:pStyle w:val="TableParagraph"/>
              <w:spacing w:before="1"/>
              <w:ind w:left="109"/>
              <w:rPr>
                <w:sz w:val="20"/>
              </w:rPr>
            </w:pPr>
            <w:r>
              <w:rPr>
                <w:spacing w:val="-4"/>
                <w:sz w:val="20"/>
              </w:rPr>
              <w:t>1,70</w:t>
            </w:r>
          </w:p>
          <w:p>
            <w:pPr>
              <w:pStyle w:val="TableParagraph"/>
              <w:spacing w:before="1"/>
              <w:ind w:left="109"/>
              <w:rPr>
                <w:sz w:val="20"/>
              </w:rPr>
            </w:pPr>
            <w:r>
              <w:rPr>
                <w:spacing w:val="-4"/>
                <w:sz w:val="20"/>
              </w:rPr>
              <w:t>1,30</w:t>
            </w:r>
          </w:p>
          <w:p>
            <w:pPr>
              <w:pStyle w:val="TableParagraph"/>
              <w:spacing w:line="210" w:lineRule="exact"/>
              <w:ind w:left="109"/>
              <w:rPr>
                <w:sz w:val="20"/>
              </w:rPr>
            </w:pPr>
            <w:r>
              <w:rPr>
                <w:spacing w:val="-4"/>
                <w:sz w:val="20"/>
              </w:rPr>
              <w:t>0,80</w:t>
            </w:r>
          </w:p>
        </w:tc>
        <w:tc>
          <w:tcPr>
            <w:tcW w:w="991" w:type="dxa"/>
          </w:tcPr>
          <w:p>
            <w:pPr>
              <w:pStyle w:val="TableParagraph"/>
              <w:ind w:left="109"/>
              <w:rPr>
                <w:sz w:val="20"/>
              </w:rPr>
            </w:pPr>
            <w:r>
              <w:rPr>
                <w:spacing w:val="-4"/>
                <w:sz w:val="20"/>
              </w:rPr>
              <w:t>[63]</w:t>
            </w:r>
          </w:p>
        </w:tc>
      </w:tr>
      <w:tr>
        <w:trPr>
          <w:trHeight w:val="918" w:hRule="atLeast"/>
        </w:trPr>
        <w:tc>
          <w:tcPr>
            <w:tcW w:w="530" w:type="dxa"/>
          </w:tcPr>
          <w:p>
            <w:pPr>
              <w:pStyle w:val="TableParagraph"/>
              <w:ind w:left="0" w:right="202"/>
              <w:jc w:val="center"/>
              <w:rPr>
                <w:sz w:val="20"/>
              </w:rPr>
            </w:pPr>
            <w:r>
              <w:rPr>
                <w:spacing w:val="-10"/>
                <w:sz w:val="20"/>
              </w:rPr>
              <w:t>5</w:t>
            </w:r>
          </w:p>
        </w:tc>
        <w:tc>
          <w:tcPr>
            <w:tcW w:w="1377" w:type="dxa"/>
          </w:tcPr>
          <w:p>
            <w:pPr>
              <w:pStyle w:val="TableParagraph"/>
              <w:ind w:left="108"/>
              <w:rPr>
                <w:sz w:val="20"/>
              </w:rPr>
            </w:pPr>
            <w:r>
              <w:rPr>
                <w:spacing w:val="-2"/>
                <w:sz w:val="20"/>
              </w:rPr>
              <w:t>Metakaolin</w:t>
            </w:r>
          </w:p>
        </w:tc>
        <w:tc>
          <w:tcPr>
            <w:tcW w:w="2057" w:type="dxa"/>
          </w:tcPr>
          <w:p>
            <w:pPr>
              <w:pStyle w:val="TableParagraph"/>
              <w:spacing w:line="235" w:lineRule="auto" w:before="3"/>
              <w:ind w:left="108" w:right="1516"/>
              <w:rPr>
                <w:sz w:val="20"/>
              </w:rPr>
            </w:pPr>
            <w:r>
              <w:rPr>
                <w:spacing w:val="-4"/>
                <w:position w:val="2"/>
                <w:sz w:val="20"/>
              </w:rPr>
              <w:t>H</w:t>
            </w:r>
            <w:r>
              <w:rPr>
                <w:spacing w:val="-4"/>
                <w:sz w:val="13"/>
              </w:rPr>
              <w:t>2</w:t>
            </w:r>
            <w:r>
              <w:rPr>
                <w:spacing w:val="-4"/>
                <w:position w:val="2"/>
                <w:sz w:val="20"/>
              </w:rPr>
              <w:t>O</w:t>
            </w:r>
            <w:r>
              <w:rPr>
                <w:spacing w:val="-4"/>
                <w:sz w:val="13"/>
              </w:rPr>
              <w:t>2</w:t>
            </w:r>
            <w:r>
              <w:rPr>
                <w:spacing w:val="40"/>
                <w:sz w:val="13"/>
              </w:rPr>
              <w:t> </w:t>
            </w:r>
            <w:r>
              <w:rPr>
                <w:spacing w:val="-4"/>
                <w:sz w:val="20"/>
              </w:rPr>
              <w:t>1.5%</w:t>
            </w:r>
          </w:p>
          <w:p>
            <w:pPr>
              <w:pStyle w:val="TableParagraph"/>
              <w:spacing w:line="230" w:lineRule="exact"/>
              <w:ind w:left="108"/>
              <w:rPr>
                <w:sz w:val="20"/>
              </w:rPr>
            </w:pPr>
            <w:r>
              <w:rPr>
                <w:spacing w:val="-4"/>
                <w:sz w:val="20"/>
              </w:rPr>
              <w:t>3.0%</w:t>
            </w:r>
          </w:p>
          <w:p>
            <w:pPr>
              <w:pStyle w:val="TableParagraph"/>
              <w:spacing w:line="210" w:lineRule="exact" w:before="1"/>
              <w:ind w:left="108"/>
              <w:rPr>
                <w:sz w:val="20"/>
              </w:rPr>
            </w:pPr>
            <w:r>
              <w:rPr>
                <w:spacing w:val="-4"/>
                <w:sz w:val="20"/>
              </w:rPr>
              <w:t>6.0%</w:t>
            </w:r>
          </w:p>
        </w:tc>
        <w:tc>
          <w:tcPr>
            <w:tcW w:w="1277" w:type="dxa"/>
          </w:tcPr>
          <w:p>
            <w:pPr>
              <w:pStyle w:val="TableParagraph"/>
              <w:ind w:left="0"/>
              <w:rPr>
                <w:sz w:val="20"/>
              </w:rPr>
            </w:pPr>
          </w:p>
          <w:p>
            <w:pPr>
              <w:pStyle w:val="TableParagraph"/>
              <w:spacing w:line="229" w:lineRule="exact"/>
              <w:ind w:left="109"/>
              <w:rPr>
                <w:sz w:val="20"/>
              </w:rPr>
            </w:pPr>
            <w:r>
              <w:rPr>
                <w:spacing w:val="-2"/>
                <w:sz w:val="20"/>
              </w:rPr>
              <w:t>39.77</w:t>
            </w:r>
          </w:p>
          <w:p>
            <w:pPr>
              <w:pStyle w:val="TableParagraph"/>
              <w:spacing w:line="229" w:lineRule="exact"/>
              <w:ind w:left="109"/>
              <w:rPr>
                <w:sz w:val="20"/>
              </w:rPr>
            </w:pPr>
            <w:r>
              <w:rPr>
                <w:spacing w:val="-4"/>
                <w:sz w:val="20"/>
              </w:rPr>
              <w:t>45.7</w:t>
            </w:r>
          </w:p>
          <w:p>
            <w:pPr>
              <w:pStyle w:val="TableParagraph"/>
              <w:spacing w:line="210" w:lineRule="exact" w:before="1"/>
              <w:ind w:left="109"/>
              <w:rPr>
                <w:sz w:val="20"/>
              </w:rPr>
            </w:pPr>
            <w:r>
              <w:rPr>
                <w:spacing w:val="-4"/>
                <w:sz w:val="20"/>
              </w:rPr>
              <w:t>60.7</w:t>
            </w:r>
          </w:p>
        </w:tc>
        <w:tc>
          <w:tcPr>
            <w:tcW w:w="2835" w:type="dxa"/>
          </w:tcPr>
          <w:p>
            <w:pPr>
              <w:pStyle w:val="TableParagraph"/>
              <w:ind w:left="0"/>
              <w:rPr>
                <w:sz w:val="20"/>
              </w:rPr>
            </w:pPr>
          </w:p>
          <w:p>
            <w:pPr>
              <w:pStyle w:val="TableParagraph"/>
              <w:spacing w:line="229" w:lineRule="exact"/>
              <w:ind w:left="109"/>
              <w:rPr>
                <w:sz w:val="20"/>
              </w:rPr>
            </w:pPr>
            <w:r>
              <w:rPr>
                <w:spacing w:val="-4"/>
                <w:sz w:val="20"/>
              </w:rPr>
              <w:t>0.25</w:t>
            </w:r>
          </w:p>
          <w:p>
            <w:pPr>
              <w:pStyle w:val="TableParagraph"/>
              <w:spacing w:line="229" w:lineRule="exact"/>
              <w:ind w:left="109"/>
              <w:rPr>
                <w:sz w:val="20"/>
              </w:rPr>
            </w:pPr>
            <w:r>
              <w:rPr>
                <w:spacing w:val="-5"/>
                <w:sz w:val="20"/>
              </w:rPr>
              <w:t>0.3</w:t>
            </w:r>
          </w:p>
          <w:p>
            <w:pPr>
              <w:pStyle w:val="TableParagraph"/>
              <w:spacing w:line="210" w:lineRule="exact" w:before="1"/>
              <w:ind w:left="109"/>
              <w:rPr>
                <w:sz w:val="20"/>
              </w:rPr>
            </w:pPr>
            <w:r>
              <w:rPr>
                <w:spacing w:val="-4"/>
                <w:sz w:val="20"/>
              </w:rPr>
              <w:t>0.18</w:t>
            </w:r>
          </w:p>
        </w:tc>
        <w:tc>
          <w:tcPr>
            <w:tcW w:w="991" w:type="dxa"/>
          </w:tcPr>
          <w:p>
            <w:pPr>
              <w:pStyle w:val="TableParagraph"/>
              <w:ind w:left="109"/>
              <w:rPr>
                <w:sz w:val="20"/>
              </w:rPr>
            </w:pPr>
            <w:r>
              <w:rPr>
                <w:spacing w:val="-4"/>
                <w:sz w:val="20"/>
              </w:rPr>
              <w:t>[64]</w:t>
            </w:r>
          </w:p>
        </w:tc>
      </w:tr>
    </w:tbl>
    <w:p>
      <w:pPr>
        <w:pStyle w:val="Heading1"/>
        <w:spacing w:before="262"/>
        <w:ind w:right="485"/>
      </w:pPr>
      <w:r>
        <w:rPr/>
        <w:t>SYNTHESIS</w:t>
      </w:r>
      <w:r>
        <w:rPr>
          <w:spacing w:val="-7"/>
        </w:rPr>
        <w:t> </w:t>
      </w:r>
      <w:r>
        <w:rPr/>
        <w:t>OF</w:t>
      </w:r>
      <w:r>
        <w:rPr>
          <w:spacing w:val="-5"/>
        </w:rPr>
        <w:t> </w:t>
      </w:r>
      <w:r>
        <w:rPr/>
        <w:t>PHOTOCATALYST</w:t>
      </w:r>
      <w:r>
        <w:rPr>
          <w:spacing w:val="-4"/>
        </w:rPr>
        <w:t> </w:t>
      </w:r>
      <w:r>
        <w:rPr>
          <w:spacing w:val="-2"/>
        </w:rPr>
        <w:t>GEOPOLYMERS</w:t>
      </w:r>
    </w:p>
    <w:p>
      <w:pPr>
        <w:pStyle w:val="BodyText"/>
        <w:spacing w:line="237" w:lineRule="auto" w:before="233"/>
        <w:ind w:left="720" w:right="715" w:firstLine="424"/>
        <w:rPr>
          <w:position w:val="2"/>
          <w:sz w:val="24"/>
        </w:rPr>
      </w:pPr>
      <w:r>
        <w:rPr/>
        <w:t>Membrane</w:t>
      </w:r>
      <w:r>
        <w:rPr>
          <w:spacing w:val="-5"/>
        </w:rPr>
        <w:t> </w:t>
      </w:r>
      <w:r>
        <w:rPr/>
        <w:t>was</w:t>
      </w:r>
      <w:r>
        <w:rPr>
          <w:spacing w:val="-4"/>
        </w:rPr>
        <w:t> </w:t>
      </w:r>
      <w:r>
        <w:rPr/>
        <w:t>designed</w:t>
      </w:r>
      <w:r>
        <w:rPr>
          <w:spacing w:val="-4"/>
        </w:rPr>
        <w:t> </w:t>
      </w:r>
      <w:r>
        <w:rPr/>
        <w:t>to</w:t>
      </w:r>
      <w:r>
        <w:rPr>
          <w:spacing w:val="-5"/>
        </w:rPr>
        <w:t> </w:t>
      </w:r>
      <w:r>
        <w:rPr/>
        <w:t>have</w:t>
      </w:r>
      <w:r>
        <w:rPr>
          <w:spacing w:val="-3"/>
        </w:rPr>
        <w:t> </w:t>
      </w:r>
      <w:r>
        <w:rPr/>
        <w:t>the</w:t>
      </w:r>
      <w:r>
        <w:rPr>
          <w:spacing w:val="-5"/>
        </w:rPr>
        <w:t> </w:t>
      </w:r>
      <w:r>
        <w:rPr/>
        <w:t>ability</w:t>
      </w:r>
      <w:r>
        <w:rPr>
          <w:spacing w:val="-2"/>
        </w:rPr>
        <w:t> </w:t>
      </w:r>
      <w:r>
        <w:rPr/>
        <w:t>to</w:t>
      </w:r>
      <w:r>
        <w:rPr>
          <w:spacing w:val="-4"/>
        </w:rPr>
        <w:t> </w:t>
      </w:r>
      <w:r>
        <w:rPr/>
        <w:t>break</w:t>
      </w:r>
      <w:r>
        <w:rPr>
          <w:spacing w:val="-4"/>
        </w:rPr>
        <w:t> </w:t>
      </w:r>
      <w:r>
        <w:rPr/>
        <w:t>down</w:t>
      </w:r>
      <w:r>
        <w:rPr>
          <w:spacing w:val="-4"/>
        </w:rPr>
        <w:t> </w:t>
      </w:r>
      <w:r>
        <w:rPr/>
        <w:t>or</w:t>
      </w:r>
      <w:r>
        <w:rPr>
          <w:spacing w:val="-5"/>
        </w:rPr>
        <w:t> </w:t>
      </w:r>
      <w:r>
        <w:rPr/>
        <w:t>decompose</w:t>
      </w:r>
      <w:r>
        <w:rPr>
          <w:spacing w:val="-5"/>
        </w:rPr>
        <w:t> </w:t>
      </w:r>
      <w:r>
        <w:rPr/>
        <w:t>organic</w:t>
      </w:r>
      <w:r>
        <w:rPr>
          <w:spacing w:val="-3"/>
        </w:rPr>
        <w:t> </w:t>
      </w:r>
      <w:r>
        <w:rPr/>
        <w:t>and</w:t>
      </w:r>
      <w:r>
        <w:rPr>
          <w:spacing w:val="-2"/>
        </w:rPr>
        <w:t> </w:t>
      </w:r>
      <w:r>
        <w:rPr/>
        <w:t>inorganic</w:t>
      </w:r>
      <w:r>
        <w:rPr>
          <w:spacing w:val="-3"/>
        </w:rPr>
        <w:t> </w:t>
      </w:r>
      <w:r>
        <w:rPr/>
        <w:t>pollutants</w:t>
      </w:r>
      <w:r>
        <w:rPr>
          <w:spacing w:val="-4"/>
        </w:rPr>
        <w:t> </w:t>
      </w:r>
      <w:r>
        <w:rPr/>
        <w:t>when exposed</w:t>
      </w:r>
      <w:r>
        <w:rPr>
          <w:spacing w:val="-10"/>
        </w:rPr>
        <w:t> </w:t>
      </w:r>
      <w:r>
        <w:rPr/>
        <w:t>to</w:t>
      </w:r>
      <w:r>
        <w:rPr>
          <w:spacing w:val="-10"/>
        </w:rPr>
        <w:t> </w:t>
      </w:r>
      <w:r>
        <w:rPr/>
        <w:t>light,</w:t>
      </w:r>
      <w:r>
        <w:rPr>
          <w:spacing w:val="-12"/>
        </w:rPr>
        <w:t> </w:t>
      </w:r>
      <w:r>
        <w:rPr/>
        <w:t>particularly</w:t>
      </w:r>
      <w:r>
        <w:rPr>
          <w:spacing w:val="-12"/>
        </w:rPr>
        <w:t> </w:t>
      </w:r>
      <w:r>
        <w:rPr/>
        <w:t>ultraviolet</w:t>
      </w:r>
      <w:r>
        <w:rPr>
          <w:spacing w:val="-10"/>
        </w:rPr>
        <w:t> </w:t>
      </w:r>
      <w:r>
        <w:rPr/>
        <w:t>(UV)</w:t>
      </w:r>
      <w:r>
        <w:rPr>
          <w:spacing w:val="-10"/>
        </w:rPr>
        <w:t> </w:t>
      </w:r>
      <w:r>
        <w:rPr/>
        <w:t>light.</w:t>
      </w:r>
      <w:r>
        <w:rPr>
          <w:spacing w:val="-10"/>
        </w:rPr>
        <w:t> </w:t>
      </w:r>
      <w:r>
        <w:rPr/>
        <w:t>The</w:t>
      </w:r>
      <w:r>
        <w:rPr>
          <w:spacing w:val="-10"/>
        </w:rPr>
        <w:t> </w:t>
      </w:r>
      <w:r>
        <w:rPr/>
        <w:t>addition</w:t>
      </w:r>
      <w:r>
        <w:rPr>
          <w:spacing w:val="-10"/>
        </w:rPr>
        <w:t> </w:t>
      </w:r>
      <w:r>
        <w:rPr/>
        <w:t>of</w:t>
      </w:r>
      <w:r>
        <w:rPr>
          <w:spacing w:val="-10"/>
        </w:rPr>
        <w:t> </w:t>
      </w:r>
      <w:r>
        <w:rPr/>
        <w:t>photocatalysts</w:t>
      </w:r>
      <w:r>
        <w:rPr>
          <w:spacing w:val="-11"/>
        </w:rPr>
        <w:t> </w:t>
      </w:r>
      <w:r>
        <w:rPr/>
        <w:t>to</w:t>
      </w:r>
      <w:r>
        <w:rPr>
          <w:spacing w:val="-12"/>
        </w:rPr>
        <w:t> </w:t>
      </w:r>
      <w:r>
        <w:rPr/>
        <w:t>the</w:t>
      </w:r>
      <w:r>
        <w:rPr>
          <w:spacing w:val="-12"/>
        </w:rPr>
        <w:t> </w:t>
      </w:r>
      <w:r>
        <w:rPr/>
        <w:t>geopolymer</w:t>
      </w:r>
      <w:r>
        <w:rPr>
          <w:spacing w:val="-10"/>
        </w:rPr>
        <w:t> </w:t>
      </w:r>
      <w:r>
        <w:rPr/>
        <w:t>membrane</w:t>
      </w:r>
      <w:r>
        <w:rPr>
          <w:spacing w:val="-12"/>
        </w:rPr>
        <w:t> </w:t>
      </w:r>
      <w:r>
        <w:rPr/>
        <w:t>could have been an effective strategy to prevent fouling [65]. Fo</w:t>
      </w:r>
      <w:r>
        <w:rPr>
          <w:spacing w:val="-1"/>
        </w:rPr>
        <w:t> </w:t>
      </w:r>
      <w:r>
        <w:rPr/>
        <w:t>uling was the accumulation of unwanted materials on the surface of the membrane, which reduced its efficiency and performance. Photocatalysts, such as titanium dioxide </w:t>
      </w:r>
      <w:r>
        <w:rPr>
          <w:position w:val="2"/>
        </w:rPr>
        <w:t>(TiO</w:t>
      </w:r>
      <w:r>
        <w:rPr>
          <w:sz w:val="13"/>
        </w:rPr>
        <w:t>2</w:t>
      </w:r>
      <w:r>
        <w:rPr>
          <w:position w:val="2"/>
        </w:rPr>
        <w:t>)</w:t>
      </w:r>
      <w:r>
        <w:rPr>
          <w:spacing w:val="-7"/>
          <w:position w:val="2"/>
        </w:rPr>
        <w:t> </w:t>
      </w:r>
      <w:r>
        <w:rPr>
          <w:position w:val="2"/>
        </w:rPr>
        <w:t>or</w:t>
      </w:r>
      <w:r>
        <w:rPr>
          <w:spacing w:val="-7"/>
          <w:position w:val="2"/>
        </w:rPr>
        <w:t> </w:t>
      </w:r>
      <w:r>
        <w:rPr>
          <w:position w:val="2"/>
        </w:rPr>
        <w:t>zinc</w:t>
      </w:r>
      <w:r>
        <w:rPr>
          <w:spacing w:val="-7"/>
          <w:position w:val="2"/>
        </w:rPr>
        <w:t> </w:t>
      </w:r>
      <w:r>
        <w:rPr>
          <w:position w:val="2"/>
        </w:rPr>
        <w:t>oxide</w:t>
      </w:r>
      <w:r>
        <w:rPr>
          <w:spacing w:val="-7"/>
          <w:position w:val="2"/>
        </w:rPr>
        <w:t> </w:t>
      </w:r>
      <w:r>
        <w:rPr>
          <w:position w:val="2"/>
        </w:rPr>
        <w:t>(ZnO),</w:t>
      </w:r>
      <w:r>
        <w:rPr>
          <w:spacing w:val="-7"/>
          <w:position w:val="2"/>
        </w:rPr>
        <w:t> </w:t>
      </w:r>
      <w:r>
        <w:rPr>
          <w:position w:val="2"/>
        </w:rPr>
        <w:t>could</w:t>
      </w:r>
      <w:r>
        <w:rPr>
          <w:spacing w:val="-7"/>
          <w:position w:val="2"/>
        </w:rPr>
        <w:t> </w:t>
      </w:r>
      <w:r>
        <w:rPr>
          <w:position w:val="2"/>
        </w:rPr>
        <w:t>decompose</w:t>
      </w:r>
      <w:r>
        <w:rPr>
          <w:spacing w:val="-7"/>
          <w:position w:val="2"/>
        </w:rPr>
        <w:t> </w:t>
      </w:r>
      <w:r>
        <w:rPr>
          <w:position w:val="2"/>
        </w:rPr>
        <w:t>organic</w:t>
      </w:r>
      <w:r>
        <w:rPr>
          <w:spacing w:val="-8"/>
          <w:position w:val="2"/>
        </w:rPr>
        <w:t> </w:t>
      </w:r>
      <w:r>
        <w:rPr>
          <w:position w:val="2"/>
        </w:rPr>
        <w:t>materials</w:t>
      </w:r>
      <w:r>
        <w:rPr>
          <w:spacing w:val="-9"/>
          <w:position w:val="2"/>
        </w:rPr>
        <w:t> </w:t>
      </w:r>
      <w:r>
        <w:rPr>
          <w:position w:val="2"/>
        </w:rPr>
        <w:t>and</w:t>
      </w:r>
      <w:r>
        <w:rPr>
          <w:spacing w:val="-7"/>
          <w:position w:val="2"/>
        </w:rPr>
        <w:t> </w:t>
      </w:r>
      <w:r>
        <w:rPr>
          <w:position w:val="2"/>
        </w:rPr>
        <w:t>microorganisms</w:t>
      </w:r>
      <w:r>
        <w:rPr>
          <w:spacing w:val="-9"/>
          <w:position w:val="2"/>
        </w:rPr>
        <w:t> </w:t>
      </w:r>
      <w:r>
        <w:rPr>
          <w:position w:val="2"/>
        </w:rPr>
        <w:t>that</w:t>
      </w:r>
      <w:r>
        <w:rPr>
          <w:spacing w:val="-8"/>
          <w:position w:val="2"/>
        </w:rPr>
        <w:t> </w:t>
      </w:r>
      <w:r>
        <w:rPr>
          <w:position w:val="2"/>
        </w:rPr>
        <w:t>cause</w:t>
      </w:r>
      <w:r>
        <w:rPr>
          <w:spacing w:val="-7"/>
          <w:position w:val="2"/>
        </w:rPr>
        <w:t> </w:t>
      </w:r>
      <w:r>
        <w:rPr>
          <w:position w:val="2"/>
        </w:rPr>
        <w:t>fouling</w:t>
      </w:r>
      <w:r>
        <w:rPr>
          <w:spacing w:val="-7"/>
          <w:position w:val="2"/>
        </w:rPr>
        <w:t> </w:t>
      </w:r>
      <w:r>
        <w:rPr>
          <w:position w:val="2"/>
        </w:rPr>
        <w:t>when</w:t>
      </w:r>
      <w:r>
        <w:rPr>
          <w:spacing w:val="-7"/>
          <w:position w:val="2"/>
        </w:rPr>
        <w:t> </w:t>
      </w:r>
      <w:r>
        <w:rPr>
          <w:position w:val="2"/>
        </w:rPr>
        <w:t>exposed </w:t>
      </w:r>
      <w:r>
        <w:rPr/>
        <w:t>to</w:t>
      </w:r>
      <w:r>
        <w:rPr>
          <w:spacing w:val="-8"/>
        </w:rPr>
        <w:t> </w:t>
      </w:r>
      <w:r>
        <w:rPr/>
        <w:t>UV</w:t>
      </w:r>
      <w:r>
        <w:rPr>
          <w:spacing w:val="-9"/>
        </w:rPr>
        <w:t> </w:t>
      </w:r>
      <w:r>
        <w:rPr/>
        <w:t>or</w:t>
      </w:r>
      <w:r>
        <w:rPr>
          <w:spacing w:val="-9"/>
        </w:rPr>
        <w:t> </w:t>
      </w:r>
      <w:r>
        <w:rPr/>
        <w:t>visible</w:t>
      </w:r>
      <w:r>
        <w:rPr>
          <w:spacing w:val="-9"/>
        </w:rPr>
        <w:t> </w:t>
      </w:r>
      <w:r>
        <w:rPr/>
        <w:t>light.</w:t>
      </w:r>
      <w:r>
        <w:rPr>
          <w:spacing w:val="-9"/>
        </w:rPr>
        <w:t> </w:t>
      </w:r>
      <w:r>
        <w:rPr/>
        <w:t>The</w:t>
      </w:r>
      <w:r>
        <w:rPr>
          <w:spacing w:val="-9"/>
        </w:rPr>
        <w:t> </w:t>
      </w:r>
      <w:r>
        <w:rPr/>
        <w:t>key</w:t>
      </w:r>
      <w:r>
        <w:rPr>
          <w:spacing w:val="-8"/>
        </w:rPr>
        <w:t> </w:t>
      </w:r>
      <w:r>
        <w:rPr/>
        <w:t>value</w:t>
      </w:r>
      <w:r>
        <w:rPr>
          <w:spacing w:val="-9"/>
        </w:rPr>
        <w:t> </w:t>
      </w:r>
      <w:r>
        <w:rPr/>
        <w:t>of</w:t>
      </w:r>
      <w:r>
        <w:rPr>
          <w:spacing w:val="-9"/>
        </w:rPr>
        <w:t> </w:t>
      </w:r>
      <w:r>
        <w:rPr/>
        <w:t>the</w:t>
      </w:r>
      <w:r>
        <w:rPr>
          <w:spacing w:val="-9"/>
        </w:rPr>
        <w:t> </w:t>
      </w:r>
      <w:r>
        <w:rPr/>
        <w:t>photocatalytic</w:t>
      </w:r>
      <w:r>
        <w:rPr>
          <w:spacing w:val="-9"/>
        </w:rPr>
        <w:t> </w:t>
      </w:r>
      <w:r>
        <w:rPr/>
        <w:t>geopolymer</w:t>
      </w:r>
      <w:r>
        <w:rPr>
          <w:spacing w:val="-9"/>
        </w:rPr>
        <w:t> </w:t>
      </w:r>
      <w:r>
        <w:rPr/>
        <w:t>material</w:t>
      </w:r>
      <w:r>
        <w:rPr>
          <w:spacing w:val="-9"/>
        </w:rPr>
        <w:t> </w:t>
      </w:r>
      <w:r>
        <w:rPr/>
        <w:t>heavily</w:t>
      </w:r>
      <w:r>
        <w:rPr>
          <w:spacing w:val="-9"/>
        </w:rPr>
        <w:t> </w:t>
      </w:r>
      <w:r>
        <w:rPr/>
        <w:t>depended</w:t>
      </w:r>
      <w:r>
        <w:rPr>
          <w:spacing w:val="-8"/>
        </w:rPr>
        <w:t> </w:t>
      </w:r>
      <w:r>
        <w:rPr/>
        <w:t>on</w:t>
      </w:r>
      <w:r>
        <w:rPr>
          <w:spacing w:val="-8"/>
        </w:rPr>
        <w:t> </w:t>
      </w:r>
      <w:r>
        <w:rPr/>
        <w:t>the</w:t>
      </w:r>
      <w:r>
        <w:rPr>
          <w:spacing w:val="-9"/>
        </w:rPr>
        <w:t> </w:t>
      </w:r>
      <w:r>
        <w:rPr/>
        <w:t>photocatalyst agents that functioned to break down organic or inorganic compounds under light radiation. The geopolymer </w:t>
      </w:r>
      <w:r>
        <w:rPr>
          <w:position w:val="2"/>
        </w:rPr>
        <w:t>precursors also contained several photocatalytic agent compounds such as SiO</w:t>
      </w:r>
      <w:r>
        <w:rPr>
          <w:sz w:val="13"/>
        </w:rPr>
        <w:t>2</w:t>
      </w:r>
      <w:r>
        <w:rPr>
          <w:position w:val="2"/>
        </w:rPr>
        <w:t>, Al</w:t>
      </w:r>
      <w:r>
        <w:rPr>
          <w:sz w:val="13"/>
        </w:rPr>
        <w:t>2</w:t>
      </w:r>
      <w:r>
        <w:rPr>
          <w:position w:val="2"/>
        </w:rPr>
        <w:t>O</w:t>
      </w:r>
      <w:r>
        <w:rPr>
          <w:sz w:val="13"/>
        </w:rPr>
        <w:t>3</w:t>
      </w:r>
      <w:r>
        <w:rPr>
          <w:position w:val="2"/>
        </w:rPr>
        <w:t>, Fe</w:t>
      </w:r>
      <w:r>
        <w:rPr>
          <w:sz w:val="13"/>
        </w:rPr>
        <w:t>2</w:t>
      </w:r>
      <w:r>
        <w:rPr>
          <w:position w:val="2"/>
        </w:rPr>
        <w:t>O</w:t>
      </w:r>
      <w:r>
        <w:rPr>
          <w:sz w:val="13"/>
        </w:rPr>
        <w:t>3</w:t>
      </w:r>
      <w:r>
        <w:rPr>
          <w:position w:val="2"/>
        </w:rPr>
        <w:t>, and TiO</w:t>
      </w:r>
      <w:r>
        <w:rPr>
          <w:sz w:val="13"/>
        </w:rPr>
        <w:t>2</w:t>
      </w:r>
      <w:r>
        <w:rPr>
          <w:position w:val="2"/>
        </w:rPr>
        <w:t>, as seen in </w:t>
      </w:r>
      <w:r>
        <w:rPr/>
        <w:t>Table 1. The photocatalytic activity could be enhanced by adding some metal oxides or carbon derivatives into the </w:t>
      </w:r>
      <w:r>
        <w:rPr>
          <w:position w:val="2"/>
        </w:rPr>
        <w:t>matrix during the elaboration</w:t>
      </w:r>
      <w:r>
        <w:rPr>
          <w:spacing w:val="-1"/>
          <w:position w:val="2"/>
        </w:rPr>
        <w:t> </w:t>
      </w:r>
      <w:r>
        <w:rPr>
          <w:position w:val="2"/>
        </w:rPr>
        <w:t>process, such as CdS [66], ZnO[67],, Cr</w:t>
      </w:r>
      <w:r>
        <w:rPr>
          <w:sz w:val="13"/>
        </w:rPr>
        <w:t>2</w:t>
      </w:r>
      <w:r>
        <w:rPr>
          <w:position w:val="2"/>
        </w:rPr>
        <w:t>O</w:t>
      </w:r>
      <w:r>
        <w:rPr>
          <w:sz w:val="13"/>
        </w:rPr>
        <w:t>3</w:t>
      </w:r>
      <w:r>
        <w:rPr>
          <w:spacing w:val="17"/>
          <w:sz w:val="13"/>
        </w:rPr>
        <w:t> </w:t>
      </w:r>
      <w:r>
        <w:rPr>
          <w:position w:val="2"/>
        </w:rPr>
        <w:t>[67],, Fe</w:t>
      </w:r>
      <w:r>
        <w:rPr>
          <w:sz w:val="13"/>
        </w:rPr>
        <w:t>2</w:t>
      </w:r>
      <w:r>
        <w:rPr>
          <w:position w:val="2"/>
        </w:rPr>
        <w:t>O</w:t>
      </w:r>
      <w:r>
        <w:rPr>
          <w:sz w:val="13"/>
        </w:rPr>
        <w:t>3</w:t>
      </w:r>
      <w:r>
        <w:rPr>
          <w:position w:val="2"/>
        </w:rPr>
        <w:t>[68],, graphene oxide[69], and TiO</w:t>
      </w:r>
      <w:r>
        <w:rPr>
          <w:sz w:val="13"/>
        </w:rPr>
        <w:t>2</w:t>
      </w:r>
      <w:r>
        <w:rPr>
          <w:spacing w:val="28"/>
          <w:sz w:val="13"/>
        </w:rPr>
        <w:t> </w:t>
      </w:r>
      <w:r>
        <w:rPr>
          <w:position w:val="2"/>
        </w:rPr>
        <w:t>[25]</w:t>
      </w:r>
      <w:r>
        <w:rPr>
          <w:color w:val="212121"/>
          <w:sz w:val="13"/>
        </w:rPr>
        <w:t>. </w:t>
      </w:r>
      <w:r>
        <w:rPr>
          <w:position w:val="2"/>
        </w:rPr>
        <w:t>The synthesis of photocatalytic geopolymers used different methods, as shown in Table 4</w:t>
      </w:r>
      <w:r>
        <w:rPr>
          <w:position w:val="2"/>
          <w:sz w:val="24"/>
        </w:rPr>
        <w:t>.</w:t>
      </w:r>
    </w:p>
    <w:p>
      <w:pPr>
        <w:pStyle w:val="BodyText"/>
        <w:spacing w:before="10"/>
        <w:ind w:left="0" w:firstLine="0"/>
        <w:jc w:val="left"/>
      </w:pPr>
    </w:p>
    <w:p>
      <w:pPr>
        <w:pStyle w:val="BodyText"/>
        <w:ind w:left="765" w:right="484" w:firstLine="0"/>
        <w:jc w:val="center"/>
      </w:pPr>
      <w:r>
        <w:rPr>
          <w:b/>
        </w:rPr>
        <w:t>Table</w:t>
      </w:r>
      <w:r>
        <w:rPr>
          <w:b/>
          <w:spacing w:val="-6"/>
        </w:rPr>
        <w:t> </w:t>
      </w:r>
      <w:r>
        <w:rPr>
          <w:b/>
        </w:rPr>
        <w:t>4</w:t>
      </w:r>
      <w:r>
        <w:rPr>
          <w:b/>
          <w:spacing w:val="-4"/>
        </w:rPr>
        <w:t> </w:t>
      </w:r>
      <w:r>
        <w:rPr/>
        <w:t>Methods</w:t>
      </w:r>
      <w:r>
        <w:rPr>
          <w:spacing w:val="-6"/>
        </w:rPr>
        <w:t> </w:t>
      </w:r>
      <w:r>
        <w:rPr/>
        <w:t>for</w:t>
      </w:r>
      <w:r>
        <w:rPr>
          <w:spacing w:val="-5"/>
        </w:rPr>
        <w:t> </w:t>
      </w:r>
      <w:r>
        <w:rPr/>
        <w:t>Adding</w:t>
      </w:r>
      <w:r>
        <w:rPr>
          <w:spacing w:val="-8"/>
        </w:rPr>
        <w:t> </w:t>
      </w:r>
      <w:r>
        <w:rPr/>
        <w:t>Photocatalyst</w:t>
      </w:r>
      <w:r>
        <w:rPr>
          <w:spacing w:val="-6"/>
        </w:rPr>
        <w:t> </w:t>
      </w:r>
      <w:r>
        <w:rPr/>
        <w:t>to</w:t>
      </w:r>
      <w:r>
        <w:rPr>
          <w:spacing w:val="-4"/>
        </w:rPr>
        <w:t> </w:t>
      </w:r>
      <w:r>
        <w:rPr/>
        <w:t>Geopolymer</w:t>
      </w:r>
      <w:r>
        <w:rPr>
          <w:spacing w:val="-6"/>
        </w:rPr>
        <w:t> </w:t>
      </w:r>
      <w:r>
        <w:rPr>
          <w:spacing w:val="-2"/>
        </w:rPr>
        <w:t>Membranes</w:t>
      </w:r>
    </w:p>
    <w:tbl>
      <w:tblPr>
        <w:tblW w:w="0" w:type="auto"/>
        <w:jc w:val="left"/>
        <w:tblInd w:w="10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14"/>
        <w:gridCol w:w="3261"/>
        <w:gridCol w:w="3268"/>
        <w:gridCol w:w="850"/>
      </w:tblGrid>
      <w:tr>
        <w:trPr>
          <w:trHeight w:val="230" w:hRule="atLeast"/>
        </w:trPr>
        <w:tc>
          <w:tcPr>
            <w:tcW w:w="1414" w:type="dxa"/>
            <w:vMerge w:val="restart"/>
          </w:tcPr>
          <w:p>
            <w:pPr>
              <w:pStyle w:val="TableParagraph"/>
              <w:spacing w:before="120"/>
              <w:ind w:left="395" w:hanging="72"/>
              <w:rPr>
                <w:sz w:val="20"/>
              </w:rPr>
            </w:pPr>
            <w:r>
              <w:rPr>
                <w:spacing w:val="-2"/>
                <w:sz w:val="20"/>
              </w:rPr>
              <w:t>Synthesis Method</w:t>
            </w:r>
          </w:p>
        </w:tc>
        <w:tc>
          <w:tcPr>
            <w:tcW w:w="6529" w:type="dxa"/>
            <w:gridSpan w:val="2"/>
          </w:tcPr>
          <w:p>
            <w:pPr>
              <w:pStyle w:val="TableParagraph"/>
              <w:spacing w:line="210" w:lineRule="exact"/>
              <w:ind w:left="1898"/>
              <w:rPr>
                <w:sz w:val="20"/>
              </w:rPr>
            </w:pPr>
            <w:r>
              <w:rPr>
                <w:sz w:val="20"/>
              </w:rPr>
              <w:t>Aspects</w:t>
            </w:r>
            <w:r>
              <w:rPr>
                <w:spacing w:val="-6"/>
                <w:sz w:val="20"/>
              </w:rPr>
              <w:t> </w:t>
            </w:r>
            <w:r>
              <w:rPr>
                <w:sz w:val="20"/>
              </w:rPr>
              <w:t>that</w:t>
            </w:r>
            <w:r>
              <w:rPr>
                <w:spacing w:val="-5"/>
                <w:sz w:val="20"/>
              </w:rPr>
              <w:t> </w:t>
            </w:r>
            <w:r>
              <w:rPr>
                <w:sz w:val="20"/>
              </w:rPr>
              <w:t>require</w:t>
            </w:r>
            <w:r>
              <w:rPr>
                <w:spacing w:val="-4"/>
                <w:sz w:val="20"/>
              </w:rPr>
              <w:t> </w:t>
            </w:r>
            <w:r>
              <w:rPr>
                <w:spacing w:val="-2"/>
                <w:sz w:val="20"/>
              </w:rPr>
              <w:t>consideration</w:t>
            </w:r>
          </w:p>
        </w:tc>
        <w:tc>
          <w:tcPr>
            <w:tcW w:w="850" w:type="dxa"/>
            <w:vMerge w:val="restart"/>
          </w:tcPr>
          <w:p>
            <w:pPr>
              <w:pStyle w:val="TableParagraph"/>
              <w:spacing w:before="5"/>
              <w:ind w:left="0"/>
              <w:rPr>
                <w:sz w:val="20"/>
              </w:rPr>
            </w:pPr>
          </w:p>
          <w:p>
            <w:pPr>
              <w:pStyle w:val="TableParagraph"/>
              <w:ind w:left="275"/>
              <w:rPr>
                <w:sz w:val="20"/>
              </w:rPr>
            </w:pPr>
            <w:r>
              <w:rPr>
                <w:spacing w:val="-5"/>
                <w:sz w:val="20"/>
              </w:rPr>
              <w:t>Ref</w:t>
            </w:r>
          </w:p>
        </w:tc>
      </w:tr>
      <w:tr>
        <w:trPr>
          <w:trHeight w:val="460" w:hRule="atLeast"/>
        </w:trPr>
        <w:tc>
          <w:tcPr>
            <w:tcW w:w="1414" w:type="dxa"/>
            <w:vMerge/>
            <w:tcBorders>
              <w:top w:val="nil"/>
            </w:tcBorders>
          </w:tcPr>
          <w:p>
            <w:pPr>
              <w:rPr>
                <w:sz w:val="2"/>
                <w:szCs w:val="2"/>
              </w:rPr>
            </w:pPr>
          </w:p>
        </w:tc>
        <w:tc>
          <w:tcPr>
            <w:tcW w:w="3261" w:type="dxa"/>
          </w:tcPr>
          <w:p>
            <w:pPr>
              <w:pStyle w:val="TableParagraph"/>
              <w:spacing w:before="115"/>
              <w:ind w:left="787"/>
              <w:rPr>
                <w:sz w:val="20"/>
              </w:rPr>
            </w:pPr>
            <w:r>
              <w:rPr>
                <w:sz w:val="20"/>
              </w:rPr>
              <w:t>Preparation</w:t>
            </w:r>
            <w:r>
              <w:rPr>
                <w:spacing w:val="-6"/>
                <w:sz w:val="20"/>
              </w:rPr>
              <w:t> </w:t>
            </w:r>
            <w:r>
              <w:rPr>
                <w:spacing w:val="-2"/>
                <w:sz w:val="20"/>
              </w:rPr>
              <w:t>principle</w:t>
            </w:r>
          </w:p>
        </w:tc>
        <w:tc>
          <w:tcPr>
            <w:tcW w:w="3268" w:type="dxa"/>
          </w:tcPr>
          <w:p>
            <w:pPr>
              <w:pStyle w:val="TableParagraph"/>
              <w:spacing w:line="230" w:lineRule="atLeast"/>
              <w:ind w:left="821" w:right="816"/>
              <w:jc w:val="center"/>
              <w:rPr>
                <w:sz w:val="20"/>
              </w:rPr>
            </w:pPr>
            <w:r>
              <w:rPr>
                <w:spacing w:val="-2"/>
                <w:sz w:val="20"/>
              </w:rPr>
              <w:t>Preparation technique</w:t>
            </w:r>
          </w:p>
        </w:tc>
        <w:tc>
          <w:tcPr>
            <w:tcW w:w="850" w:type="dxa"/>
            <w:vMerge/>
            <w:tcBorders>
              <w:top w:val="nil"/>
            </w:tcBorders>
          </w:tcPr>
          <w:p>
            <w:pPr>
              <w:rPr>
                <w:sz w:val="2"/>
                <w:szCs w:val="2"/>
              </w:rPr>
            </w:pPr>
          </w:p>
        </w:tc>
      </w:tr>
      <w:tr>
        <w:trPr>
          <w:trHeight w:val="1149" w:hRule="atLeast"/>
        </w:trPr>
        <w:tc>
          <w:tcPr>
            <w:tcW w:w="1414" w:type="dxa"/>
          </w:tcPr>
          <w:p>
            <w:pPr>
              <w:pStyle w:val="TableParagraph"/>
              <w:rPr>
                <w:sz w:val="20"/>
              </w:rPr>
            </w:pPr>
            <w:r>
              <w:rPr>
                <w:sz w:val="20"/>
              </w:rPr>
              <w:t>Film</w:t>
            </w:r>
            <w:r>
              <w:rPr>
                <w:spacing w:val="-4"/>
                <w:sz w:val="20"/>
              </w:rPr>
              <w:t> </w:t>
            </w:r>
            <w:r>
              <w:rPr>
                <w:spacing w:val="-2"/>
                <w:sz w:val="20"/>
              </w:rPr>
              <w:t>coating</w:t>
            </w:r>
          </w:p>
        </w:tc>
        <w:tc>
          <w:tcPr>
            <w:tcW w:w="3261" w:type="dxa"/>
          </w:tcPr>
          <w:p>
            <w:pPr>
              <w:pStyle w:val="TableParagraph"/>
              <w:ind w:right="99"/>
              <w:jc w:val="both"/>
              <w:rPr>
                <w:sz w:val="20"/>
              </w:rPr>
            </w:pPr>
            <w:r>
              <w:rPr>
                <w:sz w:val="20"/>
              </w:rPr>
              <w:t>Film</w:t>
            </w:r>
            <w:r>
              <w:rPr>
                <w:spacing w:val="-7"/>
                <w:sz w:val="20"/>
              </w:rPr>
              <w:t> </w:t>
            </w:r>
            <w:r>
              <w:rPr>
                <w:sz w:val="20"/>
              </w:rPr>
              <w:t>coating</w:t>
            </w:r>
            <w:r>
              <w:rPr>
                <w:spacing w:val="-7"/>
                <w:sz w:val="20"/>
              </w:rPr>
              <w:t> </w:t>
            </w:r>
            <w:r>
              <w:rPr>
                <w:sz w:val="20"/>
              </w:rPr>
              <w:t>was</w:t>
            </w:r>
            <w:r>
              <w:rPr>
                <w:spacing w:val="-9"/>
                <w:sz w:val="20"/>
              </w:rPr>
              <w:t> </w:t>
            </w:r>
            <w:r>
              <w:rPr>
                <w:sz w:val="20"/>
              </w:rPr>
              <w:t>performed</w:t>
            </w:r>
            <w:r>
              <w:rPr>
                <w:spacing w:val="-7"/>
                <w:sz w:val="20"/>
              </w:rPr>
              <w:t> </w:t>
            </w:r>
            <w:r>
              <w:rPr>
                <w:sz w:val="20"/>
              </w:rPr>
              <w:t>using</w:t>
            </w:r>
            <w:r>
              <w:rPr>
                <w:spacing w:val="-7"/>
                <w:sz w:val="20"/>
              </w:rPr>
              <w:t> </w:t>
            </w:r>
            <w:r>
              <w:rPr>
                <w:sz w:val="20"/>
              </w:rPr>
              <w:t>the dip-coating method, where </w:t>
            </w:r>
            <w:r>
              <w:rPr>
                <w:sz w:val="20"/>
              </w:rPr>
              <w:t>the geopolymer</w:t>
            </w:r>
            <w:r>
              <w:rPr>
                <w:spacing w:val="-13"/>
                <w:sz w:val="20"/>
              </w:rPr>
              <w:t> </w:t>
            </w:r>
            <w:r>
              <w:rPr>
                <w:sz w:val="20"/>
              </w:rPr>
              <w:t>membrane</w:t>
            </w:r>
            <w:r>
              <w:rPr>
                <w:spacing w:val="-12"/>
                <w:sz w:val="20"/>
              </w:rPr>
              <w:t> </w:t>
            </w:r>
            <w:r>
              <w:rPr>
                <w:sz w:val="20"/>
              </w:rPr>
              <w:t>was</w:t>
            </w:r>
            <w:r>
              <w:rPr>
                <w:spacing w:val="-13"/>
                <w:sz w:val="20"/>
              </w:rPr>
              <w:t> </w:t>
            </w:r>
            <w:r>
              <w:rPr>
                <w:sz w:val="20"/>
              </w:rPr>
              <w:t>immersed in</w:t>
            </w:r>
            <w:r>
              <w:rPr>
                <w:spacing w:val="28"/>
                <w:sz w:val="20"/>
              </w:rPr>
              <w:t>  </w:t>
            </w:r>
            <w:r>
              <w:rPr>
                <w:sz w:val="20"/>
              </w:rPr>
              <w:t>the</w:t>
            </w:r>
            <w:r>
              <w:rPr>
                <w:spacing w:val="27"/>
                <w:sz w:val="20"/>
              </w:rPr>
              <w:t>  </w:t>
            </w:r>
            <w:r>
              <w:rPr>
                <w:sz w:val="20"/>
              </w:rPr>
              <w:t>photocatalyst</w:t>
            </w:r>
            <w:r>
              <w:rPr>
                <w:spacing w:val="28"/>
                <w:sz w:val="20"/>
              </w:rPr>
              <w:t>  </w:t>
            </w:r>
            <w:r>
              <w:rPr>
                <w:sz w:val="20"/>
              </w:rPr>
              <w:t>solution</w:t>
            </w:r>
            <w:r>
              <w:rPr>
                <w:spacing w:val="28"/>
                <w:sz w:val="20"/>
              </w:rPr>
              <w:t>  </w:t>
            </w:r>
            <w:r>
              <w:rPr>
                <w:spacing w:val="-5"/>
                <w:sz w:val="20"/>
              </w:rPr>
              <w:t>and</w:t>
            </w:r>
          </w:p>
          <w:p>
            <w:pPr>
              <w:pStyle w:val="TableParagraph"/>
              <w:spacing w:line="210" w:lineRule="exact"/>
              <w:jc w:val="both"/>
              <w:rPr>
                <w:sz w:val="20"/>
              </w:rPr>
            </w:pPr>
            <w:r>
              <w:rPr>
                <w:sz w:val="20"/>
              </w:rPr>
              <w:t>pulled</w:t>
            </w:r>
            <w:r>
              <w:rPr>
                <w:spacing w:val="-2"/>
                <w:sz w:val="20"/>
              </w:rPr>
              <w:t> </w:t>
            </w:r>
            <w:r>
              <w:rPr>
                <w:sz w:val="20"/>
              </w:rPr>
              <w:t>at</w:t>
            </w:r>
            <w:r>
              <w:rPr>
                <w:spacing w:val="-3"/>
                <w:sz w:val="20"/>
              </w:rPr>
              <w:t> </w:t>
            </w:r>
            <w:r>
              <w:rPr>
                <w:sz w:val="20"/>
              </w:rPr>
              <w:t>a</w:t>
            </w:r>
            <w:r>
              <w:rPr>
                <w:spacing w:val="-3"/>
                <w:sz w:val="20"/>
              </w:rPr>
              <w:t> </w:t>
            </w:r>
            <w:r>
              <w:rPr>
                <w:sz w:val="20"/>
              </w:rPr>
              <w:t>specific</w:t>
            </w:r>
            <w:r>
              <w:rPr>
                <w:spacing w:val="-3"/>
                <w:sz w:val="20"/>
              </w:rPr>
              <w:t> </w:t>
            </w:r>
            <w:r>
              <w:rPr>
                <w:spacing w:val="-2"/>
                <w:sz w:val="20"/>
              </w:rPr>
              <w:t>speed.</w:t>
            </w:r>
          </w:p>
        </w:tc>
        <w:tc>
          <w:tcPr>
            <w:tcW w:w="3268" w:type="dxa"/>
          </w:tcPr>
          <w:p>
            <w:pPr>
              <w:pStyle w:val="TableParagraph"/>
              <w:ind w:left="106" w:right="102"/>
              <w:jc w:val="both"/>
              <w:rPr>
                <w:sz w:val="20"/>
              </w:rPr>
            </w:pPr>
            <w:r>
              <w:rPr>
                <w:sz w:val="20"/>
              </w:rPr>
              <w:t>The</w:t>
            </w:r>
            <w:r>
              <w:rPr>
                <w:spacing w:val="-13"/>
                <w:sz w:val="20"/>
              </w:rPr>
              <w:t> </w:t>
            </w:r>
            <w:r>
              <w:rPr>
                <w:sz w:val="20"/>
              </w:rPr>
              <w:t>withdrawal</w:t>
            </w:r>
            <w:r>
              <w:rPr>
                <w:spacing w:val="-12"/>
                <w:sz w:val="20"/>
              </w:rPr>
              <w:t> </w:t>
            </w:r>
            <w:r>
              <w:rPr>
                <w:sz w:val="20"/>
              </w:rPr>
              <w:t>speed</w:t>
            </w:r>
            <w:r>
              <w:rPr>
                <w:spacing w:val="-13"/>
                <w:sz w:val="20"/>
              </w:rPr>
              <w:t> </w:t>
            </w:r>
            <w:r>
              <w:rPr>
                <w:sz w:val="20"/>
              </w:rPr>
              <w:t>and</w:t>
            </w:r>
            <w:r>
              <w:rPr>
                <w:spacing w:val="-12"/>
                <w:sz w:val="20"/>
              </w:rPr>
              <w:t> </w:t>
            </w:r>
            <w:r>
              <w:rPr>
                <w:sz w:val="20"/>
              </w:rPr>
              <w:t>viscosity</w:t>
            </w:r>
            <w:r>
              <w:rPr>
                <w:spacing w:val="-13"/>
                <w:sz w:val="20"/>
              </w:rPr>
              <w:t> </w:t>
            </w:r>
            <w:r>
              <w:rPr>
                <w:sz w:val="20"/>
              </w:rPr>
              <w:t>of the photocatalyst solution </w:t>
            </w:r>
            <w:r>
              <w:rPr>
                <w:sz w:val="20"/>
              </w:rPr>
              <w:t>could influence the thickness of the formed </w:t>
            </w:r>
            <w:r>
              <w:rPr>
                <w:spacing w:val="-2"/>
                <w:sz w:val="20"/>
              </w:rPr>
              <w:t>layer.</w:t>
            </w:r>
          </w:p>
        </w:tc>
        <w:tc>
          <w:tcPr>
            <w:tcW w:w="850" w:type="dxa"/>
          </w:tcPr>
          <w:p>
            <w:pPr>
              <w:pStyle w:val="TableParagraph"/>
              <w:ind w:left="103"/>
              <w:rPr>
                <w:sz w:val="20"/>
              </w:rPr>
            </w:pPr>
            <w:r>
              <w:rPr>
                <w:spacing w:val="-4"/>
                <w:sz w:val="20"/>
              </w:rPr>
              <w:t>[70]</w:t>
            </w:r>
          </w:p>
        </w:tc>
      </w:tr>
      <w:tr>
        <w:trPr>
          <w:trHeight w:val="921" w:hRule="atLeast"/>
        </w:trPr>
        <w:tc>
          <w:tcPr>
            <w:tcW w:w="1414" w:type="dxa"/>
          </w:tcPr>
          <w:p>
            <w:pPr>
              <w:pStyle w:val="TableParagraph"/>
              <w:rPr>
                <w:sz w:val="20"/>
              </w:rPr>
            </w:pPr>
            <w:r>
              <w:rPr>
                <w:sz w:val="20"/>
              </w:rPr>
              <w:t>In</w:t>
            </w:r>
            <w:r>
              <w:rPr>
                <w:spacing w:val="-1"/>
                <w:sz w:val="20"/>
              </w:rPr>
              <w:t> </w:t>
            </w:r>
            <w:r>
              <w:rPr>
                <w:spacing w:val="-4"/>
                <w:sz w:val="20"/>
              </w:rPr>
              <w:t>situ</w:t>
            </w:r>
          </w:p>
        </w:tc>
        <w:tc>
          <w:tcPr>
            <w:tcW w:w="3261" w:type="dxa"/>
          </w:tcPr>
          <w:p>
            <w:pPr>
              <w:pStyle w:val="TableParagraph"/>
              <w:spacing w:line="230" w:lineRule="atLeast"/>
              <w:ind w:right="100"/>
              <w:jc w:val="both"/>
              <w:rPr>
                <w:sz w:val="20"/>
              </w:rPr>
            </w:pPr>
            <w:r>
              <w:rPr>
                <w:sz w:val="20"/>
              </w:rPr>
              <w:t>The photocatalyst was </w:t>
            </w:r>
            <w:r>
              <w:rPr>
                <w:sz w:val="20"/>
              </w:rPr>
              <w:t>added simultaneously with the geopolymer precursor, then the activator solution was added and mechanically stirred.</w:t>
            </w:r>
          </w:p>
        </w:tc>
        <w:tc>
          <w:tcPr>
            <w:tcW w:w="3268" w:type="dxa"/>
          </w:tcPr>
          <w:p>
            <w:pPr>
              <w:pStyle w:val="TableParagraph"/>
              <w:ind w:left="106" w:right="101"/>
              <w:jc w:val="both"/>
              <w:rPr>
                <w:sz w:val="20"/>
              </w:rPr>
            </w:pPr>
            <w:r>
              <w:rPr>
                <w:sz w:val="20"/>
              </w:rPr>
              <w:t>The procedure was straightforward and</w:t>
            </w:r>
            <w:r>
              <w:rPr>
                <w:spacing w:val="-9"/>
                <w:sz w:val="20"/>
              </w:rPr>
              <w:t> </w:t>
            </w:r>
            <w:r>
              <w:rPr>
                <w:sz w:val="20"/>
              </w:rPr>
              <w:t>uncomplicated,</w:t>
            </w:r>
            <w:r>
              <w:rPr>
                <w:spacing w:val="-11"/>
                <w:sz w:val="20"/>
              </w:rPr>
              <w:t> </w:t>
            </w:r>
            <w:r>
              <w:rPr>
                <w:sz w:val="20"/>
              </w:rPr>
              <w:t>as</w:t>
            </w:r>
            <w:r>
              <w:rPr>
                <w:spacing w:val="-10"/>
                <w:sz w:val="20"/>
              </w:rPr>
              <w:t> </w:t>
            </w:r>
            <w:r>
              <w:rPr>
                <w:sz w:val="20"/>
              </w:rPr>
              <w:t>all</w:t>
            </w:r>
            <w:r>
              <w:rPr>
                <w:spacing w:val="-10"/>
                <w:sz w:val="20"/>
              </w:rPr>
              <w:t> </w:t>
            </w:r>
            <w:r>
              <w:rPr>
                <w:sz w:val="20"/>
              </w:rPr>
              <w:t>components used in the synthesis were mixed.</w:t>
            </w:r>
          </w:p>
        </w:tc>
        <w:tc>
          <w:tcPr>
            <w:tcW w:w="850" w:type="dxa"/>
          </w:tcPr>
          <w:p>
            <w:pPr>
              <w:pStyle w:val="TableParagraph"/>
              <w:ind w:left="103"/>
              <w:rPr>
                <w:sz w:val="20"/>
              </w:rPr>
            </w:pPr>
            <w:r>
              <w:rPr>
                <w:spacing w:val="-4"/>
                <w:sz w:val="20"/>
              </w:rPr>
              <w:t>[71]</w:t>
            </w:r>
          </w:p>
        </w:tc>
      </w:tr>
      <w:tr>
        <w:trPr>
          <w:trHeight w:val="1149" w:hRule="atLeast"/>
        </w:trPr>
        <w:tc>
          <w:tcPr>
            <w:tcW w:w="1414" w:type="dxa"/>
          </w:tcPr>
          <w:p>
            <w:pPr>
              <w:pStyle w:val="TableParagraph"/>
              <w:rPr>
                <w:sz w:val="20"/>
              </w:rPr>
            </w:pPr>
            <w:r>
              <w:rPr>
                <w:spacing w:val="-2"/>
                <w:sz w:val="20"/>
              </w:rPr>
              <w:t>Impregnation</w:t>
            </w:r>
          </w:p>
        </w:tc>
        <w:tc>
          <w:tcPr>
            <w:tcW w:w="3261" w:type="dxa"/>
          </w:tcPr>
          <w:p>
            <w:pPr>
              <w:pStyle w:val="TableParagraph"/>
              <w:ind w:right="98"/>
              <w:jc w:val="both"/>
              <w:rPr>
                <w:sz w:val="20"/>
              </w:rPr>
            </w:pPr>
            <w:r>
              <w:rPr>
                <w:sz w:val="20"/>
              </w:rPr>
              <w:t>The photocatalyst passed through the membrane pores, thus being trapped within</w:t>
            </w:r>
            <w:r>
              <w:rPr>
                <w:spacing w:val="-10"/>
                <w:sz w:val="20"/>
              </w:rPr>
              <w:t> </w:t>
            </w:r>
            <w:r>
              <w:rPr>
                <w:sz w:val="20"/>
              </w:rPr>
              <w:t>the</w:t>
            </w:r>
            <w:r>
              <w:rPr>
                <w:spacing w:val="-10"/>
                <w:sz w:val="20"/>
              </w:rPr>
              <w:t> </w:t>
            </w:r>
            <w:r>
              <w:rPr>
                <w:sz w:val="20"/>
              </w:rPr>
              <w:t>pores</w:t>
            </w:r>
            <w:r>
              <w:rPr>
                <w:spacing w:val="-11"/>
                <w:sz w:val="20"/>
              </w:rPr>
              <w:t> </w:t>
            </w:r>
            <w:r>
              <w:rPr>
                <w:sz w:val="20"/>
              </w:rPr>
              <w:t>and</w:t>
            </w:r>
            <w:r>
              <w:rPr>
                <w:spacing w:val="-10"/>
                <w:sz w:val="20"/>
              </w:rPr>
              <w:t> </w:t>
            </w:r>
            <w:r>
              <w:rPr>
                <w:sz w:val="20"/>
              </w:rPr>
              <w:t>on</w:t>
            </w:r>
            <w:r>
              <w:rPr>
                <w:spacing w:val="-10"/>
                <w:sz w:val="20"/>
              </w:rPr>
              <w:t> </w:t>
            </w:r>
            <w:r>
              <w:rPr>
                <w:sz w:val="20"/>
              </w:rPr>
              <w:t>the</w:t>
            </w:r>
            <w:r>
              <w:rPr>
                <w:spacing w:val="-10"/>
                <w:sz w:val="20"/>
              </w:rPr>
              <w:t> </w:t>
            </w:r>
            <w:r>
              <w:rPr>
                <w:sz w:val="20"/>
              </w:rPr>
              <w:t>membrane surface,</w:t>
            </w:r>
            <w:r>
              <w:rPr>
                <w:spacing w:val="-5"/>
                <w:sz w:val="20"/>
              </w:rPr>
              <w:t> </w:t>
            </w:r>
            <w:r>
              <w:rPr>
                <w:sz w:val="20"/>
              </w:rPr>
              <w:t>forming</w:t>
            </w:r>
            <w:r>
              <w:rPr>
                <w:spacing w:val="-4"/>
                <w:sz w:val="20"/>
              </w:rPr>
              <w:t> </w:t>
            </w:r>
            <w:r>
              <w:rPr>
                <w:sz w:val="20"/>
              </w:rPr>
              <w:t>sedimentation</w:t>
            </w:r>
            <w:r>
              <w:rPr>
                <w:spacing w:val="-4"/>
                <w:sz w:val="20"/>
              </w:rPr>
              <w:t> which</w:t>
            </w:r>
          </w:p>
          <w:p>
            <w:pPr>
              <w:pStyle w:val="TableParagraph"/>
              <w:spacing w:line="209" w:lineRule="exact"/>
              <w:jc w:val="both"/>
              <w:rPr>
                <w:sz w:val="20"/>
              </w:rPr>
            </w:pPr>
            <w:r>
              <w:rPr>
                <w:sz w:val="20"/>
              </w:rPr>
              <w:t>was</w:t>
            </w:r>
            <w:r>
              <w:rPr>
                <w:spacing w:val="-5"/>
                <w:sz w:val="20"/>
              </w:rPr>
              <w:t> </w:t>
            </w:r>
            <w:r>
              <w:rPr>
                <w:sz w:val="20"/>
              </w:rPr>
              <w:t>then</w:t>
            </w:r>
            <w:r>
              <w:rPr>
                <w:spacing w:val="-3"/>
                <w:sz w:val="20"/>
              </w:rPr>
              <w:t> </w:t>
            </w:r>
            <w:r>
              <w:rPr>
                <w:spacing w:val="-2"/>
                <w:sz w:val="20"/>
              </w:rPr>
              <w:t>calcined.</w:t>
            </w:r>
          </w:p>
        </w:tc>
        <w:tc>
          <w:tcPr>
            <w:tcW w:w="3268" w:type="dxa"/>
          </w:tcPr>
          <w:p>
            <w:pPr>
              <w:pStyle w:val="TableParagraph"/>
              <w:ind w:left="106" w:right="102"/>
              <w:jc w:val="both"/>
              <w:rPr>
                <w:sz w:val="20"/>
              </w:rPr>
            </w:pPr>
            <w:r>
              <w:rPr>
                <w:sz w:val="20"/>
              </w:rPr>
              <w:t>Careful consideration of </w:t>
            </w:r>
            <w:r>
              <w:rPr>
                <w:sz w:val="20"/>
              </w:rPr>
              <w:t>the photocatalyst solution concentration and</w:t>
            </w:r>
            <w:r>
              <w:rPr>
                <w:spacing w:val="-2"/>
                <w:sz w:val="20"/>
              </w:rPr>
              <w:t> </w:t>
            </w:r>
            <w:r>
              <w:rPr>
                <w:sz w:val="20"/>
              </w:rPr>
              <w:t>soaking</w:t>
            </w:r>
            <w:r>
              <w:rPr>
                <w:spacing w:val="-2"/>
                <w:sz w:val="20"/>
              </w:rPr>
              <w:t> </w:t>
            </w:r>
            <w:r>
              <w:rPr>
                <w:sz w:val="20"/>
              </w:rPr>
              <w:t>time</w:t>
            </w:r>
            <w:r>
              <w:rPr>
                <w:spacing w:val="-2"/>
                <w:sz w:val="20"/>
              </w:rPr>
              <w:t> </w:t>
            </w:r>
            <w:r>
              <w:rPr>
                <w:sz w:val="20"/>
              </w:rPr>
              <w:t>is</w:t>
            </w:r>
            <w:r>
              <w:rPr>
                <w:spacing w:val="-3"/>
                <w:sz w:val="20"/>
              </w:rPr>
              <w:t> </w:t>
            </w:r>
            <w:r>
              <w:rPr>
                <w:sz w:val="20"/>
              </w:rPr>
              <w:t>needed</w:t>
            </w:r>
            <w:r>
              <w:rPr>
                <w:spacing w:val="-2"/>
                <w:sz w:val="20"/>
              </w:rPr>
              <w:t> </w:t>
            </w:r>
            <w:r>
              <w:rPr>
                <w:sz w:val="20"/>
              </w:rPr>
              <w:t>to</w:t>
            </w:r>
            <w:r>
              <w:rPr>
                <w:spacing w:val="-4"/>
                <w:sz w:val="20"/>
              </w:rPr>
              <w:t> </w:t>
            </w:r>
            <w:r>
              <w:rPr>
                <w:sz w:val="20"/>
              </w:rPr>
              <w:t>prevent pore agglomeration</w:t>
            </w:r>
          </w:p>
        </w:tc>
        <w:tc>
          <w:tcPr>
            <w:tcW w:w="850" w:type="dxa"/>
          </w:tcPr>
          <w:p>
            <w:pPr>
              <w:pStyle w:val="TableParagraph"/>
              <w:ind w:left="103"/>
              <w:rPr>
                <w:sz w:val="20"/>
              </w:rPr>
            </w:pPr>
            <w:r>
              <w:rPr>
                <w:spacing w:val="-4"/>
                <w:sz w:val="20"/>
              </w:rPr>
              <w:t>[72]</w:t>
            </w:r>
          </w:p>
        </w:tc>
      </w:tr>
    </w:tbl>
    <w:p>
      <w:pPr>
        <w:pStyle w:val="TableParagraph"/>
        <w:spacing w:after="0"/>
        <w:rPr>
          <w:sz w:val="20"/>
        </w:rPr>
        <w:sectPr>
          <w:type w:val="continuous"/>
          <w:pgSz w:w="12240" w:h="15840"/>
          <w:pgMar w:top="1420" w:bottom="280" w:left="720" w:right="720"/>
        </w:sectPr>
      </w:pPr>
    </w:p>
    <w:p>
      <w:pPr>
        <w:pStyle w:val="BodyText"/>
        <w:spacing w:before="61"/>
        <w:ind w:left="862" w:right="725" w:firstLine="566"/>
      </w:pPr>
      <w:r>
        <w:rPr/>
        <w:t>The in-situ method</w:t>
      </w:r>
      <w:r>
        <w:rPr>
          <w:spacing w:val="-2"/>
        </w:rPr>
        <w:t> </w:t>
      </w:r>
      <w:r>
        <w:rPr/>
        <w:t>had a simpler synthesis</w:t>
      </w:r>
      <w:r>
        <w:rPr>
          <w:spacing w:val="-2"/>
        </w:rPr>
        <w:t> </w:t>
      </w:r>
      <w:r>
        <w:rPr/>
        <w:t>procedure compared to other methods</w:t>
      </w:r>
      <w:r>
        <w:rPr>
          <w:spacing w:val="-2"/>
        </w:rPr>
        <w:t> </w:t>
      </w:r>
      <w:r>
        <w:rPr/>
        <w:t>because the photocatalyst agent was added directly into the geopolymer precursor mixture, which meant the fabrication costs were expected to be lower. Additionally, it had high reproducibility and more uniform photocatalyst distribution, but it required optimization</w:t>
      </w:r>
      <w:r>
        <w:rPr>
          <w:spacing w:val="-13"/>
        </w:rPr>
        <w:t> </w:t>
      </w:r>
      <w:r>
        <w:rPr/>
        <w:t>of</w:t>
      </w:r>
      <w:r>
        <w:rPr>
          <w:spacing w:val="-12"/>
        </w:rPr>
        <w:t> </w:t>
      </w:r>
      <w:r>
        <w:rPr/>
        <w:t>photocatalyst</w:t>
      </w:r>
      <w:r>
        <w:rPr>
          <w:spacing w:val="-11"/>
        </w:rPr>
        <w:t> </w:t>
      </w:r>
      <w:r>
        <w:rPr/>
        <w:t>loading</w:t>
      </w:r>
      <w:r>
        <w:rPr>
          <w:spacing w:val="-12"/>
        </w:rPr>
        <w:t> </w:t>
      </w:r>
      <w:r>
        <w:rPr/>
        <w:t>to</w:t>
      </w:r>
      <w:r>
        <w:rPr>
          <w:spacing w:val="-13"/>
        </w:rPr>
        <w:t> </w:t>
      </w:r>
      <w:r>
        <w:rPr/>
        <w:t>prevent</w:t>
      </w:r>
      <w:r>
        <w:rPr>
          <w:spacing w:val="-11"/>
        </w:rPr>
        <w:t> </w:t>
      </w:r>
      <w:r>
        <w:rPr/>
        <w:t>agglomeration</w:t>
      </w:r>
      <w:r>
        <w:rPr>
          <w:spacing w:val="-10"/>
        </w:rPr>
        <w:t> </w:t>
      </w:r>
      <w:r>
        <w:rPr/>
        <w:t>that</w:t>
      </w:r>
      <w:r>
        <w:rPr>
          <w:spacing w:val="-13"/>
        </w:rPr>
        <w:t> </w:t>
      </w:r>
      <w:r>
        <w:rPr/>
        <w:t>could</w:t>
      </w:r>
      <w:r>
        <w:rPr>
          <w:spacing w:val="-12"/>
        </w:rPr>
        <w:t> </w:t>
      </w:r>
      <w:r>
        <w:rPr/>
        <w:t>block</w:t>
      </w:r>
      <w:r>
        <w:rPr>
          <w:spacing w:val="-12"/>
        </w:rPr>
        <w:t> </w:t>
      </w:r>
      <w:r>
        <w:rPr/>
        <w:t>the</w:t>
      </w:r>
      <w:r>
        <w:rPr>
          <w:spacing w:val="-13"/>
        </w:rPr>
        <w:t> </w:t>
      </w:r>
      <w:r>
        <w:rPr/>
        <w:t>geopolymer</w:t>
      </w:r>
      <w:r>
        <w:rPr>
          <w:spacing w:val="-12"/>
        </w:rPr>
        <w:t> </w:t>
      </w:r>
      <w:r>
        <w:rPr/>
        <w:t>pores.</w:t>
      </w:r>
      <w:r>
        <w:rPr>
          <w:spacing w:val="-13"/>
        </w:rPr>
        <w:t> </w:t>
      </w:r>
      <w:r>
        <w:rPr/>
        <w:t>Furthermore, the photocatalytic activity depended on the distribution of the photocatalyst within the geopolymer.</w:t>
      </w:r>
    </w:p>
    <w:p>
      <w:pPr>
        <w:pStyle w:val="BodyText"/>
        <w:ind w:left="862" w:right="718" w:firstLine="566"/>
      </w:pPr>
      <w:r>
        <w:rPr/>
        <w:t>The film coating method required high fabrication costs and scalability, and careful consideration of the withdrawal speed and viscosity of the photocatalyst sol, which affected the thickness of the layer on the surface. Consequently,</w:t>
      </w:r>
      <w:r>
        <w:rPr>
          <w:spacing w:val="-5"/>
        </w:rPr>
        <w:t> </w:t>
      </w:r>
      <w:r>
        <w:rPr/>
        <w:t>its</w:t>
      </w:r>
      <w:r>
        <w:rPr>
          <w:spacing w:val="-7"/>
        </w:rPr>
        <w:t> </w:t>
      </w:r>
      <w:r>
        <w:rPr/>
        <w:t>reproducibility</w:t>
      </w:r>
      <w:r>
        <w:rPr>
          <w:spacing w:val="-5"/>
        </w:rPr>
        <w:t> </w:t>
      </w:r>
      <w:r>
        <w:rPr/>
        <w:t>was</w:t>
      </w:r>
      <w:r>
        <w:rPr>
          <w:spacing w:val="-6"/>
        </w:rPr>
        <w:t> </w:t>
      </w:r>
      <w:r>
        <w:rPr/>
        <w:t>considered</w:t>
      </w:r>
      <w:r>
        <w:rPr>
          <w:spacing w:val="-4"/>
        </w:rPr>
        <w:t> </w:t>
      </w:r>
      <w:r>
        <w:rPr/>
        <w:t>lower</w:t>
      </w:r>
      <w:r>
        <w:rPr>
          <w:spacing w:val="-4"/>
        </w:rPr>
        <w:t> </w:t>
      </w:r>
      <w:r>
        <w:rPr/>
        <w:t>than</w:t>
      </w:r>
      <w:r>
        <w:rPr>
          <w:spacing w:val="-4"/>
        </w:rPr>
        <w:t> </w:t>
      </w:r>
      <w:r>
        <w:rPr/>
        <w:t>that</w:t>
      </w:r>
      <w:r>
        <w:rPr>
          <w:spacing w:val="-5"/>
        </w:rPr>
        <w:t> </w:t>
      </w:r>
      <w:r>
        <w:rPr/>
        <w:t>of</w:t>
      </w:r>
      <w:r>
        <w:rPr>
          <w:spacing w:val="-5"/>
        </w:rPr>
        <w:t> </w:t>
      </w:r>
      <w:r>
        <w:rPr/>
        <w:t>the in-situ</w:t>
      </w:r>
      <w:r>
        <w:rPr>
          <w:spacing w:val="-5"/>
        </w:rPr>
        <w:t> </w:t>
      </w:r>
      <w:r>
        <w:rPr/>
        <w:t>method,</w:t>
      </w:r>
      <w:r>
        <w:rPr>
          <w:spacing w:val="-5"/>
        </w:rPr>
        <w:t> </w:t>
      </w:r>
      <w:r>
        <w:rPr/>
        <w:t>with</w:t>
      </w:r>
      <w:r>
        <w:rPr>
          <w:spacing w:val="-5"/>
        </w:rPr>
        <w:t> </w:t>
      </w:r>
      <w:r>
        <w:rPr/>
        <w:t>the</w:t>
      </w:r>
      <w:r>
        <w:rPr>
          <w:spacing w:val="-5"/>
        </w:rPr>
        <w:t> </w:t>
      </w:r>
      <w:r>
        <w:rPr/>
        <w:t>photocatalyst</w:t>
      </w:r>
      <w:r>
        <w:rPr>
          <w:spacing w:val="-6"/>
        </w:rPr>
        <w:t> </w:t>
      </w:r>
      <w:r>
        <w:rPr/>
        <w:t>being dispersed only on the surface. The photocatalytic activity depended on the thickness of the layer on the surface.</w:t>
      </w:r>
    </w:p>
    <w:p>
      <w:pPr>
        <w:pStyle w:val="BodyText"/>
        <w:ind w:left="862" w:right="717" w:firstLine="566"/>
      </w:pPr>
      <w:r>
        <w:rPr/>
        <w:t>The impregnation method required high fabrication costs and scalability, with careful consideration of the photocatalyst solution concentration and immersion time to avoid agglomeration in the pores. As a result, its reproducibility</w:t>
      </w:r>
      <w:r>
        <w:rPr>
          <w:spacing w:val="-7"/>
        </w:rPr>
        <w:t> </w:t>
      </w:r>
      <w:r>
        <w:rPr/>
        <w:t>was</w:t>
      </w:r>
      <w:r>
        <w:rPr>
          <w:spacing w:val="-8"/>
        </w:rPr>
        <w:t> </w:t>
      </w:r>
      <w:r>
        <w:rPr/>
        <w:t>considered</w:t>
      </w:r>
      <w:r>
        <w:rPr>
          <w:spacing w:val="-9"/>
        </w:rPr>
        <w:t> </w:t>
      </w:r>
      <w:r>
        <w:rPr/>
        <w:t>lower</w:t>
      </w:r>
      <w:r>
        <w:rPr>
          <w:spacing w:val="-7"/>
        </w:rPr>
        <w:t> </w:t>
      </w:r>
      <w:r>
        <w:rPr/>
        <w:t>than</w:t>
      </w:r>
      <w:r>
        <w:rPr>
          <w:spacing w:val="-7"/>
        </w:rPr>
        <w:t> </w:t>
      </w:r>
      <w:r>
        <w:rPr/>
        <w:t>that</w:t>
      </w:r>
      <w:r>
        <w:rPr>
          <w:spacing w:val="-10"/>
        </w:rPr>
        <w:t> </w:t>
      </w:r>
      <w:r>
        <w:rPr/>
        <w:t>of</w:t>
      </w:r>
      <w:r>
        <w:rPr>
          <w:spacing w:val="-7"/>
        </w:rPr>
        <w:t> </w:t>
      </w:r>
      <w:r>
        <w:rPr/>
        <w:t>the</w:t>
      </w:r>
      <w:r>
        <w:rPr>
          <w:spacing w:val="-10"/>
        </w:rPr>
        <w:t> </w:t>
      </w:r>
      <w:r>
        <w:rPr/>
        <w:t>in-situ</w:t>
      </w:r>
      <w:r>
        <w:rPr>
          <w:spacing w:val="-10"/>
        </w:rPr>
        <w:t> </w:t>
      </w:r>
      <w:r>
        <w:rPr/>
        <w:t>method,</w:t>
      </w:r>
      <w:r>
        <w:rPr>
          <w:spacing w:val="-10"/>
        </w:rPr>
        <w:t> </w:t>
      </w:r>
      <w:r>
        <w:rPr/>
        <w:t>with</w:t>
      </w:r>
      <w:r>
        <w:rPr>
          <w:spacing w:val="-7"/>
        </w:rPr>
        <w:t> </w:t>
      </w:r>
      <w:r>
        <w:rPr/>
        <w:t>non-uniform</w:t>
      </w:r>
      <w:r>
        <w:rPr>
          <w:spacing w:val="-7"/>
        </w:rPr>
        <w:t> </w:t>
      </w:r>
      <w:r>
        <w:rPr/>
        <w:t>photocatalyst</w:t>
      </w:r>
      <w:r>
        <w:rPr>
          <w:spacing w:val="-8"/>
        </w:rPr>
        <w:t> </w:t>
      </w:r>
      <w:r>
        <w:rPr/>
        <w:t>dispersion</w:t>
      </w:r>
      <w:r>
        <w:rPr>
          <w:spacing w:val="-7"/>
        </w:rPr>
        <w:t> </w:t>
      </w:r>
      <w:r>
        <w:rPr/>
        <w:t>that could affect the photocatalytic activity.</w:t>
      </w:r>
    </w:p>
    <w:p>
      <w:pPr>
        <w:pStyle w:val="BodyText"/>
        <w:spacing w:before="9"/>
        <w:ind w:left="0" w:firstLine="0"/>
        <w:jc w:val="left"/>
      </w:pPr>
    </w:p>
    <w:p>
      <w:pPr>
        <w:pStyle w:val="Heading1"/>
        <w:ind w:right="488"/>
      </w:pPr>
      <w:r>
        <w:rPr/>
        <w:t>PHOTOCATALYST</w:t>
      </w:r>
      <w:r>
        <w:rPr>
          <w:spacing w:val="-5"/>
        </w:rPr>
        <w:t> </w:t>
      </w:r>
      <w:r>
        <w:rPr/>
        <w:t>GEOPOLYMER</w:t>
      </w:r>
      <w:r>
        <w:rPr>
          <w:spacing w:val="-6"/>
        </w:rPr>
        <w:t> </w:t>
      </w:r>
      <w:r>
        <w:rPr/>
        <w:t>MEMBRANES</w:t>
      </w:r>
      <w:r>
        <w:rPr>
          <w:spacing w:val="-4"/>
        </w:rPr>
        <w:t> </w:t>
      </w:r>
      <w:r>
        <w:rPr/>
        <w:t>FOR</w:t>
      </w:r>
      <w:r>
        <w:rPr>
          <w:spacing w:val="-6"/>
        </w:rPr>
        <w:t> </w:t>
      </w:r>
      <w:r>
        <w:rPr/>
        <w:t>DYES</w:t>
      </w:r>
      <w:r>
        <w:rPr>
          <w:spacing w:val="-4"/>
        </w:rPr>
        <w:t> </w:t>
      </w:r>
      <w:r>
        <w:rPr>
          <w:spacing w:val="-2"/>
        </w:rPr>
        <w:t>DEGRADATION</w:t>
      </w:r>
    </w:p>
    <w:p>
      <w:pPr>
        <w:pStyle w:val="BodyText"/>
        <w:spacing w:before="2"/>
        <w:ind w:left="862" w:right="717" w:firstLine="566"/>
      </w:pPr>
      <w:r>
        <w:rPr/>
        <w:t>The</w:t>
      </w:r>
      <w:r>
        <w:rPr>
          <w:spacing w:val="-5"/>
        </w:rPr>
        <w:t> </w:t>
      </w:r>
      <w:r>
        <w:rPr/>
        <w:t>degradation</w:t>
      </w:r>
      <w:r>
        <w:rPr>
          <w:spacing w:val="-7"/>
        </w:rPr>
        <w:t> </w:t>
      </w:r>
      <w:r>
        <w:rPr/>
        <w:t>mechanism</w:t>
      </w:r>
      <w:r>
        <w:rPr>
          <w:spacing w:val="-5"/>
        </w:rPr>
        <w:t> </w:t>
      </w:r>
      <w:r>
        <w:rPr/>
        <w:t>of</w:t>
      </w:r>
      <w:r>
        <w:rPr>
          <w:spacing w:val="-5"/>
        </w:rPr>
        <w:t> </w:t>
      </w:r>
      <w:r>
        <w:rPr/>
        <w:t>cationic</w:t>
      </w:r>
      <w:r>
        <w:rPr>
          <w:spacing w:val="-5"/>
        </w:rPr>
        <w:t> </w:t>
      </w:r>
      <w:r>
        <w:rPr/>
        <w:t>and</w:t>
      </w:r>
      <w:r>
        <w:rPr>
          <w:spacing w:val="-4"/>
        </w:rPr>
        <w:t> </w:t>
      </w:r>
      <w:r>
        <w:rPr/>
        <w:t>anionic</w:t>
      </w:r>
      <w:r>
        <w:rPr>
          <w:spacing w:val="-5"/>
        </w:rPr>
        <w:t> </w:t>
      </w:r>
      <w:r>
        <w:rPr/>
        <w:t>dyes</w:t>
      </w:r>
      <w:r>
        <w:rPr>
          <w:spacing w:val="-6"/>
        </w:rPr>
        <w:t> </w:t>
      </w:r>
      <w:r>
        <w:rPr/>
        <w:t>by</w:t>
      </w:r>
      <w:r>
        <w:rPr>
          <w:spacing w:val="-7"/>
        </w:rPr>
        <w:t> </w:t>
      </w:r>
      <w:r>
        <w:rPr/>
        <w:t>photocatalytic</w:t>
      </w:r>
      <w:r>
        <w:rPr>
          <w:spacing w:val="-5"/>
        </w:rPr>
        <w:t> </w:t>
      </w:r>
      <w:r>
        <w:rPr/>
        <w:t>geopolymers</w:t>
      </w:r>
      <w:r>
        <w:rPr>
          <w:spacing w:val="-6"/>
        </w:rPr>
        <w:t> </w:t>
      </w:r>
      <w:r>
        <w:rPr/>
        <w:t>involved</w:t>
      </w:r>
      <w:r>
        <w:rPr>
          <w:spacing w:val="-4"/>
        </w:rPr>
        <w:t> </w:t>
      </w:r>
      <w:r>
        <w:rPr/>
        <w:t>a</w:t>
      </w:r>
      <w:r>
        <w:rPr>
          <w:spacing w:val="-7"/>
        </w:rPr>
        <w:t> </w:t>
      </w:r>
      <w:r>
        <w:rPr/>
        <w:t>series</w:t>
      </w:r>
      <w:r>
        <w:rPr>
          <w:spacing w:val="-6"/>
        </w:rPr>
        <w:t> </w:t>
      </w:r>
      <w:r>
        <w:rPr/>
        <w:t>of interconnected stages. It started with filtration and adsorption, followed by the photogeneration of charge carriers and charge separation. This process then involved the formation of reactive species that decomposed the dyes. Finally,</w:t>
      </w:r>
      <w:r>
        <w:rPr>
          <w:spacing w:val="-13"/>
        </w:rPr>
        <w:t> </w:t>
      </w:r>
      <w:r>
        <w:rPr/>
        <w:t>the</w:t>
      </w:r>
      <w:r>
        <w:rPr>
          <w:spacing w:val="-12"/>
        </w:rPr>
        <w:t> </w:t>
      </w:r>
      <w:r>
        <w:rPr/>
        <w:t>degradation</w:t>
      </w:r>
      <w:r>
        <w:rPr>
          <w:spacing w:val="-12"/>
        </w:rPr>
        <w:t> </w:t>
      </w:r>
      <w:r>
        <w:rPr/>
        <w:t>products</w:t>
      </w:r>
      <w:r>
        <w:rPr>
          <w:spacing w:val="-13"/>
        </w:rPr>
        <w:t> </w:t>
      </w:r>
      <w:r>
        <w:rPr/>
        <w:t>are</w:t>
      </w:r>
      <w:r>
        <w:rPr>
          <w:spacing w:val="-12"/>
        </w:rPr>
        <w:t> </w:t>
      </w:r>
      <w:r>
        <w:rPr/>
        <w:t>desorbed</w:t>
      </w:r>
      <w:r>
        <w:rPr>
          <w:spacing w:val="-11"/>
        </w:rPr>
        <w:t> </w:t>
      </w:r>
      <w:r>
        <w:rPr/>
        <w:t>from</w:t>
      </w:r>
      <w:r>
        <w:rPr>
          <w:spacing w:val="-12"/>
        </w:rPr>
        <w:t> </w:t>
      </w:r>
      <w:r>
        <w:rPr/>
        <w:t>the</w:t>
      </w:r>
      <w:r>
        <w:rPr>
          <w:spacing w:val="-12"/>
        </w:rPr>
        <w:t> </w:t>
      </w:r>
      <w:r>
        <w:rPr/>
        <w:t>surface,</w:t>
      </w:r>
      <w:r>
        <w:rPr>
          <w:spacing w:val="-12"/>
        </w:rPr>
        <w:t> </w:t>
      </w:r>
      <w:r>
        <w:rPr/>
        <w:t>allowing</w:t>
      </w:r>
      <w:r>
        <w:rPr>
          <w:spacing w:val="-12"/>
        </w:rPr>
        <w:t> </w:t>
      </w:r>
      <w:r>
        <w:rPr/>
        <w:t>the</w:t>
      </w:r>
      <w:r>
        <w:rPr>
          <w:spacing w:val="-12"/>
        </w:rPr>
        <w:t> </w:t>
      </w:r>
      <w:r>
        <w:rPr/>
        <w:t>degradation</w:t>
      </w:r>
      <w:r>
        <w:rPr>
          <w:spacing w:val="-12"/>
        </w:rPr>
        <w:t> </w:t>
      </w:r>
      <w:r>
        <w:rPr/>
        <w:t>cycle</w:t>
      </w:r>
      <w:r>
        <w:rPr>
          <w:spacing w:val="-12"/>
        </w:rPr>
        <w:t> </w:t>
      </w:r>
      <w:r>
        <w:rPr/>
        <w:t>to</w:t>
      </w:r>
      <w:r>
        <w:rPr>
          <w:spacing w:val="-12"/>
        </w:rPr>
        <w:t> </w:t>
      </w:r>
      <w:r>
        <w:rPr/>
        <w:t>continue.</w:t>
      </w:r>
      <w:r>
        <w:rPr>
          <w:spacing w:val="-12"/>
        </w:rPr>
        <w:t> </w:t>
      </w:r>
      <w:r>
        <w:rPr/>
        <w:t>Initially, the photocatalytic</w:t>
      </w:r>
      <w:r>
        <w:rPr>
          <w:spacing w:val="-1"/>
        </w:rPr>
        <w:t> </w:t>
      </w:r>
      <w:r>
        <w:rPr/>
        <w:t>geopolymer material underwent a filtration process that included size exclusion, where particles or molecules larger than the membrane pores were retained on the surface or within the membrane pore structure. Then, hydrophobic interactions occurred, where the hydrophobic groups of dye molecules tended to interact and adhere</w:t>
      </w:r>
      <w:r>
        <w:rPr>
          <w:spacing w:val="-10"/>
        </w:rPr>
        <w:t> </w:t>
      </w:r>
      <w:r>
        <w:rPr/>
        <w:t>to</w:t>
      </w:r>
      <w:r>
        <w:rPr>
          <w:spacing w:val="-9"/>
        </w:rPr>
        <w:t> </w:t>
      </w:r>
      <w:r>
        <w:rPr/>
        <w:t>the</w:t>
      </w:r>
      <w:r>
        <w:rPr>
          <w:spacing w:val="-12"/>
        </w:rPr>
        <w:t> </w:t>
      </w:r>
      <w:r>
        <w:rPr/>
        <w:t>membrane</w:t>
      </w:r>
      <w:r>
        <w:rPr>
          <w:spacing w:val="-10"/>
        </w:rPr>
        <w:t> </w:t>
      </w:r>
      <w:r>
        <w:rPr/>
        <w:t>surface,</w:t>
      </w:r>
      <w:r>
        <w:rPr>
          <w:spacing w:val="-9"/>
        </w:rPr>
        <w:t> </w:t>
      </w:r>
      <w:r>
        <w:rPr/>
        <w:t>which</w:t>
      </w:r>
      <w:r>
        <w:rPr>
          <w:spacing w:val="-9"/>
        </w:rPr>
        <w:t> </w:t>
      </w:r>
      <w:r>
        <w:rPr/>
        <w:t>also</w:t>
      </w:r>
      <w:r>
        <w:rPr>
          <w:spacing w:val="-10"/>
        </w:rPr>
        <w:t> </w:t>
      </w:r>
      <w:r>
        <w:rPr/>
        <w:t>had</w:t>
      </w:r>
      <w:r>
        <w:rPr>
          <w:spacing w:val="-9"/>
        </w:rPr>
        <w:t> </w:t>
      </w:r>
      <w:r>
        <w:rPr/>
        <w:t>hydrophobic</w:t>
      </w:r>
      <w:r>
        <w:rPr>
          <w:spacing w:val="-12"/>
        </w:rPr>
        <w:t> </w:t>
      </w:r>
      <w:r>
        <w:rPr/>
        <w:t>properties.</w:t>
      </w:r>
      <w:r>
        <w:rPr>
          <w:spacing w:val="-10"/>
        </w:rPr>
        <w:t> </w:t>
      </w:r>
      <w:r>
        <w:rPr/>
        <w:t>Adsorption</w:t>
      </w:r>
      <w:r>
        <w:rPr>
          <w:spacing w:val="-9"/>
        </w:rPr>
        <w:t> </w:t>
      </w:r>
      <w:r>
        <w:rPr/>
        <w:t>followed,</w:t>
      </w:r>
      <w:r>
        <w:rPr>
          <w:spacing w:val="-10"/>
        </w:rPr>
        <w:t> </w:t>
      </w:r>
      <w:r>
        <w:rPr/>
        <w:t>where</w:t>
      </w:r>
      <w:r>
        <w:rPr>
          <w:spacing w:val="-10"/>
        </w:rPr>
        <w:t> </w:t>
      </w:r>
      <w:r>
        <w:rPr/>
        <w:t>dye</w:t>
      </w:r>
      <w:r>
        <w:rPr>
          <w:spacing w:val="-10"/>
        </w:rPr>
        <w:t> </w:t>
      </w:r>
      <w:r>
        <w:rPr/>
        <w:t>molecules bonded to the membrane surface through various interactions, including electrostatic bonding, hydrogen bonding, and van der Waals interactions</w:t>
      </w:r>
      <w:r>
        <w:rPr>
          <w:spacing w:val="40"/>
        </w:rPr>
        <w:t> </w:t>
      </w:r>
      <w:r>
        <w:rPr/>
        <w:t>[73].</w:t>
      </w:r>
    </w:p>
    <w:p>
      <w:pPr>
        <w:pStyle w:val="BodyText"/>
        <w:ind w:left="862" w:right="726" w:firstLine="566"/>
      </w:pPr>
      <w:r>
        <w:rPr/>
        <w:t>During the photogeneration of</w:t>
      </w:r>
      <w:r>
        <w:rPr>
          <w:spacing w:val="-2"/>
        </w:rPr>
        <w:t> </w:t>
      </w:r>
      <w:r>
        <w:rPr/>
        <w:t>charge carriers</w:t>
      </w:r>
      <w:r>
        <w:rPr>
          <w:spacing w:val="-2"/>
        </w:rPr>
        <w:t> </w:t>
      </w:r>
      <w:r>
        <w:rPr/>
        <w:t>and charge separation,</w:t>
      </w:r>
      <w:r>
        <w:rPr>
          <w:spacing w:val="-1"/>
        </w:rPr>
        <w:t> </w:t>
      </w:r>
      <w:r>
        <w:rPr/>
        <w:t>irradiation of the photocatalyst</w:t>
      </w:r>
      <w:r>
        <w:rPr>
          <w:spacing w:val="-1"/>
        </w:rPr>
        <w:t> </w:t>
      </w:r>
      <w:r>
        <w:rPr/>
        <w:t>caused electron</w:t>
      </w:r>
      <w:r>
        <w:rPr>
          <w:spacing w:val="-2"/>
        </w:rPr>
        <w:t> </w:t>
      </w:r>
      <w:r>
        <w:rPr/>
        <w:t>excitation</w:t>
      </w:r>
      <w:r>
        <w:rPr>
          <w:spacing w:val="-4"/>
        </w:rPr>
        <w:t> </w:t>
      </w:r>
      <w:r>
        <w:rPr/>
        <w:t>from</w:t>
      </w:r>
      <w:r>
        <w:rPr>
          <w:spacing w:val="-5"/>
        </w:rPr>
        <w:t> </w:t>
      </w:r>
      <w:r>
        <w:rPr/>
        <w:t>the</w:t>
      </w:r>
      <w:r>
        <w:rPr>
          <w:spacing w:val="-3"/>
        </w:rPr>
        <w:t> </w:t>
      </w:r>
      <w:r>
        <w:rPr/>
        <w:t>valence</w:t>
      </w:r>
      <w:r>
        <w:rPr>
          <w:spacing w:val="-3"/>
        </w:rPr>
        <w:t> </w:t>
      </w:r>
      <w:r>
        <w:rPr/>
        <w:t>band</w:t>
      </w:r>
      <w:r>
        <w:rPr>
          <w:spacing w:val="-4"/>
        </w:rPr>
        <w:t> </w:t>
      </w:r>
      <w:r>
        <w:rPr/>
        <w:t>(VB)</w:t>
      </w:r>
      <w:r>
        <w:rPr>
          <w:spacing w:val="-3"/>
        </w:rPr>
        <w:t> </w:t>
      </w:r>
      <w:r>
        <w:rPr/>
        <w:t>to</w:t>
      </w:r>
      <w:r>
        <w:rPr>
          <w:spacing w:val="-2"/>
        </w:rPr>
        <w:t> </w:t>
      </w:r>
      <w:r>
        <w:rPr/>
        <w:t>the</w:t>
      </w:r>
      <w:r>
        <w:rPr>
          <w:spacing w:val="-3"/>
        </w:rPr>
        <w:t> </w:t>
      </w:r>
      <w:r>
        <w:rPr/>
        <w:t>conduction</w:t>
      </w:r>
      <w:r>
        <w:rPr>
          <w:spacing w:val="-2"/>
        </w:rPr>
        <w:t> </w:t>
      </w:r>
      <w:r>
        <w:rPr/>
        <w:t>band</w:t>
      </w:r>
      <w:r>
        <w:rPr>
          <w:spacing w:val="-2"/>
        </w:rPr>
        <w:t> </w:t>
      </w:r>
      <w:r>
        <w:rPr/>
        <w:t>(CB)</w:t>
      </w:r>
      <w:r>
        <w:rPr>
          <w:spacing w:val="-3"/>
        </w:rPr>
        <w:t> </w:t>
      </w:r>
      <w:r>
        <w:rPr/>
        <w:t>due</w:t>
      </w:r>
      <w:r>
        <w:rPr>
          <w:spacing w:val="-3"/>
        </w:rPr>
        <w:t> </w:t>
      </w:r>
      <w:r>
        <w:rPr/>
        <w:t>to</w:t>
      </w:r>
      <w:r>
        <w:rPr>
          <w:spacing w:val="-5"/>
        </w:rPr>
        <w:t> </w:t>
      </w:r>
      <w:r>
        <w:rPr/>
        <w:t>artificial</w:t>
      </w:r>
      <w:r>
        <w:rPr>
          <w:spacing w:val="-3"/>
        </w:rPr>
        <w:t> </w:t>
      </w:r>
      <w:r>
        <w:rPr/>
        <w:t>or</w:t>
      </w:r>
      <w:r>
        <w:rPr>
          <w:spacing w:val="-3"/>
        </w:rPr>
        <w:t> </w:t>
      </w:r>
      <w:r>
        <w:rPr/>
        <w:t>sunlight</w:t>
      </w:r>
      <w:r>
        <w:rPr>
          <w:spacing w:val="-4"/>
        </w:rPr>
        <w:t> </w:t>
      </w:r>
      <w:r>
        <w:rPr/>
        <w:t>irradiation, creat ing positive holes (h+) in the VB [66], according to the following equation:</w:t>
      </w:r>
    </w:p>
    <w:p>
      <w:pPr>
        <w:pStyle w:val="BodyText"/>
        <w:tabs>
          <w:tab w:pos="8157" w:val="left" w:leader="none"/>
        </w:tabs>
        <w:spacing w:line="229" w:lineRule="exact"/>
        <w:ind w:left="224" w:firstLine="0"/>
        <w:jc w:val="center"/>
      </w:pPr>
      <w:r>
        <w:rPr/>
        <w:t>FK</w:t>
      </w:r>
      <w:r>
        <w:rPr>
          <w:spacing w:val="-3"/>
        </w:rPr>
        <w:t> </w:t>
      </w:r>
      <w:r>
        <w:rPr/>
        <w:t>+</w:t>
      </w:r>
      <w:r>
        <w:rPr>
          <w:spacing w:val="-1"/>
        </w:rPr>
        <w:t> </w:t>
      </w:r>
      <w:r>
        <w:rPr/>
        <w:t>hυ</w:t>
      </w:r>
      <w:r>
        <w:rPr>
          <w:spacing w:val="-3"/>
        </w:rPr>
        <w:t> </w:t>
      </w:r>
      <w:r>
        <w:rPr/>
        <w:t>→</w:t>
      </w:r>
      <w:r>
        <w:rPr>
          <w:spacing w:val="48"/>
        </w:rPr>
        <w:t> </w:t>
      </w:r>
      <w:r>
        <w:rPr/>
        <w:t>e</w:t>
      </w:r>
      <w:r>
        <w:rPr>
          <w:vertAlign w:val="superscript"/>
        </w:rPr>
        <w:t>−</w:t>
      </w:r>
      <w:r>
        <w:rPr>
          <w:spacing w:val="-3"/>
          <w:vertAlign w:val="baseline"/>
        </w:rPr>
        <w:t> </w:t>
      </w:r>
      <w:r>
        <w:rPr>
          <w:vertAlign w:val="baseline"/>
        </w:rPr>
        <w:t>+</w:t>
      </w:r>
      <w:r>
        <w:rPr>
          <w:spacing w:val="-1"/>
          <w:vertAlign w:val="baseline"/>
        </w:rPr>
        <w:t> </w:t>
      </w:r>
      <w:r>
        <w:rPr>
          <w:spacing w:val="-5"/>
          <w:vertAlign w:val="baseline"/>
        </w:rPr>
        <w:t>h</w:t>
      </w:r>
      <w:r>
        <w:rPr>
          <w:spacing w:val="-5"/>
          <w:vertAlign w:val="superscript"/>
        </w:rPr>
        <w:t>+</w:t>
      </w:r>
      <w:r>
        <w:rPr>
          <w:vertAlign w:val="baseline"/>
        </w:rPr>
        <w:tab/>
      </w:r>
      <w:r>
        <w:rPr>
          <w:spacing w:val="-5"/>
          <w:vertAlign w:val="baseline"/>
        </w:rPr>
        <w:t>(1)</w:t>
      </w:r>
    </w:p>
    <w:p>
      <w:pPr>
        <w:pStyle w:val="BodyText"/>
        <w:spacing w:line="241" w:lineRule="exact"/>
        <w:ind w:left="630" w:right="484" w:firstLine="0"/>
        <w:jc w:val="center"/>
        <w:rPr>
          <w:position w:val="2"/>
        </w:rPr>
      </w:pPr>
      <w:r>
        <w:rPr>
          <w:position w:val="2"/>
        </w:rPr>
        <mc:AlternateContent>
          <mc:Choice Requires="wps">
            <w:drawing>
              <wp:anchor distT="0" distB="0" distL="0" distR="0" allowOverlap="1" layoutInCell="1" locked="0" behindDoc="1" simplePos="0" relativeHeight="486552576">
                <wp:simplePos x="0" y="0"/>
                <wp:positionH relativeFrom="page">
                  <wp:posOffset>6792214</wp:posOffset>
                </wp:positionH>
                <wp:positionV relativeFrom="paragraph">
                  <wp:posOffset>57672</wp:posOffset>
                </wp:positionV>
                <wp:extent cx="41275" cy="91440"/>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41275" cy="91440"/>
                        </a:xfrm>
                        <a:prstGeom prst="rect">
                          <a:avLst/>
                        </a:prstGeom>
                      </wps:spPr>
                      <wps:txbx>
                        <w:txbxContent>
                          <w:p>
                            <w:pPr>
                              <w:spacing w:line="144" w:lineRule="exact" w:before="0"/>
                              <w:ind w:left="0" w:right="0" w:firstLine="0"/>
                              <w:jc w:val="left"/>
                              <w:rPr>
                                <w:sz w:val="13"/>
                              </w:rPr>
                            </w:pPr>
                            <w:r>
                              <w:rPr>
                                <w:spacing w:val="-10"/>
                                <w:sz w:val="13"/>
                              </w:rPr>
                              <w:t>2</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34.820007pt;margin-top:4.54117pt;width:3.25pt;height:7.2pt;mso-position-horizontal-relative:page;mso-position-vertical-relative:paragraph;z-index:-16763904" type="#_x0000_t202" id="docshape4" filled="false" stroked="false">
                <v:textbox inset="0,0,0,0">
                  <w:txbxContent>
                    <w:p>
                      <w:pPr>
                        <w:spacing w:line="144" w:lineRule="exact" w:before="0"/>
                        <w:ind w:left="0" w:right="0" w:firstLine="0"/>
                        <w:jc w:val="left"/>
                        <w:rPr>
                          <w:sz w:val="13"/>
                        </w:rPr>
                      </w:pPr>
                      <w:r>
                        <w:rPr>
                          <w:spacing w:val="-10"/>
                          <w:sz w:val="13"/>
                        </w:rPr>
                        <w:t>2</w:t>
                      </w:r>
                    </w:p>
                  </w:txbxContent>
                </v:textbox>
                <w10:wrap type="none"/>
              </v:shape>
            </w:pict>
          </mc:Fallback>
        </mc:AlternateContent>
      </w:r>
      <w:r>
        <w:rPr>
          <w:position w:val="2"/>
        </w:rPr>
        <w:t>The</w:t>
      </w:r>
      <w:r>
        <w:rPr>
          <w:spacing w:val="-13"/>
          <w:position w:val="2"/>
        </w:rPr>
        <w:t> </w:t>
      </w:r>
      <w:r>
        <w:rPr>
          <w:position w:val="2"/>
        </w:rPr>
        <w:t>electron</w:t>
      </w:r>
      <w:r>
        <w:rPr>
          <w:spacing w:val="-11"/>
          <w:position w:val="2"/>
        </w:rPr>
        <w:t> </w:t>
      </w:r>
      <w:r>
        <w:rPr>
          <w:position w:val="2"/>
        </w:rPr>
        <w:t>then</w:t>
      </w:r>
      <w:r>
        <w:rPr>
          <w:spacing w:val="-10"/>
          <w:position w:val="2"/>
        </w:rPr>
        <w:t> </w:t>
      </w:r>
      <w:r>
        <w:rPr>
          <w:position w:val="2"/>
        </w:rPr>
        <w:t>reacted</w:t>
      </w:r>
      <w:r>
        <w:rPr>
          <w:spacing w:val="-13"/>
          <w:position w:val="2"/>
        </w:rPr>
        <w:t> </w:t>
      </w:r>
      <w:r>
        <w:rPr>
          <w:position w:val="2"/>
        </w:rPr>
        <w:t>with</w:t>
      </w:r>
      <w:r>
        <w:rPr>
          <w:spacing w:val="-11"/>
          <w:position w:val="2"/>
        </w:rPr>
        <w:t> </w:t>
      </w:r>
      <w:r>
        <w:rPr>
          <w:position w:val="2"/>
        </w:rPr>
        <w:t>the</w:t>
      </w:r>
      <w:r>
        <w:rPr>
          <w:spacing w:val="-11"/>
          <w:position w:val="2"/>
        </w:rPr>
        <w:t> </w:t>
      </w:r>
      <w:r>
        <w:rPr>
          <w:position w:val="2"/>
        </w:rPr>
        <w:t>adsorbed</w:t>
      </w:r>
      <w:r>
        <w:rPr>
          <w:spacing w:val="-13"/>
          <w:position w:val="2"/>
        </w:rPr>
        <w:t> </w:t>
      </w:r>
      <w:r>
        <w:rPr>
          <w:position w:val="2"/>
        </w:rPr>
        <w:t>O</w:t>
      </w:r>
      <w:r>
        <w:rPr>
          <w:sz w:val="13"/>
        </w:rPr>
        <w:t>2</w:t>
      </w:r>
      <w:r>
        <w:rPr>
          <w:spacing w:val="6"/>
          <w:sz w:val="13"/>
        </w:rPr>
        <w:t> </w:t>
      </w:r>
      <w:r>
        <w:rPr>
          <w:position w:val="2"/>
        </w:rPr>
        <w:t>molecules</w:t>
      </w:r>
      <w:r>
        <w:rPr>
          <w:spacing w:val="-13"/>
          <w:position w:val="2"/>
        </w:rPr>
        <w:t> </w:t>
      </w:r>
      <w:r>
        <w:rPr>
          <w:position w:val="2"/>
        </w:rPr>
        <w:t>on</w:t>
      </w:r>
      <w:r>
        <w:rPr>
          <w:spacing w:val="-12"/>
          <w:position w:val="2"/>
        </w:rPr>
        <w:t> </w:t>
      </w:r>
      <w:r>
        <w:rPr>
          <w:position w:val="2"/>
        </w:rPr>
        <w:t>the</w:t>
      </w:r>
      <w:r>
        <w:rPr>
          <w:spacing w:val="-12"/>
          <w:position w:val="2"/>
        </w:rPr>
        <w:t> </w:t>
      </w:r>
      <w:r>
        <w:rPr>
          <w:position w:val="2"/>
        </w:rPr>
        <w:t>photocatalyst</w:t>
      </w:r>
      <w:r>
        <w:rPr>
          <w:spacing w:val="-12"/>
          <w:position w:val="2"/>
        </w:rPr>
        <w:t> </w:t>
      </w:r>
      <w:r>
        <w:rPr>
          <w:position w:val="2"/>
        </w:rPr>
        <w:t>surface,</w:t>
      </w:r>
      <w:r>
        <w:rPr>
          <w:spacing w:val="-10"/>
          <w:position w:val="2"/>
        </w:rPr>
        <w:t> </w:t>
      </w:r>
      <w:r>
        <w:rPr>
          <w:position w:val="2"/>
        </w:rPr>
        <w:t>forming</w:t>
      </w:r>
      <w:r>
        <w:rPr>
          <w:spacing w:val="-11"/>
          <w:position w:val="2"/>
        </w:rPr>
        <w:t> </w:t>
      </w:r>
      <w:r>
        <w:rPr>
          <w:position w:val="2"/>
        </w:rPr>
        <w:t>superoxide</w:t>
      </w:r>
      <w:r>
        <w:rPr>
          <w:spacing w:val="-12"/>
          <w:position w:val="2"/>
        </w:rPr>
        <w:t> </w:t>
      </w:r>
      <w:r>
        <w:rPr>
          <w:position w:val="2"/>
        </w:rPr>
        <w:t>ions</w:t>
      </w:r>
      <w:r>
        <w:rPr>
          <w:spacing w:val="-12"/>
          <w:position w:val="2"/>
        </w:rPr>
        <w:t> </w:t>
      </w:r>
      <w:r>
        <w:rPr>
          <w:position w:val="2"/>
        </w:rPr>
        <w:t>(O</w:t>
      </w:r>
      <w:r>
        <w:rPr>
          <w:spacing w:val="13"/>
          <w:position w:val="2"/>
        </w:rPr>
        <w:t> </w:t>
      </w:r>
      <w:r>
        <w:rPr>
          <w:spacing w:val="-10"/>
          <w:position w:val="2"/>
          <w:vertAlign w:val="superscript"/>
        </w:rPr>
        <w:t>-</w:t>
      </w:r>
    </w:p>
    <w:p>
      <w:pPr>
        <w:pStyle w:val="BodyText"/>
        <w:spacing w:line="220" w:lineRule="exact"/>
        <w:ind w:left="485" w:right="7510" w:firstLine="0"/>
        <w:jc w:val="center"/>
      </w:pPr>
      <w:r>
        <w:rPr/>
        <w:t>)</w:t>
      </w:r>
      <w:r>
        <w:rPr>
          <w:spacing w:val="-4"/>
        </w:rPr>
        <w:t> </w:t>
      </w:r>
      <w:r>
        <w:rPr/>
        <w:t>according</w:t>
      </w:r>
      <w:r>
        <w:rPr>
          <w:spacing w:val="-4"/>
        </w:rPr>
        <w:t> </w:t>
      </w:r>
      <w:r>
        <w:rPr/>
        <w:t>to</w:t>
      </w:r>
      <w:r>
        <w:rPr>
          <w:spacing w:val="-3"/>
        </w:rPr>
        <w:t> </w:t>
      </w:r>
      <w:r>
        <w:rPr/>
        <w:t>equation</w:t>
      </w:r>
      <w:r>
        <w:rPr>
          <w:spacing w:val="-4"/>
        </w:rPr>
        <w:t> </w:t>
      </w:r>
      <w:r>
        <w:rPr>
          <w:spacing w:val="-5"/>
        </w:rPr>
        <w:t>2.</w:t>
      </w:r>
    </w:p>
    <w:p>
      <w:pPr>
        <w:tabs>
          <w:tab w:pos="8157" w:val="left" w:leader="none"/>
        </w:tabs>
        <w:spacing w:line="236" w:lineRule="exact" w:before="0"/>
        <w:ind w:left="82" w:right="0" w:firstLine="0"/>
        <w:jc w:val="center"/>
        <w:rPr>
          <w:position w:val="2"/>
          <w:sz w:val="20"/>
        </w:rPr>
      </w:pPr>
      <w:r>
        <w:rPr>
          <w:position w:val="2"/>
          <w:sz w:val="20"/>
        </w:rPr>
        <w:t>O</w:t>
      </w:r>
      <w:r>
        <w:rPr>
          <w:sz w:val="13"/>
        </w:rPr>
        <w:t>2ads</w:t>
      </w:r>
      <w:r>
        <w:rPr>
          <w:spacing w:val="13"/>
          <w:sz w:val="13"/>
        </w:rPr>
        <w:t> </w:t>
      </w:r>
      <w:r>
        <w:rPr>
          <w:position w:val="2"/>
          <w:sz w:val="20"/>
        </w:rPr>
        <w:t>+</w:t>
      </w:r>
      <w:r>
        <w:rPr>
          <w:spacing w:val="-3"/>
          <w:position w:val="2"/>
          <w:sz w:val="20"/>
        </w:rPr>
        <w:t> </w:t>
      </w:r>
      <w:r>
        <w:rPr>
          <w:position w:val="2"/>
          <w:sz w:val="20"/>
        </w:rPr>
        <w:t>e−</w:t>
      </w:r>
      <w:r>
        <w:rPr>
          <w:spacing w:val="-3"/>
          <w:position w:val="2"/>
          <w:sz w:val="20"/>
        </w:rPr>
        <w:t> </w:t>
      </w:r>
      <w:r>
        <w:rPr>
          <w:spacing w:val="-2"/>
          <w:position w:val="2"/>
          <w:sz w:val="20"/>
        </w:rPr>
        <w:t>→O</w:t>
      </w:r>
      <w:r>
        <w:rPr>
          <w:spacing w:val="-2"/>
          <w:sz w:val="13"/>
        </w:rPr>
        <w:t>2</w:t>
      </w:r>
      <w:r>
        <w:rPr>
          <w:rFonts w:ascii="Cambria Math" w:hAnsi="Cambria Math"/>
          <w:spacing w:val="-2"/>
          <w:position w:val="2"/>
          <w:sz w:val="20"/>
        </w:rPr>
        <w:t>⋅</w:t>
      </w:r>
      <w:r>
        <w:rPr>
          <w:spacing w:val="-2"/>
          <w:position w:val="2"/>
          <w:sz w:val="20"/>
        </w:rPr>
        <w:t>−</w:t>
      </w:r>
      <w:r>
        <w:rPr>
          <w:spacing w:val="-2"/>
          <w:sz w:val="13"/>
        </w:rPr>
        <w:t>ads</w:t>
      </w:r>
      <w:r>
        <w:rPr>
          <w:sz w:val="13"/>
        </w:rPr>
        <w:tab/>
      </w:r>
      <w:r>
        <w:rPr>
          <w:spacing w:val="-5"/>
          <w:position w:val="2"/>
          <w:sz w:val="20"/>
        </w:rPr>
        <w:t>(2)</w:t>
      </w:r>
    </w:p>
    <w:p>
      <w:pPr>
        <w:pStyle w:val="BodyText"/>
        <w:ind w:left="862" w:right="665" w:firstLine="0"/>
        <w:jc w:val="left"/>
      </w:pPr>
      <w:r>
        <w:rPr/>
        <mc:AlternateContent>
          <mc:Choice Requires="wps">
            <w:drawing>
              <wp:anchor distT="0" distB="0" distL="0" distR="0" allowOverlap="1" layoutInCell="1" locked="0" behindDoc="1" simplePos="0" relativeHeight="486553088">
                <wp:simplePos x="0" y="0"/>
                <wp:positionH relativeFrom="page">
                  <wp:posOffset>3423539</wp:posOffset>
                </wp:positionH>
                <wp:positionV relativeFrom="paragraph">
                  <wp:posOffset>56009</wp:posOffset>
                </wp:positionV>
                <wp:extent cx="41275" cy="91440"/>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41275" cy="91440"/>
                        </a:xfrm>
                        <a:prstGeom prst="rect">
                          <a:avLst/>
                        </a:prstGeom>
                      </wps:spPr>
                      <wps:txbx>
                        <w:txbxContent>
                          <w:p>
                            <w:pPr>
                              <w:spacing w:line="144" w:lineRule="exact" w:before="0"/>
                              <w:ind w:left="0" w:right="0" w:firstLine="0"/>
                              <w:jc w:val="left"/>
                              <w:rPr>
                                <w:sz w:val="13"/>
                              </w:rPr>
                            </w:pPr>
                            <w:r>
                              <w:rPr>
                                <w:spacing w:val="-10"/>
                                <w:sz w:val="13"/>
                              </w:rPr>
                              <w:t>2</w:t>
                            </w:r>
                          </w:p>
                        </w:txbxContent>
                      </wps:txbx>
                      <wps:bodyPr wrap="square" lIns="0" tIns="0" rIns="0" bIns="0" rtlCol="0">
                        <a:noAutofit/>
                      </wps:bodyPr>
                    </wps:wsp>
                  </a:graphicData>
                </a:graphic>
              </wp:anchor>
            </w:drawing>
          </mc:Choice>
          <mc:Fallback>
            <w:pict>
              <v:shape style="position:absolute;margin-left:269.570007pt;margin-top:4.410195pt;width:3.25pt;height:7.2pt;mso-position-horizontal-relative:page;mso-position-vertical-relative:paragraph;z-index:-16763392" type="#_x0000_t202" id="docshape5" filled="false" stroked="false">
                <v:textbox inset="0,0,0,0">
                  <w:txbxContent>
                    <w:p>
                      <w:pPr>
                        <w:spacing w:line="144" w:lineRule="exact" w:before="0"/>
                        <w:ind w:left="0" w:right="0" w:firstLine="0"/>
                        <w:jc w:val="left"/>
                        <w:rPr>
                          <w:sz w:val="13"/>
                        </w:rPr>
                      </w:pPr>
                      <w:r>
                        <w:rPr>
                          <w:spacing w:val="-10"/>
                          <w:sz w:val="13"/>
                        </w:rPr>
                        <w:t>2</w:t>
                      </w:r>
                    </w:p>
                  </w:txbxContent>
                </v:textbox>
                <w10:wrap type="none"/>
              </v:shape>
            </w:pict>
          </mc:Fallback>
        </mc:AlternateContent>
      </w:r>
      <w:r>
        <w:rPr/>
        <w:t>Subsequently,</w:t>
      </w:r>
      <w:r>
        <w:rPr>
          <w:spacing w:val="-2"/>
        </w:rPr>
        <w:t> </w:t>
      </w:r>
      <w:r>
        <w:rPr/>
        <w:t>the</w:t>
      </w:r>
      <w:r>
        <w:rPr>
          <w:spacing w:val="-2"/>
        </w:rPr>
        <w:t> </w:t>
      </w:r>
      <w:r>
        <w:rPr/>
        <w:t>dye</w:t>
      </w:r>
      <w:r>
        <w:rPr>
          <w:spacing w:val="-2"/>
        </w:rPr>
        <w:t> </w:t>
      </w:r>
      <w:r>
        <w:rPr/>
        <w:t>waste</w:t>
      </w:r>
      <w:r>
        <w:rPr>
          <w:spacing w:val="-4"/>
        </w:rPr>
        <w:t> </w:t>
      </w:r>
      <w:r>
        <w:rPr/>
        <w:t>was</w:t>
      </w:r>
      <w:r>
        <w:rPr>
          <w:spacing w:val="-3"/>
        </w:rPr>
        <w:t> </w:t>
      </w:r>
      <w:r>
        <w:rPr/>
        <w:t>oxidized</w:t>
      </w:r>
      <w:r>
        <w:rPr>
          <w:spacing w:val="-3"/>
        </w:rPr>
        <w:t> </w:t>
      </w:r>
      <w:r>
        <w:rPr/>
        <w:t>by</w:t>
      </w:r>
      <w:r>
        <w:rPr>
          <w:spacing w:val="-1"/>
        </w:rPr>
        <w:t> </w:t>
      </w:r>
      <w:r>
        <w:rPr/>
        <w:t>O</w:t>
      </w:r>
      <w:r>
        <w:rPr>
          <w:spacing w:val="16"/>
        </w:rPr>
        <w:t> </w:t>
      </w:r>
      <w:r>
        <w:rPr>
          <w:vertAlign w:val="superscript"/>
        </w:rPr>
        <w:t>-</w:t>
      </w:r>
      <w:r>
        <w:rPr>
          <w:spacing w:val="40"/>
          <w:vertAlign w:val="baseline"/>
        </w:rPr>
        <w:t> </w:t>
      </w:r>
      <w:r>
        <w:rPr>
          <w:vertAlign w:val="baseline"/>
        </w:rPr>
        <w:t>ions</w:t>
      </w:r>
      <w:r>
        <w:rPr>
          <w:spacing w:val="-3"/>
          <w:vertAlign w:val="baseline"/>
        </w:rPr>
        <w:t> </w:t>
      </w:r>
      <w:r>
        <w:rPr>
          <w:vertAlign w:val="baseline"/>
        </w:rPr>
        <w:t>and</w:t>
      </w:r>
      <w:r>
        <w:rPr>
          <w:spacing w:val="-3"/>
          <w:vertAlign w:val="baseline"/>
        </w:rPr>
        <w:t> </w:t>
      </w:r>
      <w:r>
        <w:rPr>
          <w:vertAlign w:val="baseline"/>
        </w:rPr>
        <w:t>degraded</w:t>
      </w:r>
      <w:r>
        <w:rPr>
          <w:spacing w:val="-1"/>
          <w:vertAlign w:val="baseline"/>
        </w:rPr>
        <w:t> </w:t>
      </w:r>
      <w:r>
        <w:rPr>
          <w:vertAlign w:val="baseline"/>
        </w:rPr>
        <w:t>into</w:t>
      </w:r>
      <w:r>
        <w:rPr>
          <w:spacing w:val="-4"/>
          <w:vertAlign w:val="baseline"/>
        </w:rPr>
        <w:t> </w:t>
      </w:r>
      <w:r>
        <w:rPr>
          <w:vertAlign w:val="baseline"/>
        </w:rPr>
        <w:t>inorganic</w:t>
      </w:r>
      <w:r>
        <w:rPr>
          <w:spacing w:val="-4"/>
          <w:vertAlign w:val="baseline"/>
        </w:rPr>
        <w:t> </w:t>
      </w:r>
      <w:r>
        <w:rPr>
          <w:vertAlign w:val="baseline"/>
        </w:rPr>
        <w:t>or</w:t>
      </w:r>
      <w:r>
        <w:rPr>
          <w:spacing w:val="-4"/>
          <w:vertAlign w:val="baseline"/>
        </w:rPr>
        <w:t> </w:t>
      </w:r>
      <w:r>
        <w:rPr>
          <w:vertAlign w:val="baseline"/>
        </w:rPr>
        <w:t>non-toxic</w:t>
      </w:r>
      <w:r>
        <w:rPr>
          <w:spacing w:val="-2"/>
          <w:vertAlign w:val="baseline"/>
        </w:rPr>
        <w:t> </w:t>
      </w:r>
      <w:r>
        <w:rPr>
          <w:vertAlign w:val="baseline"/>
        </w:rPr>
        <w:t>substances</w:t>
      </w:r>
      <w:r>
        <w:rPr>
          <w:spacing w:val="40"/>
          <w:vertAlign w:val="baseline"/>
        </w:rPr>
        <w:t> </w:t>
      </w:r>
      <w:r>
        <w:rPr>
          <w:vertAlign w:val="baseline"/>
        </w:rPr>
        <w:t>[74]</w:t>
      </w:r>
      <w:r>
        <w:rPr>
          <w:spacing w:val="-1"/>
          <w:vertAlign w:val="baseline"/>
        </w:rPr>
        <w:t> </w:t>
      </w:r>
      <w:r>
        <w:rPr>
          <w:vertAlign w:val="baseline"/>
        </w:rPr>
        <w:t>as described in the following equation:</w:t>
      </w:r>
    </w:p>
    <w:p>
      <w:pPr>
        <w:pStyle w:val="BodyText"/>
        <w:tabs>
          <w:tab w:pos="723" w:val="left" w:leader="none"/>
          <w:tab w:pos="8157" w:val="left" w:leader="none"/>
        </w:tabs>
        <w:spacing w:line="233" w:lineRule="exact"/>
        <w:ind w:left="82" w:firstLine="0"/>
        <w:jc w:val="center"/>
      </w:pPr>
      <w:r>
        <w:rPr/>
        <mc:AlternateContent>
          <mc:Choice Requires="wps">
            <w:drawing>
              <wp:anchor distT="0" distB="0" distL="0" distR="0" allowOverlap="1" layoutInCell="1" locked="0" behindDoc="1" simplePos="0" relativeHeight="486553600">
                <wp:simplePos x="0" y="0"/>
                <wp:positionH relativeFrom="page">
                  <wp:posOffset>1429766</wp:posOffset>
                </wp:positionH>
                <wp:positionV relativeFrom="paragraph">
                  <wp:posOffset>58066</wp:posOffset>
                </wp:positionV>
                <wp:extent cx="1737995" cy="91440"/>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1737995" cy="91440"/>
                        </a:xfrm>
                        <a:prstGeom prst="rect">
                          <a:avLst/>
                        </a:prstGeom>
                      </wps:spPr>
                      <wps:txbx>
                        <w:txbxContent>
                          <w:p>
                            <w:pPr>
                              <w:tabs>
                                <w:tab w:pos="803" w:val="left" w:leader="none"/>
                                <w:tab w:pos="2736" w:val="right" w:leader="none"/>
                              </w:tabs>
                              <w:spacing w:line="144" w:lineRule="exact" w:before="0"/>
                              <w:ind w:left="0" w:right="0" w:firstLine="0"/>
                              <w:jc w:val="left"/>
                              <w:rPr>
                                <w:sz w:val="13"/>
                              </w:rPr>
                            </w:pPr>
                            <w:r>
                              <w:rPr>
                                <w:sz w:val="13"/>
                              </w:rPr>
                              <w:t>2</w:t>
                            </w:r>
                            <w:r>
                              <w:rPr>
                                <w:spacing w:val="74"/>
                                <w:sz w:val="13"/>
                              </w:rPr>
                              <w:t> </w:t>
                            </w:r>
                            <w:r>
                              <w:rPr>
                                <w:spacing w:val="-5"/>
                                <w:sz w:val="13"/>
                              </w:rPr>
                              <w:t>ads</w:t>
                            </w:r>
                            <w:r>
                              <w:rPr>
                                <w:sz w:val="13"/>
                              </w:rPr>
                              <w:tab/>
                            </w:r>
                            <w:r>
                              <w:rPr>
                                <w:spacing w:val="-10"/>
                                <w:sz w:val="13"/>
                              </w:rPr>
                              <w:t>2</w:t>
                            </w:r>
                            <w:r>
                              <w:rPr>
                                <w:sz w:val="13"/>
                              </w:rPr>
                              <w:tab/>
                            </w:r>
                            <w:r>
                              <w:rPr>
                                <w:spacing w:val="-10"/>
                                <w:sz w:val="13"/>
                              </w:rPr>
                              <w:t>2</w:t>
                            </w:r>
                          </w:p>
                        </w:txbxContent>
                      </wps:txbx>
                      <wps:bodyPr wrap="square" lIns="0" tIns="0" rIns="0" bIns="0" rtlCol="0">
                        <a:noAutofit/>
                      </wps:bodyPr>
                    </wps:wsp>
                  </a:graphicData>
                </a:graphic>
              </wp:anchor>
            </w:drawing>
          </mc:Choice>
          <mc:Fallback>
            <w:pict>
              <v:shape style="position:absolute;margin-left:112.580002pt;margin-top:4.572148pt;width:136.85pt;height:7.2pt;mso-position-horizontal-relative:page;mso-position-vertical-relative:paragraph;z-index:-16762880" type="#_x0000_t202" id="docshape6" filled="false" stroked="false">
                <v:textbox inset="0,0,0,0">
                  <w:txbxContent>
                    <w:p>
                      <w:pPr>
                        <w:tabs>
                          <w:tab w:pos="803" w:val="left" w:leader="none"/>
                          <w:tab w:pos="2736" w:val="right" w:leader="none"/>
                        </w:tabs>
                        <w:spacing w:line="144" w:lineRule="exact" w:before="0"/>
                        <w:ind w:left="0" w:right="0" w:firstLine="0"/>
                        <w:jc w:val="left"/>
                        <w:rPr>
                          <w:sz w:val="13"/>
                        </w:rPr>
                      </w:pPr>
                      <w:r>
                        <w:rPr>
                          <w:sz w:val="13"/>
                        </w:rPr>
                        <w:t>2</w:t>
                      </w:r>
                      <w:r>
                        <w:rPr>
                          <w:spacing w:val="74"/>
                          <w:sz w:val="13"/>
                        </w:rPr>
                        <w:t> </w:t>
                      </w:r>
                      <w:r>
                        <w:rPr>
                          <w:spacing w:val="-5"/>
                          <w:sz w:val="13"/>
                        </w:rPr>
                        <w:t>ads</w:t>
                      </w:r>
                      <w:r>
                        <w:rPr>
                          <w:sz w:val="13"/>
                        </w:rPr>
                        <w:tab/>
                      </w:r>
                      <w:r>
                        <w:rPr>
                          <w:spacing w:val="-10"/>
                          <w:sz w:val="13"/>
                        </w:rPr>
                        <w:t>2</w:t>
                      </w:r>
                      <w:r>
                        <w:rPr>
                          <w:sz w:val="13"/>
                        </w:rPr>
                        <w:tab/>
                      </w:r>
                      <w:r>
                        <w:rPr>
                          <w:spacing w:val="-10"/>
                          <w:sz w:val="13"/>
                        </w:rPr>
                        <w:t>2</w:t>
                      </w:r>
                    </w:p>
                  </w:txbxContent>
                </v:textbox>
                <w10:wrap type="none"/>
              </v:shape>
            </w:pict>
          </mc:Fallback>
        </mc:AlternateContent>
      </w:r>
      <w:r>
        <w:rPr/>
        <w:t>2O</w:t>
      </w:r>
      <w:r>
        <w:rPr>
          <w:spacing w:val="12"/>
        </w:rPr>
        <w:t> </w:t>
      </w:r>
      <w:r>
        <w:rPr>
          <w:rFonts w:ascii="Cambria Math" w:hAnsi="Cambria Math"/>
          <w:spacing w:val="-5"/>
          <w:position w:val="5"/>
          <w:sz w:val="13"/>
        </w:rPr>
        <w:t>⋅</w:t>
      </w:r>
      <w:r>
        <w:rPr>
          <w:spacing w:val="-5"/>
          <w:position w:val="7"/>
          <w:sz w:val="13"/>
        </w:rPr>
        <w:t>−</w:t>
      </w:r>
      <w:r>
        <w:rPr>
          <w:position w:val="7"/>
          <w:sz w:val="13"/>
        </w:rPr>
        <w:tab/>
      </w:r>
      <w:r>
        <w:rPr/>
        <w:t>+</w:t>
      </w:r>
      <w:r>
        <w:rPr>
          <w:spacing w:val="-3"/>
        </w:rPr>
        <w:t> </w:t>
      </w:r>
      <w:r>
        <w:rPr/>
        <w:t>2H</w:t>
      </w:r>
      <w:r>
        <w:rPr>
          <w:spacing w:val="13"/>
        </w:rPr>
        <w:t> </w:t>
      </w:r>
      <w:r>
        <w:rPr/>
        <w:t>O→2OH</w:t>
      </w:r>
      <w:r>
        <w:rPr>
          <w:rFonts w:ascii="Cambria Math" w:hAnsi="Cambria Math"/>
          <w:position w:val="5"/>
          <w:sz w:val="13"/>
        </w:rPr>
        <w:t>⋅</w:t>
      </w:r>
      <w:r>
        <w:rPr>
          <w:rFonts w:ascii="Cambria Math" w:hAnsi="Cambria Math"/>
          <w:spacing w:val="18"/>
          <w:position w:val="5"/>
          <w:sz w:val="13"/>
        </w:rPr>
        <w:t> </w:t>
      </w:r>
      <w:r>
        <w:rPr/>
        <w:t>+</w:t>
      </w:r>
      <w:r>
        <w:rPr>
          <w:spacing w:val="-2"/>
        </w:rPr>
        <w:t> </w:t>
      </w:r>
      <w:r>
        <w:rPr/>
        <w:t>2OH</w:t>
      </w:r>
      <w:r>
        <w:rPr>
          <w:vertAlign w:val="superscript"/>
        </w:rPr>
        <w:t>−</w:t>
      </w:r>
      <w:r>
        <w:rPr>
          <w:spacing w:val="-4"/>
          <w:vertAlign w:val="baseline"/>
        </w:rPr>
        <w:t> </w:t>
      </w:r>
      <w:r>
        <w:rPr>
          <w:vertAlign w:val="baseline"/>
        </w:rPr>
        <w:t>+</w:t>
      </w:r>
      <w:r>
        <w:rPr>
          <w:spacing w:val="-2"/>
          <w:vertAlign w:val="baseline"/>
        </w:rPr>
        <w:t> </w:t>
      </w:r>
      <w:r>
        <w:rPr>
          <w:spacing w:val="-10"/>
          <w:vertAlign w:val="baseline"/>
        </w:rPr>
        <w:t>O</w:t>
      </w:r>
      <w:r>
        <w:rPr>
          <w:vertAlign w:val="baseline"/>
        </w:rPr>
        <w:tab/>
      </w:r>
      <w:r>
        <w:rPr>
          <w:spacing w:val="-5"/>
          <w:vertAlign w:val="baseline"/>
        </w:rPr>
        <w:t>(3)</w:t>
      </w:r>
    </w:p>
    <w:p>
      <w:pPr>
        <w:pStyle w:val="BodyText"/>
        <w:tabs>
          <w:tab w:pos="9361" w:val="left" w:leader="none"/>
        </w:tabs>
        <w:spacing w:line="241" w:lineRule="exact" w:before="2"/>
        <w:ind w:left="1286" w:firstLine="0"/>
        <w:jc w:val="left"/>
        <w:rPr>
          <w:position w:val="2"/>
        </w:rPr>
      </w:pPr>
      <w:r>
        <w:rPr>
          <w:position w:val="2"/>
        </w:rPr>
        <w:t>OH</w:t>
      </w:r>
      <w:r>
        <w:rPr>
          <w:position w:val="2"/>
          <w:vertAlign w:val="superscript"/>
        </w:rPr>
        <w:t>−</w:t>
      </w:r>
      <w:r>
        <w:rPr>
          <w:spacing w:val="-4"/>
          <w:position w:val="2"/>
          <w:vertAlign w:val="baseline"/>
        </w:rPr>
        <w:t> </w:t>
      </w:r>
      <w:r>
        <w:rPr>
          <w:position w:val="2"/>
          <w:vertAlign w:val="baseline"/>
        </w:rPr>
        <w:t>ads</w:t>
      </w:r>
      <w:r>
        <w:rPr>
          <w:spacing w:val="-3"/>
          <w:position w:val="2"/>
          <w:vertAlign w:val="baseline"/>
        </w:rPr>
        <w:t> </w:t>
      </w:r>
      <w:r>
        <w:rPr>
          <w:position w:val="2"/>
          <w:vertAlign w:val="baseline"/>
        </w:rPr>
        <w:t>+</w:t>
      </w:r>
      <w:r>
        <w:rPr>
          <w:spacing w:val="-2"/>
          <w:position w:val="2"/>
          <w:vertAlign w:val="baseline"/>
        </w:rPr>
        <w:t> h</w:t>
      </w:r>
      <w:r>
        <w:rPr>
          <w:spacing w:val="-2"/>
          <w:position w:val="2"/>
          <w:vertAlign w:val="superscript"/>
        </w:rPr>
        <w:t>+</w:t>
      </w:r>
      <w:r>
        <w:rPr>
          <w:spacing w:val="-2"/>
          <w:position w:val="2"/>
          <w:vertAlign w:val="baseline"/>
        </w:rPr>
        <w:t>→OH</w:t>
      </w:r>
      <w:r>
        <w:rPr>
          <w:rFonts w:ascii="Cambria Math" w:hAnsi="Cambria Math"/>
          <w:spacing w:val="-2"/>
          <w:position w:val="2"/>
          <w:vertAlign w:val="superscript"/>
        </w:rPr>
        <w:t>⋅</w:t>
      </w:r>
      <w:r>
        <w:rPr>
          <w:spacing w:val="-2"/>
          <w:sz w:val="13"/>
          <w:vertAlign w:val="baseline"/>
        </w:rPr>
        <w:t>ads</w:t>
      </w:r>
      <w:r>
        <w:rPr>
          <w:sz w:val="13"/>
          <w:vertAlign w:val="baseline"/>
        </w:rPr>
        <w:tab/>
      </w:r>
      <w:r>
        <w:rPr>
          <w:spacing w:val="-5"/>
          <w:position w:val="2"/>
          <w:vertAlign w:val="baseline"/>
        </w:rPr>
        <w:t>(4)</w:t>
      </w:r>
    </w:p>
    <w:p>
      <w:pPr>
        <w:pStyle w:val="BodyText"/>
        <w:tabs>
          <w:tab w:pos="9361" w:val="left" w:leader="none"/>
        </w:tabs>
        <w:spacing w:line="220" w:lineRule="exact"/>
        <w:ind w:left="1286" w:firstLine="0"/>
        <w:jc w:val="left"/>
      </w:pPr>
      <w:r>
        <w:rPr/>
        <w:t>h</w:t>
      </w:r>
      <w:r>
        <w:rPr>
          <w:vertAlign w:val="superscript"/>
        </w:rPr>
        <w:t>+</w:t>
      </w:r>
      <w:r>
        <w:rPr>
          <w:spacing w:val="-2"/>
          <w:vertAlign w:val="baseline"/>
        </w:rPr>
        <w:t> </w:t>
      </w:r>
      <w:r>
        <w:rPr>
          <w:vertAlign w:val="baseline"/>
        </w:rPr>
        <w:t>+</w:t>
      </w:r>
      <w:r>
        <w:rPr>
          <w:spacing w:val="-1"/>
          <w:vertAlign w:val="baseline"/>
        </w:rPr>
        <w:t> </w:t>
      </w:r>
      <w:r>
        <w:rPr>
          <w:spacing w:val="-2"/>
          <w:vertAlign w:val="baseline"/>
        </w:rPr>
        <w:t>Pollutant→Pollutant</w:t>
      </w:r>
      <w:r>
        <w:rPr>
          <w:spacing w:val="-2"/>
          <w:vertAlign w:val="superscript"/>
        </w:rPr>
        <w:t>+</w:t>
      </w:r>
      <w:r>
        <w:rPr>
          <w:vertAlign w:val="baseline"/>
        </w:rPr>
        <w:tab/>
      </w:r>
      <w:r>
        <w:rPr>
          <w:spacing w:val="-5"/>
          <w:vertAlign w:val="baseline"/>
        </w:rPr>
        <w:t>(5)</w:t>
      </w:r>
    </w:p>
    <w:p>
      <w:pPr>
        <w:pStyle w:val="BodyText"/>
        <w:ind w:left="862" w:right="665" w:firstLine="0"/>
        <w:jc w:val="left"/>
      </w:pPr>
      <w:r>
        <w:rPr/>
        <w:t>Additionally, electrons also reacted with H2O and pollutants adsorbed on the photocatalyst surface, degrading the catalyst according to equations 6 and 5.</w:t>
      </w:r>
    </w:p>
    <w:p>
      <w:pPr>
        <w:tabs>
          <w:tab w:pos="9361" w:val="left" w:leader="none"/>
        </w:tabs>
        <w:spacing w:before="0"/>
        <w:ind w:left="1286" w:right="0" w:firstLine="0"/>
        <w:jc w:val="left"/>
        <w:rPr>
          <w:position w:val="2"/>
          <w:sz w:val="20"/>
        </w:rPr>
      </w:pPr>
      <w:r>
        <w:rPr>
          <w:position w:val="2"/>
          <w:sz w:val="20"/>
        </w:rPr>
        <w:t>H</w:t>
      </w:r>
      <w:r>
        <w:rPr>
          <w:sz w:val="13"/>
        </w:rPr>
        <w:t>2</w:t>
      </w:r>
      <w:r>
        <w:rPr>
          <w:position w:val="2"/>
          <w:sz w:val="20"/>
        </w:rPr>
        <w:t>O</w:t>
      </w:r>
      <w:r>
        <w:rPr>
          <w:sz w:val="13"/>
        </w:rPr>
        <w:t>ads</w:t>
      </w:r>
      <w:r>
        <w:rPr>
          <w:spacing w:val="14"/>
          <w:sz w:val="13"/>
        </w:rPr>
        <w:t> </w:t>
      </w:r>
      <w:r>
        <w:rPr>
          <w:position w:val="2"/>
          <w:sz w:val="20"/>
        </w:rPr>
        <w:t>+</w:t>
      </w:r>
      <w:r>
        <w:rPr>
          <w:spacing w:val="-3"/>
          <w:position w:val="2"/>
          <w:sz w:val="20"/>
        </w:rPr>
        <w:t> </w:t>
      </w:r>
      <w:r>
        <w:rPr>
          <w:position w:val="2"/>
          <w:sz w:val="20"/>
        </w:rPr>
        <w:t>h+→</w:t>
      </w:r>
      <w:r>
        <w:rPr>
          <w:spacing w:val="-2"/>
          <w:position w:val="2"/>
          <w:sz w:val="20"/>
        </w:rPr>
        <w:t> </w:t>
      </w:r>
      <w:r>
        <w:rPr>
          <w:position w:val="2"/>
          <w:sz w:val="20"/>
        </w:rPr>
        <w:t>H</w:t>
      </w:r>
      <w:r>
        <w:rPr>
          <w:position w:val="2"/>
          <w:sz w:val="20"/>
          <w:vertAlign w:val="superscript"/>
        </w:rPr>
        <w:t>+</w:t>
      </w:r>
      <w:r>
        <w:rPr>
          <w:spacing w:val="-4"/>
          <w:position w:val="2"/>
          <w:sz w:val="20"/>
          <w:vertAlign w:val="baseline"/>
        </w:rPr>
        <w:t> </w:t>
      </w:r>
      <w:r>
        <w:rPr>
          <w:position w:val="2"/>
          <w:sz w:val="20"/>
          <w:vertAlign w:val="baseline"/>
        </w:rPr>
        <w:t>+</w:t>
      </w:r>
      <w:r>
        <w:rPr>
          <w:spacing w:val="-2"/>
          <w:position w:val="2"/>
          <w:sz w:val="20"/>
          <w:vertAlign w:val="baseline"/>
        </w:rPr>
        <w:t> OH◦</w:t>
      </w:r>
      <w:r>
        <w:rPr>
          <w:spacing w:val="-2"/>
          <w:sz w:val="13"/>
          <w:vertAlign w:val="baseline"/>
        </w:rPr>
        <w:t>ads</w:t>
      </w:r>
      <w:r>
        <w:rPr>
          <w:sz w:val="13"/>
          <w:vertAlign w:val="baseline"/>
        </w:rPr>
        <w:tab/>
      </w:r>
      <w:r>
        <w:rPr>
          <w:spacing w:val="-5"/>
          <w:position w:val="2"/>
          <w:sz w:val="20"/>
          <w:vertAlign w:val="baseline"/>
        </w:rPr>
        <w:t>(6)</w:t>
      </w:r>
    </w:p>
    <w:p>
      <w:pPr>
        <w:pStyle w:val="BodyText"/>
        <w:spacing w:line="235" w:lineRule="auto" w:before="212"/>
        <w:ind w:left="862" w:right="717" w:firstLine="566"/>
      </w:pPr>
      <w:r>
        <w:rPr>
          <w:position w:val="2"/>
        </w:rPr>
        <w:t>The</w:t>
      </w:r>
      <w:r>
        <w:rPr>
          <w:spacing w:val="-13"/>
          <w:position w:val="2"/>
        </w:rPr>
        <w:t> </w:t>
      </w:r>
      <w:r>
        <w:rPr>
          <w:position w:val="2"/>
        </w:rPr>
        <w:t>highly</w:t>
      </w:r>
      <w:r>
        <w:rPr>
          <w:spacing w:val="-12"/>
          <w:position w:val="2"/>
        </w:rPr>
        <w:t> </w:t>
      </w:r>
      <w:r>
        <w:rPr>
          <w:position w:val="2"/>
        </w:rPr>
        <w:t>reactive</w:t>
      </w:r>
      <w:r>
        <w:rPr>
          <w:spacing w:val="-13"/>
          <w:position w:val="2"/>
        </w:rPr>
        <w:t> </w:t>
      </w:r>
      <w:r>
        <w:rPr>
          <w:position w:val="2"/>
        </w:rPr>
        <w:t>hydroxyl</w:t>
      </w:r>
      <w:r>
        <w:rPr>
          <w:spacing w:val="-12"/>
          <w:position w:val="2"/>
        </w:rPr>
        <w:t> </w:t>
      </w:r>
      <w:r>
        <w:rPr>
          <w:position w:val="2"/>
        </w:rPr>
        <w:t>radical</w:t>
      </w:r>
      <w:r>
        <w:rPr>
          <w:spacing w:val="-13"/>
          <w:position w:val="2"/>
        </w:rPr>
        <w:t> </w:t>
      </w:r>
      <w:r>
        <w:rPr>
          <w:position w:val="2"/>
        </w:rPr>
        <w:t>OH</w:t>
      </w:r>
      <w:r>
        <w:rPr>
          <w:rFonts w:ascii="Cambria Math" w:hAnsi="Cambria Math"/>
          <w:position w:val="2"/>
          <w:vertAlign w:val="superscript"/>
        </w:rPr>
        <w:t>⋅</w:t>
      </w:r>
      <w:r>
        <w:rPr>
          <w:sz w:val="13"/>
          <w:vertAlign w:val="baseline"/>
        </w:rPr>
        <w:t>ads</w:t>
      </w:r>
      <w:r>
        <w:rPr>
          <w:spacing w:val="-2"/>
          <w:sz w:val="13"/>
          <w:vertAlign w:val="baseline"/>
        </w:rPr>
        <w:t> </w:t>
      </w:r>
      <w:r>
        <w:rPr>
          <w:position w:val="2"/>
          <w:vertAlign w:val="baseline"/>
        </w:rPr>
        <w:t>and</w:t>
      </w:r>
      <w:r>
        <w:rPr>
          <w:spacing w:val="-11"/>
          <w:position w:val="2"/>
          <w:vertAlign w:val="baseline"/>
        </w:rPr>
        <w:t> </w:t>
      </w:r>
      <w:r>
        <w:rPr>
          <w:position w:val="2"/>
          <w:vertAlign w:val="baseline"/>
        </w:rPr>
        <w:t>superoxide</w:t>
      </w:r>
      <w:r>
        <w:rPr>
          <w:spacing w:val="-13"/>
          <w:position w:val="2"/>
          <w:vertAlign w:val="baseline"/>
        </w:rPr>
        <w:t> </w:t>
      </w:r>
      <w:r>
        <w:rPr>
          <w:position w:val="2"/>
          <w:vertAlign w:val="baseline"/>
        </w:rPr>
        <w:t>radical</w:t>
      </w:r>
      <w:r>
        <w:rPr>
          <w:spacing w:val="-12"/>
          <w:position w:val="2"/>
          <w:vertAlign w:val="baseline"/>
        </w:rPr>
        <w:t> </w:t>
      </w:r>
      <w:r>
        <w:rPr>
          <w:position w:val="2"/>
          <w:vertAlign w:val="baseline"/>
        </w:rPr>
        <w:t>O</w:t>
      </w:r>
      <w:r>
        <w:rPr>
          <w:sz w:val="13"/>
          <w:vertAlign w:val="baseline"/>
        </w:rPr>
        <w:t>2</w:t>
      </w:r>
      <w:r>
        <w:rPr>
          <w:rFonts w:ascii="Cambria Math" w:hAnsi="Cambria Math"/>
          <w:position w:val="2"/>
          <w:vertAlign w:val="baseline"/>
        </w:rPr>
        <w:t>⋅</w:t>
      </w:r>
      <w:r>
        <w:rPr>
          <w:position w:val="2"/>
          <w:vertAlign w:val="baseline"/>
        </w:rPr>
        <w:t>−</w:t>
      </w:r>
      <w:r>
        <w:rPr>
          <w:sz w:val="13"/>
          <w:vertAlign w:val="baseline"/>
        </w:rPr>
        <w:t>ads</w:t>
      </w:r>
      <w:r>
        <w:rPr>
          <w:spacing w:val="5"/>
          <w:sz w:val="13"/>
          <w:vertAlign w:val="baseline"/>
        </w:rPr>
        <w:t> </w:t>
      </w:r>
      <w:r>
        <w:rPr>
          <w:position w:val="2"/>
          <w:vertAlign w:val="baseline"/>
        </w:rPr>
        <w:t>attacked</w:t>
      </w:r>
      <w:r>
        <w:rPr>
          <w:spacing w:val="-11"/>
          <w:position w:val="2"/>
          <w:vertAlign w:val="baseline"/>
        </w:rPr>
        <w:t> </w:t>
      </w:r>
      <w:r>
        <w:rPr>
          <w:position w:val="2"/>
          <w:vertAlign w:val="baseline"/>
        </w:rPr>
        <w:t>and</w:t>
      </w:r>
      <w:r>
        <w:rPr>
          <w:spacing w:val="-13"/>
          <w:position w:val="2"/>
          <w:vertAlign w:val="baseline"/>
        </w:rPr>
        <w:t> </w:t>
      </w:r>
      <w:r>
        <w:rPr>
          <w:position w:val="2"/>
          <w:vertAlign w:val="baseline"/>
        </w:rPr>
        <w:t>broke</w:t>
      </w:r>
      <w:r>
        <w:rPr>
          <w:spacing w:val="-12"/>
          <w:position w:val="2"/>
          <w:vertAlign w:val="baseline"/>
        </w:rPr>
        <w:t> </w:t>
      </w:r>
      <w:r>
        <w:rPr>
          <w:position w:val="2"/>
          <w:vertAlign w:val="baseline"/>
        </w:rPr>
        <w:t>chemical</w:t>
      </w:r>
      <w:r>
        <w:rPr>
          <w:spacing w:val="-13"/>
          <w:position w:val="2"/>
          <w:vertAlign w:val="baseline"/>
        </w:rPr>
        <w:t> </w:t>
      </w:r>
      <w:r>
        <w:rPr>
          <w:position w:val="2"/>
          <w:vertAlign w:val="baseline"/>
        </w:rPr>
        <w:t>bonds </w:t>
      </w:r>
      <w:r>
        <w:rPr>
          <w:vertAlign w:val="baseline"/>
        </w:rPr>
        <w:t>within dye molecules. This process decomposed the dyes into simpler products, including water, carbon dioxide, and other inorganic ions. After degradation, the simpler degradation products are desorbed from the geopolymer surface. This desorption reopened active sites on the geopolymer surface, making it ready for the next degradation </w:t>
      </w:r>
      <w:r>
        <w:rPr>
          <w:spacing w:val="-2"/>
          <w:vertAlign w:val="baseline"/>
        </w:rPr>
        <w:t>cycle.</w:t>
      </w:r>
    </w:p>
    <w:p>
      <w:pPr>
        <w:pStyle w:val="BodyText"/>
        <w:spacing w:before="4"/>
        <w:ind w:left="862" w:right="724" w:firstLine="566"/>
      </w:pPr>
      <w:r>
        <w:rPr/>
        <w:t>Dye waste</w:t>
      </w:r>
      <w:r>
        <w:rPr>
          <w:spacing w:val="-1"/>
        </w:rPr>
        <w:t> </w:t>
      </w:r>
      <w:r>
        <w:rPr/>
        <w:t>can be classified into cationic</w:t>
      </w:r>
      <w:r>
        <w:rPr>
          <w:spacing w:val="-1"/>
        </w:rPr>
        <w:t> </w:t>
      </w:r>
      <w:r>
        <w:rPr/>
        <w:t>and anionic</w:t>
      </w:r>
      <w:r>
        <w:rPr>
          <w:spacing w:val="-1"/>
        </w:rPr>
        <w:t> </w:t>
      </w:r>
      <w:r>
        <w:rPr/>
        <w:t>dyes.</w:t>
      </w:r>
      <w:r>
        <w:rPr>
          <w:spacing w:val="-3"/>
        </w:rPr>
        <w:t> </w:t>
      </w:r>
      <w:r>
        <w:rPr/>
        <w:t>Cationic</w:t>
      </w:r>
      <w:r>
        <w:rPr>
          <w:spacing w:val="-1"/>
        </w:rPr>
        <w:t> </w:t>
      </w:r>
      <w:r>
        <w:rPr/>
        <w:t>dyes</w:t>
      </w:r>
      <w:r>
        <w:rPr>
          <w:spacing w:val="-1"/>
        </w:rPr>
        <w:t> </w:t>
      </w:r>
      <w:r>
        <w:rPr/>
        <w:t>are basic</w:t>
      </w:r>
      <w:r>
        <w:rPr>
          <w:spacing w:val="-1"/>
        </w:rPr>
        <w:t> </w:t>
      </w:r>
      <w:r>
        <w:rPr/>
        <w:t>dyes,</w:t>
      </w:r>
      <w:r>
        <w:rPr>
          <w:spacing w:val="-3"/>
        </w:rPr>
        <w:t> </w:t>
      </w:r>
      <w:r>
        <w:rPr/>
        <w:t>while</w:t>
      </w:r>
      <w:r>
        <w:rPr>
          <w:spacing w:val="-1"/>
        </w:rPr>
        <w:t> </w:t>
      </w:r>
      <w:r>
        <w:rPr/>
        <w:t>anionic</w:t>
      </w:r>
      <w:r>
        <w:rPr>
          <w:spacing w:val="-1"/>
        </w:rPr>
        <w:t> </w:t>
      </w:r>
      <w:r>
        <w:rPr/>
        <w:t>dyes include direct, acid, and reactive dyes [75]. Anionic and cationic dyes have different chemical structures and properties that can influence their degradation processes by photocatalytic geopolymers</w:t>
      </w:r>
    </w:p>
    <w:p>
      <w:pPr>
        <w:pStyle w:val="BodyText"/>
        <w:spacing w:before="229"/>
        <w:ind w:left="1572" w:firstLine="0"/>
        <w:jc w:val="left"/>
      </w:pPr>
      <w:r>
        <w:rPr>
          <w:b/>
        </w:rPr>
        <w:t>Table</w:t>
      </w:r>
      <w:r>
        <w:rPr>
          <w:b/>
          <w:spacing w:val="-6"/>
        </w:rPr>
        <w:t> </w:t>
      </w:r>
      <w:r>
        <w:rPr>
          <w:b/>
        </w:rPr>
        <w:t>.</w:t>
      </w:r>
      <w:r>
        <w:rPr>
          <w:b/>
          <w:spacing w:val="-4"/>
        </w:rPr>
        <w:t> </w:t>
      </w:r>
      <w:r>
        <w:rPr>
          <w:b/>
        </w:rPr>
        <w:t>5</w:t>
      </w:r>
      <w:r>
        <w:rPr>
          <w:b/>
          <w:spacing w:val="-3"/>
        </w:rPr>
        <w:t> </w:t>
      </w:r>
      <w:r>
        <w:rPr/>
        <w:t>Photocatalytic</w:t>
      </w:r>
      <w:r>
        <w:rPr>
          <w:spacing w:val="-5"/>
        </w:rPr>
        <w:t> </w:t>
      </w:r>
      <w:r>
        <w:rPr/>
        <w:t>geopolymers</w:t>
      </w:r>
      <w:r>
        <w:rPr>
          <w:spacing w:val="-5"/>
        </w:rPr>
        <w:t> </w:t>
      </w:r>
      <w:r>
        <w:rPr/>
        <w:t>for</w:t>
      </w:r>
      <w:r>
        <w:rPr>
          <w:spacing w:val="-7"/>
        </w:rPr>
        <w:t> </w:t>
      </w:r>
      <w:r>
        <w:rPr/>
        <w:t>degradation</w:t>
      </w:r>
      <w:r>
        <w:rPr>
          <w:spacing w:val="-5"/>
        </w:rPr>
        <w:t> </w:t>
      </w:r>
      <w:r>
        <w:rPr/>
        <w:t>of</w:t>
      </w:r>
      <w:r>
        <w:rPr>
          <w:spacing w:val="-5"/>
        </w:rPr>
        <w:t> </w:t>
      </w:r>
      <w:r>
        <w:rPr/>
        <w:t>cationic</w:t>
      </w:r>
      <w:r>
        <w:rPr>
          <w:spacing w:val="-5"/>
        </w:rPr>
        <w:t> </w:t>
      </w:r>
      <w:r>
        <w:rPr/>
        <w:t>and</w:t>
      </w:r>
      <w:r>
        <w:rPr>
          <w:spacing w:val="-4"/>
        </w:rPr>
        <w:t> </w:t>
      </w:r>
      <w:r>
        <w:rPr/>
        <w:t>anionic</w:t>
      </w:r>
      <w:r>
        <w:rPr>
          <w:spacing w:val="-6"/>
        </w:rPr>
        <w:t> </w:t>
      </w:r>
      <w:r>
        <w:rPr>
          <w:spacing w:val="-4"/>
        </w:rPr>
        <w:t>dyes</w:t>
      </w:r>
    </w:p>
    <w:p>
      <w:pPr>
        <w:pStyle w:val="BodyText"/>
        <w:spacing w:after="0"/>
        <w:jc w:val="left"/>
        <w:sectPr>
          <w:pgSz w:w="12240" w:h="15840"/>
          <w:pgMar w:top="1380" w:bottom="280" w:left="720" w:right="720"/>
        </w:sectPr>
      </w:pPr>
    </w:p>
    <w:tbl>
      <w:tblPr>
        <w:tblW w:w="0" w:type="auto"/>
        <w:jc w:val="left"/>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72"/>
        <w:gridCol w:w="1279"/>
        <w:gridCol w:w="994"/>
        <w:gridCol w:w="1133"/>
        <w:gridCol w:w="1419"/>
        <w:gridCol w:w="708"/>
        <w:gridCol w:w="1130"/>
        <w:gridCol w:w="1416"/>
        <w:gridCol w:w="856"/>
      </w:tblGrid>
      <w:tr>
        <w:trPr>
          <w:trHeight w:val="919" w:hRule="atLeast"/>
        </w:trPr>
        <w:tc>
          <w:tcPr>
            <w:tcW w:w="1272" w:type="dxa"/>
          </w:tcPr>
          <w:p>
            <w:pPr>
              <w:pStyle w:val="TableParagraph"/>
              <w:spacing w:before="116"/>
              <w:ind w:left="0"/>
              <w:rPr>
                <w:sz w:val="20"/>
              </w:rPr>
            </w:pPr>
          </w:p>
          <w:p>
            <w:pPr>
              <w:pStyle w:val="TableParagraph"/>
              <w:ind w:left="11" w:right="2"/>
              <w:jc w:val="center"/>
              <w:rPr>
                <w:b/>
                <w:sz w:val="20"/>
              </w:rPr>
            </w:pPr>
            <w:r>
              <w:rPr>
                <w:b/>
                <w:spacing w:val="-2"/>
                <w:sz w:val="20"/>
              </w:rPr>
              <w:t>Precursor</w:t>
            </w:r>
          </w:p>
        </w:tc>
        <w:tc>
          <w:tcPr>
            <w:tcW w:w="1279" w:type="dxa"/>
          </w:tcPr>
          <w:p>
            <w:pPr>
              <w:pStyle w:val="TableParagraph"/>
              <w:spacing w:before="1"/>
              <w:ind w:left="0"/>
              <w:rPr>
                <w:sz w:val="20"/>
              </w:rPr>
            </w:pPr>
          </w:p>
          <w:p>
            <w:pPr>
              <w:pStyle w:val="TableParagraph"/>
              <w:ind w:left="566" w:right="42" w:hanging="430"/>
              <w:rPr>
                <w:b/>
                <w:sz w:val="20"/>
              </w:rPr>
            </w:pPr>
            <w:r>
              <w:rPr>
                <w:b/>
                <w:spacing w:val="-2"/>
                <w:sz w:val="20"/>
              </w:rPr>
              <w:t>photocataly </w:t>
            </w:r>
            <w:r>
              <w:rPr>
                <w:b/>
                <w:spacing w:val="-6"/>
                <w:sz w:val="20"/>
              </w:rPr>
              <w:t>st</w:t>
            </w:r>
          </w:p>
        </w:tc>
        <w:tc>
          <w:tcPr>
            <w:tcW w:w="994" w:type="dxa"/>
          </w:tcPr>
          <w:p>
            <w:pPr>
              <w:pStyle w:val="TableParagraph"/>
              <w:ind w:left="7"/>
              <w:jc w:val="center"/>
              <w:rPr>
                <w:b/>
                <w:sz w:val="20"/>
              </w:rPr>
            </w:pPr>
            <w:r>
              <w:rPr>
                <w:b/>
                <w:sz w:val="20"/>
              </w:rPr>
              <w:t>Dye</w:t>
            </w:r>
            <w:r>
              <w:rPr>
                <w:b/>
                <w:spacing w:val="-3"/>
                <w:sz w:val="20"/>
              </w:rPr>
              <w:t> </w:t>
            </w:r>
            <w:r>
              <w:rPr>
                <w:b/>
                <w:spacing w:val="-4"/>
                <w:sz w:val="20"/>
              </w:rPr>
              <w:t>type</w:t>
            </w:r>
          </w:p>
        </w:tc>
        <w:tc>
          <w:tcPr>
            <w:tcW w:w="1133" w:type="dxa"/>
          </w:tcPr>
          <w:p>
            <w:pPr>
              <w:pStyle w:val="TableParagraph"/>
              <w:spacing w:before="116"/>
              <w:ind w:left="0"/>
              <w:rPr>
                <w:sz w:val="20"/>
              </w:rPr>
            </w:pPr>
          </w:p>
          <w:p>
            <w:pPr>
              <w:pStyle w:val="TableParagraph"/>
              <w:ind w:left="5" w:right="3"/>
              <w:jc w:val="center"/>
              <w:rPr>
                <w:b/>
                <w:sz w:val="20"/>
              </w:rPr>
            </w:pPr>
            <w:r>
              <w:rPr>
                <w:b/>
                <w:sz w:val="20"/>
              </w:rPr>
              <w:t>Dye</w:t>
            </w:r>
            <w:r>
              <w:rPr>
                <w:b/>
                <w:spacing w:val="-3"/>
                <w:sz w:val="20"/>
              </w:rPr>
              <w:t> </w:t>
            </w:r>
            <w:r>
              <w:rPr>
                <w:b/>
                <w:spacing w:val="-2"/>
                <w:sz w:val="20"/>
              </w:rPr>
              <w:t>waste</w:t>
            </w:r>
          </w:p>
        </w:tc>
        <w:tc>
          <w:tcPr>
            <w:tcW w:w="1419" w:type="dxa"/>
          </w:tcPr>
          <w:p>
            <w:pPr>
              <w:pStyle w:val="TableParagraph"/>
              <w:ind w:left="65" w:right="55"/>
              <w:jc w:val="center"/>
              <w:rPr>
                <w:b/>
                <w:sz w:val="20"/>
              </w:rPr>
            </w:pPr>
            <w:r>
              <w:rPr>
                <w:b/>
                <w:spacing w:val="-2"/>
                <w:sz w:val="20"/>
              </w:rPr>
              <w:t>Initial concentration</w:t>
            </w:r>
          </w:p>
          <w:p>
            <w:pPr>
              <w:pStyle w:val="TableParagraph"/>
              <w:spacing w:line="228" w:lineRule="exact"/>
              <w:ind w:left="63" w:right="55"/>
              <w:jc w:val="center"/>
              <w:rPr>
                <w:b/>
                <w:sz w:val="20"/>
              </w:rPr>
            </w:pPr>
            <w:r>
              <w:rPr>
                <w:b/>
                <w:sz w:val="20"/>
              </w:rPr>
              <w:t>of</w:t>
            </w:r>
            <w:r>
              <w:rPr>
                <w:b/>
                <w:spacing w:val="-13"/>
                <w:sz w:val="20"/>
              </w:rPr>
              <w:t> </w:t>
            </w:r>
            <w:r>
              <w:rPr>
                <w:b/>
                <w:sz w:val="20"/>
              </w:rPr>
              <w:t>dye</w:t>
            </w:r>
            <w:r>
              <w:rPr>
                <w:b/>
                <w:spacing w:val="-12"/>
                <w:sz w:val="20"/>
              </w:rPr>
              <w:t> </w:t>
            </w:r>
            <w:r>
              <w:rPr>
                <w:b/>
                <w:sz w:val="20"/>
              </w:rPr>
              <w:t>waste </w:t>
            </w:r>
            <w:r>
              <w:rPr>
                <w:b/>
                <w:spacing w:val="-4"/>
                <w:sz w:val="20"/>
              </w:rPr>
              <w:t>(M)</w:t>
            </w:r>
          </w:p>
        </w:tc>
        <w:tc>
          <w:tcPr>
            <w:tcW w:w="708" w:type="dxa"/>
          </w:tcPr>
          <w:p>
            <w:pPr>
              <w:pStyle w:val="TableParagraph"/>
              <w:spacing w:before="116"/>
              <w:ind w:left="0"/>
              <w:rPr>
                <w:sz w:val="20"/>
              </w:rPr>
            </w:pPr>
          </w:p>
          <w:p>
            <w:pPr>
              <w:pStyle w:val="TableParagraph"/>
              <w:ind w:left="59" w:right="50"/>
              <w:jc w:val="center"/>
              <w:rPr>
                <w:b/>
                <w:sz w:val="20"/>
              </w:rPr>
            </w:pPr>
            <w:r>
              <w:rPr>
                <w:b/>
                <w:spacing w:val="-5"/>
                <w:sz w:val="20"/>
              </w:rPr>
              <w:t>pH</w:t>
            </w:r>
          </w:p>
        </w:tc>
        <w:tc>
          <w:tcPr>
            <w:tcW w:w="1130" w:type="dxa"/>
          </w:tcPr>
          <w:p>
            <w:pPr>
              <w:pStyle w:val="TableParagraph"/>
              <w:spacing w:before="1"/>
              <w:ind w:left="0"/>
              <w:rPr>
                <w:sz w:val="20"/>
              </w:rPr>
            </w:pPr>
          </w:p>
          <w:p>
            <w:pPr>
              <w:pStyle w:val="TableParagraph"/>
              <w:ind w:left="158" w:right="148" w:firstLine="182"/>
              <w:rPr>
                <w:b/>
                <w:sz w:val="20"/>
              </w:rPr>
            </w:pPr>
            <w:r>
              <w:rPr>
                <w:b/>
                <w:spacing w:val="-4"/>
                <w:sz w:val="20"/>
              </w:rPr>
              <w:t>Time </w:t>
            </w:r>
            <w:r>
              <w:rPr>
                <w:b/>
                <w:spacing w:val="-2"/>
                <w:sz w:val="20"/>
              </w:rPr>
              <w:t>(minutes)</w:t>
            </w:r>
          </w:p>
        </w:tc>
        <w:tc>
          <w:tcPr>
            <w:tcW w:w="1416" w:type="dxa"/>
          </w:tcPr>
          <w:p>
            <w:pPr>
              <w:pStyle w:val="TableParagraph"/>
              <w:spacing w:before="116"/>
              <w:ind w:left="12" w:right="2"/>
              <w:jc w:val="center"/>
              <w:rPr>
                <w:b/>
                <w:sz w:val="20"/>
              </w:rPr>
            </w:pPr>
            <w:r>
              <w:rPr>
                <w:b/>
                <w:spacing w:val="-10"/>
                <w:sz w:val="20"/>
              </w:rPr>
              <w:t>%</w:t>
            </w:r>
          </w:p>
          <w:p>
            <w:pPr>
              <w:pStyle w:val="TableParagraph"/>
              <w:ind w:left="12" w:right="1"/>
              <w:jc w:val="center"/>
              <w:rPr>
                <w:b/>
                <w:sz w:val="20"/>
              </w:rPr>
            </w:pPr>
            <w:r>
              <w:rPr>
                <w:b/>
                <w:spacing w:val="-2"/>
                <w:sz w:val="20"/>
              </w:rPr>
              <w:t>Degradation Efficiency</w:t>
            </w:r>
          </w:p>
        </w:tc>
        <w:tc>
          <w:tcPr>
            <w:tcW w:w="856" w:type="dxa"/>
          </w:tcPr>
          <w:p>
            <w:pPr>
              <w:pStyle w:val="TableParagraph"/>
              <w:spacing w:before="116"/>
              <w:ind w:left="0"/>
              <w:rPr>
                <w:sz w:val="20"/>
              </w:rPr>
            </w:pPr>
          </w:p>
          <w:p>
            <w:pPr>
              <w:pStyle w:val="TableParagraph"/>
              <w:ind w:left="9" w:right="2"/>
              <w:jc w:val="center"/>
              <w:rPr>
                <w:b/>
                <w:sz w:val="20"/>
              </w:rPr>
            </w:pPr>
            <w:r>
              <w:rPr>
                <w:b/>
                <w:spacing w:val="-5"/>
                <w:sz w:val="20"/>
              </w:rPr>
              <w:t>Ref</w:t>
            </w:r>
          </w:p>
        </w:tc>
      </w:tr>
      <w:tr>
        <w:trPr>
          <w:trHeight w:val="460" w:hRule="atLeast"/>
        </w:trPr>
        <w:tc>
          <w:tcPr>
            <w:tcW w:w="1272" w:type="dxa"/>
          </w:tcPr>
          <w:p>
            <w:pPr>
              <w:pStyle w:val="TableParagraph"/>
              <w:spacing w:before="115"/>
              <w:ind w:left="11" w:right="5"/>
              <w:jc w:val="center"/>
              <w:rPr>
                <w:sz w:val="20"/>
              </w:rPr>
            </w:pPr>
            <w:r>
              <w:rPr>
                <w:sz w:val="20"/>
              </w:rPr>
              <w:t>Fly</w:t>
            </w:r>
            <w:r>
              <w:rPr>
                <w:spacing w:val="-3"/>
                <w:sz w:val="20"/>
              </w:rPr>
              <w:t> </w:t>
            </w:r>
            <w:r>
              <w:rPr>
                <w:spacing w:val="-5"/>
                <w:sz w:val="20"/>
              </w:rPr>
              <w:t>ash</w:t>
            </w:r>
          </w:p>
        </w:tc>
        <w:tc>
          <w:tcPr>
            <w:tcW w:w="1279" w:type="dxa"/>
          </w:tcPr>
          <w:p>
            <w:pPr>
              <w:pStyle w:val="TableParagraph"/>
              <w:spacing w:line="230" w:lineRule="atLeast"/>
              <w:ind w:left="422" w:right="42" w:hanging="164"/>
              <w:rPr>
                <w:i/>
                <w:sz w:val="20"/>
              </w:rPr>
            </w:pPr>
            <w:r>
              <w:rPr>
                <w:i/>
                <w:spacing w:val="-2"/>
                <w:sz w:val="20"/>
              </w:rPr>
              <w:t>graphene oxide</w:t>
            </w:r>
          </w:p>
        </w:tc>
        <w:tc>
          <w:tcPr>
            <w:tcW w:w="994" w:type="dxa"/>
          </w:tcPr>
          <w:p>
            <w:pPr>
              <w:pStyle w:val="TableParagraph"/>
              <w:spacing w:before="1"/>
              <w:ind w:left="7" w:right="2"/>
              <w:jc w:val="center"/>
              <w:rPr>
                <w:sz w:val="24"/>
              </w:rPr>
            </w:pPr>
            <w:r>
              <w:rPr>
                <w:spacing w:val="-2"/>
                <w:sz w:val="24"/>
              </w:rPr>
              <w:t>cationic</w:t>
            </w:r>
          </w:p>
        </w:tc>
        <w:tc>
          <w:tcPr>
            <w:tcW w:w="1133" w:type="dxa"/>
          </w:tcPr>
          <w:p>
            <w:pPr>
              <w:pStyle w:val="TableParagraph"/>
              <w:spacing w:line="230" w:lineRule="atLeast"/>
              <w:ind w:left="375" w:hanging="240"/>
              <w:rPr>
                <w:sz w:val="20"/>
              </w:rPr>
            </w:pPr>
            <w:r>
              <w:rPr>
                <w:spacing w:val="-2"/>
                <w:sz w:val="20"/>
              </w:rPr>
              <w:t>Methylene </w:t>
            </w:r>
            <w:r>
              <w:rPr>
                <w:spacing w:val="-4"/>
                <w:sz w:val="20"/>
              </w:rPr>
              <w:t>Blue</w:t>
            </w:r>
          </w:p>
        </w:tc>
        <w:tc>
          <w:tcPr>
            <w:tcW w:w="1419" w:type="dxa"/>
          </w:tcPr>
          <w:p>
            <w:pPr>
              <w:pStyle w:val="TableParagraph"/>
              <w:spacing w:before="115"/>
              <w:ind w:left="65" w:right="55"/>
              <w:jc w:val="center"/>
              <w:rPr>
                <w:sz w:val="20"/>
              </w:rPr>
            </w:pPr>
            <w:r>
              <w:rPr>
                <w:spacing w:val="-4"/>
                <w:sz w:val="20"/>
              </w:rPr>
              <w:t>0.01</w:t>
            </w:r>
          </w:p>
        </w:tc>
        <w:tc>
          <w:tcPr>
            <w:tcW w:w="708" w:type="dxa"/>
          </w:tcPr>
          <w:p>
            <w:pPr>
              <w:pStyle w:val="TableParagraph"/>
              <w:ind w:left="0"/>
              <w:rPr>
                <w:sz w:val="20"/>
              </w:rPr>
            </w:pPr>
          </w:p>
        </w:tc>
        <w:tc>
          <w:tcPr>
            <w:tcW w:w="1130" w:type="dxa"/>
          </w:tcPr>
          <w:p>
            <w:pPr>
              <w:pStyle w:val="TableParagraph"/>
              <w:spacing w:before="115"/>
              <w:ind w:left="8"/>
              <w:jc w:val="center"/>
              <w:rPr>
                <w:sz w:val="20"/>
              </w:rPr>
            </w:pPr>
            <w:r>
              <w:rPr>
                <w:spacing w:val="-5"/>
                <w:sz w:val="20"/>
              </w:rPr>
              <w:t>120</w:t>
            </w:r>
          </w:p>
        </w:tc>
        <w:tc>
          <w:tcPr>
            <w:tcW w:w="1416" w:type="dxa"/>
          </w:tcPr>
          <w:p>
            <w:pPr>
              <w:pStyle w:val="TableParagraph"/>
              <w:spacing w:before="115"/>
              <w:ind w:left="12"/>
              <w:jc w:val="center"/>
              <w:rPr>
                <w:sz w:val="20"/>
              </w:rPr>
            </w:pPr>
            <w:r>
              <w:rPr>
                <w:spacing w:val="-5"/>
                <w:sz w:val="20"/>
              </w:rPr>
              <w:t>99</w:t>
            </w:r>
          </w:p>
        </w:tc>
        <w:tc>
          <w:tcPr>
            <w:tcW w:w="856" w:type="dxa"/>
          </w:tcPr>
          <w:p>
            <w:pPr>
              <w:pStyle w:val="TableParagraph"/>
              <w:spacing w:before="115"/>
              <w:ind w:left="9"/>
              <w:jc w:val="center"/>
              <w:rPr>
                <w:sz w:val="20"/>
              </w:rPr>
            </w:pPr>
            <w:r>
              <w:rPr>
                <w:spacing w:val="-4"/>
                <w:sz w:val="20"/>
              </w:rPr>
              <w:t>[69]</w:t>
            </w:r>
          </w:p>
        </w:tc>
      </w:tr>
      <w:tr>
        <w:trPr>
          <w:trHeight w:val="460" w:hRule="atLeast"/>
        </w:trPr>
        <w:tc>
          <w:tcPr>
            <w:tcW w:w="1272" w:type="dxa"/>
          </w:tcPr>
          <w:p>
            <w:pPr>
              <w:pStyle w:val="TableParagraph"/>
              <w:spacing w:before="115"/>
              <w:ind w:left="11" w:right="5"/>
              <w:jc w:val="center"/>
              <w:rPr>
                <w:sz w:val="20"/>
              </w:rPr>
            </w:pPr>
            <w:r>
              <w:rPr>
                <w:sz w:val="20"/>
              </w:rPr>
              <w:t>Fly</w:t>
            </w:r>
            <w:r>
              <w:rPr>
                <w:spacing w:val="-3"/>
                <w:sz w:val="20"/>
              </w:rPr>
              <w:t> </w:t>
            </w:r>
            <w:r>
              <w:rPr>
                <w:spacing w:val="-5"/>
                <w:sz w:val="20"/>
              </w:rPr>
              <w:t>ash</w:t>
            </w:r>
          </w:p>
        </w:tc>
        <w:tc>
          <w:tcPr>
            <w:tcW w:w="1279" w:type="dxa"/>
          </w:tcPr>
          <w:p>
            <w:pPr>
              <w:pStyle w:val="TableParagraph"/>
              <w:ind w:left="0"/>
              <w:rPr>
                <w:sz w:val="20"/>
              </w:rPr>
            </w:pPr>
          </w:p>
        </w:tc>
        <w:tc>
          <w:tcPr>
            <w:tcW w:w="994" w:type="dxa"/>
          </w:tcPr>
          <w:p>
            <w:pPr>
              <w:pStyle w:val="TableParagraph"/>
              <w:spacing w:line="275" w:lineRule="exact"/>
              <w:ind w:left="7" w:right="2"/>
              <w:jc w:val="center"/>
              <w:rPr>
                <w:sz w:val="24"/>
              </w:rPr>
            </w:pPr>
            <w:r>
              <w:rPr>
                <w:spacing w:val="-2"/>
                <w:sz w:val="24"/>
              </w:rPr>
              <w:t>cationic</w:t>
            </w:r>
          </w:p>
        </w:tc>
        <w:tc>
          <w:tcPr>
            <w:tcW w:w="1133" w:type="dxa"/>
          </w:tcPr>
          <w:p>
            <w:pPr>
              <w:pStyle w:val="TableParagraph"/>
              <w:spacing w:line="230" w:lineRule="atLeast"/>
              <w:ind w:left="375" w:hanging="240"/>
              <w:rPr>
                <w:sz w:val="20"/>
              </w:rPr>
            </w:pPr>
            <w:r>
              <w:rPr>
                <w:spacing w:val="-2"/>
                <w:sz w:val="20"/>
              </w:rPr>
              <w:t>Methylene </w:t>
            </w:r>
            <w:r>
              <w:rPr>
                <w:spacing w:val="-4"/>
                <w:sz w:val="20"/>
              </w:rPr>
              <w:t>Blue</w:t>
            </w:r>
          </w:p>
        </w:tc>
        <w:tc>
          <w:tcPr>
            <w:tcW w:w="1419" w:type="dxa"/>
          </w:tcPr>
          <w:p>
            <w:pPr>
              <w:pStyle w:val="TableParagraph"/>
              <w:spacing w:before="115"/>
              <w:ind w:left="233"/>
              <w:rPr>
                <w:sz w:val="20"/>
              </w:rPr>
            </w:pPr>
            <w:r>
              <w:rPr>
                <w:color w:val="1F1F1F"/>
                <w:sz w:val="20"/>
              </w:rPr>
              <w:t>4.01</w:t>
            </w:r>
            <w:r>
              <w:rPr>
                <w:color w:val="1F1F1F"/>
                <w:spacing w:val="-1"/>
                <w:sz w:val="20"/>
              </w:rPr>
              <w:t> </w:t>
            </w:r>
            <w:r>
              <w:rPr>
                <w:color w:val="1F1F1F"/>
                <w:sz w:val="20"/>
              </w:rPr>
              <w:t>×</w:t>
            </w:r>
            <w:r>
              <w:rPr>
                <w:color w:val="1F1F1F"/>
                <w:spacing w:val="-3"/>
                <w:sz w:val="20"/>
              </w:rPr>
              <w:t> </w:t>
            </w:r>
            <w:r>
              <w:rPr>
                <w:color w:val="1F1F1F"/>
                <w:sz w:val="20"/>
              </w:rPr>
              <w:t>10 </w:t>
            </w:r>
            <w:r>
              <w:rPr>
                <w:color w:val="1F1F1F"/>
                <w:spacing w:val="-5"/>
                <w:sz w:val="20"/>
                <w:vertAlign w:val="superscript"/>
              </w:rPr>
              <w:t>−6</w:t>
            </w:r>
          </w:p>
        </w:tc>
        <w:tc>
          <w:tcPr>
            <w:tcW w:w="708" w:type="dxa"/>
          </w:tcPr>
          <w:p>
            <w:pPr>
              <w:pStyle w:val="TableParagraph"/>
              <w:ind w:left="0"/>
              <w:rPr>
                <w:sz w:val="20"/>
              </w:rPr>
            </w:pPr>
          </w:p>
        </w:tc>
        <w:tc>
          <w:tcPr>
            <w:tcW w:w="1130" w:type="dxa"/>
          </w:tcPr>
          <w:p>
            <w:pPr>
              <w:pStyle w:val="TableParagraph"/>
              <w:spacing w:before="115"/>
              <w:ind w:left="8"/>
              <w:jc w:val="center"/>
              <w:rPr>
                <w:sz w:val="20"/>
              </w:rPr>
            </w:pPr>
            <w:r>
              <w:rPr>
                <w:spacing w:val="-5"/>
                <w:sz w:val="20"/>
              </w:rPr>
              <w:t>250</w:t>
            </w:r>
          </w:p>
        </w:tc>
        <w:tc>
          <w:tcPr>
            <w:tcW w:w="1416" w:type="dxa"/>
          </w:tcPr>
          <w:p>
            <w:pPr>
              <w:pStyle w:val="TableParagraph"/>
              <w:spacing w:before="115"/>
              <w:ind w:left="12" w:right="2"/>
              <w:jc w:val="center"/>
              <w:rPr>
                <w:sz w:val="20"/>
              </w:rPr>
            </w:pPr>
            <w:r>
              <w:rPr>
                <w:spacing w:val="-2"/>
                <w:sz w:val="20"/>
              </w:rPr>
              <w:t>92.79</w:t>
            </w:r>
          </w:p>
        </w:tc>
        <w:tc>
          <w:tcPr>
            <w:tcW w:w="856" w:type="dxa"/>
          </w:tcPr>
          <w:p>
            <w:pPr>
              <w:pStyle w:val="TableParagraph"/>
              <w:spacing w:before="115"/>
              <w:ind w:left="9"/>
              <w:jc w:val="center"/>
              <w:rPr>
                <w:sz w:val="20"/>
              </w:rPr>
            </w:pPr>
            <w:r>
              <w:rPr>
                <w:spacing w:val="-4"/>
                <w:sz w:val="20"/>
              </w:rPr>
              <w:t>[76]</w:t>
            </w:r>
          </w:p>
        </w:tc>
      </w:tr>
      <w:tr>
        <w:trPr>
          <w:trHeight w:val="690" w:hRule="atLeast"/>
        </w:trPr>
        <w:tc>
          <w:tcPr>
            <w:tcW w:w="1272" w:type="dxa"/>
          </w:tcPr>
          <w:p>
            <w:pPr>
              <w:pStyle w:val="TableParagraph"/>
              <w:ind w:left="0"/>
              <w:rPr>
                <w:sz w:val="20"/>
              </w:rPr>
            </w:pPr>
          </w:p>
          <w:p>
            <w:pPr>
              <w:pStyle w:val="TableParagraph"/>
              <w:ind w:left="11" w:right="4"/>
              <w:jc w:val="center"/>
              <w:rPr>
                <w:sz w:val="20"/>
              </w:rPr>
            </w:pPr>
            <w:r>
              <w:rPr>
                <w:sz w:val="20"/>
              </w:rPr>
              <w:t>Bottom</w:t>
            </w:r>
            <w:r>
              <w:rPr>
                <w:spacing w:val="-7"/>
                <w:sz w:val="20"/>
              </w:rPr>
              <w:t> </w:t>
            </w:r>
            <w:r>
              <w:rPr>
                <w:spacing w:val="-5"/>
                <w:sz w:val="20"/>
              </w:rPr>
              <w:t>ash</w:t>
            </w:r>
          </w:p>
        </w:tc>
        <w:tc>
          <w:tcPr>
            <w:tcW w:w="1279" w:type="dxa"/>
          </w:tcPr>
          <w:p>
            <w:pPr>
              <w:pStyle w:val="TableParagraph"/>
              <w:spacing w:line="230" w:lineRule="atLeast"/>
              <w:ind w:left="120" w:right="114" w:firstLine="3"/>
              <w:jc w:val="center"/>
              <w:rPr>
                <w:sz w:val="20"/>
              </w:rPr>
            </w:pPr>
            <w:r>
              <w:rPr>
                <w:sz w:val="20"/>
              </w:rPr>
              <w:t>Mn</w:t>
            </w:r>
            <w:r>
              <w:rPr>
                <w:sz w:val="20"/>
                <w:vertAlign w:val="superscript"/>
              </w:rPr>
              <w:t>2+</w:t>
            </w:r>
            <w:r>
              <w:rPr>
                <w:spacing w:val="-18"/>
                <w:sz w:val="20"/>
                <w:vertAlign w:val="baseline"/>
              </w:rPr>
              <w:t> </w:t>
            </w:r>
            <w:r>
              <w:rPr>
                <w:sz w:val="20"/>
                <w:vertAlign w:val="baseline"/>
              </w:rPr>
              <w:t>yang </w:t>
            </w:r>
            <w:r>
              <w:rPr>
                <w:spacing w:val="-2"/>
                <w:sz w:val="20"/>
                <w:vertAlign w:val="baseline"/>
              </w:rPr>
              <w:t>mengandung </w:t>
            </w:r>
            <w:r>
              <w:rPr>
                <w:spacing w:val="-6"/>
                <w:sz w:val="20"/>
                <w:vertAlign w:val="baseline"/>
              </w:rPr>
              <w:t>Cu</w:t>
            </w:r>
          </w:p>
        </w:tc>
        <w:tc>
          <w:tcPr>
            <w:tcW w:w="994" w:type="dxa"/>
          </w:tcPr>
          <w:p>
            <w:pPr>
              <w:pStyle w:val="TableParagraph"/>
              <w:spacing w:line="275" w:lineRule="exact"/>
              <w:ind w:left="7" w:right="2"/>
              <w:jc w:val="center"/>
              <w:rPr>
                <w:sz w:val="24"/>
              </w:rPr>
            </w:pPr>
            <w:r>
              <w:rPr>
                <w:spacing w:val="-2"/>
                <w:sz w:val="24"/>
              </w:rPr>
              <w:t>cationic</w:t>
            </w:r>
          </w:p>
        </w:tc>
        <w:tc>
          <w:tcPr>
            <w:tcW w:w="1133" w:type="dxa"/>
          </w:tcPr>
          <w:p>
            <w:pPr>
              <w:pStyle w:val="TableParagraph"/>
              <w:spacing w:before="115"/>
              <w:ind w:left="447" w:right="182" w:hanging="252"/>
              <w:rPr>
                <w:sz w:val="20"/>
              </w:rPr>
            </w:pPr>
            <w:r>
              <w:rPr>
                <w:sz w:val="20"/>
              </w:rPr>
              <w:t>Sky</w:t>
            </w:r>
            <w:r>
              <w:rPr>
                <w:spacing w:val="-13"/>
                <w:sz w:val="20"/>
              </w:rPr>
              <w:t> </w:t>
            </w:r>
            <w:r>
              <w:rPr>
                <w:sz w:val="20"/>
              </w:rPr>
              <w:t>Blue </w:t>
            </w:r>
            <w:r>
              <w:rPr>
                <w:spacing w:val="-6"/>
                <w:sz w:val="20"/>
              </w:rPr>
              <w:t>5B</w:t>
            </w:r>
          </w:p>
        </w:tc>
        <w:tc>
          <w:tcPr>
            <w:tcW w:w="1419" w:type="dxa"/>
          </w:tcPr>
          <w:p>
            <w:pPr>
              <w:pStyle w:val="TableParagraph"/>
              <w:ind w:left="0"/>
              <w:rPr>
                <w:sz w:val="20"/>
              </w:rPr>
            </w:pPr>
          </w:p>
          <w:p>
            <w:pPr>
              <w:pStyle w:val="TableParagraph"/>
              <w:ind w:left="63" w:right="57"/>
              <w:jc w:val="center"/>
              <w:rPr>
                <w:sz w:val="20"/>
              </w:rPr>
            </w:pPr>
            <w:r>
              <w:rPr>
                <w:spacing w:val="-10"/>
                <w:sz w:val="20"/>
              </w:rPr>
              <w:t>1</w:t>
            </w:r>
          </w:p>
        </w:tc>
        <w:tc>
          <w:tcPr>
            <w:tcW w:w="708" w:type="dxa"/>
          </w:tcPr>
          <w:p>
            <w:pPr>
              <w:pStyle w:val="TableParagraph"/>
              <w:ind w:left="0"/>
              <w:rPr>
                <w:sz w:val="20"/>
              </w:rPr>
            </w:pPr>
          </w:p>
        </w:tc>
        <w:tc>
          <w:tcPr>
            <w:tcW w:w="1130" w:type="dxa"/>
          </w:tcPr>
          <w:p>
            <w:pPr>
              <w:pStyle w:val="TableParagraph"/>
              <w:ind w:left="0"/>
              <w:rPr>
                <w:sz w:val="20"/>
              </w:rPr>
            </w:pPr>
          </w:p>
          <w:p>
            <w:pPr>
              <w:pStyle w:val="TableParagraph"/>
              <w:ind w:left="8"/>
              <w:jc w:val="center"/>
              <w:rPr>
                <w:sz w:val="20"/>
              </w:rPr>
            </w:pPr>
            <w:r>
              <w:rPr>
                <w:spacing w:val="-5"/>
                <w:sz w:val="20"/>
              </w:rPr>
              <w:t>100</w:t>
            </w:r>
          </w:p>
        </w:tc>
        <w:tc>
          <w:tcPr>
            <w:tcW w:w="1416" w:type="dxa"/>
          </w:tcPr>
          <w:p>
            <w:pPr>
              <w:pStyle w:val="TableParagraph"/>
              <w:ind w:left="0"/>
              <w:rPr>
                <w:sz w:val="20"/>
              </w:rPr>
            </w:pPr>
          </w:p>
          <w:p>
            <w:pPr>
              <w:pStyle w:val="TableParagraph"/>
              <w:ind w:left="12"/>
              <w:jc w:val="center"/>
              <w:rPr>
                <w:sz w:val="20"/>
              </w:rPr>
            </w:pPr>
            <w:r>
              <w:rPr>
                <w:spacing w:val="-5"/>
                <w:sz w:val="20"/>
              </w:rPr>
              <w:t>100</w:t>
            </w:r>
          </w:p>
        </w:tc>
        <w:tc>
          <w:tcPr>
            <w:tcW w:w="856" w:type="dxa"/>
          </w:tcPr>
          <w:p>
            <w:pPr>
              <w:pStyle w:val="TableParagraph"/>
              <w:ind w:left="0"/>
              <w:rPr>
                <w:sz w:val="20"/>
              </w:rPr>
            </w:pPr>
          </w:p>
          <w:p>
            <w:pPr>
              <w:pStyle w:val="TableParagraph"/>
              <w:ind w:left="9"/>
              <w:jc w:val="center"/>
              <w:rPr>
                <w:sz w:val="20"/>
              </w:rPr>
            </w:pPr>
            <w:r>
              <w:rPr>
                <w:spacing w:val="-4"/>
                <w:sz w:val="20"/>
              </w:rPr>
              <w:t>[77]</w:t>
            </w:r>
          </w:p>
        </w:tc>
      </w:tr>
      <w:tr>
        <w:trPr>
          <w:trHeight w:val="460" w:hRule="atLeast"/>
        </w:trPr>
        <w:tc>
          <w:tcPr>
            <w:tcW w:w="1272" w:type="dxa"/>
          </w:tcPr>
          <w:p>
            <w:pPr>
              <w:pStyle w:val="TableParagraph"/>
              <w:spacing w:before="114"/>
              <w:ind w:left="11" w:right="4"/>
              <w:jc w:val="center"/>
              <w:rPr>
                <w:sz w:val="13"/>
              </w:rPr>
            </w:pPr>
            <w:r>
              <w:rPr>
                <w:spacing w:val="-2"/>
                <w:position w:val="2"/>
                <w:sz w:val="20"/>
              </w:rPr>
              <w:t>Al</w:t>
            </w:r>
            <w:r>
              <w:rPr>
                <w:spacing w:val="-2"/>
                <w:sz w:val="13"/>
              </w:rPr>
              <w:t>2</w:t>
            </w:r>
            <w:r>
              <w:rPr>
                <w:spacing w:val="-2"/>
                <w:position w:val="2"/>
                <w:sz w:val="20"/>
              </w:rPr>
              <w:t>O</w:t>
            </w:r>
            <w:r>
              <w:rPr>
                <w:spacing w:val="-2"/>
                <w:sz w:val="13"/>
              </w:rPr>
              <w:t>3</w:t>
            </w:r>
            <w:r>
              <w:rPr>
                <w:spacing w:val="-2"/>
                <w:position w:val="2"/>
                <w:sz w:val="20"/>
              </w:rPr>
              <w:t>–SiO</w:t>
            </w:r>
            <w:r>
              <w:rPr>
                <w:spacing w:val="-2"/>
                <w:sz w:val="13"/>
              </w:rPr>
              <w:t>2</w:t>
            </w:r>
          </w:p>
        </w:tc>
        <w:tc>
          <w:tcPr>
            <w:tcW w:w="1279" w:type="dxa"/>
          </w:tcPr>
          <w:p>
            <w:pPr>
              <w:pStyle w:val="TableParagraph"/>
              <w:spacing w:before="114"/>
              <w:ind w:left="9" w:right="6"/>
              <w:jc w:val="center"/>
              <w:rPr>
                <w:sz w:val="13"/>
              </w:rPr>
            </w:pPr>
            <w:r>
              <w:rPr>
                <w:spacing w:val="-2"/>
                <w:position w:val="2"/>
                <w:sz w:val="20"/>
              </w:rPr>
              <w:t>CdS-Fe</w:t>
            </w:r>
            <w:r>
              <w:rPr>
                <w:spacing w:val="-2"/>
                <w:sz w:val="13"/>
              </w:rPr>
              <w:t>2</w:t>
            </w:r>
            <w:r>
              <w:rPr>
                <w:spacing w:val="-2"/>
                <w:position w:val="2"/>
                <w:sz w:val="20"/>
              </w:rPr>
              <w:t>O</w:t>
            </w:r>
            <w:r>
              <w:rPr>
                <w:spacing w:val="-2"/>
                <w:sz w:val="13"/>
              </w:rPr>
              <w:t>3</w:t>
            </w:r>
          </w:p>
        </w:tc>
        <w:tc>
          <w:tcPr>
            <w:tcW w:w="994" w:type="dxa"/>
          </w:tcPr>
          <w:p>
            <w:pPr>
              <w:pStyle w:val="TableParagraph"/>
              <w:spacing w:line="275" w:lineRule="exact"/>
              <w:ind w:left="7" w:right="2"/>
              <w:jc w:val="center"/>
              <w:rPr>
                <w:sz w:val="24"/>
              </w:rPr>
            </w:pPr>
            <w:r>
              <w:rPr>
                <w:spacing w:val="-2"/>
                <w:sz w:val="24"/>
              </w:rPr>
              <w:t>cationic</w:t>
            </w:r>
          </w:p>
        </w:tc>
        <w:tc>
          <w:tcPr>
            <w:tcW w:w="1133" w:type="dxa"/>
          </w:tcPr>
          <w:p>
            <w:pPr>
              <w:pStyle w:val="TableParagraph"/>
              <w:spacing w:line="230" w:lineRule="atLeast"/>
              <w:ind w:left="375" w:hanging="240"/>
              <w:rPr>
                <w:sz w:val="20"/>
              </w:rPr>
            </w:pPr>
            <w:r>
              <w:rPr>
                <w:spacing w:val="-2"/>
                <w:sz w:val="20"/>
              </w:rPr>
              <w:t>Methylene </w:t>
            </w:r>
            <w:r>
              <w:rPr>
                <w:spacing w:val="-4"/>
                <w:sz w:val="20"/>
              </w:rPr>
              <w:t>Blue</w:t>
            </w:r>
          </w:p>
        </w:tc>
        <w:tc>
          <w:tcPr>
            <w:tcW w:w="1419" w:type="dxa"/>
          </w:tcPr>
          <w:p>
            <w:pPr>
              <w:pStyle w:val="TableParagraph"/>
              <w:spacing w:before="115"/>
              <w:ind w:left="65" w:right="55"/>
              <w:jc w:val="center"/>
              <w:rPr>
                <w:sz w:val="20"/>
              </w:rPr>
            </w:pPr>
            <w:r>
              <w:rPr>
                <w:spacing w:val="-4"/>
                <w:sz w:val="20"/>
              </w:rPr>
              <w:t>0.02</w:t>
            </w:r>
          </w:p>
        </w:tc>
        <w:tc>
          <w:tcPr>
            <w:tcW w:w="708" w:type="dxa"/>
          </w:tcPr>
          <w:p>
            <w:pPr>
              <w:pStyle w:val="TableParagraph"/>
              <w:spacing w:before="115"/>
              <w:ind w:left="59" w:right="47"/>
              <w:jc w:val="center"/>
              <w:rPr>
                <w:sz w:val="20"/>
              </w:rPr>
            </w:pPr>
            <w:r>
              <w:rPr>
                <w:spacing w:val="-5"/>
                <w:sz w:val="20"/>
              </w:rPr>
              <w:t>12</w:t>
            </w:r>
          </w:p>
        </w:tc>
        <w:tc>
          <w:tcPr>
            <w:tcW w:w="1130" w:type="dxa"/>
          </w:tcPr>
          <w:p>
            <w:pPr>
              <w:pStyle w:val="TableParagraph"/>
              <w:spacing w:before="115"/>
              <w:ind w:left="8"/>
              <w:jc w:val="center"/>
              <w:rPr>
                <w:sz w:val="20"/>
              </w:rPr>
            </w:pPr>
            <w:r>
              <w:rPr>
                <w:spacing w:val="-5"/>
                <w:sz w:val="20"/>
              </w:rPr>
              <w:t>25</w:t>
            </w:r>
          </w:p>
        </w:tc>
        <w:tc>
          <w:tcPr>
            <w:tcW w:w="1416" w:type="dxa"/>
          </w:tcPr>
          <w:p>
            <w:pPr>
              <w:pStyle w:val="TableParagraph"/>
              <w:spacing w:before="115"/>
              <w:ind w:left="12"/>
              <w:jc w:val="center"/>
              <w:rPr>
                <w:sz w:val="20"/>
              </w:rPr>
            </w:pPr>
            <w:r>
              <w:rPr>
                <w:spacing w:val="-5"/>
                <w:sz w:val="20"/>
              </w:rPr>
              <w:t>99</w:t>
            </w:r>
          </w:p>
        </w:tc>
        <w:tc>
          <w:tcPr>
            <w:tcW w:w="856" w:type="dxa"/>
          </w:tcPr>
          <w:p>
            <w:pPr>
              <w:pStyle w:val="TableParagraph"/>
              <w:spacing w:before="115"/>
              <w:ind w:left="9"/>
              <w:jc w:val="center"/>
              <w:rPr>
                <w:sz w:val="20"/>
              </w:rPr>
            </w:pPr>
            <w:r>
              <w:rPr>
                <w:spacing w:val="-4"/>
                <w:sz w:val="20"/>
              </w:rPr>
              <w:t>[78]</w:t>
            </w:r>
          </w:p>
        </w:tc>
      </w:tr>
      <w:tr>
        <w:trPr>
          <w:trHeight w:val="458" w:hRule="atLeast"/>
        </w:trPr>
        <w:tc>
          <w:tcPr>
            <w:tcW w:w="1272" w:type="dxa"/>
          </w:tcPr>
          <w:p>
            <w:pPr>
              <w:pStyle w:val="TableParagraph"/>
              <w:spacing w:before="113"/>
              <w:ind w:left="11" w:right="4"/>
              <w:jc w:val="center"/>
              <w:rPr>
                <w:sz w:val="20"/>
              </w:rPr>
            </w:pPr>
            <w:r>
              <w:rPr>
                <w:sz w:val="20"/>
              </w:rPr>
              <w:t>Furnace</w:t>
            </w:r>
            <w:r>
              <w:rPr>
                <w:spacing w:val="-6"/>
                <w:sz w:val="20"/>
              </w:rPr>
              <w:t> </w:t>
            </w:r>
            <w:r>
              <w:rPr>
                <w:spacing w:val="-4"/>
                <w:sz w:val="20"/>
              </w:rPr>
              <w:t>Slag</w:t>
            </w:r>
          </w:p>
        </w:tc>
        <w:tc>
          <w:tcPr>
            <w:tcW w:w="1279" w:type="dxa"/>
          </w:tcPr>
          <w:p>
            <w:pPr>
              <w:pStyle w:val="TableParagraph"/>
              <w:spacing w:before="113"/>
              <w:ind w:left="9"/>
              <w:jc w:val="center"/>
              <w:rPr>
                <w:sz w:val="20"/>
              </w:rPr>
            </w:pPr>
            <w:r>
              <w:rPr>
                <w:spacing w:val="-2"/>
                <w:sz w:val="20"/>
              </w:rPr>
              <w:t>Graphene</w:t>
            </w:r>
          </w:p>
        </w:tc>
        <w:tc>
          <w:tcPr>
            <w:tcW w:w="994" w:type="dxa"/>
          </w:tcPr>
          <w:p>
            <w:pPr>
              <w:pStyle w:val="TableParagraph"/>
              <w:spacing w:line="275" w:lineRule="exact"/>
              <w:ind w:left="7" w:right="2"/>
              <w:jc w:val="center"/>
              <w:rPr>
                <w:sz w:val="24"/>
              </w:rPr>
            </w:pPr>
            <w:r>
              <w:rPr>
                <w:spacing w:val="-2"/>
                <w:sz w:val="24"/>
              </w:rPr>
              <w:t>cationic</w:t>
            </w:r>
          </w:p>
        </w:tc>
        <w:tc>
          <w:tcPr>
            <w:tcW w:w="1133" w:type="dxa"/>
          </w:tcPr>
          <w:p>
            <w:pPr>
              <w:pStyle w:val="TableParagraph"/>
              <w:spacing w:line="228" w:lineRule="exact"/>
              <w:ind w:left="341" w:right="327" w:firstLine="7"/>
              <w:rPr>
                <w:sz w:val="20"/>
              </w:rPr>
            </w:pPr>
            <w:r>
              <w:rPr>
                <w:spacing w:val="-2"/>
                <w:sz w:val="20"/>
              </w:rPr>
              <w:t>Metil Viole</w:t>
            </w:r>
          </w:p>
        </w:tc>
        <w:tc>
          <w:tcPr>
            <w:tcW w:w="1419" w:type="dxa"/>
          </w:tcPr>
          <w:p>
            <w:pPr>
              <w:pStyle w:val="TableParagraph"/>
              <w:spacing w:before="113"/>
              <w:ind w:left="65" w:right="55"/>
              <w:jc w:val="center"/>
              <w:rPr>
                <w:sz w:val="20"/>
              </w:rPr>
            </w:pPr>
            <w:r>
              <w:rPr>
                <w:spacing w:val="-2"/>
                <w:sz w:val="20"/>
              </w:rPr>
              <w:t>0.004</w:t>
            </w:r>
          </w:p>
        </w:tc>
        <w:tc>
          <w:tcPr>
            <w:tcW w:w="708" w:type="dxa"/>
          </w:tcPr>
          <w:p>
            <w:pPr>
              <w:pStyle w:val="TableParagraph"/>
              <w:ind w:left="0"/>
              <w:rPr>
                <w:sz w:val="20"/>
              </w:rPr>
            </w:pPr>
          </w:p>
        </w:tc>
        <w:tc>
          <w:tcPr>
            <w:tcW w:w="1130" w:type="dxa"/>
          </w:tcPr>
          <w:p>
            <w:pPr>
              <w:pStyle w:val="TableParagraph"/>
              <w:spacing w:before="113"/>
              <w:ind w:left="8"/>
              <w:jc w:val="center"/>
              <w:rPr>
                <w:sz w:val="20"/>
              </w:rPr>
            </w:pPr>
            <w:r>
              <w:rPr>
                <w:spacing w:val="-5"/>
                <w:sz w:val="20"/>
              </w:rPr>
              <w:t>110</w:t>
            </w:r>
          </w:p>
        </w:tc>
        <w:tc>
          <w:tcPr>
            <w:tcW w:w="1416" w:type="dxa"/>
          </w:tcPr>
          <w:p>
            <w:pPr>
              <w:pStyle w:val="TableParagraph"/>
              <w:spacing w:before="113"/>
              <w:ind w:left="12" w:right="4"/>
              <w:jc w:val="center"/>
              <w:rPr>
                <w:sz w:val="20"/>
              </w:rPr>
            </w:pPr>
            <w:r>
              <w:rPr>
                <w:spacing w:val="-4"/>
                <w:sz w:val="20"/>
              </w:rPr>
              <w:t>91.6</w:t>
            </w:r>
          </w:p>
        </w:tc>
        <w:tc>
          <w:tcPr>
            <w:tcW w:w="856" w:type="dxa"/>
          </w:tcPr>
          <w:p>
            <w:pPr>
              <w:pStyle w:val="TableParagraph"/>
              <w:spacing w:before="113"/>
              <w:ind w:left="9"/>
              <w:jc w:val="center"/>
              <w:rPr>
                <w:sz w:val="20"/>
              </w:rPr>
            </w:pPr>
            <w:r>
              <w:rPr>
                <w:spacing w:val="-4"/>
                <w:sz w:val="20"/>
              </w:rPr>
              <w:t>[79]</w:t>
            </w:r>
          </w:p>
        </w:tc>
      </w:tr>
      <w:tr>
        <w:trPr>
          <w:trHeight w:val="460" w:hRule="atLeast"/>
        </w:trPr>
        <w:tc>
          <w:tcPr>
            <w:tcW w:w="1272" w:type="dxa"/>
          </w:tcPr>
          <w:p>
            <w:pPr>
              <w:pStyle w:val="TableParagraph"/>
              <w:spacing w:before="115"/>
              <w:ind w:left="11"/>
              <w:jc w:val="center"/>
              <w:rPr>
                <w:sz w:val="20"/>
              </w:rPr>
            </w:pPr>
            <w:r>
              <w:rPr>
                <w:spacing w:val="-2"/>
                <w:sz w:val="20"/>
              </w:rPr>
              <w:t>kaolin</w:t>
            </w:r>
          </w:p>
        </w:tc>
        <w:tc>
          <w:tcPr>
            <w:tcW w:w="1279" w:type="dxa"/>
          </w:tcPr>
          <w:p>
            <w:pPr>
              <w:pStyle w:val="TableParagraph"/>
              <w:spacing w:before="114"/>
              <w:ind w:left="9" w:right="1"/>
              <w:jc w:val="center"/>
              <w:rPr>
                <w:sz w:val="13"/>
              </w:rPr>
            </w:pPr>
            <w:r>
              <w:rPr>
                <w:spacing w:val="-2"/>
                <w:position w:val="2"/>
                <w:sz w:val="20"/>
              </w:rPr>
              <w:t>Zeolit-</w:t>
            </w:r>
            <w:r>
              <w:rPr>
                <w:spacing w:val="-4"/>
                <w:position w:val="2"/>
                <w:sz w:val="20"/>
              </w:rPr>
              <w:t>TiO</w:t>
            </w:r>
            <w:r>
              <w:rPr>
                <w:spacing w:val="-4"/>
                <w:sz w:val="13"/>
              </w:rPr>
              <w:t>2</w:t>
            </w:r>
          </w:p>
        </w:tc>
        <w:tc>
          <w:tcPr>
            <w:tcW w:w="994" w:type="dxa"/>
          </w:tcPr>
          <w:p>
            <w:pPr>
              <w:pStyle w:val="TableParagraph"/>
              <w:spacing w:before="1"/>
              <w:ind w:left="7" w:right="2"/>
              <w:jc w:val="center"/>
              <w:rPr>
                <w:sz w:val="24"/>
              </w:rPr>
            </w:pPr>
            <w:r>
              <w:rPr>
                <w:spacing w:val="-2"/>
                <w:sz w:val="24"/>
              </w:rPr>
              <w:t>cationic</w:t>
            </w:r>
          </w:p>
        </w:tc>
        <w:tc>
          <w:tcPr>
            <w:tcW w:w="1133" w:type="dxa"/>
          </w:tcPr>
          <w:p>
            <w:pPr>
              <w:pStyle w:val="TableParagraph"/>
              <w:spacing w:line="230" w:lineRule="atLeast"/>
              <w:ind w:left="375" w:hanging="240"/>
              <w:rPr>
                <w:sz w:val="20"/>
              </w:rPr>
            </w:pPr>
            <w:r>
              <w:rPr>
                <w:spacing w:val="-2"/>
                <w:sz w:val="20"/>
              </w:rPr>
              <w:t>Methylene </w:t>
            </w:r>
            <w:r>
              <w:rPr>
                <w:spacing w:val="-4"/>
                <w:sz w:val="20"/>
              </w:rPr>
              <w:t>Blue</w:t>
            </w:r>
          </w:p>
        </w:tc>
        <w:tc>
          <w:tcPr>
            <w:tcW w:w="1419" w:type="dxa"/>
          </w:tcPr>
          <w:p>
            <w:pPr>
              <w:pStyle w:val="TableParagraph"/>
              <w:spacing w:before="115"/>
              <w:ind w:left="65" w:right="55"/>
              <w:jc w:val="center"/>
              <w:rPr>
                <w:sz w:val="20"/>
              </w:rPr>
            </w:pPr>
            <w:r>
              <w:rPr>
                <w:spacing w:val="-2"/>
                <w:sz w:val="20"/>
              </w:rPr>
              <w:t>0.004</w:t>
            </w:r>
          </w:p>
        </w:tc>
        <w:tc>
          <w:tcPr>
            <w:tcW w:w="708" w:type="dxa"/>
          </w:tcPr>
          <w:p>
            <w:pPr>
              <w:pStyle w:val="TableParagraph"/>
              <w:ind w:left="0"/>
              <w:rPr>
                <w:sz w:val="20"/>
              </w:rPr>
            </w:pPr>
          </w:p>
        </w:tc>
        <w:tc>
          <w:tcPr>
            <w:tcW w:w="1130" w:type="dxa"/>
          </w:tcPr>
          <w:p>
            <w:pPr>
              <w:pStyle w:val="TableParagraph"/>
              <w:spacing w:before="115"/>
              <w:ind w:left="8"/>
              <w:jc w:val="center"/>
              <w:rPr>
                <w:sz w:val="20"/>
              </w:rPr>
            </w:pPr>
            <w:r>
              <w:rPr>
                <w:spacing w:val="-5"/>
                <w:sz w:val="20"/>
              </w:rPr>
              <w:t>120</w:t>
            </w:r>
          </w:p>
        </w:tc>
        <w:tc>
          <w:tcPr>
            <w:tcW w:w="1416" w:type="dxa"/>
          </w:tcPr>
          <w:p>
            <w:pPr>
              <w:pStyle w:val="TableParagraph"/>
              <w:spacing w:before="115"/>
              <w:ind w:left="12" w:right="4"/>
              <w:jc w:val="center"/>
              <w:rPr>
                <w:sz w:val="20"/>
              </w:rPr>
            </w:pPr>
            <w:r>
              <w:rPr>
                <w:spacing w:val="-4"/>
                <w:sz w:val="20"/>
              </w:rPr>
              <w:t>99.1</w:t>
            </w:r>
          </w:p>
        </w:tc>
        <w:tc>
          <w:tcPr>
            <w:tcW w:w="856" w:type="dxa"/>
          </w:tcPr>
          <w:p>
            <w:pPr>
              <w:pStyle w:val="TableParagraph"/>
              <w:spacing w:before="115"/>
              <w:ind w:left="9"/>
              <w:jc w:val="center"/>
              <w:rPr>
                <w:sz w:val="20"/>
              </w:rPr>
            </w:pPr>
            <w:r>
              <w:rPr>
                <w:spacing w:val="-4"/>
                <w:sz w:val="20"/>
              </w:rPr>
              <w:t>[80]</w:t>
            </w:r>
          </w:p>
        </w:tc>
      </w:tr>
      <w:tr>
        <w:trPr>
          <w:trHeight w:val="647" w:hRule="atLeast"/>
        </w:trPr>
        <w:tc>
          <w:tcPr>
            <w:tcW w:w="1272" w:type="dxa"/>
          </w:tcPr>
          <w:p>
            <w:pPr>
              <w:pStyle w:val="TableParagraph"/>
              <w:spacing w:before="94"/>
              <w:ind w:left="187" w:hanging="41"/>
              <w:rPr>
                <w:sz w:val="20"/>
              </w:rPr>
            </w:pPr>
            <w:r>
              <w:rPr>
                <w:spacing w:val="-2"/>
                <w:sz w:val="20"/>
              </w:rPr>
              <w:t>Metakaolin- </w:t>
            </w:r>
            <w:r>
              <w:rPr>
                <w:sz w:val="20"/>
              </w:rPr>
              <w:t>silika foam</w:t>
            </w:r>
          </w:p>
        </w:tc>
        <w:tc>
          <w:tcPr>
            <w:tcW w:w="1279" w:type="dxa"/>
          </w:tcPr>
          <w:p>
            <w:pPr>
              <w:pStyle w:val="TableParagraph"/>
              <w:spacing w:before="208"/>
              <w:ind w:left="9" w:right="4"/>
              <w:jc w:val="center"/>
              <w:rPr>
                <w:sz w:val="13"/>
              </w:rPr>
            </w:pPr>
            <w:r>
              <w:rPr>
                <w:spacing w:val="-2"/>
                <w:position w:val="2"/>
                <w:sz w:val="20"/>
              </w:rPr>
              <w:t>Cr</w:t>
            </w:r>
            <w:r>
              <w:rPr>
                <w:spacing w:val="-2"/>
                <w:sz w:val="13"/>
              </w:rPr>
              <w:t>2</w:t>
            </w:r>
            <w:r>
              <w:rPr>
                <w:spacing w:val="-2"/>
                <w:position w:val="2"/>
                <w:sz w:val="20"/>
              </w:rPr>
              <w:t>O</w:t>
            </w:r>
            <w:r>
              <w:rPr>
                <w:spacing w:val="-2"/>
                <w:sz w:val="13"/>
              </w:rPr>
              <w:t>3</w:t>
            </w:r>
          </w:p>
        </w:tc>
        <w:tc>
          <w:tcPr>
            <w:tcW w:w="994" w:type="dxa"/>
          </w:tcPr>
          <w:p>
            <w:pPr>
              <w:pStyle w:val="TableParagraph"/>
              <w:spacing w:line="275" w:lineRule="exact"/>
              <w:ind w:left="7" w:right="2"/>
              <w:jc w:val="center"/>
              <w:rPr>
                <w:sz w:val="24"/>
              </w:rPr>
            </w:pPr>
            <w:r>
              <w:rPr>
                <w:spacing w:val="-2"/>
                <w:sz w:val="24"/>
              </w:rPr>
              <w:t>cationic</w:t>
            </w:r>
          </w:p>
        </w:tc>
        <w:tc>
          <w:tcPr>
            <w:tcW w:w="1133" w:type="dxa"/>
          </w:tcPr>
          <w:p>
            <w:pPr>
              <w:pStyle w:val="TableParagraph"/>
              <w:spacing w:before="94"/>
              <w:ind w:left="319" w:right="305" w:firstLine="24"/>
              <w:rPr>
                <w:sz w:val="20"/>
              </w:rPr>
            </w:pPr>
            <w:r>
              <w:rPr>
                <w:spacing w:val="-4"/>
                <w:sz w:val="20"/>
              </w:rPr>
              <w:t>Basic </w:t>
            </w:r>
            <w:r>
              <w:rPr>
                <w:spacing w:val="-2"/>
                <w:sz w:val="20"/>
              </w:rPr>
              <w:t>Green</w:t>
            </w:r>
          </w:p>
        </w:tc>
        <w:tc>
          <w:tcPr>
            <w:tcW w:w="1419" w:type="dxa"/>
          </w:tcPr>
          <w:p>
            <w:pPr>
              <w:pStyle w:val="TableParagraph"/>
              <w:spacing w:before="209"/>
              <w:ind w:left="65" w:right="55"/>
              <w:jc w:val="center"/>
              <w:rPr>
                <w:sz w:val="20"/>
              </w:rPr>
            </w:pPr>
            <w:r>
              <w:rPr>
                <w:spacing w:val="-4"/>
                <w:sz w:val="20"/>
              </w:rPr>
              <w:t>0.03</w:t>
            </w:r>
          </w:p>
        </w:tc>
        <w:tc>
          <w:tcPr>
            <w:tcW w:w="708" w:type="dxa"/>
          </w:tcPr>
          <w:p>
            <w:pPr>
              <w:pStyle w:val="TableParagraph"/>
              <w:spacing w:before="209"/>
              <w:ind w:left="59" w:right="51"/>
              <w:jc w:val="center"/>
              <w:rPr>
                <w:sz w:val="20"/>
              </w:rPr>
            </w:pPr>
            <w:r>
              <w:rPr>
                <w:color w:val="1F1F1F"/>
                <w:spacing w:val="-2"/>
                <w:sz w:val="20"/>
              </w:rPr>
              <w:t>7–7,5</w:t>
            </w:r>
          </w:p>
        </w:tc>
        <w:tc>
          <w:tcPr>
            <w:tcW w:w="1130" w:type="dxa"/>
          </w:tcPr>
          <w:p>
            <w:pPr>
              <w:pStyle w:val="TableParagraph"/>
              <w:spacing w:before="209"/>
              <w:ind w:left="8"/>
              <w:jc w:val="center"/>
              <w:rPr>
                <w:sz w:val="20"/>
              </w:rPr>
            </w:pPr>
            <w:r>
              <w:rPr>
                <w:spacing w:val="-5"/>
                <w:sz w:val="20"/>
              </w:rPr>
              <w:t>100</w:t>
            </w:r>
          </w:p>
        </w:tc>
        <w:tc>
          <w:tcPr>
            <w:tcW w:w="1416" w:type="dxa"/>
          </w:tcPr>
          <w:p>
            <w:pPr>
              <w:pStyle w:val="TableParagraph"/>
              <w:spacing w:before="209"/>
              <w:ind w:left="12"/>
              <w:jc w:val="center"/>
              <w:rPr>
                <w:sz w:val="20"/>
              </w:rPr>
            </w:pPr>
            <w:r>
              <w:rPr>
                <w:spacing w:val="-5"/>
                <w:sz w:val="20"/>
              </w:rPr>
              <w:t>100</w:t>
            </w:r>
          </w:p>
        </w:tc>
        <w:tc>
          <w:tcPr>
            <w:tcW w:w="856" w:type="dxa"/>
          </w:tcPr>
          <w:p>
            <w:pPr>
              <w:pStyle w:val="TableParagraph"/>
              <w:spacing w:before="209"/>
              <w:ind w:left="9"/>
              <w:jc w:val="center"/>
              <w:rPr>
                <w:sz w:val="20"/>
              </w:rPr>
            </w:pPr>
            <w:r>
              <w:rPr>
                <w:spacing w:val="-4"/>
                <w:sz w:val="20"/>
              </w:rPr>
              <w:t>[72]</w:t>
            </w:r>
          </w:p>
        </w:tc>
      </w:tr>
      <w:tr>
        <w:trPr>
          <w:trHeight w:val="460" w:hRule="atLeast"/>
        </w:trPr>
        <w:tc>
          <w:tcPr>
            <w:tcW w:w="1272" w:type="dxa"/>
          </w:tcPr>
          <w:p>
            <w:pPr>
              <w:pStyle w:val="TableParagraph"/>
              <w:spacing w:before="115"/>
              <w:ind w:left="11" w:right="1"/>
              <w:jc w:val="center"/>
              <w:rPr>
                <w:sz w:val="20"/>
              </w:rPr>
            </w:pPr>
            <w:r>
              <w:rPr>
                <w:spacing w:val="-2"/>
                <w:sz w:val="20"/>
              </w:rPr>
              <w:t>metakaolin</w:t>
            </w:r>
          </w:p>
        </w:tc>
        <w:tc>
          <w:tcPr>
            <w:tcW w:w="1279" w:type="dxa"/>
          </w:tcPr>
          <w:p>
            <w:pPr>
              <w:pStyle w:val="TableParagraph"/>
              <w:spacing w:before="114"/>
              <w:ind w:left="9" w:right="6"/>
              <w:jc w:val="center"/>
              <w:rPr>
                <w:sz w:val="13"/>
              </w:rPr>
            </w:pPr>
            <w:r>
              <w:rPr>
                <w:spacing w:val="-2"/>
                <w:position w:val="2"/>
                <w:sz w:val="20"/>
              </w:rPr>
              <w:t>PEG-</w:t>
            </w:r>
            <w:r>
              <w:rPr>
                <w:spacing w:val="-4"/>
                <w:position w:val="2"/>
                <w:sz w:val="20"/>
              </w:rPr>
              <w:t>TiO</w:t>
            </w:r>
            <w:r>
              <w:rPr>
                <w:spacing w:val="-4"/>
                <w:sz w:val="13"/>
              </w:rPr>
              <w:t>2</w:t>
            </w:r>
          </w:p>
        </w:tc>
        <w:tc>
          <w:tcPr>
            <w:tcW w:w="994" w:type="dxa"/>
          </w:tcPr>
          <w:p>
            <w:pPr>
              <w:pStyle w:val="TableParagraph"/>
              <w:spacing w:before="1"/>
              <w:ind w:left="7" w:right="2"/>
              <w:jc w:val="center"/>
              <w:rPr>
                <w:sz w:val="24"/>
              </w:rPr>
            </w:pPr>
            <w:r>
              <w:rPr>
                <w:spacing w:val="-2"/>
                <w:sz w:val="24"/>
              </w:rPr>
              <w:t>cationic</w:t>
            </w:r>
          </w:p>
        </w:tc>
        <w:tc>
          <w:tcPr>
            <w:tcW w:w="1133" w:type="dxa"/>
          </w:tcPr>
          <w:p>
            <w:pPr>
              <w:pStyle w:val="TableParagraph"/>
              <w:spacing w:line="230" w:lineRule="atLeast"/>
              <w:ind w:left="375" w:hanging="240"/>
              <w:rPr>
                <w:sz w:val="20"/>
              </w:rPr>
            </w:pPr>
            <w:r>
              <w:rPr>
                <w:spacing w:val="-2"/>
                <w:sz w:val="20"/>
              </w:rPr>
              <w:t>Methylene </w:t>
            </w:r>
            <w:r>
              <w:rPr>
                <w:spacing w:val="-4"/>
                <w:sz w:val="20"/>
              </w:rPr>
              <w:t>Blue</w:t>
            </w:r>
          </w:p>
        </w:tc>
        <w:tc>
          <w:tcPr>
            <w:tcW w:w="1419" w:type="dxa"/>
          </w:tcPr>
          <w:p>
            <w:pPr>
              <w:pStyle w:val="TableParagraph"/>
              <w:spacing w:before="115"/>
              <w:ind w:left="65" w:right="55"/>
              <w:jc w:val="center"/>
              <w:rPr>
                <w:sz w:val="20"/>
              </w:rPr>
            </w:pPr>
            <w:r>
              <w:rPr>
                <w:spacing w:val="-4"/>
                <w:sz w:val="20"/>
              </w:rPr>
              <w:t>0.05</w:t>
            </w:r>
          </w:p>
        </w:tc>
        <w:tc>
          <w:tcPr>
            <w:tcW w:w="708" w:type="dxa"/>
          </w:tcPr>
          <w:p>
            <w:pPr>
              <w:pStyle w:val="TableParagraph"/>
              <w:ind w:left="0"/>
              <w:rPr>
                <w:sz w:val="20"/>
              </w:rPr>
            </w:pPr>
          </w:p>
        </w:tc>
        <w:tc>
          <w:tcPr>
            <w:tcW w:w="1130" w:type="dxa"/>
          </w:tcPr>
          <w:p>
            <w:pPr>
              <w:pStyle w:val="TableParagraph"/>
              <w:spacing w:before="115"/>
              <w:ind w:left="8"/>
              <w:jc w:val="center"/>
              <w:rPr>
                <w:sz w:val="20"/>
              </w:rPr>
            </w:pPr>
            <w:r>
              <w:rPr>
                <w:spacing w:val="-5"/>
                <w:sz w:val="20"/>
              </w:rPr>
              <w:t>25</w:t>
            </w:r>
          </w:p>
        </w:tc>
        <w:tc>
          <w:tcPr>
            <w:tcW w:w="1416" w:type="dxa"/>
          </w:tcPr>
          <w:p>
            <w:pPr>
              <w:pStyle w:val="TableParagraph"/>
              <w:spacing w:before="115"/>
              <w:ind w:left="12"/>
              <w:jc w:val="center"/>
              <w:rPr>
                <w:sz w:val="20"/>
              </w:rPr>
            </w:pPr>
            <w:r>
              <w:rPr>
                <w:spacing w:val="-5"/>
                <w:sz w:val="20"/>
              </w:rPr>
              <w:t>98</w:t>
            </w:r>
          </w:p>
        </w:tc>
        <w:tc>
          <w:tcPr>
            <w:tcW w:w="856" w:type="dxa"/>
          </w:tcPr>
          <w:p>
            <w:pPr>
              <w:pStyle w:val="TableParagraph"/>
              <w:spacing w:before="115"/>
              <w:ind w:left="9"/>
              <w:jc w:val="center"/>
              <w:rPr>
                <w:sz w:val="20"/>
              </w:rPr>
            </w:pPr>
            <w:r>
              <w:rPr>
                <w:spacing w:val="-4"/>
                <w:sz w:val="20"/>
              </w:rPr>
              <w:t>[81]</w:t>
            </w:r>
          </w:p>
        </w:tc>
      </w:tr>
      <w:tr>
        <w:trPr>
          <w:trHeight w:val="460" w:hRule="atLeast"/>
        </w:trPr>
        <w:tc>
          <w:tcPr>
            <w:tcW w:w="1272" w:type="dxa"/>
          </w:tcPr>
          <w:p>
            <w:pPr>
              <w:pStyle w:val="TableParagraph"/>
              <w:spacing w:before="115"/>
              <w:ind w:left="11" w:right="3"/>
              <w:jc w:val="center"/>
              <w:rPr>
                <w:sz w:val="20"/>
              </w:rPr>
            </w:pPr>
            <w:r>
              <w:rPr>
                <w:spacing w:val="-2"/>
                <w:sz w:val="20"/>
              </w:rPr>
              <w:t>Metakaolin</w:t>
            </w:r>
          </w:p>
        </w:tc>
        <w:tc>
          <w:tcPr>
            <w:tcW w:w="1279" w:type="dxa"/>
          </w:tcPr>
          <w:p>
            <w:pPr>
              <w:pStyle w:val="TableParagraph"/>
              <w:spacing w:line="232" w:lineRule="exact"/>
              <w:ind w:left="9" w:right="4"/>
              <w:jc w:val="center"/>
              <w:rPr>
                <w:position w:val="2"/>
                <w:sz w:val="20"/>
              </w:rPr>
            </w:pPr>
            <w:r>
              <w:rPr>
                <w:color w:val="212121"/>
                <w:position w:val="2"/>
                <w:sz w:val="20"/>
              </w:rPr>
              <w:t>ZnTiO</w:t>
            </w:r>
            <w:r>
              <w:rPr>
                <w:color w:val="212121"/>
                <w:spacing w:val="-3"/>
                <w:position w:val="2"/>
                <w:sz w:val="20"/>
              </w:rPr>
              <w:t> </w:t>
            </w:r>
            <w:r>
              <w:rPr>
                <w:color w:val="212121"/>
                <w:sz w:val="13"/>
              </w:rPr>
              <w:t>3</w:t>
            </w:r>
            <w:r>
              <w:rPr>
                <w:color w:val="212121"/>
                <w:spacing w:val="14"/>
                <w:sz w:val="13"/>
              </w:rPr>
              <w:t> </w:t>
            </w:r>
            <w:r>
              <w:rPr>
                <w:color w:val="212121"/>
                <w:spacing w:val="-10"/>
                <w:position w:val="2"/>
                <w:sz w:val="20"/>
              </w:rPr>
              <w:t>/</w:t>
            </w:r>
          </w:p>
          <w:p>
            <w:pPr>
              <w:pStyle w:val="TableParagraph"/>
              <w:spacing w:line="208" w:lineRule="exact"/>
              <w:ind w:left="9" w:right="1"/>
              <w:jc w:val="center"/>
              <w:rPr>
                <w:sz w:val="13"/>
              </w:rPr>
            </w:pPr>
            <w:r>
              <w:rPr>
                <w:color w:val="212121"/>
                <w:position w:val="2"/>
                <w:sz w:val="20"/>
              </w:rPr>
              <w:t>TiO</w:t>
            </w:r>
            <w:r>
              <w:rPr>
                <w:color w:val="212121"/>
                <w:spacing w:val="-5"/>
                <w:position w:val="2"/>
                <w:sz w:val="20"/>
              </w:rPr>
              <w:t> </w:t>
            </w:r>
            <w:r>
              <w:rPr>
                <w:color w:val="212121"/>
                <w:spacing w:val="-10"/>
                <w:sz w:val="13"/>
              </w:rPr>
              <w:t>2</w:t>
            </w:r>
          </w:p>
        </w:tc>
        <w:tc>
          <w:tcPr>
            <w:tcW w:w="994" w:type="dxa"/>
          </w:tcPr>
          <w:p>
            <w:pPr>
              <w:pStyle w:val="TableParagraph"/>
              <w:spacing w:line="275" w:lineRule="exact"/>
              <w:ind w:left="7" w:right="2"/>
              <w:jc w:val="center"/>
              <w:rPr>
                <w:sz w:val="24"/>
              </w:rPr>
            </w:pPr>
            <w:r>
              <w:rPr>
                <w:spacing w:val="-2"/>
                <w:sz w:val="24"/>
              </w:rPr>
              <w:t>cationic</w:t>
            </w:r>
          </w:p>
        </w:tc>
        <w:tc>
          <w:tcPr>
            <w:tcW w:w="1133" w:type="dxa"/>
          </w:tcPr>
          <w:p>
            <w:pPr>
              <w:pStyle w:val="TableParagraph"/>
              <w:spacing w:line="230" w:lineRule="atLeast"/>
              <w:ind w:left="375" w:hanging="240"/>
              <w:rPr>
                <w:sz w:val="20"/>
              </w:rPr>
            </w:pPr>
            <w:r>
              <w:rPr>
                <w:spacing w:val="-2"/>
                <w:sz w:val="20"/>
              </w:rPr>
              <w:t>Methylene </w:t>
            </w:r>
            <w:r>
              <w:rPr>
                <w:spacing w:val="-4"/>
                <w:sz w:val="20"/>
              </w:rPr>
              <w:t>Blue</w:t>
            </w:r>
          </w:p>
        </w:tc>
        <w:tc>
          <w:tcPr>
            <w:tcW w:w="1419" w:type="dxa"/>
          </w:tcPr>
          <w:p>
            <w:pPr>
              <w:pStyle w:val="TableParagraph"/>
              <w:spacing w:before="115"/>
              <w:ind w:left="65" w:right="55"/>
              <w:jc w:val="center"/>
              <w:rPr>
                <w:sz w:val="20"/>
              </w:rPr>
            </w:pPr>
            <w:r>
              <w:rPr>
                <w:spacing w:val="-4"/>
                <w:sz w:val="20"/>
              </w:rPr>
              <w:t>0.02</w:t>
            </w:r>
          </w:p>
        </w:tc>
        <w:tc>
          <w:tcPr>
            <w:tcW w:w="708" w:type="dxa"/>
          </w:tcPr>
          <w:p>
            <w:pPr>
              <w:pStyle w:val="TableParagraph"/>
              <w:spacing w:before="115"/>
              <w:ind w:left="59" w:right="53"/>
              <w:jc w:val="center"/>
              <w:rPr>
                <w:sz w:val="20"/>
              </w:rPr>
            </w:pPr>
            <w:r>
              <w:rPr>
                <w:spacing w:val="-10"/>
                <w:sz w:val="20"/>
              </w:rPr>
              <w:t>7</w:t>
            </w:r>
          </w:p>
        </w:tc>
        <w:tc>
          <w:tcPr>
            <w:tcW w:w="1130" w:type="dxa"/>
          </w:tcPr>
          <w:p>
            <w:pPr>
              <w:pStyle w:val="TableParagraph"/>
              <w:spacing w:before="115"/>
              <w:ind w:left="8"/>
              <w:jc w:val="center"/>
              <w:rPr>
                <w:sz w:val="20"/>
              </w:rPr>
            </w:pPr>
            <w:r>
              <w:rPr>
                <w:spacing w:val="-5"/>
                <w:sz w:val="20"/>
              </w:rPr>
              <w:t>90</w:t>
            </w:r>
          </w:p>
        </w:tc>
        <w:tc>
          <w:tcPr>
            <w:tcW w:w="1416" w:type="dxa"/>
          </w:tcPr>
          <w:p>
            <w:pPr>
              <w:pStyle w:val="TableParagraph"/>
              <w:spacing w:before="115"/>
              <w:ind w:left="12" w:right="4"/>
              <w:jc w:val="center"/>
              <w:rPr>
                <w:sz w:val="20"/>
              </w:rPr>
            </w:pPr>
            <w:r>
              <w:rPr>
                <w:spacing w:val="-4"/>
                <w:sz w:val="20"/>
              </w:rPr>
              <w:t>98.5</w:t>
            </w:r>
          </w:p>
        </w:tc>
        <w:tc>
          <w:tcPr>
            <w:tcW w:w="856" w:type="dxa"/>
          </w:tcPr>
          <w:p>
            <w:pPr>
              <w:pStyle w:val="TableParagraph"/>
              <w:spacing w:before="115"/>
              <w:ind w:left="9"/>
              <w:jc w:val="center"/>
              <w:rPr>
                <w:sz w:val="20"/>
              </w:rPr>
            </w:pPr>
            <w:r>
              <w:rPr>
                <w:spacing w:val="-4"/>
                <w:sz w:val="20"/>
              </w:rPr>
              <w:t>[83]</w:t>
            </w:r>
          </w:p>
        </w:tc>
      </w:tr>
      <w:tr>
        <w:trPr>
          <w:trHeight w:val="460" w:hRule="atLeast"/>
        </w:trPr>
        <w:tc>
          <w:tcPr>
            <w:tcW w:w="1272" w:type="dxa"/>
          </w:tcPr>
          <w:p>
            <w:pPr>
              <w:pStyle w:val="TableParagraph"/>
              <w:spacing w:before="115"/>
              <w:ind w:left="11" w:right="2"/>
              <w:jc w:val="center"/>
              <w:rPr>
                <w:sz w:val="20"/>
              </w:rPr>
            </w:pPr>
            <w:r>
              <w:rPr>
                <w:sz w:val="20"/>
              </w:rPr>
              <w:t>Tanah</w:t>
            </w:r>
            <w:r>
              <w:rPr>
                <w:spacing w:val="-3"/>
                <w:sz w:val="20"/>
              </w:rPr>
              <w:t> </w:t>
            </w:r>
            <w:r>
              <w:rPr>
                <w:spacing w:val="-4"/>
                <w:sz w:val="20"/>
              </w:rPr>
              <w:t>Liat</w:t>
            </w:r>
          </w:p>
        </w:tc>
        <w:tc>
          <w:tcPr>
            <w:tcW w:w="1279" w:type="dxa"/>
          </w:tcPr>
          <w:p>
            <w:pPr>
              <w:pStyle w:val="TableParagraph"/>
              <w:spacing w:before="114"/>
              <w:ind w:left="9" w:right="1"/>
              <w:jc w:val="center"/>
              <w:rPr>
                <w:sz w:val="13"/>
              </w:rPr>
            </w:pPr>
            <w:r>
              <w:rPr>
                <w:color w:val="212121"/>
                <w:position w:val="2"/>
                <w:sz w:val="20"/>
              </w:rPr>
              <w:t>TiO</w:t>
            </w:r>
            <w:r>
              <w:rPr>
                <w:color w:val="212121"/>
                <w:spacing w:val="-5"/>
                <w:position w:val="2"/>
                <w:sz w:val="20"/>
              </w:rPr>
              <w:t> </w:t>
            </w:r>
            <w:r>
              <w:rPr>
                <w:color w:val="212121"/>
                <w:spacing w:val="-10"/>
                <w:sz w:val="13"/>
              </w:rPr>
              <w:t>2</w:t>
            </w:r>
          </w:p>
        </w:tc>
        <w:tc>
          <w:tcPr>
            <w:tcW w:w="994" w:type="dxa"/>
          </w:tcPr>
          <w:p>
            <w:pPr>
              <w:pStyle w:val="TableParagraph"/>
              <w:spacing w:line="275" w:lineRule="exact"/>
              <w:ind w:left="7" w:right="2"/>
              <w:jc w:val="center"/>
              <w:rPr>
                <w:sz w:val="24"/>
              </w:rPr>
            </w:pPr>
            <w:r>
              <w:rPr>
                <w:spacing w:val="-2"/>
                <w:sz w:val="24"/>
              </w:rPr>
              <w:t>cationic</w:t>
            </w:r>
          </w:p>
        </w:tc>
        <w:tc>
          <w:tcPr>
            <w:tcW w:w="1133" w:type="dxa"/>
          </w:tcPr>
          <w:p>
            <w:pPr>
              <w:pStyle w:val="TableParagraph"/>
              <w:spacing w:line="230" w:lineRule="atLeast"/>
              <w:ind w:left="497" w:right="140" w:hanging="351"/>
              <w:rPr>
                <w:sz w:val="20"/>
              </w:rPr>
            </w:pPr>
            <w:r>
              <w:rPr>
                <w:spacing w:val="-2"/>
                <w:sz w:val="20"/>
              </w:rPr>
              <w:t>Rhodamin </w:t>
            </w:r>
            <w:r>
              <w:rPr>
                <w:spacing w:val="-10"/>
                <w:sz w:val="20"/>
              </w:rPr>
              <w:t>B</w:t>
            </w:r>
          </w:p>
        </w:tc>
        <w:tc>
          <w:tcPr>
            <w:tcW w:w="1419" w:type="dxa"/>
          </w:tcPr>
          <w:p>
            <w:pPr>
              <w:pStyle w:val="TableParagraph"/>
              <w:spacing w:before="115"/>
              <w:ind w:left="65" w:right="55"/>
              <w:jc w:val="center"/>
              <w:rPr>
                <w:sz w:val="20"/>
              </w:rPr>
            </w:pPr>
            <w:r>
              <w:rPr>
                <w:spacing w:val="-2"/>
                <w:sz w:val="20"/>
              </w:rPr>
              <w:t>0.005</w:t>
            </w:r>
          </w:p>
        </w:tc>
        <w:tc>
          <w:tcPr>
            <w:tcW w:w="708" w:type="dxa"/>
          </w:tcPr>
          <w:p>
            <w:pPr>
              <w:pStyle w:val="TableParagraph"/>
              <w:spacing w:before="115"/>
              <w:ind w:left="59" w:right="53"/>
              <w:jc w:val="center"/>
              <w:rPr>
                <w:sz w:val="20"/>
              </w:rPr>
            </w:pPr>
            <w:r>
              <w:rPr>
                <w:spacing w:val="-10"/>
                <w:sz w:val="20"/>
              </w:rPr>
              <w:t>9</w:t>
            </w:r>
          </w:p>
        </w:tc>
        <w:tc>
          <w:tcPr>
            <w:tcW w:w="1130" w:type="dxa"/>
          </w:tcPr>
          <w:p>
            <w:pPr>
              <w:pStyle w:val="TableParagraph"/>
              <w:spacing w:before="115"/>
              <w:ind w:left="8"/>
              <w:jc w:val="center"/>
              <w:rPr>
                <w:sz w:val="20"/>
              </w:rPr>
            </w:pPr>
            <w:r>
              <w:rPr>
                <w:spacing w:val="-5"/>
                <w:sz w:val="20"/>
              </w:rPr>
              <w:t>90</w:t>
            </w:r>
          </w:p>
        </w:tc>
        <w:tc>
          <w:tcPr>
            <w:tcW w:w="1416" w:type="dxa"/>
          </w:tcPr>
          <w:p>
            <w:pPr>
              <w:pStyle w:val="TableParagraph"/>
              <w:spacing w:before="115"/>
              <w:ind w:left="12"/>
              <w:jc w:val="center"/>
              <w:rPr>
                <w:sz w:val="20"/>
              </w:rPr>
            </w:pPr>
            <w:r>
              <w:rPr>
                <w:spacing w:val="-5"/>
                <w:sz w:val="20"/>
              </w:rPr>
              <w:t>97</w:t>
            </w:r>
          </w:p>
        </w:tc>
        <w:tc>
          <w:tcPr>
            <w:tcW w:w="856" w:type="dxa"/>
          </w:tcPr>
          <w:p>
            <w:pPr>
              <w:pStyle w:val="TableParagraph"/>
              <w:spacing w:before="115"/>
              <w:ind w:left="9"/>
              <w:jc w:val="center"/>
              <w:rPr>
                <w:sz w:val="20"/>
              </w:rPr>
            </w:pPr>
            <w:r>
              <w:rPr>
                <w:spacing w:val="-4"/>
                <w:sz w:val="20"/>
              </w:rPr>
              <w:t>[84]</w:t>
            </w:r>
          </w:p>
        </w:tc>
      </w:tr>
      <w:tr>
        <w:trPr>
          <w:trHeight w:val="460" w:hRule="atLeast"/>
        </w:trPr>
        <w:tc>
          <w:tcPr>
            <w:tcW w:w="1272" w:type="dxa"/>
          </w:tcPr>
          <w:p>
            <w:pPr>
              <w:pStyle w:val="TableParagraph"/>
              <w:spacing w:before="115"/>
              <w:ind w:left="11" w:right="3"/>
              <w:jc w:val="center"/>
              <w:rPr>
                <w:sz w:val="20"/>
              </w:rPr>
            </w:pPr>
            <w:r>
              <w:rPr>
                <w:spacing w:val="-2"/>
                <w:sz w:val="20"/>
              </w:rPr>
              <w:t>Metakaolin</w:t>
            </w:r>
          </w:p>
        </w:tc>
        <w:tc>
          <w:tcPr>
            <w:tcW w:w="1279" w:type="dxa"/>
          </w:tcPr>
          <w:p>
            <w:pPr>
              <w:pStyle w:val="TableParagraph"/>
              <w:spacing w:before="114"/>
              <w:ind w:left="9" w:right="1"/>
              <w:jc w:val="center"/>
              <w:rPr>
                <w:sz w:val="13"/>
              </w:rPr>
            </w:pPr>
            <w:r>
              <w:rPr>
                <w:color w:val="212121"/>
                <w:position w:val="2"/>
                <w:sz w:val="20"/>
              </w:rPr>
              <w:t>TiO</w:t>
            </w:r>
            <w:r>
              <w:rPr>
                <w:color w:val="212121"/>
                <w:spacing w:val="-5"/>
                <w:position w:val="2"/>
                <w:sz w:val="20"/>
              </w:rPr>
              <w:t> </w:t>
            </w:r>
            <w:r>
              <w:rPr>
                <w:color w:val="212121"/>
                <w:spacing w:val="-10"/>
                <w:sz w:val="13"/>
              </w:rPr>
              <w:t>2</w:t>
            </w:r>
          </w:p>
        </w:tc>
        <w:tc>
          <w:tcPr>
            <w:tcW w:w="994" w:type="dxa"/>
          </w:tcPr>
          <w:p>
            <w:pPr>
              <w:pStyle w:val="TableParagraph"/>
              <w:spacing w:line="275" w:lineRule="exact"/>
              <w:ind w:left="7" w:right="2"/>
              <w:jc w:val="center"/>
              <w:rPr>
                <w:sz w:val="24"/>
              </w:rPr>
            </w:pPr>
            <w:r>
              <w:rPr>
                <w:spacing w:val="-2"/>
                <w:sz w:val="24"/>
              </w:rPr>
              <w:t>cationic</w:t>
            </w:r>
          </w:p>
        </w:tc>
        <w:tc>
          <w:tcPr>
            <w:tcW w:w="1133" w:type="dxa"/>
          </w:tcPr>
          <w:p>
            <w:pPr>
              <w:pStyle w:val="TableParagraph"/>
              <w:spacing w:line="230" w:lineRule="atLeast"/>
              <w:ind w:left="375" w:hanging="240"/>
              <w:rPr>
                <w:sz w:val="20"/>
              </w:rPr>
            </w:pPr>
            <w:r>
              <w:rPr>
                <w:spacing w:val="-2"/>
                <w:sz w:val="20"/>
              </w:rPr>
              <w:t>Methylene </w:t>
            </w:r>
            <w:r>
              <w:rPr>
                <w:spacing w:val="-4"/>
                <w:sz w:val="20"/>
              </w:rPr>
              <w:t>Blue</w:t>
            </w:r>
          </w:p>
        </w:tc>
        <w:tc>
          <w:tcPr>
            <w:tcW w:w="1419" w:type="dxa"/>
          </w:tcPr>
          <w:p>
            <w:pPr>
              <w:pStyle w:val="TableParagraph"/>
              <w:spacing w:before="115"/>
              <w:ind w:left="65" w:right="55"/>
              <w:jc w:val="center"/>
              <w:rPr>
                <w:sz w:val="20"/>
              </w:rPr>
            </w:pPr>
            <w:r>
              <w:rPr>
                <w:spacing w:val="-2"/>
                <w:sz w:val="20"/>
              </w:rPr>
              <w:t>0.0001</w:t>
            </w:r>
          </w:p>
        </w:tc>
        <w:tc>
          <w:tcPr>
            <w:tcW w:w="708" w:type="dxa"/>
          </w:tcPr>
          <w:p>
            <w:pPr>
              <w:pStyle w:val="TableParagraph"/>
              <w:spacing w:before="115"/>
              <w:ind w:left="59" w:right="53"/>
              <w:jc w:val="center"/>
              <w:rPr>
                <w:sz w:val="20"/>
              </w:rPr>
            </w:pPr>
            <w:r>
              <w:rPr>
                <w:spacing w:val="-10"/>
                <w:sz w:val="20"/>
              </w:rPr>
              <w:t>9</w:t>
            </w:r>
          </w:p>
        </w:tc>
        <w:tc>
          <w:tcPr>
            <w:tcW w:w="1130" w:type="dxa"/>
          </w:tcPr>
          <w:p>
            <w:pPr>
              <w:pStyle w:val="TableParagraph"/>
              <w:spacing w:before="115"/>
              <w:ind w:left="8"/>
              <w:jc w:val="center"/>
              <w:rPr>
                <w:sz w:val="20"/>
              </w:rPr>
            </w:pPr>
            <w:r>
              <w:rPr>
                <w:spacing w:val="-5"/>
                <w:sz w:val="20"/>
              </w:rPr>
              <w:t>120</w:t>
            </w:r>
          </w:p>
        </w:tc>
        <w:tc>
          <w:tcPr>
            <w:tcW w:w="1416" w:type="dxa"/>
          </w:tcPr>
          <w:p>
            <w:pPr>
              <w:pStyle w:val="TableParagraph"/>
              <w:spacing w:before="115"/>
              <w:ind w:left="12"/>
              <w:jc w:val="center"/>
              <w:rPr>
                <w:sz w:val="20"/>
              </w:rPr>
            </w:pPr>
            <w:r>
              <w:rPr>
                <w:spacing w:val="-5"/>
                <w:sz w:val="20"/>
              </w:rPr>
              <w:t>95</w:t>
            </w:r>
          </w:p>
        </w:tc>
        <w:tc>
          <w:tcPr>
            <w:tcW w:w="856" w:type="dxa"/>
          </w:tcPr>
          <w:p>
            <w:pPr>
              <w:pStyle w:val="TableParagraph"/>
              <w:spacing w:before="115"/>
              <w:ind w:left="9"/>
              <w:jc w:val="center"/>
              <w:rPr>
                <w:sz w:val="20"/>
              </w:rPr>
            </w:pPr>
            <w:r>
              <w:rPr>
                <w:spacing w:val="-4"/>
                <w:sz w:val="20"/>
              </w:rPr>
              <w:t>[85]</w:t>
            </w:r>
          </w:p>
        </w:tc>
      </w:tr>
      <w:tr>
        <w:trPr>
          <w:trHeight w:val="458" w:hRule="atLeast"/>
        </w:trPr>
        <w:tc>
          <w:tcPr>
            <w:tcW w:w="1272" w:type="dxa"/>
          </w:tcPr>
          <w:p>
            <w:pPr>
              <w:pStyle w:val="TableParagraph"/>
              <w:spacing w:line="228" w:lineRule="exact"/>
              <w:ind w:left="324" w:right="307" w:firstLine="72"/>
              <w:rPr>
                <w:sz w:val="20"/>
              </w:rPr>
            </w:pPr>
            <w:r>
              <w:rPr>
                <w:spacing w:val="-2"/>
                <w:sz w:val="20"/>
              </w:rPr>
              <w:t>Tanur Sembur</w:t>
            </w:r>
          </w:p>
        </w:tc>
        <w:tc>
          <w:tcPr>
            <w:tcW w:w="1279" w:type="dxa"/>
          </w:tcPr>
          <w:p>
            <w:pPr>
              <w:pStyle w:val="TableParagraph"/>
              <w:spacing w:before="116"/>
              <w:ind w:left="9" w:right="3"/>
              <w:jc w:val="center"/>
              <w:rPr>
                <w:sz w:val="20"/>
              </w:rPr>
            </w:pPr>
            <w:r>
              <w:rPr>
                <w:color w:val="212121"/>
                <w:spacing w:val="-5"/>
                <w:sz w:val="20"/>
              </w:rPr>
              <w:t>CdS</w:t>
            </w:r>
          </w:p>
        </w:tc>
        <w:tc>
          <w:tcPr>
            <w:tcW w:w="994" w:type="dxa"/>
          </w:tcPr>
          <w:p>
            <w:pPr>
              <w:pStyle w:val="TableParagraph"/>
              <w:spacing w:line="275" w:lineRule="exact"/>
              <w:ind w:left="7" w:right="2"/>
              <w:jc w:val="center"/>
              <w:rPr>
                <w:sz w:val="24"/>
              </w:rPr>
            </w:pPr>
            <w:r>
              <w:rPr>
                <w:spacing w:val="-2"/>
                <w:sz w:val="24"/>
              </w:rPr>
              <w:t>cationic</w:t>
            </w:r>
          </w:p>
        </w:tc>
        <w:tc>
          <w:tcPr>
            <w:tcW w:w="1133" w:type="dxa"/>
          </w:tcPr>
          <w:p>
            <w:pPr>
              <w:pStyle w:val="TableParagraph"/>
              <w:spacing w:line="228" w:lineRule="exact"/>
              <w:ind w:left="375" w:hanging="240"/>
              <w:rPr>
                <w:sz w:val="20"/>
              </w:rPr>
            </w:pPr>
            <w:r>
              <w:rPr>
                <w:spacing w:val="-2"/>
                <w:sz w:val="20"/>
              </w:rPr>
              <w:t>Methylene </w:t>
            </w:r>
            <w:r>
              <w:rPr>
                <w:spacing w:val="-4"/>
                <w:sz w:val="20"/>
              </w:rPr>
              <w:t>Blue</w:t>
            </w:r>
          </w:p>
        </w:tc>
        <w:tc>
          <w:tcPr>
            <w:tcW w:w="1419" w:type="dxa"/>
          </w:tcPr>
          <w:p>
            <w:pPr>
              <w:pStyle w:val="TableParagraph"/>
              <w:spacing w:before="116"/>
              <w:ind w:left="65" w:right="55"/>
              <w:jc w:val="center"/>
              <w:rPr>
                <w:sz w:val="20"/>
              </w:rPr>
            </w:pPr>
            <w:r>
              <w:rPr>
                <w:spacing w:val="-4"/>
                <w:sz w:val="20"/>
              </w:rPr>
              <w:t>0.02</w:t>
            </w:r>
          </w:p>
        </w:tc>
        <w:tc>
          <w:tcPr>
            <w:tcW w:w="708" w:type="dxa"/>
          </w:tcPr>
          <w:p>
            <w:pPr>
              <w:pStyle w:val="TableParagraph"/>
              <w:spacing w:before="116"/>
              <w:ind w:left="59" w:right="47"/>
              <w:jc w:val="center"/>
              <w:rPr>
                <w:sz w:val="20"/>
              </w:rPr>
            </w:pPr>
            <w:r>
              <w:rPr>
                <w:spacing w:val="-5"/>
                <w:sz w:val="20"/>
              </w:rPr>
              <w:t>12</w:t>
            </w:r>
          </w:p>
        </w:tc>
        <w:tc>
          <w:tcPr>
            <w:tcW w:w="1130" w:type="dxa"/>
          </w:tcPr>
          <w:p>
            <w:pPr>
              <w:pStyle w:val="TableParagraph"/>
              <w:spacing w:before="116"/>
              <w:ind w:left="8"/>
              <w:jc w:val="center"/>
              <w:rPr>
                <w:sz w:val="20"/>
              </w:rPr>
            </w:pPr>
            <w:r>
              <w:rPr>
                <w:spacing w:val="-5"/>
                <w:sz w:val="20"/>
              </w:rPr>
              <w:t>100</w:t>
            </w:r>
          </w:p>
        </w:tc>
        <w:tc>
          <w:tcPr>
            <w:tcW w:w="1416" w:type="dxa"/>
          </w:tcPr>
          <w:p>
            <w:pPr>
              <w:pStyle w:val="TableParagraph"/>
              <w:spacing w:before="116"/>
              <w:ind w:left="12"/>
              <w:jc w:val="center"/>
              <w:rPr>
                <w:sz w:val="20"/>
              </w:rPr>
            </w:pPr>
            <w:r>
              <w:rPr>
                <w:spacing w:val="-5"/>
                <w:sz w:val="20"/>
              </w:rPr>
              <w:t>88</w:t>
            </w:r>
          </w:p>
        </w:tc>
        <w:tc>
          <w:tcPr>
            <w:tcW w:w="856" w:type="dxa"/>
          </w:tcPr>
          <w:p>
            <w:pPr>
              <w:pStyle w:val="TableParagraph"/>
              <w:spacing w:before="116"/>
              <w:ind w:left="9"/>
              <w:jc w:val="center"/>
              <w:rPr>
                <w:sz w:val="20"/>
              </w:rPr>
            </w:pPr>
            <w:r>
              <w:rPr>
                <w:spacing w:val="-4"/>
                <w:sz w:val="20"/>
              </w:rPr>
              <w:t>[86]</w:t>
            </w:r>
          </w:p>
        </w:tc>
      </w:tr>
      <w:tr>
        <w:trPr>
          <w:trHeight w:val="460" w:hRule="atLeast"/>
        </w:trPr>
        <w:tc>
          <w:tcPr>
            <w:tcW w:w="1272" w:type="dxa"/>
          </w:tcPr>
          <w:p>
            <w:pPr>
              <w:pStyle w:val="TableParagraph"/>
              <w:spacing w:before="115"/>
              <w:ind w:left="11" w:right="3"/>
              <w:jc w:val="center"/>
              <w:rPr>
                <w:sz w:val="20"/>
              </w:rPr>
            </w:pPr>
            <w:r>
              <w:rPr>
                <w:spacing w:val="-2"/>
                <w:sz w:val="20"/>
              </w:rPr>
              <w:t>Metakaolin</w:t>
            </w:r>
          </w:p>
        </w:tc>
        <w:tc>
          <w:tcPr>
            <w:tcW w:w="1279" w:type="dxa"/>
          </w:tcPr>
          <w:p>
            <w:pPr>
              <w:pStyle w:val="TableParagraph"/>
              <w:spacing w:before="115"/>
              <w:ind w:left="9" w:right="5"/>
              <w:jc w:val="center"/>
              <w:rPr>
                <w:sz w:val="20"/>
              </w:rPr>
            </w:pPr>
            <w:r>
              <w:rPr>
                <w:color w:val="212121"/>
                <w:spacing w:val="-2"/>
                <w:sz w:val="20"/>
              </w:rPr>
              <w:t>Kitosan</w:t>
            </w:r>
          </w:p>
        </w:tc>
        <w:tc>
          <w:tcPr>
            <w:tcW w:w="994" w:type="dxa"/>
          </w:tcPr>
          <w:p>
            <w:pPr>
              <w:pStyle w:val="TableParagraph"/>
              <w:spacing w:before="1"/>
              <w:ind w:left="7" w:right="2"/>
              <w:jc w:val="center"/>
              <w:rPr>
                <w:sz w:val="24"/>
              </w:rPr>
            </w:pPr>
            <w:r>
              <w:rPr>
                <w:spacing w:val="-2"/>
                <w:sz w:val="24"/>
              </w:rPr>
              <w:t>cationic</w:t>
            </w:r>
          </w:p>
        </w:tc>
        <w:tc>
          <w:tcPr>
            <w:tcW w:w="1133" w:type="dxa"/>
          </w:tcPr>
          <w:p>
            <w:pPr>
              <w:pStyle w:val="TableParagraph"/>
              <w:spacing w:line="230" w:lineRule="atLeast"/>
              <w:ind w:left="336" w:right="317" w:hanging="5"/>
              <w:rPr>
                <w:sz w:val="20"/>
              </w:rPr>
            </w:pPr>
            <w:r>
              <w:rPr>
                <w:spacing w:val="-2"/>
                <w:sz w:val="20"/>
              </w:rPr>
              <w:t>Krital violet</w:t>
            </w:r>
          </w:p>
        </w:tc>
        <w:tc>
          <w:tcPr>
            <w:tcW w:w="1419" w:type="dxa"/>
          </w:tcPr>
          <w:p>
            <w:pPr>
              <w:pStyle w:val="TableParagraph"/>
              <w:spacing w:before="115"/>
              <w:ind w:left="65" w:right="55"/>
              <w:jc w:val="center"/>
              <w:rPr>
                <w:sz w:val="20"/>
              </w:rPr>
            </w:pPr>
            <w:r>
              <w:rPr>
                <w:spacing w:val="-4"/>
                <w:sz w:val="20"/>
              </w:rPr>
              <w:t>0.03</w:t>
            </w:r>
          </w:p>
        </w:tc>
        <w:tc>
          <w:tcPr>
            <w:tcW w:w="708" w:type="dxa"/>
          </w:tcPr>
          <w:p>
            <w:pPr>
              <w:pStyle w:val="TableParagraph"/>
              <w:spacing w:before="115"/>
              <w:ind w:left="59" w:right="53"/>
              <w:jc w:val="center"/>
              <w:rPr>
                <w:sz w:val="20"/>
              </w:rPr>
            </w:pPr>
            <w:r>
              <w:rPr>
                <w:spacing w:val="-10"/>
                <w:sz w:val="20"/>
              </w:rPr>
              <w:t>7</w:t>
            </w:r>
          </w:p>
        </w:tc>
        <w:tc>
          <w:tcPr>
            <w:tcW w:w="1130" w:type="dxa"/>
          </w:tcPr>
          <w:p>
            <w:pPr>
              <w:pStyle w:val="TableParagraph"/>
              <w:spacing w:before="115"/>
              <w:ind w:left="8"/>
              <w:jc w:val="center"/>
              <w:rPr>
                <w:sz w:val="20"/>
              </w:rPr>
            </w:pPr>
            <w:r>
              <w:rPr>
                <w:spacing w:val="-5"/>
                <w:sz w:val="20"/>
              </w:rPr>
              <w:t>120</w:t>
            </w:r>
          </w:p>
        </w:tc>
        <w:tc>
          <w:tcPr>
            <w:tcW w:w="1416" w:type="dxa"/>
          </w:tcPr>
          <w:p>
            <w:pPr>
              <w:pStyle w:val="TableParagraph"/>
              <w:spacing w:before="115"/>
              <w:ind w:left="12"/>
              <w:jc w:val="center"/>
              <w:rPr>
                <w:sz w:val="20"/>
              </w:rPr>
            </w:pPr>
            <w:r>
              <w:rPr>
                <w:spacing w:val="-5"/>
                <w:sz w:val="20"/>
              </w:rPr>
              <w:t>93</w:t>
            </w:r>
          </w:p>
        </w:tc>
        <w:tc>
          <w:tcPr>
            <w:tcW w:w="856" w:type="dxa"/>
          </w:tcPr>
          <w:p>
            <w:pPr>
              <w:pStyle w:val="TableParagraph"/>
              <w:spacing w:before="115"/>
              <w:ind w:left="9"/>
              <w:jc w:val="center"/>
              <w:rPr>
                <w:sz w:val="20"/>
              </w:rPr>
            </w:pPr>
            <w:r>
              <w:rPr>
                <w:spacing w:val="-4"/>
                <w:sz w:val="20"/>
              </w:rPr>
              <w:t>[17]</w:t>
            </w:r>
          </w:p>
        </w:tc>
      </w:tr>
      <w:tr>
        <w:trPr>
          <w:trHeight w:val="460" w:hRule="atLeast"/>
        </w:trPr>
        <w:tc>
          <w:tcPr>
            <w:tcW w:w="1272" w:type="dxa"/>
          </w:tcPr>
          <w:p>
            <w:pPr>
              <w:pStyle w:val="TableParagraph"/>
              <w:spacing w:line="234" w:lineRule="exact"/>
              <w:ind w:left="11" w:right="4"/>
              <w:jc w:val="center"/>
              <w:rPr>
                <w:sz w:val="13"/>
              </w:rPr>
            </w:pPr>
            <w:r>
              <w:rPr>
                <w:spacing w:val="-2"/>
                <w:position w:val="2"/>
                <w:sz w:val="20"/>
              </w:rPr>
              <w:t>Al</w:t>
            </w:r>
            <w:r>
              <w:rPr>
                <w:spacing w:val="-2"/>
                <w:sz w:val="13"/>
              </w:rPr>
              <w:t>2</w:t>
            </w:r>
            <w:r>
              <w:rPr>
                <w:spacing w:val="-2"/>
                <w:position w:val="2"/>
                <w:sz w:val="20"/>
              </w:rPr>
              <w:t>O</w:t>
            </w:r>
            <w:r>
              <w:rPr>
                <w:spacing w:val="-2"/>
                <w:sz w:val="13"/>
              </w:rPr>
              <w:t>3</w:t>
            </w:r>
            <w:r>
              <w:rPr>
                <w:spacing w:val="-2"/>
                <w:position w:val="2"/>
                <w:sz w:val="20"/>
              </w:rPr>
              <w:t>–SiO</w:t>
            </w:r>
            <w:r>
              <w:rPr>
                <w:spacing w:val="-2"/>
                <w:sz w:val="13"/>
              </w:rPr>
              <w:t>2</w:t>
            </w:r>
          </w:p>
        </w:tc>
        <w:tc>
          <w:tcPr>
            <w:tcW w:w="1279" w:type="dxa"/>
          </w:tcPr>
          <w:p>
            <w:pPr>
              <w:pStyle w:val="TableParagraph"/>
              <w:ind w:left="9" w:right="3"/>
              <w:jc w:val="center"/>
              <w:rPr>
                <w:sz w:val="20"/>
              </w:rPr>
            </w:pPr>
            <w:r>
              <w:rPr>
                <w:spacing w:val="-5"/>
                <w:sz w:val="20"/>
              </w:rPr>
              <w:t>CdS</w:t>
            </w:r>
          </w:p>
        </w:tc>
        <w:tc>
          <w:tcPr>
            <w:tcW w:w="994" w:type="dxa"/>
          </w:tcPr>
          <w:p>
            <w:pPr>
              <w:pStyle w:val="TableParagraph"/>
              <w:spacing w:line="275" w:lineRule="exact"/>
              <w:ind w:left="7" w:right="1"/>
              <w:jc w:val="center"/>
              <w:rPr>
                <w:sz w:val="24"/>
              </w:rPr>
            </w:pPr>
            <w:r>
              <w:rPr>
                <w:spacing w:val="-2"/>
                <w:sz w:val="24"/>
              </w:rPr>
              <w:t>anionic</w:t>
            </w:r>
          </w:p>
        </w:tc>
        <w:tc>
          <w:tcPr>
            <w:tcW w:w="1133" w:type="dxa"/>
          </w:tcPr>
          <w:p>
            <w:pPr>
              <w:pStyle w:val="TableParagraph"/>
              <w:spacing w:line="230" w:lineRule="atLeast"/>
              <w:ind w:left="269" w:hanging="135"/>
              <w:rPr>
                <w:sz w:val="20"/>
              </w:rPr>
            </w:pPr>
            <w:r>
              <w:rPr>
                <w:spacing w:val="-2"/>
                <w:sz w:val="20"/>
              </w:rPr>
              <w:t>Methylene Orange</w:t>
            </w:r>
          </w:p>
        </w:tc>
        <w:tc>
          <w:tcPr>
            <w:tcW w:w="1419" w:type="dxa"/>
          </w:tcPr>
          <w:p>
            <w:pPr>
              <w:pStyle w:val="TableParagraph"/>
              <w:spacing w:before="115"/>
              <w:ind w:left="114" w:right="55"/>
              <w:jc w:val="center"/>
              <w:rPr>
                <w:sz w:val="20"/>
              </w:rPr>
            </w:pPr>
            <w:r>
              <w:rPr>
                <w:spacing w:val="-2"/>
                <w:sz w:val="20"/>
              </w:rPr>
              <w:t>0.005</w:t>
            </w:r>
          </w:p>
        </w:tc>
        <w:tc>
          <w:tcPr>
            <w:tcW w:w="708" w:type="dxa"/>
          </w:tcPr>
          <w:p>
            <w:pPr>
              <w:pStyle w:val="TableParagraph"/>
              <w:ind w:left="59"/>
              <w:jc w:val="center"/>
              <w:rPr>
                <w:sz w:val="20"/>
              </w:rPr>
            </w:pPr>
            <w:r>
              <w:rPr>
                <w:spacing w:val="-10"/>
                <w:sz w:val="20"/>
              </w:rPr>
              <w:t>7</w:t>
            </w:r>
          </w:p>
        </w:tc>
        <w:tc>
          <w:tcPr>
            <w:tcW w:w="1130" w:type="dxa"/>
          </w:tcPr>
          <w:p>
            <w:pPr>
              <w:pStyle w:val="TableParagraph"/>
              <w:ind w:left="8"/>
              <w:jc w:val="center"/>
              <w:rPr>
                <w:sz w:val="20"/>
              </w:rPr>
            </w:pPr>
            <w:r>
              <w:rPr>
                <w:spacing w:val="-5"/>
                <w:sz w:val="20"/>
              </w:rPr>
              <w:t>90</w:t>
            </w:r>
          </w:p>
        </w:tc>
        <w:tc>
          <w:tcPr>
            <w:tcW w:w="1416" w:type="dxa"/>
          </w:tcPr>
          <w:p>
            <w:pPr>
              <w:pStyle w:val="TableParagraph"/>
              <w:ind w:left="12" w:right="4"/>
              <w:jc w:val="center"/>
              <w:rPr>
                <w:sz w:val="20"/>
              </w:rPr>
            </w:pPr>
            <w:r>
              <w:rPr>
                <w:spacing w:val="-4"/>
                <w:sz w:val="20"/>
              </w:rPr>
              <w:t>92.5</w:t>
            </w:r>
          </w:p>
        </w:tc>
        <w:tc>
          <w:tcPr>
            <w:tcW w:w="856" w:type="dxa"/>
          </w:tcPr>
          <w:p>
            <w:pPr>
              <w:pStyle w:val="TableParagraph"/>
              <w:ind w:left="9"/>
              <w:jc w:val="center"/>
              <w:rPr>
                <w:sz w:val="20"/>
              </w:rPr>
            </w:pPr>
            <w:r>
              <w:rPr>
                <w:spacing w:val="-4"/>
                <w:sz w:val="20"/>
              </w:rPr>
              <w:t>[66]</w:t>
            </w:r>
          </w:p>
        </w:tc>
      </w:tr>
      <w:tr>
        <w:trPr>
          <w:trHeight w:val="275" w:hRule="atLeast"/>
        </w:trPr>
        <w:tc>
          <w:tcPr>
            <w:tcW w:w="1272" w:type="dxa"/>
          </w:tcPr>
          <w:p>
            <w:pPr>
              <w:pStyle w:val="TableParagraph"/>
              <w:ind w:left="11" w:right="2"/>
              <w:jc w:val="center"/>
              <w:rPr>
                <w:sz w:val="20"/>
              </w:rPr>
            </w:pPr>
            <w:r>
              <w:rPr>
                <w:sz w:val="20"/>
              </w:rPr>
              <w:t>Slag</w:t>
            </w:r>
            <w:r>
              <w:rPr>
                <w:spacing w:val="-3"/>
                <w:sz w:val="20"/>
              </w:rPr>
              <w:t> </w:t>
            </w:r>
            <w:r>
              <w:rPr>
                <w:spacing w:val="-5"/>
                <w:sz w:val="20"/>
              </w:rPr>
              <w:t>LD</w:t>
            </w:r>
          </w:p>
        </w:tc>
        <w:tc>
          <w:tcPr>
            <w:tcW w:w="1279" w:type="dxa"/>
          </w:tcPr>
          <w:p>
            <w:pPr>
              <w:pStyle w:val="TableParagraph"/>
              <w:ind w:left="9" w:right="4"/>
              <w:jc w:val="center"/>
              <w:rPr>
                <w:sz w:val="20"/>
              </w:rPr>
            </w:pPr>
            <w:r>
              <w:rPr>
                <w:spacing w:val="-5"/>
                <w:sz w:val="20"/>
              </w:rPr>
              <w:t>ZnO</w:t>
            </w:r>
          </w:p>
        </w:tc>
        <w:tc>
          <w:tcPr>
            <w:tcW w:w="994" w:type="dxa"/>
          </w:tcPr>
          <w:p>
            <w:pPr>
              <w:pStyle w:val="TableParagraph"/>
              <w:spacing w:line="256" w:lineRule="exact"/>
              <w:ind w:left="7" w:right="1"/>
              <w:jc w:val="center"/>
              <w:rPr>
                <w:sz w:val="24"/>
              </w:rPr>
            </w:pPr>
            <w:r>
              <w:rPr>
                <w:spacing w:val="-2"/>
                <w:sz w:val="24"/>
              </w:rPr>
              <w:t>anionic</w:t>
            </w:r>
          </w:p>
        </w:tc>
        <w:tc>
          <w:tcPr>
            <w:tcW w:w="1133" w:type="dxa"/>
          </w:tcPr>
          <w:p>
            <w:pPr>
              <w:pStyle w:val="TableParagraph"/>
              <w:ind w:left="5" w:right="2"/>
              <w:jc w:val="center"/>
              <w:rPr>
                <w:sz w:val="20"/>
              </w:rPr>
            </w:pPr>
            <w:r>
              <w:rPr>
                <w:sz w:val="20"/>
              </w:rPr>
              <w:t>Congo</w:t>
            </w:r>
            <w:r>
              <w:rPr>
                <w:spacing w:val="-3"/>
                <w:sz w:val="20"/>
              </w:rPr>
              <w:t> </w:t>
            </w:r>
            <w:r>
              <w:rPr>
                <w:spacing w:val="-5"/>
                <w:sz w:val="20"/>
              </w:rPr>
              <w:t>Red</w:t>
            </w:r>
          </w:p>
        </w:tc>
        <w:tc>
          <w:tcPr>
            <w:tcW w:w="1419" w:type="dxa"/>
          </w:tcPr>
          <w:p>
            <w:pPr>
              <w:pStyle w:val="TableParagraph"/>
              <w:spacing w:before="24"/>
              <w:ind w:left="63" w:right="57"/>
              <w:jc w:val="center"/>
              <w:rPr>
                <w:sz w:val="20"/>
              </w:rPr>
            </w:pPr>
            <w:r>
              <w:rPr>
                <w:spacing w:val="-10"/>
                <w:sz w:val="20"/>
              </w:rPr>
              <w:t>1</w:t>
            </w:r>
          </w:p>
        </w:tc>
        <w:tc>
          <w:tcPr>
            <w:tcW w:w="708" w:type="dxa"/>
          </w:tcPr>
          <w:p>
            <w:pPr>
              <w:pStyle w:val="TableParagraph"/>
              <w:ind w:left="59" w:right="53"/>
              <w:jc w:val="center"/>
              <w:rPr>
                <w:sz w:val="20"/>
              </w:rPr>
            </w:pPr>
            <w:r>
              <w:rPr>
                <w:spacing w:val="-10"/>
                <w:sz w:val="20"/>
              </w:rPr>
              <w:t>6</w:t>
            </w:r>
          </w:p>
        </w:tc>
        <w:tc>
          <w:tcPr>
            <w:tcW w:w="1130" w:type="dxa"/>
          </w:tcPr>
          <w:p>
            <w:pPr>
              <w:pStyle w:val="TableParagraph"/>
              <w:ind w:left="8"/>
              <w:jc w:val="center"/>
              <w:rPr>
                <w:sz w:val="20"/>
              </w:rPr>
            </w:pPr>
            <w:r>
              <w:rPr>
                <w:spacing w:val="-5"/>
                <w:sz w:val="20"/>
              </w:rPr>
              <w:t>60</w:t>
            </w:r>
          </w:p>
        </w:tc>
        <w:tc>
          <w:tcPr>
            <w:tcW w:w="1416" w:type="dxa"/>
          </w:tcPr>
          <w:p>
            <w:pPr>
              <w:pStyle w:val="TableParagraph"/>
              <w:ind w:left="12"/>
              <w:jc w:val="center"/>
              <w:rPr>
                <w:sz w:val="20"/>
              </w:rPr>
            </w:pPr>
            <w:r>
              <w:rPr>
                <w:spacing w:val="-5"/>
                <w:sz w:val="20"/>
              </w:rPr>
              <w:t>93</w:t>
            </w:r>
          </w:p>
        </w:tc>
        <w:tc>
          <w:tcPr>
            <w:tcW w:w="856" w:type="dxa"/>
          </w:tcPr>
          <w:p>
            <w:pPr>
              <w:pStyle w:val="TableParagraph"/>
              <w:ind w:left="9"/>
              <w:jc w:val="center"/>
              <w:rPr>
                <w:sz w:val="20"/>
              </w:rPr>
            </w:pPr>
            <w:r>
              <w:rPr>
                <w:spacing w:val="-4"/>
                <w:sz w:val="20"/>
              </w:rPr>
              <w:t>[67]</w:t>
            </w:r>
          </w:p>
        </w:tc>
      </w:tr>
      <w:tr>
        <w:trPr>
          <w:trHeight w:val="690" w:hRule="atLeast"/>
        </w:trPr>
        <w:tc>
          <w:tcPr>
            <w:tcW w:w="1272" w:type="dxa"/>
          </w:tcPr>
          <w:p>
            <w:pPr>
              <w:pStyle w:val="TableParagraph"/>
              <w:ind w:left="11" w:right="5"/>
              <w:jc w:val="center"/>
              <w:rPr>
                <w:sz w:val="20"/>
              </w:rPr>
            </w:pPr>
            <w:r>
              <w:rPr>
                <w:sz w:val="20"/>
              </w:rPr>
              <w:t>Fly</w:t>
            </w:r>
            <w:r>
              <w:rPr>
                <w:spacing w:val="-3"/>
                <w:sz w:val="20"/>
              </w:rPr>
              <w:t> </w:t>
            </w:r>
            <w:r>
              <w:rPr>
                <w:spacing w:val="-5"/>
                <w:sz w:val="20"/>
              </w:rPr>
              <w:t>ash</w:t>
            </w:r>
          </w:p>
        </w:tc>
        <w:tc>
          <w:tcPr>
            <w:tcW w:w="1279" w:type="dxa"/>
          </w:tcPr>
          <w:p>
            <w:pPr>
              <w:pStyle w:val="TableParagraph"/>
              <w:spacing w:line="230" w:lineRule="atLeast"/>
              <w:ind w:left="110" w:right="100" w:hanging="2"/>
              <w:jc w:val="center"/>
              <w:rPr>
                <w:sz w:val="20"/>
              </w:rPr>
            </w:pPr>
            <w:r>
              <w:rPr>
                <w:spacing w:val="-2"/>
                <w:sz w:val="20"/>
              </w:rPr>
              <w:t>graphene elektrokondu </w:t>
            </w:r>
            <w:r>
              <w:rPr>
                <w:spacing w:val="-4"/>
                <w:sz w:val="20"/>
              </w:rPr>
              <w:t>ktif</w:t>
            </w:r>
          </w:p>
        </w:tc>
        <w:tc>
          <w:tcPr>
            <w:tcW w:w="994" w:type="dxa"/>
          </w:tcPr>
          <w:p>
            <w:pPr>
              <w:pStyle w:val="TableParagraph"/>
              <w:spacing w:line="275" w:lineRule="exact"/>
              <w:ind w:left="7" w:right="1"/>
              <w:jc w:val="center"/>
              <w:rPr>
                <w:sz w:val="24"/>
              </w:rPr>
            </w:pPr>
            <w:r>
              <w:rPr>
                <w:spacing w:val="-2"/>
                <w:sz w:val="24"/>
              </w:rPr>
              <w:t>anionic</w:t>
            </w:r>
          </w:p>
        </w:tc>
        <w:tc>
          <w:tcPr>
            <w:tcW w:w="1133" w:type="dxa"/>
          </w:tcPr>
          <w:p>
            <w:pPr>
              <w:pStyle w:val="TableParagraph"/>
              <w:ind w:left="219" w:right="209" w:firstLine="84"/>
              <w:rPr>
                <w:sz w:val="20"/>
              </w:rPr>
            </w:pPr>
            <w:r>
              <w:rPr>
                <w:spacing w:val="-2"/>
                <w:sz w:val="20"/>
              </w:rPr>
              <w:t>Indigo Carmine</w:t>
            </w:r>
          </w:p>
        </w:tc>
        <w:tc>
          <w:tcPr>
            <w:tcW w:w="1419" w:type="dxa"/>
          </w:tcPr>
          <w:p>
            <w:pPr>
              <w:pStyle w:val="TableParagraph"/>
              <w:ind w:left="0"/>
              <w:rPr>
                <w:sz w:val="20"/>
              </w:rPr>
            </w:pPr>
          </w:p>
          <w:p>
            <w:pPr>
              <w:pStyle w:val="TableParagraph"/>
              <w:ind w:left="65" w:right="55"/>
              <w:jc w:val="center"/>
              <w:rPr>
                <w:sz w:val="20"/>
              </w:rPr>
            </w:pPr>
            <w:r>
              <w:rPr>
                <w:spacing w:val="-4"/>
                <w:sz w:val="20"/>
              </w:rPr>
              <w:t>0.01</w:t>
            </w:r>
          </w:p>
        </w:tc>
        <w:tc>
          <w:tcPr>
            <w:tcW w:w="708" w:type="dxa"/>
          </w:tcPr>
          <w:p>
            <w:pPr>
              <w:pStyle w:val="TableParagraph"/>
              <w:ind w:left="0"/>
              <w:rPr>
                <w:sz w:val="20"/>
              </w:rPr>
            </w:pPr>
          </w:p>
        </w:tc>
        <w:tc>
          <w:tcPr>
            <w:tcW w:w="1130" w:type="dxa"/>
          </w:tcPr>
          <w:p>
            <w:pPr>
              <w:pStyle w:val="TableParagraph"/>
              <w:ind w:left="8"/>
              <w:jc w:val="center"/>
              <w:rPr>
                <w:sz w:val="20"/>
              </w:rPr>
            </w:pPr>
            <w:r>
              <w:rPr>
                <w:spacing w:val="-5"/>
                <w:sz w:val="20"/>
              </w:rPr>
              <w:t>90</w:t>
            </w:r>
          </w:p>
        </w:tc>
        <w:tc>
          <w:tcPr>
            <w:tcW w:w="1416" w:type="dxa"/>
          </w:tcPr>
          <w:p>
            <w:pPr>
              <w:pStyle w:val="TableParagraph"/>
              <w:ind w:left="12"/>
              <w:jc w:val="center"/>
              <w:rPr>
                <w:sz w:val="20"/>
              </w:rPr>
            </w:pPr>
            <w:r>
              <w:rPr>
                <w:spacing w:val="-5"/>
                <w:sz w:val="20"/>
              </w:rPr>
              <w:t>90</w:t>
            </w:r>
          </w:p>
        </w:tc>
        <w:tc>
          <w:tcPr>
            <w:tcW w:w="856" w:type="dxa"/>
          </w:tcPr>
          <w:p>
            <w:pPr>
              <w:pStyle w:val="TableParagraph"/>
              <w:ind w:left="9"/>
              <w:jc w:val="center"/>
              <w:rPr>
                <w:sz w:val="20"/>
              </w:rPr>
            </w:pPr>
            <w:r>
              <w:rPr>
                <w:spacing w:val="-4"/>
                <w:sz w:val="20"/>
              </w:rPr>
              <w:t>[71]</w:t>
            </w:r>
          </w:p>
        </w:tc>
      </w:tr>
      <w:tr>
        <w:trPr>
          <w:trHeight w:val="275" w:hRule="atLeast"/>
        </w:trPr>
        <w:tc>
          <w:tcPr>
            <w:tcW w:w="1272" w:type="dxa"/>
          </w:tcPr>
          <w:p>
            <w:pPr>
              <w:pStyle w:val="TableParagraph"/>
              <w:ind w:left="11" w:right="4"/>
              <w:jc w:val="center"/>
              <w:rPr>
                <w:sz w:val="20"/>
              </w:rPr>
            </w:pPr>
            <w:r>
              <w:rPr>
                <w:sz w:val="20"/>
              </w:rPr>
              <w:t>Furnace</w:t>
            </w:r>
            <w:r>
              <w:rPr>
                <w:spacing w:val="-6"/>
                <w:sz w:val="20"/>
              </w:rPr>
              <w:t> </w:t>
            </w:r>
            <w:r>
              <w:rPr>
                <w:spacing w:val="-4"/>
                <w:sz w:val="20"/>
              </w:rPr>
              <w:t>Slag</w:t>
            </w:r>
          </w:p>
        </w:tc>
        <w:tc>
          <w:tcPr>
            <w:tcW w:w="1279" w:type="dxa"/>
          </w:tcPr>
          <w:p>
            <w:pPr>
              <w:pStyle w:val="TableParagraph"/>
              <w:spacing w:line="234" w:lineRule="exact"/>
              <w:ind w:left="9" w:right="4"/>
              <w:jc w:val="center"/>
              <w:rPr>
                <w:sz w:val="13"/>
              </w:rPr>
            </w:pPr>
            <w:r>
              <w:rPr>
                <w:spacing w:val="-2"/>
                <w:position w:val="2"/>
                <w:sz w:val="20"/>
              </w:rPr>
              <w:t>Fe</w:t>
            </w:r>
            <w:r>
              <w:rPr>
                <w:spacing w:val="-2"/>
                <w:sz w:val="13"/>
              </w:rPr>
              <w:t>2</w:t>
            </w:r>
            <w:r>
              <w:rPr>
                <w:spacing w:val="-2"/>
                <w:position w:val="2"/>
                <w:sz w:val="20"/>
              </w:rPr>
              <w:t>O</w:t>
            </w:r>
            <w:r>
              <w:rPr>
                <w:spacing w:val="-2"/>
                <w:sz w:val="13"/>
              </w:rPr>
              <w:t>3</w:t>
            </w:r>
          </w:p>
        </w:tc>
        <w:tc>
          <w:tcPr>
            <w:tcW w:w="994" w:type="dxa"/>
          </w:tcPr>
          <w:p>
            <w:pPr>
              <w:pStyle w:val="TableParagraph"/>
              <w:spacing w:line="256" w:lineRule="exact"/>
              <w:ind w:left="7" w:right="1"/>
              <w:jc w:val="center"/>
              <w:rPr>
                <w:sz w:val="24"/>
              </w:rPr>
            </w:pPr>
            <w:r>
              <w:rPr>
                <w:spacing w:val="-2"/>
                <w:sz w:val="24"/>
              </w:rPr>
              <w:t>anionic</w:t>
            </w:r>
          </w:p>
        </w:tc>
        <w:tc>
          <w:tcPr>
            <w:tcW w:w="1133" w:type="dxa"/>
          </w:tcPr>
          <w:p>
            <w:pPr>
              <w:pStyle w:val="TableParagraph"/>
              <w:ind w:left="5" w:right="2"/>
              <w:jc w:val="center"/>
              <w:rPr>
                <w:sz w:val="20"/>
              </w:rPr>
            </w:pPr>
            <w:r>
              <w:rPr>
                <w:sz w:val="20"/>
              </w:rPr>
              <w:t>Congo</w:t>
            </w:r>
            <w:r>
              <w:rPr>
                <w:spacing w:val="-3"/>
                <w:sz w:val="20"/>
              </w:rPr>
              <w:t> </w:t>
            </w:r>
            <w:r>
              <w:rPr>
                <w:spacing w:val="-5"/>
                <w:sz w:val="20"/>
              </w:rPr>
              <w:t>Red</w:t>
            </w:r>
          </w:p>
        </w:tc>
        <w:tc>
          <w:tcPr>
            <w:tcW w:w="1419" w:type="dxa"/>
          </w:tcPr>
          <w:p>
            <w:pPr>
              <w:pStyle w:val="TableParagraph"/>
              <w:spacing w:before="22"/>
              <w:ind w:left="65" w:right="55"/>
              <w:jc w:val="center"/>
              <w:rPr>
                <w:sz w:val="20"/>
              </w:rPr>
            </w:pPr>
            <w:r>
              <w:rPr>
                <w:spacing w:val="-4"/>
                <w:sz w:val="20"/>
              </w:rPr>
              <w:t>0.02</w:t>
            </w:r>
          </w:p>
        </w:tc>
        <w:tc>
          <w:tcPr>
            <w:tcW w:w="708" w:type="dxa"/>
          </w:tcPr>
          <w:p>
            <w:pPr>
              <w:pStyle w:val="TableParagraph"/>
              <w:ind w:left="0"/>
              <w:rPr>
                <w:sz w:val="20"/>
              </w:rPr>
            </w:pPr>
          </w:p>
        </w:tc>
        <w:tc>
          <w:tcPr>
            <w:tcW w:w="1130" w:type="dxa"/>
          </w:tcPr>
          <w:p>
            <w:pPr>
              <w:pStyle w:val="TableParagraph"/>
              <w:ind w:left="8"/>
              <w:jc w:val="center"/>
              <w:rPr>
                <w:sz w:val="20"/>
              </w:rPr>
            </w:pPr>
            <w:r>
              <w:rPr>
                <w:spacing w:val="-5"/>
                <w:sz w:val="20"/>
              </w:rPr>
              <w:t>100</w:t>
            </w:r>
          </w:p>
        </w:tc>
        <w:tc>
          <w:tcPr>
            <w:tcW w:w="1416" w:type="dxa"/>
          </w:tcPr>
          <w:p>
            <w:pPr>
              <w:pStyle w:val="TableParagraph"/>
              <w:ind w:left="12"/>
              <w:jc w:val="center"/>
              <w:rPr>
                <w:sz w:val="20"/>
              </w:rPr>
            </w:pPr>
            <w:r>
              <w:rPr>
                <w:spacing w:val="-5"/>
                <w:sz w:val="20"/>
              </w:rPr>
              <w:t>100</w:t>
            </w:r>
          </w:p>
        </w:tc>
        <w:tc>
          <w:tcPr>
            <w:tcW w:w="856" w:type="dxa"/>
          </w:tcPr>
          <w:p>
            <w:pPr>
              <w:pStyle w:val="TableParagraph"/>
              <w:ind w:left="9"/>
              <w:jc w:val="center"/>
              <w:rPr>
                <w:sz w:val="20"/>
              </w:rPr>
            </w:pPr>
            <w:r>
              <w:rPr>
                <w:spacing w:val="-4"/>
                <w:sz w:val="20"/>
              </w:rPr>
              <w:t>[87]</w:t>
            </w:r>
          </w:p>
        </w:tc>
      </w:tr>
      <w:tr>
        <w:trPr>
          <w:trHeight w:val="460" w:hRule="atLeast"/>
        </w:trPr>
        <w:tc>
          <w:tcPr>
            <w:tcW w:w="1272" w:type="dxa"/>
          </w:tcPr>
          <w:p>
            <w:pPr>
              <w:pStyle w:val="TableParagraph"/>
              <w:spacing w:line="230" w:lineRule="atLeast"/>
              <w:ind w:left="458" w:hanging="296"/>
              <w:rPr>
                <w:sz w:val="20"/>
              </w:rPr>
            </w:pPr>
            <w:r>
              <w:rPr>
                <w:spacing w:val="-2"/>
                <w:sz w:val="20"/>
              </w:rPr>
              <w:t>Magnesium </w:t>
            </w:r>
            <w:r>
              <w:rPr>
                <w:spacing w:val="-4"/>
                <w:sz w:val="20"/>
              </w:rPr>
              <w:t>Slag</w:t>
            </w:r>
          </w:p>
        </w:tc>
        <w:tc>
          <w:tcPr>
            <w:tcW w:w="1279" w:type="dxa"/>
          </w:tcPr>
          <w:p>
            <w:pPr>
              <w:pStyle w:val="TableParagraph"/>
              <w:spacing w:line="230" w:lineRule="atLeast"/>
              <w:ind w:left="448" w:right="258" w:hanging="128"/>
              <w:rPr>
                <w:sz w:val="20"/>
              </w:rPr>
            </w:pPr>
            <w:r>
              <w:rPr>
                <w:sz w:val="20"/>
              </w:rPr>
              <w:t>NiO</w:t>
            </w:r>
            <w:r>
              <w:rPr>
                <w:spacing w:val="-13"/>
                <w:sz w:val="20"/>
              </w:rPr>
              <w:t> </w:t>
            </w:r>
            <w:r>
              <w:rPr>
                <w:sz w:val="20"/>
              </w:rPr>
              <w:t>dan </w:t>
            </w:r>
            <w:r>
              <w:rPr>
                <w:spacing w:val="-4"/>
                <w:sz w:val="20"/>
              </w:rPr>
              <w:t>CuO</w:t>
            </w:r>
          </w:p>
        </w:tc>
        <w:tc>
          <w:tcPr>
            <w:tcW w:w="994" w:type="dxa"/>
          </w:tcPr>
          <w:p>
            <w:pPr>
              <w:pStyle w:val="TableParagraph"/>
              <w:spacing w:line="275" w:lineRule="exact"/>
              <w:ind w:left="7" w:right="1"/>
              <w:jc w:val="center"/>
              <w:rPr>
                <w:sz w:val="24"/>
              </w:rPr>
            </w:pPr>
            <w:r>
              <w:rPr>
                <w:spacing w:val="-2"/>
                <w:sz w:val="24"/>
              </w:rPr>
              <w:t>anionic</w:t>
            </w:r>
          </w:p>
        </w:tc>
        <w:tc>
          <w:tcPr>
            <w:tcW w:w="1133" w:type="dxa"/>
          </w:tcPr>
          <w:p>
            <w:pPr>
              <w:pStyle w:val="TableParagraph"/>
              <w:spacing w:line="230" w:lineRule="atLeast"/>
              <w:ind w:left="219" w:right="209" w:firstLine="108"/>
              <w:rPr>
                <w:sz w:val="20"/>
              </w:rPr>
            </w:pPr>
            <w:r>
              <w:rPr>
                <w:color w:val="1F1F1F"/>
                <w:spacing w:val="-2"/>
                <w:sz w:val="20"/>
              </w:rPr>
              <w:t>Indigo Carmine</w:t>
            </w:r>
          </w:p>
        </w:tc>
        <w:tc>
          <w:tcPr>
            <w:tcW w:w="1419" w:type="dxa"/>
          </w:tcPr>
          <w:p>
            <w:pPr>
              <w:pStyle w:val="TableParagraph"/>
              <w:spacing w:before="115"/>
              <w:ind w:left="65" w:right="55"/>
              <w:jc w:val="center"/>
              <w:rPr>
                <w:sz w:val="20"/>
              </w:rPr>
            </w:pPr>
            <w:r>
              <w:rPr>
                <w:spacing w:val="-2"/>
                <w:sz w:val="20"/>
              </w:rPr>
              <w:t>0.001</w:t>
            </w:r>
          </w:p>
        </w:tc>
        <w:tc>
          <w:tcPr>
            <w:tcW w:w="708" w:type="dxa"/>
          </w:tcPr>
          <w:p>
            <w:pPr>
              <w:pStyle w:val="TableParagraph"/>
              <w:ind w:left="0"/>
              <w:rPr>
                <w:sz w:val="20"/>
              </w:rPr>
            </w:pPr>
          </w:p>
        </w:tc>
        <w:tc>
          <w:tcPr>
            <w:tcW w:w="1130" w:type="dxa"/>
          </w:tcPr>
          <w:p>
            <w:pPr>
              <w:pStyle w:val="TableParagraph"/>
              <w:ind w:left="8"/>
              <w:jc w:val="center"/>
              <w:rPr>
                <w:sz w:val="20"/>
              </w:rPr>
            </w:pPr>
            <w:r>
              <w:rPr>
                <w:spacing w:val="-5"/>
                <w:sz w:val="20"/>
              </w:rPr>
              <w:t>60</w:t>
            </w:r>
          </w:p>
        </w:tc>
        <w:tc>
          <w:tcPr>
            <w:tcW w:w="1416" w:type="dxa"/>
          </w:tcPr>
          <w:p>
            <w:pPr>
              <w:pStyle w:val="TableParagraph"/>
              <w:ind w:left="12"/>
              <w:jc w:val="center"/>
              <w:rPr>
                <w:sz w:val="20"/>
              </w:rPr>
            </w:pPr>
            <w:r>
              <w:rPr>
                <w:spacing w:val="-5"/>
                <w:sz w:val="20"/>
              </w:rPr>
              <w:t>100</w:t>
            </w:r>
          </w:p>
        </w:tc>
        <w:tc>
          <w:tcPr>
            <w:tcW w:w="856" w:type="dxa"/>
          </w:tcPr>
          <w:p>
            <w:pPr>
              <w:pStyle w:val="TableParagraph"/>
              <w:ind w:left="9"/>
              <w:jc w:val="center"/>
              <w:rPr>
                <w:sz w:val="20"/>
              </w:rPr>
            </w:pPr>
            <w:r>
              <w:rPr>
                <w:spacing w:val="-4"/>
                <w:sz w:val="20"/>
              </w:rPr>
              <w:t>[88]</w:t>
            </w:r>
          </w:p>
        </w:tc>
      </w:tr>
      <w:tr>
        <w:trPr>
          <w:trHeight w:val="275" w:hRule="atLeast"/>
        </w:trPr>
        <w:tc>
          <w:tcPr>
            <w:tcW w:w="1272" w:type="dxa"/>
          </w:tcPr>
          <w:p>
            <w:pPr>
              <w:pStyle w:val="TableParagraph"/>
              <w:ind w:left="11" w:right="5"/>
              <w:jc w:val="center"/>
              <w:rPr>
                <w:sz w:val="20"/>
              </w:rPr>
            </w:pPr>
            <w:r>
              <w:rPr>
                <w:sz w:val="20"/>
              </w:rPr>
              <w:t>Fly</w:t>
            </w:r>
            <w:r>
              <w:rPr>
                <w:spacing w:val="-3"/>
                <w:sz w:val="20"/>
              </w:rPr>
              <w:t> </w:t>
            </w:r>
            <w:r>
              <w:rPr>
                <w:spacing w:val="-5"/>
                <w:sz w:val="20"/>
              </w:rPr>
              <w:t>ash</w:t>
            </w:r>
          </w:p>
        </w:tc>
        <w:tc>
          <w:tcPr>
            <w:tcW w:w="1279" w:type="dxa"/>
          </w:tcPr>
          <w:p>
            <w:pPr>
              <w:pStyle w:val="TableParagraph"/>
              <w:spacing w:line="234" w:lineRule="exact"/>
              <w:ind w:left="9" w:right="4"/>
              <w:jc w:val="center"/>
              <w:rPr>
                <w:sz w:val="13"/>
              </w:rPr>
            </w:pPr>
            <w:r>
              <w:rPr>
                <w:spacing w:val="-4"/>
                <w:position w:val="2"/>
                <w:sz w:val="20"/>
              </w:rPr>
              <w:t>TiO</w:t>
            </w:r>
            <w:r>
              <w:rPr>
                <w:spacing w:val="-4"/>
                <w:sz w:val="13"/>
              </w:rPr>
              <w:t>2</w:t>
            </w:r>
          </w:p>
        </w:tc>
        <w:tc>
          <w:tcPr>
            <w:tcW w:w="994" w:type="dxa"/>
          </w:tcPr>
          <w:p>
            <w:pPr>
              <w:pStyle w:val="TableParagraph"/>
              <w:spacing w:line="256" w:lineRule="exact"/>
              <w:ind w:left="7" w:right="1"/>
              <w:jc w:val="center"/>
              <w:rPr>
                <w:sz w:val="24"/>
              </w:rPr>
            </w:pPr>
            <w:r>
              <w:rPr>
                <w:spacing w:val="-2"/>
                <w:sz w:val="24"/>
              </w:rPr>
              <w:t>anionic</w:t>
            </w:r>
          </w:p>
        </w:tc>
        <w:tc>
          <w:tcPr>
            <w:tcW w:w="1133" w:type="dxa"/>
          </w:tcPr>
          <w:p>
            <w:pPr>
              <w:pStyle w:val="TableParagraph"/>
              <w:ind w:left="5" w:right="2"/>
              <w:jc w:val="center"/>
              <w:rPr>
                <w:sz w:val="20"/>
              </w:rPr>
            </w:pPr>
            <w:r>
              <w:rPr>
                <w:color w:val="1F1F1F"/>
                <w:sz w:val="20"/>
              </w:rPr>
              <w:t>Congo</w:t>
            </w:r>
            <w:r>
              <w:rPr>
                <w:color w:val="1F1F1F"/>
                <w:spacing w:val="-3"/>
                <w:sz w:val="20"/>
              </w:rPr>
              <w:t> </w:t>
            </w:r>
            <w:r>
              <w:rPr>
                <w:color w:val="1F1F1F"/>
                <w:spacing w:val="-5"/>
                <w:sz w:val="20"/>
              </w:rPr>
              <w:t>Red</w:t>
            </w:r>
          </w:p>
        </w:tc>
        <w:tc>
          <w:tcPr>
            <w:tcW w:w="1419" w:type="dxa"/>
          </w:tcPr>
          <w:p>
            <w:pPr>
              <w:pStyle w:val="TableParagraph"/>
              <w:spacing w:before="22"/>
              <w:ind w:left="65" w:right="55"/>
              <w:jc w:val="center"/>
              <w:rPr>
                <w:sz w:val="20"/>
              </w:rPr>
            </w:pPr>
            <w:r>
              <w:rPr>
                <w:spacing w:val="-4"/>
                <w:sz w:val="20"/>
              </w:rPr>
              <w:t>0.02</w:t>
            </w:r>
          </w:p>
        </w:tc>
        <w:tc>
          <w:tcPr>
            <w:tcW w:w="708" w:type="dxa"/>
          </w:tcPr>
          <w:p>
            <w:pPr>
              <w:pStyle w:val="TableParagraph"/>
              <w:ind w:left="59" w:right="53"/>
              <w:jc w:val="center"/>
              <w:rPr>
                <w:sz w:val="20"/>
              </w:rPr>
            </w:pPr>
            <w:r>
              <w:rPr>
                <w:spacing w:val="-10"/>
                <w:sz w:val="20"/>
              </w:rPr>
              <w:t>5</w:t>
            </w:r>
          </w:p>
        </w:tc>
        <w:tc>
          <w:tcPr>
            <w:tcW w:w="1130" w:type="dxa"/>
          </w:tcPr>
          <w:p>
            <w:pPr>
              <w:pStyle w:val="TableParagraph"/>
              <w:ind w:left="8"/>
              <w:jc w:val="center"/>
              <w:rPr>
                <w:sz w:val="20"/>
              </w:rPr>
            </w:pPr>
            <w:r>
              <w:rPr>
                <w:spacing w:val="-5"/>
                <w:sz w:val="20"/>
              </w:rPr>
              <w:t>120</w:t>
            </w:r>
          </w:p>
        </w:tc>
        <w:tc>
          <w:tcPr>
            <w:tcW w:w="1416" w:type="dxa"/>
          </w:tcPr>
          <w:p>
            <w:pPr>
              <w:pStyle w:val="TableParagraph"/>
              <w:ind w:left="12"/>
              <w:jc w:val="center"/>
              <w:rPr>
                <w:sz w:val="20"/>
              </w:rPr>
            </w:pPr>
            <w:r>
              <w:rPr>
                <w:spacing w:val="-5"/>
                <w:sz w:val="20"/>
              </w:rPr>
              <w:t>98</w:t>
            </w:r>
          </w:p>
        </w:tc>
        <w:tc>
          <w:tcPr>
            <w:tcW w:w="856" w:type="dxa"/>
          </w:tcPr>
          <w:p>
            <w:pPr>
              <w:pStyle w:val="TableParagraph"/>
              <w:ind w:left="9"/>
              <w:jc w:val="center"/>
              <w:rPr>
                <w:sz w:val="20"/>
              </w:rPr>
            </w:pPr>
            <w:r>
              <w:rPr>
                <w:spacing w:val="-4"/>
                <w:sz w:val="20"/>
              </w:rPr>
              <w:t>[89]</w:t>
            </w:r>
          </w:p>
        </w:tc>
      </w:tr>
      <w:tr>
        <w:trPr>
          <w:trHeight w:val="276" w:hRule="atLeast"/>
        </w:trPr>
        <w:tc>
          <w:tcPr>
            <w:tcW w:w="1272" w:type="dxa"/>
          </w:tcPr>
          <w:p>
            <w:pPr>
              <w:pStyle w:val="TableParagraph"/>
              <w:ind w:left="11" w:right="4"/>
              <w:jc w:val="center"/>
              <w:rPr>
                <w:sz w:val="20"/>
              </w:rPr>
            </w:pPr>
            <w:r>
              <w:rPr>
                <w:spacing w:val="-2"/>
                <w:sz w:val="20"/>
              </w:rPr>
              <w:t>Kaolin</w:t>
            </w:r>
          </w:p>
        </w:tc>
        <w:tc>
          <w:tcPr>
            <w:tcW w:w="1279" w:type="dxa"/>
          </w:tcPr>
          <w:p>
            <w:pPr>
              <w:pStyle w:val="TableParagraph"/>
              <w:spacing w:line="234" w:lineRule="exact"/>
              <w:ind w:left="9" w:right="4"/>
              <w:jc w:val="center"/>
              <w:rPr>
                <w:sz w:val="13"/>
              </w:rPr>
            </w:pPr>
            <w:r>
              <w:rPr>
                <w:spacing w:val="-2"/>
                <w:position w:val="2"/>
                <w:sz w:val="20"/>
              </w:rPr>
              <w:t>Fe</w:t>
            </w:r>
            <w:r>
              <w:rPr>
                <w:spacing w:val="-2"/>
                <w:sz w:val="13"/>
              </w:rPr>
              <w:t>2</w:t>
            </w:r>
            <w:r>
              <w:rPr>
                <w:spacing w:val="-2"/>
                <w:position w:val="2"/>
                <w:sz w:val="20"/>
              </w:rPr>
              <w:t>O</w:t>
            </w:r>
            <w:r>
              <w:rPr>
                <w:spacing w:val="-2"/>
                <w:sz w:val="13"/>
              </w:rPr>
              <w:t>3</w:t>
            </w:r>
          </w:p>
        </w:tc>
        <w:tc>
          <w:tcPr>
            <w:tcW w:w="994" w:type="dxa"/>
          </w:tcPr>
          <w:p>
            <w:pPr>
              <w:pStyle w:val="TableParagraph"/>
              <w:spacing w:line="256" w:lineRule="exact"/>
              <w:ind w:left="7" w:right="1"/>
              <w:jc w:val="center"/>
              <w:rPr>
                <w:sz w:val="24"/>
              </w:rPr>
            </w:pPr>
            <w:r>
              <w:rPr>
                <w:spacing w:val="-2"/>
                <w:sz w:val="24"/>
              </w:rPr>
              <w:t>anionic</w:t>
            </w:r>
          </w:p>
        </w:tc>
        <w:tc>
          <w:tcPr>
            <w:tcW w:w="1133" w:type="dxa"/>
          </w:tcPr>
          <w:p>
            <w:pPr>
              <w:pStyle w:val="TableParagraph"/>
              <w:ind w:left="5"/>
              <w:jc w:val="center"/>
              <w:rPr>
                <w:sz w:val="20"/>
              </w:rPr>
            </w:pPr>
            <w:r>
              <w:rPr>
                <w:color w:val="1F1F1F"/>
                <w:sz w:val="20"/>
              </w:rPr>
              <w:t>Congo</w:t>
            </w:r>
            <w:r>
              <w:rPr>
                <w:color w:val="1F1F1F"/>
                <w:spacing w:val="-3"/>
                <w:sz w:val="20"/>
              </w:rPr>
              <w:t> </w:t>
            </w:r>
            <w:r>
              <w:rPr>
                <w:color w:val="1F1F1F"/>
                <w:spacing w:val="-5"/>
                <w:sz w:val="20"/>
              </w:rPr>
              <w:t>red</w:t>
            </w:r>
          </w:p>
        </w:tc>
        <w:tc>
          <w:tcPr>
            <w:tcW w:w="1419" w:type="dxa"/>
          </w:tcPr>
          <w:p>
            <w:pPr>
              <w:pStyle w:val="TableParagraph"/>
              <w:spacing w:before="25"/>
              <w:ind w:left="65" w:right="55"/>
              <w:jc w:val="center"/>
              <w:rPr>
                <w:sz w:val="20"/>
              </w:rPr>
            </w:pPr>
            <w:r>
              <w:rPr>
                <w:spacing w:val="-4"/>
                <w:sz w:val="20"/>
              </w:rPr>
              <w:t>0.02</w:t>
            </w:r>
          </w:p>
        </w:tc>
        <w:tc>
          <w:tcPr>
            <w:tcW w:w="708" w:type="dxa"/>
          </w:tcPr>
          <w:p>
            <w:pPr>
              <w:pStyle w:val="TableParagraph"/>
              <w:ind w:left="59" w:right="53"/>
              <w:jc w:val="center"/>
              <w:rPr>
                <w:sz w:val="20"/>
              </w:rPr>
            </w:pPr>
            <w:r>
              <w:rPr>
                <w:spacing w:val="-10"/>
                <w:sz w:val="20"/>
              </w:rPr>
              <w:t>2</w:t>
            </w:r>
          </w:p>
        </w:tc>
        <w:tc>
          <w:tcPr>
            <w:tcW w:w="1130" w:type="dxa"/>
          </w:tcPr>
          <w:p>
            <w:pPr>
              <w:pStyle w:val="TableParagraph"/>
              <w:ind w:left="8"/>
              <w:jc w:val="center"/>
              <w:rPr>
                <w:sz w:val="20"/>
              </w:rPr>
            </w:pPr>
            <w:r>
              <w:rPr>
                <w:spacing w:val="-5"/>
                <w:sz w:val="20"/>
              </w:rPr>
              <w:t>60</w:t>
            </w:r>
          </w:p>
        </w:tc>
        <w:tc>
          <w:tcPr>
            <w:tcW w:w="1416" w:type="dxa"/>
          </w:tcPr>
          <w:p>
            <w:pPr>
              <w:pStyle w:val="TableParagraph"/>
              <w:ind w:left="12"/>
              <w:jc w:val="center"/>
              <w:rPr>
                <w:sz w:val="20"/>
              </w:rPr>
            </w:pPr>
            <w:r>
              <w:rPr>
                <w:spacing w:val="-5"/>
                <w:sz w:val="20"/>
              </w:rPr>
              <w:t>100</w:t>
            </w:r>
          </w:p>
        </w:tc>
        <w:tc>
          <w:tcPr>
            <w:tcW w:w="856" w:type="dxa"/>
          </w:tcPr>
          <w:p>
            <w:pPr>
              <w:pStyle w:val="TableParagraph"/>
              <w:ind w:left="9"/>
              <w:jc w:val="center"/>
              <w:rPr>
                <w:sz w:val="20"/>
              </w:rPr>
            </w:pPr>
            <w:r>
              <w:rPr>
                <w:spacing w:val="-4"/>
                <w:sz w:val="20"/>
              </w:rPr>
              <w:t>[90]</w:t>
            </w:r>
          </w:p>
        </w:tc>
      </w:tr>
    </w:tbl>
    <w:p>
      <w:pPr>
        <w:pStyle w:val="BodyText"/>
        <w:spacing w:before="30"/>
        <w:ind w:left="0" w:firstLine="0"/>
        <w:jc w:val="left"/>
      </w:pPr>
    </w:p>
    <w:p>
      <w:pPr>
        <w:pStyle w:val="BodyText"/>
        <w:ind w:left="720" w:right="721" w:firstLine="0"/>
      </w:pPr>
      <w:r>
        <w:rPr/>
        <w:t>From</w:t>
      </w:r>
      <w:r>
        <w:rPr>
          <w:spacing w:val="-2"/>
        </w:rPr>
        <w:t> </w:t>
      </w:r>
      <w:r>
        <w:rPr/>
        <w:t>Table</w:t>
      </w:r>
      <w:r>
        <w:rPr>
          <w:spacing w:val="-4"/>
        </w:rPr>
        <w:t> </w:t>
      </w:r>
      <w:r>
        <w:rPr/>
        <w:t>5.</w:t>
      </w:r>
      <w:r>
        <w:rPr>
          <w:spacing w:val="-5"/>
        </w:rPr>
        <w:t> </w:t>
      </w:r>
      <w:r>
        <w:rPr/>
        <w:t>it</w:t>
      </w:r>
      <w:r>
        <w:rPr>
          <w:spacing w:val="-4"/>
        </w:rPr>
        <w:t> </w:t>
      </w:r>
      <w:r>
        <w:rPr/>
        <w:t>can</w:t>
      </w:r>
      <w:r>
        <w:rPr>
          <w:spacing w:val="-4"/>
        </w:rPr>
        <w:t> </w:t>
      </w:r>
      <w:r>
        <w:rPr/>
        <w:t>be</w:t>
      </w:r>
      <w:r>
        <w:rPr>
          <w:spacing w:val="-5"/>
        </w:rPr>
        <w:t> </w:t>
      </w:r>
      <w:r>
        <w:rPr/>
        <w:t>observed</w:t>
      </w:r>
      <w:r>
        <w:rPr>
          <w:spacing w:val="-2"/>
        </w:rPr>
        <w:t> </w:t>
      </w:r>
      <w:r>
        <w:rPr/>
        <w:t>that Geopolymer</w:t>
      </w:r>
      <w:r>
        <w:rPr>
          <w:spacing w:val="-4"/>
        </w:rPr>
        <w:t> </w:t>
      </w:r>
      <w:r>
        <w:rPr/>
        <w:t>photocatalysts</w:t>
      </w:r>
      <w:r>
        <w:rPr>
          <w:spacing w:val="-4"/>
        </w:rPr>
        <w:t> </w:t>
      </w:r>
      <w:r>
        <w:rPr/>
        <w:t>are</w:t>
      </w:r>
      <w:r>
        <w:rPr>
          <w:spacing w:val="-3"/>
        </w:rPr>
        <w:t> </w:t>
      </w:r>
      <w:r>
        <w:rPr/>
        <w:t>capable</w:t>
      </w:r>
      <w:r>
        <w:rPr>
          <w:spacing w:val="-5"/>
        </w:rPr>
        <w:t> </w:t>
      </w:r>
      <w:r>
        <w:rPr/>
        <w:t>of</w:t>
      </w:r>
      <w:r>
        <w:rPr>
          <w:spacing w:val="-5"/>
        </w:rPr>
        <w:t> </w:t>
      </w:r>
      <w:r>
        <w:rPr/>
        <w:t>removing</w:t>
      </w:r>
      <w:r>
        <w:rPr>
          <w:spacing w:val="-7"/>
        </w:rPr>
        <w:t> </w:t>
      </w:r>
      <w:r>
        <w:rPr/>
        <w:t>both</w:t>
      </w:r>
      <w:r>
        <w:rPr>
          <w:spacing w:val="-2"/>
        </w:rPr>
        <w:t> </w:t>
      </w:r>
      <w:r>
        <w:rPr/>
        <w:t>types</w:t>
      </w:r>
      <w:r>
        <w:rPr>
          <w:spacing w:val="-4"/>
        </w:rPr>
        <w:t> </w:t>
      </w:r>
      <w:r>
        <w:rPr/>
        <w:t>of</w:t>
      </w:r>
      <w:r>
        <w:rPr>
          <w:spacing w:val="-5"/>
        </w:rPr>
        <w:t> </w:t>
      </w:r>
      <w:r>
        <w:rPr/>
        <w:t>dyes</w:t>
      </w:r>
      <w:r>
        <w:rPr>
          <w:spacing w:val="-4"/>
        </w:rPr>
        <w:t> </w:t>
      </w:r>
      <w:r>
        <w:rPr/>
        <w:t>with</w:t>
      </w:r>
      <w:r>
        <w:rPr>
          <w:spacing w:val="-2"/>
        </w:rPr>
        <w:t> </w:t>
      </w:r>
      <w:r>
        <w:rPr/>
        <w:t>an average</w:t>
      </w:r>
      <w:r>
        <w:rPr>
          <w:spacing w:val="-4"/>
        </w:rPr>
        <w:t> </w:t>
      </w:r>
      <w:r>
        <w:rPr/>
        <w:t>degradation</w:t>
      </w:r>
      <w:r>
        <w:rPr>
          <w:spacing w:val="-1"/>
        </w:rPr>
        <w:t> </w:t>
      </w:r>
      <w:r>
        <w:rPr/>
        <w:t>efficiency</w:t>
      </w:r>
      <w:r>
        <w:rPr>
          <w:spacing w:val="-1"/>
        </w:rPr>
        <w:t> </w:t>
      </w:r>
      <w:r>
        <w:rPr/>
        <w:t>of</w:t>
      </w:r>
      <w:r>
        <w:rPr>
          <w:spacing w:val="-4"/>
        </w:rPr>
        <w:t> </w:t>
      </w:r>
      <w:r>
        <w:rPr/>
        <w:t>96.23%</w:t>
      </w:r>
      <w:r>
        <w:rPr>
          <w:spacing w:val="-3"/>
        </w:rPr>
        <w:t> </w:t>
      </w:r>
      <w:r>
        <w:rPr/>
        <w:t>for</w:t>
      </w:r>
      <w:r>
        <w:rPr>
          <w:spacing w:val="-2"/>
        </w:rPr>
        <w:t> </w:t>
      </w:r>
      <w:r>
        <w:rPr/>
        <w:t>cationic</w:t>
      </w:r>
      <w:r>
        <w:rPr>
          <w:spacing w:val="-4"/>
        </w:rPr>
        <w:t> </w:t>
      </w:r>
      <w:r>
        <w:rPr/>
        <w:t>dyes</w:t>
      </w:r>
      <w:r>
        <w:rPr>
          <w:spacing w:val="-5"/>
        </w:rPr>
        <w:t> </w:t>
      </w:r>
      <w:r>
        <w:rPr/>
        <w:t>and</w:t>
      </w:r>
      <w:r>
        <w:rPr>
          <w:spacing w:val="-1"/>
        </w:rPr>
        <w:t> </w:t>
      </w:r>
      <w:r>
        <w:rPr/>
        <w:t>96%</w:t>
      </w:r>
      <w:r>
        <w:rPr>
          <w:spacing w:val="-3"/>
        </w:rPr>
        <w:t> </w:t>
      </w:r>
      <w:r>
        <w:rPr/>
        <w:t>for</w:t>
      </w:r>
      <w:r>
        <w:rPr>
          <w:spacing w:val="-2"/>
        </w:rPr>
        <w:t> </w:t>
      </w:r>
      <w:r>
        <w:rPr/>
        <w:t>anionic</w:t>
      </w:r>
      <w:r>
        <w:rPr>
          <w:spacing w:val="-4"/>
        </w:rPr>
        <w:t> </w:t>
      </w:r>
      <w:r>
        <w:rPr/>
        <w:t>dyes.</w:t>
      </w:r>
      <w:r>
        <w:rPr>
          <w:spacing w:val="-2"/>
        </w:rPr>
        <w:t> </w:t>
      </w:r>
      <w:r>
        <w:rPr/>
        <w:t>This</w:t>
      </w:r>
      <w:r>
        <w:rPr>
          <w:spacing w:val="-3"/>
        </w:rPr>
        <w:t> </w:t>
      </w:r>
      <w:r>
        <w:rPr/>
        <w:t>efficiency</w:t>
      </w:r>
      <w:r>
        <w:rPr>
          <w:spacing w:val="-1"/>
        </w:rPr>
        <w:t> </w:t>
      </w:r>
      <w:r>
        <w:rPr/>
        <w:t>is</w:t>
      </w:r>
      <w:r>
        <w:rPr>
          <w:spacing w:val="-3"/>
        </w:rPr>
        <w:t> </w:t>
      </w:r>
      <w:r>
        <w:rPr/>
        <w:t>linked</w:t>
      </w:r>
      <w:r>
        <w:rPr>
          <w:spacing w:val="-3"/>
        </w:rPr>
        <w:t> </w:t>
      </w:r>
      <w:r>
        <w:rPr/>
        <w:t>to</w:t>
      </w:r>
      <w:r>
        <w:rPr>
          <w:spacing w:val="-1"/>
        </w:rPr>
        <w:t> </w:t>
      </w:r>
      <w:r>
        <w:rPr/>
        <w:t>the presence of negatively charged aluminum in the geopolymer microstructure, which affects dye interaction with the photocatalytic</w:t>
      </w:r>
      <w:r>
        <w:rPr>
          <w:spacing w:val="-8"/>
        </w:rPr>
        <w:t> </w:t>
      </w:r>
      <w:r>
        <w:rPr/>
        <w:t>geopolymer</w:t>
      </w:r>
      <w:r>
        <w:rPr>
          <w:spacing w:val="-7"/>
        </w:rPr>
        <w:t> </w:t>
      </w:r>
      <w:r>
        <w:rPr/>
        <w:t>membrane.</w:t>
      </w:r>
      <w:r>
        <w:rPr>
          <w:spacing w:val="-7"/>
        </w:rPr>
        <w:t> </w:t>
      </w:r>
      <w:r>
        <w:rPr/>
        <w:t>Moreover,</w:t>
      </w:r>
      <w:r>
        <w:rPr>
          <w:spacing w:val="-7"/>
        </w:rPr>
        <w:t> </w:t>
      </w:r>
      <w:r>
        <w:rPr/>
        <w:t>the</w:t>
      </w:r>
      <w:r>
        <w:rPr>
          <w:spacing w:val="-7"/>
        </w:rPr>
        <w:t> </w:t>
      </w:r>
      <w:r>
        <w:rPr/>
        <w:t>efficiency</w:t>
      </w:r>
      <w:r>
        <w:rPr>
          <w:spacing w:val="-5"/>
        </w:rPr>
        <w:t> </w:t>
      </w:r>
      <w:r>
        <w:rPr/>
        <w:t>also</w:t>
      </w:r>
      <w:r>
        <w:rPr>
          <w:spacing w:val="-7"/>
        </w:rPr>
        <w:t> </w:t>
      </w:r>
      <w:r>
        <w:rPr/>
        <w:t>depends</w:t>
      </w:r>
      <w:r>
        <w:rPr>
          <w:spacing w:val="-6"/>
        </w:rPr>
        <w:t> </w:t>
      </w:r>
      <w:r>
        <w:rPr/>
        <w:t>on</w:t>
      </w:r>
      <w:r>
        <w:rPr>
          <w:spacing w:val="-7"/>
        </w:rPr>
        <w:t> </w:t>
      </w:r>
      <w:r>
        <w:rPr/>
        <w:t>factors</w:t>
      </w:r>
      <w:r>
        <w:rPr>
          <w:spacing w:val="-6"/>
        </w:rPr>
        <w:t> </w:t>
      </w:r>
      <w:r>
        <w:rPr/>
        <w:t>such</w:t>
      </w:r>
      <w:r>
        <w:rPr>
          <w:spacing w:val="-5"/>
        </w:rPr>
        <w:t> </w:t>
      </w:r>
      <w:r>
        <w:rPr/>
        <w:t>as</w:t>
      </w:r>
      <w:r>
        <w:rPr>
          <w:spacing w:val="-6"/>
        </w:rPr>
        <w:t> </w:t>
      </w:r>
      <w:r>
        <w:rPr/>
        <w:t>the</w:t>
      </w:r>
      <w:r>
        <w:rPr>
          <w:spacing w:val="-7"/>
        </w:rPr>
        <w:t> </w:t>
      </w:r>
      <w:r>
        <w:rPr/>
        <w:t>solution's</w:t>
      </w:r>
      <w:r>
        <w:rPr>
          <w:spacing w:val="-6"/>
        </w:rPr>
        <w:t> </w:t>
      </w:r>
      <w:r>
        <w:rPr/>
        <w:t>pH,</w:t>
      </w:r>
      <w:r>
        <w:rPr>
          <w:spacing w:val="-5"/>
        </w:rPr>
        <w:t> </w:t>
      </w:r>
      <w:r>
        <w:rPr/>
        <w:t>the initial concentration of dye waste, contact time, photocatalyst dosage, and the type of photocatalyst used</w:t>
      </w:r>
    </w:p>
    <w:p>
      <w:pPr>
        <w:pStyle w:val="Heading2"/>
        <w:numPr>
          <w:ilvl w:val="0"/>
          <w:numId w:val="1"/>
        </w:numPr>
        <w:tabs>
          <w:tab w:pos="1146" w:val="left" w:leader="none"/>
        </w:tabs>
        <w:spacing w:line="230" w:lineRule="exact" w:before="0" w:after="0"/>
        <w:ind w:left="1146" w:right="0" w:hanging="359"/>
        <w:jc w:val="both"/>
      </w:pPr>
      <w:r>
        <w:rPr/>
        <w:t>Effect</w:t>
      </w:r>
      <w:r>
        <w:rPr>
          <w:spacing w:val="-4"/>
        </w:rPr>
        <w:t> </w:t>
      </w:r>
      <w:r>
        <w:rPr/>
        <w:t>of</w:t>
      </w:r>
      <w:r>
        <w:rPr>
          <w:spacing w:val="-3"/>
        </w:rPr>
        <w:t> </w:t>
      </w:r>
      <w:r>
        <w:rPr>
          <w:spacing w:val="-5"/>
        </w:rPr>
        <w:t>pH</w:t>
      </w:r>
    </w:p>
    <w:p>
      <w:pPr>
        <w:pStyle w:val="BodyText"/>
        <w:spacing w:before="1"/>
        <w:ind w:left="0" w:firstLine="0"/>
        <w:jc w:val="left"/>
        <w:rPr>
          <w:b/>
        </w:rPr>
      </w:pPr>
    </w:p>
    <w:p>
      <w:pPr>
        <w:pStyle w:val="BodyText"/>
        <w:ind w:left="1147" w:right="665" w:firstLine="566"/>
        <w:jc w:val="left"/>
      </w:pPr>
      <w:r>
        <w:rPr/>
        <w:t>The pH level of the solution could control the magnitude of the electrostatic charge carried by ionized dye</w:t>
      </w:r>
      <w:r>
        <w:rPr>
          <w:spacing w:val="-9"/>
        </w:rPr>
        <w:t> </w:t>
      </w:r>
      <w:r>
        <w:rPr/>
        <w:t>molecules.</w:t>
      </w:r>
      <w:r>
        <w:rPr>
          <w:spacing w:val="-9"/>
        </w:rPr>
        <w:t> </w:t>
      </w:r>
      <w:r>
        <w:rPr/>
        <w:t>Additionally,</w:t>
      </w:r>
      <w:r>
        <w:rPr>
          <w:spacing w:val="-9"/>
        </w:rPr>
        <w:t> </w:t>
      </w:r>
      <w:r>
        <w:rPr/>
        <w:t>pH</w:t>
      </w:r>
      <w:r>
        <w:rPr>
          <w:spacing w:val="-9"/>
        </w:rPr>
        <w:t> </w:t>
      </w:r>
      <w:r>
        <w:rPr/>
        <w:t>was</w:t>
      </w:r>
      <w:r>
        <w:rPr>
          <w:spacing w:val="-9"/>
        </w:rPr>
        <w:t> </w:t>
      </w:r>
      <w:r>
        <w:rPr/>
        <w:t>a</w:t>
      </w:r>
      <w:r>
        <w:rPr>
          <w:spacing w:val="-9"/>
        </w:rPr>
        <w:t> </w:t>
      </w:r>
      <w:r>
        <w:rPr/>
        <w:t>crucial</w:t>
      </w:r>
      <w:r>
        <w:rPr>
          <w:spacing w:val="-8"/>
        </w:rPr>
        <w:t> </w:t>
      </w:r>
      <w:r>
        <w:rPr/>
        <w:t>factor</w:t>
      </w:r>
      <w:r>
        <w:rPr>
          <w:spacing w:val="-9"/>
        </w:rPr>
        <w:t> </w:t>
      </w:r>
      <w:r>
        <w:rPr/>
        <w:t>in</w:t>
      </w:r>
      <w:r>
        <w:rPr>
          <w:spacing w:val="-8"/>
        </w:rPr>
        <w:t> </w:t>
      </w:r>
      <w:r>
        <w:rPr/>
        <w:t>the</w:t>
      </w:r>
      <w:r>
        <w:rPr>
          <w:spacing w:val="-9"/>
        </w:rPr>
        <w:t> </w:t>
      </w:r>
      <w:r>
        <w:rPr/>
        <w:t>photocatalytic</w:t>
      </w:r>
      <w:r>
        <w:rPr>
          <w:spacing w:val="-9"/>
        </w:rPr>
        <w:t> </w:t>
      </w:r>
      <w:r>
        <w:rPr/>
        <w:t>process</w:t>
      </w:r>
      <w:r>
        <w:rPr>
          <w:spacing w:val="-10"/>
        </w:rPr>
        <w:t> </w:t>
      </w:r>
      <w:r>
        <w:rPr/>
        <w:t>because</w:t>
      </w:r>
      <w:r>
        <w:rPr>
          <w:spacing w:val="-9"/>
        </w:rPr>
        <w:t> </w:t>
      </w:r>
      <w:r>
        <w:rPr/>
        <w:t>it</w:t>
      </w:r>
      <w:r>
        <w:rPr>
          <w:spacing w:val="-9"/>
        </w:rPr>
        <w:t> </w:t>
      </w:r>
      <w:r>
        <w:rPr/>
        <w:t>affected</w:t>
      </w:r>
      <w:r>
        <w:rPr>
          <w:spacing w:val="-8"/>
        </w:rPr>
        <w:t> </w:t>
      </w:r>
      <w:r>
        <w:rPr/>
        <w:t>the</w:t>
      </w:r>
      <w:r>
        <w:rPr>
          <w:spacing w:val="-9"/>
        </w:rPr>
        <w:t> </w:t>
      </w:r>
      <w:r>
        <w:rPr>
          <w:spacing w:val="-2"/>
        </w:rPr>
        <w:t>surface</w:t>
      </w:r>
    </w:p>
    <w:p>
      <w:pPr>
        <w:pStyle w:val="BodyText"/>
        <w:spacing w:after="0"/>
        <w:jc w:val="left"/>
        <w:sectPr>
          <w:pgSz w:w="12240" w:h="15840"/>
          <w:pgMar w:top="1420" w:bottom="280" w:left="720" w:right="720"/>
        </w:sectPr>
      </w:pPr>
    </w:p>
    <w:p>
      <w:pPr>
        <w:pStyle w:val="BodyText"/>
        <w:spacing w:before="61"/>
        <w:ind w:left="1147" w:right="722" w:firstLine="0"/>
      </w:pPr>
      <w:r>
        <w:rPr>
          <w:spacing w:val="-2"/>
        </w:rPr>
        <w:t>charge</w:t>
      </w:r>
      <w:r>
        <w:rPr>
          <w:spacing w:val="-4"/>
        </w:rPr>
        <w:t> </w:t>
      </w:r>
      <w:r>
        <w:rPr>
          <w:spacing w:val="-2"/>
        </w:rPr>
        <w:t>of the</w:t>
      </w:r>
      <w:r>
        <w:rPr>
          <w:spacing w:val="-4"/>
        </w:rPr>
        <w:t> </w:t>
      </w:r>
      <w:r>
        <w:rPr>
          <w:spacing w:val="-2"/>
        </w:rPr>
        <w:t>photocatalyst, the</w:t>
      </w:r>
      <w:r>
        <w:rPr>
          <w:spacing w:val="-4"/>
        </w:rPr>
        <w:t> </w:t>
      </w:r>
      <w:r>
        <w:rPr>
          <w:spacing w:val="-2"/>
        </w:rPr>
        <w:t>degree</w:t>
      </w:r>
      <w:r>
        <w:rPr>
          <w:spacing w:val="-4"/>
        </w:rPr>
        <w:t> </w:t>
      </w:r>
      <w:r>
        <w:rPr>
          <w:spacing w:val="-2"/>
        </w:rPr>
        <w:t>of ionization</w:t>
      </w:r>
      <w:r>
        <w:rPr>
          <w:spacing w:val="-3"/>
        </w:rPr>
        <w:t> </w:t>
      </w:r>
      <w:r>
        <w:rPr>
          <w:spacing w:val="-2"/>
        </w:rPr>
        <w:t>of target organic pollutants, and</w:t>
      </w:r>
      <w:r>
        <w:rPr>
          <w:spacing w:val="-3"/>
        </w:rPr>
        <w:t> </w:t>
      </w:r>
      <w:r>
        <w:rPr>
          <w:spacing w:val="-2"/>
        </w:rPr>
        <w:t>the</w:t>
      </w:r>
      <w:r>
        <w:rPr>
          <w:spacing w:val="-4"/>
        </w:rPr>
        <w:t> </w:t>
      </w:r>
      <w:r>
        <w:rPr>
          <w:spacing w:val="-2"/>
        </w:rPr>
        <w:t>dissociation of</w:t>
      </w:r>
      <w:r>
        <w:rPr>
          <w:spacing w:val="-4"/>
        </w:rPr>
        <w:t> </w:t>
      </w:r>
      <w:r>
        <w:rPr>
          <w:spacing w:val="-2"/>
        </w:rPr>
        <w:t>functional </w:t>
      </w:r>
      <w:r>
        <w:rPr/>
        <w:t>groups at the photocatalyst's active sites. Table 3 indicated that photocatalytic geopolymers had significant potential for degrading both cationic and anionic dyes, with high degradation percentages observed in various research studies.</w:t>
      </w:r>
    </w:p>
    <w:p>
      <w:pPr>
        <w:pStyle w:val="BodyText"/>
        <w:ind w:left="1147" w:right="717" w:firstLine="566"/>
      </w:pPr>
      <w:r>
        <w:rPr/>
        <w:t>Degradation of cationic dyes was performed at high pH (&gt;7) levels because, at such levels, the positive charge at the interface decreased and the surface of the photocatalytic geopolymer became negatively charged [75]. pH played a crucial role</w:t>
      </w:r>
      <w:r>
        <w:rPr>
          <w:spacing w:val="-2"/>
        </w:rPr>
        <w:t> </w:t>
      </w:r>
      <w:r>
        <w:rPr/>
        <w:t>in the photocatalytic process, influencing the surface charge</w:t>
      </w:r>
      <w:r>
        <w:rPr>
          <w:spacing w:val="-2"/>
        </w:rPr>
        <w:t> </w:t>
      </w:r>
      <w:r>
        <w:rPr/>
        <w:t>of the photocatalyst, the</w:t>
      </w:r>
      <w:r>
        <w:rPr>
          <w:spacing w:val="-5"/>
        </w:rPr>
        <w:t> </w:t>
      </w:r>
      <w:r>
        <w:rPr/>
        <w:t>ionization</w:t>
      </w:r>
      <w:r>
        <w:rPr>
          <w:spacing w:val="-4"/>
        </w:rPr>
        <w:t> </w:t>
      </w:r>
      <w:r>
        <w:rPr/>
        <w:t>degree</w:t>
      </w:r>
      <w:r>
        <w:rPr>
          <w:spacing w:val="-5"/>
        </w:rPr>
        <w:t> </w:t>
      </w:r>
      <w:r>
        <w:rPr/>
        <w:t>of</w:t>
      </w:r>
      <w:r>
        <w:rPr>
          <w:spacing w:val="-5"/>
        </w:rPr>
        <w:t> </w:t>
      </w:r>
      <w:r>
        <w:rPr/>
        <w:t>target</w:t>
      </w:r>
      <w:r>
        <w:rPr>
          <w:spacing w:val="-8"/>
        </w:rPr>
        <w:t> </w:t>
      </w:r>
      <w:r>
        <w:rPr/>
        <w:t>organic</w:t>
      </w:r>
      <w:r>
        <w:rPr>
          <w:spacing w:val="-8"/>
        </w:rPr>
        <w:t> </w:t>
      </w:r>
      <w:r>
        <w:rPr/>
        <w:t>pollutants,</w:t>
      </w:r>
      <w:r>
        <w:rPr>
          <w:spacing w:val="-5"/>
        </w:rPr>
        <w:t> </w:t>
      </w:r>
      <w:r>
        <w:rPr/>
        <w:t>and</w:t>
      </w:r>
      <w:r>
        <w:rPr>
          <w:spacing w:val="-4"/>
        </w:rPr>
        <w:t> </w:t>
      </w:r>
      <w:r>
        <w:rPr/>
        <w:t>the</w:t>
      </w:r>
      <w:r>
        <w:rPr>
          <w:spacing w:val="-5"/>
        </w:rPr>
        <w:t> </w:t>
      </w:r>
      <w:r>
        <w:rPr/>
        <w:t>dissociation</w:t>
      </w:r>
      <w:r>
        <w:rPr>
          <w:spacing w:val="-4"/>
        </w:rPr>
        <w:t> </w:t>
      </w:r>
      <w:r>
        <w:rPr/>
        <w:t>of</w:t>
      </w:r>
      <w:r>
        <w:rPr>
          <w:spacing w:val="-5"/>
        </w:rPr>
        <w:t> </w:t>
      </w:r>
      <w:r>
        <w:rPr/>
        <w:t>functional</w:t>
      </w:r>
      <w:r>
        <w:rPr>
          <w:spacing w:val="-5"/>
        </w:rPr>
        <w:t> </w:t>
      </w:r>
      <w:r>
        <w:rPr/>
        <w:t>groups</w:t>
      </w:r>
      <w:r>
        <w:rPr>
          <w:spacing w:val="-6"/>
        </w:rPr>
        <w:t> </w:t>
      </w:r>
      <w:r>
        <w:rPr/>
        <w:t>at</w:t>
      </w:r>
      <w:r>
        <w:rPr>
          <w:spacing w:val="-5"/>
        </w:rPr>
        <w:t> </w:t>
      </w:r>
      <w:r>
        <w:rPr/>
        <w:t>the</w:t>
      </w:r>
      <w:r>
        <w:rPr>
          <w:spacing w:val="-5"/>
        </w:rPr>
        <w:t> </w:t>
      </w:r>
      <w:r>
        <w:rPr/>
        <w:t>photocatalyst's active sites. This</w:t>
      </w:r>
      <w:r>
        <w:rPr>
          <w:spacing w:val="-1"/>
        </w:rPr>
        <w:t> </w:t>
      </w:r>
      <w:r>
        <w:rPr/>
        <w:t>finding</w:t>
      </w:r>
      <w:r>
        <w:rPr>
          <w:spacing w:val="-1"/>
        </w:rPr>
        <w:t> </w:t>
      </w:r>
      <w:r>
        <w:rPr/>
        <w:t>was</w:t>
      </w:r>
      <w:r>
        <w:rPr>
          <w:spacing w:val="-3"/>
        </w:rPr>
        <w:t> </w:t>
      </w:r>
      <w:r>
        <w:rPr/>
        <w:t>consistent with Asim et al. (2022), who studied the</w:t>
      </w:r>
      <w:r>
        <w:rPr>
          <w:spacing w:val="-2"/>
        </w:rPr>
        <w:t> </w:t>
      </w:r>
      <w:r>
        <w:rPr/>
        <w:t>effect</w:t>
      </w:r>
      <w:r>
        <w:rPr>
          <w:spacing w:val="-3"/>
        </w:rPr>
        <w:t> </w:t>
      </w:r>
      <w:r>
        <w:rPr/>
        <w:t>of</w:t>
      </w:r>
      <w:r>
        <w:rPr>
          <w:spacing w:val="-2"/>
        </w:rPr>
        <w:t> </w:t>
      </w:r>
      <w:r>
        <w:rPr/>
        <w:t>pH variation</w:t>
      </w:r>
      <w:r>
        <w:rPr>
          <w:spacing w:val="-1"/>
        </w:rPr>
        <w:t> </w:t>
      </w:r>
      <w:r>
        <w:rPr/>
        <w:t>(3, 5,</w:t>
      </w:r>
      <w:r>
        <w:rPr>
          <w:spacing w:val="-2"/>
        </w:rPr>
        <w:t> </w:t>
      </w:r>
      <w:r>
        <w:rPr/>
        <w:t>7, 9)</w:t>
      </w:r>
      <w:r>
        <w:rPr>
          <w:spacing w:val="-10"/>
        </w:rPr>
        <w:t> </w:t>
      </w:r>
      <w:r>
        <w:rPr/>
        <w:t>on</w:t>
      </w:r>
      <w:r>
        <w:rPr>
          <w:spacing w:val="-9"/>
        </w:rPr>
        <w:t> </w:t>
      </w:r>
      <w:r>
        <w:rPr/>
        <w:t>the</w:t>
      </w:r>
      <w:r>
        <w:rPr>
          <w:spacing w:val="-12"/>
        </w:rPr>
        <w:t> </w:t>
      </w:r>
      <w:r>
        <w:rPr/>
        <w:t>efficiency</w:t>
      </w:r>
      <w:r>
        <w:rPr>
          <w:spacing w:val="-9"/>
        </w:rPr>
        <w:t> </w:t>
      </w:r>
      <w:r>
        <w:rPr/>
        <w:t>of</w:t>
      </w:r>
      <w:r>
        <w:rPr>
          <w:spacing w:val="-10"/>
        </w:rPr>
        <w:t> </w:t>
      </w:r>
      <w:r>
        <w:rPr/>
        <w:t>methylene</w:t>
      </w:r>
      <w:r>
        <w:rPr>
          <w:spacing w:val="-10"/>
        </w:rPr>
        <w:t> </w:t>
      </w:r>
      <w:r>
        <w:rPr/>
        <w:t>blue</w:t>
      </w:r>
      <w:r>
        <w:rPr>
          <w:spacing w:val="-12"/>
        </w:rPr>
        <w:t> </w:t>
      </w:r>
      <w:r>
        <w:rPr/>
        <w:t>dye</w:t>
      </w:r>
      <w:r>
        <w:rPr>
          <w:spacing w:val="-12"/>
        </w:rPr>
        <w:t> </w:t>
      </w:r>
      <w:r>
        <w:rPr/>
        <w:t>removal,</w:t>
      </w:r>
      <w:r>
        <w:rPr>
          <w:spacing w:val="-12"/>
        </w:rPr>
        <w:t> </w:t>
      </w:r>
      <w:r>
        <w:rPr/>
        <w:t>noting</w:t>
      </w:r>
      <w:r>
        <w:rPr>
          <w:spacing w:val="-11"/>
        </w:rPr>
        <w:t> </w:t>
      </w:r>
      <w:r>
        <w:rPr/>
        <w:t>that</w:t>
      </w:r>
      <w:r>
        <w:rPr>
          <w:spacing w:val="-10"/>
        </w:rPr>
        <w:t> </w:t>
      </w:r>
      <w:r>
        <w:rPr/>
        <w:t>pH</w:t>
      </w:r>
      <w:r>
        <w:rPr>
          <w:spacing w:val="-10"/>
        </w:rPr>
        <w:t> </w:t>
      </w:r>
      <w:r>
        <w:rPr/>
        <w:t>7</w:t>
      </w:r>
      <w:r>
        <w:rPr>
          <w:spacing w:val="-11"/>
        </w:rPr>
        <w:t> </w:t>
      </w:r>
      <w:r>
        <w:rPr/>
        <w:t>and</w:t>
      </w:r>
      <w:r>
        <w:rPr>
          <w:spacing w:val="-11"/>
        </w:rPr>
        <w:t> </w:t>
      </w:r>
      <w:r>
        <w:rPr/>
        <w:t>9</w:t>
      </w:r>
      <w:r>
        <w:rPr>
          <w:spacing w:val="-9"/>
        </w:rPr>
        <w:t> </w:t>
      </w:r>
      <w:r>
        <w:rPr/>
        <w:t>exhibited</w:t>
      </w:r>
      <w:r>
        <w:rPr>
          <w:spacing w:val="-11"/>
        </w:rPr>
        <w:t> </w:t>
      </w:r>
      <w:r>
        <w:rPr/>
        <w:t>higher</w:t>
      </w:r>
      <w:r>
        <w:rPr>
          <w:spacing w:val="-12"/>
        </w:rPr>
        <w:t> </w:t>
      </w:r>
      <w:r>
        <w:rPr/>
        <w:t>removal</w:t>
      </w:r>
      <w:r>
        <w:rPr>
          <w:spacing w:val="-10"/>
        </w:rPr>
        <w:t> </w:t>
      </w:r>
      <w:r>
        <w:rPr/>
        <w:t>efficiencies, up</w:t>
      </w:r>
      <w:r>
        <w:rPr>
          <w:spacing w:val="-3"/>
        </w:rPr>
        <w:t> </w:t>
      </w:r>
      <w:r>
        <w:rPr/>
        <w:t>to</w:t>
      </w:r>
      <w:r>
        <w:rPr>
          <w:spacing w:val="-4"/>
        </w:rPr>
        <w:t> </w:t>
      </w:r>
      <w:r>
        <w:rPr/>
        <w:t>95%.</w:t>
      </w:r>
      <w:r>
        <w:rPr>
          <w:spacing w:val="-4"/>
        </w:rPr>
        <w:t> </w:t>
      </w:r>
      <w:r>
        <w:rPr/>
        <w:t>Additionally,</w:t>
      </w:r>
      <w:r>
        <w:rPr>
          <w:spacing w:val="-4"/>
        </w:rPr>
        <w:t> </w:t>
      </w:r>
      <w:r>
        <w:rPr/>
        <w:t>another</w:t>
      </w:r>
      <w:r>
        <w:rPr>
          <w:spacing w:val="-3"/>
        </w:rPr>
        <w:t> </w:t>
      </w:r>
      <w:r>
        <w:rPr/>
        <w:t>study</w:t>
      </w:r>
      <w:r>
        <w:rPr>
          <w:spacing w:val="40"/>
        </w:rPr>
        <w:t> </w:t>
      </w:r>
      <w:r>
        <w:rPr/>
        <w:t>[75]</w:t>
      </w:r>
      <w:r>
        <w:rPr>
          <w:spacing w:val="-3"/>
        </w:rPr>
        <w:t> </w:t>
      </w:r>
      <w:r>
        <w:rPr/>
        <w:t>on</w:t>
      </w:r>
      <w:r>
        <w:rPr>
          <w:spacing w:val="-3"/>
        </w:rPr>
        <w:t> </w:t>
      </w:r>
      <w:r>
        <w:rPr/>
        <w:t>Rhodamine</w:t>
      </w:r>
      <w:r>
        <w:rPr>
          <w:spacing w:val="-6"/>
        </w:rPr>
        <w:t> </w:t>
      </w:r>
      <w:r>
        <w:rPr/>
        <w:t>B</w:t>
      </w:r>
      <w:r>
        <w:rPr>
          <w:spacing w:val="-5"/>
        </w:rPr>
        <w:t> </w:t>
      </w:r>
      <w:r>
        <w:rPr/>
        <w:t>dye</w:t>
      </w:r>
      <w:r>
        <w:rPr>
          <w:spacing w:val="-4"/>
        </w:rPr>
        <w:t> </w:t>
      </w:r>
      <w:r>
        <w:rPr/>
        <w:t>degradation</w:t>
      </w:r>
      <w:r>
        <w:rPr>
          <w:spacing w:val="-3"/>
        </w:rPr>
        <w:t> </w:t>
      </w:r>
      <w:r>
        <w:rPr/>
        <w:t>at</w:t>
      </w:r>
      <w:r>
        <w:rPr>
          <w:spacing w:val="-4"/>
        </w:rPr>
        <w:t> </w:t>
      </w:r>
      <w:r>
        <w:rPr/>
        <w:t>pH</w:t>
      </w:r>
      <w:r>
        <w:rPr>
          <w:spacing w:val="-4"/>
        </w:rPr>
        <w:t> </w:t>
      </w:r>
      <w:r>
        <w:rPr/>
        <w:t>3,</w:t>
      </w:r>
      <w:r>
        <w:rPr>
          <w:spacing w:val="-4"/>
        </w:rPr>
        <w:t> </w:t>
      </w:r>
      <w:r>
        <w:rPr/>
        <w:t>6,</w:t>
      </w:r>
      <w:r>
        <w:rPr>
          <w:spacing w:val="-6"/>
        </w:rPr>
        <w:t> </w:t>
      </w:r>
      <w:r>
        <w:rPr/>
        <w:t>and</w:t>
      </w:r>
      <w:r>
        <w:rPr>
          <w:spacing w:val="-3"/>
        </w:rPr>
        <w:t> </w:t>
      </w:r>
      <w:r>
        <w:rPr/>
        <w:t>9</w:t>
      </w:r>
      <w:r>
        <w:rPr>
          <w:spacing w:val="-3"/>
        </w:rPr>
        <w:t> </w:t>
      </w:r>
      <w:r>
        <w:rPr/>
        <w:t>found</w:t>
      </w:r>
      <w:r>
        <w:rPr>
          <w:spacing w:val="-3"/>
        </w:rPr>
        <w:t> </w:t>
      </w:r>
      <w:r>
        <w:rPr/>
        <w:t>that</w:t>
      </w:r>
      <w:r>
        <w:rPr>
          <w:spacing w:val="-4"/>
        </w:rPr>
        <w:t> </w:t>
      </w:r>
      <w:r>
        <w:rPr/>
        <w:t>pH</w:t>
      </w:r>
      <w:r>
        <w:rPr>
          <w:spacing w:val="-9"/>
        </w:rPr>
        <w:t> </w:t>
      </w:r>
      <w:r>
        <w:rPr/>
        <w:t>9 achieved a higher removal efficiency of 90% due to stronger electrostatic interactions in a basic environment (pH = 9) between the catalyst and the dye. Moreover, a high-pH solution promoted the production of hydroxyl radicals on the semiconductor surface, stimulating photocatalytic activity.</w:t>
      </w:r>
    </w:p>
    <w:p>
      <w:pPr>
        <w:pStyle w:val="BodyText"/>
        <w:ind w:left="1147" w:right="714" w:firstLine="566"/>
      </w:pPr>
      <w:r>
        <w:rPr/>
        <w:t>Conversely, the degradation process of anionic dyes was carried out at low pH (&lt;7) levels because, at such levels, the surface of the geopolymer photocatalyst became more positively charged, facilitating strong electrostatic bonds. This observation was supported by Asim et al. (2022). Sarkar, Basu, and Samanta (2021) conducted research</w:t>
      </w:r>
      <w:r>
        <w:rPr>
          <w:spacing w:val="-2"/>
        </w:rPr>
        <w:t> </w:t>
      </w:r>
      <w:r>
        <w:rPr/>
        <w:t>on Congo</w:t>
      </w:r>
      <w:r>
        <w:rPr>
          <w:spacing w:val="-2"/>
        </w:rPr>
        <w:t> </w:t>
      </w:r>
      <w:r>
        <w:rPr/>
        <w:t>red dye</w:t>
      </w:r>
      <w:r>
        <w:rPr>
          <w:spacing w:val="-3"/>
        </w:rPr>
        <w:t> </w:t>
      </w:r>
      <w:r>
        <w:rPr/>
        <w:t>degradation</w:t>
      </w:r>
      <w:r>
        <w:rPr>
          <w:spacing w:val="-2"/>
        </w:rPr>
        <w:t> </w:t>
      </w:r>
      <w:r>
        <w:rPr/>
        <w:t>using</w:t>
      </w:r>
      <w:r>
        <w:rPr>
          <w:spacing w:val="-2"/>
        </w:rPr>
        <w:t> </w:t>
      </w:r>
      <w:r>
        <w:rPr/>
        <w:t>ZnO/LDSGP</w:t>
      </w:r>
      <w:r>
        <w:rPr>
          <w:spacing w:val="-1"/>
        </w:rPr>
        <w:t> </w:t>
      </w:r>
      <w:r>
        <w:rPr/>
        <w:t>photocatalytic</w:t>
      </w:r>
      <w:r>
        <w:rPr>
          <w:spacing w:val="-1"/>
        </w:rPr>
        <w:t> </w:t>
      </w:r>
      <w:r>
        <w:rPr/>
        <w:t>geopolymer</w:t>
      </w:r>
      <w:r>
        <w:rPr>
          <w:spacing w:val="-2"/>
        </w:rPr>
        <w:t> </w:t>
      </w:r>
      <w:r>
        <w:rPr/>
        <w:t>at</w:t>
      </w:r>
      <w:r>
        <w:rPr>
          <w:spacing w:val="-3"/>
        </w:rPr>
        <w:t> </w:t>
      </w:r>
      <w:r>
        <w:rPr/>
        <w:t>various</w:t>
      </w:r>
      <w:r>
        <w:rPr>
          <w:spacing w:val="-4"/>
        </w:rPr>
        <w:t> </w:t>
      </w:r>
      <w:r>
        <w:rPr/>
        <w:t>pH levels (4, 6, 8, 10), identifying pH 6 as optimal due to the outer surface of the ZnO/LDSGP nanocomposite becoming</w:t>
      </w:r>
      <w:r>
        <w:rPr>
          <w:spacing w:val="-13"/>
        </w:rPr>
        <w:t> </w:t>
      </w:r>
      <w:r>
        <w:rPr/>
        <w:t>negatively</w:t>
      </w:r>
      <w:r>
        <w:rPr>
          <w:spacing w:val="-12"/>
        </w:rPr>
        <w:t> </w:t>
      </w:r>
      <w:r>
        <w:rPr/>
        <w:t>charged</w:t>
      </w:r>
      <w:r>
        <w:rPr>
          <w:spacing w:val="-13"/>
        </w:rPr>
        <w:t> </w:t>
      </w:r>
      <w:r>
        <w:rPr/>
        <w:t>at</w:t>
      </w:r>
      <w:r>
        <w:rPr>
          <w:spacing w:val="-12"/>
        </w:rPr>
        <w:t> </w:t>
      </w:r>
      <w:r>
        <w:rPr/>
        <w:t>pH</w:t>
      </w:r>
      <w:r>
        <w:rPr>
          <w:spacing w:val="-13"/>
        </w:rPr>
        <w:t> </w:t>
      </w:r>
      <w:r>
        <w:rPr/>
        <w:t>levels</w:t>
      </w:r>
      <w:r>
        <w:rPr>
          <w:spacing w:val="-12"/>
        </w:rPr>
        <w:t> </w:t>
      </w:r>
      <w:r>
        <w:rPr/>
        <w:t>above</w:t>
      </w:r>
      <w:r>
        <w:rPr>
          <w:spacing w:val="-13"/>
        </w:rPr>
        <w:t> </w:t>
      </w:r>
      <w:r>
        <w:rPr/>
        <w:t>6,</w:t>
      </w:r>
      <w:r>
        <w:rPr>
          <w:spacing w:val="-12"/>
        </w:rPr>
        <w:t> </w:t>
      </w:r>
      <w:r>
        <w:rPr/>
        <w:t>thereby</w:t>
      </w:r>
      <w:r>
        <w:rPr>
          <w:spacing w:val="-13"/>
        </w:rPr>
        <w:t> </w:t>
      </w:r>
      <w:r>
        <w:rPr/>
        <w:t>repelling</w:t>
      </w:r>
      <w:r>
        <w:rPr>
          <w:spacing w:val="-12"/>
        </w:rPr>
        <w:t> </w:t>
      </w:r>
      <w:r>
        <w:rPr/>
        <w:t>anionic</w:t>
      </w:r>
      <w:r>
        <w:rPr>
          <w:spacing w:val="-13"/>
        </w:rPr>
        <w:t> </w:t>
      </w:r>
      <w:r>
        <w:rPr/>
        <w:t>Congo</w:t>
      </w:r>
      <w:r>
        <w:rPr>
          <w:spacing w:val="-12"/>
        </w:rPr>
        <w:t> </w:t>
      </w:r>
      <w:r>
        <w:rPr/>
        <w:t>red</w:t>
      </w:r>
      <w:r>
        <w:rPr>
          <w:spacing w:val="-13"/>
        </w:rPr>
        <w:t> </w:t>
      </w:r>
      <w:r>
        <w:rPr/>
        <w:t>dye.</w:t>
      </w:r>
      <w:r>
        <w:rPr>
          <w:spacing w:val="-12"/>
        </w:rPr>
        <w:t> </w:t>
      </w:r>
      <w:r>
        <w:rPr/>
        <w:t>Furthermore,</w:t>
      </w:r>
      <w:r>
        <w:rPr>
          <w:spacing w:val="-13"/>
        </w:rPr>
        <w:t> </w:t>
      </w:r>
      <w:r>
        <w:rPr/>
        <w:t>Gajera et</w:t>
      </w:r>
      <w:r>
        <w:rPr>
          <w:spacing w:val="-12"/>
        </w:rPr>
        <w:t> </w:t>
      </w:r>
      <w:r>
        <w:rPr/>
        <w:t>al.</w:t>
      </w:r>
      <w:r>
        <w:rPr>
          <w:spacing w:val="-12"/>
        </w:rPr>
        <w:t> </w:t>
      </w:r>
      <w:r>
        <w:rPr/>
        <w:t>(2022)</w:t>
      </w:r>
      <w:r>
        <w:rPr>
          <w:spacing w:val="-11"/>
        </w:rPr>
        <w:t> </w:t>
      </w:r>
      <w:r>
        <w:rPr/>
        <w:t>investigated</w:t>
      </w:r>
      <w:r>
        <w:rPr>
          <w:spacing w:val="-11"/>
        </w:rPr>
        <w:t> </w:t>
      </w:r>
      <w:r>
        <w:rPr/>
        <w:t>the</w:t>
      </w:r>
      <w:r>
        <w:rPr>
          <w:spacing w:val="-12"/>
        </w:rPr>
        <w:t> </w:t>
      </w:r>
      <w:r>
        <w:rPr/>
        <w:t>application</w:t>
      </w:r>
      <w:r>
        <w:rPr>
          <w:spacing w:val="-12"/>
        </w:rPr>
        <w:t> </w:t>
      </w:r>
      <w:r>
        <w:rPr/>
        <w:t>of</w:t>
      </w:r>
      <w:r>
        <w:rPr>
          <w:spacing w:val="-12"/>
        </w:rPr>
        <w:t> </w:t>
      </w:r>
      <w:r>
        <w:rPr/>
        <w:t>MFA</w:t>
      </w:r>
      <w:r>
        <w:rPr>
          <w:spacing w:val="-12"/>
        </w:rPr>
        <w:t> </w:t>
      </w:r>
      <w:r>
        <w:rPr/>
        <w:t>photocatalytic</w:t>
      </w:r>
      <w:r>
        <w:rPr>
          <w:spacing w:val="-12"/>
        </w:rPr>
        <w:t> </w:t>
      </w:r>
      <w:r>
        <w:rPr/>
        <w:t>geopolymer</w:t>
      </w:r>
      <w:r>
        <w:rPr>
          <w:spacing w:val="-12"/>
        </w:rPr>
        <w:t> </w:t>
      </w:r>
      <w:r>
        <w:rPr/>
        <w:t>for</w:t>
      </w:r>
      <w:r>
        <w:rPr>
          <w:spacing w:val="-12"/>
        </w:rPr>
        <w:t> </w:t>
      </w:r>
      <w:r>
        <w:rPr/>
        <w:t>Congo</w:t>
      </w:r>
      <w:r>
        <w:rPr>
          <w:spacing w:val="-12"/>
        </w:rPr>
        <w:t> </w:t>
      </w:r>
      <w:r>
        <w:rPr/>
        <w:t>red</w:t>
      </w:r>
      <w:r>
        <w:rPr>
          <w:spacing w:val="-12"/>
        </w:rPr>
        <w:t> </w:t>
      </w:r>
      <w:r>
        <w:rPr/>
        <w:t>(CR)</w:t>
      </w:r>
      <w:r>
        <w:rPr>
          <w:spacing w:val="-12"/>
        </w:rPr>
        <w:t> </w:t>
      </w:r>
      <w:r>
        <w:rPr/>
        <w:t>dye</w:t>
      </w:r>
      <w:r>
        <w:rPr>
          <w:spacing w:val="-12"/>
        </w:rPr>
        <w:t> </w:t>
      </w:r>
      <w:r>
        <w:rPr/>
        <w:t>degradation at pH 2, 4, 6, 8, 10, and 12, determining pH 5 as optimal for Congo red degradation due to significant negative charge production from dye ionization. Many hydroxyl ions</w:t>
      </w:r>
      <w:r>
        <w:rPr>
          <w:spacing w:val="-1"/>
        </w:rPr>
        <w:t> </w:t>
      </w:r>
      <w:r>
        <w:rPr/>
        <w:t>adsorbed onto the geopolymer surface, weakening the electrostatic attraction between the dye and the photocatalytic geopolymer. Therefore, acidic solutions supported strong CR adsorption onto the modified geopolymer surface.</w:t>
      </w:r>
    </w:p>
    <w:p>
      <w:pPr>
        <w:pStyle w:val="Heading2"/>
        <w:numPr>
          <w:ilvl w:val="0"/>
          <w:numId w:val="1"/>
        </w:numPr>
        <w:tabs>
          <w:tab w:pos="1146" w:val="left" w:leader="none"/>
        </w:tabs>
        <w:spacing w:line="240" w:lineRule="auto" w:before="229" w:after="0"/>
        <w:ind w:left="1146" w:right="0" w:hanging="359"/>
        <w:jc w:val="both"/>
      </w:pPr>
      <w:r>
        <w:rPr/>
        <w:t>The</w:t>
      </w:r>
      <w:r>
        <w:rPr>
          <w:spacing w:val="-5"/>
        </w:rPr>
        <w:t> </w:t>
      </w:r>
      <w:r>
        <w:rPr/>
        <w:t>influence</w:t>
      </w:r>
      <w:r>
        <w:rPr>
          <w:spacing w:val="-4"/>
        </w:rPr>
        <w:t> </w:t>
      </w:r>
      <w:r>
        <w:rPr/>
        <w:t>of</w:t>
      </w:r>
      <w:r>
        <w:rPr>
          <w:spacing w:val="-4"/>
        </w:rPr>
        <w:t> </w:t>
      </w:r>
      <w:r>
        <w:rPr/>
        <w:t>the</w:t>
      </w:r>
      <w:r>
        <w:rPr>
          <w:spacing w:val="-4"/>
        </w:rPr>
        <w:t> </w:t>
      </w:r>
      <w:r>
        <w:rPr/>
        <w:t>initial</w:t>
      </w:r>
      <w:r>
        <w:rPr>
          <w:spacing w:val="-5"/>
        </w:rPr>
        <w:t> </w:t>
      </w:r>
      <w:r>
        <w:rPr/>
        <w:t>concentration</w:t>
      </w:r>
      <w:r>
        <w:rPr>
          <w:spacing w:val="-5"/>
        </w:rPr>
        <w:t> </w:t>
      </w:r>
      <w:r>
        <w:rPr/>
        <w:t>of</w:t>
      </w:r>
      <w:r>
        <w:rPr>
          <w:spacing w:val="-4"/>
        </w:rPr>
        <w:t> </w:t>
      </w:r>
      <w:r>
        <w:rPr/>
        <w:t>dye</w:t>
      </w:r>
      <w:r>
        <w:rPr>
          <w:spacing w:val="-4"/>
        </w:rPr>
        <w:t> </w:t>
      </w:r>
      <w:r>
        <w:rPr>
          <w:spacing w:val="-2"/>
        </w:rPr>
        <w:t>wastewater</w:t>
      </w:r>
    </w:p>
    <w:p>
      <w:pPr>
        <w:pStyle w:val="BodyText"/>
        <w:ind w:left="1147" w:right="715" w:firstLine="616"/>
      </w:pPr>
      <w:r>
        <w:rPr/>
        <w:t>The initial concentration of dye wastewater influences the percentage of dye removal. This is directly related to the interaction between the dye and the geopolymer surface, as higher dye concentrations can lead to fouling</w:t>
      </w:r>
      <w:r>
        <w:rPr>
          <w:spacing w:val="-8"/>
        </w:rPr>
        <w:t> </w:t>
      </w:r>
      <w:r>
        <w:rPr/>
        <w:t>or</w:t>
      </w:r>
      <w:r>
        <w:rPr>
          <w:spacing w:val="-9"/>
        </w:rPr>
        <w:t> </w:t>
      </w:r>
      <w:r>
        <w:rPr/>
        <w:t>blockages.</w:t>
      </w:r>
      <w:r>
        <w:rPr>
          <w:spacing w:val="-9"/>
        </w:rPr>
        <w:t> </w:t>
      </w:r>
      <w:r>
        <w:rPr/>
        <w:t>Such</w:t>
      </w:r>
      <w:r>
        <w:rPr>
          <w:spacing w:val="-8"/>
        </w:rPr>
        <w:t> </w:t>
      </w:r>
      <w:r>
        <w:rPr/>
        <w:t>blockages</w:t>
      </w:r>
      <w:r>
        <w:rPr>
          <w:spacing w:val="-10"/>
        </w:rPr>
        <w:t> </w:t>
      </w:r>
      <w:r>
        <w:rPr/>
        <w:t>can</w:t>
      </w:r>
      <w:r>
        <w:rPr>
          <w:spacing w:val="-4"/>
        </w:rPr>
        <w:t> </w:t>
      </w:r>
      <w:r>
        <w:rPr/>
        <w:t>reduce</w:t>
      </w:r>
      <w:r>
        <w:rPr>
          <w:spacing w:val="-9"/>
        </w:rPr>
        <w:t> </w:t>
      </w:r>
      <w:r>
        <w:rPr/>
        <w:t>the</w:t>
      </w:r>
      <w:r>
        <w:rPr>
          <w:spacing w:val="-9"/>
        </w:rPr>
        <w:t> </w:t>
      </w:r>
      <w:r>
        <w:rPr/>
        <w:t>diffusion</w:t>
      </w:r>
      <w:r>
        <w:rPr>
          <w:spacing w:val="-8"/>
        </w:rPr>
        <w:t> </w:t>
      </w:r>
      <w:r>
        <w:rPr/>
        <w:t>rate</w:t>
      </w:r>
      <w:r>
        <w:rPr>
          <w:spacing w:val="-9"/>
        </w:rPr>
        <w:t> </w:t>
      </w:r>
      <w:r>
        <w:rPr/>
        <w:t>of</w:t>
      </w:r>
      <w:r>
        <w:rPr>
          <w:spacing w:val="-9"/>
        </w:rPr>
        <w:t> </w:t>
      </w:r>
      <w:r>
        <w:rPr/>
        <w:t>dye</w:t>
      </w:r>
      <w:r>
        <w:rPr>
          <w:spacing w:val="-9"/>
        </w:rPr>
        <w:t> </w:t>
      </w:r>
      <w:r>
        <w:rPr/>
        <w:t>molecules</w:t>
      </w:r>
      <w:r>
        <w:rPr>
          <w:spacing w:val="-10"/>
        </w:rPr>
        <w:t> </w:t>
      </w:r>
      <w:r>
        <w:rPr/>
        <w:t>within</w:t>
      </w:r>
      <w:r>
        <w:rPr>
          <w:spacing w:val="-8"/>
        </w:rPr>
        <w:t> </w:t>
      </w:r>
      <w:r>
        <w:rPr/>
        <w:t>the</w:t>
      </w:r>
      <w:r>
        <w:rPr>
          <w:spacing w:val="-9"/>
        </w:rPr>
        <w:t> </w:t>
      </w:r>
      <w:r>
        <w:rPr/>
        <w:t>geopolymer,</w:t>
      </w:r>
      <w:r>
        <w:rPr>
          <w:spacing w:val="-9"/>
        </w:rPr>
        <w:t> </w:t>
      </w:r>
      <w:r>
        <w:rPr/>
        <w:t>thus decreasing flux</w:t>
      </w:r>
      <w:r>
        <w:rPr>
          <w:spacing w:val="-2"/>
        </w:rPr>
        <w:t> </w:t>
      </w:r>
      <w:r>
        <w:rPr/>
        <w:t>values.</w:t>
      </w:r>
      <w:r>
        <w:rPr>
          <w:spacing w:val="-1"/>
        </w:rPr>
        <w:t> </w:t>
      </w:r>
      <w:r>
        <w:rPr/>
        <w:t>Therefore, adding photocatalysts</w:t>
      </w:r>
      <w:r>
        <w:rPr>
          <w:spacing w:val="-2"/>
        </w:rPr>
        <w:t> </w:t>
      </w:r>
      <w:r>
        <w:rPr/>
        <w:t>to the geopolymer promotes</w:t>
      </w:r>
      <w:r>
        <w:rPr>
          <w:spacing w:val="-2"/>
        </w:rPr>
        <w:t> </w:t>
      </w:r>
      <w:r>
        <w:rPr/>
        <w:t>self-cleaning and reduces surface fouling, enhancing its hydrophilicity.[91]. Additionally, dye concentration also influences the photocatalysis process [87].</w:t>
      </w:r>
    </w:p>
    <w:p>
      <w:pPr>
        <w:pStyle w:val="BodyText"/>
        <w:spacing w:before="1"/>
        <w:ind w:left="1147" w:right="719" w:firstLine="566"/>
      </w:pPr>
      <w:r>
        <w:rPr/>
        <w:t>For</w:t>
      </w:r>
      <w:r>
        <w:rPr>
          <w:spacing w:val="-13"/>
        </w:rPr>
        <w:t> </w:t>
      </w:r>
      <w:r>
        <w:rPr/>
        <w:t>cationic</w:t>
      </w:r>
      <w:r>
        <w:rPr>
          <w:spacing w:val="-12"/>
        </w:rPr>
        <w:t> </w:t>
      </w:r>
      <w:r>
        <w:rPr/>
        <w:t>dyes,</w:t>
      </w:r>
      <w:r>
        <w:rPr>
          <w:spacing w:val="-13"/>
        </w:rPr>
        <w:t> </w:t>
      </w:r>
      <w:r>
        <w:rPr/>
        <w:t>the</w:t>
      </w:r>
      <w:r>
        <w:rPr>
          <w:spacing w:val="-12"/>
        </w:rPr>
        <w:t> </w:t>
      </w:r>
      <w:r>
        <w:rPr/>
        <w:t>percentage</w:t>
      </w:r>
      <w:r>
        <w:rPr>
          <w:spacing w:val="-13"/>
        </w:rPr>
        <w:t> </w:t>
      </w:r>
      <w:r>
        <w:rPr/>
        <w:t>of</w:t>
      </w:r>
      <w:r>
        <w:rPr>
          <w:spacing w:val="-12"/>
        </w:rPr>
        <w:t> </w:t>
      </w:r>
      <w:r>
        <w:rPr/>
        <w:t>dye</w:t>
      </w:r>
      <w:r>
        <w:rPr>
          <w:spacing w:val="-13"/>
        </w:rPr>
        <w:t> </w:t>
      </w:r>
      <w:r>
        <w:rPr/>
        <w:t>removal</w:t>
      </w:r>
      <w:r>
        <w:rPr>
          <w:spacing w:val="-12"/>
        </w:rPr>
        <w:t> </w:t>
      </w:r>
      <w:r>
        <w:rPr/>
        <w:t>decreases</w:t>
      </w:r>
      <w:r>
        <w:rPr>
          <w:spacing w:val="-13"/>
        </w:rPr>
        <w:t> </w:t>
      </w:r>
      <w:r>
        <w:rPr/>
        <w:t>with</w:t>
      </w:r>
      <w:r>
        <w:rPr>
          <w:spacing w:val="-12"/>
        </w:rPr>
        <w:t> </w:t>
      </w:r>
      <w:r>
        <w:rPr/>
        <w:t>increasing</w:t>
      </w:r>
      <w:r>
        <w:rPr>
          <w:spacing w:val="-13"/>
        </w:rPr>
        <w:t> </w:t>
      </w:r>
      <w:r>
        <w:rPr/>
        <w:t>dye</w:t>
      </w:r>
      <w:r>
        <w:rPr>
          <w:spacing w:val="-12"/>
        </w:rPr>
        <w:t> </w:t>
      </w:r>
      <w:r>
        <w:rPr/>
        <w:t>concentrations.</w:t>
      </w:r>
      <w:r>
        <w:rPr>
          <w:spacing w:val="-13"/>
        </w:rPr>
        <w:t> </w:t>
      </w:r>
      <w:r>
        <w:rPr/>
        <w:t>This</w:t>
      </w:r>
      <w:r>
        <w:rPr>
          <w:spacing w:val="-12"/>
        </w:rPr>
        <w:t> </w:t>
      </w:r>
      <w:r>
        <w:rPr/>
        <w:t>aligns with</w:t>
      </w:r>
      <w:r>
        <w:rPr>
          <w:spacing w:val="-9"/>
        </w:rPr>
        <w:t> </w:t>
      </w:r>
      <w:r>
        <w:rPr/>
        <w:t>Ji</w:t>
      </w:r>
      <w:r>
        <w:rPr>
          <w:spacing w:val="-10"/>
        </w:rPr>
        <w:t> </w:t>
      </w:r>
      <w:r>
        <w:rPr/>
        <w:t>et</w:t>
      </w:r>
      <w:r>
        <w:rPr>
          <w:spacing w:val="-10"/>
        </w:rPr>
        <w:t> </w:t>
      </w:r>
      <w:r>
        <w:rPr/>
        <w:t>al.</w:t>
      </w:r>
      <w:r>
        <w:rPr>
          <w:spacing w:val="-10"/>
        </w:rPr>
        <w:t> </w:t>
      </w:r>
      <w:r>
        <w:rPr/>
        <w:t>(2021)</w:t>
      </w:r>
      <w:r>
        <w:rPr>
          <w:spacing w:val="-8"/>
        </w:rPr>
        <w:t> </w:t>
      </w:r>
      <w:r>
        <w:rPr/>
        <w:t>study</w:t>
      </w:r>
      <w:r>
        <w:rPr>
          <w:spacing w:val="-12"/>
        </w:rPr>
        <w:t> </w:t>
      </w:r>
      <w:r>
        <w:rPr/>
        <w:t>on</w:t>
      </w:r>
      <w:r>
        <w:rPr>
          <w:spacing w:val="-9"/>
        </w:rPr>
        <w:t> </w:t>
      </w:r>
      <w:r>
        <w:rPr/>
        <w:t>the</w:t>
      </w:r>
      <w:r>
        <w:rPr>
          <w:spacing w:val="-10"/>
        </w:rPr>
        <w:t> </w:t>
      </w:r>
      <w:r>
        <w:rPr/>
        <w:t>influence</w:t>
      </w:r>
      <w:r>
        <w:rPr>
          <w:spacing w:val="-12"/>
        </w:rPr>
        <w:t> </w:t>
      </w:r>
      <w:r>
        <w:rPr/>
        <w:t>of</w:t>
      </w:r>
      <w:r>
        <w:rPr>
          <w:spacing w:val="-12"/>
        </w:rPr>
        <w:t> </w:t>
      </w:r>
      <w:r>
        <w:rPr/>
        <w:t>varying</w:t>
      </w:r>
      <w:r>
        <w:rPr>
          <w:spacing w:val="-9"/>
        </w:rPr>
        <w:t> </w:t>
      </w:r>
      <w:r>
        <w:rPr/>
        <w:t>initial</w:t>
      </w:r>
      <w:r>
        <w:rPr>
          <w:spacing w:val="-11"/>
        </w:rPr>
        <w:t> </w:t>
      </w:r>
      <w:r>
        <w:rPr/>
        <w:t>concentrations</w:t>
      </w:r>
      <w:r>
        <w:rPr>
          <w:spacing w:val="-13"/>
        </w:rPr>
        <w:t> </w:t>
      </w:r>
      <w:r>
        <w:rPr/>
        <w:t>of</w:t>
      </w:r>
      <w:r>
        <w:rPr>
          <w:spacing w:val="-9"/>
        </w:rPr>
        <w:t> </w:t>
      </w:r>
      <w:r>
        <w:rPr/>
        <w:t>methylene</w:t>
      </w:r>
      <w:r>
        <w:rPr>
          <w:spacing w:val="-12"/>
        </w:rPr>
        <w:t> </w:t>
      </w:r>
      <w:r>
        <w:rPr/>
        <w:t>blue</w:t>
      </w:r>
      <w:r>
        <w:rPr>
          <w:spacing w:val="-10"/>
        </w:rPr>
        <w:t> </w:t>
      </w:r>
      <w:r>
        <w:rPr/>
        <w:t>on</w:t>
      </w:r>
      <w:r>
        <w:rPr>
          <w:spacing w:val="-11"/>
        </w:rPr>
        <w:t> </w:t>
      </w:r>
      <w:r>
        <w:rPr/>
        <w:t>dye</w:t>
      </w:r>
      <w:r>
        <w:rPr>
          <w:spacing w:val="-12"/>
        </w:rPr>
        <w:t> </w:t>
      </w:r>
      <w:r>
        <w:rPr/>
        <w:t>degradation percentages. It was found that methylene blue underwent complete degradation within 30 minutes at low concentrations (&lt;20 mg/L), with degradation time increasing as initial MB concentrations rose. Moreover, solution transmittance decreases with increasing dye concentration, obstructing light due to dye concentration, which</w:t>
      </w:r>
      <w:r>
        <w:rPr>
          <w:spacing w:val="-9"/>
        </w:rPr>
        <w:t> </w:t>
      </w:r>
      <w:r>
        <w:rPr/>
        <w:t>can</w:t>
      </w:r>
      <w:r>
        <w:rPr>
          <w:spacing w:val="-9"/>
        </w:rPr>
        <w:t> </w:t>
      </w:r>
      <w:r>
        <w:rPr/>
        <w:t>interfere</w:t>
      </w:r>
      <w:r>
        <w:rPr>
          <w:spacing w:val="-10"/>
        </w:rPr>
        <w:t> </w:t>
      </w:r>
      <w:r>
        <w:rPr/>
        <w:t>with</w:t>
      </w:r>
      <w:r>
        <w:rPr>
          <w:spacing w:val="-9"/>
        </w:rPr>
        <w:t> </w:t>
      </w:r>
      <w:r>
        <w:rPr/>
        <w:t>the</w:t>
      </w:r>
      <w:r>
        <w:rPr>
          <w:spacing w:val="-12"/>
        </w:rPr>
        <w:t> </w:t>
      </w:r>
      <w:r>
        <w:rPr/>
        <w:t>photocatalysis</w:t>
      </w:r>
      <w:r>
        <w:rPr>
          <w:spacing w:val="-11"/>
        </w:rPr>
        <w:t> </w:t>
      </w:r>
      <w:r>
        <w:rPr/>
        <w:t>process.</w:t>
      </w:r>
      <w:r>
        <w:rPr>
          <w:spacing w:val="-6"/>
        </w:rPr>
        <w:t> </w:t>
      </w:r>
      <w:r>
        <w:rPr/>
        <w:t>Ji</w:t>
      </w:r>
      <w:r>
        <w:rPr>
          <w:spacing w:val="-10"/>
        </w:rPr>
        <w:t> </w:t>
      </w:r>
      <w:r>
        <w:rPr/>
        <w:t>et</w:t>
      </w:r>
      <w:r>
        <w:rPr>
          <w:spacing w:val="-10"/>
        </w:rPr>
        <w:t> </w:t>
      </w:r>
      <w:r>
        <w:rPr/>
        <w:t>al.</w:t>
      </w:r>
      <w:r>
        <w:rPr>
          <w:spacing w:val="-10"/>
        </w:rPr>
        <w:t> </w:t>
      </w:r>
      <w:r>
        <w:rPr/>
        <w:t>(2021)</w:t>
      </w:r>
      <w:r>
        <w:rPr>
          <w:spacing w:val="-8"/>
        </w:rPr>
        <w:t> </w:t>
      </w:r>
      <w:r>
        <w:rPr/>
        <w:t>further</w:t>
      </w:r>
      <w:r>
        <w:rPr>
          <w:spacing w:val="-9"/>
        </w:rPr>
        <w:t> </w:t>
      </w:r>
      <w:r>
        <w:rPr/>
        <w:t>explained</w:t>
      </w:r>
      <w:r>
        <w:rPr>
          <w:spacing w:val="-9"/>
        </w:rPr>
        <w:t> </w:t>
      </w:r>
      <w:r>
        <w:rPr/>
        <w:t>the</w:t>
      </w:r>
      <w:r>
        <w:rPr>
          <w:spacing w:val="-10"/>
        </w:rPr>
        <w:t> </w:t>
      </w:r>
      <w:r>
        <w:rPr/>
        <w:t>impact</w:t>
      </w:r>
      <w:r>
        <w:rPr>
          <w:spacing w:val="-10"/>
        </w:rPr>
        <w:t> </w:t>
      </w:r>
      <w:r>
        <w:rPr/>
        <w:t>of</w:t>
      </w:r>
      <w:r>
        <w:rPr>
          <w:spacing w:val="-10"/>
        </w:rPr>
        <w:t> </w:t>
      </w:r>
      <w:r>
        <w:rPr/>
        <w:t>varying</w:t>
      </w:r>
      <w:r>
        <w:rPr>
          <w:spacing w:val="-9"/>
        </w:rPr>
        <w:t> </w:t>
      </w:r>
      <w:r>
        <w:rPr/>
        <w:t>initial concentrations of dye wastewater (10 mg/L, 20 mg/L, 30 mg/L, and 40 mg/L), showing the highest dye degradation percentage at 10 mg/L, attributed to weakened solid-liquid interface driving forces at low concentrations. Color concentration and transparency affect the performance of the photocatalytic degradation </w:t>
      </w:r>
      <w:r>
        <w:rPr>
          <w:spacing w:val="-2"/>
        </w:rPr>
        <w:t>system.</w:t>
      </w:r>
    </w:p>
    <w:p>
      <w:pPr>
        <w:pStyle w:val="BodyText"/>
        <w:ind w:left="1147" w:right="712" w:firstLine="566"/>
      </w:pPr>
      <w:r>
        <w:rPr/>
        <w:t>Anionic dyes experience similar conditions. This corresponds with Y. J. Zhang et al.(2013) study on </w:t>
      </w:r>
      <w:r>
        <w:rPr>
          <w:position w:val="2"/>
        </w:rPr>
        <w:t>Congo red dye degradation using geopolymer modified with Fe</w:t>
      </w:r>
      <w:r>
        <w:rPr>
          <w:sz w:val="13"/>
        </w:rPr>
        <w:t>2</w:t>
      </w:r>
      <w:r>
        <w:rPr>
          <w:position w:val="2"/>
        </w:rPr>
        <w:t>O</w:t>
      </w:r>
      <w:r>
        <w:rPr>
          <w:sz w:val="13"/>
        </w:rPr>
        <w:t>3</w:t>
      </w:r>
      <w:r>
        <w:rPr>
          <w:spacing w:val="27"/>
          <w:sz w:val="13"/>
        </w:rPr>
        <w:t> </w:t>
      </w:r>
      <w:r>
        <w:rPr>
          <w:position w:val="2"/>
        </w:rPr>
        <w:t>at varying initial concentrations of Congo </w:t>
      </w:r>
      <w:r>
        <w:rPr/>
        <w:t>red</w:t>
      </w:r>
      <w:r>
        <w:rPr>
          <w:spacing w:val="-1"/>
        </w:rPr>
        <w:t> </w:t>
      </w:r>
      <w:r>
        <w:rPr/>
        <w:t>(CR)</w:t>
      </w:r>
      <w:r>
        <w:rPr>
          <w:spacing w:val="-2"/>
        </w:rPr>
        <w:t> </w:t>
      </w:r>
      <w:r>
        <w:rPr/>
        <w:t>(2</w:t>
      </w:r>
      <w:r>
        <w:rPr>
          <w:spacing w:val="-3"/>
        </w:rPr>
        <w:t> </w:t>
      </w:r>
      <w:r>
        <w:rPr/>
        <w:t>mg/L,</w:t>
      </w:r>
      <w:r>
        <w:rPr>
          <w:spacing w:val="-3"/>
        </w:rPr>
        <w:t> </w:t>
      </w:r>
      <w:r>
        <w:rPr/>
        <w:t>4</w:t>
      </w:r>
      <w:r>
        <w:rPr>
          <w:spacing w:val="-3"/>
        </w:rPr>
        <w:t> </w:t>
      </w:r>
      <w:r>
        <w:rPr/>
        <w:t>mg/L,</w:t>
      </w:r>
      <w:r>
        <w:rPr>
          <w:spacing w:val="-3"/>
        </w:rPr>
        <w:t> </w:t>
      </w:r>
      <w:r>
        <w:rPr/>
        <w:t>6</w:t>
      </w:r>
      <w:r>
        <w:rPr>
          <w:spacing w:val="-3"/>
        </w:rPr>
        <w:t> </w:t>
      </w:r>
      <w:r>
        <w:rPr/>
        <w:t>mg/L,</w:t>
      </w:r>
      <w:r>
        <w:rPr>
          <w:spacing w:val="-1"/>
        </w:rPr>
        <w:t> </w:t>
      </w:r>
      <w:r>
        <w:rPr/>
        <w:t>8</w:t>
      </w:r>
      <w:r>
        <w:rPr>
          <w:spacing w:val="-3"/>
        </w:rPr>
        <w:t> </w:t>
      </w:r>
      <w:r>
        <w:rPr/>
        <w:t>mg/L,</w:t>
      </w:r>
      <w:r>
        <w:rPr>
          <w:spacing w:val="-3"/>
        </w:rPr>
        <w:t> </w:t>
      </w:r>
      <w:r>
        <w:rPr/>
        <w:t>and</w:t>
      </w:r>
      <w:r>
        <w:rPr>
          <w:spacing w:val="-1"/>
        </w:rPr>
        <w:t> </w:t>
      </w:r>
      <w:r>
        <w:rPr/>
        <w:t>10</w:t>
      </w:r>
      <w:r>
        <w:rPr>
          <w:spacing w:val="-1"/>
        </w:rPr>
        <w:t> </w:t>
      </w:r>
      <w:r>
        <w:rPr/>
        <w:t>mg/L).</w:t>
      </w:r>
      <w:r>
        <w:rPr>
          <w:spacing w:val="-4"/>
        </w:rPr>
        <w:t> </w:t>
      </w:r>
      <w:r>
        <w:rPr/>
        <w:t>CR</w:t>
      </w:r>
      <w:r>
        <w:rPr>
          <w:spacing w:val="-3"/>
        </w:rPr>
        <w:t> </w:t>
      </w:r>
      <w:r>
        <w:rPr/>
        <w:t>dye</w:t>
      </w:r>
      <w:r>
        <w:rPr>
          <w:spacing w:val="-2"/>
        </w:rPr>
        <w:t> </w:t>
      </w:r>
      <w:r>
        <w:rPr/>
        <w:t>at</w:t>
      </w:r>
      <w:r>
        <w:rPr>
          <w:spacing w:val="-2"/>
        </w:rPr>
        <w:t> </w:t>
      </w:r>
      <w:r>
        <w:rPr/>
        <w:t>an</w:t>
      </w:r>
      <w:r>
        <w:rPr>
          <w:spacing w:val="-1"/>
        </w:rPr>
        <w:t> </w:t>
      </w:r>
      <w:r>
        <w:rPr/>
        <w:t>initial</w:t>
      </w:r>
      <w:r>
        <w:rPr>
          <w:spacing w:val="-3"/>
        </w:rPr>
        <w:t> </w:t>
      </w:r>
      <w:r>
        <w:rPr/>
        <w:t>concentration</w:t>
      </w:r>
      <w:r>
        <w:rPr>
          <w:spacing w:val="-1"/>
        </w:rPr>
        <w:t> </w:t>
      </w:r>
      <w:r>
        <w:rPr/>
        <w:t>of</w:t>
      </w:r>
      <w:r>
        <w:rPr>
          <w:spacing w:val="-2"/>
        </w:rPr>
        <w:t> </w:t>
      </w:r>
      <w:r>
        <w:rPr/>
        <w:t>2</w:t>
      </w:r>
      <w:r>
        <w:rPr>
          <w:spacing w:val="-3"/>
        </w:rPr>
        <w:t> </w:t>
      </w:r>
      <w:r>
        <w:rPr/>
        <w:t>mg/L</w:t>
      </w:r>
      <w:r>
        <w:rPr>
          <w:spacing w:val="-4"/>
        </w:rPr>
        <w:t> </w:t>
      </w:r>
      <w:r>
        <w:rPr/>
        <w:t>showed the</w:t>
      </w:r>
      <w:r>
        <w:rPr>
          <w:spacing w:val="-11"/>
        </w:rPr>
        <w:t> </w:t>
      </w:r>
      <w:r>
        <w:rPr/>
        <w:t>highest</w:t>
      </w:r>
      <w:r>
        <w:rPr>
          <w:spacing w:val="-12"/>
        </w:rPr>
        <w:t> </w:t>
      </w:r>
      <w:r>
        <w:rPr/>
        <w:t>degradation</w:t>
      </w:r>
      <w:r>
        <w:rPr>
          <w:spacing w:val="-11"/>
        </w:rPr>
        <w:t> </w:t>
      </w:r>
      <w:r>
        <w:rPr/>
        <w:t>activity</w:t>
      </w:r>
      <w:r>
        <w:rPr>
          <w:spacing w:val="-11"/>
        </w:rPr>
        <w:t> </w:t>
      </w:r>
      <w:r>
        <w:rPr/>
        <w:t>compared</w:t>
      </w:r>
      <w:r>
        <w:rPr>
          <w:spacing w:val="-10"/>
        </w:rPr>
        <w:t> </w:t>
      </w:r>
      <w:r>
        <w:rPr/>
        <w:t>to</w:t>
      </w:r>
      <w:r>
        <w:rPr>
          <w:spacing w:val="-11"/>
        </w:rPr>
        <w:t> </w:t>
      </w:r>
      <w:r>
        <w:rPr/>
        <w:t>other</w:t>
      </w:r>
      <w:r>
        <w:rPr>
          <w:spacing w:val="-11"/>
        </w:rPr>
        <w:t> </w:t>
      </w:r>
      <w:r>
        <w:rPr/>
        <w:t>CR</w:t>
      </w:r>
      <w:r>
        <w:rPr>
          <w:spacing w:val="-12"/>
        </w:rPr>
        <w:t> </w:t>
      </w:r>
      <w:r>
        <w:rPr/>
        <w:t>solutions</w:t>
      </w:r>
      <w:r>
        <w:rPr>
          <w:spacing w:val="-12"/>
        </w:rPr>
        <w:t> </w:t>
      </w:r>
      <w:r>
        <w:rPr/>
        <w:t>in</w:t>
      </w:r>
      <w:r>
        <w:rPr>
          <w:spacing w:val="-11"/>
        </w:rPr>
        <w:t> </w:t>
      </w:r>
      <w:r>
        <w:rPr/>
        <w:t>the</w:t>
      </w:r>
      <w:r>
        <w:rPr>
          <w:spacing w:val="-11"/>
        </w:rPr>
        <w:t> </w:t>
      </w:r>
      <w:r>
        <w:rPr/>
        <w:t>initial</w:t>
      </w:r>
      <w:r>
        <w:rPr>
          <w:spacing w:val="-12"/>
        </w:rPr>
        <w:t> </w:t>
      </w:r>
      <w:r>
        <w:rPr/>
        <w:t>reaction</w:t>
      </w:r>
      <w:r>
        <w:rPr>
          <w:spacing w:val="-11"/>
        </w:rPr>
        <w:t> </w:t>
      </w:r>
      <w:r>
        <w:rPr/>
        <w:t>stage.</w:t>
      </w:r>
      <w:r>
        <w:rPr>
          <w:spacing w:val="-11"/>
        </w:rPr>
        <w:t> </w:t>
      </w:r>
      <w:r>
        <w:rPr/>
        <w:t>Diluted</w:t>
      </w:r>
      <w:r>
        <w:rPr>
          <w:spacing w:val="-10"/>
        </w:rPr>
        <w:t> </w:t>
      </w:r>
      <w:r>
        <w:rPr/>
        <w:t>CR</w:t>
      </w:r>
      <w:r>
        <w:rPr>
          <w:spacing w:val="-12"/>
        </w:rPr>
        <w:t> </w:t>
      </w:r>
      <w:r>
        <w:rPr/>
        <w:t>solutions with bright colors can enhance light utilization efficiency in the photocatalysis process. Additionally, Sarkar, Basu, and Samanta (2021) explained the degradation of CR dye by geopolymer modified with ZnO at varying initial CR concentrations (5 mg/L, 10 mg/L, 15 mg/L, and 20 mg/L), achieving maximum photodegradation efficiency at an initial CR concentration of 5 mg/L. Lower CR concentrations result in lighter colors that can enhance CR dye photodegradation processes.</w:t>
      </w:r>
    </w:p>
    <w:p>
      <w:pPr>
        <w:pStyle w:val="BodyText"/>
        <w:spacing w:after="0"/>
        <w:sectPr>
          <w:pgSz w:w="12240" w:h="15840"/>
          <w:pgMar w:top="1380" w:bottom="280" w:left="720" w:right="720"/>
        </w:sectPr>
      </w:pPr>
    </w:p>
    <w:p>
      <w:pPr>
        <w:pStyle w:val="Heading2"/>
        <w:numPr>
          <w:ilvl w:val="0"/>
          <w:numId w:val="1"/>
        </w:numPr>
        <w:tabs>
          <w:tab w:pos="1146" w:val="left" w:leader="none"/>
        </w:tabs>
        <w:spacing w:line="240" w:lineRule="auto" w:before="61" w:after="0"/>
        <w:ind w:left="1146" w:right="0" w:hanging="359"/>
        <w:jc w:val="both"/>
      </w:pPr>
      <w:r>
        <w:rPr/>
        <w:t>The</w:t>
      </w:r>
      <w:r>
        <w:rPr>
          <w:spacing w:val="-4"/>
        </w:rPr>
        <w:t> </w:t>
      </w:r>
      <w:r>
        <w:rPr/>
        <w:t>influence</w:t>
      </w:r>
      <w:r>
        <w:rPr>
          <w:spacing w:val="-4"/>
        </w:rPr>
        <w:t> </w:t>
      </w:r>
      <w:r>
        <w:rPr/>
        <w:t>of</w:t>
      </w:r>
      <w:r>
        <w:rPr>
          <w:spacing w:val="-4"/>
        </w:rPr>
        <w:t> </w:t>
      </w:r>
      <w:r>
        <w:rPr/>
        <w:t>contact</w:t>
      </w:r>
      <w:r>
        <w:rPr>
          <w:spacing w:val="-2"/>
        </w:rPr>
        <w:t> </w:t>
      </w:r>
      <w:r>
        <w:rPr>
          <w:spacing w:val="-4"/>
        </w:rPr>
        <w:t>time</w:t>
      </w:r>
    </w:p>
    <w:p>
      <w:pPr>
        <w:pStyle w:val="BodyText"/>
        <w:ind w:left="1147" w:right="714" w:firstLine="566"/>
      </w:pPr>
      <w:r>
        <w:rPr/>
        <w:t>Contact</w:t>
      </w:r>
      <w:r>
        <w:rPr>
          <w:spacing w:val="-10"/>
        </w:rPr>
        <w:t> </w:t>
      </w:r>
      <w:r>
        <w:rPr/>
        <w:t>time</w:t>
      </w:r>
      <w:r>
        <w:rPr>
          <w:spacing w:val="-10"/>
        </w:rPr>
        <w:t> </w:t>
      </w:r>
      <w:r>
        <w:rPr/>
        <w:t>influenced</w:t>
      </w:r>
      <w:r>
        <w:rPr>
          <w:spacing w:val="-11"/>
        </w:rPr>
        <w:t> </w:t>
      </w:r>
      <w:r>
        <w:rPr/>
        <w:t>the</w:t>
      </w:r>
      <w:r>
        <w:rPr>
          <w:spacing w:val="-10"/>
        </w:rPr>
        <w:t> </w:t>
      </w:r>
      <w:r>
        <w:rPr/>
        <w:t>percentage</w:t>
      </w:r>
      <w:r>
        <w:rPr>
          <w:spacing w:val="-10"/>
        </w:rPr>
        <w:t> </w:t>
      </w:r>
      <w:r>
        <w:rPr/>
        <w:t>of</w:t>
      </w:r>
      <w:r>
        <w:rPr>
          <w:spacing w:val="-10"/>
        </w:rPr>
        <w:t> </w:t>
      </w:r>
      <w:r>
        <w:rPr/>
        <w:t>dye</w:t>
      </w:r>
      <w:r>
        <w:rPr>
          <w:spacing w:val="-12"/>
        </w:rPr>
        <w:t> </w:t>
      </w:r>
      <w:r>
        <w:rPr/>
        <w:t>removal</w:t>
      </w:r>
      <w:r>
        <w:rPr>
          <w:spacing w:val="-10"/>
        </w:rPr>
        <w:t> </w:t>
      </w:r>
      <w:r>
        <w:rPr/>
        <w:t>as</w:t>
      </w:r>
      <w:r>
        <w:rPr>
          <w:spacing w:val="-11"/>
        </w:rPr>
        <w:t> </w:t>
      </w:r>
      <w:r>
        <w:rPr/>
        <w:t>it</w:t>
      </w:r>
      <w:r>
        <w:rPr>
          <w:spacing w:val="-11"/>
        </w:rPr>
        <w:t> </w:t>
      </w:r>
      <w:r>
        <w:rPr/>
        <w:t>determined</w:t>
      </w:r>
      <w:r>
        <w:rPr>
          <w:spacing w:val="-9"/>
        </w:rPr>
        <w:t> </w:t>
      </w:r>
      <w:r>
        <w:rPr/>
        <w:t>the</w:t>
      </w:r>
      <w:r>
        <w:rPr>
          <w:spacing w:val="-10"/>
        </w:rPr>
        <w:t> </w:t>
      </w:r>
      <w:r>
        <w:rPr/>
        <w:t>equilibrium</w:t>
      </w:r>
      <w:r>
        <w:rPr>
          <w:spacing w:val="-9"/>
        </w:rPr>
        <w:t> </w:t>
      </w:r>
      <w:r>
        <w:rPr/>
        <w:t>time.</w:t>
      </w:r>
      <w:r>
        <w:rPr>
          <w:spacing w:val="-9"/>
        </w:rPr>
        <w:t> </w:t>
      </w:r>
      <w:r>
        <w:rPr/>
        <w:t>Equilibrium time</w:t>
      </w:r>
      <w:r>
        <w:rPr>
          <w:spacing w:val="-7"/>
        </w:rPr>
        <w:t> </w:t>
      </w:r>
      <w:r>
        <w:rPr/>
        <w:t>is</w:t>
      </w:r>
      <w:r>
        <w:rPr>
          <w:spacing w:val="-9"/>
        </w:rPr>
        <w:t> </w:t>
      </w:r>
      <w:r>
        <w:rPr/>
        <w:t>the</w:t>
      </w:r>
      <w:r>
        <w:rPr>
          <w:spacing w:val="-7"/>
        </w:rPr>
        <w:t> </w:t>
      </w:r>
      <w:r>
        <w:rPr/>
        <w:t>time</w:t>
      </w:r>
      <w:r>
        <w:rPr>
          <w:spacing w:val="-7"/>
        </w:rPr>
        <w:t> </w:t>
      </w:r>
      <w:r>
        <w:rPr/>
        <w:t>required</w:t>
      </w:r>
      <w:r>
        <w:rPr>
          <w:spacing w:val="-6"/>
        </w:rPr>
        <w:t> </w:t>
      </w:r>
      <w:r>
        <w:rPr/>
        <w:t>for</w:t>
      </w:r>
      <w:r>
        <w:rPr>
          <w:spacing w:val="-7"/>
        </w:rPr>
        <w:t> </w:t>
      </w:r>
      <w:r>
        <w:rPr/>
        <w:t>maximum</w:t>
      </w:r>
      <w:r>
        <w:rPr>
          <w:spacing w:val="-7"/>
        </w:rPr>
        <w:t> </w:t>
      </w:r>
      <w:r>
        <w:rPr/>
        <w:t>degradation,</w:t>
      </w:r>
      <w:r>
        <w:rPr>
          <w:spacing w:val="-7"/>
        </w:rPr>
        <w:t> </w:t>
      </w:r>
      <w:r>
        <w:rPr/>
        <w:t>where</w:t>
      </w:r>
      <w:r>
        <w:rPr>
          <w:spacing w:val="-10"/>
        </w:rPr>
        <w:t> </w:t>
      </w:r>
      <w:r>
        <w:rPr/>
        <w:t>degradation</w:t>
      </w:r>
      <w:r>
        <w:rPr>
          <w:spacing w:val="-9"/>
        </w:rPr>
        <w:t> </w:t>
      </w:r>
      <w:r>
        <w:rPr/>
        <w:t>remains</w:t>
      </w:r>
      <w:r>
        <w:rPr>
          <w:spacing w:val="-9"/>
        </w:rPr>
        <w:t> </w:t>
      </w:r>
      <w:r>
        <w:rPr/>
        <w:t>constant [92].</w:t>
      </w:r>
      <w:r>
        <w:rPr>
          <w:spacing w:val="-7"/>
        </w:rPr>
        <w:t> </w:t>
      </w:r>
      <w:r>
        <w:rPr/>
        <w:t>The</w:t>
      </w:r>
      <w:r>
        <w:rPr>
          <w:spacing w:val="-10"/>
        </w:rPr>
        <w:t> </w:t>
      </w:r>
      <w:r>
        <w:rPr/>
        <w:t>percentage</w:t>
      </w:r>
      <w:r>
        <w:rPr>
          <w:spacing w:val="-10"/>
        </w:rPr>
        <w:t> </w:t>
      </w:r>
      <w:r>
        <w:rPr/>
        <w:t>of color</w:t>
      </w:r>
      <w:r>
        <w:rPr>
          <w:spacing w:val="-13"/>
        </w:rPr>
        <w:t> </w:t>
      </w:r>
      <w:r>
        <w:rPr/>
        <w:t>degradation</w:t>
      </w:r>
      <w:r>
        <w:rPr>
          <w:spacing w:val="-12"/>
        </w:rPr>
        <w:t> </w:t>
      </w:r>
      <w:r>
        <w:rPr/>
        <w:t>increased</w:t>
      </w:r>
      <w:r>
        <w:rPr>
          <w:spacing w:val="-11"/>
        </w:rPr>
        <w:t> </w:t>
      </w:r>
      <w:r>
        <w:rPr/>
        <w:t>with</w:t>
      </w:r>
      <w:r>
        <w:rPr>
          <w:spacing w:val="-12"/>
        </w:rPr>
        <w:t> </w:t>
      </w:r>
      <w:r>
        <w:rPr/>
        <w:t>contact</w:t>
      </w:r>
      <w:r>
        <w:rPr>
          <w:spacing w:val="-12"/>
        </w:rPr>
        <w:t> </w:t>
      </w:r>
      <w:r>
        <w:rPr/>
        <w:t>time</w:t>
      </w:r>
      <w:r>
        <w:rPr>
          <w:spacing w:val="-12"/>
        </w:rPr>
        <w:t> </w:t>
      </w:r>
      <w:r>
        <w:rPr/>
        <w:t>and</w:t>
      </w:r>
      <w:r>
        <w:rPr>
          <w:spacing w:val="-12"/>
        </w:rPr>
        <w:t> </w:t>
      </w:r>
      <w:r>
        <w:rPr/>
        <w:t>stabilized</w:t>
      </w:r>
      <w:r>
        <w:rPr>
          <w:spacing w:val="-11"/>
        </w:rPr>
        <w:t> </w:t>
      </w:r>
      <w:r>
        <w:rPr/>
        <w:t>at</w:t>
      </w:r>
      <w:r>
        <w:rPr>
          <w:spacing w:val="-13"/>
        </w:rPr>
        <w:t> </w:t>
      </w:r>
      <w:r>
        <w:rPr/>
        <w:t>a</w:t>
      </w:r>
      <w:r>
        <w:rPr>
          <w:spacing w:val="-12"/>
        </w:rPr>
        <w:t> </w:t>
      </w:r>
      <w:r>
        <w:rPr/>
        <w:t>certain</w:t>
      </w:r>
      <w:r>
        <w:rPr>
          <w:spacing w:val="-12"/>
        </w:rPr>
        <w:t> </w:t>
      </w:r>
      <w:r>
        <w:rPr/>
        <w:t>level.</w:t>
      </w:r>
      <w:r>
        <w:rPr>
          <w:spacing w:val="-12"/>
        </w:rPr>
        <w:t> </w:t>
      </w:r>
      <w:r>
        <w:rPr/>
        <w:t>In</w:t>
      </w:r>
      <w:r>
        <w:rPr>
          <w:spacing w:val="-12"/>
        </w:rPr>
        <w:t> </w:t>
      </w:r>
      <w:r>
        <w:rPr/>
        <w:t>the</w:t>
      </w:r>
      <w:r>
        <w:rPr>
          <w:spacing w:val="-12"/>
        </w:rPr>
        <w:t> </w:t>
      </w:r>
      <w:r>
        <w:rPr/>
        <w:t>study</w:t>
      </w:r>
      <w:r>
        <w:rPr>
          <w:spacing w:val="-12"/>
        </w:rPr>
        <w:t> </w:t>
      </w:r>
      <w:r>
        <w:rPr/>
        <w:t>by</w:t>
      </w:r>
      <w:r>
        <w:rPr>
          <w:spacing w:val="-8"/>
        </w:rPr>
        <w:t> </w:t>
      </w:r>
      <w:r>
        <w:rPr/>
        <w:t>Gajera</w:t>
      </w:r>
      <w:r>
        <w:rPr>
          <w:spacing w:val="-12"/>
        </w:rPr>
        <w:t> </w:t>
      </w:r>
      <w:r>
        <w:rPr/>
        <w:t>et</w:t>
      </w:r>
      <w:r>
        <w:rPr>
          <w:spacing w:val="-12"/>
        </w:rPr>
        <w:t> </w:t>
      </w:r>
      <w:r>
        <w:rPr/>
        <w:t>al.</w:t>
      </w:r>
      <w:r>
        <w:rPr>
          <w:spacing w:val="-12"/>
        </w:rPr>
        <w:t> </w:t>
      </w:r>
      <w:r>
        <w:rPr/>
        <w:t>(2022), differences in stable degradation times were studied for Congo red (CR) and methylene blue (MB) dyes using </w:t>
      </w:r>
      <w:r>
        <w:rPr>
          <w:position w:val="2"/>
        </w:rPr>
        <w:t>geopolymers</w:t>
      </w:r>
      <w:r>
        <w:rPr>
          <w:spacing w:val="-5"/>
          <w:position w:val="2"/>
        </w:rPr>
        <w:t> </w:t>
      </w:r>
      <w:r>
        <w:rPr>
          <w:position w:val="2"/>
        </w:rPr>
        <w:t>made</w:t>
      </w:r>
      <w:r>
        <w:rPr>
          <w:spacing w:val="-4"/>
          <w:position w:val="2"/>
        </w:rPr>
        <w:t> </w:t>
      </w:r>
      <w:r>
        <w:rPr>
          <w:position w:val="2"/>
        </w:rPr>
        <w:t>from</w:t>
      </w:r>
      <w:r>
        <w:rPr>
          <w:spacing w:val="-4"/>
          <w:position w:val="2"/>
        </w:rPr>
        <w:t> </w:t>
      </w:r>
      <w:r>
        <w:rPr>
          <w:position w:val="2"/>
        </w:rPr>
        <w:t>fly</w:t>
      </w:r>
      <w:r>
        <w:rPr>
          <w:spacing w:val="-4"/>
          <w:position w:val="2"/>
        </w:rPr>
        <w:t> </w:t>
      </w:r>
      <w:r>
        <w:rPr>
          <w:position w:val="2"/>
        </w:rPr>
        <w:t>ash/TiO</w:t>
      </w:r>
      <w:r>
        <w:rPr>
          <w:sz w:val="13"/>
        </w:rPr>
        <w:t>2</w:t>
      </w:r>
      <w:r>
        <w:rPr>
          <w:spacing w:val="13"/>
          <w:sz w:val="13"/>
        </w:rPr>
        <w:t> </w:t>
      </w:r>
      <w:r>
        <w:rPr>
          <w:position w:val="2"/>
        </w:rPr>
        <w:t>modified</w:t>
      </w:r>
      <w:r>
        <w:rPr>
          <w:spacing w:val="-3"/>
          <w:position w:val="2"/>
        </w:rPr>
        <w:t> </w:t>
      </w:r>
      <w:r>
        <w:rPr>
          <w:position w:val="2"/>
        </w:rPr>
        <w:t>with</w:t>
      </w:r>
      <w:r>
        <w:rPr>
          <w:spacing w:val="-4"/>
          <w:position w:val="2"/>
        </w:rPr>
        <w:t> </w:t>
      </w:r>
      <w:r>
        <w:rPr>
          <w:position w:val="2"/>
        </w:rPr>
        <w:t>chitosan.</w:t>
      </w:r>
      <w:r>
        <w:rPr>
          <w:spacing w:val="-4"/>
          <w:position w:val="2"/>
        </w:rPr>
        <w:t> </w:t>
      </w:r>
      <w:r>
        <w:rPr>
          <w:position w:val="2"/>
        </w:rPr>
        <w:t>It</w:t>
      </w:r>
      <w:r>
        <w:rPr>
          <w:spacing w:val="-5"/>
          <w:position w:val="2"/>
        </w:rPr>
        <w:t> </w:t>
      </w:r>
      <w:r>
        <w:rPr>
          <w:position w:val="2"/>
        </w:rPr>
        <w:t>was</w:t>
      </w:r>
      <w:r>
        <w:rPr>
          <w:spacing w:val="-5"/>
          <w:position w:val="2"/>
        </w:rPr>
        <w:t> </w:t>
      </w:r>
      <w:r>
        <w:rPr>
          <w:position w:val="2"/>
        </w:rPr>
        <w:t>found</w:t>
      </w:r>
      <w:r>
        <w:rPr>
          <w:spacing w:val="-3"/>
          <w:position w:val="2"/>
        </w:rPr>
        <w:t> </w:t>
      </w:r>
      <w:r>
        <w:rPr>
          <w:position w:val="2"/>
        </w:rPr>
        <w:t>that</w:t>
      </w:r>
      <w:r>
        <w:rPr>
          <w:spacing w:val="-4"/>
          <w:position w:val="2"/>
        </w:rPr>
        <w:t> </w:t>
      </w:r>
      <w:r>
        <w:rPr>
          <w:position w:val="2"/>
        </w:rPr>
        <w:t>the</w:t>
      </w:r>
      <w:r>
        <w:rPr>
          <w:spacing w:val="-4"/>
          <w:position w:val="2"/>
        </w:rPr>
        <w:t> </w:t>
      </w:r>
      <w:r>
        <w:rPr>
          <w:position w:val="2"/>
        </w:rPr>
        <w:t>degradation</w:t>
      </w:r>
      <w:r>
        <w:rPr>
          <w:spacing w:val="-3"/>
          <w:position w:val="2"/>
        </w:rPr>
        <w:t> </w:t>
      </w:r>
      <w:r>
        <w:rPr>
          <w:position w:val="2"/>
        </w:rPr>
        <w:t>time</w:t>
      </w:r>
      <w:r>
        <w:rPr>
          <w:spacing w:val="-4"/>
          <w:position w:val="2"/>
        </w:rPr>
        <w:t> </w:t>
      </w:r>
      <w:r>
        <w:rPr>
          <w:position w:val="2"/>
        </w:rPr>
        <w:t>for</w:t>
      </w:r>
      <w:r>
        <w:rPr>
          <w:spacing w:val="-4"/>
          <w:position w:val="2"/>
        </w:rPr>
        <w:t> </w:t>
      </w:r>
      <w:r>
        <w:rPr>
          <w:position w:val="2"/>
        </w:rPr>
        <w:t>CR</w:t>
      </w:r>
      <w:r>
        <w:rPr>
          <w:spacing w:val="-5"/>
          <w:position w:val="2"/>
        </w:rPr>
        <w:t> </w:t>
      </w:r>
      <w:r>
        <w:rPr>
          <w:position w:val="2"/>
        </w:rPr>
        <w:t>dye </w:t>
      </w:r>
      <w:r>
        <w:rPr/>
        <w:t>gradually stabilized after 120 minutes, while for MB dye, the degradation time stabilized after 180 minutes. Sarkar,</w:t>
      </w:r>
      <w:r>
        <w:rPr>
          <w:spacing w:val="-7"/>
        </w:rPr>
        <w:t> </w:t>
      </w:r>
      <w:r>
        <w:rPr/>
        <w:t>Basu,</w:t>
      </w:r>
      <w:r>
        <w:rPr>
          <w:spacing w:val="-7"/>
        </w:rPr>
        <w:t> </w:t>
      </w:r>
      <w:r>
        <w:rPr/>
        <w:t>and</w:t>
      </w:r>
      <w:r>
        <w:rPr>
          <w:spacing w:val="-7"/>
        </w:rPr>
        <w:t> </w:t>
      </w:r>
      <w:r>
        <w:rPr/>
        <w:t>Samanta</w:t>
      </w:r>
      <w:r>
        <w:rPr>
          <w:spacing w:val="-10"/>
        </w:rPr>
        <w:t> </w:t>
      </w:r>
      <w:r>
        <w:rPr/>
        <w:t>(2021)</w:t>
      </w:r>
      <w:r>
        <w:rPr>
          <w:spacing w:val="-4"/>
        </w:rPr>
        <w:t> </w:t>
      </w:r>
      <w:r>
        <w:rPr/>
        <w:t>studied</w:t>
      </w:r>
      <w:r>
        <w:rPr>
          <w:spacing w:val="-7"/>
        </w:rPr>
        <w:t> </w:t>
      </w:r>
      <w:r>
        <w:rPr/>
        <w:t>the</w:t>
      </w:r>
      <w:r>
        <w:rPr>
          <w:spacing w:val="-10"/>
        </w:rPr>
        <w:t> </w:t>
      </w:r>
      <w:r>
        <w:rPr/>
        <w:t>degradation</w:t>
      </w:r>
      <w:r>
        <w:rPr>
          <w:spacing w:val="-9"/>
        </w:rPr>
        <w:t> </w:t>
      </w:r>
      <w:r>
        <w:rPr/>
        <w:t>of</w:t>
      </w:r>
      <w:r>
        <w:rPr>
          <w:spacing w:val="-12"/>
        </w:rPr>
        <w:t> </w:t>
      </w:r>
      <w:r>
        <w:rPr/>
        <w:t>CR</w:t>
      </w:r>
      <w:r>
        <w:rPr>
          <w:spacing w:val="-9"/>
        </w:rPr>
        <w:t> </w:t>
      </w:r>
      <w:r>
        <w:rPr/>
        <w:t>dye</w:t>
      </w:r>
      <w:r>
        <w:rPr>
          <w:spacing w:val="-7"/>
        </w:rPr>
        <w:t> </w:t>
      </w:r>
      <w:r>
        <w:rPr/>
        <w:t>using</w:t>
      </w:r>
      <w:r>
        <w:rPr>
          <w:spacing w:val="-7"/>
        </w:rPr>
        <w:t> </w:t>
      </w:r>
      <w:r>
        <w:rPr/>
        <w:t>geopolymers</w:t>
      </w:r>
      <w:r>
        <w:rPr>
          <w:spacing w:val="-9"/>
        </w:rPr>
        <w:t> </w:t>
      </w:r>
      <w:r>
        <w:rPr/>
        <w:t>modified</w:t>
      </w:r>
      <w:r>
        <w:rPr>
          <w:spacing w:val="-7"/>
        </w:rPr>
        <w:t> </w:t>
      </w:r>
      <w:r>
        <w:rPr/>
        <w:t>with</w:t>
      </w:r>
      <w:r>
        <w:rPr>
          <w:spacing w:val="-7"/>
        </w:rPr>
        <w:t> </w:t>
      </w:r>
      <w:r>
        <w:rPr/>
        <w:t>ZnO</w:t>
      </w:r>
      <w:r>
        <w:rPr>
          <w:spacing w:val="-8"/>
        </w:rPr>
        <w:t> </w:t>
      </w:r>
      <w:r>
        <w:rPr/>
        <w:t>and found a stable degradation time of 30 minutes.</w:t>
      </w:r>
    </w:p>
    <w:p>
      <w:pPr>
        <w:pStyle w:val="Heading2"/>
        <w:numPr>
          <w:ilvl w:val="0"/>
          <w:numId w:val="1"/>
        </w:numPr>
        <w:tabs>
          <w:tab w:pos="1146" w:val="left" w:leader="none"/>
        </w:tabs>
        <w:spacing w:line="240" w:lineRule="auto" w:before="224" w:after="0"/>
        <w:ind w:left="1146" w:right="0" w:hanging="359"/>
        <w:jc w:val="both"/>
      </w:pPr>
      <w:r>
        <w:rPr/>
        <w:t>Photocatalyst</w:t>
      </w:r>
      <w:r>
        <w:rPr>
          <w:spacing w:val="-12"/>
        </w:rPr>
        <w:t> </w:t>
      </w:r>
      <w:r>
        <w:rPr>
          <w:spacing w:val="-2"/>
        </w:rPr>
        <w:t>dosage</w:t>
      </w:r>
    </w:p>
    <w:p>
      <w:pPr>
        <w:pStyle w:val="BodyText"/>
        <w:spacing w:before="1"/>
        <w:ind w:left="1147" w:right="722" w:firstLine="566"/>
      </w:pPr>
      <w:r>
        <w:rPr/>
        <w:t>The dosage of photocatalysts added to geopolymers also influenced the percentage of dye wastewater degradation</w:t>
      </w:r>
      <w:r>
        <w:rPr>
          <w:spacing w:val="-1"/>
        </w:rPr>
        <w:t> </w:t>
      </w:r>
      <w:r>
        <w:rPr/>
        <w:t>because</w:t>
      </w:r>
      <w:r>
        <w:rPr>
          <w:spacing w:val="-1"/>
        </w:rPr>
        <w:t> </w:t>
      </w:r>
      <w:r>
        <w:rPr/>
        <w:t>dye</w:t>
      </w:r>
      <w:r>
        <w:rPr>
          <w:spacing w:val="-4"/>
        </w:rPr>
        <w:t> </w:t>
      </w:r>
      <w:r>
        <w:rPr/>
        <w:t>degradation</w:t>
      </w:r>
      <w:r>
        <w:rPr>
          <w:spacing w:val="-1"/>
        </w:rPr>
        <w:t> </w:t>
      </w:r>
      <w:r>
        <w:rPr/>
        <w:t>correlated</w:t>
      </w:r>
      <w:r>
        <w:rPr>
          <w:spacing w:val="-1"/>
        </w:rPr>
        <w:t> </w:t>
      </w:r>
      <w:r>
        <w:rPr/>
        <w:t>positively</w:t>
      </w:r>
      <w:r>
        <w:rPr>
          <w:spacing w:val="-3"/>
        </w:rPr>
        <w:t> </w:t>
      </w:r>
      <w:r>
        <w:rPr/>
        <w:t>with</w:t>
      </w:r>
      <w:r>
        <w:rPr>
          <w:spacing w:val="-1"/>
        </w:rPr>
        <w:t> </w:t>
      </w:r>
      <w:r>
        <w:rPr/>
        <w:t>the</w:t>
      </w:r>
      <w:r>
        <w:rPr>
          <w:spacing w:val="-1"/>
        </w:rPr>
        <w:t> </w:t>
      </w:r>
      <w:r>
        <w:rPr/>
        <w:t>electroconductivity</w:t>
      </w:r>
      <w:r>
        <w:rPr>
          <w:spacing w:val="-4"/>
        </w:rPr>
        <w:t> </w:t>
      </w:r>
      <w:r>
        <w:rPr/>
        <w:t>of</w:t>
      </w:r>
      <w:r>
        <w:rPr>
          <w:spacing w:val="-1"/>
        </w:rPr>
        <w:t> </w:t>
      </w:r>
      <w:r>
        <w:rPr/>
        <w:t>the</w:t>
      </w:r>
      <w:r>
        <w:rPr>
          <w:spacing w:val="-1"/>
        </w:rPr>
        <w:t> </w:t>
      </w:r>
      <w:r>
        <w:rPr/>
        <w:t>photocatalyst</w:t>
      </w:r>
      <w:r>
        <w:rPr>
          <w:spacing w:val="-2"/>
        </w:rPr>
        <w:t> </w:t>
      </w:r>
      <w:r>
        <w:rPr/>
        <w:t>and its light absorption capacity. Higher concentrations could enhance degradation efficiency, but there was an optimal concentration limit to prevent particle agglomeration and reduce photocatalytic efficiency.</w:t>
      </w:r>
    </w:p>
    <w:p>
      <w:pPr>
        <w:pStyle w:val="BodyText"/>
        <w:ind w:left="1147" w:right="714" w:firstLine="566"/>
      </w:pPr>
      <w:r>
        <w:rPr/>
        <w:t>According to Ji et al. (2021), who studied the effect of varying CdS weight percentages (2%, 4%, 6%, and 8%) in geopolymers for methylene blue (MB) dye degradation, CdS at 4% weight showed superior photocatalytic activity compared to other samples, which was directly related to its light absorption capacity. UV-Vis DRS test results indicated that the red shift increased with increasing CdS content from 0% weight to 4.0% weight. Further addition of CdS nanoparticles (&gt;4.0% weight) reduced the absorption capacity of geopolymers due to CdS nanoparticle agglomeration within the geopolymer matrix.</w:t>
      </w:r>
    </w:p>
    <w:p>
      <w:pPr>
        <w:pStyle w:val="BodyText"/>
        <w:ind w:left="1147" w:right="713" w:firstLine="566"/>
      </w:pPr>
      <w:r>
        <w:rPr/>
        <w:t>For</w:t>
      </w:r>
      <w:r>
        <w:rPr>
          <w:spacing w:val="-11"/>
        </w:rPr>
        <w:t> </w:t>
      </w:r>
      <w:r>
        <w:rPr/>
        <w:t>anionic</w:t>
      </w:r>
      <w:r>
        <w:rPr>
          <w:spacing w:val="-11"/>
        </w:rPr>
        <w:t> </w:t>
      </w:r>
      <w:r>
        <w:rPr/>
        <w:t>dyes,</w:t>
      </w:r>
      <w:r>
        <w:rPr>
          <w:spacing w:val="-11"/>
        </w:rPr>
        <w:t> </w:t>
      </w:r>
      <w:r>
        <w:rPr/>
        <w:t>as</w:t>
      </w:r>
      <w:r>
        <w:rPr>
          <w:spacing w:val="-12"/>
        </w:rPr>
        <w:t> </w:t>
      </w:r>
      <w:r>
        <w:rPr/>
        <w:t>shown</w:t>
      </w:r>
      <w:r>
        <w:rPr>
          <w:spacing w:val="-10"/>
        </w:rPr>
        <w:t> </w:t>
      </w:r>
      <w:r>
        <w:rPr/>
        <w:t>in</w:t>
      </w:r>
      <w:r>
        <w:rPr>
          <w:spacing w:val="-8"/>
        </w:rPr>
        <w:t> </w:t>
      </w:r>
      <w:r>
        <w:rPr/>
        <w:t>Y.</w:t>
      </w:r>
      <w:r>
        <w:rPr>
          <w:spacing w:val="-11"/>
        </w:rPr>
        <w:t> </w:t>
      </w:r>
      <w:r>
        <w:rPr/>
        <w:t>J.</w:t>
      </w:r>
      <w:r>
        <w:rPr>
          <w:spacing w:val="-11"/>
        </w:rPr>
        <w:t> </w:t>
      </w:r>
      <w:r>
        <w:rPr/>
        <w:t>Zhang</w:t>
      </w:r>
      <w:r>
        <w:rPr>
          <w:spacing w:val="-11"/>
        </w:rPr>
        <w:t> </w:t>
      </w:r>
      <w:r>
        <w:rPr/>
        <w:t>et</w:t>
      </w:r>
      <w:r>
        <w:rPr>
          <w:spacing w:val="-11"/>
        </w:rPr>
        <w:t> </w:t>
      </w:r>
      <w:r>
        <w:rPr/>
        <w:t>al</w:t>
      </w:r>
      <w:r>
        <w:rPr>
          <w:spacing w:val="-11"/>
        </w:rPr>
        <w:t> </w:t>
      </w:r>
      <w:r>
        <w:rPr/>
        <w:t>(2018)</w:t>
      </w:r>
      <w:r>
        <w:rPr>
          <w:spacing w:val="-8"/>
        </w:rPr>
        <w:t> </w:t>
      </w:r>
      <w:r>
        <w:rPr/>
        <w:t>study</w:t>
      </w:r>
      <w:r>
        <w:rPr>
          <w:spacing w:val="-13"/>
        </w:rPr>
        <w:t> </w:t>
      </w:r>
      <w:r>
        <w:rPr/>
        <w:t>on</w:t>
      </w:r>
      <w:r>
        <w:rPr>
          <w:spacing w:val="-11"/>
        </w:rPr>
        <w:t> </w:t>
      </w:r>
      <w:r>
        <w:rPr/>
        <w:t>the</w:t>
      </w:r>
      <w:r>
        <w:rPr>
          <w:spacing w:val="-11"/>
        </w:rPr>
        <w:t> </w:t>
      </w:r>
      <w:r>
        <w:rPr/>
        <w:t>influence</w:t>
      </w:r>
      <w:r>
        <w:rPr>
          <w:spacing w:val="-11"/>
        </w:rPr>
        <w:t> </w:t>
      </w:r>
      <w:r>
        <w:rPr/>
        <w:t>of</w:t>
      </w:r>
      <w:r>
        <w:rPr>
          <w:spacing w:val="-11"/>
        </w:rPr>
        <w:t> </w:t>
      </w:r>
      <w:r>
        <w:rPr/>
        <w:t>graphene</w:t>
      </w:r>
      <w:r>
        <w:rPr>
          <w:spacing w:val="-11"/>
        </w:rPr>
        <w:t> </w:t>
      </w:r>
      <w:r>
        <w:rPr/>
        <w:t>(GR)</w:t>
      </w:r>
      <w:r>
        <w:rPr>
          <w:spacing w:val="-11"/>
        </w:rPr>
        <w:t> </w:t>
      </w:r>
      <w:r>
        <w:rPr/>
        <w:t>percentage variations in geopolymers for indigo carmine dye degradation, it was found that 1.0% GR had a higher dye degradation percentage compared to 0.7%, 0.4%, and 0.1% GR due to its</w:t>
      </w:r>
      <w:r>
        <w:rPr>
          <w:spacing w:val="-1"/>
        </w:rPr>
        <w:t> </w:t>
      </w:r>
      <w:r>
        <w:rPr/>
        <w:t>lower water dispersion. Additionally, </w:t>
      </w:r>
      <w:r>
        <w:rPr>
          <w:position w:val="2"/>
        </w:rPr>
        <w:t>graphene and geopolymers formed a coupling system where photogenerated electrons from Fe</w:t>
      </w:r>
      <w:r>
        <w:rPr>
          <w:sz w:val="13"/>
        </w:rPr>
        <w:t>2</w:t>
      </w:r>
      <w:r>
        <w:rPr>
          <w:position w:val="2"/>
        </w:rPr>
        <w:t>O</w:t>
      </w:r>
      <w:r>
        <w:rPr>
          <w:sz w:val="13"/>
        </w:rPr>
        <w:t>3</w:t>
      </w:r>
      <w:r>
        <w:rPr>
          <w:spacing w:val="40"/>
          <w:sz w:val="13"/>
        </w:rPr>
        <w:t> </w:t>
      </w:r>
      <w:r>
        <w:rPr/>
        <w:t>semiconductors in geopolymers were efficiently transferred to graphene, thus separating photogenerated electron-hole pairs efficiently and enhancing photocatalytic degradation efficiency. Therefore, higher percentages of GR increased dye degradation percentages.</w:t>
      </w:r>
    </w:p>
    <w:p>
      <w:pPr>
        <w:pStyle w:val="Heading2"/>
        <w:numPr>
          <w:ilvl w:val="0"/>
          <w:numId w:val="1"/>
        </w:numPr>
        <w:tabs>
          <w:tab w:pos="1146" w:val="left" w:leader="none"/>
        </w:tabs>
        <w:spacing w:line="240" w:lineRule="auto" w:before="226" w:after="0"/>
        <w:ind w:left="1146" w:right="0" w:hanging="359"/>
        <w:jc w:val="both"/>
      </w:pPr>
      <w:r>
        <w:rPr/>
        <w:t>Photocatalytic</w:t>
      </w:r>
      <w:r>
        <w:rPr>
          <w:spacing w:val="-12"/>
        </w:rPr>
        <w:t> </w:t>
      </w:r>
      <w:r>
        <w:rPr>
          <w:spacing w:val="-2"/>
        </w:rPr>
        <w:t>Types</w:t>
      </w:r>
    </w:p>
    <w:p>
      <w:pPr>
        <w:pStyle w:val="BodyText"/>
        <w:ind w:left="1147" w:right="714" w:firstLine="566"/>
      </w:pPr>
      <w:r>
        <w:rPr/>
        <w:t>The ability of geopolymers to degrade dyes is influenced by the type of photocatalytic agent due to differences in band gaps. The band gap energy of photocatalytic agents determines the wavelength of light that can be absorbed and utilized for photocatalytic reactions. Therefore, selecting a photocatalytic agent with an appropriate</w:t>
      </w:r>
      <w:r>
        <w:rPr>
          <w:spacing w:val="-7"/>
        </w:rPr>
        <w:t> </w:t>
      </w:r>
      <w:r>
        <w:rPr/>
        <w:t>band</w:t>
      </w:r>
      <w:r>
        <w:rPr>
          <w:spacing w:val="-7"/>
        </w:rPr>
        <w:t> </w:t>
      </w:r>
      <w:r>
        <w:rPr/>
        <w:t>gap</w:t>
      </w:r>
      <w:r>
        <w:rPr>
          <w:spacing w:val="-8"/>
        </w:rPr>
        <w:t> </w:t>
      </w:r>
      <w:r>
        <w:rPr/>
        <w:t>energy</w:t>
      </w:r>
      <w:r>
        <w:rPr>
          <w:spacing w:val="-7"/>
        </w:rPr>
        <w:t> </w:t>
      </w:r>
      <w:r>
        <w:rPr/>
        <w:t>is</w:t>
      </w:r>
      <w:r>
        <w:rPr>
          <w:spacing w:val="-8"/>
        </w:rPr>
        <w:t> </w:t>
      </w:r>
      <w:r>
        <w:rPr/>
        <w:t>crucial</w:t>
      </w:r>
      <w:r>
        <w:rPr>
          <w:spacing w:val="-7"/>
        </w:rPr>
        <w:t> </w:t>
      </w:r>
      <w:r>
        <w:rPr/>
        <w:t>for</w:t>
      </w:r>
      <w:r>
        <w:rPr>
          <w:spacing w:val="-7"/>
        </w:rPr>
        <w:t> </w:t>
      </w:r>
      <w:r>
        <w:rPr/>
        <w:t>efficient</w:t>
      </w:r>
      <w:r>
        <w:rPr>
          <w:spacing w:val="-8"/>
        </w:rPr>
        <w:t> </w:t>
      </w:r>
      <w:r>
        <w:rPr/>
        <w:t>dye</w:t>
      </w:r>
      <w:r>
        <w:rPr>
          <w:spacing w:val="-7"/>
        </w:rPr>
        <w:t> </w:t>
      </w:r>
      <w:r>
        <w:rPr/>
        <w:t>degradation</w:t>
      </w:r>
      <w:r>
        <w:rPr>
          <w:spacing w:val="-7"/>
        </w:rPr>
        <w:t> </w:t>
      </w:r>
      <w:r>
        <w:rPr/>
        <w:t>by</w:t>
      </w:r>
      <w:r>
        <w:rPr>
          <w:spacing w:val="-8"/>
        </w:rPr>
        <w:t> </w:t>
      </w:r>
      <w:r>
        <w:rPr/>
        <w:t>geopolymers,</w:t>
      </w:r>
      <w:r>
        <w:rPr>
          <w:spacing w:val="-7"/>
        </w:rPr>
        <w:t> </w:t>
      </w:r>
      <w:r>
        <w:rPr/>
        <w:t>as</w:t>
      </w:r>
      <w:r>
        <w:rPr>
          <w:spacing w:val="-8"/>
        </w:rPr>
        <w:t> </w:t>
      </w:r>
      <w:r>
        <w:rPr/>
        <w:t>shown</w:t>
      </w:r>
      <w:r>
        <w:rPr>
          <w:spacing w:val="-7"/>
        </w:rPr>
        <w:t> </w:t>
      </w:r>
      <w:r>
        <w:rPr/>
        <w:t>in</w:t>
      </w:r>
      <w:r>
        <w:rPr>
          <w:spacing w:val="-7"/>
        </w:rPr>
        <w:t> </w:t>
      </w:r>
      <w:r>
        <w:rPr/>
        <w:t>Table</w:t>
      </w:r>
      <w:r>
        <w:rPr>
          <w:spacing w:val="-8"/>
        </w:rPr>
        <w:t> </w:t>
      </w:r>
      <w:r>
        <w:rPr/>
        <w:t>6,</w:t>
      </w:r>
      <w:r>
        <w:rPr>
          <w:spacing w:val="-9"/>
        </w:rPr>
        <w:t> </w:t>
      </w:r>
      <w:r>
        <w:rPr/>
        <w:t>which outlines</w:t>
      </w:r>
      <w:r>
        <w:rPr>
          <w:spacing w:val="-7"/>
        </w:rPr>
        <w:t> </w:t>
      </w:r>
      <w:r>
        <w:rPr/>
        <w:t>the</w:t>
      </w:r>
      <w:r>
        <w:rPr>
          <w:spacing w:val="-6"/>
        </w:rPr>
        <w:t> </w:t>
      </w:r>
      <w:r>
        <w:rPr/>
        <w:t>band</w:t>
      </w:r>
      <w:r>
        <w:rPr>
          <w:spacing w:val="-6"/>
        </w:rPr>
        <w:t> </w:t>
      </w:r>
      <w:r>
        <w:rPr/>
        <w:t>gaps</w:t>
      </w:r>
      <w:r>
        <w:rPr>
          <w:spacing w:val="-8"/>
        </w:rPr>
        <w:t> </w:t>
      </w:r>
      <w:r>
        <w:rPr/>
        <w:t>of</w:t>
      </w:r>
      <w:r>
        <w:rPr>
          <w:spacing w:val="-9"/>
        </w:rPr>
        <w:t> </w:t>
      </w:r>
      <w:r>
        <w:rPr/>
        <w:t>various</w:t>
      </w:r>
      <w:r>
        <w:rPr>
          <w:spacing w:val="-8"/>
        </w:rPr>
        <w:t> </w:t>
      </w:r>
      <w:r>
        <w:rPr/>
        <w:t>types</w:t>
      </w:r>
      <w:r>
        <w:rPr>
          <w:spacing w:val="-7"/>
        </w:rPr>
        <w:t> </w:t>
      </w:r>
      <w:r>
        <w:rPr/>
        <w:t>of</w:t>
      </w:r>
      <w:r>
        <w:rPr>
          <w:spacing w:val="-6"/>
        </w:rPr>
        <w:t> </w:t>
      </w:r>
      <w:r>
        <w:rPr/>
        <w:t>geopolymers.</w:t>
      </w:r>
      <w:r>
        <w:rPr>
          <w:spacing w:val="-6"/>
        </w:rPr>
        <w:t> </w:t>
      </w:r>
      <w:r>
        <w:rPr/>
        <w:t>According</w:t>
      </w:r>
      <w:r>
        <w:rPr>
          <w:spacing w:val="-6"/>
        </w:rPr>
        <w:t> </w:t>
      </w:r>
      <w:r>
        <w:rPr/>
        <w:t>to</w:t>
      </w:r>
      <w:r>
        <w:rPr>
          <w:spacing w:val="-6"/>
        </w:rPr>
        <w:t> </w:t>
      </w:r>
      <w:r>
        <w:rPr/>
        <w:t>Table</w:t>
      </w:r>
      <w:r>
        <w:rPr>
          <w:spacing w:val="-7"/>
        </w:rPr>
        <w:t> </w:t>
      </w:r>
      <w:r>
        <w:rPr/>
        <w:t>6, Mn</w:t>
      </w:r>
      <w:r>
        <w:rPr>
          <w:spacing w:val="-6"/>
        </w:rPr>
        <w:t> </w:t>
      </w:r>
      <w:r>
        <w:rPr/>
        <w:t>has</w:t>
      </w:r>
      <w:r>
        <w:rPr>
          <w:spacing w:val="-7"/>
        </w:rPr>
        <w:t> </w:t>
      </w:r>
      <w:r>
        <w:rPr/>
        <w:t>a</w:t>
      </w:r>
      <w:r>
        <w:rPr>
          <w:spacing w:val="-6"/>
        </w:rPr>
        <w:t> </w:t>
      </w:r>
      <w:r>
        <w:rPr/>
        <w:t>small</w:t>
      </w:r>
      <w:r>
        <w:rPr>
          <w:spacing w:val="-7"/>
        </w:rPr>
        <w:t> </w:t>
      </w:r>
      <w:r>
        <w:rPr/>
        <w:t>band</w:t>
      </w:r>
      <w:r>
        <w:rPr>
          <w:spacing w:val="-6"/>
        </w:rPr>
        <w:t> </w:t>
      </w:r>
      <w:r>
        <w:rPr/>
        <w:t>gap,</w:t>
      </w:r>
      <w:r>
        <w:rPr>
          <w:spacing w:val="-6"/>
        </w:rPr>
        <w:t> </w:t>
      </w:r>
      <w:r>
        <w:rPr/>
        <w:t>making it</w:t>
      </w:r>
      <w:r>
        <w:rPr>
          <w:spacing w:val="-3"/>
        </w:rPr>
        <w:t> </w:t>
      </w:r>
      <w:r>
        <w:rPr/>
        <w:t>effectively</w:t>
      </w:r>
      <w:r>
        <w:rPr>
          <w:spacing w:val="-1"/>
        </w:rPr>
        <w:t> </w:t>
      </w:r>
      <w:r>
        <w:rPr/>
        <w:t>usable</w:t>
      </w:r>
      <w:r>
        <w:rPr>
          <w:spacing w:val="-2"/>
        </w:rPr>
        <w:t> </w:t>
      </w:r>
      <w:r>
        <w:rPr/>
        <w:t>in</w:t>
      </w:r>
      <w:r>
        <w:rPr>
          <w:spacing w:val="-1"/>
        </w:rPr>
        <w:t> </w:t>
      </w:r>
      <w:r>
        <w:rPr/>
        <w:t>visible</w:t>
      </w:r>
      <w:r>
        <w:rPr>
          <w:spacing w:val="-4"/>
        </w:rPr>
        <w:t> </w:t>
      </w:r>
      <w:r>
        <w:rPr/>
        <w:t>light.</w:t>
      </w:r>
      <w:r>
        <w:rPr>
          <w:spacing w:val="-2"/>
        </w:rPr>
        <w:t> </w:t>
      </w:r>
      <w:r>
        <w:rPr/>
        <w:t>A</w:t>
      </w:r>
      <w:r>
        <w:rPr>
          <w:spacing w:val="-2"/>
        </w:rPr>
        <w:t> </w:t>
      </w:r>
      <w:r>
        <w:rPr/>
        <w:t>wide</w:t>
      </w:r>
      <w:r>
        <w:rPr>
          <w:spacing w:val="-2"/>
        </w:rPr>
        <w:t> </w:t>
      </w:r>
      <w:r>
        <w:rPr/>
        <w:t>band</w:t>
      </w:r>
      <w:r>
        <w:rPr>
          <w:spacing w:val="-3"/>
        </w:rPr>
        <w:t> </w:t>
      </w:r>
      <w:r>
        <w:rPr/>
        <w:t>gap</w:t>
      </w:r>
      <w:r>
        <w:rPr>
          <w:spacing w:val="-3"/>
        </w:rPr>
        <w:t> </w:t>
      </w:r>
      <w:r>
        <w:rPr/>
        <w:t>restricts</w:t>
      </w:r>
      <w:r>
        <w:rPr>
          <w:spacing w:val="-3"/>
        </w:rPr>
        <w:t> </w:t>
      </w:r>
      <w:r>
        <w:rPr/>
        <w:t>the</w:t>
      </w:r>
      <w:r>
        <w:rPr>
          <w:spacing w:val="-2"/>
        </w:rPr>
        <w:t> </w:t>
      </w:r>
      <w:r>
        <w:rPr/>
        <w:t>use</w:t>
      </w:r>
      <w:r>
        <w:rPr>
          <w:spacing w:val="-2"/>
        </w:rPr>
        <w:t> </w:t>
      </w:r>
      <w:r>
        <w:rPr/>
        <w:t>of</w:t>
      </w:r>
      <w:r>
        <w:rPr>
          <w:spacing w:val="-2"/>
        </w:rPr>
        <w:t> </w:t>
      </w:r>
      <w:r>
        <w:rPr/>
        <w:t>visible</w:t>
      </w:r>
      <w:r>
        <w:rPr>
          <w:spacing w:val="-2"/>
        </w:rPr>
        <w:t> </w:t>
      </w:r>
      <w:r>
        <w:rPr/>
        <w:t>light</w:t>
      </w:r>
      <w:r>
        <w:rPr>
          <w:spacing w:val="-3"/>
        </w:rPr>
        <w:t> </w:t>
      </w:r>
      <w:r>
        <w:rPr/>
        <w:t>because</w:t>
      </w:r>
      <w:r>
        <w:rPr>
          <w:spacing w:val="-2"/>
        </w:rPr>
        <w:t> </w:t>
      </w:r>
      <w:r>
        <w:rPr/>
        <w:t>the</w:t>
      </w:r>
      <w:r>
        <w:rPr>
          <w:spacing w:val="-2"/>
        </w:rPr>
        <w:t> </w:t>
      </w:r>
      <w:r>
        <w:rPr/>
        <w:t>photon</w:t>
      </w:r>
      <w:r>
        <w:rPr>
          <w:spacing w:val="-3"/>
        </w:rPr>
        <w:t> </w:t>
      </w:r>
      <w:r>
        <w:rPr/>
        <w:t>energy in</w:t>
      </w:r>
      <w:r>
        <w:rPr>
          <w:spacing w:val="-4"/>
        </w:rPr>
        <w:t> </w:t>
      </w:r>
      <w:r>
        <w:rPr/>
        <w:t>the</w:t>
      </w:r>
      <w:r>
        <w:rPr>
          <w:spacing w:val="-4"/>
        </w:rPr>
        <w:t> </w:t>
      </w:r>
      <w:r>
        <w:rPr/>
        <w:t>visible</w:t>
      </w:r>
      <w:r>
        <w:rPr>
          <w:spacing w:val="-4"/>
        </w:rPr>
        <w:t> </w:t>
      </w:r>
      <w:r>
        <w:rPr/>
        <w:t>spectrum</w:t>
      </w:r>
      <w:r>
        <w:rPr>
          <w:spacing w:val="-4"/>
        </w:rPr>
        <w:t> </w:t>
      </w:r>
      <w:r>
        <w:rPr/>
        <w:t>may</w:t>
      </w:r>
      <w:r>
        <w:rPr>
          <w:spacing w:val="-3"/>
        </w:rPr>
        <w:t> </w:t>
      </w:r>
      <w:r>
        <w:rPr/>
        <w:t>not</w:t>
      </w:r>
      <w:r>
        <w:rPr>
          <w:spacing w:val="-5"/>
        </w:rPr>
        <w:t> </w:t>
      </w:r>
      <w:r>
        <w:rPr/>
        <w:t>be</w:t>
      </w:r>
      <w:r>
        <w:rPr>
          <w:spacing w:val="-4"/>
        </w:rPr>
        <w:t> </w:t>
      </w:r>
      <w:r>
        <w:rPr/>
        <w:t>sufficient</w:t>
      </w:r>
      <w:r>
        <w:rPr>
          <w:spacing w:val="-5"/>
        </w:rPr>
        <w:t> </w:t>
      </w:r>
      <w:r>
        <w:rPr/>
        <w:t>to</w:t>
      </w:r>
      <w:r>
        <w:rPr>
          <w:spacing w:val="-4"/>
        </w:rPr>
        <w:t> </w:t>
      </w:r>
      <w:r>
        <w:rPr/>
        <w:t>promote</w:t>
      </w:r>
      <w:r>
        <w:rPr>
          <w:spacing w:val="-4"/>
        </w:rPr>
        <w:t> </w:t>
      </w:r>
      <w:r>
        <w:rPr/>
        <w:t>electrons</w:t>
      </w:r>
      <w:r>
        <w:rPr>
          <w:spacing w:val="-5"/>
        </w:rPr>
        <w:t> </w:t>
      </w:r>
      <w:r>
        <w:rPr/>
        <w:t>from</w:t>
      </w:r>
      <w:r>
        <w:rPr>
          <w:spacing w:val="-4"/>
        </w:rPr>
        <w:t> </w:t>
      </w:r>
      <w:r>
        <w:rPr/>
        <w:t>the</w:t>
      </w:r>
      <w:r>
        <w:rPr>
          <w:spacing w:val="-6"/>
        </w:rPr>
        <w:t> </w:t>
      </w:r>
      <w:r>
        <w:rPr/>
        <w:t>valence</w:t>
      </w:r>
      <w:r>
        <w:rPr>
          <w:spacing w:val="-4"/>
        </w:rPr>
        <w:t> </w:t>
      </w:r>
      <w:r>
        <w:rPr/>
        <w:t>band</w:t>
      </w:r>
      <w:r>
        <w:rPr>
          <w:spacing w:val="-3"/>
        </w:rPr>
        <w:t> </w:t>
      </w:r>
      <w:r>
        <w:rPr/>
        <w:t>to</w:t>
      </w:r>
      <w:r>
        <w:rPr>
          <w:spacing w:val="-6"/>
        </w:rPr>
        <w:t> </w:t>
      </w:r>
      <w:r>
        <w:rPr/>
        <w:t>the</w:t>
      </w:r>
      <w:r>
        <w:rPr>
          <w:spacing w:val="-4"/>
        </w:rPr>
        <w:t> </w:t>
      </w:r>
      <w:r>
        <w:rPr/>
        <w:t>conduction band </w:t>
      </w:r>
      <w:r>
        <w:rPr>
          <w:spacing w:val="-2"/>
        </w:rPr>
        <w:t>[93].</w:t>
      </w:r>
    </w:p>
    <w:p>
      <w:pPr>
        <w:pStyle w:val="BodyText"/>
        <w:spacing w:line="229" w:lineRule="exact"/>
        <w:ind w:left="3692" w:firstLine="0"/>
        <w:jc w:val="left"/>
      </w:pPr>
      <w:r>
        <w:rPr>
          <w:b/>
        </w:rPr>
        <w:t>Table</w:t>
      </w:r>
      <w:r>
        <w:rPr>
          <w:b/>
          <w:spacing w:val="-6"/>
        </w:rPr>
        <w:t> </w:t>
      </w:r>
      <w:r>
        <w:rPr>
          <w:b/>
        </w:rPr>
        <w:t>6.</w:t>
      </w:r>
      <w:r>
        <w:rPr>
          <w:b/>
          <w:spacing w:val="-4"/>
        </w:rPr>
        <w:t> </w:t>
      </w:r>
      <w:r>
        <w:rPr/>
        <w:t>Band</w:t>
      </w:r>
      <w:r>
        <w:rPr>
          <w:spacing w:val="-4"/>
        </w:rPr>
        <w:t> </w:t>
      </w:r>
      <w:r>
        <w:rPr/>
        <w:t>gap</w:t>
      </w:r>
      <w:r>
        <w:rPr>
          <w:spacing w:val="-4"/>
        </w:rPr>
        <w:t> </w:t>
      </w:r>
      <w:r>
        <w:rPr/>
        <w:t>of</w:t>
      </w:r>
      <w:r>
        <w:rPr>
          <w:spacing w:val="-4"/>
        </w:rPr>
        <w:t> </w:t>
      </w:r>
      <w:r>
        <w:rPr/>
        <w:t>photocatalytic</w:t>
      </w:r>
      <w:r>
        <w:rPr>
          <w:spacing w:val="-5"/>
        </w:rPr>
        <w:t> </w:t>
      </w:r>
      <w:r>
        <w:rPr>
          <w:spacing w:val="-2"/>
        </w:rPr>
        <w:t>geopolymers</w:t>
      </w:r>
    </w:p>
    <w:tbl>
      <w:tblPr>
        <w:tblW w:w="0" w:type="auto"/>
        <w:jc w:val="left"/>
        <w:tblInd w:w="1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25"/>
        <w:gridCol w:w="1731"/>
        <w:gridCol w:w="1618"/>
        <w:gridCol w:w="1560"/>
        <w:gridCol w:w="1561"/>
      </w:tblGrid>
      <w:tr>
        <w:trPr>
          <w:trHeight w:val="460" w:hRule="atLeast"/>
        </w:trPr>
        <w:tc>
          <w:tcPr>
            <w:tcW w:w="1325" w:type="dxa"/>
          </w:tcPr>
          <w:p>
            <w:pPr>
              <w:pStyle w:val="TableParagraph"/>
              <w:rPr>
                <w:b/>
                <w:sz w:val="20"/>
              </w:rPr>
            </w:pPr>
            <w:r>
              <w:rPr>
                <w:b/>
                <w:spacing w:val="-2"/>
                <w:sz w:val="20"/>
              </w:rPr>
              <w:t>Precursor</w:t>
            </w:r>
          </w:p>
        </w:tc>
        <w:tc>
          <w:tcPr>
            <w:tcW w:w="1731" w:type="dxa"/>
          </w:tcPr>
          <w:p>
            <w:pPr>
              <w:pStyle w:val="TableParagraph"/>
              <w:rPr>
                <w:b/>
                <w:sz w:val="20"/>
              </w:rPr>
            </w:pPr>
            <w:r>
              <w:rPr>
                <w:b/>
                <w:spacing w:val="-2"/>
                <w:sz w:val="20"/>
              </w:rPr>
              <w:t>photocatalyst</w:t>
            </w:r>
          </w:p>
        </w:tc>
        <w:tc>
          <w:tcPr>
            <w:tcW w:w="1618" w:type="dxa"/>
          </w:tcPr>
          <w:p>
            <w:pPr>
              <w:pStyle w:val="TableParagraph"/>
              <w:rPr>
                <w:b/>
                <w:sz w:val="20"/>
              </w:rPr>
            </w:pPr>
            <w:r>
              <w:rPr>
                <w:b/>
                <w:sz w:val="20"/>
              </w:rPr>
              <w:t>Band</w:t>
            </w:r>
            <w:r>
              <w:rPr>
                <w:b/>
                <w:spacing w:val="-6"/>
                <w:sz w:val="20"/>
              </w:rPr>
              <w:t> </w:t>
            </w:r>
            <w:r>
              <w:rPr>
                <w:b/>
                <w:sz w:val="20"/>
              </w:rPr>
              <w:t>Gap</w:t>
            </w:r>
            <w:r>
              <w:rPr>
                <w:b/>
                <w:spacing w:val="-5"/>
                <w:sz w:val="20"/>
              </w:rPr>
              <w:t> </w:t>
            </w:r>
            <w:r>
              <w:rPr>
                <w:b/>
                <w:spacing w:val="-4"/>
                <w:sz w:val="20"/>
              </w:rPr>
              <w:t>(eV)</w:t>
            </w:r>
          </w:p>
        </w:tc>
        <w:tc>
          <w:tcPr>
            <w:tcW w:w="1560" w:type="dxa"/>
          </w:tcPr>
          <w:p>
            <w:pPr>
              <w:pStyle w:val="TableParagraph"/>
              <w:spacing w:line="230" w:lineRule="atLeast"/>
              <w:ind w:firstLine="50"/>
              <w:rPr>
                <w:b/>
                <w:sz w:val="20"/>
              </w:rPr>
            </w:pPr>
            <w:r>
              <w:rPr>
                <w:b/>
                <w:spacing w:val="-2"/>
                <w:sz w:val="20"/>
              </w:rPr>
              <w:t>Degradation Efficiency</w:t>
            </w:r>
          </w:p>
        </w:tc>
        <w:tc>
          <w:tcPr>
            <w:tcW w:w="1561" w:type="dxa"/>
          </w:tcPr>
          <w:p>
            <w:pPr>
              <w:pStyle w:val="TableParagraph"/>
              <w:ind w:left="105"/>
              <w:rPr>
                <w:b/>
                <w:sz w:val="20"/>
              </w:rPr>
            </w:pPr>
            <w:r>
              <w:rPr>
                <w:b/>
                <w:spacing w:val="-5"/>
                <w:sz w:val="20"/>
              </w:rPr>
              <w:t>Ref</w:t>
            </w:r>
          </w:p>
        </w:tc>
      </w:tr>
      <w:tr>
        <w:trPr>
          <w:trHeight w:val="230" w:hRule="atLeast"/>
        </w:trPr>
        <w:tc>
          <w:tcPr>
            <w:tcW w:w="1325" w:type="dxa"/>
          </w:tcPr>
          <w:p>
            <w:pPr>
              <w:pStyle w:val="TableParagraph"/>
              <w:spacing w:line="210" w:lineRule="exact"/>
              <w:rPr>
                <w:sz w:val="13"/>
              </w:rPr>
            </w:pPr>
            <w:r>
              <w:rPr>
                <w:spacing w:val="-2"/>
                <w:position w:val="2"/>
                <w:sz w:val="20"/>
              </w:rPr>
              <w:t>Al</w:t>
            </w:r>
            <w:r>
              <w:rPr>
                <w:spacing w:val="-2"/>
                <w:sz w:val="13"/>
              </w:rPr>
              <w:t>2</w:t>
            </w:r>
            <w:r>
              <w:rPr>
                <w:spacing w:val="-2"/>
                <w:position w:val="2"/>
                <w:sz w:val="20"/>
              </w:rPr>
              <w:t>O</w:t>
            </w:r>
            <w:r>
              <w:rPr>
                <w:spacing w:val="-2"/>
                <w:sz w:val="13"/>
              </w:rPr>
              <w:t>3</w:t>
            </w:r>
            <w:r>
              <w:rPr>
                <w:spacing w:val="-2"/>
                <w:position w:val="2"/>
                <w:sz w:val="20"/>
              </w:rPr>
              <w:t>–SiO</w:t>
            </w:r>
            <w:r>
              <w:rPr>
                <w:spacing w:val="-2"/>
                <w:sz w:val="13"/>
              </w:rPr>
              <w:t>2</w:t>
            </w:r>
          </w:p>
        </w:tc>
        <w:tc>
          <w:tcPr>
            <w:tcW w:w="1731" w:type="dxa"/>
          </w:tcPr>
          <w:p>
            <w:pPr>
              <w:pStyle w:val="TableParagraph"/>
              <w:spacing w:line="210" w:lineRule="exact"/>
              <w:rPr>
                <w:sz w:val="20"/>
              </w:rPr>
            </w:pPr>
            <w:r>
              <w:rPr>
                <w:spacing w:val="-5"/>
                <w:sz w:val="20"/>
              </w:rPr>
              <w:t>CdS</w:t>
            </w:r>
          </w:p>
        </w:tc>
        <w:tc>
          <w:tcPr>
            <w:tcW w:w="1618" w:type="dxa"/>
          </w:tcPr>
          <w:p>
            <w:pPr>
              <w:pStyle w:val="TableParagraph"/>
              <w:spacing w:line="210" w:lineRule="exact"/>
              <w:rPr>
                <w:sz w:val="20"/>
              </w:rPr>
            </w:pPr>
            <w:r>
              <w:rPr>
                <w:spacing w:val="-4"/>
                <w:sz w:val="20"/>
              </w:rPr>
              <w:t>3,85</w:t>
            </w:r>
          </w:p>
        </w:tc>
        <w:tc>
          <w:tcPr>
            <w:tcW w:w="1560" w:type="dxa"/>
          </w:tcPr>
          <w:p>
            <w:pPr>
              <w:pStyle w:val="TableParagraph"/>
              <w:spacing w:line="210" w:lineRule="exact"/>
              <w:rPr>
                <w:sz w:val="20"/>
              </w:rPr>
            </w:pPr>
            <w:r>
              <w:rPr>
                <w:sz w:val="20"/>
              </w:rPr>
              <w:t>99 </w:t>
            </w:r>
            <w:r>
              <w:rPr>
                <w:spacing w:val="-10"/>
                <w:sz w:val="20"/>
              </w:rPr>
              <w:t>%</w:t>
            </w:r>
          </w:p>
        </w:tc>
        <w:tc>
          <w:tcPr>
            <w:tcW w:w="1561" w:type="dxa"/>
          </w:tcPr>
          <w:p>
            <w:pPr>
              <w:pStyle w:val="TableParagraph"/>
              <w:spacing w:line="210" w:lineRule="exact"/>
              <w:ind w:left="105"/>
              <w:rPr>
                <w:sz w:val="20"/>
              </w:rPr>
            </w:pPr>
            <w:r>
              <w:rPr>
                <w:spacing w:val="-4"/>
                <w:sz w:val="20"/>
              </w:rPr>
              <w:t>[66]</w:t>
            </w:r>
          </w:p>
        </w:tc>
      </w:tr>
      <w:tr>
        <w:trPr>
          <w:trHeight w:val="230" w:hRule="atLeast"/>
        </w:trPr>
        <w:tc>
          <w:tcPr>
            <w:tcW w:w="1325" w:type="dxa"/>
          </w:tcPr>
          <w:p>
            <w:pPr>
              <w:pStyle w:val="TableParagraph"/>
              <w:spacing w:line="210" w:lineRule="exact"/>
              <w:rPr>
                <w:sz w:val="20"/>
              </w:rPr>
            </w:pPr>
            <w:r>
              <w:rPr>
                <w:sz w:val="20"/>
              </w:rPr>
              <w:t>Furnace</w:t>
            </w:r>
            <w:r>
              <w:rPr>
                <w:spacing w:val="-6"/>
                <w:sz w:val="20"/>
              </w:rPr>
              <w:t> </w:t>
            </w:r>
            <w:r>
              <w:rPr>
                <w:spacing w:val="-4"/>
                <w:sz w:val="20"/>
              </w:rPr>
              <w:t>Slag</w:t>
            </w:r>
          </w:p>
        </w:tc>
        <w:tc>
          <w:tcPr>
            <w:tcW w:w="1731" w:type="dxa"/>
          </w:tcPr>
          <w:p>
            <w:pPr>
              <w:pStyle w:val="TableParagraph"/>
              <w:spacing w:line="210" w:lineRule="exact"/>
              <w:rPr>
                <w:sz w:val="20"/>
              </w:rPr>
            </w:pPr>
            <w:r>
              <w:rPr>
                <w:spacing w:val="-5"/>
                <w:sz w:val="20"/>
              </w:rPr>
              <w:t>CdS</w:t>
            </w:r>
          </w:p>
        </w:tc>
        <w:tc>
          <w:tcPr>
            <w:tcW w:w="1618" w:type="dxa"/>
          </w:tcPr>
          <w:p>
            <w:pPr>
              <w:pStyle w:val="TableParagraph"/>
              <w:spacing w:line="210" w:lineRule="exact"/>
              <w:rPr>
                <w:sz w:val="20"/>
              </w:rPr>
            </w:pPr>
            <w:r>
              <w:rPr>
                <w:spacing w:val="-4"/>
                <w:sz w:val="20"/>
              </w:rPr>
              <w:t>3.20</w:t>
            </w:r>
          </w:p>
        </w:tc>
        <w:tc>
          <w:tcPr>
            <w:tcW w:w="1560" w:type="dxa"/>
          </w:tcPr>
          <w:p>
            <w:pPr>
              <w:pStyle w:val="TableParagraph"/>
              <w:spacing w:line="210" w:lineRule="exact"/>
              <w:rPr>
                <w:sz w:val="20"/>
              </w:rPr>
            </w:pPr>
            <w:r>
              <w:rPr>
                <w:sz w:val="20"/>
              </w:rPr>
              <w:t>99,9</w:t>
            </w:r>
            <w:r>
              <w:rPr>
                <w:spacing w:val="-1"/>
                <w:sz w:val="20"/>
              </w:rPr>
              <w:t> </w:t>
            </w:r>
            <w:r>
              <w:rPr>
                <w:spacing w:val="-10"/>
                <w:sz w:val="20"/>
              </w:rPr>
              <w:t>%</w:t>
            </w:r>
          </w:p>
        </w:tc>
        <w:tc>
          <w:tcPr>
            <w:tcW w:w="1561" w:type="dxa"/>
          </w:tcPr>
          <w:p>
            <w:pPr>
              <w:pStyle w:val="TableParagraph"/>
              <w:spacing w:line="210" w:lineRule="exact"/>
              <w:ind w:left="105"/>
              <w:rPr>
                <w:sz w:val="20"/>
              </w:rPr>
            </w:pPr>
            <w:r>
              <w:rPr>
                <w:spacing w:val="-4"/>
                <w:sz w:val="20"/>
              </w:rPr>
              <w:t>[86]</w:t>
            </w:r>
          </w:p>
        </w:tc>
      </w:tr>
      <w:tr>
        <w:trPr>
          <w:trHeight w:val="230" w:hRule="atLeast"/>
        </w:trPr>
        <w:tc>
          <w:tcPr>
            <w:tcW w:w="1325" w:type="dxa"/>
          </w:tcPr>
          <w:p>
            <w:pPr>
              <w:pStyle w:val="TableParagraph"/>
              <w:spacing w:line="210" w:lineRule="exact"/>
              <w:rPr>
                <w:sz w:val="20"/>
              </w:rPr>
            </w:pPr>
            <w:r>
              <w:rPr>
                <w:sz w:val="20"/>
              </w:rPr>
              <w:t>Fly</w:t>
            </w:r>
            <w:r>
              <w:rPr>
                <w:spacing w:val="-3"/>
                <w:sz w:val="20"/>
              </w:rPr>
              <w:t> </w:t>
            </w:r>
            <w:r>
              <w:rPr>
                <w:spacing w:val="-5"/>
                <w:sz w:val="20"/>
              </w:rPr>
              <w:t>ash</w:t>
            </w:r>
          </w:p>
        </w:tc>
        <w:tc>
          <w:tcPr>
            <w:tcW w:w="1731" w:type="dxa"/>
          </w:tcPr>
          <w:p>
            <w:pPr>
              <w:pStyle w:val="TableParagraph"/>
              <w:spacing w:line="210" w:lineRule="exact"/>
              <w:rPr>
                <w:sz w:val="20"/>
              </w:rPr>
            </w:pPr>
            <w:r>
              <w:rPr>
                <w:sz w:val="20"/>
              </w:rPr>
              <w:t>graphene</w:t>
            </w:r>
            <w:r>
              <w:rPr>
                <w:spacing w:val="-6"/>
                <w:sz w:val="20"/>
              </w:rPr>
              <w:t> </w:t>
            </w:r>
            <w:r>
              <w:rPr>
                <w:spacing w:val="-2"/>
                <w:sz w:val="20"/>
              </w:rPr>
              <w:t>oxide</w:t>
            </w:r>
          </w:p>
        </w:tc>
        <w:tc>
          <w:tcPr>
            <w:tcW w:w="1618" w:type="dxa"/>
          </w:tcPr>
          <w:p>
            <w:pPr>
              <w:pStyle w:val="TableParagraph"/>
              <w:spacing w:line="210" w:lineRule="exact"/>
              <w:rPr>
                <w:sz w:val="20"/>
              </w:rPr>
            </w:pPr>
            <w:r>
              <w:rPr>
                <w:spacing w:val="-4"/>
                <w:sz w:val="20"/>
              </w:rPr>
              <w:t>3.38</w:t>
            </w:r>
          </w:p>
        </w:tc>
        <w:tc>
          <w:tcPr>
            <w:tcW w:w="1560" w:type="dxa"/>
          </w:tcPr>
          <w:p>
            <w:pPr>
              <w:pStyle w:val="TableParagraph"/>
              <w:spacing w:line="210" w:lineRule="exact"/>
              <w:rPr>
                <w:sz w:val="20"/>
              </w:rPr>
            </w:pPr>
            <w:r>
              <w:rPr>
                <w:sz w:val="20"/>
              </w:rPr>
              <w:t>99 </w:t>
            </w:r>
            <w:r>
              <w:rPr>
                <w:spacing w:val="-10"/>
                <w:sz w:val="20"/>
              </w:rPr>
              <w:t>%</w:t>
            </w:r>
          </w:p>
        </w:tc>
        <w:tc>
          <w:tcPr>
            <w:tcW w:w="1561" w:type="dxa"/>
          </w:tcPr>
          <w:p>
            <w:pPr>
              <w:pStyle w:val="TableParagraph"/>
              <w:spacing w:line="210" w:lineRule="exact"/>
              <w:ind w:left="105"/>
              <w:rPr>
                <w:sz w:val="20"/>
              </w:rPr>
            </w:pPr>
            <w:r>
              <w:rPr>
                <w:spacing w:val="-4"/>
                <w:sz w:val="20"/>
              </w:rPr>
              <w:t>[69]</w:t>
            </w:r>
          </w:p>
        </w:tc>
      </w:tr>
      <w:tr>
        <w:trPr>
          <w:trHeight w:val="230" w:hRule="atLeast"/>
        </w:trPr>
        <w:tc>
          <w:tcPr>
            <w:tcW w:w="1325" w:type="dxa"/>
          </w:tcPr>
          <w:p>
            <w:pPr>
              <w:pStyle w:val="TableParagraph"/>
              <w:spacing w:line="210" w:lineRule="exact" w:before="1"/>
              <w:rPr>
                <w:sz w:val="20"/>
              </w:rPr>
            </w:pPr>
            <w:r>
              <w:rPr>
                <w:sz w:val="20"/>
              </w:rPr>
              <w:t>Slag</w:t>
            </w:r>
            <w:r>
              <w:rPr>
                <w:spacing w:val="-3"/>
                <w:sz w:val="20"/>
              </w:rPr>
              <w:t> </w:t>
            </w:r>
            <w:r>
              <w:rPr>
                <w:spacing w:val="-5"/>
                <w:sz w:val="20"/>
              </w:rPr>
              <w:t>LD</w:t>
            </w:r>
          </w:p>
        </w:tc>
        <w:tc>
          <w:tcPr>
            <w:tcW w:w="1731" w:type="dxa"/>
          </w:tcPr>
          <w:p>
            <w:pPr>
              <w:pStyle w:val="TableParagraph"/>
              <w:spacing w:line="210" w:lineRule="exact" w:before="1"/>
              <w:rPr>
                <w:sz w:val="20"/>
              </w:rPr>
            </w:pPr>
            <w:r>
              <w:rPr>
                <w:spacing w:val="-5"/>
                <w:sz w:val="20"/>
              </w:rPr>
              <w:t>ZnO</w:t>
            </w:r>
          </w:p>
        </w:tc>
        <w:tc>
          <w:tcPr>
            <w:tcW w:w="1618" w:type="dxa"/>
          </w:tcPr>
          <w:p>
            <w:pPr>
              <w:pStyle w:val="TableParagraph"/>
              <w:spacing w:line="210" w:lineRule="exact" w:before="1"/>
              <w:rPr>
                <w:sz w:val="20"/>
              </w:rPr>
            </w:pPr>
            <w:r>
              <w:rPr>
                <w:spacing w:val="-4"/>
                <w:sz w:val="20"/>
              </w:rPr>
              <w:t>2.95</w:t>
            </w:r>
          </w:p>
        </w:tc>
        <w:tc>
          <w:tcPr>
            <w:tcW w:w="1560" w:type="dxa"/>
          </w:tcPr>
          <w:p>
            <w:pPr>
              <w:pStyle w:val="TableParagraph"/>
              <w:spacing w:line="210" w:lineRule="exact" w:before="1"/>
              <w:rPr>
                <w:sz w:val="20"/>
              </w:rPr>
            </w:pPr>
            <w:r>
              <w:rPr>
                <w:sz w:val="20"/>
              </w:rPr>
              <w:t>93 </w:t>
            </w:r>
            <w:r>
              <w:rPr>
                <w:spacing w:val="-10"/>
                <w:sz w:val="20"/>
              </w:rPr>
              <w:t>%</w:t>
            </w:r>
          </w:p>
        </w:tc>
        <w:tc>
          <w:tcPr>
            <w:tcW w:w="1561" w:type="dxa"/>
          </w:tcPr>
          <w:p>
            <w:pPr>
              <w:pStyle w:val="TableParagraph"/>
              <w:spacing w:line="210" w:lineRule="exact" w:before="1"/>
              <w:ind w:left="105"/>
              <w:rPr>
                <w:sz w:val="20"/>
              </w:rPr>
            </w:pPr>
            <w:r>
              <w:rPr>
                <w:spacing w:val="-4"/>
                <w:sz w:val="20"/>
              </w:rPr>
              <w:t>[67]</w:t>
            </w:r>
          </w:p>
        </w:tc>
      </w:tr>
      <w:tr>
        <w:trPr>
          <w:trHeight w:val="460" w:hRule="atLeast"/>
        </w:trPr>
        <w:tc>
          <w:tcPr>
            <w:tcW w:w="1325" w:type="dxa"/>
          </w:tcPr>
          <w:p>
            <w:pPr>
              <w:pStyle w:val="TableParagraph"/>
              <w:rPr>
                <w:sz w:val="20"/>
              </w:rPr>
            </w:pPr>
            <w:r>
              <w:rPr>
                <w:sz w:val="20"/>
              </w:rPr>
              <w:t>Fly</w:t>
            </w:r>
            <w:r>
              <w:rPr>
                <w:spacing w:val="-3"/>
                <w:sz w:val="20"/>
              </w:rPr>
              <w:t> </w:t>
            </w:r>
            <w:r>
              <w:rPr>
                <w:spacing w:val="-5"/>
                <w:sz w:val="20"/>
              </w:rPr>
              <w:t>ash</w:t>
            </w:r>
          </w:p>
        </w:tc>
        <w:tc>
          <w:tcPr>
            <w:tcW w:w="1731" w:type="dxa"/>
          </w:tcPr>
          <w:p>
            <w:pPr>
              <w:pStyle w:val="TableParagraph"/>
              <w:spacing w:line="230" w:lineRule="atLeast"/>
              <w:rPr>
                <w:sz w:val="20"/>
              </w:rPr>
            </w:pPr>
            <w:r>
              <w:rPr>
                <w:spacing w:val="-2"/>
                <w:sz w:val="20"/>
              </w:rPr>
              <w:t>graphene elektrokonduktif</w:t>
            </w:r>
          </w:p>
        </w:tc>
        <w:tc>
          <w:tcPr>
            <w:tcW w:w="1618" w:type="dxa"/>
          </w:tcPr>
          <w:p>
            <w:pPr>
              <w:pStyle w:val="TableParagraph"/>
              <w:rPr>
                <w:sz w:val="20"/>
              </w:rPr>
            </w:pPr>
            <w:r>
              <w:rPr>
                <w:spacing w:val="-4"/>
                <w:sz w:val="20"/>
              </w:rPr>
              <w:t>3.47</w:t>
            </w:r>
          </w:p>
        </w:tc>
        <w:tc>
          <w:tcPr>
            <w:tcW w:w="1560" w:type="dxa"/>
          </w:tcPr>
          <w:p>
            <w:pPr>
              <w:pStyle w:val="TableParagraph"/>
              <w:rPr>
                <w:sz w:val="20"/>
              </w:rPr>
            </w:pPr>
            <w:r>
              <w:rPr>
                <w:sz w:val="20"/>
              </w:rPr>
              <w:t>90 </w:t>
            </w:r>
            <w:r>
              <w:rPr>
                <w:spacing w:val="-10"/>
                <w:sz w:val="20"/>
              </w:rPr>
              <w:t>%</w:t>
            </w:r>
          </w:p>
        </w:tc>
        <w:tc>
          <w:tcPr>
            <w:tcW w:w="1561" w:type="dxa"/>
          </w:tcPr>
          <w:p>
            <w:pPr>
              <w:pStyle w:val="TableParagraph"/>
              <w:ind w:left="105"/>
              <w:rPr>
                <w:sz w:val="20"/>
              </w:rPr>
            </w:pPr>
            <w:r>
              <w:rPr>
                <w:spacing w:val="-4"/>
                <w:sz w:val="20"/>
              </w:rPr>
              <w:t>[71]</w:t>
            </w:r>
          </w:p>
        </w:tc>
      </w:tr>
      <w:tr>
        <w:trPr>
          <w:trHeight w:val="230" w:hRule="atLeast"/>
        </w:trPr>
        <w:tc>
          <w:tcPr>
            <w:tcW w:w="1325" w:type="dxa"/>
          </w:tcPr>
          <w:p>
            <w:pPr>
              <w:pStyle w:val="TableParagraph"/>
              <w:spacing w:line="210" w:lineRule="exact"/>
              <w:rPr>
                <w:sz w:val="20"/>
              </w:rPr>
            </w:pPr>
            <w:r>
              <w:rPr>
                <w:sz w:val="20"/>
              </w:rPr>
              <w:t>Furnace</w:t>
            </w:r>
            <w:r>
              <w:rPr>
                <w:spacing w:val="-6"/>
                <w:sz w:val="20"/>
              </w:rPr>
              <w:t> </w:t>
            </w:r>
            <w:r>
              <w:rPr>
                <w:spacing w:val="-4"/>
                <w:sz w:val="20"/>
              </w:rPr>
              <w:t>Slag</w:t>
            </w:r>
          </w:p>
        </w:tc>
        <w:tc>
          <w:tcPr>
            <w:tcW w:w="1731" w:type="dxa"/>
          </w:tcPr>
          <w:p>
            <w:pPr>
              <w:pStyle w:val="TableParagraph"/>
              <w:spacing w:line="210" w:lineRule="exact"/>
              <w:rPr>
                <w:sz w:val="13"/>
              </w:rPr>
            </w:pPr>
            <w:r>
              <w:rPr>
                <w:spacing w:val="-2"/>
                <w:position w:val="2"/>
                <w:sz w:val="20"/>
              </w:rPr>
              <w:t>Fe</w:t>
            </w:r>
            <w:r>
              <w:rPr>
                <w:spacing w:val="-2"/>
                <w:sz w:val="13"/>
              </w:rPr>
              <w:t>2</w:t>
            </w:r>
            <w:r>
              <w:rPr>
                <w:spacing w:val="-2"/>
                <w:position w:val="2"/>
                <w:sz w:val="20"/>
              </w:rPr>
              <w:t>O</w:t>
            </w:r>
            <w:r>
              <w:rPr>
                <w:spacing w:val="-2"/>
                <w:sz w:val="13"/>
              </w:rPr>
              <w:t>3</w:t>
            </w:r>
          </w:p>
        </w:tc>
        <w:tc>
          <w:tcPr>
            <w:tcW w:w="1618" w:type="dxa"/>
          </w:tcPr>
          <w:p>
            <w:pPr>
              <w:pStyle w:val="TableParagraph"/>
              <w:spacing w:line="210" w:lineRule="exact"/>
              <w:rPr>
                <w:sz w:val="20"/>
              </w:rPr>
            </w:pPr>
            <w:r>
              <w:rPr>
                <w:spacing w:val="-5"/>
                <w:sz w:val="20"/>
              </w:rPr>
              <w:t>1.9</w:t>
            </w:r>
          </w:p>
        </w:tc>
        <w:tc>
          <w:tcPr>
            <w:tcW w:w="1560" w:type="dxa"/>
          </w:tcPr>
          <w:p>
            <w:pPr>
              <w:pStyle w:val="TableParagraph"/>
              <w:spacing w:line="210" w:lineRule="exact"/>
              <w:rPr>
                <w:sz w:val="20"/>
              </w:rPr>
            </w:pPr>
            <w:r>
              <w:rPr>
                <w:sz w:val="20"/>
              </w:rPr>
              <w:t>100 </w:t>
            </w:r>
            <w:r>
              <w:rPr>
                <w:spacing w:val="-10"/>
                <w:sz w:val="20"/>
              </w:rPr>
              <w:t>%</w:t>
            </w:r>
          </w:p>
        </w:tc>
        <w:tc>
          <w:tcPr>
            <w:tcW w:w="1561" w:type="dxa"/>
          </w:tcPr>
          <w:p>
            <w:pPr>
              <w:pStyle w:val="TableParagraph"/>
              <w:spacing w:line="210" w:lineRule="exact"/>
              <w:ind w:left="105"/>
              <w:rPr>
                <w:sz w:val="20"/>
              </w:rPr>
            </w:pPr>
            <w:r>
              <w:rPr>
                <w:spacing w:val="-4"/>
                <w:sz w:val="20"/>
              </w:rPr>
              <w:t>[87]</w:t>
            </w:r>
          </w:p>
        </w:tc>
      </w:tr>
      <w:tr>
        <w:trPr>
          <w:trHeight w:val="460" w:hRule="atLeast"/>
        </w:trPr>
        <w:tc>
          <w:tcPr>
            <w:tcW w:w="1325" w:type="dxa"/>
          </w:tcPr>
          <w:p>
            <w:pPr>
              <w:pStyle w:val="TableParagraph"/>
              <w:spacing w:line="230" w:lineRule="atLeast"/>
              <w:rPr>
                <w:sz w:val="20"/>
              </w:rPr>
            </w:pPr>
            <w:r>
              <w:rPr>
                <w:spacing w:val="-2"/>
                <w:sz w:val="20"/>
              </w:rPr>
              <w:t>Magnesium </w:t>
            </w:r>
            <w:r>
              <w:rPr>
                <w:spacing w:val="-4"/>
                <w:sz w:val="20"/>
              </w:rPr>
              <w:t>Slag</w:t>
            </w:r>
          </w:p>
        </w:tc>
        <w:tc>
          <w:tcPr>
            <w:tcW w:w="1731" w:type="dxa"/>
          </w:tcPr>
          <w:p>
            <w:pPr>
              <w:pStyle w:val="TableParagraph"/>
              <w:ind w:left="158"/>
              <w:rPr>
                <w:sz w:val="20"/>
              </w:rPr>
            </w:pPr>
            <w:r>
              <w:rPr>
                <w:sz w:val="20"/>
              </w:rPr>
              <w:t>NiO</w:t>
            </w:r>
            <w:r>
              <w:rPr>
                <w:spacing w:val="-4"/>
                <w:sz w:val="20"/>
              </w:rPr>
              <w:t> </w:t>
            </w:r>
            <w:r>
              <w:rPr>
                <w:sz w:val="20"/>
              </w:rPr>
              <w:t>dan</w:t>
            </w:r>
            <w:r>
              <w:rPr>
                <w:spacing w:val="-3"/>
                <w:sz w:val="20"/>
              </w:rPr>
              <w:t> </w:t>
            </w:r>
            <w:r>
              <w:rPr>
                <w:spacing w:val="-5"/>
                <w:sz w:val="20"/>
              </w:rPr>
              <w:t>CuO</w:t>
            </w:r>
          </w:p>
        </w:tc>
        <w:tc>
          <w:tcPr>
            <w:tcW w:w="1618" w:type="dxa"/>
          </w:tcPr>
          <w:p>
            <w:pPr>
              <w:pStyle w:val="TableParagraph"/>
              <w:rPr>
                <w:sz w:val="20"/>
              </w:rPr>
            </w:pPr>
            <w:r>
              <w:rPr>
                <w:color w:val="1F1F1F"/>
                <w:spacing w:val="-4"/>
                <w:sz w:val="20"/>
              </w:rPr>
              <w:t>3.16</w:t>
            </w:r>
          </w:p>
        </w:tc>
        <w:tc>
          <w:tcPr>
            <w:tcW w:w="1560" w:type="dxa"/>
          </w:tcPr>
          <w:p>
            <w:pPr>
              <w:pStyle w:val="TableParagraph"/>
              <w:rPr>
                <w:sz w:val="20"/>
              </w:rPr>
            </w:pPr>
            <w:r>
              <w:rPr>
                <w:sz w:val="20"/>
              </w:rPr>
              <w:t>100 </w:t>
            </w:r>
            <w:r>
              <w:rPr>
                <w:spacing w:val="-10"/>
                <w:sz w:val="20"/>
              </w:rPr>
              <w:t>%</w:t>
            </w:r>
          </w:p>
        </w:tc>
        <w:tc>
          <w:tcPr>
            <w:tcW w:w="1561" w:type="dxa"/>
          </w:tcPr>
          <w:p>
            <w:pPr>
              <w:pStyle w:val="TableParagraph"/>
              <w:ind w:left="105"/>
              <w:rPr>
                <w:sz w:val="20"/>
              </w:rPr>
            </w:pPr>
            <w:r>
              <w:rPr>
                <w:spacing w:val="-4"/>
                <w:sz w:val="20"/>
              </w:rPr>
              <w:t>[88]</w:t>
            </w:r>
          </w:p>
        </w:tc>
      </w:tr>
      <w:tr>
        <w:trPr>
          <w:trHeight w:val="230" w:hRule="atLeast"/>
        </w:trPr>
        <w:tc>
          <w:tcPr>
            <w:tcW w:w="1325" w:type="dxa"/>
          </w:tcPr>
          <w:p>
            <w:pPr>
              <w:pStyle w:val="TableParagraph"/>
              <w:spacing w:line="210" w:lineRule="exact"/>
              <w:rPr>
                <w:sz w:val="20"/>
              </w:rPr>
            </w:pPr>
            <w:r>
              <w:rPr>
                <w:sz w:val="20"/>
              </w:rPr>
              <w:t>Fly</w:t>
            </w:r>
            <w:r>
              <w:rPr>
                <w:spacing w:val="-3"/>
                <w:sz w:val="20"/>
              </w:rPr>
              <w:t> </w:t>
            </w:r>
            <w:r>
              <w:rPr>
                <w:spacing w:val="-5"/>
                <w:sz w:val="20"/>
              </w:rPr>
              <w:t>ash</w:t>
            </w:r>
          </w:p>
        </w:tc>
        <w:tc>
          <w:tcPr>
            <w:tcW w:w="1731" w:type="dxa"/>
          </w:tcPr>
          <w:p>
            <w:pPr>
              <w:pStyle w:val="TableParagraph"/>
              <w:spacing w:line="210" w:lineRule="exact"/>
              <w:rPr>
                <w:sz w:val="13"/>
              </w:rPr>
            </w:pPr>
            <w:r>
              <w:rPr>
                <w:spacing w:val="-4"/>
                <w:position w:val="2"/>
                <w:sz w:val="20"/>
              </w:rPr>
              <w:t>TiO</w:t>
            </w:r>
            <w:r>
              <w:rPr>
                <w:spacing w:val="-4"/>
                <w:sz w:val="13"/>
              </w:rPr>
              <w:t>2</w:t>
            </w:r>
          </w:p>
        </w:tc>
        <w:tc>
          <w:tcPr>
            <w:tcW w:w="1618" w:type="dxa"/>
          </w:tcPr>
          <w:p>
            <w:pPr>
              <w:pStyle w:val="TableParagraph"/>
              <w:spacing w:line="210" w:lineRule="exact"/>
              <w:rPr>
                <w:sz w:val="20"/>
              </w:rPr>
            </w:pPr>
            <w:r>
              <w:rPr>
                <w:color w:val="1F1F1F"/>
                <w:spacing w:val="-5"/>
                <w:sz w:val="20"/>
              </w:rPr>
              <w:t>3.2</w:t>
            </w:r>
          </w:p>
        </w:tc>
        <w:tc>
          <w:tcPr>
            <w:tcW w:w="1560" w:type="dxa"/>
          </w:tcPr>
          <w:p>
            <w:pPr>
              <w:pStyle w:val="TableParagraph"/>
              <w:spacing w:line="210" w:lineRule="exact"/>
              <w:rPr>
                <w:sz w:val="20"/>
              </w:rPr>
            </w:pPr>
            <w:r>
              <w:rPr>
                <w:spacing w:val="-5"/>
                <w:sz w:val="20"/>
              </w:rPr>
              <w:t>98%</w:t>
            </w:r>
          </w:p>
        </w:tc>
        <w:tc>
          <w:tcPr>
            <w:tcW w:w="1561" w:type="dxa"/>
          </w:tcPr>
          <w:p>
            <w:pPr>
              <w:pStyle w:val="TableParagraph"/>
              <w:spacing w:line="210" w:lineRule="exact"/>
              <w:ind w:left="105"/>
              <w:rPr>
                <w:sz w:val="20"/>
              </w:rPr>
            </w:pPr>
            <w:r>
              <w:rPr>
                <w:spacing w:val="-4"/>
                <w:sz w:val="20"/>
              </w:rPr>
              <w:t>[89]</w:t>
            </w:r>
          </w:p>
        </w:tc>
      </w:tr>
      <w:tr>
        <w:trPr>
          <w:trHeight w:val="230" w:hRule="atLeast"/>
        </w:trPr>
        <w:tc>
          <w:tcPr>
            <w:tcW w:w="1325" w:type="dxa"/>
          </w:tcPr>
          <w:p>
            <w:pPr>
              <w:pStyle w:val="TableParagraph"/>
              <w:spacing w:line="210" w:lineRule="exact"/>
              <w:rPr>
                <w:sz w:val="13"/>
              </w:rPr>
            </w:pPr>
            <w:r>
              <w:rPr>
                <w:spacing w:val="-2"/>
                <w:position w:val="2"/>
                <w:sz w:val="20"/>
              </w:rPr>
              <w:t>Al</w:t>
            </w:r>
            <w:r>
              <w:rPr>
                <w:spacing w:val="-2"/>
                <w:sz w:val="13"/>
              </w:rPr>
              <w:t>2</w:t>
            </w:r>
            <w:r>
              <w:rPr>
                <w:spacing w:val="-2"/>
                <w:position w:val="2"/>
                <w:sz w:val="20"/>
              </w:rPr>
              <w:t>O</w:t>
            </w:r>
            <w:r>
              <w:rPr>
                <w:spacing w:val="-2"/>
                <w:sz w:val="13"/>
              </w:rPr>
              <w:t>3</w:t>
            </w:r>
            <w:r>
              <w:rPr>
                <w:spacing w:val="-2"/>
                <w:position w:val="2"/>
                <w:sz w:val="20"/>
              </w:rPr>
              <w:t>–SiO</w:t>
            </w:r>
            <w:r>
              <w:rPr>
                <w:spacing w:val="-2"/>
                <w:sz w:val="13"/>
              </w:rPr>
              <w:t>2</w:t>
            </w:r>
          </w:p>
        </w:tc>
        <w:tc>
          <w:tcPr>
            <w:tcW w:w="1731" w:type="dxa"/>
          </w:tcPr>
          <w:p>
            <w:pPr>
              <w:pStyle w:val="TableParagraph"/>
              <w:spacing w:line="210" w:lineRule="exact"/>
              <w:rPr>
                <w:sz w:val="13"/>
              </w:rPr>
            </w:pPr>
            <w:r>
              <w:rPr>
                <w:spacing w:val="-2"/>
                <w:position w:val="2"/>
                <w:sz w:val="20"/>
              </w:rPr>
              <w:t>CdS-Fe</w:t>
            </w:r>
            <w:r>
              <w:rPr>
                <w:spacing w:val="-2"/>
                <w:sz w:val="13"/>
              </w:rPr>
              <w:t>2</w:t>
            </w:r>
            <w:r>
              <w:rPr>
                <w:spacing w:val="-2"/>
                <w:position w:val="2"/>
                <w:sz w:val="20"/>
              </w:rPr>
              <w:t>O</w:t>
            </w:r>
            <w:r>
              <w:rPr>
                <w:spacing w:val="-2"/>
                <w:sz w:val="13"/>
              </w:rPr>
              <w:t>3</w:t>
            </w:r>
          </w:p>
        </w:tc>
        <w:tc>
          <w:tcPr>
            <w:tcW w:w="1618" w:type="dxa"/>
          </w:tcPr>
          <w:p>
            <w:pPr>
              <w:pStyle w:val="TableParagraph"/>
              <w:spacing w:line="210" w:lineRule="exact"/>
              <w:rPr>
                <w:sz w:val="20"/>
              </w:rPr>
            </w:pPr>
            <w:r>
              <w:rPr>
                <w:spacing w:val="-4"/>
                <w:sz w:val="20"/>
              </w:rPr>
              <w:t>3,85</w:t>
            </w:r>
          </w:p>
        </w:tc>
        <w:tc>
          <w:tcPr>
            <w:tcW w:w="1560" w:type="dxa"/>
          </w:tcPr>
          <w:p>
            <w:pPr>
              <w:pStyle w:val="TableParagraph"/>
              <w:spacing w:line="210" w:lineRule="exact"/>
              <w:ind w:left="158"/>
              <w:rPr>
                <w:sz w:val="20"/>
              </w:rPr>
            </w:pPr>
            <w:r>
              <w:rPr>
                <w:spacing w:val="-5"/>
                <w:sz w:val="20"/>
              </w:rPr>
              <w:t>99%</w:t>
            </w:r>
          </w:p>
        </w:tc>
        <w:tc>
          <w:tcPr>
            <w:tcW w:w="1561" w:type="dxa"/>
          </w:tcPr>
          <w:p>
            <w:pPr>
              <w:pStyle w:val="TableParagraph"/>
              <w:spacing w:line="210" w:lineRule="exact"/>
              <w:ind w:left="105"/>
              <w:rPr>
                <w:sz w:val="20"/>
              </w:rPr>
            </w:pPr>
            <w:r>
              <w:rPr>
                <w:spacing w:val="-4"/>
                <w:sz w:val="20"/>
              </w:rPr>
              <w:t>[78]</w:t>
            </w:r>
          </w:p>
        </w:tc>
      </w:tr>
      <w:tr>
        <w:trPr>
          <w:trHeight w:val="230" w:hRule="atLeast"/>
        </w:trPr>
        <w:tc>
          <w:tcPr>
            <w:tcW w:w="1325" w:type="dxa"/>
          </w:tcPr>
          <w:p>
            <w:pPr>
              <w:pStyle w:val="TableParagraph"/>
              <w:spacing w:line="210" w:lineRule="exact"/>
              <w:rPr>
                <w:sz w:val="20"/>
              </w:rPr>
            </w:pPr>
            <w:r>
              <w:rPr>
                <w:spacing w:val="-2"/>
                <w:sz w:val="20"/>
              </w:rPr>
              <w:t>Metakaolin</w:t>
            </w:r>
          </w:p>
        </w:tc>
        <w:tc>
          <w:tcPr>
            <w:tcW w:w="1731" w:type="dxa"/>
          </w:tcPr>
          <w:p>
            <w:pPr>
              <w:pStyle w:val="TableParagraph"/>
              <w:spacing w:line="210" w:lineRule="exact"/>
              <w:rPr>
                <w:sz w:val="20"/>
              </w:rPr>
            </w:pPr>
            <w:r>
              <w:rPr>
                <w:sz w:val="20"/>
              </w:rPr>
              <w:t>graphene</w:t>
            </w:r>
            <w:r>
              <w:rPr>
                <w:spacing w:val="-6"/>
                <w:sz w:val="20"/>
              </w:rPr>
              <w:t> </w:t>
            </w:r>
            <w:r>
              <w:rPr>
                <w:spacing w:val="-2"/>
                <w:sz w:val="20"/>
              </w:rPr>
              <w:t>oksida</w:t>
            </w:r>
          </w:p>
        </w:tc>
        <w:tc>
          <w:tcPr>
            <w:tcW w:w="1618" w:type="dxa"/>
          </w:tcPr>
          <w:p>
            <w:pPr>
              <w:pStyle w:val="TableParagraph"/>
              <w:spacing w:line="210" w:lineRule="exact"/>
              <w:rPr>
                <w:sz w:val="20"/>
              </w:rPr>
            </w:pPr>
            <w:r>
              <w:rPr>
                <w:spacing w:val="-4"/>
                <w:sz w:val="20"/>
              </w:rPr>
              <w:t>3.20</w:t>
            </w:r>
          </w:p>
        </w:tc>
        <w:tc>
          <w:tcPr>
            <w:tcW w:w="1560" w:type="dxa"/>
          </w:tcPr>
          <w:p>
            <w:pPr>
              <w:pStyle w:val="TableParagraph"/>
              <w:spacing w:line="210" w:lineRule="exact"/>
              <w:rPr>
                <w:sz w:val="20"/>
              </w:rPr>
            </w:pPr>
            <w:r>
              <w:rPr>
                <w:sz w:val="20"/>
              </w:rPr>
              <w:t>93 </w:t>
            </w:r>
            <w:r>
              <w:rPr>
                <w:spacing w:val="-10"/>
                <w:sz w:val="20"/>
              </w:rPr>
              <w:t>%</w:t>
            </w:r>
          </w:p>
        </w:tc>
        <w:tc>
          <w:tcPr>
            <w:tcW w:w="1561" w:type="dxa"/>
          </w:tcPr>
          <w:p>
            <w:pPr>
              <w:pStyle w:val="TableParagraph"/>
              <w:spacing w:line="210" w:lineRule="exact"/>
              <w:ind w:left="105"/>
              <w:rPr>
                <w:sz w:val="20"/>
              </w:rPr>
            </w:pPr>
            <w:r>
              <w:rPr>
                <w:spacing w:val="-4"/>
                <w:sz w:val="20"/>
              </w:rPr>
              <w:t>[94]</w:t>
            </w:r>
          </w:p>
        </w:tc>
      </w:tr>
    </w:tbl>
    <w:p>
      <w:pPr>
        <w:pStyle w:val="TableParagraph"/>
        <w:spacing w:after="0" w:line="210" w:lineRule="exact"/>
        <w:rPr>
          <w:sz w:val="20"/>
        </w:rPr>
        <w:sectPr>
          <w:pgSz w:w="12240" w:h="15840"/>
          <w:pgMar w:top="1380" w:bottom="280" w:left="720" w:right="720"/>
        </w:sectPr>
      </w:pPr>
    </w:p>
    <w:p>
      <w:pPr>
        <w:pStyle w:val="BodyText"/>
        <w:spacing w:before="61"/>
        <w:ind w:left="1147" w:right="715" w:firstLine="566"/>
      </w:pPr>
      <w:r>
        <w:rPr/>
        <w:t>In research Zehua, et al</w:t>
      </w:r>
      <w:r>
        <w:rPr>
          <w:spacing w:val="-2"/>
        </w:rPr>
        <w:t> </w:t>
      </w:r>
      <w:r>
        <w:rPr/>
        <w:t>(2022), it was found</w:t>
      </w:r>
      <w:r>
        <w:rPr>
          <w:spacing w:val="-1"/>
        </w:rPr>
        <w:t> </w:t>
      </w:r>
      <w:r>
        <w:rPr/>
        <w:t>that CdS could</w:t>
      </w:r>
      <w:r>
        <w:rPr>
          <w:spacing w:val="-1"/>
        </w:rPr>
        <w:t> </w:t>
      </w:r>
      <w:r>
        <w:rPr/>
        <w:t>be used</w:t>
      </w:r>
      <w:r>
        <w:rPr>
          <w:spacing w:val="-1"/>
        </w:rPr>
        <w:t> </w:t>
      </w:r>
      <w:r>
        <w:rPr/>
        <w:t>for the</w:t>
      </w:r>
      <w:r>
        <w:rPr>
          <w:spacing w:val="-2"/>
        </w:rPr>
        <w:t> </w:t>
      </w:r>
      <w:r>
        <w:rPr/>
        <w:t>degradation</w:t>
      </w:r>
      <w:r>
        <w:rPr>
          <w:spacing w:val="-1"/>
        </w:rPr>
        <w:t> </w:t>
      </w:r>
      <w:r>
        <w:rPr/>
        <w:t>of</w:t>
      </w:r>
      <w:r>
        <w:rPr>
          <w:spacing w:val="-1"/>
        </w:rPr>
        <w:t> </w:t>
      </w:r>
      <w:r>
        <w:rPr/>
        <w:t>various</w:t>
      </w:r>
      <w:r>
        <w:rPr>
          <w:spacing w:val="-3"/>
        </w:rPr>
        <w:t> </w:t>
      </w:r>
      <w:r>
        <w:rPr/>
        <w:t>dyes, including Crystal Violet (CV), Rhodamine B (RhB), and Methyl Orange (MO). The removal performance followed the order of CV &gt; MB &gt; RhB &gt; MO. The adsorption effect of the geopolymer membrane on organic dyes varied due to the surface charge of each dye. Anionic dye MO could not be effectively adsorbed by the geopolymer</w:t>
      </w:r>
      <w:r>
        <w:rPr>
          <w:spacing w:val="-9"/>
        </w:rPr>
        <w:t> </w:t>
      </w:r>
      <w:r>
        <w:rPr/>
        <w:t>membrane</w:t>
      </w:r>
      <w:r>
        <w:rPr>
          <w:spacing w:val="-10"/>
        </w:rPr>
        <w:t> </w:t>
      </w:r>
      <w:r>
        <w:rPr/>
        <w:t>because</w:t>
      </w:r>
      <w:r>
        <w:rPr>
          <w:spacing w:val="-7"/>
        </w:rPr>
        <w:t> </w:t>
      </w:r>
      <w:r>
        <w:rPr/>
        <w:t>the</w:t>
      </w:r>
      <w:r>
        <w:rPr>
          <w:spacing w:val="-7"/>
        </w:rPr>
        <w:t> </w:t>
      </w:r>
      <w:r>
        <w:rPr/>
        <w:t>aluminum</w:t>
      </w:r>
      <w:r>
        <w:rPr>
          <w:spacing w:val="-9"/>
        </w:rPr>
        <w:t> </w:t>
      </w:r>
      <w:r>
        <w:rPr/>
        <w:t>in</w:t>
      </w:r>
      <w:r>
        <w:rPr>
          <w:spacing w:val="-9"/>
        </w:rPr>
        <w:t> </w:t>
      </w:r>
      <w:r>
        <w:rPr/>
        <w:t>the</w:t>
      </w:r>
      <w:r>
        <w:rPr>
          <w:spacing w:val="-10"/>
        </w:rPr>
        <w:t> </w:t>
      </w:r>
      <w:r>
        <w:rPr/>
        <w:t>geopolymer</w:t>
      </w:r>
      <w:r>
        <w:rPr>
          <w:spacing w:val="-7"/>
        </w:rPr>
        <w:t> </w:t>
      </w:r>
      <w:r>
        <w:rPr/>
        <w:t>membrane</w:t>
      </w:r>
      <w:r>
        <w:rPr>
          <w:spacing w:val="-10"/>
        </w:rPr>
        <w:t> </w:t>
      </w:r>
      <w:r>
        <w:rPr/>
        <w:t>had</w:t>
      </w:r>
      <w:r>
        <w:rPr>
          <w:spacing w:val="-9"/>
        </w:rPr>
        <w:t> </w:t>
      </w:r>
      <w:r>
        <w:rPr/>
        <w:t>a</w:t>
      </w:r>
      <w:r>
        <w:rPr>
          <w:spacing w:val="-10"/>
        </w:rPr>
        <w:t> </w:t>
      </w:r>
      <w:r>
        <w:rPr/>
        <w:t>negative</w:t>
      </w:r>
      <w:r>
        <w:rPr>
          <w:spacing w:val="-12"/>
        </w:rPr>
        <w:t> </w:t>
      </w:r>
      <w:r>
        <w:rPr/>
        <w:t>charge.</w:t>
      </w:r>
      <w:r>
        <w:rPr>
          <w:spacing w:val="-9"/>
        </w:rPr>
        <w:t> </w:t>
      </w:r>
      <w:r>
        <w:rPr/>
        <w:t>This</w:t>
      </w:r>
      <w:r>
        <w:rPr>
          <w:spacing w:val="-9"/>
        </w:rPr>
        <w:t> </w:t>
      </w:r>
      <w:r>
        <w:rPr/>
        <w:t>resulted in better interactions with cationic dyes.</w:t>
      </w:r>
    </w:p>
    <w:p>
      <w:pPr>
        <w:pStyle w:val="BodyText"/>
        <w:ind w:left="0" w:firstLine="0"/>
        <w:jc w:val="left"/>
      </w:pPr>
    </w:p>
    <w:p>
      <w:pPr>
        <w:pStyle w:val="BodyText"/>
        <w:spacing w:before="9"/>
        <w:ind w:left="0" w:firstLine="0"/>
        <w:jc w:val="left"/>
      </w:pPr>
    </w:p>
    <w:p>
      <w:pPr>
        <w:pStyle w:val="Heading1"/>
        <w:ind w:left="545"/>
      </w:pPr>
      <w:r>
        <w:rPr/>
        <w:t>PERSPECTIVES</w:t>
      </w:r>
      <w:r>
        <w:rPr>
          <w:spacing w:val="-7"/>
        </w:rPr>
        <w:t> </w:t>
      </w:r>
      <w:r>
        <w:rPr/>
        <w:t>AND</w:t>
      </w:r>
      <w:r>
        <w:rPr>
          <w:spacing w:val="-11"/>
        </w:rPr>
        <w:t> </w:t>
      </w:r>
      <w:r>
        <w:rPr/>
        <w:t>FUTURE</w:t>
      </w:r>
      <w:r>
        <w:rPr>
          <w:spacing w:val="-8"/>
        </w:rPr>
        <w:t> </w:t>
      </w:r>
      <w:r>
        <w:rPr/>
        <w:t>CHALLENGES</w:t>
      </w:r>
      <w:r>
        <w:rPr>
          <w:spacing w:val="-8"/>
        </w:rPr>
        <w:t> </w:t>
      </w:r>
      <w:r>
        <w:rPr/>
        <w:t>FOR</w:t>
      </w:r>
      <w:r>
        <w:rPr>
          <w:spacing w:val="-9"/>
        </w:rPr>
        <w:t> </w:t>
      </w:r>
      <w:r>
        <w:rPr/>
        <w:t>GEOPOLYMER </w:t>
      </w:r>
      <w:r>
        <w:rPr>
          <w:spacing w:val="-2"/>
        </w:rPr>
        <w:t>PHOTOCATATALYST</w:t>
      </w:r>
    </w:p>
    <w:p>
      <w:pPr>
        <w:pStyle w:val="BodyText"/>
        <w:spacing w:before="1"/>
        <w:ind w:left="720" w:right="715" w:firstLine="0"/>
      </w:pPr>
      <w:r>
        <w:rPr/>
        <w:t>The photocatalytic degradation process of cationic and anionic dyes by geopolymers involved a series of complex reactions influenced by reaction conditions, geopolymer characteristics, and dye properties. The environmental pH level played a crucial role in the degradation of both anionic and cationic dyes. Anionic dyes were more stable at an acidic</w:t>
      </w:r>
      <w:r>
        <w:rPr>
          <w:spacing w:val="-3"/>
        </w:rPr>
        <w:t> </w:t>
      </w:r>
      <w:r>
        <w:rPr/>
        <w:t>pH,</w:t>
      </w:r>
      <w:r>
        <w:rPr>
          <w:spacing w:val="-5"/>
        </w:rPr>
        <w:t> </w:t>
      </w:r>
      <w:r>
        <w:rPr/>
        <w:t>while</w:t>
      </w:r>
      <w:r>
        <w:rPr>
          <w:spacing w:val="-3"/>
        </w:rPr>
        <w:t> </w:t>
      </w:r>
      <w:r>
        <w:rPr/>
        <w:t>cationic</w:t>
      </w:r>
      <w:r>
        <w:rPr>
          <w:spacing w:val="-5"/>
        </w:rPr>
        <w:t> </w:t>
      </w:r>
      <w:r>
        <w:rPr/>
        <w:t>dyes</w:t>
      </w:r>
      <w:r>
        <w:rPr>
          <w:spacing w:val="-4"/>
        </w:rPr>
        <w:t> </w:t>
      </w:r>
      <w:r>
        <w:rPr/>
        <w:t>were</w:t>
      </w:r>
      <w:r>
        <w:rPr>
          <w:spacing w:val="-3"/>
        </w:rPr>
        <w:t> </w:t>
      </w:r>
      <w:r>
        <w:rPr/>
        <w:t>more</w:t>
      </w:r>
      <w:r>
        <w:rPr>
          <w:spacing w:val="-5"/>
        </w:rPr>
        <w:t> </w:t>
      </w:r>
      <w:r>
        <w:rPr/>
        <w:t>stable</w:t>
      </w:r>
      <w:r>
        <w:rPr>
          <w:spacing w:val="-3"/>
        </w:rPr>
        <w:t> </w:t>
      </w:r>
      <w:r>
        <w:rPr/>
        <w:t>at</w:t>
      </w:r>
      <w:r>
        <w:rPr>
          <w:spacing w:val="-3"/>
        </w:rPr>
        <w:t> </w:t>
      </w:r>
      <w:r>
        <w:rPr/>
        <w:t>an</w:t>
      </w:r>
      <w:r>
        <w:rPr>
          <w:spacing w:val="-2"/>
        </w:rPr>
        <w:t> </w:t>
      </w:r>
      <w:r>
        <w:rPr/>
        <w:t>alkaline</w:t>
      </w:r>
      <w:r>
        <w:rPr>
          <w:spacing w:val="-3"/>
        </w:rPr>
        <w:t> </w:t>
      </w:r>
      <w:r>
        <w:rPr/>
        <w:t>pH.</w:t>
      </w:r>
      <w:r>
        <w:rPr>
          <w:spacing w:val="-5"/>
        </w:rPr>
        <w:t> </w:t>
      </w:r>
      <w:r>
        <w:rPr/>
        <w:t>The</w:t>
      </w:r>
      <w:r>
        <w:rPr>
          <w:spacing w:val="-5"/>
        </w:rPr>
        <w:t> </w:t>
      </w:r>
      <w:r>
        <w:rPr/>
        <w:t>degradation</w:t>
      </w:r>
      <w:r>
        <w:rPr>
          <w:spacing w:val="-4"/>
        </w:rPr>
        <w:t> </w:t>
      </w:r>
      <w:r>
        <w:rPr/>
        <w:t>time</w:t>
      </w:r>
      <w:r>
        <w:rPr>
          <w:spacing w:val="-5"/>
        </w:rPr>
        <w:t> </w:t>
      </w:r>
      <w:r>
        <w:rPr/>
        <w:t>of</w:t>
      </w:r>
      <w:r>
        <w:rPr>
          <w:spacing w:val="-5"/>
        </w:rPr>
        <w:t> </w:t>
      </w:r>
      <w:r>
        <w:rPr/>
        <w:t>dyes</w:t>
      </w:r>
      <w:r>
        <w:rPr>
          <w:spacing w:val="-4"/>
        </w:rPr>
        <w:t> </w:t>
      </w:r>
      <w:r>
        <w:rPr/>
        <w:t>by</w:t>
      </w:r>
      <w:r>
        <w:rPr>
          <w:spacing w:val="-2"/>
        </w:rPr>
        <w:t> </w:t>
      </w:r>
      <w:r>
        <w:rPr/>
        <w:t>geopolymers</w:t>
      </w:r>
      <w:r>
        <w:rPr>
          <w:spacing w:val="-4"/>
        </w:rPr>
        <w:t> </w:t>
      </w:r>
      <w:r>
        <w:rPr/>
        <w:t>was relatively long. Developing more efficient photocatalytic agents and geopolymer matrices was essential to reducing reaction</w:t>
      </w:r>
      <w:r>
        <w:rPr>
          <w:spacing w:val="-4"/>
        </w:rPr>
        <w:t> </w:t>
      </w:r>
      <w:r>
        <w:rPr/>
        <w:t>times.</w:t>
      </w:r>
      <w:r>
        <w:rPr>
          <w:spacing w:val="-5"/>
        </w:rPr>
        <w:t> </w:t>
      </w:r>
      <w:r>
        <w:rPr/>
        <w:t>Optimizing</w:t>
      </w:r>
      <w:r>
        <w:rPr>
          <w:spacing w:val="-4"/>
        </w:rPr>
        <w:t> </w:t>
      </w:r>
      <w:r>
        <w:rPr/>
        <w:t>the</w:t>
      </w:r>
      <w:r>
        <w:rPr>
          <w:spacing w:val="-7"/>
        </w:rPr>
        <w:t> </w:t>
      </w:r>
      <w:r>
        <w:rPr/>
        <w:t>dosage</w:t>
      </w:r>
      <w:r>
        <w:rPr>
          <w:spacing w:val="-7"/>
        </w:rPr>
        <w:t> </w:t>
      </w:r>
      <w:r>
        <w:rPr/>
        <w:t>of</w:t>
      </w:r>
      <w:r>
        <w:rPr>
          <w:spacing w:val="-7"/>
        </w:rPr>
        <w:t> </w:t>
      </w:r>
      <w:r>
        <w:rPr/>
        <w:t>photocatalytic</w:t>
      </w:r>
      <w:r>
        <w:rPr>
          <w:spacing w:val="-5"/>
        </w:rPr>
        <w:t> </w:t>
      </w:r>
      <w:r>
        <w:rPr/>
        <w:t>agents</w:t>
      </w:r>
      <w:r>
        <w:rPr>
          <w:spacing w:val="-6"/>
        </w:rPr>
        <w:t> </w:t>
      </w:r>
      <w:r>
        <w:rPr/>
        <w:t>in</w:t>
      </w:r>
      <w:r>
        <w:rPr>
          <w:spacing w:val="-5"/>
        </w:rPr>
        <w:t> </w:t>
      </w:r>
      <w:r>
        <w:rPr/>
        <w:t>geopolymer</w:t>
      </w:r>
      <w:r>
        <w:rPr>
          <w:spacing w:val="-5"/>
        </w:rPr>
        <w:t> </w:t>
      </w:r>
      <w:r>
        <w:rPr/>
        <w:t>matrices</w:t>
      </w:r>
      <w:r>
        <w:rPr>
          <w:spacing w:val="-6"/>
        </w:rPr>
        <w:t> </w:t>
      </w:r>
      <w:r>
        <w:rPr/>
        <w:t>was</w:t>
      </w:r>
      <w:r>
        <w:rPr>
          <w:spacing w:val="-8"/>
        </w:rPr>
        <w:t> </w:t>
      </w:r>
      <w:r>
        <w:rPr/>
        <w:t>crucial</w:t>
      </w:r>
      <w:r>
        <w:rPr>
          <w:spacing w:val="-7"/>
        </w:rPr>
        <w:t> </w:t>
      </w:r>
      <w:r>
        <w:rPr/>
        <w:t>for</w:t>
      </w:r>
      <w:r>
        <w:rPr>
          <w:spacing w:val="-7"/>
        </w:rPr>
        <w:t> </w:t>
      </w:r>
      <w:r>
        <w:rPr/>
        <w:t>achieving</w:t>
      </w:r>
      <w:r>
        <w:rPr>
          <w:spacing w:val="-7"/>
        </w:rPr>
        <w:t> </w:t>
      </w:r>
      <w:r>
        <w:rPr/>
        <w:t>high efficiency and stability in degradation. Developing geopolymers with better selectivity for specific anionic and cationic dyes was crucial for preventing the degradation of non-target compounds. Furthermore, the environmental impact of pollutants</w:t>
      </w:r>
      <w:r>
        <w:rPr>
          <w:spacing w:val="-1"/>
        </w:rPr>
        <w:t> </w:t>
      </w:r>
      <w:r>
        <w:rPr/>
        <w:t>during the photocatalytic degradation</w:t>
      </w:r>
      <w:r>
        <w:rPr>
          <w:spacing w:val="-1"/>
        </w:rPr>
        <w:t> </w:t>
      </w:r>
      <w:r>
        <w:rPr/>
        <w:t>process</w:t>
      </w:r>
      <w:r>
        <w:rPr>
          <w:spacing w:val="-1"/>
        </w:rPr>
        <w:t> </w:t>
      </w:r>
      <w:r>
        <w:rPr/>
        <w:t>and the potential formation of by-products</w:t>
      </w:r>
      <w:r>
        <w:rPr>
          <w:spacing w:val="-1"/>
        </w:rPr>
        <w:t> </w:t>
      </w:r>
      <w:r>
        <w:rPr/>
        <w:t>should be</w:t>
      </w:r>
      <w:r>
        <w:rPr>
          <w:spacing w:val="-3"/>
        </w:rPr>
        <w:t> </w:t>
      </w:r>
      <w:r>
        <w:rPr/>
        <w:t>thoroughly</w:t>
      </w:r>
      <w:r>
        <w:rPr>
          <w:spacing w:val="-5"/>
        </w:rPr>
        <w:t> </w:t>
      </w:r>
      <w:r>
        <w:rPr/>
        <w:t>examined</w:t>
      </w:r>
      <w:r>
        <w:rPr>
          <w:spacing w:val="-2"/>
        </w:rPr>
        <w:t> </w:t>
      </w:r>
      <w:r>
        <w:rPr/>
        <w:t>and</w:t>
      </w:r>
      <w:r>
        <w:rPr>
          <w:spacing w:val="-4"/>
        </w:rPr>
        <w:t> </w:t>
      </w:r>
      <w:r>
        <w:rPr/>
        <w:t>discussed. Moreover,</w:t>
      </w:r>
      <w:r>
        <w:rPr>
          <w:spacing w:val="-5"/>
        </w:rPr>
        <w:t> </w:t>
      </w:r>
      <w:r>
        <w:rPr/>
        <w:t>the</w:t>
      </w:r>
      <w:r>
        <w:rPr>
          <w:spacing w:val="-5"/>
        </w:rPr>
        <w:t> </w:t>
      </w:r>
      <w:r>
        <w:rPr/>
        <w:t>impacts</w:t>
      </w:r>
      <w:r>
        <w:rPr>
          <w:spacing w:val="-4"/>
        </w:rPr>
        <w:t> </w:t>
      </w:r>
      <w:r>
        <w:rPr/>
        <w:t>of</w:t>
      </w:r>
      <w:r>
        <w:rPr>
          <w:spacing w:val="-3"/>
        </w:rPr>
        <w:t> </w:t>
      </w:r>
      <w:r>
        <w:rPr/>
        <w:t>heavy</w:t>
      </w:r>
      <w:r>
        <w:rPr>
          <w:spacing w:val="-4"/>
        </w:rPr>
        <w:t> </w:t>
      </w:r>
      <w:r>
        <w:rPr/>
        <w:t>metal</w:t>
      </w:r>
      <w:r>
        <w:rPr>
          <w:spacing w:val="-3"/>
        </w:rPr>
        <w:t> </w:t>
      </w:r>
      <w:r>
        <w:rPr/>
        <w:t>leaching,</w:t>
      </w:r>
      <w:r>
        <w:rPr>
          <w:spacing w:val="-3"/>
        </w:rPr>
        <w:t> </w:t>
      </w:r>
      <w:r>
        <w:rPr/>
        <w:t>such</w:t>
      </w:r>
      <w:r>
        <w:rPr>
          <w:spacing w:val="-2"/>
        </w:rPr>
        <w:t> </w:t>
      </w:r>
      <w:r>
        <w:rPr/>
        <w:t>as</w:t>
      </w:r>
      <w:r>
        <w:rPr>
          <w:spacing w:val="-4"/>
        </w:rPr>
        <w:t> </w:t>
      </w:r>
      <w:r>
        <w:rPr/>
        <w:t>Cd,</w:t>
      </w:r>
      <w:r>
        <w:rPr>
          <w:spacing w:val="-3"/>
        </w:rPr>
        <w:t> </w:t>
      </w:r>
      <w:r>
        <w:rPr/>
        <w:t>Zn,</w:t>
      </w:r>
      <w:r>
        <w:rPr>
          <w:spacing w:val="-5"/>
        </w:rPr>
        <w:t> </w:t>
      </w:r>
      <w:r>
        <w:rPr/>
        <w:t>or</w:t>
      </w:r>
      <w:r>
        <w:rPr>
          <w:spacing w:val="-5"/>
        </w:rPr>
        <w:t> </w:t>
      </w:r>
      <w:r>
        <w:rPr/>
        <w:t>Ti</w:t>
      </w:r>
      <w:r>
        <w:rPr>
          <w:spacing w:val="-4"/>
        </w:rPr>
        <w:t> </w:t>
      </w:r>
      <w:r>
        <w:rPr/>
        <w:t>used</w:t>
      </w:r>
      <w:r>
        <w:rPr>
          <w:spacing w:val="-4"/>
        </w:rPr>
        <w:t> </w:t>
      </w:r>
      <w:r>
        <w:rPr/>
        <w:t>in photocatalytic</w:t>
      </w:r>
      <w:r>
        <w:rPr>
          <w:spacing w:val="-8"/>
        </w:rPr>
        <w:t> </w:t>
      </w:r>
      <w:r>
        <w:rPr/>
        <w:t>systems,</w:t>
      </w:r>
      <w:r>
        <w:rPr>
          <w:spacing w:val="-7"/>
        </w:rPr>
        <w:t> </w:t>
      </w:r>
      <w:r>
        <w:rPr/>
        <w:t>needed</w:t>
      </w:r>
      <w:r>
        <w:rPr>
          <w:spacing w:val="-7"/>
        </w:rPr>
        <w:t> </w:t>
      </w:r>
      <w:r>
        <w:rPr/>
        <w:t>to</w:t>
      </w:r>
      <w:r>
        <w:rPr>
          <w:spacing w:val="-7"/>
        </w:rPr>
        <w:t> </w:t>
      </w:r>
      <w:r>
        <w:rPr/>
        <w:t>be</w:t>
      </w:r>
      <w:r>
        <w:rPr>
          <w:spacing w:val="-7"/>
        </w:rPr>
        <w:t> </w:t>
      </w:r>
      <w:r>
        <w:rPr/>
        <w:t>examined,</w:t>
      </w:r>
      <w:r>
        <w:rPr>
          <w:spacing w:val="-7"/>
        </w:rPr>
        <w:t> </w:t>
      </w:r>
      <w:r>
        <w:rPr/>
        <w:t>including</w:t>
      </w:r>
      <w:r>
        <w:rPr>
          <w:spacing w:val="-9"/>
        </w:rPr>
        <w:t> </w:t>
      </w:r>
      <w:r>
        <w:rPr/>
        <w:t>mitigation</w:t>
      </w:r>
      <w:r>
        <w:rPr>
          <w:spacing w:val="-7"/>
        </w:rPr>
        <w:t> </w:t>
      </w:r>
      <w:r>
        <w:rPr/>
        <w:t>strategies</w:t>
      </w:r>
      <w:r>
        <w:rPr>
          <w:spacing w:val="-9"/>
        </w:rPr>
        <w:t> </w:t>
      </w:r>
      <w:r>
        <w:rPr/>
        <w:t>or</w:t>
      </w:r>
      <w:r>
        <w:rPr>
          <w:spacing w:val="-7"/>
        </w:rPr>
        <w:t> </w:t>
      </w:r>
      <w:r>
        <w:rPr/>
        <w:t>post-treatment</w:t>
      </w:r>
      <w:r>
        <w:rPr>
          <w:spacing w:val="-8"/>
        </w:rPr>
        <w:t> </w:t>
      </w:r>
      <w:r>
        <w:rPr/>
        <w:t>measures.</w:t>
      </w:r>
      <w:r>
        <w:rPr>
          <w:spacing w:val="-7"/>
        </w:rPr>
        <w:t> </w:t>
      </w:r>
      <w:r>
        <w:rPr/>
        <w:t>Economic feasibility</w:t>
      </w:r>
      <w:r>
        <w:rPr>
          <w:spacing w:val="-12"/>
        </w:rPr>
        <w:t> </w:t>
      </w:r>
      <w:r>
        <w:rPr/>
        <w:t>studies</w:t>
      </w:r>
      <w:r>
        <w:rPr>
          <w:spacing w:val="-13"/>
        </w:rPr>
        <w:t> </w:t>
      </w:r>
      <w:r>
        <w:rPr/>
        <w:t>and</w:t>
      </w:r>
      <w:r>
        <w:rPr>
          <w:spacing w:val="-11"/>
        </w:rPr>
        <w:t> </w:t>
      </w:r>
      <w:r>
        <w:rPr/>
        <w:t>life</w:t>
      </w:r>
      <w:r>
        <w:rPr>
          <w:spacing w:val="-12"/>
        </w:rPr>
        <w:t> </w:t>
      </w:r>
      <w:r>
        <w:rPr/>
        <w:t>cycle</w:t>
      </w:r>
      <w:r>
        <w:rPr>
          <w:spacing w:val="-12"/>
        </w:rPr>
        <w:t> </w:t>
      </w:r>
      <w:r>
        <w:rPr/>
        <w:t>assessments</w:t>
      </w:r>
      <w:r>
        <w:rPr>
          <w:spacing w:val="-13"/>
        </w:rPr>
        <w:t> </w:t>
      </w:r>
      <w:r>
        <w:rPr/>
        <w:t>should</w:t>
      </w:r>
      <w:r>
        <w:rPr>
          <w:spacing w:val="-11"/>
        </w:rPr>
        <w:t> </w:t>
      </w:r>
      <w:r>
        <w:rPr/>
        <w:t>be</w:t>
      </w:r>
      <w:r>
        <w:rPr>
          <w:spacing w:val="-12"/>
        </w:rPr>
        <w:t> </w:t>
      </w:r>
      <w:r>
        <w:rPr/>
        <w:t>conducted</w:t>
      </w:r>
      <w:r>
        <w:rPr>
          <w:spacing w:val="-11"/>
        </w:rPr>
        <w:t> </w:t>
      </w:r>
      <w:r>
        <w:rPr/>
        <w:t>to</w:t>
      </w:r>
      <w:r>
        <w:rPr>
          <w:spacing w:val="-12"/>
        </w:rPr>
        <w:t> </w:t>
      </w:r>
      <w:r>
        <w:rPr/>
        <w:t>evaluate</w:t>
      </w:r>
      <w:r>
        <w:rPr>
          <w:spacing w:val="-12"/>
        </w:rPr>
        <w:t> </w:t>
      </w:r>
      <w:r>
        <w:rPr/>
        <w:t>the</w:t>
      </w:r>
      <w:r>
        <w:rPr>
          <w:spacing w:val="-12"/>
        </w:rPr>
        <w:t> </w:t>
      </w:r>
      <w:r>
        <w:rPr/>
        <w:t>cost-effectiveness</w:t>
      </w:r>
      <w:r>
        <w:rPr>
          <w:spacing w:val="-13"/>
        </w:rPr>
        <w:t> </w:t>
      </w:r>
      <w:r>
        <w:rPr/>
        <w:t>and</w:t>
      </w:r>
      <w:r>
        <w:rPr>
          <w:spacing w:val="-11"/>
        </w:rPr>
        <w:t> </w:t>
      </w:r>
      <w:r>
        <w:rPr/>
        <w:t>environmental sustainability of using geopolymers for dye wastewater degradation.</w:t>
      </w:r>
    </w:p>
    <w:p>
      <w:pPr>
        <w:pStyle w:val="BodyText"/>
        <w:spacing w:before="8"/>
        <w:ind w:left="0" w:firstLine="0"/>
        <w:jc w:val="left"/>
      </w:pPr>
    </w:p>
    <w:p>
      <w:pPr>
        <w:pStyle w:val="Heading1"/>
        <w:ind w:left="486"/>
      </w:pPr>
      <w:r>
        <w:rPr>
          <w:spacing w:val="-2"/>
        </w:rPr>
        <w:t>CONCLUSION</w:t>
      </w:r>
    </w:p>
    <w:p>
      <w:pPr>
        <w:pStyle w:val="BodyText"/>
        <w:spacing w:before="1"/>
        <w:ind w:left="720" w:right="716" w:firstLine="0"/>
      </w:pPr>
      <w:r>
        <w:rPr/>
        <w:t>In recent years, many articles have been published on the utilization of geopolymers as photocatalysts for dye wastewater degradation, leading to numerous assumptions and findings. Photocatalytic geopolymer offers the advantage of dual</w:t>
      </w:r>
      <w:r>
        <w:rPr>
          <w:spacing w:val="-1"/>
        </w:rPr>
        <w:t> </w:t>
      </w:r>
      <w:r>
        <w:rPr/>
        <w:t>functionality, serving both as a mechanical filtration medium and as</w:t>
      </w:r>
      <w:r>
        <w:rPr>
          <w:spacing w:val="-1"/>
        </w:rPr>
        <w:t> </w:t>
      </w:r>
      <w:r>
        <w:rPr/>
        <w:t>a chemical degradation agent for dye wastewater. This review aims to analyze the influence of dye types and discuss several studies on dye degradation by geopolymers. It provides a simple comparison between the degradation of cationic and anionic dyes using geopolymers as photocatalysts. It can be concluded that Geopolymer photocatalysts are capable of removing both</w:t>
      </w:r>
      <w:r>
        <w:rPr>
          <w:spacing w:val="-6"/>
        </w:rPr>
        <w:t> </w:t>
      </w:r>
      <w:r>
        <w:rPr/>
        <w:t>types</w:t>
      </w:r>
      <w:r>
        <w:rPr>
          <w:spacing w:val="-7"/>
        </w:rPr>
        <w:t> </w:t>
      </w:r>
      <w:r>
        <w:rPr/>
        <w:t>of</w:t>
      </w:r>
      <w:r>
        <w:rPr>
          <w:spacing w:val="-6"/>
        </w:rPr>
        <w:t> </w:t>
      </w:r>
      <w:r>
        <w:rPr/>
        <w:t>dyes</w:t>
      </w:r>
      <w:r>
        <w:rPr>
          <w:spacing w:val="-7"/>
        </w:rPr>
        <w:t> </w:t>
      </w:r>
      <w:r>
        <w:rPr/>
        <w:t>with</w:t>
      </w:r>
      <w:r>
        <w:rPr>
          <w:spacing w:val="-6"/>
        </w:rPr>
        <w:t> </w:t>
      </w:r>
      <w:r>
        <w:rPr/>
        <w:t>an</w:t>
      </w:r>
      <w:r>
        <w:rPr>
          <w:spacing w:val="-5"/>
        </w:rPr>
        <w:t> </w:t>
      </w:r>
      <w:r>
        <w:rPr/>
        <w:t>average</w:t>
      </w:r>
      <w:r>
        <w:rPr>
          <w:spacing w:val="-6"/>
        </w:rPr>
        <w:t> </w:t>
      </w:r>
      <w:r>
        <w:rPr/>
        <w:t>degradation</w:t>
      </w:r>
      <w:r>
        <w:rPr>
          <w:spacing w:val="-6"/>
        </w:rPr>
        <w:t> </w:t>
      </w:r>
      <w:r>
        <w:rPr/>
        <w:t>efficiency</w:t>
      </w:r>
      <w:r>
        <w:rPr>
          <w:spacing w:val="-6"/>
        </w:rPr>
        <w:t> </w:t>
      </w:r>
      <w:r>
        <w:rPr/>
        <w:t>of</w:t>
      </w:r>
      <w:r>
        <w:rPr>
          <w:spacing w:val="-9"/>
        </w:rPr>
        <w:t> </w:t>
      </w:r>
      <w:r>
        <w:rPr/>
        <w:t>96.23%</w:t>
      </w:r>
      <w:r>
        <w:rPr>
          <w:spacing w:val="-7"/>
        </w:rPr>
        <w:t> </w:t>
      </w:r>
      <w:r>
        <w:rPr/>
        <w:t>for</w:t>
      </w:r>
      <w:r>
        <w:rPr>
          <w:spacing w:val="-6"/>
        </w:rPr>
        <w:t> </w:t>
      </w:r>
      <w:r>
        <w:rPr/>
        <w:t>cationic</w:t>
      </w:r>
      <w:r>
        <w:rPr>
          <w:spacing w:val="-7"/>
        </w:rPr>
        <w:t> </w:t>
      </w:r>
      <w:r>
        <w:rPr/>
        <w:t>dyes</w:t>
      </w:r>
      <w:r>
        <w:rPr>
          <w:spacing w:val="-7"/>
        </w:rPr>
        <w:t> </w:t>
      </w:r>
      <w:r>
        <w:rPr/>
        <w:t>and</w:t>
      </w:r>
      <w:r>
        <w:rPr>
          <w:spacing w:val="-8"/>
        </w:rPr>
        <w:t> </w:t>
      </w:r>
      <w:r>
        <w:rPr/>
        <w:t>96%</w:t>
      </w:r>
      <w:r>
        <w:rPr>
          <w:spacing w:val="-7"/>
        </w:rPr>
        <w:t> </w:t>
      </w:r>
      <w:r>
        <w:rPr/>
        <w:t>for</w:t>
      </w:r>
      <w:r>
        <w:rPr>
          <w:spacing w:val="-6"/>
        </w:rPr>
        <w:t> </w:t>
      </w:r>
      <w:r>
        <w:rPr/>
        <w:t>anionic</w:t>
      </w:r>
      <w:r>
        <w:rPr>
          <w:spacing w:val="-7"/>
        </w:rPr>
        <w:t> </w:t>
      </w:r>
      <w:r>
        <w:rPr/>
        <w:t>dyes.</w:t>
      </w:r>
      <w:r>
        <w:rPr>
          <w:spacing w:val="-7"/>
        </w:rPr>
        <w:t> </w:t>
      </w:r>
      <w:r>
        <w:rPr/>
        <w:t>This efficiency is</w:t>
      </w:r>
      <w:r>
        <w:rPr>
          <w:spacing w:val="-2"/>
        </w:rPr>
        <w:t> </w:t>
      </w:r>
      <w:r>
        <w:rPr/>
        <w:t>linked to the</w:t>
      </w:r>
      <w:r>
        <w:rPr>
          <w:spacing w:val="-3"/>
        </w:rPr>
        <w:t> </w:t>
      </w:r>
      <w:r>
        <w:rPr/>
        <w:t>presence of negatively charged aluminum in the</w:t>
      </w:r>
      <w:r>
        <w:rPr>
          <w:spacing w:val="-3"/>
        </w:rPr>
        <w:t> </w:t>
      </w:r>
      <w:r>
        <w:rPr/>
        <w:t>geopolymer microstructure, which affects dye</w:t>
      </w:r>
      <w:r>
        <w:rPr>
          <w:spacing w:val="-5"/>
        </w:rPr>
        <w:t> </w:t>
      </w:r>
      <w:r>
        <w:rPr/>
        <w:t>interaction</w:t>
      </w:r>
      <w:r>
        <w:rPr>
          <w:spacing w:val="-4"/>
        </w:rPr>
        <w:t> </w:t>
      </w:r>
      <w:r>
        <w:rPr/>
        <w:t>with</w:t>
      </w:r>
      <w:r>
        <w:rPr>
          <w:spacing w:val="-5"/>
        </w:rPr>
        <w:t> </w:t>
      </w:r>
      <w:r>
        <w:rPr/>
        <w:t>the</w:t>
      </w:r>
      <w:r>
        <w:rPr>
          <w:spacing w:val="-7"/>
        </w:rPr>
        <w:t> </w:t>
      </w:r>
      <w:r>
        <w:rPr/>
        <w:t>photocatalytic</w:t>
      </w:r>
      <w:r>
        <w:rPr>
          <w:spacing w:val="-5"/>
        </w:rPr>
        <w:t> </w:t>
      </w:r>
      <w:r>
        <w:rPr/>
        <w:t>geopolymer</w:t>
      </w:r>
      <w:r>
        <w:rPr>
          <w:spacing w:val="-4"/>
        </w:rPr>
        <w:t> </w:t>
      </w:r>
      <w:r>
        <w:rPr/>
        <w:t>membrane.</w:t>
      </w:r>
      <w:r>
        <w:rPr>
          <w:spacing w:val="-5"/>
        </w:rPr>
        <w:t> </w:t>
      </w:r>
      <w:r>
        <w:rPr/>
        <w:t>Moreover,</w:t>
      </w:r>
      <w:r>
        <w:rPr>
          <w:spacing w:val="-7"/>
        </w:rPr>
        <w:t> </w:t>
      </w:r>
      <w:r>
        <w:rPr/>
        <w:t>the</w:t>
      </w:r>
      <w:r>
        <w:rPr>
          <w:spacing w:val="-5"/>
        </w:rPr>
        <w:t> </w:t>
      </w:r>
      <w:r>
        <w:rPr/>
        <w:t>efficiency</w:t>
      </w:r>
      <w:r>
        <w:rPr>
          <w:spacing w:val="-4"/>
        </w:rPr>
        <w:t> </w:t>
      </w:r>
      <w:r>
        <w:rPr/>
        <w:t>also</w:t>
      </w:r>
      <w:r>
        <w:rPr>
          <w:spacing w:val="-4"/>
        </w:rPr>
        <w:t> </w:t>
      </w:r>
      <w:r>
        <w:rPr/>
        <w:t>depends</w:t>
      </w:r>
      <w:r>
        <w:rPr>
          <w:spacing w:val="-9"/>
        </w:rPr>
        <w:t> </w:t>
      </w:r>
      <w:r>
        <w:rPr/>
        <w:t>on</w:t>
      </w:r>
      <w:r>
        <w:rPr>
          <w:spacing w:val="-4"/>
        </w:rPr>
        <w:t> </w:t>
      </w:r>
      <w:r>
        <w:rPr/>
        <w:t>factors</w:t>
      </w:r>
      <w:r>
        <w:rPr>
          <w:spacing w:val="-6"/>
        </w:rPr>
        <w:t> </w:t>
      </w:r>
      <w:r>
        <w:rPr/>
        <w:t>such as the solution's pH, the initial concentration of dye waste, contact time, photocatalyst dosage, and the type of photocatalyst used. The most crucial factor affecting dye wastewater degradation is pH, where higher pH values are preferable for adsorbing cationic dyes, while lower pH values are preferable for adsorbing anionic dyes. It is also known that the dosage of photocatalytic agents influences the effective concentration of dyes for removing both cationic</w:t>
      </w:r>
      <w:r>
        <w:rPr>
          <w:spacing w:val="-12"/>
        </w:rPr>
        <w:t> </w:t>
      </w:r>
      <w:r>
        <w:rPr/>
        <w:t>and</w:t>
      </w:r>
      <w:r>
        <w:rPr>
          <w:spacing w:val="-11"/>
        </w:rPr>
        <w:t> </w:t>
      </w:r>
      <w:r>
        <w:rPr/>
        <w:t>anionic</w:t>
      </w:r>
      <w:r>
        <w:rPr>
          <w:spacing w:val="-10"/>
        </w:rPr>
        <w:t> </w:t>
      </w:r>
      <w:r>
        <w:rPr/>
        <w:t>dyes,</w:t>
      </w:r>
      <w:r>
        <w:rPr>
          <w:spacing w:val="-10"/>
        </w:rPr>
        <w:t> </w:t>
      </w:r>
      <w:r>
        <w:rPr/>
        <w:t>but</w:t>
      </w:r>
      <w:r>
        <w:rPr>
          <w:spacing w:val="-13"/>
        </w:rPr>
        <w:t> </w:t>
      </w:r>
      <w:r>
        <w:rPr/>
        <w:t>exceeding</w:t>
      </w:r>
      <w:r>
        <w:rPr>
          <w:spacing w:val="-11"/>
        </w:rPr>
        <w:t> </w:t>
      </w:r>
      <w:r>
        <w:rPr/>
        <w:t>the</w:t>
      </w:r>
      <w:r>
        <w:rPr>
          <w:spacing w:val="-12"/>
        </w:rPr>
        <w:t> </w:t>
      </w:r>
      <w:r>
        <w:rPr/>
        <w:t>optimum</w:t>
      </w:r>
      <w:r>
        <w:rPr>
          <w:spacing w:val="-12"/>
        </w:rPr>
        <w:t> </w:t>
      </w:r>
      <w:r>
        <w:rPr/>
        <w:t>point</w:t>
      </w:r>
      <w:r>
        <w:rPr>
          <w:spacing w:val="-10"/>
        </w:rPr>
        <w:t> </w:t>
      </w:r>
      <w:r>
        <w:rPr/>
        <w:t>can</w:t>
      </w:r>
      <w:r>
        <w:rPr>
          <w:spacing w:val="-5"/>
        </w:rPr>
        <w:t> </w:t>
      </w:r>
      <w:r>
        <w:rPr/>
        <w:t>cause</w:t>
      </w:r>
      <w:r>
        <w:rPr>
          <w:spacing w:val="-10"/>
        </w:rPr>
        <w:t> </w:t>
      </w:r>
      <w:r>
        <w:rPr/>
        <w:t>agglomeration.</w:t>
      </w:r>
      <w:r>
        <w:rPr>
          <w:spacing w:val="-10"/>
        </w:rPr>
        <w:t> </w:t>
      </w:r>
      <w:r>
        <w:rPr/>
        <w:t>The</w:t>
      </w:r>
      <w:r>
        <w:rPr>
          <w:spacing w:val="-10"/>
        </w:rPr>
        <w:t> </w:t>
      </w:r>
      <w:r>
        <w:rPr/>
        <w:t>type</w:t>
      </w:r>
      <w:r>
        <w:rPr>
          <w:spacing w:val="-10"/>
        </w:rPr>
        <w:t> </w:t>
      </w:r>
      <w:r>
        <w:rPr/>
        <w:t>of</w:t>
      </w:r>
      <w:r>
        <w:rPr>
          <w:spacing w:val="-10"/>
        </w:rPr>
        <w:t> </w:t>
      </w:r>
      <w:r>
        <w:rPr/>
        <w:t>photocatalytic</w:t>
      </w:r>
      <w:r>
        <w:rPr>
          <w:spacing w:val="-10"/>
        </w:rPr>
        <w:t> </w:t>
      </w:r>
      <w:r>
        <w:rPr/>
        <w:t>agent also</w:t>
      </w:r>
      <w:r>
        <w:rPr>
          <w:spacing w:val="-5"/>
        </w:rPr>
        <w:t> </w:t>
      </w:r>
      <w:r>
        <w:rPr/>
        <w:t>affects</w:t>
      </w:r>
      <w:r>
        <w:rPr>
          <w:spacing w:val="-6"/>
        </w:rPr>
        <w:t> </w:t>
      </w:r>
      <w:r>
        <w:rPr/>
        <w:t>the</w:t>
      </w:r>
      <w:r>
        <w:rPr>
          <w:spacing w:val="-5"/>
        </w:rPr>
        <w:t> </w:t>
      </w:r>
      <w:r>
        <w:rPr/>
        <w:t>percentage</w:t>
      </w:r>
      <w:r>
        <w:rPr>
          <w:spacing w:val="-7"/>
        </w:rPr>
        <w:t> </w:t>
      </w:r>
      <w:r>
        <w:rPr/>
        <w:t>degradation</w:t>
      </w:r>
      <w:r>
        <w:rPr>
          <w:spacing w:val="-7"/>
        </w:rPr>
        <w:t> </w:t>
      </w:r>
      <w:r>
        <w:rPr/>
        <w:t>due</w:t>
      </w:r>
      <w:r>
        <w:rPr>
          <w:spacing w:val="-5"/>
        </w:rPr>
        <w:t> </w:t>
      </w:r>
      <w:r>
        <w:rPr/>
        <w:t>to</w:t>
      </w:r>
      <w:r>
        <w:rPr>
          <w:spacing w:val="-7"/>
        </w:rPr>
        <w:t> </w:t>
      </w:r>
      <w:r>
        <w:rPr/>
        <w:t>differences</w:t>
      </w:r>
      <w:r>
        <w:rPr>
          <w:spacing w:val="-6"/>
        </w:rPr>
        <w:t> </w:t>
      </w:r>
      <w:r>
        <w:rPr/>
        <w:t>in</w:t>
      </w:r>
      <w:r>
        <w:rPr>
          <w:spacing w:val="-7"/>
        </w:rPr>
        <w:t> </w:t>
      </w:r>
      <w:r>
        <w:rPr/>
        <w:t>band</w:t>
      </w:r>
      <w:r>
        <w:rPr>
          <w:spacing w:val="-7"/>
        </w:rPr>
        <w:t> </w:t>
      </w:r>
      <w:r>
        <w:rPr/>
        <w:t>gaps.</w:t>
      </w:r>
      <w:r>
        <w:rPr>
          <w:spacing w:val="-5"/>
        </w:rPr>
        <w:t> </w:t>
      </w:r>
      <w:r>
        <w:rPr/>
        <w:t>Comparing</w:t>
      </w:r>
      <w:r>
        <w:rPr>
          <w:spacing w:val="-4"/>
        </w:rPr>
        <w:t> </w:t>
      </w:r>
      <w:r>
        <w:rPr/>
        <w:t>the</w:t>
      </w:r>
      <w:r>
        <w:rPr>
          <w:spacing w:val="-5"/>
        </w:rPr>
        <w:t> </w:t>
      </w:r>
      <w:r>
        <w:rPr/>
        <w:t>cost</w:t>
      </w:r>
      <w:r>
        <w:rPr>
          <w:spacing w:val="-6"/>
        </w:rPr>
        <w:t> </w:t>
      </w:r>
      <w:r>
        <w:rPr/>
        <w:t>of</w:t>
      </w:r>
      <w:r>
        <w:rPr>
          <w:spacing w:val="-5"/>
        </w:rPr>
        <w:t> </w:t>
      </w:r>
      <w:r>
        <w:rPr/>
        <w:t>degrading</w:t>
      </w:r>
      <w:r>
        <w:rPr>
          <w:spacing w:val="-4"/>
        </w:rPr>
        <w:t> </w:t>
      </w:r>
      <w:r>
        <w:rPr/>
        <w:t>cationic</w:t>
      </w:r>
      <w:r>
        <w:rPr>
          <w:spacing w:val="-5"/>
        </w:rPr>
        <w:t> </w:t>
      </w:r>
      <w:r>
        <w:rPr/>
        <w:t>and anionic dyes by geopolymers is crucial for evaluating the dye degradation process from an economic perspective.</w:t>
      </w:r>
    </w:p>
    <w:p>
      <w:pPr>
        <w:pStyle w:val="BodyText"/>
        <w:spacing w:before="11"/>
        <w:ind w:left="0" w:firstLine="0"/>
        <w:jc w:val="left"/>
      </w:pPr>
    </w:p>
    <w:p>
      <w:pPr>
        <w:pStyle w:val="Heading1"/>
        <w:ind w:right="485"/>
      </w:pPr>
      <w:r>
        <w:rPr>
          <w:spacing w:val="-2"/>
        </w:rPr>
        <w:t>ACKNOWLEDGMENTS</w:t>
      </w:r>
    </w:p>
    <w:p>
      <w:pPr>
        <w:pStyle w:val="BodyText"/>
        <w:spacing w:before="240"/>
        <w:ind w:left="720" w:right="725" w:firstLine="0"/>
      </w:pPr>
      <w:r>
        <w:rPr/>
        <w:t>This</w:t>
      </w:r>
      <w:r>
        <w:rPr>
          <w:spacing w:val="-3"/>
        </w:rPr>
        <w:t> </w:t>
      </w:r>
      <w:r>
        <w:rPr/>
        <w:t>study</w:t>
      </w:r>
      <w:r>
        <w:rPr>
          <w:spacing w:val="-2"/>
        </w:rPr>
        <w:t> </w:t>
      </w:r>
      <w:r>
        <w:rPr/>
        <w:t>was</w:t>
      </w:r>
      <w:r>
        <w:rPr>
          <w:spacing w:val="-3"/>
        </w:rPr>
        <w:t> </w:t>
      </w:r>
      <w:r>
        <w:rPr/>
        <w:t>funded</w:t>
      </w:r>
      <w:r>
        <w:rPr>
          <w:spacing w:val="-2"/>
        </w:rPr>
        <w:t> </w:t>
      </w:r>
      <w:r>
        <w:rPr/>
        <w:t>by</w:t>
      </w:r>
      <w:r>
        <w:rPr>
          <w:spacing w:val="-2"/>
        </w:rPr>
        <w:t> </w:t>
      </w:r>
      <w:r>
        <w:rPr/>
        <w:t>the</w:t>
      </w:r>
      <w:r>
        <w:rPr>
          <w:spacing w:val="-4"/>
        </w:rPr>
        <w:t> </w:t>
      </w:r>
      <w:r>
        <w:rPr/>
        <w:t>"Penelitian</w:t>
      </w:r>
      <w:r>
        <w:rPr>
          <w:spacing w:val="-2"/>
        </w:rPr>
        <w:t> </w:t>
      </w:r>
      <w:r>
        <w:rPr/>
        <w:t>Dasar</w:t>
      </w:r>
      <w:r>
        <w:rPr>
          <w:spacing w:val="-2"/>
        </w:rPr>
        <w:t> </w:t>
      </w:r>
      <w:r>
        <w:rPr/>
        <w:t>Kompetitif Nasional"</w:t>
      </w:r>
      <w:r>
        <w:rPr>
          <w:spacing w:val="-3"/>
        </w:rPr>
        <w:t> </w:t>
      </w:r>
      <w:r>
        <w:rPr/>
        <w:t>research</w:t>
      </w:r>
      <w:r>
        <w:rPr>
          <w:spacing w:val="-2"/>
        </w:rPr>
        <w:t> </w:t>
      </w:r>
      <w:r>
        <w:rPr/>
        <w:t>grant</w:t>
      </w:r>
      <w:r>
        <w:rPr>
          <w:spacing w:val="-3"/>
        </w:rPr>
        <w:t> </w:t>
      </w:r>
      <w:r>
        <w:rPr/>
        <w:t>from</w:t>
      </w:r>
      <w:r>
        <w:rPr>
          <w:spacing w:val="-4"/>
        </w:rPr>
        <w:t> </w:t>
      </w:r>
      <w:r>
        <w:rPr/>
        <w:t>the</w:t>
      </w:r>
      <w:r>
        <w:rPr>
          <w:spacing w:val="-3"/>
        </w:rPr>
        <w:t> </w:t>
      </w:r>
      <w:r>
        <w:rPr/>
        <w:t>Ministry</w:t>
      </w:r>
      <w:r>
        <w:rPr>
          <w:spacing w:val="-2"/>
        </w:rPr>
        <w:t> </w:t>
      </w:r>
      <w:r>
        <w:rPr/>
        <w:t>of</w:t>
      </w:r>
      <w:r>
        <w:rPr>
          <w:spacing w:val="-3"/>
        </w:rPr>
        <w:t> </w:t>
      </w:r>
      <w:r>
        <w:rPr/>
        <w:t>Education, Culture,</w:t>
      </w:r>
      <w:r>
        <w:rPr>
          <w:spacing w:val="-6"/>
        </w:rPr>
        <w:t> </w:t>
      </w:r>
      <w:r>
        <w:rPr/>
        <w:t>Research,</w:t>
      </w:r>
      <w:r>
        <w:rPr>
          <w:spacing w:val="-6"/>
        </w:rPr>
        <w:t> </w:t>
      </w:r>
      <w:r>
        <w:rPr/>
        <w:t>and</w:t>
      </w:r>
      <w:r>
        <w:rPr>
          <w:spacing w:val="-5"/>
        </w:rPr>
        <w:t> </w:t>
      </w:r>
      <w:r>
        <w:rPr/>
        <w:t>Technology</w:t>
      </w:r>
      <w:r>
        <w:rPr>
          <w:spacing w:val="-8"/>
        </w:rPr>
        <w:t> </w:t>
      </w:r>
      <w:r>
        <w:rPr/>
        <w:t>of</w:t>
      </w:r>
      <w:r>
        <w:rPr>
          <w:spacing w:val="-6"/>
        </w:rPr>
        <w:t> </w:t>
      </w:r>
      <w:r>
        <w:rPr/>
        <w:t>Indonesia.</w:t>
      </w:r>
      <w:r>
        <w:rPr>
          <w:spacing w:val="-6"/>
        </w:rPr>
        <w:t> </w:t>
      </w:r>
      <w:r>
        <w:rPr/>
        <w:t>The</w:t>
      </w:r>
      <w:r>
        <w:rPr>
          <w:spacing w:val="-6"/>
        </w:rPr>
        <w:t> </w:t>
      </w:r>
      <w:r>
        <w:rPr/>
        <w:t>authors</w:t>
      </w:r>
      <w:r>
        <w:rPr>
          <w:spacing w:val="-7"/>
        </w:rPr>
        <w:t> </w:t>
      </w:r>
      <w:r>
        <w:rPr/>
        <w:t>express</w:t>
      </w:r>
      <w:r>
        <w:rPr>
          <w:spacing w:val="-8"/>
        </w:rPr>
        <w:t> </w:t>
      </w:r>
      <w:r>
        <w:rPr/>
        <w:t>gratitude</w:t>
      </w:r>
      <w:r>
        <w:rPr>
          <w:spacing w:val="-6"/>
        </w:rPr>
        <w:t> </w:t>
      </w:r>
      <w:r>
        <w:rPr/>
        <w:t>to</w:t>
      </w:r>
      <w:r>
        <w:rPr>
          <w:spacing w:val="-8"/>
        </w:rPr>
        <w:t> </w:t>
      </w:r>
      <w:r>
        <w:rPr/>
        <w:t>the</w:t>
      </w:r>
      <w:r>
        <w:rPr>
          <w:spacing w:val="-6"/>
        </w:rPr>
        <w:t> </w:t>
      </w:r>
      <w:r>
        <w:rPr/>
        <w:t>Ministry</w:t>
      </w:r>
      <w:r>
        <w:rPr>
          <w:spacing w:val="-5"/>
        </w:rPr>
        <w:t> </w:t>
      </w:r>
      <w:r>
        <w:rPr/>
        <w:t>of</w:t>
      </w:r>
      <w:r>
        <w:rPr>
          <w:spacing w:val="-6"/>
        </w:rPr>
        <w:t> </w:t>
      </w:r>
      <w:r>
        <w:rPr/>
        <w:t>Education,</w:t>
      </w:r>
      <w:r>
        <w:rPr>
          <w:spacing w:val="-6"/>
        </w:rPr>
        <w:t> </w:t>
      </w:r>
      <w:r>
        <w:rPr/>
        <w:t>Culture, Research, and Technology of Indonesia and acknowledge the Indonesian Endowment Fund for Education (LPDP), Ministry of Finance of Indonesia, for providing financial support through a scholarship grant.</w:t>
      </w:r>
    </w:p>
    <w:p>
      <w:pPr>
        <w:pStyle w:val="BodyText"/>
        <w:spacing w:after="0"/>
        <w:sectPr>
          <w:pgSz w:w="12240" w:h="15840"/>
          <w:pgMar w:top="1380" w:bottom="280" w:left="720" w:right="720"/>
        </w:sectPr>
      </w:pPr>
    </w:p>
    <w:p>
      <w:pPr>
        <w:pStyle w:val="Heading1"/>
        <w:spacing w:before="79"/>
        <w:ind w:left="486"/>
      </w:pPr>
      <w:r>
        <w:rPr>
          <w:spacing w:val="-2"/>
        </w:rPr>
        <w:t>REFERENCES</w:t>
      </w:r>
    </w:p>
    <w:p>
      <w:pPr>
        <w:pStyle w:val="ListParagraph"/>
        <w:numPr>
          <w:ilvl w:val="0"/>
          <w:numId w:val="2"/>
        </w:numPr>
        <w:tabs>
          <w:tab w:pos="1224" w:val="left" w:leader="none"/>
        </w:tabs>
        <w:spacing w:line="240" w:lineRule="auto" w:before="242" w:after="0"/>
        <w:ind w:left="1224" w:right="715" w:hanging="504"/>
        <w:jc w:val="both"/>
        <w:rPr>
          <w:sz w:val="20"/>
        </w:rPr>
      </w:pPr>
      <w:r>
        <w:rPr>
          <w:sz w:val="20"/>
        </w:rPr>
        <w:t>A. Maged, P. D. Dissanayake, X.</w:t>
      </w:r>
      <w:r>
        <w:rPr>
          <w:spacing w:val="-1"/>
          <w:sz w:val="20"/>
        </w:rPr>
        <w:t> </w:t>
      </w:r>
      <w:r>
        <w:rPr>
          <w:sz w:val="20"/>
        </w:rPr>
        <w:t>Yang, C. Pathirannahalage,</w:t>
      </w:r>
      <w:r>
        <w:rPr>
          <w:spacing w:val="-5"/>
          <w:sz w:val="20"/>
        </w:rPr>
        <w:t> </w:t>
      </w:r>
      <w:r>
        <w:rPr>
          <w:sz w:val="20"/>
        </w:rPr>
        <w:t>A. Bhatnagar, and</w:t>
      </w:r>
      <w:r>
        <w:rPr>
          <w:spacing w:val="-1"/>
          <w:sz w:val="20"/>
        </w:rPr>
        <w:t> </w:t>
      </w:r>
      <w:r>
        <w:rPr>
          <w:sz w:val="20"/>
        </w:rPr>
        <w:t>Y. S. Ok, “New mechanistic insight</w:t>
      </w:r>
      <w:r>
        <w:rPr>
          <w:spacing w:val="-13"/>
          <w:sz w:val="20"/>
        </w:rPr>
        <w:t> </w:t>
      </w:r>
      <w:r>
        <w:rPr>
          <w:sz w:val="20"/>
        </w:rPr>
        <w:t>into</w:t>
      </w:r>
      <w:r>
        <w:rPr>
          <w:spacing w:val="-12"/>
          <w:sz w:val="20"/>
        </w:rPr>
        <w:t> </w:t>
      </w:r>
      <w:r>
        <w:rPr>
          <w:sz w:val="20"/>
        </w:rPr>
        <w:t>rapid</w:t>
      </w:r>
      <w:r>
        <w:rPr>
          <w:spacing w:val="-11"/>
          <w:sz w:val="20"/>
        </w:rPr>
        <w:t> </w:t>
      </w:r>
      <w:r>
        <w:rPr>
          <w:sz w:val="20"/>
        </w:rPr>
        <w:t>adsorption</w:t>
      </w:r>
      <w:r>
        <w:rPr>
          <w:spacing w:val="-13"/>
          <w:sz w:val="20"/>
        </w:rPr>
        <w:t> </w:t>
      </w:r>
      <w:r>
        <w:rPr>
          <w:sz w:val="20"/>
        </w:rPr>
        <w:t>of</w:t>
      </w:r>
      <w:r>
        <w:rPr>
          <w:spacing w:val="-12"/>
          <w:sz w:val="20"/>
        </w:rPr>
        <w:t> </w:t>
      </w:r>
      <w:r>
        <w:rPr>
          <w:sz w:val="20"/>
        </w:rPr>
        <w:t>pharmaceuticals</w:t>
      </w:r>
      <w:r>
        <w:rPr>
          <w:spacing w:val="-13"/>
          <w:sz w:val="20"/>
        </w:rPr>
        <w:t> </w:t>
      </w:r>
      <w:r>
        <w:rPr>
          <w:sz w:val="20"/>
        </w:rPr>
        <w:t>from</w:t>
      </w:r>
      <w:r>
        <w:rPr>
          <w:spacing w:val="-11"/>
          <w:sz w:val="20"/>
        </w:rPr>
        <w:t> </w:t>
      </w:r>
      <w:r>
        <w:rPr>
          <w:sz w:val="20"/>
        </w:rPr>
        <w:t>water</w:t>
      </w:r>
      <w:r>
        <w:rPr>
          <w:spacing w:val="-13"/>
          <w:sz w:val="20"/>
        </w:rPr>
        <w:t> </w:t>
      </w:r>
      <w:r>
        <w:rPr>
          <w:sz w:val="20"/>
        </w:rPr>
        <w:t>utilizing</w:t>
      </w:r>
      <w:r>
        <w:rPr>
          <w:spacing w:val="-11"/>
          <w:sz w:val="20"/>
        </w:rPr>
        <w:t> </w:t>
      </w:r>
      <w:r>
        <w:rPr>
          <w:sz w:val="20"/>
        </w:rPr>
        <w:t>activated</w:t>
      </w:r>
      <w:r>
        <w:rPr>
          <w:spacing w:val="-11"/>
          <w:sz w:val="20"/>
        </w:rPr>
        <w:t> </w:t>
      </w:r>
      <w:r>
        <w:rPr>
          <w:sz w:val="20"/>
        </w:rPr>
        <w:t>biochar,”</w:t>
      </w:r>
      <w:r>
        <w:rPr>
          <w:spacing w:val="-5"/>
          <w:sz w:val="20"/>
        </w:rPr>
        <w:t> </w:t>
      </w:r>
      <w:r>
        <w:rPr>
          <w:i/>
          <w:sz w:val="20"/>
        </w:rPr>
        <w:t>Environ.</w:t>
      </w:r>
      <w:r>
        <w:rPr>
          <w:i/>
          <w:spacing w:val="-12"/>
          <w:sz w:val="20"/>
        </w:rPr>
        <w:t> </w:t>
      </w:r>
      <w:r>
        <w:rPr>
          <w:i/>
          <w:sz w:val="20"/>
        </w:rPr>
        <w:t>Res.</w:t>
      </w:r>
      <w:r>
        <w:rPr>
          <w:sz w:val="20"/>
        </w:rPr>
        <w:t>,</w:t>
      </w:r>
      <w:r>
        <w:rPr>
          <w:spacing w:val="-12"/>
          <w:sz w:val="20"/>
        </w:rPr>
        <w:t> </w:t>
      </w:r>
      <w:r>
        <w:rPr>
          <w:sz w:val="20"/>
        </w:rPr>
        <w:t>vol.</w:t>
      </w:r>
      <w:r>
        <w:rPr>
          <w:spacing w:val="-12"/>
          <w:sz w:val="20"/>
        </w:rPr>
        <w:t> </w:t>
      </w:r>
      <w:r>
        <w:rPr>
          <w:sz w:val="20"/>
        </w:rPr>
        <w:t>202,</w:t>
      </w:r>
    </w:p>
    <w:p>
      <w:pPr>
        <w:pStyle w:val="BodyText"/>
        <w:spacing w:line="228" w:lineRule="exact"/>
        <w:ind w:firstLine="0"/>
      </w:pPr>
      <w:r>
        <w:rPr/>
        <w:t>p.</w:t>
      </w:r>
      <w:r>
        <w:rPr>
          <w:spacing w:val="-10"/>
        </w:rPr>
        <w:t> </w:t>
      </w:r>
      <w:r>
        <w:rPr/>
        <w:t>111693,</w:t>
      </w:r>
      <w:r>
        <w:rPr>
          <w:spacing w:val="-9"/>
        </w:rPr>
        <w:t> </w:t>
      </w:r>
      <w:r>
        <w:rPr/>
        <w:t>Nov.</w:t>
      </w:r>
      <w:r>
        <w:rPr>
          <w:spacing w:val="-11"/>
        </w:rPr>
        <w:t> </w:t>
      </w:r>
      <w:r>
        <w:rPr/>
        <w:t>2021,</w:t>
      </w:r>
      <w:r>
        <w:rPr>
          <w:spacing w:val="-9"/>
        </w:rPr>
        <w:t> </w:t>
      </w:r>
      <w:r>
        <w:rPr/>
        <w:t>doi:</w:t>
      </w:r>
      <w:r>
        <w:rPr>
          <w:spacing w:val="-10"/>
        </w:rPr>
        <w:t> </w:t>
      </w:r>
      <w:r>
        <w:rPr>
          <w:spacing w:val="-2"/>
        </w:rPr>
        <w:t>10.1016/j.envres.2021.111693.</w:t>
      </w:r>
    </w:p>
    <w:p>
      <w:pPr>
        <w:pStyle w:val="ListParagraph"/>
        <w:numPr>
          <w:ilvl w:val="0"/>
          <w:numId w:val="2"/>
        </w:numPr>
        <w:tabs>
          <w:tab w:pos="1224" w:val="left" w:leader="none"/>
        </w:tabs>
        <w:spacing w:line="240" w:lineRule="auto" w:before="0" w:after="0"/>
        <w:ind w:left="1224" w:right="712" w:hanging="504"/>
        <w:jc w:val="both"/>
        <w:rPr>
          <w:sz w:val="20"/>
        </w:rPr>
      </w:pPr>
      <w:r>
        <w:rPr>
          <w:sz w:val="20"/>
        </w:rPr>
        <w:t>G.</w:t>
      </w:r>
      <w:r>
        <w:rPr>
          <w:spacing w:val="-3"/>
          <w:sz w:val="20"/>
        </w:rPr>
        <w:t> </w:t>
      </w:r>
      <w:r>
        <w:rPr>
          <w:sz w:val="20"/>
        </w:rPr>
        <w:t>H.</w:t>
      </w:r>
      <w:r>
        <w:rPr>
          <w:spacing w:val="-3"/>
          <w:sz w:val="20"/>
        </w:rPr>
        <w:t> </w:t>
      </w:r>
      <w:r>
        <w:rPr>
          <w:sz w:val="20"/>
        </w:rPr>
        <w:t>M.</w:t>
      </w:r>
      <w:r>
        <w:rPr>
          <w:spacing w:val="-2"/>
          <w:sz w:val="20"/>
        </w:rPr>
        <w:t> </w:t>
      </w:r>
      <w:r>
        <w:rPr>
          <w:sz w:val="20"/>
        </w:rPr>
        <w:t>Gomes,</w:t>
      </w:r>
      <w:r>
        <w:rPr>
          <w:spacing w:val="-3"/>
          <w:sz w:val="20"/>
        </w:rPr>
        <w:t> </w:t>
      </w:r>
      <w:r>
        <w:rPr>
          <w:sz w:val="20"/>
        </w:rPr>
        <w:t>S.</w:t>
      </w:r>
      <w:r>
        <w:rPr>
          <w:spacing w:val="-3"/>
          <w:sz w:val="20"/>
        </w:rPr>
        <w:t> </w:t>
      </w:r>
      <w:r>
        <w:rPr>
          <w:sz w:val="20"/>
        </w:rPr>
        <w:t>J.</w:t>
      </w:r>
      <w:r>
        <w:rPr>
          <w:spacing w:val="-3"/>
          <w:sz w:val="20"/>
        </w:rPr>
        <w:t> </w:t>
      </w:r>
      <w:r>
        <w:rPr>
          <w:sz w:val="20"/>
        </w:rPr>
        <w:t>Olusegun,</w:t>
      </w:r>
      <w:r>
        <w:rPr>
          <w:spacing w:val="-3"/>
          <w:sz w:val="20"/>
        </w:rPr>
        <w:t> </w:t>
      </w:r>
      <w:r>
        <w:rPr>
          <w:sz w:val="20"/>
        </w:rPr>
        <w:t>J.</w:t>
      </w:r>
      <w:r>
        <w:rPr>
          <w:spacing w:val="-3"/>
          <w:sz w:val="20"/>
        </w:rPr>
        <w:t> </w:t>
      </w:r>
      <w:r>
        <w:rPr>
          <w:sz w:val="20"/>
        </w:rPr>
        <w:t>B.</w:t>
      </w:r>
      <w:r>
        <w:rPr>
          <w:spacing w:val="-3"/>
          <w:sz w:val="20"/>
        </w:rPr>
        <w:t> </w:t>
      </w:r>
      <w:r>
        <w:rPr>
          <w:sz w:val="20"/>
        </w:rPr>
        <w:t>Gabriel,</w:t>
      </w:r>
      <w:r>
        <w:rPr>
          <w:spacing w:val="-3"/>
          <w:sz w:val="20"/>
        </w:rPr>
        <w:t> </w:t>
      </w:r>
      <w:r>
        <w:rPr>
          <w:sz w:val="20"/>
        </w:rPr>
        <w:t>R.</w:t>
      </w:r>
      <w:r>
        <w:rPr>
          <w:spacing w:val="-3"/>
          <w:sz w:val="20"/>
        </w:rPr>
        <w:t> </w:t>
      </w:r>
      <w:r>
        <w:rPr>
          <w:sz w:val="20"/>
        </w:rPr>
        <w:t>C.</w:t>
      </w:r>
      <w:r>
        <w:rPr>
          <w:spacing w:val="-7"/>
          <w:sz w:val="20"/>
        </w:rPr>
        <w:t> </w:t>
      </w:r>
      <w:r>
        <w:rPr>
          <w:sz w:val="20"/>
        </w:rPr>
        <w:t>V.</w:t>
      </w:r>
      <w:r>
        <w:rPr>
          <w:spacing w:val="-3"/>
          <w:sz w:val="20"/>
        </w:rPr>
        <w:t> </w:t>
      </w:r>
      <w:r>
        <w:rPr>
          <w:sz w:val="20"/>
        </w:rPr>
        <w:t>Costa,</w:t>
      </w:r>
      <w:r>
        <w:rPr>
          <w:spacing w:val="-3"/>
          <w:sz w:val="20"/>
        </w:rPr>
        <w:t> </w:t>
      </w:r>
      <w:r>
        <w:rPr>
          <w:sz w:val="20"/>
        </w:rPr>
        <w:t>and</w:t>
      </w:r>
      <w:r>
        <w:rPr>
          <w:spacing w:val="-2"/>
          <w:sz w:val="20"/>
        </w:rPr>
        <w:t> </w:t>
      </w:r>
      <w:r>
        <w:rPr>
          <w:sz w:val="20"/>
        </w:rPr>
        <w:t>N.</w:t>
      </w:r>
      <w:r>
        <w:rPr>
          <w:spacing w:val="-3"/>
          <w:sz w:val="20"/>
        </w:rPr>
        <w:t> </w:t>
      </w:r>
      <w:r>
        <w:rPr>
          <w:sz w:val="20"/>
        </w:rPr>
        <w:t>D.</w:t>
      </w:r>
      <w:r>
        <w:rPr>
          <w:spacing w:val="-3"/>
          <w:sz w:val="20"/>
        </w:rPr>
        <w:t> </w:t>
      </w:r>
      <w:r>
        <w:rPr>
          <w:sz w:val="20"/>
        </w:rPr>
        <w:t>S.</w:t>
      </w:r>
      <w:r>
        <w:rPr>
          <w:spacing w:val="-5"/>
          <w:sz w:val="20"/>
        </w:rPr>
        <w:t> </w:t>
      </w:r>
      <w:r>
        <w:rPr>
          <w:sz w:val="20"/>
        </w:rPr>
        <w:t>Mohallem,</w:t>
      </w:r>
      <w:r>
        <w:rPr>
          <w:spacing w:val="-3"/>
          <w:sz w:val="20"/>
        </w:rPr>
        <w:t> </w:t>
      </w:r>
      <w:r>
        <w:rPr>
          <w:sz w:val="20"/>
        </w:rPr>
        <w:t>“The</w:t>
      </w:r>
      <w:r>
        <w:rPr>
          <w:spacing w:val="-3"/>
          <w:sz w:val="20"/>
        </w:rPr>
        <w:t> </w:t>
      </w:r>
      <w:r>
        <w:rPr>
          <w:sz w:val="20"/>
        </w:rPr>
        <w:t>role</w:t>
      </w:r>
      <w:r>
        <w:rPr>
          <w:spacing w:val="-5"/>
          <w:sz w:val="20"/>
        </w:rPr>
        <w:t> </w:t>
      </w:r>
      <w:r>
        <w:rPr>
          <w:sz w:val="20"/>
        </w:rPr>
        <w:t>of</w:t>
      </w:r>
      <w:r>
        <w:rPr>
          <w:spacing w:val="-3"/>
          <w:sz w:val="20"/>
        </w:rPr>
        <w:t> </w:t>
      </w:r>
      <w:r>
        <w:rPr>
          <w:sz w:val="20"/>
        </w:rPr>
        <w:t>crystalline Nb2O5</w:t>
      </w:r>
      <w:r>
        <w:rPr>
          <w:spacing w:val="-10"/>
          <w:sz w:val="20"/>
        </w:rPr>
        <w:t> </w:t>
      </w:r>
      <w:r>
        <w:rPr>
          <w:sz w:val="20"/>
        </w:rPr>
        <w:t>nanoparticles</w:t>
      </w:r>
      <w:r>
        <w:rPr>
          <w:spacing w:val="-11"/>
          <w:sz w:val="20"/>
        </w:rPr>
        <w:t> </w:t>
      </w:r>
      <w:r>
        <w:rPr>
          <w:sz w:val="20"/>
        </w:rPr>
        <w:t>for</w:t>
      </w:r>
      <w:r>
        <w:rPr>
          <w:spacing w:val="-12"/>
          <w:sz w:val="20"/>
        </w:rPr>
        <w:t> </w:t>
      </w:r>
      <w:r>
        <w:rPr>
          <w:sz w:val="20"/>
        </w:rPr>
        <w:t>enhanced</w:t>
      </w:r>
      <w:r>
        <w:rPr>
          <w:spacing w:val="-12"/>
          <w:sz w:val="20"/>
        </w:rPr>
        <w:t> </w:t>
      </w:r>
      <w:r>
        <w:rPr>
          <w:sz w:val="20"/>
        </w:rPr>
        <w:t>dye</w:t>
      </w:r>
      <w:r>
        <w:rPr>
          <w:spacing w:val="-10"/>
          <w:sz w:val="20"/>
        </w:rPr>
        <w:t> </w:t>
      </w:r>
      <w:r>
        <w:rPr>
          <w:sz w:val="20"/>
        </w:rPr>
        <w:t>adsorption</w:t>
      </w:r>
      <w:r>
        <w:rPr>
          <w:spacing w:val="-10"/>
          <w:sz w:val="20"/>
        </w:rPr>
        <w:t> </w:t>
      </w:r>
      <w:r>
        <w:rPr>
          <w:sz w:val="20"/>
        </w:rPr>
        <w:t>and</w:t>
      </w:r>
      <w:r>
        <w:rPr>
          <w:spacing w:val="-10"/>
          <w:sz w:val="20"/>
        </w:rPr>
        <w:t> </w:t>
      </w:r>
      <w:r>
        <w:rPr>
          <w:sz w:val="20"/>
        </w:rPr>
        <w:t>photodegradation,”</w:t>
      </w:r>
      <w:r>
        <w:rPr>
          <w:spacing w:val="-3"/>
          <w:sz w:val="20"/>
        </w:rPr>
        <w:t> </w:t>
      </w:r>
      <w:r>
        <w:rPr>
          <w:i/>
          <w:sz w:val="20"/>
        </w:rPr>
        <w:t>Ceram.</w:t>
      </w:r>
      <w:r>
        <w:rPr>
          <w:i/>
          <w:spacing w:val="-10"/>
          <w:sz w:val="20"/>
        </w:rPr>
        <w:t> </w:t>
      </w:r>
      <w:r>
        <w:rPr>
          <w:i/>
          <w:sz w:val="20"/>
        </w:rPr>
        <w:t>Int.</w:t>
      </w:r>
      <w:r>
        <w:rPr>
          <w:sz w:val="20"/>
        </w:rPr>
        <w:t>,</w:t>
      </w:r>
      <w:r>
        <w:rPr>
          <w:spacing w:val="-12"/>
          <w:sz w:val="20"/>
        </w:rPr>
        <w:t> </w:t>
      </w:r>
      <w:r>
        <w:rPr>
          <w:sz w:val="20"/>
        </w:rPr>
        <w:t>vol.</w:t>
      </w:r>
      <w:r>
        <w:rPr>
          <w:spacing w:val="-12"/>
          <w:sz w:val="20"/>
        </w:rPr>
        <w:t> </w:t>
      </w:r>
      <w:r>
        <w:rPr>
          <w:sz w:val="20"/>
        </w:rPr>
        <w:t>49,</w:t>
      </w:r>
      <w:r>
        <w:rPr>
          <w:spacing w:val="-12"/>
          <w:sz w:val="20"/>
        </w:rPr>
        <w:t> </w:t>
      </w:r>
      <w:r>
        <w:rPr>
          <w:sz w:val="20"/>
        </w:rPr>
        <w:t>no.</w:t>
      </w:r>
      <w:r>
        <w:rPr>
          <w:spacing w:val="-10"/>
          <w:sz w:val="20"/>
        </w:rPr>
        <w:t> </w:t>
      </w:r>
      <w:r>
        <w:rPr>
          <w:sz w:val="20"/>
        </w:rPr>
        <w:t>4,</w:t>
      </w:r>
      <w:r>
        <w:rPr>
          <w:spacing w:val="-11"/>
          <w:sz w:val="20"/>
        </w:rPr>
        <w:t> </w:t>
      </w:r>
      <w:r>
        <w:rPr>
          <w:sz w:val="20"/>
        </w:rPr>
        <w:t>pp.</w:t>
      </w:r>
      <w:r>
        <w:rPr>
          <w:spacing w:val="-12"/>
          <w:sz w:val="20"/>
        </w:rPr>
        <w:t> </w:t>
      </w:r>
      <w:r>
        <w:rPr>
          <w:sz w:val="20"/>
        </w:rPr>
        <w:t>6164– 6176, Feb. 2023, doi: 10.1016/j.ceramint.2022.10.126.</w:t>
      </w:r>
    </w:p>
    <w:p>
      <w:pPr>
        <w:pStyle w:val="ListParagraph"/>
        <w:numPr>
          <w:ilvl w:val="0"/>
          <w:numId w:val="2"/>
        </w:numPr>
        <w:tabs>
          <w:tab w:pos="1224" w:val="left" w:leader="none"/>
        </w:tabs>
        <w:spacing w:line="240" w:lineRule="auto" w:before="1" w:after="0"/>
        <w:ind w:left="1224" w:right="712" w:hanging="504"/>
        <w:jc w:val="both"/>
        <w:rPr>
          <w:sz w:val="20"/>
        </w:rPr>
      </w:pPr>
      <w:r>
        <w:rPr>
          <w:sz w:val="20"/>
        </w:rPr>
        <w:t>T.</w:t>
      </w:r>
      <w:r>
        <w:rPr>
          <w:spacing w:val="-10"/>
          <w:sz w:val="20"/>
        </w:rPr>
        <w:t> </w:t>
      </w:r>
      <w:r>
        <w:rPr>
          <w:sz w:val="20"/>
        </w:rPr>
        <w:t>Adane,</w:t>
      </w:r>
      <w:r>
        <w:rPr>
          <w:spacing w:val="-10"/>
          <w:sz w:val="20"/>
        </w:rPr>
        <w:t> </w:t>
      </w:r>
      <w:r>
        <w:rPr>
          <w:sz w:val="20"/>
        </w:rPr>
        <w:t>A.</w:t>
      </w:r>
      <w:r>
        <w:rPr>
          <w:spacing w:val="-3"/>
          <w:sz w:val="20"/>
        </w:rPr>
        <w:t> </w:t>
      </w:r>
      <w:r>
        <w:rPr>
          <w:sz w:val="20"/>
        </w:rPr>
        <w:t>T.</w:t>
      </w:r>
      <w:r>
        <w:rPr>
          <w:spacing w:val="-10"/>
          <w:sz w:val="20"/>
        </w:rPr>
        <w:t> </w:t>
      </w:r>
      <w:r>
        <w:rPr>
          <w:sz w:val="20"/>
        </w:rPr>
        <w:t>Adugna, and E.</w:t>
      </w:r>
      <w:r>
        <w:rPr>
          <w:spacing w:val="-10"/>
          <w:sz w:val="20"/>
        </w:rPr>
        <w:t> </w:t>
      </w:r>
      <w:r>
        <w:rPr>
          <w:sz w:val="20"/>
        </w:rPr>
        <w:t>Alemayehu, “Textile Industry Effluent</w:t>
      </w:r>
      <w:r>
        <w:rPr>
          <w:spacing w:val="-3"/>
          <w:sz w:val="20"/>
        </w:rPr>
        <w:t> </w:t>
      </w:r>
      <w:r>
        <w:rPr>
          <w:sz w:val="20"/>
        </w:rPr>
        <w:t>Treatment</w:t>
      </w:r>
      <w:r>
        <w:rPr>
          <w:spacing w:val="-4"/>
          <w:sz w:val="20"/>
        </w:rPr>
        <w:t> </w:t>
      </w:r>
      <w:r>
        <w:rPr>
          <w:sz w:val="20"/>
        </w:rPr>
        <w:t>Techniques,” </w:t>
      </w:r>
      <w:r>
        <w:rPr>
          <w:i/>
          <w:sz w:val="20"/>
        </w:rPr>
        <w:t>J. Chem.</w:t>
      </w:r>
      <w:r>
        <w:rPr>
          <w:sz w:val="20"/>
        </w:rPr>
        <w:t>, vol. 2021, pp. 1–14, Jul. 2021, doi: 10.1155/2021/5314404.</w:t>
      </w:r>
    </w:p>
    <w:p>
      <w:pPr>
        <w:pStyle w:val="ListParagraph"/>
        <w:numPr>
          <w:ilvl w:val="0"/>
          <w:numId w:val="2"/>
        </w:numPr>
        <w:tabs>
          <w:tab w:pos="1224" w:val="left" w:leader="none"/>
        </w:tabs>
        <w:spacing w:line="240" w:lineRule="auto" w:before="0" w:after="0"/>
        <w:ind w:left="1224" w:right="714" w:hanging="504"/>
        <w:jc w:val="both"/>
        <w:rPr>
          <w:sz w:val="20"/>
        </w:rPr>
      </w:pPr>
      <w:r>
        <w:rPr>
          <w:sz w:val="20"/>
        </w:rPr>
        <w:t>M. Riera-Torres, C. Gutiérrez-Bouzán, and M. Crespi, “Combination of coagulation–flocculation and nanofiltration</w:t>
      </w:r>
      <w:r>
        <w:rPr>
          <w:spacing w:val="-4"/>
          <w:sz w:val="20"/>
        </w:rPr>
        <w:t> </w:t>
      </w:r>
      <w:r>
        <w:rPr>
          <w:sz w:val="20"/>
        </w:rPr>
        <w:t>techniques</w:t>
      </w:r>
      <w:r>
        <w:rPr>
          <w:spacing w:val="-4"/>
          <w:sz w:val="20"/>
        </w:rPr>
        <w:t> </w:t>
      </w:r>
      <w:r>
        <w:rPr>
          <w:sz w:val="20"/>
        </w:rPr>
        <w:t>for</w:t>
      </w:r>
      <w:r>
        <w:rPr>
          <w:spacing w:val="-5"/>
          <w:sz w:val="20"/>
        </w:rPr>
        <w:t> </w:t>
      </w:r>
      <w:r>
        <w:rPr>
          <w:sz w:val="20"/>
        </w:rPr>
        <w:t>dye</w:t>
      </w:r>
      <w:r>
        <w:rPr>
          <w:spacing w:val="-3"/>
          <w:sz w:val="20"/>
        </w:rPr>
        <w:t> </w:t>
      </w:r>
      <w:r>
        <w:rPr>
          <w:sz w:val="20"/>
        </w:rPr>
        <w:t>removal</w:t>
      </w:r>
      <w:r>
        <w:rPr>
          <w:spacing w:val="-3"/>
          <w:sz w:val="20"/>
        </w:rPr>
        <w:t> </w:t>
      </w:r>
      <w:r>
        <w:rPr>
          <w:sz w:val="20"/>
        </w:rPr>
        <w:t>and</w:t>
      </w:r>
      <w:r>
        <w:rPr>
          <w:spacing w:val="-2"/>
          <w:sz w:val="20"/>
        </w:rPr>
        <w:t> </w:t>
      </w:r>
      <w:r>
        <w:rPr>
          <w:sz w:val="20"/>
        </w:rPr>
        <w:t>water</w:t>
      </w:r>
      <w:r>
        <w:rPr>
          <w:spacing w:val="-5"/>
          <w:sz w:val="20"/>
        </w:rPr>
        <w:t> </w:t>
      </w:r>
      <w:r>
        <w:rPr>
          <w:sz w:val="20"/>
        </w:rPr>
        <w:t>reuse</w:t>
      </w:r>
      <w:r>
        <w:rPr>
          <w:spacing w:val="-3"/>
          <w:sz w:val="20"/>
        </w:rPr>
        <w:t> </w:t>
      </w:r>
      <w:r>
        <w:rPr>
          <w:sz w:val="20"/>
        </w:rPr>
        <w:t>in</w:t>
      </w:r>
      <w:r>
        <w:rPr>
          <w:spacing w:val="-5"/>
          <w:sz w:val="20"/>
        </w:rPr>
        <w:t> </w:t>
      </w:r>
      <w:r>
        <w:rPr>
          <w:sz w:val="20"/>
        </w:rPr>
        <w:t>textile</w:t>
      </w:r>
      <w:r>
        <w:rPr>
          <w:spacing w:val="-4"/>
          <w:sz w:val="20"/>
        </w:rPr>
        <w:t> </w:t>
      </w:r>
      <w:r>
        <w:rPr>
          <w:sz w:val="20"/>
        </w:rPr>
        <w:t>effluents,” </w:t>
      </w:r>
      <w:r>
        <w:rPr>
          <w:i/>
          <w:sz w:val="20"/>
        </w:rPr>
        <w:t>Desalination</w:t>
      </w:r>
      <w:r>
        <w:rPr>
          <w:sz w:val="20"/>
        </w:rPr>
        <w:t>,</w:t>
      </w:r>
      <w:r>
        <w:rPr>
          <w:spacing w:val="-3"/>
          <w:sz w:val="20"/>
        </w:rPr>
        <w:t> </w:t>
      </w:r>
      <w:r>
        <w:rPr>
          <w:sz w:val="20"/>
        </w:rPr>
        <w:t>vol.</w:t>
      </w:r>
      <w:r>
        <w:rPr>
          <w:spacing w:val="-5"/>
          <w:sz w:val="20"/>
        </w:rPr>
        <w:t> </w:t>
      </w:r>
      <w:r>
        <w:rPr>
          <w:sz w:val="20"/>
        </w:rPr>
        <w:t>252,</w:t>
      </w:r>
      <w:r>
        <w:rPr>
          <w:spacing w:val="-3"/>
          <w:sz w:val="20"/>
        </w:rPr>
        <w:t> </w:t>
      </w:r>
      <w:r>
        <w:rPr>
          <w:sz w:val="20"/>
        </w:rPr>
        <w:t>no.</w:t>
      </w:r>
      <w:r>
        <w:rPr>
          <w:spacing w:val="-3"/>
          <w:sz w:val="20"/>
        </w:rPr>
        <w:t> </w:t>
      </w:r>
      <w:r>
        <w:rPr>
          <w:sz w:val="20"/>
        </w:rPr>
        <w:t>1–3,</w:t>
      </w:r>
    </w:p>
    <w:p>
      <w:pPr>
        <w:pStyle w:val="BodyText"/>
        <w:ind w:firstLine="0"/>
      </w:pPr>
      <w:r>
        <w:rPr/>
        <w:t>pp.</w:t>
      </w:r>
      <w:r>
        <w:rPr>
          <w:spacing w:val="-7"/>
        </w:rPr>
        <w:t> </w:t>
      </w:r>
      <w:r>
        <w:rPr/>
        <w:t>53–59,</w:t>
      </w:r>
      <w:r>
        <w:rPr>
          <w:spacing w:val="-6"/>
        </w:rPr>
        <w:t> </w:t>
      </w:r>
      <w:r>
        <w:rPr/>
        <w:t>Mar.</w:t>
      </w:r>
      <w:r>
        <w:rPr>
          <w:spacing w:val="-6"/>
        </w:rPr>
        <w:t> </w:t>
      </w:r>
      <w:r>
        <w:rPr/>
        <w:t>2010,</w:t>
      </w:r>
      <w:r>
        <w:rPr>
          <w:spacing w:val="-6"/>
        </w:rPr>
        <w:t> </w:t>
      </w:r>
      <w:r>
        <w:rPr/>
        <w:t>doi:</w:t>
      </w:r>
      <w:r>
        <w:rPr>
          <w:spacing w:val="-9"/>
        </w:rPr>
        <w:t> </w:t>
      </w:r>
      <w:r>
        <w:rPr>
          <w:spacing w:val="-2"/>
        </w:rPr>
        <w:t>10.1016/j.desal.2009.11.002.</w:t>
      </w:r>
    </w:p>
    <w:p>
      <w:pPr>
        <w:pStyle w:val="ListParagraph"/>
        <w:numPr>
          <w:ilvl w:val="0"/>
          <w:numId w:val="2"/>
        </w:numPr>
        <w:tabs>
          <w:tab w:pos="1224" w:val="left" w:leader="none"/>
        </w:tabs>
        <w:spacing w:line="240" w:lineRule="auto" w:before="0" w:after="0"/>
        <w:ind w:left="1224" w:right="720" w:hanging="504"/>
        <w:jc w:val="both"/>
        <w:rPr>
          <w:sz w:val="20"/>
        </w:rPr>
      </w:pPr>
      <w:r>
        <w:rPr>
          <w:sz w:val="20"/>
        </w:rPr>
        <w:t>M. Landarani, M. Arab Chamjangali, and B. Bahramian, “Preparation and Characterization of a Novel Chemically Modified PVC Adsorbent for Methyl Orange Removal: Optimization, and Study of Isotherm, Kinetics, and</w:t>
      </w:r>
      <w:r>
        <w:rPr>
          <w:spacing w:val="-1"/>
          <w:sz w:val="20"/>
        </w:rPr>
        <w:t> </w:t>
      </w:r>
      <w:r>
        <w:rPr>
          <w:sz w:val="20"/>
        </w:rPr>
        <w:t>Thermodynamics of</w:t>
      </w:r>
      <w:r>
        <w:rPr>
          <w:spacing w:val="-8"/>
          <w:sz w:val="20"/>
        </w:rPr>
        <w:t> </w:t>
      </w:r>
      <w:r>
        <w:rPr>
          <w:sz w:val="20"/>
        </w:rPr>
        <w:t>Adsorption Process,” </w:t>
      </w:r>
      <w:r>
        <w:rPr>
          <w:i/>
          <w:sz w:val="20"/>
        </w:rPr>
        <w:t>Water.</w:t>
      </w:r>
      <w:r>
        <w:rPr>
          <w:i/>
          <w:spacing w:val="-1"/>
          <w:sz w:val="20"/>
        </w:rPr>
        <w:t> </w:t>
      </w:r>
      <w:r>
        <w:rPr>
          <w:i/>
          <w:sz w:val="20"/>
        </w:rPr>
        <w:t>Air. Soil Pollut.</w:t>
      </w:r>
      <w:r>
        <w:rPr>
          <w:sz w:val="20"/>
        </w:rPr>
        <w:t>, vol. 231, no. 10, p. 513, Oct. 2020, doi: 10.1007/s11270-020-04874-7.</w:t>
      </w:r>
    </w:p>
    <w:p>
      <w:pPr>
        <w:pStyle w:val="ListParagraph"/>
        <w:numPr>
          <w:ilvl w:val="0"/>
          <w:numId w:val="2"/>
        </w:numPr>
        <w:tabs>
          <w:tab w:pos="1224" w:val="left" w:leader="none"/>
        </w:tabs>
        <w:spacing w:line="240" w:lineRule="auto" w:before="0" w:after="0"/>
        <w:ind w:left="1224" w:right="714" w:hanging="504"/>
        <w:jc w:val="both"/>
        <w:rPr>
          <w:sz w:val="20"/>
        </w:rPr>
      </w:pPr>
      <w:r>
        <w:rPr>
          <w:sz w:val="20"/>
        </w:rPr>
        <w:t>M. Liu </w:t>
      </w:r>
      <w:r>
        <w:rPr>
          <w:i/>
          <w:sz w:val="20"/>
        </w:rPr>
        <w:t>et al.</w:t>
      </w:r>
      <w:r>
        <w:rPr>
          <w:sz w:val="20"/>
        </w:rPr>
        <w:t>, “High efficient removal of dyes from aqueous solution through nanofiltration using diethanolamine-modified polyamide thin-film composite membrane,” </w:t>
      </w:r>
      <w:r>
        <w:rPr>
          <w:i/>
          <w:sz w:val="20"/>
        </w:rPr>
        <w:t>Sep. Purif. Technol.</w:t>
      </w:r>
      <w:r>
        <w:rPr>
          <w:sz w:val="20"/>
        </w:rPr>
        <w:t>, vol. 173, pp. 135– 143, Feb. 2017, doi: 10.1016/j.seppur.2016.09.023.</w:t>
      </w:r>
    </w:p>
    <w:p>
      <w:pPr>
        <w:pStyle w:val="ListParagraph"/>
        <w:numPr>
          <w:ilvl w:val="0"/>
          <w:numId w:val="2"/>
        </w:numPr>
        <w:tabs>
          <w:tab w:pos="1224" w:val="left" w:leader="none"/>
        </w:tabs>
        <w:spacing w:line="240" w:lineRule="auto" w:before="1" w:after="0"/>
        <w:ind w:left="1224" w:right="719" w:hanging="504"/>
        <w:jc w:val="both"/>
        <w:rPr>
          <w:sz w:val="20"/>
        </w:rPr>
      </w:pPr>
      <w:r>
        <w:rPr>
          <w:sz w:val="20"/>
        </w:rPr>
        <w:t>M. Issaoui, S. Jellali,</w:t>
      </w:r>
      <w:r>
        <w:rPr>
          <w:spacing w:val="-6"/>
          <w:sz w:val="20"/>
        </w:rPr>
        <w:t> </w:t>
      </w:r>
      <w:r>
        <w:rPr>
          <w:sz w:val="20"/>
        </w:rPr>
        <w:t>A.</w:t>
      </w:r>
      <w:r>
        <w:rPr>
          <w:spacing w:val="-8"/>
          <w:sz w:val="20"/>
        </w:rPr>
        <w:t> </w:t>
      </w:r>
      <w:r>
        <w:rPr>
          <w:sz w:val="20"/>
        </w:rPr>
        <w:t>A. Zorpas, and P. Dutournie, “Membrane technology for sustainable water resources management: Challenges and future projections,” </w:t>
      </w:r>
      <w:r>
        <w:rPr>
          <w:i/>
          <w:sz w:val="20"/>
        </w:rPr>
        <w:t>Sustain. Chem. Pharm.</w:t>
      </w:r>
      <w:r>
        <w:rPr>
          <w:sz w:val="20"/>
        </w:rPr>
        <w:t>, vol. 25, p. 100590,</w:t>
      </w:r>
      <w:r>
        <w:rPr>
          <w:spacing w:val="-7"/>
          <w:sz w:val="20"/>
        </w:rPr>
        <w:t> </w:t>
      </w:r>
      <w:r>
        <w:rPr>
          <w:sz w:val="20"/>
        </w:rPr>
        <w:t>Apr. 2022, doi: </w:t>
      </w:r>
      <w:r>
        <w:rPr>
          <w:spacing w:val="-2"/>
          <w:sz w:val="20"/>
        </w:rPr>
        <w:t>10.1016/j.scp.2021.100590.</w:t>
      </w:r>
    </w:p>
    <w:p>
      <w:pPr>
        <w:pStyle w:val="ListParagraph"/>
        <w:numPr>
          <w:ilvl w:val="0"/>
          <w:numId w:val="2"/>
        </w:numPr>
        <w:tabs>
          <w:tab w:pos="1224" w:val="left" w:leader="none"/>
        </w:tabs>
        <w:spacing w:line="240" w:lineRule="auto" w:before="0" w:after="0"/>
        <w:ind w:left="1224" w:right="712" w:hanging="504"/>
        <w:jc w:val="both"/>
        <w:rPr>
          <w:sz w:val="20"/>
        </w:rPr>
      </w:pPr>
      <w:r>
        <w:rPr>
          <w:sz w:val="20"/>
        </w:rPr>
        <w:t>A.</w:t>
      </w:r>
      <w:r>
        <w:rPr>
          <w:spacing w:val="-2"/>
          <w:sz w:val="20"/>
        </w:rPr>
        <w:t> </w:t>
      </w:r>
      <w:r>
        <w:rPr>
          <w:sz w:val="20"/>
        </w:rPr>
        <w:t>Naveed </w:t>
      </w:r>
      <w:r>
        <w:rPr>
          <w:i/>
          <w:sz w:val="20"/>
        </w:rPr>
        <w:t>et</w:t>
      </w:r>
      <w:r>
        <w:rPr>
          <w:i/>
          <w:spacing w:val="-2"/>
          <w:sz w:val="20"/>
        </w:rPr>
        <w:t> </w:t>
      </w:r>
      <w:r>
        <w:rPr>
          <w:i/>
          <w:sz w:val="20"/>
        </w:rPr>
        <w:t>al.</w:t>
      </w:r>
      <w:r>
        <w:rPr>
          <w:sz w:val="20"/>
        </w:rPr>
        <w:t>,</w:t>
      </w:r>
      <w:r>
        <w:rPr>
          <w:spacing w:val="-2"/>
          <w:sz w:val="20"/>
        </w:rPr>
        <w:t> </w:t>
      </w:r>
      <w:r>
        <w:rPr>
          <w:sz w:val="20"/>
        </w:rPr>
        <w:t>“Effect</w:t>
      </w:r>
      <w:r>
        <w:rPr>
          <w:spacing w:val="-3"/>
          <w:sz w:val="20"/>
        </w:rPr>
        <w:t> </w:t>
      </w:r>
      <w:r>
        <w:rPr>
          <w:sz w:val="20"/>
        </w:rPr>
        <w:t>of</w:t>
      </w:r>
      <w:r>
        <w:rPr>
          <w:spacing w:val="-2"/>
          <w:sz w:val="20"/>
        </w:rPr>
        <w:t> </w:t>
      </w:r>
      <w:r>
        <w:rPr>
          <w:sz w:val="20"/>
        </w:rPr>
        <w:t>particle</w:t>
      </w:r>
      <w:r>
        <w:rPr>
          <w:spacing w:val="-2"/>
          <w:sz w:val="20"/>
        </w:rPr>
        <w:t> </w:t>
      </w:r>
      <w:r>
        <w:rPr>
          <w:sz w:val="20"/>
        </w:rPr>
        <w:t>size</w:t>
      </w:r>
      <w:r>
        <w:rPr>
          <w:spacing w:val="-2"/>
          <w:sz w:val="20"/>
        </w:rPr>
        <w:t> </w:t>
      </w:r>
      <w:r>
        <w:rPr>
          <w:sz w:val="20"/>
        </w:rPr>
        <w:t>distribution</w:t>
      </w:r>
      <w:r>
        <w:rPr>
          <w:spacing w:val="-1"/>
          <w:sz w:val="20"/>
        </w:rPr>
        <w:t> </w:t>
      </w:r>
      <w:r>
        <w:rPr>
          <w:sz w:val="20"/>
        </w:rPr>
        <w:t>of</w:t>
      </w:r>
      <w:r>
        <w:rPr>
          <w:spacing w:val="-2"/>
          <w:sz w:val="20"/>
        </w:rPr>
        <w:t> </w:t>
      </w:r>
      <w:r>
        <w:rPr>
          <w:sz w:val="20"/>
        </w:rPr>
        <w:t>fly</w:t>
      </w:r>
      <w:r>
        <w:rPr>
          <w:spacing w:val="-1"/>
          <w:sz w:val="20"/>
        </w:rPr>
        <w:t> </w:t>
      </w:r>
      <w:r>
        <w:rPr>
          <w:sz w:val="20"/>
        </w:rPr>
        <w:t>ash</w:t>
      </w:r>
      <w:r>
        <w:rPr>
          <w:spacing w:val="-2"/>
          <w:sz w:val="20"/>
        </w:rPr>
        <w:t> </w:t>
      </w:r>
      <w:r>
        <w:rPr>
          <w:sz w:val="20"/>
        </w:rPr>
        <w:t>on</w:t>
      </w:r>
      <w:r>
        <w:rPr>
          <w:spacing w:val="-1"/>
          <w:sz w:val="20"/>
        </w:rPr>
        <w:t> </w:t>
      </w:r>
      <w:r>
        <w:rPr>
          <w:sz w:val="20"/>
        </w:rPr>
        <w:t>compressive</w:t>
      </w:r>
      <w:r>
        <w:rPr>
          <w:spacing w:val="-2"/>
          <w:sz w:val="20"/>
        </w:rPr>
        <w:t> </w:t>
      </w:r>
      <w:r>
        <w:rPr>
          <w:sz w:val="20"/>
        </w:rPr>
        <w:t>strength,</w:t>
      </w:r>
      <w:r>
        <w:rPr>
          <w:spacing w:val="-2"/>
          <w:sz w:val="20"/>
        </w:rPr>
        <w:t> </w:t>
      </w:r>
      <w:r>
        <w:rPr>
          <w:sz w:val="20"/>
        </w:rPr>
        <w:t>pore</w:t>
      </w:r>
      <w:r>
        <w:rPr>
          <w:spacing w:val="-2"/>
          <w:sz w:val="20"/>
        </w:rPr>
        <w:t> </w:t>
      </w:r>
      <w:r>
        <w:rPr>
          <w:sz w:val="20"/>
        </w:rPr>
        <w:t>size</w:t>
      </w:r>
      <w:r>
        <w:rPr>
          <w:spacing w:val="-2"/>
          <w:sz w:val="20"/>
        </w:rPr>
        <w:t> </w:t>
      </w:r>
      <w:r>
        <w:rPr>
          <w:sz w:val="20"/>
        </w:rPr>
        <w:t>and</w:t>
      </w:r>
      <w:r>
        <w:rPr>
          <w:spacing w:val="-1"/>
          <w:sz w:val="20"/>
        </w:rPr>
        <w:t> </w:t>
      </w:r>
      <w:r>
        <w:rPr>
          <w:sz w:val="20"/>
        </w:rPr>
        <w:t>porosity of geopolymeric membrane for car wash water treatment,” </w:t>
      </w:r>
      <w:r>
        <w:rPr>
          <w:i/>
          <w:sz w:val="20"/>
        </w:rPr>
        <w:t>DESALINATION WATER Treat.</w:t>
      </w:r>
      <w:r>
        <w:rPr>
          <w:sz w:val="20"/>
        </w:rPr>
        <w:t>, vol.</w:t>
      </w:r>
      <w:r>
        <w:rPr>
          <w:spacing w:val="-1"/>
          <w:sz w:val="20"/>
        </w:rPr>
        <w:t> </w:t>
      </w:r>
      <w:r>
        <w:rPr>
          <w:sz w:val="20"/>
        </w:rPr>
        <w:t>270,</w:t>
      </w:r>
      <w:r>
        <w:rPr>
          <w:spacing w:val="-1"/>
          <w:sz w:val="20"/>
        </w:rPr>
        <w:t> </w:t>
      </w:r>
      <w:r>
        <w:rPr>
          <w:sz w:val="20"/>
        </w:rPr>
        <w:t>pp.</w:t>
      </w:r>
      <w:r>
        <w:rPr>
          <w:spacing w:val="-1"/>
          <w:sz w:val="20"/>
        </w:rPr>
        <w:t> </w:t>
      </w:r>
      <w:r>
        <w:rPr>
          <w:sz w:val="20"/>
        </w:rPr>
        <w:t>60– 69, 2022, doi: 10.5004/dwt.2022.28788.</w:t>
      </w:r>
    </w:p>
    <w:p>
      <w:pPr>
        <w:pStyle w:val="ListParagraph"/>
        <w:numPr>
          <w:ilvl w:val="0"/>
          <w:numId w:val="2"/>
        </w:numPr>
        <w:tabs>
          <w:tab w:pos="1224" w:val="left" w:leader="none"/>
        </w:tabs>
        <w:spacing w:line="240" w:lineRule="auto" w:before="0" w:after="0"/>
        <w:ind w:left="1224" w:right="726" w:hanging="504"/>
        <w:jc w:val="both"/>
        <w:rPr>
          <w:sz w:val="20"/>
        </w:rPr>
      </w:pPr>
      <w:r>
        <w:rPr>
          <w:sz w:val="20"/>
        </w:rPr>
        <w:t>V.</w:t>
      </w:r>
      <w:r>
        <w:rPr>
          <w:spacing w:val="-9"/>
          <w:sz w:val="20"/>
        </w:rPr>
        <w:t> </w:t>
      </w:r>
      <w:r>
        <w:rPr>
          <w:sz w:val="20"/>
        </w:rPr>
        <w:t>Kochkodan</w:t>
      </w:r>
      <w:r>
        <w:rPr>
          <w:spacing w:val="-4"/>
          <w:sz w:val="20"/>
        </w:rPr>
        <w:t> </w:t>
      </w:r>
      <w:r>
        <w:rPr>
          <w:sz w:val="20"/>
        </w:rPr>
        <w:t>and</w:t>
      </w:r>
      <w:r>
        <w:rPr>
          <w:spacing w:val="-6"/>
          <w:sz w:val="20"/>
        </w:rPr>
        <w:t> </w:t>
      </w:r>
      <w:r>
        <w:rPr>
          <w:sz w:val="20"/>
        </w:rPr>
        <w:t>N.</w:t>
      </w:r>
      <w:r>
        <w:rPr>
          <w:spacing w:val="-5"/>
          <w:sz w:val="20"/>
        </w:rPr>
        <w:t> </w:t>
      </w:r>
      <w:r>
        <w:rPr>
          <w:sz w:val="20"/>
        </w:rPr>
        <w:t>Hilal,</w:t>
      </w:r>
      <w:r>
        <w:rPr>
          <w:spacing w:val="-5"/>
          <w:sz w:val="20"/>
        </w:rPr>
        <w:t> </w:t>
      </w:r>
      <w:r>
        <w:rPr>
          <w:sz w:val="20"/>
        </w:rPr>
        <w:t>“A</w:t>
      </w:r>
      <w:r>
        <w:rPr>
          <w:spacing w:val="-13"/>
          <w:sz w:val="20"/>
        </w:rPr>
        <w:t> </w:t>
      </w:r>
      <w:r>
        <w:rPr>
          <w:sz w:val="20"/>
        </w:rPr>
        <w:t>comprehensive</w:t>
      </w:r>
      <w:r>
        <w:rPr>
          <w:spacing w:val="-5"/>
          <w:sz w:val="20"/>
        </w:rPr>
        <w:t> </w:t>
      </w:r>
      <w:r>
        <w:rPr>
          <w:sz w:val="20"/>
        </w:rPr>
        <w:t>review</w:t>
      </w:r>
      <w:r>
        <w:rPr>
          <w:spacing w:val="-5"/>
          <w:sz w:val="20"/>
        </w:rPr>
        <w:t> </w:t>
      </w:r>
      <w:r>
        <w:rPr>
          <w:sz w:val="20"/>
        </w:rPr>
        <w:t>on</w:t>
      </w:r>
      <w:r>
        <w:rPr>
          <w:spacing w:val="-4"/>
          <w:sz w:val="20"/>
        </w:rPr>
        <w:t> </w:t>
      </w:r>
      <w:r>
        <w:rPr>
          <w:sz w:val="20"/>
        </w:rPr>
        <w:t>surface</w:t>
      </w:r>
      <w:r>
        <w:rPr>
          <w:spacing w:val="-5"/>
          <w:sz w:val="20"/>
        </w:rPr>
        <w:t> </w:t>
      </w:r>
      <w:r>
        <w:rPr>
          <w:sz w:val="20"/>
        </w:rPr>
        <w:t>modified</w:t>
      </w:r>
      <w:r>
        <w:rPr>
          <w:spacing w:val="-6"/>
          <w:sz w:val="20"/>
        </w:rPr>
        <w:t> </w:t>
      </w:r>
      <w:r>
        <w:rPr>
          <w:sz w:val="20"/>
        </w:rPr>
        <w:t>polymer</w:t>
      </w:r>
      <w:r>
        <w:rPr>
          <w:spacing w:val="-5"/>
          <w:sz w:val="20"/>
        </w:rPr>
        <w:t> </w:t>
      </w:r>
      <w:r>
        <w:rPr>
          <w:sz w:val="20"/>
        </w:rPr>
        <w:t>membranes</w:t>
      </w:r>
      <w:r>
        <w:rPr>
          <w:spacing w:val="-6"/>
          <w:sz w:val="20"/>
        </w:rPr>
        <w:t> </w:t>
      </w:r>
      <w:r>
        <w:rPr>
          <w:sz w:val="20"/>
        </w:rPr>
        <w:t>for</w:t>
      </w:r>
      <w:r>
        <w:rPr>
          <w:spacing w:val="-7"/>
          <w:sz w:val="20"/>
        </w:rPr>
        <w:t> </w:t>
      </w:r>
      <w:r>
        <w:rPr>
          <w:sz w:val="20"/>
        </w:rPr>
        <w:t>biofouling mitigation,” </w:t>
      </w:r>
      <w:r>
        <w:rPr>
          <w:i/>
          <w:sz w:val="20"/>
        </w:rPr>
        <w:t>Desalination</w:t>
      </w:r>
      <w:r>
        <w:rPr>
          <w:sz w:val="20"/>
        </w:rPr>
        <w:t>, vol. 356, pp. 187–207, Jan. 2015, doi: 10.1016/j.desal.2014.09.015.</w:t>
      </w:r>
    </w:p>
    <w:p>
      <w:pPr>
        <w:pStyle w:val="ListParagraph"/>
        <w:numPr>
          <w:ilvl w:val="0"/>
          <w:numId w:val="2"/>
        </w:numPr>
        <w:tabs>
          <w:tab w:pos="1222" w:val="left" w:leader="none"/>
          <w:tab w:pos="1224" w:val="left" w:leader="none"/>
        </w:tabs>
        <w:spacing w:line="240" w:lineRule="auto" w:before="0" w:after="0"/>
        <w:ind w:left="1224" w:right="721" w:hanging="504"/>
        <w:jc w:val="both"/>
        <w:rPr>
          <w:sz w:val="20"/>
        </w:rPr>
      </w:pPr>
      <w:r>
        <w:rPr>
          <w:spacing w:val="-2"/>
          <w:sz w:val="20"/>
        </w:rPr>
        <w:t>X.</w:t>
      </w:r>
      <w:r>
        <w:rPr>
          <w:spacing w:val="-11"/>
          <w:sz w:val="20"/>
        </w:rPr>
        <w:t> </w:t>
      </w:r>
      <w:r>
        <w:rPr>
          <w:spacing w:val="-2"/>
          <w:sz w:val="20"/>
        </w:rPr>
        <w:t>Tan and D. Rodrigue, “A</w:t>
      </w:r>
      <w:r>
        <w:rPr>
          <w:spacing w:val="-11"/>
          <w:sz w:val="20"/>
        </w:rPr>
        <w:t> </w:t>
      </w:r>
      <w:r>
        <w:rPr>
          <w:spacing w:val="-2"/>
          <w:sz w:val="20"/>
        </w:rPr>
        <w:t>Review on Porous</w:t>
      </w:r>
      <w:r>
        <w:rPr>
          <w:spacing w:val="-3"/>
          <w:sz w:val="20"/>
        </w:rPr>
        <w:t> </w:t>
      </w:r>
      <w:r>
        <w:rPr>
          <w:spacing w:val="-2"/>
          <w:sz w:val="20"/>
        </w:rPr>
        <w:t>Polymeric Membrane Preparation. Part</w:t>
      </w:r>
      <w:r>
        <w:rPr>
          <w:spacing w:val="-3"/>
          <w:sz w:val="20"/>
        </w:rPr>
        <w:t> </w:t>
      </w:r>
      <w:r>
        <w:rPr>
          <w:spacing w:val="-2"/>
          <w:sz w:val="20"/>
        </w:rPr>
        <w:t>I:</w:t>
      </w:r>
      <w:r>
        <w:rPr>
          <w:spacing w:val="-3"/>
          <w:sz w:val="20"/>
        </w:rPr>
        <w:t> </w:t>
      </w:r>
      <w:r>
        <w:rPr>
          <w:spacing w:val="-2"/>
          <w:sz w:val="20"/>
        </w:rPr>
        <w:t>Production</w:t>
      </w:r>
      <w:r>
        <w:rPr>
          <w:spacing w:val="-6"/>
          <w:sz w:val="20"/>
        </w:rPr>
        <w:t> </w:t>
      </w:r>
      <w:r>
        <w:rPr>
          <w:spacing w:val="-2"/>
          <w:sz w:val="20"/>
        </w:rPr>
        <w:t>Techniques </w:t>
      </w:r>
      <w:r>
        <w:rPr>
          <w:sz w:val="20"/>
        </w:rPr>
        <w:t>with Polysulfone and Poly (Vinylidene Fluoride),” </w:t>
      </w:r>
      <w:r>
        <w:rPr>
          <w:i/>
          <w:sz w:val="20"/>
        </w:rPr>
        <w:t>Polymers</w:t>
      </w:r>
      <w:r>
        <w:rPr>
          <w:sz w:val="20"/>
        </w:rPr>
        <w:t>, vol. 11, no. 7, p. 1160, Jul. 2019, doi: </w:t>
      </w:r>
      <w:r>
        <w:rPr>
          <w:spacing w:val="-2"/>
          <w:sz w:val="20"/>
        </w:rPr>
        <w:t>10.3390/polym11071160.</w:t>
      </w:r>
    </w:p>
    <w:p>
      <w:pPr>
        <w:pStyle w:val="ListParagraph"/>
        <w:numPr>
          <w:ilvl w:val="0"/>
          <w:numId w:val="2"/>
        </w:numPr>
        <w:tabs>
          <w:tab w:pos="1221" w:val="left" w:leader="none"/>
          <w:tab w:pos="1224" w:val="left" w:leader="none"/>
        </w:tabs>
        <w:spacing w:line="240" w:lineRule="auto" w:before="0" w:after="0"/>
        <w:ind w:left="1224" w:right="723" w:hanging="504"/>
        <w:jc w:val="both"/>
        <w:rPr>
          <w:sz w:val="20"/>
        </w:rPr>
      </w:pPr>
      <w:r>
        <w:rPr>
          <w:sz w:val="20"/>
        </w:rPr>
        <w:t>I. Luhar </w:t>
      </w:r>
      <w:r>
        <w:rPr>
          <w:i/>
          <w:sz w:val="20"/>
        </w:rPr>
        <w:t>et al.</w:t>
      </w:r>
      <w:r>
        <w:rPr>
          <w:sz w:val="20"/>
        </w:rPr>
        <w:t>, “A State-of-the-Art Review on Innovative Geopolymer Composites Designed for Water and Wastewater Treatment,” </w:t>
      </w:r>
      <w:r>
        <w:rPr>
          <w:i/>
          <w:sz w:val="20"/>
        </w:rPr>
        <w:t>Materials</w:t>
      </w:r>
      <w:r>
        <w:rPr>
          <w:sz w:val="20"/>
        </w:rPr>
        <w:t>, vol. 14, no. 23, p. 7456, Dec. 2021, doi: 10.3390/ma14237456.</w:t>
      </w:r>
    </w:p>
    <w:p>
      <w:pPr>
        <w:pStyle w:val="ListParagraph"/>
        <w:numPr>
          <w:ilvl w:val="0"/>
          <w:numId w:val="2"/>
        </w:numPr>
        <w:tabs>
          <w:tab w:pos="1222" w:val="left" w:leader="none"/>
          <w:tab w:pos="1224" w:val="left" w:leader="none"/>
        </w:tabs>
        <w:spacing w:line="240" w:lineRule="auto" w:before="0" w:after="0"/>
        <w:ind w:left="1224" w:right="718" w:hanging="504"/>
        <w:jc w:val="both"/>
        <w:rPr>
          <w:sz w:val="20"/>
        </w:rPr>
      </w:pPr>
      <w:r>
        <w:rPr>
          <w:spacing w:val="-2"/>
          <w:sz w:val="20"/>
        </w:rPr>
        <w:t>S.</w:t>
      </w:r>
      <w:r>
        <w:rPr>
          <w:spacing w:val="-11"/>
          <w:sz w:val="20"/>
        </w:rPr>
        <w:t> </w:t>
      </w:r>
      <w:r>
        <w:rPr>
          <w:spacing w:val="-2"/>
          <w:sz w:val="20"/>
        </w:rPr>
        <w:t>K.</w:t>
      </w:r>
      <w:r>
        <w:rPr>
          <w:spacing w:val="-9"/>
          <w:sz w:val="20"/>
        </w:rPr>
        <w:t> </w:t>
      </w:r>
      <w:r>
        <w:rPr>
          <w:spacing w:val="-2"/>
          <w:sz w:val="20"/>
        </w:rPr>
        <w:t>Kaliappan,</w:t>
      </w:r>
      <w:r>
        <w:rPr>
          <w:spacing w:val="-11"/>
          <w:sz w:val="20"/>
        </w:rPr>
        <w:t> </w:t>
      </w:r>
      <w:r>
        <w:rPr>
          <w:spacing w:val="-2"/>
          <w:sz w:val="20"/>
        </w:rPr>
        <w:t>A.</w:t>
      </w:r>
      <w:r>
        <w:rPr>
          <w:spacing w:val="-10"/>
          <w:sz w:val="20"/>
        </w:rPr>
        <w:t> </w:t>
      </w:r>
      <w:r>
        <w:rPr>
          <w:spacing w:val="-2"/>
          <w:sz w:val="20"/>
        </w:rPr>
        <w:t>A.</w:t>
      </w:r>
      <w:r>
        <w:rPr>
          <w:spacing w:val="-4"/>
          <w:sz w:val="20"/>
        </w:rPr>
        <w:t> </w:t>
      </w:r>
      <w:r>
        <w:rPr>
          <w:spacing w:val="-2"/>
          <w:sz w:val="20"/>
        </w:rPr>
        <w:t>Siyal,</w:t>
      </w:r>
      <w:r>
        <w:rPr>
          <w:spacing w:val="-5"/>
          <w:sz w:val="20"/>
        </w:rPr>
        <w:t> </w:t>
      </w:r>
      <w:r>
        <w:rPr>
          <w:spacing w:val="-2"/>
          <w:sz w:val="20"/>
        </w:rPr>
        <w:t>Z.</w:t>
      </w:r>
      <w:r>
        <w:rPr>
          <w:spacing w:val="-6"/>
          <w:sz w:val="20"/>
        </w:rPr>
        <w:t> </w:t>
      </w:r>
      <w:r>
        <w:rPr>
          <w:spacing w:val="-2"/>
          <w:sz w:val="20"/>
        </w:rPr>
        <w:t>Man,</w:t>
      </w:r>
      <w:r>
        <w:rPr>
          <w:spacing w:val="-6"/>
          <w:sz w:val="20"/>
        </w:rPr>
        <w:t> </w:t>
      </w:r>
      <w:r>
        <w:rPr>
          <w:spacing w:val="-2"/>
          <w:sz w:val="20"/>
        </w:rPr>
        <w:t>M.</w:t>
      </w:r>
      <w:r>
        <w:rPr>
          <w:spacing w:val="-7"/>
          <w:sz w:val="20"/>
        </w:rPr>
        <w:t> </w:t>
      </w:r>
      <w:r>
        <w:rPr>
          <w:spacing w:val="-2"/>
          <w:sz w:val="20"/>
        </w:rPr>
        <w:t>Lay,</w:t>
      </w:r>
      <w:r>
        <w:rPr>
          <w:spacing w:val="-6"/>
          <w:sz w:val="20"/>
        </w:rPr>
        <w:t> </w:t>
      </w:r>
      <w:r>
        <w:rPr>
          <w:spacing w:val="-2"/>
          <w:sz w:val="20"/>
        </w:rPr>
        <w:t>and</w:t>
      </w:r>
      <w:r>
        <w:rPr>
          <w:spacing w:val="-5"/>
          <w:sz w:val="20"/>
        </w:rPr>
        <w:t> </w:t>
      </w:r>
      <w:r>
        <w:rPr>
          <w:spacing w:val="-2"/>
          <w:sz w:val="20"/>
        </w:rPr>
        <w:t>R.</w:t>
      </w:r>
      <w:r>
        <w:rPr>
          <w:spacing w:val="-6"/>
          <w:sz w:val="20"/>
        </w:rPr>
        <w:t> </w:t>
      </w:r>
      <w:r>
        <w:rPr>
          <w:spacing w:val="-2"/>
          <w:sz w:val="20"/>
        </w:rPr>
        <w:t>Shamsuddin,</w:t>
      </w:r>
      <w:r>
        <w:rPr>
          <w:spacing w:val="-6"/>
          <w:sz w:val="20"/>
        </w:rPr>
        <w:t> </w:t>
      </w:r>
      <w:r>
        <w:rPr>
          <w:spacing w:val="-2"/>
          <w:sz w:val="20"/>
        </w:rPr>
        <w:t>“Effect</w:t>
      </w:r>
      <w:r>
        <w:rPr>
          <w:spacing w:val="-9"/>
          <w:sz w:val="20"/>
        </w:rPr>
        <w:t> </w:t>
      </w:r>
      <w:r>
        <w:rPr>
          <w:spacing w:val="-2"/>
          <w:sz w:val="20"/>
        </w:rPr>
        <w:t>of</w:t>
      </w:r>
      <w:r>
        <w:rPr>
          <w:spacing w:val="-8"/>
          <w:sz w:val="20"/>
        </w:rPr>
        <w:t> </w:t>
      </w:r>
      <w:r>
        <w:rPr>
          <w:spacing w:val="-2"/>
          <w:sz w:val="20"/>
        </w:rPr>
        <w:t>pore</w:t>
      </w:r>
      <w:r>
        <w:rPr>
          <w:spacing w:val="-6"/>
          <w:sz w:val="20"/>
        </w:rPr>
        <w:t> </w:t>
      </w:r>
      <w:r>
        <w:rPr>
          <w:spacing w:val="-2"/>
          <w:sz w:val="20"/>
        </w:rPr>
        <w:t>forming</w:t>
      </w:r>
      <w:r>
        <w:rPr>
          <w:spacing w:val="-7"/>
          <w:sz w:val="20"/>
        </w:rPr>
        <w:t> </w:t>
      </w:r>
      <w:r>
        <w:rPr>
          <w:spacing w:val="-2"/>
          <w:sz w:val="20"/>
        </w:rPr>
        <w:t>agents</w:t>
      </w:r>
      <w:r>
        <w:rPr>
          <w:spacing w:val="-7"/>
          <w:sz w:val="20"/>
        </w:rPr>
        <w:t> </w:t>
      </w:r>
      <w:r>
        <w:rPr>
          <w:spacing w:val="-2"/>
          <w:sz w:val="20"/>
        </w:rPr>
        <w:t>on</w:t>
      </w:r>
      <w:r>
        <w:rPr>
          <w:spacing w:val="-7"/>
          <w:sz w:val="20"/>
        </w:rPr>
        <w:t> </w:t>
      </w:r>
      <w:r>
        <w:rPr>
          <w:spacing w:val="-2"/>
          <w:sz w:val="20"/>
        </w:rPr>
        <w:t>geopolymer </w:t>
      </w:r>
      <w:r>
        <w:rPr>
          <w:sz w:val="20"/>
        </w:rPr>
        <w:t>porosity and mechanical properties,” presented at the PROCEEDINGS OF THE 3RD INTERNATIONAL CONFERENCE ON APPLIED SCIENCE AND TECHNOLOGY (ICAST’18), Penang, Malaysia, 2018, p. 020066. doi: 10.1063/1.5055468.</w:t>
      </w:r>
    </w:p>
    <w:p>
      <w:pPr>
        <w:pStyle w:val="ListParagraph"/>
        <w:numPr>
          <w:ilvl w:val="0"/>
          <w:numId w:val="2"/>
        </w:numPr>
        <w:tabs>
          <w:tab w:pos="1222" w:val="left" w:leader="none"/>
          <w:tab w:pos="1224" w:val="left" w:leader="none"/>
        </w:tabs>
        <w:spacing w:line="240" w:lineRule="auto" w:before="0" w:after="0"/>
        <w:ind w:left="1224" w:right="715" w:hanging="504"/>
        <w:jc w:val="both"/>
        <w:rPr>
          <w:sz w:val="20"/>
        </w:rPr>
      </w:pPr>
      <w:r>
        <w:rPr>
          <w:sz w:val="20"/>
        </w:rPr>
        <w:t>A. Maleki, M. Mohammad, Z. Emdadi, N. Asim, M. Azizi, and J. Safaei, “Adsorbent materials based on a geopolymer</w:t>
      </w:r>
      <w:r>
        <w:rPr>
          <w:spacing w:val="-6"/>
          <w:sz w:val="20"/>
        </w:rPr>
        <w:t> </w:t>
      </w:r>
      <w:r>
        <w:rPr>
          <w:sz w:val="20"/>
        </w:rPr>
        <w:t>paste</w:t>
      </w:r>
      <w:r>
        <w:rPr>
          <w:spacing w:val="-7"/>
          <w:sz w:val="20"/>
        </w:rPr>
        <w:t> </w:t>
      </w:r>
      <w:r>
        <w:rPr>
          <w:sz w:val="20"/>
        </w:rPr>
        <w:t>for</w:t>
      </w:r>
      <w:r>
        <w:rPr>
          <w:spacing w:val="-9"/>
          <w:sz w:val="20"/>
        </w:rPr>
        <w:t> </w:t>
      </w:r>
      <w:r>
        <w:rPr>
          <w:sz w:val="20"/>
        </w:rPr>
        <w:t>dye</w:t>
      </w:r>
      <w:r>
        <w:rPr>
          <w:spacing w:val="-6"/>
          <w:sz w:val="20"/>
        </w:rPr>
        <w:t> </w:t>
      </w:r>
      <w:r>
        <w:rPr>
          <w:sz w:val="20"/>
        </w:rPr>
        <w:t>removal</w:t>
      </w:r>
      <w:r>
        <w:rPr>
          <w:spacing w:val="-7"/>
          <w:sz w:val="20"/>
        </w:rPr>
        <w:t> </w:t>
      </w:r>
      <w:r>
        <w:rPr>
          <w:sz w:val="20"/>
        </w:rPr>
        <w:t>from</w:t>
      </w:r>
      <w:r>
        <w:rPr>
          <w:spacing w:val="-6"/>
          <w:sz w:val="20"/>
        </w:rPr>
        <w:t> </w:t>
      </w:r>
      <w:r>
        <w:rPr>
          <w:sz w:val="20"/>
        </w:rPr>
        <w:t>aqueous</w:t>
      </w:r>
      <w:r>
        <w:rPr>
          <w:spacing w:val="-8"/>
          <w:sz w:val="20"/>
        </w:rPr>
        <w:t> </w:t>
      </w:r>
      <w:r>
        <w:rPr>
          <w:sz w:val="20"/>
        </w:rPr>
        <w:t>solutions,”</w:t>
      </w:r>
      <w:r>
        <w:rPr>
          <w:spacing w:val="-1"/>
          <w:sz w:val="20"/>
        </w:rPr>
        <w:t> </w:t>
      </w:r>
      <w:r>
        <w:rPr>
          <w:i/>
          <w:sz w:val="20"/>
        </w:rPr>
        <w:t>Arab.</w:t>
      </w:r>
      <w:r>
        <w:rPr>
          <w:i/>
          <w:spacing w:val="-6"/>
          <w:sz w:val="20"/>
        </w:rPr>
        <w:t> </w:t>
      </w:r>
      <w:r>
        <w:rPr>
          <w:i/>
          <w:sz w:val="20"/>
        </w:rPr>
        <w:t>J.</w:t>
      </w:r>
      <w:r>
        <w:rPr>
          <w:i/>
          <w:spacing w:val="-6"/>
          <w:sz w:val="20"/>
        </w:rPr>
        <w:t> </w:t>
      </w:r>
      <w:r>
        <w:rPr>
          <w:i/>
          <w:sz w:val="20"/>
        </w:rPr>
        <w:t>Chem.</w:t>
      </w:r>
      <w:r>
        <w:rPr>
          <w:sz w:val="20"/>
        </w:rPr>
        <w:t>,</w:t>
      </w:r>
      <w:r>
        <w:rPr>
          <w:spacing w:val="-6"/>
          <w:sz w:val="20"/>
        </w:rPr>
        <w:t> </w:t>
      </w:r>
      <w:r>
        <w:rPr>
          <w:sz w:val="20"/>
        </w:rPr>
        <w:t>vol.</w:t>
      </w:r>
      <w:r>
        <w:rPr>
          <w:spacing w:val="-6"/>
          <w:sz w:val="20"/>
        </w:rPr>
        <w:t> </w:t>
      </w:r>
      <w:r>
        <w:rPr>
          <w:sz w:val="20"/>
        </w:rPr>
        <w:t>13,</w:t>
      </w:r>
      <w:r>
        <w:rPr>
          <w:spacing w:val="-6"/>
          <w:sz w:val="20"/>
        </w:rPr>
        <w:t> </w:t>
      </w:r>
      <w:r>
        <w:rPr>
          <w:sz w:val="20"/>
        </w:rPr>
        <w:t>no.</w:t>
      </w:r>
      <w:r>
        <w:rPr>
          <w:spacing w:val="-9"/>
          <w:sz w:val="20"/>
        </w:rPr>
        <w:t> </w:t>
      </w:r>
      <w:r>
        <w:rPr>
          <w:sz w:val="20"/>
        </w:rPr>
        <w:t>1,</w:t>
      </w:r>
      <w:r>
        <w:rPr>
          <w:spacing w:val="-9"/>
          <w:sz w:val="20"/>
        </w:rPr>
        <w:t> </w:t>
      </w:r>
      <w:r>
        <w:rPr>
          <w:sz w:val="20"/>
        </w:rPr>
        <w:t>pp.</w:t>
      </w:r>
      <w:r>
        <w:rPr>
          <w:spacing w:val="-6"/>
          <w:sz w:val="20"/>
        </w:rPr>
        <w:t> </w:t>
      </w:r>
      <w:r>
        <w:rPr>
          <w:sz w:val="20"/>
        </w:rPr>
        <w:t>3017–3025,</w:t>
      </w:r>
      <w:r>
        <w:rPr>
          <w:spacing w:val="-6"/>
          <w:sz w:val="20"/>
        </w:rPr>
        <w:t> </w:t>
      </w:r>
      <w:r>
        <w:rPr>
          <w:sz w:val="20"/>
        </w:rPr>
        <w:t>Jan. 2020, doi: 10.1016/j.arabjc.2018.08.011.</w:t>
      </w:r>
    </w:p>
    <w:p>
      <w:pPr>
        <w:pStyle w:val="ListParagraph"/>
        <w:numPr>
          <w:ilvl w:val="0"/>
          <w:numId w:val="2"/>
        </w:numPr>
        <w:tabs>
          <w:tab w:pos="1222" w:val="left" w:leader="none"/>
          <w:tab w:pos="1224" w:val="left" w:leader="none"/>
        </w:tabs>
        <w:spacing w:line="240" w:lineRule="auto" w:before="0" w:after="0"/>
        <w:ind w:left="1224" w:right="714" w:hanging="504"/>
        <w:jc w:val="both"/>
        <w:rPr>
          <w:sz w:val="20"/>
        </w:rPr>
      </w:pPr>
      <w:r>
        <w:rPr>
          <w:sz w:val="20"/>
        </w:rPr>
        <w:t>P.</w:t>
      </w:r>
      <w:r>
        <w:rPr>
          <w:spacing w:val="-1"/>
          <w:sz w:val="20"/>
        </w:rPr>
        <w:t> </w:t>
      </w:r>
      <w:r>
        <w:rPr>
          <w:sz w:val="20"/>
        </w:rPr>
        <w:t>Y. He,</w:t>
      </w:r>
      <w:r>
        <w:rPr>
          <w:spacing w:val="-1"/>
          <w:sz w:val="20"/>
        </w:rPr>
        <w:t> </w:t>
      </w:r>
      <w:r>
        <w:rPr>
          <w:sz w:val="20"/>
        </w:rPr>
        <w:t>Y. J. Zhang, H. Chen, and L. C. Liu, “Development of an eco-efficient CaMoO4/electroconductive geopolymer</w:t>
      </w:r>
      <w:r>
        <w:rPr>
          <w:spacing w:val="-10"/>
          <w:sz w:val="20"/>
        </w:rPr>
        <w:t> </w:t>
      </w:r>
      <w:r>
        <w:rPr>
          <w:sz w:val="20"/>
        </w:rPr>
        <w:t>composite</w:t>
      </w:r>
      <w:r>
        <w:rPr>
          <w:spacing w:val="-11"/>
          <w:sz w:val="20"/>
        </w:rPr>
        <w:t> </w:t>
      </w:r>
      <w:r>
        <w:rPr>
          <w:sz w:val="20"/>
        </w:rPr>
        <w:t>for</w:t>
      </w:r>
      <w:r>
        <w:rPr>
          <w:spacing w:val="-13"/>
          <w:sz w:val="20"/>
        </w:rPr>
        <w:t> </w:t>
      </w:r>
      <w:r>
        <w:rPr>
          <w:sz w:val="20"/>
        </w:rPr>
        <w:t>recycling</w:t>
      </w:r>
      <w:r>
        <w:rPr>
          <w:spacing w:val="-9"/>
          <w:sz w:val="20"/>
        </w:rPr>
        <w:t> </w:t>
      </w:r>
      <w:r>
        <w:rPr>
          <w:sz w:val="20"/>
        </w:rPr>
        <w:t>silicomanganese</w:t>
      </w:r>
      <w:r>
        <w:rPr>
          <w:spacing w:val="-11"/>
          <w:sz w:val="20"/>
        </w:rPr>
        <w:t> </w:t>
      </w:r>
      <w:r>
        <w:rPr>
          <w:sz w:val="20"/>
        </w:rPr>
        <w:t>slag</w:t>
      </w:r>
      <w:r>
        <w:rPr>
          <w:spacing w:val="-10"/>
          <w:sz w:val="20"/>
        </w:rPr>
        <w:t> </w:t>
      </w:r>
      <w:r>
        <w:rPr>
          <w:sz w:val="20"/>
        </w:rPr>
        <w:t>and</w:t>
      </w:r>
      <w:r>
        <w:rPr>
          <w:spacing w:val="-10"/>
          <w:sz w:val="20"/>
        </w:rPr>
        <w:t> </w:t>
      </w:r>
      <w:r>
        <w:rPr>
          <w:sz w:val="20"/>
        </w:rPr>
        <w:t>degradation</w:t>
      </w:r>
      <w:r>
        <w:rPr>
          <w:spacing w:val="-10"/>
          <w:sz w:val="20"/>
        </w:rPr>
        <w:t> </w:t>
      </w:r>
      <w:r>
        <w:rPr>
          <w:sz w:val="20"/>
        </w:rPr>
        <w:t>of</w:t>
      </w:r>
      <w:r>
        <w:rPr>
          <w:spacing w:val="-10"/>
          <w:sz w:val="20"/>
        </w:rPr>
        <w:t> </w:t>
      </w:r>
      <w:r>
        <w:rPr>
          <w:sz w:val="20"/>
        </w:rPr>
        <w:t>dye</w:t>
      </w:r>
      <w:r>
        <w:rPr>
          <w:spacing w:val="-10"/>
          <w:sz w:val="20"/>
        </w:rPr>
        <w:t> </w:t>
      </w:r>
      <w:r>
        <w:rPr>
          <w:sz w:val="20"/>
        </w:rPr>
        <w:t>wastewater,”</w:t>
      </w:r>
      <w:r>
        <w:rPr>
          <w:spacing w:val="-3"/>
          <w:sz w:val="20"/>
        </w:rPr>
        <w:t> </w:t>
      </w:r>
      <w:r>
        <w:rPr>
          <w:i/>
          <w:sz w:val="20"/>
        </w:rPr>
        <w:t>J.</w:t>
      </w:r>
      <w:r>
        <w:rPr>
          <w:i/>
          <w:spacing w:val="-10"/>
          <w:sz w:val="20"/>
        </w:rPr>
        <w:t> </w:t>
      </w:r>
      <w:r>
        <w:rPr>
          <w:i/>
          <w:sz w:val="20"/>
        </w:rPr>
        <w:t>Clean.</w:t>
      </w:r>
      <w:r>
        <w:rPr>
          <w:i/>
          <w:spacing w:val="-10"/>
          <w:sz w:val="20"/>
        </w:rPr>
        <w:t> </w:t>
      </w:r>
      <w:r>
        <w:rPr>
          <w:i/>
          <w:sz w:val="20"/>
        </w:rPr>
        <w:t>Prod.</w:t>
      </w:r>
      <w:r>
        <w:rPr>
          <w:sz w:val="20"/>
        </w:rPr>
        <w:t>, vol. 208, pp. 1476–1487, Jan. 2019, doi: 10.1016/j.jclepro.2018.10.176.</w:t>
      </w:r>
    </w:p>
    <w:p>
      <w:pPr>
        <w:pStyle w:val="ListParagraph"/>
        <w:numPr>
          <w:ilvl w:val="0"/>
          <w:numId w:val="2"/>
        </w:numPr>
        <w:tabs>
          <w:tab w:pos="1222" w:val="left" w:leader="none"/>
          <w:tab w:pos="1224" w:val="left" w:leader="none"/>
        </w:tabs>
        <w:spacing w:line="240" w:lineRule="auto" w:before="1" w:after="0"/>
        <w:ind w:left="1224" w:right="712" w:hanging="504"/>
        <w:jc w:val="both"/>
        <w:rPr>
          <w:sz w:val="20"/>
        </w:rPr>
      </w:pPr>
      <w:r>
        <w:rPr>
          <w:sz w:val="20"/>
        </w:rPr>
        <w:t>A. Filipponi, G. Masi, S. Bandini, and M. C. Bignozzi, “Preparation and characterization of metakaolin-based geopolymer membrane supports by facile pressed one-part route,” </w:t>
      </w:r>
      <w:r>
        <w:rPr>
          <w:i/>
          <w:sz w:val="20"/>
        </w:rPr>
        <w:t>Ceram. Int.</w:t>
      </w:r>
      <w:r>
        <w:rPr>
          <w:sz w:val="20"/>
        </w:rPr>
        <w:t>, vol. 49, no. 4, pp. 6834–6842, Feb. 2023, doi: 10.1016/j.ceramint.2022.10.233.</w:t>
      </w:r>
    </w:p>
    <w:p>
      <w:pPr>
        <w:pStyle w:val="ListParagraph"/>
        <w:numPr>
          <w:ilvl w:val="0"/>
          <w:numId w:val="2"/>
        </w:numPr>
        <w:tabs>
          <w:tab w:pos="1222" w:val="left" w:leader="none"/>
          <w:tab w:pos="1224" w:val="left" w:leader="none"/>
        </w:tabs>
        <w:spacing w:line="240" w:lineRule="auto" w:before="0" w:after="0"/>
        <w:ind w:left="1224" w:right="714" w:hanging="504"/>
        <w:jc w:val="both"/>
        <w:rPr>
          <w:sz w:val="20"/>
        </w:rPr>
      </w:pPr>
      <w:r>
        <w:rPr>
          <w:sz w:val="20"/>
        </w:rPr>
        <w:t>S. Subaer </w:t>
      </w:r>
      <w:r>
        <w:rPr>
          <w:i/>
          <w:sz w:val="20"/>
        </w:rPr>
        <w:t>et al.</w:t>
      </w:r>
      <w:r>
        <w:rPr>
          <w:sz w:val="20"/>
        </w:rPr>
        <w:t>, “Pervaporation Membranes for Seawater Desalination Based on Geo–rGO–TiO2 Nanocomposites. Part 1: Microstructure Properties,” </w:t>
      </w:r>
      <w:r>
        <w:rPr>
          <w:i/>
          <w:sz w:val="20"/>
        </w:rPr>
        <w:t>Membranes</w:t>
      </w:r>
      <w:r>
        <w:rPr>
          <w:sz w:val="20"/>
        </w:rPr>
        <w:t>, vol. 11, no. 12, p. 966, Dec. 2021, doi: </w:t>
      </w:r>
      <w:r>
        <w:rPr>
          <w:spacing w:val="-2"/>
          <w:sz w:val="20"/>
        </w:rPr>
        <w:t>10.3390/membranes11120966.</w:t>
      </w:r>
    </w:p>
    <w:p>
      <w:pPr>
        <w:pStyle w:val="ListParagraph"/>
        <w:numPr>
          <w:ilvl w:val="0"/>
          <w:numId w:val="2"/>
        </w:numPr>
        <w:tabs>
          <w:tab w:pos="1222" w:val="left" w:leader="none"/>
          <w:tab w:pos="1224" w:val="left" w:leader="none"/>
        </w:tabs>
        <w:spacing w:line="240" w:lineRule="auto" w:before="0" w:after="0"/>
        <w:ind w:left="1224" w:right="714" w:hanging="504"/>
        <w:jc w:val="both"/>
        <w:rPr>
          <w:sz w:val="20"/>
        </w:rPr>
      </w:pPr>
      <w:r>
        <w:rPr>
          <w:sz w:val="20"/>
        </w:rPr>
        <w:t>J.</w:t>
      </w:r>
      <w:r>
        <w:rPr>
          <w:spacing w:val="-2"/>
          <w:sz w:val="20"/>
        </w:rPr>
        <w:t> </w:t>
      </w:r>
      <w:r>
        <w:rPr>
          <w:sz w:val="20"/>
        </w:rPr>
        <w:t>Zhang,</w:t>
      </w:r>
      <w:r>
        <w:rPr>
          <w:spacing w:val="-10"/>
          <w:sz w:val="20"/>
        </w:rPr>
        <w:t> </w:t>
      </w:r>
      <w:r>
        <w:rPr>
          <w:sz w:val="20"/>
        </w:rPr>
        <w:t>Y.</w:t>
      </w:r>
      <w:r>
        <w:rPr>
          <w:spacing w:val="-2"/>
          <w:sz w:val="20"/>
        </w:rPr>
        <w:t> </w:t>
      </w:r>
      <w:r>
        <w:rPr>
          <w:sz w:val="20"/>
        </w:rPr>
        <w:t>Ge,</w:t>
      </w:r>
      <w:r>
        <w:rPr>
          <w:spacing w:val="-2"/>
          <w:sz w:val="20"/>
        </w:rPr>
        <w:t> </w:t>
      </w:r>
      <w:r>
        <w:rPr>
          <w:sz w:val="20"/>
        </w:rPr>
        <w:t>Z.</w:t>
      </w:r>
      <w:r>
        <w:rPr>
          <w:spacing w:val="-3"/>
          <w:sz w:val="20"/>
        </w:rPr>
        <w:t> </w:t>
      </w:r>
      <w:r>
        <w:rPr>
          <w:sz w:val="20"/>
        </w:rPr>
        <w:t>Li,</w:t>
      </w:r>
      <w:r>
        <w:rPr>
          <w:spacing w:val="-2"/>
          <w:sz w:val="20"/>
        </w:rPr>
        <w:t> </w:t>
      </w:r>
      <w:r>
        <w:rPr>
          <w:sz w:val="20"/>
        </w:rPr>
        <w:t>and</w:t>
      </w:r>
      <w:r>
        <w:rPr>
          <w:spacing w:val="-7"/>
          <w:sz w:val="20"/>
        </w:rPr>
        <w:t> </w:t>
      </w:r>
      <w:r>
        <w:rPr>
          <w:sz w:val="20"/>
        </w:rPr>
        <w:t>Y.</w:t>
      </w:r>
      <w:r>
        <w:rPr>
          <w:spacing w:val="-8"/>
          <w:sz w:val="20"/>
        </w:rPr>
        <w:t> </w:t>
      </w:r>
      <w:r>
        <w:rPr>
          <w:sz w:val="20"/>
        </w:rPr>
        <w:t>Wang,</w:t>
      </w:r>
      <w:r>
        <w:rPr>
          <w:spacing w:val="-2"/>
          <w:sz w:val="20"/>
        </w:rPr>
        <w:t> </w:t>
      </w:r>
      <w:r>
        <w:rPr>
          <w:sz w:val="20"/>
        </w:rPr>
        <w:t>“Facile</w:t>
      </w:r>
      <w:r>
        <w:rPr>
          <w:spacing w:val="-2"/>
          <w:sz w:val="20"/>
        </w:rPr>
        <w:t> </w:t>
      </w:r>
      <w:r>
        <w:rPr>
          <w:sz w:val="20"/>
        </w:rPr>
        <w:t>fabrication</w:t>
      </w:r>
      <w:r>
        <w:rPr>
          <w:spacing w:val="-2"/>
          <w:sz w:val="20"/>
        </w:rPr>
        <w:t> </w:t>
      </w:r>
      <w:r>
        <w:rPr>
          <w:sz w:val="20"/>
        </w:rPr>
        <w:t>of</w:t>
      </w:r>
      <w:r>
        <w:rPr>
          <w:spacing w:val="-2"/>
          <w:sz w:val="20"/>
        </w:rPr>
        <w:t> </w:t>
      </w:r>
      <w:r>
        <w:rPr>
          <w:sz w:val="20"/>
        </w:rPr>
        <w:t>a</w:t>
      </w:r>
      <w:r>
        <w:rPr>
          <w:spacing w:val="-3"/>
          <w:sz w:val="20"/>
        </w:rPr>
        <w:t> </w:t>
      </w:r>
      <w:r>
        <w:rPr>
          <w:sz w:val="20"/>
        </w:rPr>
        <w:t>low-cost</w:t>
      </w:r>
      <w:r>
        <w:rPr>
          <w:spacing w:val="-2"/>
          <w:sz w:val="20"/>
        </w:rPr>
        <w:t> </w:t>
      </w:r>
      <w:r>
        <w:rPr>
          <w:sz w:val="20"/>
        </w:rPr>
        <w:t>and</w:t>
      </w:r>
      <w:r>
        <w:rPr>
          <w:spacing w:val="-2"/>
          <w:sz w:val="20"/>
        </w:rPr>
        <w:t> </w:t>
      </w:r>
      <w:r>
        <w:rPr>
          <w:sz w:val="20"/>
        </w:rPr>
        <w:t>environmentally</w:t>
      </w:r>
      <w:r>
        <w:rPr>
          <w:spacing w:val="-3"/>
          <w:sz w:val="20"/>
        </w:rPr>
        <w:t> </w:t>
      </w:r>
      <w:r>
        <w:rPr>
          <w:sz w:val="20"/>
        </w:rPr>
        <w:t>friendly</w:t>
      </w:r>
      <w:r>
        <w:rPr>
          <w:spacing w:val="-3"/>
          <w:sz w:val="20"/>
        </w:rPr>
        <w:t> </w:t>
      </w:r>
      <w:r>
        <w:rPr>
          <w:sz w:val="20"/>
        </w:rPr>
        <w:t>inorganic- organic composite membrane for aquatic dye removal,” </w:t>
      </w:r>
      <w:r>
        <w:rPr>
          <w:i/>
          <w:sz w:val="20"/>
        </w:rPr>
        <w:t>J. Environ. Manage.</w:t>
      </w:r>
      <w:r>
        <w:rPr>
          <w:sz w:val="20"/>
        </w:rPr>
        <w:t>, vol. 256, p. 109969, Feb. 2020, doi: 10.1016/j.jenvman.2019.109969.</w:t>
      </w:r>
    </w:p>
    <w:p>
      <w:pPr>
        <w:pStyle w:val="ListParagraph"/>
        <w:spacing w:after="0" w:line="240" w:lineRule="auto"/>
        <w:jc w:val="both"/>
        <w:rPr>
          <w:sz w:val="20"/>
        </w:rPr>
        <w:sectPr>
          <w:pgSz w:w="12240" w:h="15840"/>
          <w:pgMar w:top="1360" w:bottom="280" w:left="720" w:right="720"/>
        </w:sectPr>
      </w:pPr>
    </w:p>
    <w:p>
      <w:pPr>
        <w:pStyle w:val="ListParagraph"/>
        <w:numPr>
          <w:ilvl w:val="0"/>
          <w:numId w:val="2"/>
        </w:numPr>
        <w:tabs>
          <w:tab w:pos="1222" w:val="left" w:leader="none"/>
          <w:tab w:pos="1224" w:val="left" w:leader="none"/>
        </w:tabs>
        <w:spacing w:line="240" w:lineRule="auto" w:before="61" w:after="0"/>
        <w:ind w:left="1224" w:right="715" w:hanging="504"/>
        <w:jc w:val="both"/>
        <w:rPr>
          <w:sz w:val="20"/>
        </w:rPr>
      </w:pPr>
      <w:r>
        <w:rPr>
          <w:sz w:val="20"/>
        </w:rPr>
        <w:t>J.</w:t>
      </w:r>
      <w:r>
        <w:rPr>
          <w:spacing w:val="-5"/>
          <w:sz w:val="20"/>
        </w:rPr>
        <w:t> </w:t>
      </w:r>
      <w:r>
        <w:rPr>
          <w:sz w:val="20"/>
        </w:rPr>
        <w:t>Huang,</w:t>
      </w:r>
      <w:r>
        <w:rPr>
          <w:spacing w:val="-5"/>
          <w:sz w:val="20"/>
        </w:rPr>
        <w:t> </w:t>
      </w:r>
      <w:r>
        <w:rPr>
          <w:sz w:val="20"/>
        </w:rPr>
        <w:t>Z.</w:t>
      </w:r>
      <w:r>
        <w:rPr>
          <w:spacing w:val="-5"/>
          <w:sz w:val="20"/>
        </w:rPr>
        <w:t> </w:t>
      </w:r>
      <w:r>
        <w:rPr>
          <w:sz w:val="20"/>
        </w:rPr>
        <w:t>Li,</w:t>
      </w:r>
      <w:r>
        <w:rPr>
          <w:spacing w:val="-7"/>
          <w:sz w:val="20"/>
        </w:rPr>
        <w:t> </w:t>
      </w:r>
      <w:r>
        <w:rPr>
          <w:sz w:val="20"/>
        </w:rPr>
        <w:t>J.</w:t>
      </w:r>
      <w:r>
        <w:rPr>
          <w:spacing w:val="-5"/>
          <w:sz w:val="20"/>
        </w:rPr>
        <w:t> </w:t>
      </w:r>
      <w:r>
        <w:rPr>
          <w:sz w:val="20"/>
        </w:rPr>
        <w:t>Zhang,</w:t>
      </w:r>
      <w:r>
        <w:rPr>
          <w:spacing w:val="-12"/>
          <w:sz w:val="20"/>
        </w:rPr>
        <w:t> </w:t>
      </w:r>
      <w:r>
        <w:rPr>
          <w:sz w:val="20"/>
        </w:rPr>
        <w:t>Y.</w:t>
      </w:r>
      <w:r>
        <w:rPr>
          <w:spacing w:val="-5"/>
          <w:sz w:val="20"/>
        </w:rPr>
        <w:t> </w:t>
      </w:r>
      <w:r>
        <w:rPr>
          <w:sz w:val="20"/>
        </w:rPr>
        <w:t>Zhang,</w:t>
      </w:r>
      <w:r>
        <w:rPr>
          <w:spacing w:val="-12"/>
          <w:sz w:val="20"/>
        </w:rPr>
        <w:t> </w:t>
      </w:r>
      <w:r>
        <w:rPr>
          <w:sz w:val="20"/>
        </w:rPr>
        <w:t>Y.</w:t>
      </w:r>
      <w:r>
        <w:rPr>
          <w:spacing w:val="-5"/>
          <w:sz w:val="20"/>
        </w:rPr>
        <w:t> </w:t>
      </w:r>
      <w:r>
        <w:rPr>
          <w:sz w:val="20"/>
        </w:rPr>
        <w:t>Ge,</w:t>
      </w:r>
      <w:r>
        <w:rPr>
          <w:spacing w:val="-4"/>
          <w:sz w:val="20"/>
        </w:rPr>
        <w:t> </w:t>
      </w:r>
      <w:r>
        <w:rPr>
          <w:sz w:val="20"/>
        </w:rPr>
        <w:t>and</w:t>
      </w:r>
      <w:r>
        <w:rPr>
          <w:spacing w:val="-4"/>
          <w:sz w:val="20"/>
        </w:rPr>
        <w:t> </w:t>
      </w:r>
      <w:r>
        <w:rPr>
          <w:sz w:val="20"/>
        </w:rPr>
        <w:t>X.</w:t>
      </w:r>
      <w:r>
        <w:rPr>
          <w:spacing w:val="-5"/>
          <w:sz w:val="20"/>
        </w:rPr>
        <w:t> </w:t>
      </w:r>
      <w:r>
        <w:rPr>
          <w:sz w:val="20"/>
        </w:rPr>
        <w:t>Cui,</w:t>
      </w:r>
      <w:r>
        <w:rPr>
          <w:spacing w:val="-5"/>
          <w:sz w:val="20"/>
        </w:rPr>
        <w:t> </w:t>
      </w:r>
      <w:r>
        <w:rPr>
          <w:sz w:val="20"/>
        </w:rPr>
        <w:t>“In-situ</w:t>
      </w:r>
      <w:r>
        <w:rPr>
          <w:spacing w:val="-5"/>
          <w:sz w:val="20"/>
        </w:rPr>
        <w:t> </w:t>
      </w:r>
      <w:r>
        <w:rPr>
          <w:sz w:val="20"/>
        </w:rPr>
        <w:t>synchronous</w:t>
      </w:r>
      <w:r>
        <w:rPr>
          <w:spacing w:val="-6"/>
          <w:sz w:val="20"/>
        </w:rPr>
        <w:t> </w:t>
      </w:r>
      <w:r>
        <w:rPr>
          <w:sz w:val="20"/>
        </w:rPr>
        <w:t>carbonation</w:t>
      </w:r>
      <w:r>
        <w:rPr>
          <w:spacing w:val="-4"/>
          <w:sz w:val="20"/>
        </w:rPr>
        <w:t> </w:t>
      </w:r>
      <w:r>
        <w:rPr>
          <w:sz w:val="20"/>
        </w:rPr>
        <w:t>and</w:t>
      </w:r>
      <w:r>
        <w:rPr>
          <w:spacing w:val="-4"/>
          <w:sz w:val="20"/>
        </w:rPr>
        <w:t> </w:t>
      </w:r>
      <w:r>
        <w:rPr>
          <w:sz w:val="20"/>
        </w:rPr>
        <w:t>self-activation</w:t>
      </w:r>
      <w:r>
        <w:rPr>
          <w:spacing w:val="-6"/>
          <w:sz w:val="20"/>
        </w:rPr>
        <w:t> </w:t>
      </w:r>
      <w:r>
        <w:rPr>
          <w:sz w:val="20"/>
        </w:rPr>
        <w:t>of biochar/geopolymer composite membrane: Enhanced catalyst for oxidative degradation of tetracycline in water,” </w:t>
      </w:r>
      <w:r>
        <w:rPr>
          <w:i/>
          <w:sz w:val="20"/>
        </w:rPr>
        <w:t>Chem. Eng. J.</w:t>
      </w:r>
      <w:r>
        <w:rPr>
          <w:sz w:val="20"/>
        </w:rPr>
        <w:t>, vol. 397, p. 125528, Oct. 2020, doi: 10.1016/j.cej.2020.125528.</w:t>
      </w:r>
    </w:p>
    <w:p>
      <w:pPr>
        <w:pStyle w:val="ListParagraph"/>
        <w:numPr>
          <w:ilvl w:val="0"/>
          <w:numId w:val="2"/>
        </w:numPr>
        <w:tabs>
          <w:tab w:pos="1222" w:val="left" w:leader="none"/>
          <w:tab w:pos="1224" w:val="left" w:leader="none"/>
        </w:tabs>
        <w:spacing w:line="240" w:lineRule="auto" w:before="0" w:after="0"/>
        <w:ind w:left="1224" w:right="714" w:hanging="504"/>
        <w:jc w:val="both"/>
        <w:rPr>
          <w:sz w:val="20"/>
        </w:rPr>
      </w:pPr>
      <w:r>
        <w:rPr>
          <w:sz w:val="20"/>
        </w:rPr>
        <w:t>Subaer </w:t>
      </w:r>
      <w:r>
        <w:rPr>
          <w:i/>
          <w:sz w:val="20"/>
        </w:rPr>
        <w:t>et</w:t>
      </w:r>
      <w:r>
        <w:rPr>
          <w:i/>
          <w:spacing w:val="-1"/>
          <w:sz w:val="20"/>
        </w:rPr>
        <w:t> </w:t>
      </w:r>
      <w:r>
        <w:rPr>
          <w:i/>
          <w:sz w:val="20"/>
        </w:rPr>
        <w:t>al.</w:t>
      </w:r>
      <w:r>
        <w:rPr>
          <w:sz w:val="20"/>
        </w:rPr>
        <w:t>, “Pervaporation membrane based on laterite zeolite-geopolymer for ethanol-water separation,” </w:t>
      </w:r>
      <w:r>
        <w:rPr>
          <w:i/>
          <w:sz w:val="20"/>
        </w:rPr>
        <w:t>J. Clean. Prod.</w:t>
      </w:r>
      <w:r>
        <w:rPr>
          <w:sz w:val="20"/>
        </w:rPr>
        <w:t>, vol. 249, p. 119413, Mar. 2020, doi: 10.1016/j.jclepro.2019.119413.</w:t>
      </w:r>
    </w:p>
    <w:p>
      <w:pPr>
        <w:pStyle w:val="ListParagraph"/>
        <w:numPr>
          <w:ilvl w:val="0"/>
          <w:numId w:val="2"/>
        </w:numPr>
        <w:tabs>
          <w:tab w:pos="1222" w:val="left" w:leader="none"/>
          <w:tab w:pos="1224" w:val="left" w:leader="none"/>
        </w:tabs>
        <w:spacing w:line="240" w:lineRule="auto" w:before="0" w:after="0"/>
        <w:ind w:left="1224" w:right="714" w:hanging="504"/>
        <w:jc w:val="both"/>
        <w:rPr>
          <w:sz w:val="20"/>
        </w:rPr>
      </w:pPr>
      <w:r>
        <w:rPr>
          <w:sz w:val="20"/>
        </w:rPr>
        <w:t>S. Sanguanpak, W. Shongkittikul, C. Saengam, W. Chiemchaisri, and C. Chiemchaisri, “TiO2-immobilized porous</w:t>
      </w:r>
      <w:r>
        <w:rPr>
          <w:spacing w:val="-11"/>
          <w:sz w:val="20"/>
        </w:rPr>
        <w:t> </w:t>
      </w:r>
      <w:r>
        <w:rPr>
          <w:sz w:val="20"/>
        </w:rPr>
        <w:t>geopolymer</w:t>
      </w:r>
      <w:r>
        <w:rPr>
          <w:spacing w:val="-10"/>
          <w:sz w:val="20"/>
        </w:rPr>
        <w:t> </w:t>
      </w:r>
      <w:r>
        <w:rPr>
          <w:sz w:val="20"/>
        </w:rPr>
        <w:t>composite</w:t>
      </w:r>
      <w:r>
        <w:rPr>
          <w:spacing w:val="-12"/>
          <w:sz w:val="20"/>
        </w:rPr>
        <w:t> </w:t>
      </w:r>
      <w:r>
        <w:rPr>
          <w:sz w:val="20"/>
        </w:rPr>
        <w:t>membrane</w:t>
      </w:r>
      <w:r>
        <w:rPr>
          <w:spacing w:val="-12"/>
          <w:sz w:val="20"/>
        </w:rPr>
        <w:t> </w:t>
      </w:r>
      <w:r>
        <w:rPr>
          <w:sz w:val="20"/>
        </w:rPr>
        <w:t>for</w:t>
      </w:r>
      <w:r>
        <w:rPr>
          <w:spacing w:val="-10"/>
          <w:sz w:val="20"/>
        </w:rPr>
        <w:t> </w:t>
      </w:r>
      <w:r>
        <w:rPr>
          <w:sz w:val="20"/>
        </w:rPr>
        <w:t>removal</w:t>
      </w:r>
      <w:r>
        <w:rPr>
          <w:spacing w:val="-12"/>
          <w:sz w:val="20"/>
        </w:rPr>
        <w:t> </w:t>
      </w:r>
      <w:r>
        <w:rPr>
          <w:sz w:val="20"/>
        </w:rPr>
        <w:t>of</w:t>
      </w:r>
      <w:r>
        <w:rPr>
          <w:spacing w:val="-10"/>
          <w:sz w:val="20"/>
        </w:rPr>
        <w:t> </w:t>
      </w:r>
      <w:r>
        <w:rPr>
          <w:sz w:val="20"/>
        </w:rPr>
        <w:t>antibiotics</w:t>
      </w:r>
      <w:r>
        <w:rPr>
          <w:spacing w:val="-11"/>
          <w:sz w:val="20"/>
        </w:rPr>
        <w:t> </w:t>
      </w:r>
      <w:r>
        <w:rPr>
          <w:sz w:val="20"/>
        </w:rPr>
        <w:t>in</w:t>
      </w:r>
      <w:r>
        <w:rPr>
          <w:spacing w:val="-10"/>
          <w:sz w:val="20"/>
        </w:rPr>
        <w:t> </w:t>
      </w:r>
      <w:r>
        <w:rPr>
          <w:sz w:val="20"/>
        </w:rPr>
        <w:t>hospital</w:t>
      </w:r>
      <w:r>
        <w:rPr>
          <w:spacing w:val="-11"/>
          <w:sz w:val="20"/>
        </w:rPr>
        <w:t> </w:t>
      </w:r>
      <w:r>
        <w:rPr>
          <w:sz w:val="20"/>
        </w:rPr>
        <w:t>wastewater,”</w:t>
      </w:r>
      <w:r>
        <w:rPr>
          <w:spacing w:val="-3"/>
          <w:sz w:val="20"/>
        </w:rPr>
        <w:t> </w:t>
      </w:r>
      <w:r>
        <w:rPr>
          <w:i/>
          <w:sz w:val="20"/>
        </w:rPr>
        <w:t>Chemosphere</w:t>
      </w:r>
      <w:r>
        <w:rPr>
          <w:sz w:val="20"/>
        </w:rPr>
        <w:t>,</w:t>
      </w:r>
      <w:r>
        <w:rPr>
          <w:spacing w:val="-10"/>
          <w:sz w:val="20"/>
        </w:rPr>
        <w:t> </w:t>
      </w:r>
      <w:r>
        <w:rPr>
          <w:sz w:val="20"/>
        </w:rPr>
        <w:t>vol. 307, p. 135760, Nov. 2022, doi: 10.1016/j.chemosphere.2022.135760.</w:t>
      </w:r>
    </w:p>
    <w:p>
      <w:pPr>
        <w:pStyle w:val="ListParagraph"/>
        <w:numPr>
          <w:ilvl w:val="0"/>
          <w:numId w:val="2"/>
        </w:numPr>
        <w:tabs>
          <w:tab w:pos="1222" w:val="left" w:leader="none"/>
          <w:tab w:pos="1224" w:val="left" w:leader="none"/>
        </w:tabs>
        <w:spacing w:line="240" w:lineRule="auto" w:before="0" w:after="0"/>
        <w:ind w:left="1224" w:right="716" w:hanging="504"/>
        <w:jc w:val="both"/>
        <w:rPr>
          <w:sz w:val="20"/>
        </w:rPr>
      </w:pPr>
      <w:r>
        <w:rPr>
          <w:sz w:val="20"/>
        </w:rPr>
        <w:t>D. G. Della Rocca, R. M. Peralta, R. A. Peralta, E. Rodríguez-Castellón, and R. De Fatima Peralta Muniz Moreira, “Adding value to aluminosilicate solid wastes to produce adsorbents, catalysts and filtration membranes for water and wastewater treatment,” </w:t>
      </w:r>
      <w:r>
        <w:rPr>
          <w:i/>
          <w:sz w:val="20"/>
        </w:rPr>
        <w:t>J. Mater. Sci.</w:t>
      </w:r>
      <w:r>
        <w:rPr>
          <w:sz w:val="20"/>
        </w:rPr>
        <w:t>, vol. 56, no. 2, pp. 1039–1063, Jan.</w:t>
      </w:r>
      <w:r>
        <w:rPr>
          <w:spacing w:val="-1"/>
          <w:sz w:val="20"/>
        </w:rPr>
        <w:t> </w:t>
      </w:r>
      <w:r>
        <w:rPr>
          <w:sz w:val="20"/>
        </w:rPr>
        <w:t>2021, doi: </w:t>
      </w:r>
      <w:r>
        <w:rPr>
          <w:spacing w:val="-2"/>
          <w:sz w:val="20"/>
        </w:rPr>
        <w:t>10.1007/s10853-020-05276-0.</w:t>
      </w:r>
    </w:p>
    <w:p>
      <w:pPr>
        <w:pStyle w:val="ListParagraph"/>
        <w:numPr>
          <w:ilvl w:val="0"/>
          <w:numId w:val="2"/>
        </w:numPr>
        <w:tabs>
          <w:tab w:pos="1222" w:val="left" w:leader="none"/>
          <w:tab w:pos="1224" w:val="left" w:leader="none"/>
        </w:tabs>
        <w:spacing w:line="240" w:lineRule="auto" w:before="0" w:after="0"/>
        <w:ind w:left="1224" w:right="718" w:hanging="504"/>
        <w:jc w:val="both"/>
        <w:rPr>
          <w:sz w:val="20"/>
        </w:rPr>
      </w:pPr>
      <w:r>
        <w:rPr>
          <w:sz w:val="20"/>
        </w:rPr>
        <w:t>S. S. Madaeni and N. Ghaemi, “Characterization of self-cleaning RO membranes coated with TiO2 particles under UV irradiation,” </w:t>
      </w:r>
      <w:r>
        <w:rPr>
          <w:i/>
          <w:sz w:val="20"/>
        </w:rPr>
        <w:t>J. Membr. Sci.</w:t>
      </w:r>
      <w:r>
        <w:rPr>
          <w:sz w:val="20"/>
        </w:rPr>
        <w:t>, vol. 303, no. 1–2, pp. 221–233, Oct. 2007, doi: </w:t>
      </w:r>
      <w:r>
        <w:rPr>
          <w:spacing w:val="-2"/>
          <w:sz w:val="20"/>
        </w:rPr>
        <w:t>10.1016/j.memsci.2007.07.017.</w:t>
      </w:r>
    </w:p>
    <w:p>
      <w:pPr>
        <w:pStyle w:val="ListParagraph"/>
        <w:numPr>
          <w:ilvl w:val="0"/>
          <w:numId w:val="2"/>
        </w:numPr>
        <w:tabs>
          <w:tab w:pos="1222" w:val="left" w:leader="none"/>
          <w:tab w:pos="1224" w:val="left" w:leader="none"/>
        </w:tabs>
        <w:spacing w:line="240" w:lineRule="auto" w:before="0" w:after="0"/>
        <w:ind w:left="1224" w:right="726" w:hanging="504"/>
        <w:jc w:val="both"/>
        <w:rPr>
          <w:sz w:val="20"/>
        </w:rPr>
      </w:pPr>
      <w:r>
        <w:rPr>
          <w:sz w:val="20"/>
        </w:rPr>
        <w:t>X.</w:t>
      </w:r>
      <w:r>
        <w:rPr>
          <w:spacing w:val="-9"/>
          <w:sz w:val="20"/>
        </w:rPr>
        <w:t> </w:t>
      </w:r>
      <w:r>
        <w:rPr>
          <w:sz w:val="20"/>
        </w:rPr>
        <w:t>Yu,</w:t>
      </w:r>
      <w:r>
        <w:rPr>
          <w:spacing w:val="-1"/>
          <w:sz w:val="20"/>
        </w:rPr>
        <w:t> </w:t>
      </w:r>
      <w:r>
        <w:rPr>
          <w:sz w:val="20"/>
        </w:rPr>
        <w:t>Q.</w:t>
      </w:r>
      <w:r>
        <w:rPr>
          <w:spacing w:val="-1"/>
          <w:sz w:val="20"/>
        </w:rPr>
        <w:t> </w:t>
      </w:r>
      <w:r>
        <w:rPr>
          <w:sz w:val="20"/>
        </w:rPr>
        <w:t>Ji,</w:t>
      </w:r>
      <w:r>
        <w:rPr>
          <w:spacing w:val="-1"/>
          <w:sz w:val="20"/>
        </w:rPr>
        <w:t> </w:t>
      </w:r>
      <w:r>
        <w:rPr>
          <w:sz w:val="20"/>
        </w:rPr>
        <w:t>J.</w:t>
      </w:r>
      <w:r>
        <w:rPr>
          <w:spacing w:val="-2"/>
          <w:sz w:val="20"/>
        </w:rPr>
        <w:t> </w:t>
      </w:r>
      <w:r>
        <w:rPr>
          <w:sz w:val="20"/>
        </w:rPr>
        <w:t>Zhang,</w:t>
      </w:r>
      <w:r>
        <w:rPr>
          <w:spacing w:val="-1"/>
          <w:sz w:val="20"/>
        </w:rPr>
        <w:t> </w:t>
      </w:r>
      <w:r>
        <w:rPr>
          <w:sz w:val="20"/>
        </w:rPr>
        <w:t>Z.</w:t>
      </w:r>
      <w:r>
        <w:rPr>
          <w:spacing w:val="-1"/>
          <w:sz w:val="20"/>
        </w:rPr>
        <w:t> </w:t>
      </w:r>
      <w:r>
        <w:rPr>
          <w:sz w:val="20"/>
        </w:rPr>
        <w:t>Nie,</w:t>
      </w:r>
      <w:r>
        <w:rPr>
          <w:spacing w:val="-2"/>
          <w:sz w:val="20"/>
        </w:rPr>
        <w:t> </w:t>
      </w:r>
      <w:r>
        <w:rPr>
          <w:sz w:val="20"/>
        </w:rPr>
        <w:t>and</w:t>
      </w:r>
      <w:r>
        <w:rPr>
          <w:spacing w:val="-2"/>
          <w:sz w:val="20"/>
        </w:rPr>
        <w:t> </w:t>
      </w:r>
      <w:r>
        <w:rPr>
          <w:sz w:val="20"/>
        </w:rPr>
        <w:t>H.</w:t>
      </w:r>
      <w:r>
        <w:rPr>
          <w:spacing w:val="-9"/>
          <w:sz w:val="20"/>
        </w:rPr>
        <w:t> </w:t>
      </w:r>
      <w:r>
        <w:rPr>
          <w:sz w:val="20"/>
        </w:rPr>
        <w:t>Yang,</w:t>
      </w:r>
      <w:r>
        <w:rPr>
          <w:spacing w:val="-2"/>
          <w:sz w:val="20"/>
        </w:rPr>
        <w:t> </w:t>
      </w:r>
      <w:r>
        <w:rPr>
          <w:sz w:val="20"/>
        </w:rPr>
        <w:t>“Photocatalytic</w:t>
      </w:r>
      <w:r>
        <w:rPr>
          <w:spacing w:val="-3"/>
          <w:sz w:val="20"/>
        </w:rPr>
        <w:t> </w:t>
      </w:r>
      <w:r>
        <w:rPr>
          <w:sz w:val="20"/>
        </w:rPr>
        <w:t>degradation</w:t>
      </w:r>
      <w:r>
        <w:rPr>
          <w:spacing w:val="-1"/>
          <w:sz w:val="20"/>
        </w:rPr>
        <w:t> </w:t>
      </w:r>
      <w:r>
        <w:rPr>
          <w:sz w:val="20"/>
        </w:rPr>
        <w:t>of</w:t>
      </w:r>
      <w:r>
        <w:rPr>
          <w:spacing w:val="-2"/>
          <w:sz w:val="20"/>
        </w:rPr>
        <w:t> </w:t>
      </w:r>
      <w:r>
        <w:rPr>
          <w:sz w:val="20"/>
        </w:rPr>
        <w:t>diesel</w:t>
      </w:r>
      <w:r>
        <w:rPr>
          <w:spacing w:val="-1"/>
          <w:sz w:val="20"/>
        </w:rPr>
        <w:t> </w:t>
      </w:r>
      <w:r>
        <w:rPr>
          <w:sz w:val="20"/>
        </w:rPr>
        <w:t>pollutants</w:t>
      </w:r>
      <w:r>
        <w:rPr>
          <w:spacing w:val="-1"/>
          <w:sz w:val="20"/>
        </w:rPr>
        <w:t> </w:t>
      </w:r>
      <w:r>
        <w:rPr>
          <w:sz w:val="20"/>
        </w:rPr>
        <w:t>in</w:t>
      </w:r>
      <w:r>
        <w:rPr>
          <w:spacing w:val="-1"/>
          <w:sz w:val="20"/>
        </w:rPr>
        <w:t> </w:t>
      </w:r>
      <w:r>
        <w:rPr>
          <w:sz w:val="20"/>
        </w:rPr>
        <w:t>seawater</w:t>
      </w:r>
      <w:r>
        <w:rPr>
          <w:spacing w:val="-1"/>
          <w:sz w:val="20"/>
        </w:rPr>
        <w:t> </w:t>
      </w:r>
      <w:r>
        <w:rPr>
          <w:sz w:val="20"/>
        </w:rPr>
        <w:t>under visible light,” </w:t>
      </w:r>
      <w:r>
        <w:rPr>
          <w:i/>
          <w:sz w:val="20"/>
        </w:rPr>
        <w:t>Reg. Stud. Mar. Sci.</w:t>
      </w:r>
      <w:r>
        <w:rPr>
          <w:sz w:val="20"/>
        </w:rPr>
        <w:t>, vol. 18, pp. 139–144, Feb. 2018, doi: 10.1016/j.rsma.2018.02.006.</w:t>
      </w:r>
    </w:p>
    <w:p>
      <w:pPr>
        <w:pStyle w:val="ListParagraph"/>
        <w:numPr>
          <w:ilvl w:val="0"/>
          <w:numId w:val="2"/>
        </w:numPr>
        <w:tabs>
          <w:tab w:pos="1222" w:val="left" w:leader="none"/>
          <w:tab w:pos="1224" w:val="left" w:leader="none"/>
        </w:tabs>
        <w:spacing w:line="240" w:lineRule="auto" w:before="0" w:after="0"/>
        <w:ind w:left="1224" w:right="726" w:hanging="504"/>
        <w:jc w:val="both"/>
        <w:rPr>
          <w:sz w:val="20"/>
        </w:rPr>
      </w:pPr>
      <w:r>
        <w:rPr>
          <w:sz w:val="20"/>
        </w:rPr>
        <w:t>D. Ariyanti, D. Lesdantina, A. Purbasari, E. A. Saputro, and W. Gao, “Sedimentation Process of TiO2 Nanoparticles in Aqueous Solution”.</w:t>
      </w:r>
    </w:p>
    <w:p>
      <w:pPr>
        <w:pStyle w:val="ListParagraph"/>
        <w:numPr>
          <w:ilvl w:val="0"/>
          <w:numId w:val="2"/>
        </w:numPr>
        <w:tabs>
          <w:tab w:pos="1222" w:val="left" w:leader="none"/>
          <w:tab w:pos="1224" w:val="left" w:leader="none"/>
        </w:tabs>
        <w:spacing w:line="240" w:lineRule="auto" w:before="1" w:after="0"/>
        <w:ind w:left="1224" w:right="719" w:hanging="504"/>
        <w:jc w:val="both"/>
        <w:rPr>
          <w:sz w:val="20"/>
        </w:rPr>
      </w:pPr>
      <w:r>
        <w:rPr>
          <w:sz w:val="20"/>
        </w:rPr>
        <w:t>Y. Ettahiri </w:t>
      </w:r>
      <w:r>
        <w:rPr>
          <w:i/>
          <w:sz w:val="20"/>
        </w:rPr>
        <w:t>et al.</w:t>
      </w:r>
      <w:r>
        <w:rPr>
          <w:sz w:val="20"/>
        </w:rPr>
        <w:t>, “From synthesis to applications: A comprehensive review of geopolymer materials for photocatalytic degradation of organic pollutants,” </w:t>
      </w:r>
      <w:r>
        <w:rPr>
          <w:i/>
          <w:sz w:val="20"/>
        </w:rPr>
        <w:t>Sep. Purif. Technol.</w:t>
      </w:r>
      <w:r>
        <w:rPr>
          <w:sz w:val="20"/>
        </w:rPr>
        <w:t>, vol. 330, p. 125396, Feb. 2024, doi: </w:t>
      </w:r>
      <w:r>
        <w:rPr>
          <w:spacing w:val="-2"/>
          <w:sz w:val="20"/>
        </w:rPr>
        <w:t>10.1016/j.seppur.2023.125396.</w:t>
      </w:r>
    </w:p>
    <w:p>
      <w:pPr>
        <w:pStyle w:val="ListParagraph"/>
        <w:numPr>
          <w:ilvl w:val="0"/>
          <w:numId w:val="2"/>
        </w:numPr>
        <w:tabs>
          <w:tab w:pos="1222" w:val="left" w:leader="none"/>
          <w:tab w:pos="1224" w:val="left" w:leader="none"/>
        </w:tabs>
        <w:spacing w:line="240" w:lineRule="auto" w:before="0" w:after="0"/>
        <w:ind w:left="1224" w:right="715" w:hanging="504"/>
        <w:jc w:val="both"/>
        <w:rPr>
          <w:sz w:val="20"/>
        </w:rPr>
      </w:pPr>
      <w:r>
        <w:rPr>
          <w:sz w:val="20"/>
        </w:rPr>
        <w:t>N.</w:t>
      </w:r>
      <w:r>
        <w:rPr>
          <w:spacing w:val="-6"/>
          <w:sz w:val="20"/>
        </w:rPr>
        <w:t> </w:t>
      </w:r>
      <w:r>
        <w:rPr>
          <w:sz w:val="20"/>
        </w:rPr>
        <w:t>A.</w:t>
      </w:r>
      <w:r>
        <w:rPr>
          <w:spacing w:val="-6"/>
          <w:sz w:val="20"/>
        </w:rPr>
        <w:t> </w:t>
      </w:r>
      <w:r>
        <w:rPr>
          <w:sz w:val="20"/>
        </w:rPr>
        <w:t>A. Daud, M. R. Shamsuddin, and S.</w:t>
      </w:r>
      <w:r>
        <w:rPr>
          <w:spacing w:val="-7"/>
          <w:sz w:val="20"/>
        </w:rPr>
        <w:t> </w:t>
      </w:r>
      <w:r>
        <w:rPr>
          <w:sz w:val="20"/>
        </w:rPr>
        <w:t>A. Pradanawati, “Synthesis and Characterization of Fly</w:t>
      </w:r>
      <w:r>
        <w:rPr>
          <w:spacing w:val="-6"/>
          <w:sz w:val="20"/>
        </w:rPr>
        <w:t> </w:t>
      </w:r>
      <w:r>
        <w:rPr>
          <w:sz w:val="20"/>
        </w:rPr>
        <w:t>Ash-based Geopolymer Membrane for Methylene Blue Dye Removal,” </w:t>
      </w:r>
      <w:r>
        <w:rPr>
          <w:i/>
          <w:sz w:val="20"/>
        </w:rPr>
        <w:t>IOP Conf. Ser. Earth Environ. Sci.</w:t>
      </w:r>
      <w:r>
        <w:rPr>
          <w:sz w:val="20"/>
        </w:rPr>
        <w:t>, vol. 765, no. 1, p. 012081, May 2021, doi: 10.1088/1755-1315/765/1/012081.</w:t>
      </w:r>
    </w:p>
    <w:p>
      <w:pPr>
        <w:pStyle w:val="ListParagraph"/>
        <w:numPr>
          <w:ilvl w:val="0"/>
          <w:numId w:val="2"/>
        </w:numPr>
        <w:tabs>
          <w:tab w:pos="1222" w:val="left" w:leader="none"/>
          <w:tab w:pos="1224" w:val="left" w:leader="none"/>
        </w:tabs>
        <w:spacing w:line="240" w:lineRule="auto" w:before="0" w:after="0"/>
        <w:ind w:left="1224" w:right="716" w:hanging="504"/>
        <w:jc w:val="both"/>
        <w:rPr>
          <w:sz w:val="20"/>
        </w:rPr>
      </w:pPr>
      <w:r>
        <w:rPr>
          <w:sz w:val="20"/>
        </w:rPr>
        <w:t>Y. J. Zhang, P. Y. He, M. Y. Yang, and L. Kang, “A new graphene bottom ash geopolymeric composite for photocatalytic H 2 production and degradation of dyeing wastewater,” </w:t>
      </w:r>
      <w:r>
        <w:rPr>
          <w:i/>
          <w:sz w:val="20"/>
        </w:rPr>
        <w:t>Int. J. Hydrog. Energy</w:t>
      </w:r>
      <w:r>
        <w:rPr>
          <w:sz w:val="20"/>
        </w:rPr>
        <w:t>, vol. 42, no. 32,</w:t>
      </w:r>
    </w:p>
    <w:p>
      <w:pPr>
        <w:pStyle w:val="BodyText"/>
        <w:ind w:firstLine="0"/>
      </w:pPr>
      <w:r>
        <w:rPr/>
        <w:t>pp.</w:t>
      </w:r>
      <w:r>
        <w:rPr>
          <w:spacing w:val="-7"/>
        </w:rPr>
        <w:t> </w:t>
      </w:r>
      <w:r>
        <w:rPr/>
        <w:t>20589–20598,</w:t>
      </w:r>
      <w:r>
        <w:rPr>
          <w:spacing w:val="-12"/>
        </w:rPr>
        <w:t> </w:t>
      </w:r>
      <w:r>
        <w:rPr/>
        <w:t>Aug.</w:t>
      </w:r>
      <w:r>
        <w:rPr>
          <w:spacing w:val="-6"/>
        </w:rPr>
        <w:t> </w:t>
      </w:r>
      <w:r>
        <w:rPr/>
        <w:t>2017,</w:t>
      </w:r>
      <w:r>
        <w:rPr>
          <w:spacing w:val="-6"/>
        </w:rPr>
        <w:t> </w:t>
      </w:r>
      <w:r>
        <w:rPr/>
        <w:t>doi:</w:t>
      </w:r>
      <w:r>
        <w:rPr>
          <w:spacing w:val="-5"/>
        </w:rPr>
        <w:t> </w:t>
      </w:r>
      <w:r>
        <w:rPr>
          <w:spacing w:val="-2"/>
        </w:rPr>
        <w:t>10.1016/j.ijhydene.2017.06.156.</w:t>
      </w:r>
    </w:p>
    <w:p>
      <w:pPr>
        <w:pStyle w:val="ListParagraph"/>
        <w:numPr>
          <w:ilvl w:val="0"/>
          <w:numId w:val="2"/>
        </w:numPr>
        <w:tabs>
          <w:tab w:pos="1222" w:val="left" w:leader="none"/>
          <w:tab w:pos="1224" w:val="left" w:leader="none"/>
        </w:tabs>
        <w:spacing w:line="240" w:lineRule="auto" w:before="0" w:after="0"/>
        <w:ind w:left="1224" w:right="714" w:hanging="504"/>
        <w:jc w:val="both"/>
        <w:rPr>
          <w:sz w:val="20"/>
        </w:rPr>
      </w:pPr>
      <w:r>
        <w:rPr>
          <w:sz w:val="20"/>
        </w:rPr>
        <w:t>A. Naveed, S. Gul, N. U. Amin, M. Younas, and N. Ullah, “Synthesis and characterization of inorganic microfiltration</w:t>
      </w:r>
      <w:r>
        <w:rPr>
          <w:spacing w:val="-7"/>
          <w:sz w:val="20"/>
        </w:rPr>
        <w:t> </w:t>
      </w:r>
      <w:r>
        <w:rPr>
          <w:sz w:val="20"/>
        </w:rPr>
        <w:t>membrane</w:t>
      </w:r>
      <w:r>
        <w:rPr>
          <w:spacing w:val="-7"/>
          <w:sz w:val="20"/>
        </w:rPr>
        <w:t> </w:t>
      </w:r>
      <w:r>
        <w:rPr>
          <w:sz w:val="20"/>
        </w:rPr>
        <w:t>through</w:t>
      </w:r>
      <w:r>
        <w:rPr>
          <w:spacing w:val="-8"/>
          <w:sz w:val="20"/>
        </w:rPr>
        <w:t> </w:t>
      </w:r>
      <w:r>
        <w:rPr>
          <w:sz w:val="20"/>
        </w:rPr>
        <w:t>geopolymerization,”</w:t>
      </w:r>
      <w:r>
        <w:rPr>
          <w:spacing w:val="-1"/>
          <w:sz w:val="20"/>
        </w:rPr>
        <w:t> </w:t>
      </w:r>
      <w:r>
        <w:rPr>
          <w:i/>
          <w:sz w:val="20"/>
        </w:rPr>
        <w:t>DESALINATION</w:t>
      </w:r>
      <w:r>
        <w:rPr>
          <w:i/>
          <w:spacing w:val="-6"/>
          <w:sz w:val="20"/>
        </w:rPr>
        <w:t> </w:t>
      </w:r>
      <w:r>
        <w:rPr>
          <w:i/>
          <w:sz w:val="20"/>
        </w:rPr>
        <w:t>WATER</w:t>
      </w:r>
      <w:r>
        <w:rPr>
          <w:i/>
          <w:spacing w:val="-7"/>
          <w:sz w:val="20"/>
        </w:rPr>
        <w:t> </w:t>
      </w:r>
      <w:r>
        <w:rPr>
          <w:i/>
          <w:sz w:val="20"/>
        </w:rPr>
        <w:t>Treat.</w:t>
      </w:r>
      <w:r>
        <w:rPr>
          <w:sz w:val="20"/>
        </w:rPr>
        <w:t>,</w:t>
      </w:r>
      <w:r>
        <w:rPr>
          <w:spacing w:val="-7"/>
          <w:sz w:val="20"/>
        </w:rPr>
        <w:t> </w:t>
      </w:r>
      <w:r>
        <w:rPr>
          <w:sz w:val="20"/>
        </w:rPr>
        <w:t>vol.</w:t>
      </w:r>
      <w:r>
        <w:rPr>
          <w:spacing w:val="-7"/>
          <w:sz w:val="20"/>
        </w:rPr>
        <w:t> </w:t>
      </w:r>
      <w:r>
        <w:rPr>
          <w:sz w:val="20"/>
        </w:rPr>
        <w:t>66,</w:t>
      </w:r>
      <w:r>
        <w:rPr>
          <w:spacing w:val="-9"/>
          <w:sz w:val="20"/>
        </w:rPr>
        <w:t> </w:t>
      </w:r>
      <w:r>
        <w:rPr>
          <w:sz w:val="20"/>
        </w:rPr>
        <w:t>pp.</w:t>
      </w:r>
      <w:r>
        <w:rPr>
          <w:spacing w:val="-7"/>
          <w:sz w:val="20"/>
        </w:rPr>
        <w:t> </w:t>
      </w:r>
      <w:r>
        <w:rPr>
          <w:sz w:val="20"/>
        </w:rPr>
        <w:t>203–209, 2017, doi: 10.5004/dwt.2017.20212.</w:t>
      </w:r>
    </w:p>
    <w:p>
      <w:pPr>
        <w:pStyle w:val="ListParagraph"/>
        <w:numPr>
          <w:ilvl w:val="0"/>
          <w:numId w:val="2"/>
        </w:numPr>
        <w:tabs>
          <w:tab w:pos="1222" w:val="left" w:leader="none"/>
          <w:tab w:pos="1224" w:val="left" w:leader="none"/>
        </w:tabs>
        <w:spacing w:line="240" w:lineRule="auto" w:before="0" w:after="0"/>
        <w:ind w:left="1224" w:right="714" w:hanging="504"/>
        <w:jc w:val="both"/>
        <w:rPr>
          <w:sz w:val="20"/>
        </w:rPr>
      </w:pPr>
      <w:r>
        <w:rPr>
          <w:sz w:val="20"/>
        </w:rPr>
        <w:t>X. Feng </w:t>
      </w:r>
      <w:r>
        <w:rPr>
          <w:i/>
          <w:sz w:val="20"/>
        </w:rPr>
        <w:t>et al.</w:t>
      </w:r>
      <w:r>
        <w:rPr>
          <w:sz w:val="20"/>
        </w:rPr>
        <w:t>, “Green Synthesis of the Metakaolin/slag Based Geopolymer for the Effective Removal of Methylene Blue and Pb (II),” </w:t>
      </w:r>
      <w:r>
        <w:rPr>
          <w:i/>
          <w:sz w:val="20"/>
        </w:rPr>
        <w:t>Silicon</w:t>
      </w:r>
      <w:r>
        <w:rPr>
          <w:sz w:val="20"/>
        </w:rPr>
        <w:t>, vol. 14, no. 12, pp. 6965–6979,</w:t>
      </w:r>
      <w:r>
        <w:rPr>
          <w:spacing w:val="-1"/>
          <w:sz w:val="20"/>
        </w:rPr>
        <w:t> </w:t>
      </w:r>
      <w:r>
        <w:rPr>
          <w:sz w:val="20"/>
        </w:rPr>
        <w:t>Aug. 2022, doi: 10.1007/s12633-021- </w:t>
      </w:r>
      <w:r>
        <w:rPr>
          <w:spacing w:val="-2"/>
          <w:sz w:val="20"/>
        </w:rPr>
        <w:t>01439-z.</w:t>
      </w:r>
    </w:p>
    <w:p>
      <w:pPr>
        <w:pStyle w:val="ListParagraph"/>
        <w:numPr>
          <w:ilvl w:val="0"/>
          <w:numId w:val="2"/>
        </w:numPr>
        <w:tabs>
          <w:tab w:pos="1222" w:val="left" w:leader="none"/>
          <w:tab w:pos="1224" w:val="left" w:leader="none"/>
        </w:tabs>
        <w:spacing w:line="240" w:lineRule="auto" w:before="0" w:after="0"/>
        <w:ind w:left="1224" w:right="718" w:hanging="504"/>
        <w:jc w:val="both"/>
        <w:rPr>
          <w:sz w:val="20"/>
        </w:rPr>
      </w:pPr>
      <w:r>
        <w:rPr>
          <w:sz w:val="20"/>
        </w:rPr>
        <w:t>A. Naveed, N.-A. Noor-ul-Amin, F. Saeed, M. Khraisheh, M. Al Bakri, and S. Gul, “Synthesis and characterization of fly ash based geopolymeric membrane for produced water treatment,” </w:t>
      </w:r>
      <w:r>
        <w:rPr>
          <w:i/>
          <w:sz w:val="20"/>
        </w:rPr>
        <w:t>DESALINATION WATER Treat.</w:t>
      </w:r>
      <w:r>
        <w:rPr>
          <w:sz w:val="20"/>
        </w:rPr>
        <w:t>, vol. 161, pp. 126–131, 2019, doi: 10.5004/dwt.2019.24283.</w:t>
      </w:r>
    </w:p>
    <w:p>
      <w:pPr>
        <w:pStyle w:val="ListParagraph"/>
        <w:numPr>
          <w:ilvl w:val="0"/>
          <w:numId w:val="2"/>
        </w:numPr>
        <w:tabs>
          <w:tab w:pos="1222" w:val="left" w:leader="none"/>
          <w:tab w:pos="1224" w:val="left" w:leader="none"/>
        </w:tabs>
        <w:spacing w:line="240" w:lineRule="auto" w:before="0" w:after="0"/>
        <w:ind w:left="1224" w:right="716" w:hanging="504"/>
        <w:jc w:val="both"/>
        <w:rPr>
          <w:sz w:val="20"/>
        </w:rPr>
      </w:pPr>
      <w:r>
        <w:rPr>
          <w:sz w:val="20"/>
        </w:rPr>
        <w:t>T.</w:t>
      </w:r>
      <w:r>
        <w:rPr>
          <w:spacing w:val="-13"/>
          <w:sz w:val="20"/>
        </w:rPr>
        <w:t> </w:t>
      </w:r>
      <w:r>
        <w:rPr>
          <w:sz w:val="20"/>
        </w:rPr>
        <w:t>W.</w:t>
      </w:r>
      <w:r>
        <w:rPr>
          <w:spacing w:val="-12"/>
          <w:sz w:val="20"/>
        </w:rPr>
        <w:t> </w:t>
      </w:r>
      <w:r>
        <w:rPr>
          <w:sz w:val="20"/>
        </w:rPr>
        <w:t>Cheng</w:t>
      </w:r>
      <w:r>
        <w:rPr>
          <w:spacing w:val="-13"/>
          <w:sz w:val="20"/>
        </w:rPr>
        <w:t> </w:t>
      </w:r>
      <w:r>
        <w:rPr>
          <w:sz w:val="20"/>
        </w:rPr>
        <w:t>and</w:t>
      </w:r>
      <w:r>
        <w:rPr>
          <w:spacing w:val="-12"/>
          <w:sz w:val="20"/>
        </w:rPr>
        <w:t> </w:t>
      </w:r>
      <w:r>
        <w:rPr>
          <w:sz w:val="20"/>
        </w:rPr>
        <w:t>J.</w:t>
      </w:r>
      <w:r>
        <w:rPr>
          <w:spacing w:val="-13"/>
          <w:sz w:val="20"/>
        </w:rPr>
        <w:t> </w:t>
      </w:r>
      <w:r>
        <w:rPr>
          <w:sz w:val="20"/>
        </w:rPr>
        <w:t>P.</w:t>
      </w:r>
      <w:r>
        <w:rPr>
          <w:spacing w:val="-12"/>
          <w:sz w:val="20"/>
        </w:rPr>
        <w:t> </w:t>
      </w:r>
      <w:r>
        <w:rPr>
          <w:sz w:val="20"/>
        </w:rPr>
        <w:t>Chiu,</w:t>
      </w:r>
      <w:r>
        <w:rPr>
          <w:spacing w:val="-13"/>
          <w:sz w:val="20"/>
        </w:rPr>
        <w:t> </w:t>
      </w:r>
      <w:r>
        <w:rPr>
          <w:sz w:val="20"/>
        </w:rPr>
        <w:t>“Fire-resistant</w:t>
      </w:r>
      <w:r>
        <w:rPr>
          <w:spacing w:val="-12"/>
          <w:sz w:val="20"/>
        </w:rPr>
        <w:t> </w:t>
      </w:r>
      <w:r>
        <w:rPr>
          <w:sz w:val="20"/>
        </w:rPr>
        <w:t>geopolymer</w:t>
      </w:r>
      <w:r>
        <w:rPr>
          <w:spacing w:val="-13"/>
          <w:sz w:val="20"/>
        </w:rPr>
        <w:t> </w:t>
      </w:r>
      <w:r>
        <w:rPr>
          <w:sz w:val="20"/>
        </w:rPr>
        <w:t>produced</w:t>
      </w:r>
      <w:r>
        <w:rPr>
          <w:spacing w:val="-12"/>
          <w:sz w:val="20"/>
        </w:rPr>
        <w:t> </w:t>
      </w:r>
      <w:r>
        <w:rPr>
          <w:sz w:val="20"/>
        </w:rPr>
        <w:t>by</w:t>
      </w:r>
      <w:r>
        <w:rPr>
          <w:spacing w:val="-13"/>
          <w:sz w:val="20"/>
        </w:rPr>
        <w:t> </w:t>
      </w:r>
      <w:r>
        <w:rPr>
          <w:sz w:val="20"/>
        </w:rPr>
        <w:t>granulated</w:t>
      </w:r>
      <w:r>
        <w:rPr>
          <w:spacing w:val="-12"/>
          <w:sz w:val="20"/>
        </w:rPr>
        <w:t> </w:t>
      </w:r>
      <w:r>
        <w:rPr>
          <w:sz w:val="20"/>
        </w:rPr>
        <w:t>blast</w:t>
      </w:r>
      <w:r>
        <w:rPr>
          <w:spacing w:val="-13"/>
          <w:sz w:val="20"/>
        </w:rPr>
        <w:t> </w:t>
      </w:r>
      <w:r>
        <w:rPr>
          <w:sz w:val="20"/>
        </w:rPr>
        <w:t>furnace</w:t>
      </w:r>
      <w:r>
        <w:rPr>
          <w:spacing w:val="-12"/>
          <w:sz w:val="20"/>
        </w:rPr>
        <w:t> </w:t>
      </w:r>
      <w:r>
        <w:rPr>
          <w:sz w:val="20"/>
        </w:rPr>
        <w:t>slag,”</w:t>
      </w:r>
      <w:r>
        <w:rPr>
          <w:spacing w:val="-13"/>
          <w:sz w:val="20"/>
        </w:rPr>
        <w:t> </w:t>
      </w:r>
      <w:r>
        <w:rPr>
          <w:i/>
          <w:sz w:val="20"/>
        </w:rPr>
        <w:t>Miner.</w:t>
      </w:r>
      <w:r>
        <w:rPr>
          <w:i/>
          <w:spacing w:val="-12"/>
          <w:sz w:val="20"/>
        </w:rPr>
        <w:t> </w:t>
      </w:r>
      <w:r>
        <w:rPr>
          <w:i/>
          <w:sz w:val="20"/>
        </w:rPr>
        <w:t>Eng.</w:t>
      </w:r>
      <w:r>
        <w:rPr>
          <w:sz w:val="20"/>
        </w:rPr>
        <w:t>, vol. 16, no. 3, pp. 205–210, Mar. 2003, doi: 10.1016/S0892-6875(03)00008-6.</w:t>
      </w:r>
    </w:p>
    <w:p>
      <w:pPr>
        <w:pStyle w:val="ListParagraph"/>
        <w:numPr>
          <w:ilvl w:val="0"/>
          <w:numId w:val="2"/>
        </w:numPr>
        <w:tabs>
          <w:tab w:pos="1222" w:val="left" w:leader="none"/>
        </w:tabs>
        <w:spacing w:line="240" w:lineRule="auto" w:before="0" w:after="0"/>
        <w:ind w:left="1222" w:right="0" w:hanging="502"/>
        <w:jc w:val="both"/>
        <w:rPr>
          <w:sz w:val="20"/>
        </w:rPr>
      </w:pPr>
      <w:r>
        <w:rPr>
          <w:spacing w:val="-2"/>
          <w:sz w:val="20"/>
        </w:rPr>
        <w:t>Li,</w:t>
      </w:r>
      <w:r>
        <w:rPr>
          <w:spacing w:val="-6"/>
          <w:sz w:val="20"/>
        </w:rPr>
        <w:t> </w:t>
      </w:r>
      <w:r>
        <w:rPr>
          <w:spacing w:val="-2"/>
          <w:sz w:val="20"/>
        </w:rPr>
        <w:t>Qin,</w:t>
      </w:r>
      <w:r>
        <w:rPr>
          <w:spacing w:val="-6"/>
          <w:sz w:val="20"/>
        </w:rPr>
        <w:t> </w:t>
      </w:r>
      <w:r>
        <w:rPr>
          <w:spacing w:val="-2"/>
          <w:sz w:val="20"/>
        </w:rPr>
        <w:t>et</w:t>
      </w:r>
      <w:r>
        <w:rPr>
          <w:spacing w:val="-6"/>
          <w:sz w:val="20"/>
        </w:rPr>
        <w:t> </w:t>
      </w:r>
      <w:r>
        <w:rPr>
          <w:spacing w:val="-2"/>
          <w:sz w:val="20"/>
        </w:rPr>
        <w:t>al.,</w:t>
      </w:r>
      <w:r>
        <w:rPr>
          <w:spacing w:val="-6"/>
          <w:sz w:val="20"/>
        </w:rPr>
        <w:t> </w:t>
      </w:r>
      <w:r>
        <w:rPr>
          <w:spacing w:val="-2"/>
          <w:sz w:val="20"/>
        </w:rPr>
        <w:t>“Manufacturing</w:t>
      </w:r>
      <w:r>
        <w:rPr>
          <w:spacing w:val="-7"/>
          <w:sz w:val="20"/>
        </w:rPr>
        <w:t> </w:t>
      </w:r>
      <w:r>
        <w:rPr>
          <w:spacing w:val="-2"/>
          <w:sz w:val="20"/>
        </w:rPr>
        <w:t>F-fly</w:t>
      </w:r>
      <w:r>
        <w:rPr>
          <w:spacing w:val="-5"/>
          <w:sz w:val="20"/>
        </w:rPr>
        <w:t> </w:t>
      </w:r>
      <w:r>
        <w:rPr>
          <w:spacing w:val="-2"/>
          <w:sz w:val="20"/>
        </w:rPr>
        <w:t>ash</w:t>
      </w:r>
      <w:r>
        <w:rPr>
          <w:spacing w:val="-5"/>
          <w:sz w:val="20"/>
        </w:rPr>
        <w:t> </w:t>
      </w:r>
      <w:r>
        <w:rPr>
          <w:spacing w:val="-2"/>
          <w:sz w:val="20"/>
        </w:rPr>
        <w:t>based</w:t>
      </w:r>
      <w:r>
        <w:rPr>
          <w:spacing w:val="-5"/>
          <w:sz w:val="20"/>
        </w:rPr>
        <w:t> </w:t>
      </w:r>
      <w:r>
        <w:rPr>
          <w:spacing w:val="-2"/>
          <w:sz w:val="20"/>
        </w:rPr>
        <w:t>geopolymer</w:t>
      </w:r>
      <w:r>
        <w:rPr>
          <w:spacing w:val="-4"/>
          <w:sz w:val="20"/>
        </w:rPr>
        <w:t> </w:t>
      </w:r>
      <w:r>
        <w:rPr>
          <w:spacing w:val="-2"/>
          <w:sz w:val="20"/>
        </w:rPr>
        <w:t>mortars</w:t>
      </w:r>
      <w:r>
        <w:rPr>
          <w:spacing w:val="-7"/>
          <w:sz w:val="20"/>
        </w:rPr>
        <w:t> </w:t>
      </w:r>
      <w:r>
        <w:rPr>
          <w:spacing w:val="-2"/>
          <w:sz w:val="20"/>
        </w:rPr>
        <w:t>using</w:t>
      </w:r>
      <w:r>
        <w:rPr>
          <w:spacing w:val="-5"/>
          <w:sz w:val="20"/>
        </w:rPr>
        <w:t> </w:t>
      </w:r>
      <w:r>
        <w:rPr>
          <w:spacing w:val="-2"/>
          <w:sz w:val="20"/>
        </w:rPr>
        <w:t>CFBC</w:t>
      </w:r>
      <w:r>
        <w:rPr>
          <w:spacing w:val="-7"/>
          <w:sz w:val="20"/>
        </w:rPr>
        <w:t> </w:t>
      </w:r>
      <w:r>
        <w:rPr>
          <w:spacing w:val="-2"/>
          <w:sz w:val="20"/>
        </w:rPr>
        <w:t>bottom</w:t>
      </w:r>
      <w:r>
        <w:rPr>
          <w:spacing w:val="-5"/>
          <w:sz w:val="20"/>
        </w:rPr>
        <w:t> </w:t>
      </w:r>
      <w:r>
        <w:rPr>
          <w:spacing w:val="-2"/>
          <w:sz w:val="20"/>
        </w:rPr>
        <w:t>ash</w:t>
      </w:r>
      <w:r>
        <w:rPr>
          <w:spacing w:val="-3"/>
          <w:sz w:val="20"/>
        </w:rPr>
        <w:t> </w:t>
      </w:r>
      <w:r>
        <w:rPr>
          <w:spacing w:val="-2"/>
          <w:sz w:val="20"/>
        </w:rPr>
        <w:t>as</w:t>
      </w:r>
      <w:r>
        <w:rPr>
          <w:spacing w:val="-5"/>
          <w:sz w:val="20"/>
        </w:rPr>
        <w:t> </w:t>
      </w:r>
      <w:r>
        <w:rPr>
          <w:spacing w:val="-2"/>
          <w:sz w:val="20"/>
        </w:rPr>
        <w:t>fine</w:t>
      </w:r>
      <w:r>
        <w:rPr>
          <w:spacing w:val="-6"/>
          <w:sz w:val="20"/>
        </w:rPr>
        <w:t> </w:t>
      </w:r>
      <w:r>
        <w:rPr>
          <w:spacing w:val="-2"/>
          <w:sz w:val="20"/>
        </w:rPr>
        <w:t>aggregates.,”</w:t>
      </w:r>
    </w:p>
    <w:p>
      <w:pPr>
        <w:spacing w:before="0"/>
        <w:ind w:left="1224" w:right="0" w:firstLine="0"/>
        <w:jc w:val="both"/>
        <w:rPr>
          <w:sz w:val="20"/>
        </w:rPr>
      </w:pPr>
      <w:r>
        <w:rPr>
          <w:i/>
          <w:sz w:val="20"/>
        </w:rPr>
        <w:t>J.</w:t>
      </w:r>
      <w:r>
        <w:rPr>
          <w:i/>
          <w:spacing w:val="-3"/>
          <w:sz w:val="20"/>
        </w:rPr>
        <w:t> </w:t>
      </w:r>
      <w:r>
        <w:rPr>
          <w:i/>
          <w:sz w:val="20"/>
        </w:rPr>
        <w:t>Chem.</w:t>
      </w:r>
      <w:r>
        <w:rPr>
          <w:i/>
          <w:spacing w:val="-3"/>
          <w:sz w:val="20"/>
        </w:rPr>
        <w:t> </w:t>
      </w:r>
      <w:r>
        <w:rPr>
          <w:i/>
          <w:sz w:val="20"/>
        </w:rPr>
        <w:t>Soc.</w:t>
      </w:r>
      <w:r>
        <w:rPr>
          <w:i/>
          <w:spacing w:val="-2"/>
          <w:sz w:val="20"/>
        </w:rPr>
        <w:t> </w:t>
      </w:r>
      <w:r>
        <w:rPr>
          <w:i/>
          <w:sz w:val="20"/>
        </w:rPr>
        <w:t>Pak</w:t>
      </w:r>
      <w:r>
        <w:rPr>
          <w:sz w:val="20"/>
        </w:rPr>
        <w:t>,</w:t>
      </w:r>
      <w:r>
        <w:rPr>
          <w:spacing w:val="-4"/>
          <w:sz w:val="20"/>
        </w:rPr>
        <w:t> </w:t>
      </w:r>
      <w:r>
        <w:rPr>
          <w:sz w:val="20"/>
        </w:rPr>
        <w:t>pp.</w:t>
      </w:r>
      <w:r>
        <w:rPr>
          <w:spacing w:val="-3"/>
          <w:sz w:val="20"/>
        </w:rPr>
        <w:t> </w:t>
      </w:r>
      <w:r>
        <w:rPr>
          <w:sz w:val="20"/>
        </w:rPr>
        <w:t>314–319,</w:t>
      </w:r>
      <w:r>
        <w:rPr>
          <w:spacing w:val="-4"/>
          <w:sz w:val="20"/>
        </w:rPr>
        <w:t> 2013.</w:t>
      </w:r>
    </w:p>
    <w:p>
      <w:pPr>
        <w:pStyle w:val="ListParagraph"/>
        <w:numPr>
          <w:ilvl w:val="0"/>
          <w:numId w:val="2"/>
        </w:numPr>
        <w:tabs>
          <w:tab w:pos="1222" w:val="left" w:leader="none"/>
          <w:tab w:pos="1224" w:val="left" w:leader="none"/>
        </w:tabs>
        <w:spacing w:line="240" w:lineRule="auto" w:before="0" w:after="0"/>
        <w:ind w:left="1224" w:right="713" w:hanging="504"/>
        <w:jc w:val="both"/>
        <w:rPr>
          <w:sz w:val="20"/>
        </w:rPr>
      </w:pPr>
      <w:r>
        <w:rPr>
          <w:sz w:val="20"/>
        </w:rPr>
        <w:t>M.</w:t>
      </w:r>
      <w:r>
        <w:rPr>
          <w:spacing w:val="-9"/>
          <w:sz w:val="20"/>
        </w:rPr>
        <w:t> </w:t>
      </w:r>
      <w:r>
        <w:rPr>
          <w:sz w:val="20"/>
        </w:rPr>
        <w:t>A.</w:t>
      </w:r>
      <w:r>
        <w:rPr>
          <w:spacing w:val="-1"/>
          <w:sz w:val="20"/>
        </w:rPr>
        <w:t> </w:t>
      </w:r>
      <w:r>
        <w:rPr>
          <w:sz w:val="20"/>
        </w:rPr>
        <w:t>Villaquirán-Caicedo, “Studying different silica sources for preparation of alternative waterglass used in preparation of binary geopolymer binders from metakaolin/boiler slag,” </w:t>
      </w:r>
      <w:r>
        <w:rPr>
          <w:i/>
          <w:sz w:val="20"/>
        </w:rPr>
        <w:t>Constr. Build. Mater.</w:t>
      </w:r>
      <w:r>
        <w:rPr>
          <w:sz w:val="20"/>
        </w:rPr>
        <w:t>, vol. 227, p. 116621, Dec. 2019, doi: 10.1016/j.conbuildmat.2019.08.002.</w:t>
      </w:r>
    </w:p>
    <w:p>
      <w:pPr>
        <w:pStyle w:val="ListParagraph"/>
        <w:numPr>
          <w:ilvl w:val="0"/>
          <w:numId w:val="2"/>
        </w:numPr>
        <w:tabs>
          <w:tab w:pos="1222" w:val="left" w:leader="none"/>
          <w:tab w:pos="1224" w:val="left" w:leader="none"/>
        </w:tabs>
        <w:spacing w:line="240" w:lineRule="auto" w:before="0" w:after="0"/>
        <w:ind w:left="1224" w:right="720" w:hanging="504"/>
        <w:jc w:val="both"/>
        <w:rPr>
          <w:sz w:val="20"/>
        </w:rPr>
      </w:pPr>
      <w:r>
        <w:rPr>
          <w:sz w:val="20"/>
        </w:rPr>
        <w:t>X. Guo and J.</w:t>
      </w:r>
      <w:r>
        <w:rPr>
          <w:spacing w:val="-4"/>
          <w:sz w:val="20"/>
        </w:rPr>
        <w:t> </w:t>
      </w:r>
      <w:r>
        <w:rPr>
          <w:sz w:val="20"/>
        </w:rPr>
        <w:t>Yang, “Intrinsic properties and micro-crack characteristics of ultra-high toughness fly ash/steel slag based geopolymer,” </w:t>
      </w:r>
      <w:r>
        <w:rPr>
          <w:i/>
          <w:sz w:val="20"/>
        </w:rPr>
        <w:t>Constr. Build. Mater.</w:t>
      </w:r>
      <w:r>
        <w:rPr>
          <w:sz w:val="20"/>
        </w:rPr>
        <w:t>, vol. 230, p. 116965, Jan. 2020, doi: </w:t>
      </w:r>
      <w:r>
        <w:rPr>
          <w:spacing w:val="-2"/>
          <w:sz w:val="20"/>
        </w:rPr>
        <w:t>10.1016/j.conbuildmat.2019.116965.</w:t>
      </w:r>
    </w:p>
    <w:p>
      <w:pPr>
        <w:pStyle w:val="ListParagraph"/>
        <w:numPr>
          <w:ilvl w:val="0"/>
          <w:numId w:val="2"/>
        </w:numPr>
        <w:tabs>
          <w:tab w:pos="1222" w:val="left" w:leader="none"/>
          <w:tab w:pos="1224" w:val="left" w:leader="none"/>
        </w:tabs>
        <w:spacing w:line="240" w:lineRule="auto" w:before="1" w:after="0"/>
        <w:ind w:left="1224" w:right="715" w:hanging="504"/>
        <w:jc w:val="both"/>
        <w:rPr>
          <w:sz w:val="20"/>
        </w:rPr>
      </w:pPr>
      <w:r>
        <w:rPr>
          <w:sz w:val="20"/>
        </w:rPr>
        <w:t>A. M. Kaja,</w:t>
      </w:r>
      <w:r>
        <w:rPr>
          <w:spacing w:val="-7"/>
          <w:sz w:val="20"/>
        </w:rPr>
        <w:t> </w:t>
      </w:r>
      <w:r>
        <w:rPr>
          <w:sz w:val="20"/>
        </w:rPr>
        <w:t>A. Lazaro, and Q. L.</w:t>
      </w:r>
      <w:r>
        <w:rPr>
          <w:spacing w:val="-3"/>
          <w:sz w:val="20"/>
        </w:rPr>
        <w:t> </w:t>
      </w:r>
      <w:r>
        <w:rPr>
          <w:sz w:val="20"/>
        </w:rPr>
        <w:t>Yu, “Effects of Portland cement on activation mechanism of class F fly ash geopolymer</w:t>
      </w:r>
      <w:r>
        <w:rPr>
          <w:spacing w:val="-3"/>
          <w:sz w:val="20"/>
        </w:rPr>
        <w:t> </w:t>
      </w:r>
      <w:r>
        <w:rPr>
          <w:sz w:val="20"/>
        </w:rPr>
        <w:t>cured</w:t>
      </w:r>
      <w:r>
        <w:rPr>
          <w:spacing w:val="-3"/>
          <w:sz w:val="20"/>
        </w:rPr>
        <w:t> </w:t>
      </w:r>
      <w:r>
        <w:rPr>
          <w:sz w:val="20"/>
        </w:rPr>
        <w:t>under</w:t>
      </w:r>
      <w:r>
        <w:rPr>
          <w:spacing w:val="-3"/>
          <w:sz w:val="20"/>
        </w:rPr>
        <w:t> </w:t>
      </w:r>
      <w:r>
        <w:rPr>
          <w:sz w:val="20"/>
        </w:rPr>
        <w:t>ambient</w:t>
      </w:r>
      <w:r>
        <w:rPr>
          <w:spacing w:val="-2"/>
          <w:sz w:val="20"/>
        </w:rPr>
        <w:t> </w:t>
      </w:r>
      <w:r>
        <w:rPr>
          <w:sz w:val="20"/>
        </w:rPr>
        <w:t>conditions,” </w:t>
      </w:r>
      <w:r>
        <w:rPr>
          <w:i/>
          <w:sz w:val="20"/>
        </w:rPr>
        <w:t>Constr.</w:t>
      </w:r>
      <w:r>
        <w:rPr>
          <w:i/>
          <w:spacing w:val="-2"/>
          <w:sz w:val="20"/>
        </w:rPr>
        <w:t> </w:t>
      </w:r>
      <w:r>
        <w:rPr>
          <w:i/>
          <w:sz w:val="20"/>
        </w:rPr>
        <w:t>Build.</w:t>
      </w:r>
      <w:r>
        <w:rPr>
          <w:i/>
          <w:spacing w:val="-4"/>
          <w:sz w:val="20"/>
        </w:rPr>
        <w:t> </w:t>
      </w:r>
      <w:r>
        <w:rPr>
          <w:i/>
          <w:sz w:val="20"/>
        </w:rPr>
        <w:t>Mater.</w:t>
      </w:r>
      <w:r>
        <w:rPr>
          <w:sz w:val="20"/>
        </w:rPr>
        <w:t>,</w:t>
      </w:r>
      <w:r>
        <w:rPr>
          <w:spacing w:val="-2"/>
          <w:sz w:val="20"/>
        </w:rPr>
        <w:t> </w:t>
      </w:r>
      <w:r>
        <w:rPr>
          <w:sz w:val="20"/>
        </w:rPr>
        <w:t>vol.</w:t>
      </w:r>
      <w:r>
        <w:rPr>
          <w:spacing w:val="-4"/>
          <w:sz w:val="20"/>
        </w:rPr>
        <w:t> </w:t>
      </w:r>
      <w:r>
        <w:rPr>
          <w:sz w:val="20"/>
        </w:rPr>
        <w:t>189,</w:t>
      </w:r>
      <w:r>
        <w:rPr>
          <w:spacing w:val="-4"/>
          <w:sz w:val="20"/>
        </w:rPr>
        <w:t> </w:t>
      </w:r>
      <w:r>
        <w:rPr>
          <w:sz w:val="20"/>
        </w:rPr>
        <w:t>pp.</w:t>
      </w:r>
      <w:r>
        <w:rPr>
          <w:spacing w:val="-2"/>
          <w:sz w:val="20"/>
        </w:rPr>
        <w:t> </w:t>
      </w:r>
      <w:r>
        <w:rPr>
          <w:sz w:val="20"/>
        </w:rPr>
        <w:t>1113–1123,</w:t>
      </w:r>
      <w:r>
        <w:rPr>
          <w:spacing w:val="-2"/>
          <w:sz w:val="20"/>
        </w:rPr>
        <w:t> </w:t>
      </w:r>
      <w:r>
        <w:rPr>
          <w:sz w:val="20"/>
        </w:rPr>
        <w:t>Nov.</w:t>
      </w:r>
      <w:r>
        <w:rPr>
          <w:spacing w:val="-2"/>
          <w:sz w:val="20"/>
        </w:rPr>
        <w:t> </w:t>
      </w:r>
      <w:r>
        <w:rPr>
          <w:sz w:val="20"/>
        </w:rPr>
        <w:t>2018,</w:t>
      </w:r>
      <w:r>
        <w:rPr>
          <w:spacing w:val="-2"/>
          <w:sz w:val="20"/>
        </w:rPr>
        <w:t> </w:t>
      </w:r>
      <w:r>
        <w:rPr>
          <w:sz w:val="20"/>
        </w:rPr>
        <w:t>doi: </w:t>
      </w:r>
      <w:r>
        <w:rPr>
          <w:spacing w:val="-2"/>
          <w:sz w:val="20"/>
        </w:rPr>
        <w:t>10.1016/j.conbuildmat.2018.09.065.</w:t>
      </w:r>
    </w:p>
    <w:p>
      <w:pPr>
        <w:pStyle w:val="ListParagraph"/>
        <w:numPr>
          <w:ilvl w:val="0"/>
          <w:numId w:val="2"/>
        </w:numPr>
        <w:tabs>
          <w:tab w:pos="1222" w:val="left" w:leader="none"/>
          <w:tab w:pos="1224" w:val="left" w:leader="none"/>
        </w:tabs>
        <w:spacing w:line="240" w:lineRule="auto" w:before="0" w:after="0"/>
        <w:ind w:left="1224" w:right="720" w:hanging="504"/>
        <w:jc w:val="both"/>
        <w:rPr>
          <w:sz w:val="20"/>
        </w:rPr>
      </w:pPr>
      <w:r>
        <w:rPr>
          <w:sz w:val="20"/>
        </w:rPr>
        <w:t>D.</w:t>
      </w:r>
      <w:r>
        <w:rPr>
          <w:spacing w:val="-4"/>
          <w:sz w:val="20"/>
        </w:rPr>
        <w:t> </w:t>
      </w:r>
      <w:r>
        <w:rPr>
          <w:sz w:val="20"/>
        </w:rPr>
        <w:t>Dutta,</w:t>
      </w:r>
      <w:r>
        <w:rPr>
          <w:spacing w:val="-4"/>
          <w:sz w:val="20"/>
        </w:rPr>
        <w:t> </w:t>
      </w:r>
      <w:r>
        <w:rPr>
          <w:sz w:val="20"/>
        </w:rPr>
        <w:t>S.</w:t>
      </w:r>
      <w:r>
        <w:rPr>
          <w:spacing w:val="-7"/>
          <w:sz w:val="20"/>
        </w:rPr>
        <w:t> </w:t>
      </w:r>
      <w:r>
        <w:rPr>
          <w:sz w:val="20"/>
        </w:rPr>
        <w:t>Thokchom,</w:t>
      </w:r>
      <w:r>
        <w:rPr>
          <w:spacing w:val="-5"/>
          <w:sz w:val="20"/>
        </w:rPr>
        <w:t> </w:t>
      </w:r>
      <w:r>
        <w:rPr>
          <w:sz w:val="20"/>
        </w:rPr>
        <w:t>P.</w:t>
      </w:r>
      <w:r>
        <w:rPr>
          <w:spacing w:val="-4"/>
          <w:sz w:val="20"/>
        </w:rPr>
        <w:t> </w:t>
      </w:r>
      <w:r>
        <w:rPr>
          <w:sz w:val="20"/>
        </w:rPr>
        <w:t>Ghosh,</w:t>
      </w:r>
      <w:r>
        <w:rPr>
          <w:spacing w:val="-4"/>
          <w:sz w:val="20"/>
        </w:rPr>
        <w:t> </w:t>
      </w:r>
      <w:r>
        <w:rPr>
          <w:sz w:val="20"/>
        </w:rPr>
        <w:t>and</w:t>
      </w:r>
      <w:r>
        <w:rPr>
          <w:spacing w:val="-3"/>
          <w:sz w:val="20"/>
        </w:rPr>
        <w:t> </w:t>
      </w:r>
      <w:r>
        <w:rPr>
          <w:sz w:val="20"/>
        </w:rPr>
        <w:t>S.</w:t>
      </w:r>
      <w:r>
        <w:rPr>
          <w:spacing w:val="-5"/>
          <w:sz w:val="20"/>
        </w:rPr>
        <w:t> </w:t>
      </w:r>
      <w:r>
        <w:rPr>
          <w:sz w:val="20"/>
        </w:rPr>
        <w:t>Ghosh,</w:t>
      </w:r>
      <w:r>
        <w:rPr>
          <w:spacing w:val="-5"/>
          <w:sz w:val="20"/>
        </w:rPr>
        <w:t> </w:t>
      </w:r>
      <w:r>
        <w:rPr>
          <w:sz w:val="20"/>
        </w:rPr>
        <w:t>“EFFECT</w:t>
      </w:r>
      <w:r>
        <w:rPr>
          <w:spacing w:val="-7"/>
          <w:sz w:val="20"/>
        </w:rPr>
        <w:t> </w:t>
      </w:r>
      <w:r>
        <w:rPr>
          <w:sz w:val="20"/>
        </w:rPr>
        <w:t>OF</w:t>
      </w:r>
      <w:r>
        <w:rPr>
          <w:spacing w:val="-4"/>
          <w:sz w:val="20"/>
        </w:rPr>
        <w:t> </w:t>
      </w:r>
      <w:r>
        <w:rPr>
          <w:sz w:val="20"/>
        </w:rPr>
        <w:t>SILICA</w:t>
      </w:r>
      <w:r>
        <w:rPr>
          <w:spacing w:val="-13"/>
          <w:sz w:val="20"/>
        </w:rPr>
        <w:t> </w:t>
      </w:r>
      <w:r>
        <w:rPr>
          <w:sz w:val="20"/>
        </w:rPr>
        <w:t>FUME</w:t>
      </w:r>
      <w:r>
        <w:rPr>
          <w:spacing w:val="-12"/>
          <w:sz w:val="20"/>
        </w:rPr>
        <w:t> </w:t>
      </w:r>
      <w:r>
        <w:rPr>
          <w:sz w:val="20"/>
        </w:rPr>
        <w:t>ADDITIONS</w:t>
      </w:r>
      <w:r>
        <w:rPr>
          <w:spacing w:val="-4"/>
          <w:sz w:val="20"/>
        </w:rPr>
        <w:t> </w:t>
      </w:r>
      <w:r>
        <w:rPr>
          <w:sz w:val="20"/>
        </w:rPr>
        <w:t>ON</w:t>
      </w:r>
      <w:r>
        <w:rPr>
          <w:spacing w:val="-4"/>
          <w:sz w:val="20"/>
        </w:rPr>
        <w:t> </w:t>
      </w:r>
      <w:r>
        <w:rPr>
          <w:sz w:val="20"/>
        </w:rPr>
        <w:t>POROSITY OF FLY</w:t>
      </w:r>
      <w:r>
        <w:rPr>
          <w:spacing w:val="-9"/>
          <w:sz w:val="20"/>
        </w:rPr>
        <w:t> </w:t>
      </w:r>
      <w:r>
        <w:rPr>
          <w:sz w:val="20"/>
        </w:rPr>
        <w:t>ASH GEOPOLYMERS,” </w:t>
      </w:r>
      <w:r>
        <w:rPr>
          <w:i/>
          <w:sz w:val="20"/>
        </w:rPr>
        <w:t>SSN</w:t>
      </w:r>
      <w:r>
        <w:rPr>
          <w:sz w:val="20"/>
        </w:rPr>
        <w:t>, vol. 5, no. 10, 2010.</w:t>
      </w:r>
    </w:p>
    <w:p>
      <w:pPr>
        <w:pStyle w:val="ListParagraph"/>
        <w:numPr>
          <w:ilvl w:val="0"/>
          <w:numId w:val="2"/>
        </w:numPr>
        <w:tabs>
          <w:tab w:pos="1222" w:val="left" w:leader="none"/>
          <w:tab w:pos="1224" w:val="left" w:leader="none"/>
        </w:tabs>
        <w:spacing w:line="240" w:lineRule="auto" w:before="0" w:after="0"/>
        <w:ind w:left="1224" w:right="721" w:hanging="504"/>
        <w:jc w:val="both"/>
        <w:rPr>
          <w:sz w:val="20"/>
        </w:rPr>
      </w:pPr>
      <w:r>
        <w:rPr>
          <w:sz w:val="20"/>
        </w:rPr>
        <w:t>N.</w:t>
      </w:r>
      <w:r>
        <w:rPr>
          <w:spacing w:val="-4"/>
          <w:sz w:val="20"/>
        </w:rPr>
        <w:t> </w:t>
      </w:r>
      <w:r>
        <w:rPr>
          <w:sz w:val="20"/>
        </w:rPr>
        <w:t>A. Farhan, M. N. Sheikh, and M. N. S. Hadi, “Investigation of engineering properties of normal and high strength fly ash based geopolymer and alkali-activated slag concrete compared to ordinary Portland cement concrete,” </w:t>
      </w:r>
      <w:r>
        <w:rPr>
          <w:i/>
          <w:sz w:val="20"/>
        </w:rPr>
        <w:t>Constr. Build. Mater.</w:t>
      </w:r>
      <w:r>
        <w:rPr>
          <w:sz w:val="20"/>
        </w:rPr>
        <w:t>, vol. 196, pp. 26–42, Jan. 2019, doi: 10.1016/j.conbuildmat.2018.11.083.</w:t>
      </w:r>
    </w:p>
    <w:p>
      <w:pPr>
        <w:pStyle w:val="ListParagraph"/>
        <w:spacing w:after="0" w:line="240" w:lineRule="auto"/>
        <w:jc w:val="both"/>
        <w:rPr>
          <w:sz w:val="20"/>
        </w:rPr>
        <w:sectPr>
          <w:pgSz w:w="12240" w:h="15840"/>
          <w:pgMar w:top="1380" w:bottom="280" w:left="720" w:right="720"/>
        </w:sectPr>
      </w:pPr>
    </w:p>
    <w:p>
      <w:pPr>
        <w:pStyle w:val="ListParagraph"/>
        <w:numPr>
          <w:ilvl w:val="0"/>
          <w:numId w:val="2"/>
        </w:numPr>
        <w:tabs>
          <w:tab w:pos="1222" w:val="left" w:leader="none"/>
          <w:tab w:pos="1224" w:val="left" w:leader="none"/>
        </w:tabs>
        <w:spacing w:line="240" w:lineRule="auto" w:before="61" w:after="0"/>
        <w:ind w:left="1224" w:right="715" w:hanging="504"/>
        <w:jc w:val="both"/>
        <w:rPr>
          <w:sz w:val="20"/>
        </w:rPr>
      </w:pPr>
      <w:r>
        <w:rPr>
          <w:sz w:val="20"/>
        </w:rPr>
        <w:t>Y. Ling, K.</w:t>
      </w:r>
      <w:r>
        <w:rPr>
          <w:spacing w:val="-2"/>
          <w:sz w:val="20"/>
        </w:rPr>
        <w:t> </w:t>
      </w:r>
      <w:r>
        <w:rPr>
          <w:sz w:val="20"/>
        </w:rPr>
        <w:t>Wang, X.</w:t>
      </w:r>
      <w:r>
        <w:rPr>
          <w:spacing w:val="-2"/>
          <w:sz w:val="20"/>
        </w:rPr>
        <w:t> </w:t>
      </w:r>
      <w:r>
        <w:rPr>
          <w:sz w:val="20"/>
        </w:rPr>
        <w:t>Wang, and S. Hua, “Effects of mix design parameters</w:t>
      </w:r>
      <w:r>
        <w:rPr>
          <w:spacing w:val="-1"/>
          <w:sz w:val="20"/>
        </w:rPr>
        <w:t> </w:t>
      </w:r>
      <w:r>
        <w:rPr>
          <w:sz w:val="20"/>
        </w:rPr>
        <w:t>on heat of geopolymerization, set time,</w:t>
      </w:r>
      <w:r>
        <w:rPr>
          <w:spacing w:val="-13"/>
          <w:sz w:val="20"/>
        </w:rPr>
        <w:t> </w:t>
      </w:r>
      <w:r>
        <w:rPr>
          <w:sz w:val="20"/>
        </w:rPr>
        <w:t>and</w:t>
      </w:r>
      <w:r>
        <w:rPr>
          <w:spacing w:val="-11"/>
          <w:sz w:val="20"/>
        </w:rPr>
        <w:t> </w:t>
      </w:r>
      <w:r>
        <w:rPr>
          <w:sz w:val="20"/>
        </w:rPr>
        <w:t>compressive</w:t>
      </w:r>
      <w:r>
        <w:rPr>
          <w:spacing w:val="-11"/>
          <w:sz w:val="20"/>
        </w:rPr>
        <w:t> </w:t>
      </w:r>
      <w:r>
        <w:rPr>
          <w:sz w:val="20"/>
        </w:rPr>
        <w:t>strength</w:t>
      </w:r>
      <w:r>
        <w:rPr>
          <w:spacing w:val="-11"/>
          <w:sz w:val="20"/>
        </w:rPr>
        <w:t> </w:t>
      </w:r>
      <w:r>
        <w:rPr>
          <w:sz w:val="20"/>
        </w:rPr>
        <w:t>of</w:t>
      </w:r>
      <w:r>
        <w:rPr>
          <w:spacing w:val="-13"/>
          <w:sz w:val="20"/>
        </w:rPr>
        <w:t> </w:t>
      </w:r>
      <w:r>
        <w:rPr>
          <w:sz w:val="20"/>
        </w:rPr>
        <w:t>high</w:t>
      </w:r>
      <w:r>
        <w:rPr>
          <w:spacing w:val="-12"/>
          <w:sz w:val="20"/>
        </w:rPr>
        <w:t> </w:t>
      </w:r>
      <w:r>
        <w:rPr>
          <w:sz w:val="20"/>
        </w:rPr>
        <w:t>calcium</w:t>
      </w:r>
      <w:r>
        <w:rPr>
          <w:spacing w:val="-11"/>
          <w:sz w:val="20"/>
        </w:rPr>
        <w:t> </w:t>
      </w:r>
      <w:r>
        <w:rPr>
          <w:sz w:val="20"/>
        </w:rPr>
        <w:t>fly</w:t>
      </w:r>
      <w:r>
        <w:rPr>
          <w:spacing w:val="-11"/>
          <w:sz w:val="20"/>
        </w:rPr>
        <w:t> </w:t>
      </w:r>
      <w:r>
        <w:rPr>
          <w:sz w:val="20"/>
        </w:rPr>
        <w:t>ash</w:t>
      </w:r>
      <w:r>
        <w:rPr>
          <w:spacing w:val="-13"/>
          <w:sz w:val="20"/>
        </w:rPr>
        <w:t> </w:t>
      </w:r>
      <w:r>
        <w:rPr>
          <w:sz w:val="20"/>
        </w:rPr>
        <w:t>geopolymer,”</w:t>
      </w:r>
      <w:r>
        <w:rPr>
          <w:spacing w:val="-5"/>
          <w:sz w:val="20"/>
        </w:rPr>
        <w:t> </w:t>
      </w:r>
      <w:r>
        <w:rPr>
          <w:i/>
          <w:sz w:val="20"/>
        </w:rPr>
        <w:t>Constr.</w:t>
      </w:r>
      <w:r>
        <w:rPr>
          <w:i/>
          <w:spacing w:val="-11"/>
          <w:sz w:val="20"/>
        </w:rPr>
        <w:t> </w:t>
      </w:r>
      <w:r>
        <w:rPr>
          <w:i/>
          <w:sz w:val="20"/>
        </w:rPr>
        <w:t>Build.</w:t>
      </w:r>
      <w:r>
        <w:rPr>
          <w:i/>
          <w:spacing w:val="-11"/>
          <w:sz w:val="20"/>
        </w:rPr>
        <w:t> </w:t>
      </w:r>
      <w:r>
        <w:rPr>
          <w:i/>
          <w:sz w:val="20"/>
        </w:rPr>
        <w:t>Mater.</w:t>
      </w:r>
      <w:r>
        <w:rPr>
          <w:sz w:val="20"/>
        </w:rPr>
        <w:t>,</w:t>
      </w:r>
      <w:r>
        <w:rPr>
          <w:spacing w:val="-13"/>
          <w:sz w:val="20"/>
        </w:rPr>
        <w:t> </w:t>
      </w:r>
      <w:r>
        <w:rPr>
          <w:sz w:val="20"/>
        </w:rPr>
        <w:t>vol.</w:t>
      </w:r>
      <w:r>
        <w:rPr>
          <w:spacing w:val="-12"/>
          <w:sz w:val="20"/>
        </w:rPr>
        <w:t> </w:t>
      </w:r>
      <w:r>
        <w:rPr>
          <w:sz w:val="20"/>
        </w:rPr>
        <w:t>228,</w:t>
      </w:r>
      <w:r>
        <w:rPr>
          <w:spacing w:val="-13"/>
          <w:sz w:val="20"/>
        </w:rPr>
        <w:t> </w:t>
      </w:r>
      <w:r>
        <w:rPr>
          <w:sz w:val="20"/>
        </w:rPr>
        <w:t>p.</w:t>
      </w:r>
      <w:r>
        <w:rPr>
          <w:spacing w:val="-12"/>
          <w:sz w:val="20"/>
        </w:rPr>
        <w:t> </w:t>
      </w:r>
      <w:r>
        <w:rPr>
          <w:sz w:val="20"/>
        </w:rPr>
        <w:t>116763, Dec. 2019, doi: 10.1016/j.conbuildmat.2019.116763.</w:t>
      </w:r>
    </w:p>
    <w:p>
      <w:pPr>
        <w:pStyle w:val="ListParagraph"/>
        <w:numPr>
          <w:ilvl w:val="0"/>
          <w:numId w:val="2"/>
        </w:numPr>
        <w:tabs>
          <w:tab w:pos="1222" w:val="left" w:leader="none"/>
          <w:tab w:pos="1224" w:val="left" w:leader="none"/>
        </w:tabs>
        <w:spacing w:line="240" w:lineRule="auto" w:before="0" w:after="0"/>
        <w:ind w:left="1224" w:right="714" w:hanging="504"/>
        <w:jc w:val="both"/>
        <w:rPr>
          <w:sz w:val="20"/>
        </w:rPr>
      </w:pPr>
      <w:r>
        <w:rPr>
          <w:sz w:val="20"/>
        </w:rPr>
        <w:t>M. Xu </w:t>
      </w:r>
      <w:r>
        <w:rPr>
          <w:i/>
          <w:sz w:val="20"/>
        </w:rPr>
        <w:t>et</w:t>
      </w:r>
      <w:r>
        <w:rPr>
          <w:i/>
          <w:spacing w:val="-1"/>
          <w:sz w:val="20"/>
        </w:rPr>
        <w:t> </w:t>
      </w:r>
      <w:r>
        <w:rPr>
          <w:i/>
          <w:sz w:val="20"/>
        </w:rPr>
        <w:t>al.</w:t>
      </w:r>
      <w:r>
        <w:rPr>
          <w:sz w:val="20"/>
        </w:rPr>
        <w:t>,</w:t>
      </w:r>
      <w:r>
        <w:rPr>
          <w:spacing w:val="-1"/>
          <w:sz w:val="20"/>
        </w:rPr>
        <w:t> </w:t>
      </w:r>
      <w:r>
        <w:rPr>
          <w:sz w:val="20"/>
        </w:rPr>
        <w:t>“Preparation and</w:t>
      </w:r>
      <w:r>
        <w:rPr>
          <w:spacing w:val="-2"/>
          <w:sz w:val="20"/>
        </w:rPr>
        <w:t> </w:t>
      </w:r>
      <w:r>
        <w:rPr>
          <w:sz w:val="20"/>
        </w:rPr>
        <w:t>characterization</w:t>
      </w:r>
      <w:r>
        <w:rPr>
          <w:spacing w:val="-2"/>
          <w:sz w:val="20"/>
        </w:rPr>
        <w:t> </w:t>
      </w:r>
      <w:r>
        <w:rPr>
          <w:sz w:val="20"/>
        </w:rPr>
        <w:t>of a self-supporting inorganic</w:t>
      </w:r>
      <w:r>
        <w:rPr>
          <w:spacing w:val="-1"/>
          <w:sz w:val="20"/>
        </w:rPr>
        <w:t> </w:t>
      </w:r>
      <w:r>
        <w:rPr>
          <w:sz w:val="20"/>
        </w:rPr>
        <w:t>membrane based on metakaolin- based geopolymers,” </w:t>
      </w:r>
      <w:r>
        <w:rPr>
          <w:i/>
          <w:sz w:val="20"/>
        </w:rPr>
        <w:t>Appl. Clay Sci.</w:t>
      </w:r>
      <w:r>
        <w:rPr>
          <w:sz w:val="20"/>
        </w:rPr>
        <w:t>, vol. 115, pp. 254–259, Oct. 2015, doi: 10.1016/j.clay.2015.03.019.</w:t>
      </w:r>
    </w:p>
    <w:p>
      <w:pPr>
        <w:pStyle w:val="ListParagraph"/>
        <w:numPr>
          <w:ilvl w:val="0"/>
          <w:numId w:val="2"/>
        </w:numPr>
        <w:tabs>
          <w:tab w:pos="1222" w:val="left" w:leader="none"/>
          <w:tab w:pos="1224" w:val="left" w:leader="none"/>
        </w:tabs>
        <w:spacing w:line="240" w:lineRule="auto" w:before="0" w:after="0"/>
        <w:ind w:left="1224" w:right="715" w:hanging="504"/>
        <w:jc w:val="both"/>
        <w:rPr>
          <w:sz w:val="20"/>
        </w:rPr>
      </w:pPr>
      <w:r>
        <w:rPr>
          <w:sz w:val="20"/>
        </w:rPr>
        <w:t>M.</w:t>
      </w:r>
      <w:r>
        <w:rPr>
          <w:spacing w:val="-13"/>
          <w:sz w:val="20"/>
        </w:rPr>
        <w:t> </w:t>
      </w:r>
      <w:r>
        <w:rPr>
          <w:sz w:val="20"/>
        </w:rPr>
        <w:t>A.</w:t>
      </w:r>
      <w:r>
        <w:rPr>
          <w:spacing w:val="-12"/>
          <w:sz w:val="20"/>
        </w:rPr>
        <w:t> </w:t>
      </w:r>
      <w:r>
        <w:rPr>
          <w:sz w:val="20"/>
        </w:rPr>
        <w:t>Al-Ghouti,</w:t>
      </w:r>
      <w:r>
        <w:rPr>
          <w:spacing w:val="-13"/>
          <w:sz w:val="20"/>
        </w:rPr>
        <w:t> </w:t>
      </w:r>
      <w:r>
        <w:rPr>
          <w:sz w:val="20"/>
        </w:rPr>
        <w:t>M.</w:t>
      </w:r>
      <w:r>
        <w:rPr>
          <w:spacing w:val="-12"/>
          <w:sz w:val="20"/>
        </w:rPr>
        <w:t> </w:t>
      </w:r>
      <w:r>
        <w:rPr>
          <w:sz w:val="20"/>
        </w:rPr>
        <w:t>Khan,</w:t>
      </w:r>
      <w:r>
        <w:rPr>
          <w:spacing w:val="-13"/>
          <w:sz w:val="20"/>
        </w:rPr>
        <w:t> </w:t>
      </w:r>
      <w:r>
        <w:rPr>
          <w:sz w:val="20"/>
        </w:rPr>
        <w:t>M.</w:t>
      </w:r>
      <w:r>
        <w:rPr>
          <w:spacing w:val="-12"/>
          <w:sz w:val="20"/>
        </w:rPr>
        <w:t> </w:t>
      </w:r>
      <w:r>
        <w:rPr>
          <w:sz w:val="20"/>
        </w:rPr>
        <w:t>S.</w:t>
      </w:r>
      <w:r>
        <w:rPr>
          <w:spacing w:val="-13"/>
          <w:sz w:val="20"/>
        </w:rPr>
        <w:t> </w:t>
      </w:r>
      <w:r>
        <w:rPr>
          <w:sz w:val="20"/>
        </w:rPr>
        <w:t>Nasser,</w:t>
      </w:r>
      <w:r>
        <w:rPr>
          <w:spacing w:val="-12"/>
          <w:sz w:val="20"/>
        </w:rPr>
        <w:t> </w:t>
      </w:r>
      <w:r>
        <w:rPr>
          <w:sz w:val="20"/>
        </w:rPr>
        <w:t>K.</w:t>
      </w:r>
      <w:r>
        <w:rPr>
          <w:spacing w:val="-13"/>
          <w:sz w:val="20"/>
        </w:rPr>
        <w:t> </w:t>
      </w:r>
      <w:r>
        <w:rPr>
          <w:sz w:val="20"/>
        </w:rPr>
        <w:t>Al</w:t>
      </w:r>
      <w:r>
        <w:rPr>
          <w:spacing w:val="-12"/>
          <w:sz w:val="20"/>
        </w:rPr>
        <w:t> </w:t>
      </w:r>
      <w:r>
        <w:rPr>
          <w:sz w:val="20"/>
        </w:rPr>
        <w:t>Saad,</w:t>
      </w:r>
      <w:r>
        <w:rPr>
          <w:spacing w:val="-13"/>
          <w:sz w:val="20"/>
        </w:rPr>
        <w:t> </w:t>
      </w:r>
      <w:r>
        <w:rPr>
          <w:sz w:val="20"/>
        </w:rPr>
        <w:t>and</w:t>
      </w:r>
      <w:r>
        <w:rPr>
          <w:spacing w:val="-12"/>
          <w:sz w:val="20"/>
        </w:rPr>
        <w:t> </w:t>
      </w:r>
      <w:r>
        <w:rPr>
          <w:sz w:val="20"/>
        </w:rPr>
        <w:t>O.</w:t>
      </w:r>
      <w:r>
        <w:rPr>
          <w:spacing w:val="-13"/>
          <w:sz w:val="20"/>
        </w:rPr>
        <w:t> </w:t>
      </w:r>
      <w:r>
        <w:rPr>
          <w:sz w:val="20"/>
        </w:rPr>
        <w:t>Ee</w:t>
      </w:r>
      <w:r>
        <w:rPr>
          <w:spacing w:val="-12"/>
          <w:sz w:val="20"/>
        </w:rPr>
        <w:t> </w:t>
      </w:r>
      <w:r>
        <w:rPr>
          <w:sz w:val="20"/>
        </w:rPr>
        <w:t>Heng,</w:t>
      </w:r>
      <w:r>
        <w:rPr>
          <w:spacing w:val="-13"/>
          <w:sz w:val="20"/>
        </w:rPr>
        <w:t> </w:t>
      </w:r>
      <w:r>
        <w:rPr>
          <w:sz w:val="20"/>
        </w:rPr>
        <w:t>“Application</w:t>
      </w:r>
      <w:r>
        <w:rPr>
          <w:spacing w:val="-12"/>
          <w:sz w:val="20"/>
        </w:rPr>
        <w:t> </w:t>
      </w:r>
      <w:r>
        <w:rPr>
          <w:sz w:val="20"/>
        </w:rPr>
        <w:t>of</w:t>
      </w:r>
      <w:r>
        <w:rPr>
          <w:spacing w:val="-13"/>
          <w:sz w:val="20"/>
        </w:rPr>
        <w:t> </w:t>
      </w:r>
      <w:r>
        <w:rPr>
          <w:sz w:val="20"/>
        </w:rPr>
        <w:t>geopolymers</w:t>
      </w:r>
      <w:r>
        <w:rPr>
          <w:spacing w:val="-12"/>
          <w:sz w:val="20"/>
        </w:rPr>
        <w:t> </w:t>
      </w:r>
      <w:r>
        <w:rPr>
          <w:sz w:val="20"/>
        </w:rPr>
        <w:t>synthesized from</w:t>
      </w:r>
      <w:r>
        <w:rPr>
          <w:spacing w:val="-6"/>
          <w:sz w:val="20"/>
        </w:rPr>
        <w:t> </w:t>
      </w:r>
      <w:r>
        <w:rPr>
          <w:sz w:val="20"/>
        </w:rPr>
        <w:t>incinerated</w:t>
      </w:r>
      <w:r>
        <w:rPr>
          <w:spacing w:val="-5"/>
          <w:sz w:val="20"/>
        </w:rPr>
        <w:t> </w:t>
      </w:r>
      <w:r>
        <w:rPr>
          <w:sz w:val="20"/>
        </w:rPr>
        <w:t>municipal</w:t>
      </w:r>
      <w:r>
        <w:rPr>
          <w:spacing w:val="-4"/>
          <w:sz w:val="20"/>
        </w:rPr>
        <w:t> </w:t>
      </w:r>
      <w:r>
        <w:rPr>
          <w:sz w:val="20"/>
        </w:rPr>
        <w:t>solid</w:t>
      </w:r>
      <w:r>
        <w:rPr>
          <w:spacing w:val="-4"/>
          <w:sz w:val="20"/>
        </w:rPr>
        <w:t> </w:t>
      </w:r>
      <w:r>
        <w:rPr>
          <w:sz w:val="20"/>
        </w:rPr>
        <w:t>waste</w:t>
      </w:r>
      <w:r>
        <w:rPr>
          <w:spacing w:val="-4"/>
          <w:sz w:val="20"/>
        </w:rPr>
        <w:t> </w:t>
      </w:r>
      <w:r>
        <w:rPr>
          <w:sz w:val="20"/>
        </w:rPr>
        <w:t>ashes</w:t>
      </w:r>
      <w:r>
        <w:rPr>
          <w:spacing w:val="-5"/>
          <w:sz w:val="20"/>
        </w:rPr>
        <w:t> </w:t>
      </w:r>
      <w:r>
        <w:rPr>
          <w:sz w:val="20"/>
        </w:rPr>
        <w:t>for</w:t>
      </w:r>
      <w:r>
        <w:rPr>
          <w:spacing w:val="-6"/>
          <w:sz w:val="20"/>
        </w:rPr>
        <w:t> </w:t>
      </w:r>
      <w:r>
        <w:rPr>
          <w:sz w:val="20"/>
        </w:rPr>
        <w:t>the</w:t>
      </w:r>
      <w:r>
        <w:rPr>
          <w:spacing w:val="-6"/>
          <w:sz w:val="20"/>
        </w:rPr>
        <w:t> </w:t>
      </w:r>
      <w:r>
        <w:rPr>
          <w:sz w:val="20"/>
        </w:rPr>
        <w:t>removal</w:t>
      </w:r>
      <w:r>
        <w:rPr>
          <w:spacing w:val="-5"/>
          <w:sz w:val="20"/>
        </w:rPr>
        <w:t> </w:t>
      </w:r>
      <w:r>
        <w:rPr>
          <w:sz w:val="20"/>
        </w:rPr>
        <w:t>of</w:t>
      </w:r>
      <w:r>
        <w:rPr>
          <w:spacing w:val="-6"/>
          <w:sz w:val="20"/>
        </w:rPr>
        <w:t> </w:t>
      </w:r>
      <w:r>
        <w:rPr>
          <w:sz w:val="20"/>
        </w:rPr>
        <w:t>cationic</w:t>
      </w:r>
      <w:r>
        <w:rPr>
          <w:spacing w:val="-6"/>
          <w:sz w:val="20"/>
        </w:rPr>
        <w:t> </w:t>
      </w:r>
      <w:r>
        <w:rPr>
          <w:sz w:val="20"/>
        </w:rPr>
        <w:t>dye</w:t>
      </w:r>
      <w:r>
        <w:rPr>
          <w:spacing w:val="-6"/>
          <w:sz w:val="20"/>
        </w:rPr>
        <w:t> </w:t>
      </w:r>
      <w:r>
        <w:rPr>
          <w:sz w:val="20"/>
        </w:rPr>
        <w:t>from</w:t>
      </w:r>
      <w:r>
        <w:rPr>
          <w:spacing w:val="-3"/>
          <w:sz w:val="20"/>
        </w:rPr>
        <w:t> </w:t>
      </w:r>
      <w:r>
        <w:rPr>
          <w:sz w:val="20"/>
        </w:rPr>
        <w:t>water,” </w:t>
      </w:r>
      <w:r>
        <w:rPr>
          <w:i/>
          <w:sz w:val="20"/>
        </w:rPr>
        <w:t>PLOS</w:t>
      </w:r>
      <w:r>
        <w:rPr>
          <w:i/>
          <w:spacing w:val="-3"/>
          <w:sz w:val="20"/>
        </w:rPr>
        <w:t> </w:t>
      </w:r>
      <w:r>
        <w:rPr>
          <w:i/>
          <w:sz w:val="20"/>
        </w:rPr>
        <w:t>ONE</w:t>
      </w:r>
      <w:r>
        <w:rPr>
          <w:sz w:val="20"/>
        </w:rPr>
        <w:t>,</w:t>
      </w:r>
      <w:r>
        <w:rPr>
          <w:spacing w:val="-4"/>
          <w:sz w:val="20"/>
        </w:rPr>
        <w:t> </w:t>
      </w:r>
      <w:r>
        <w:rPr>
          <w:sz w:val="20"/>
        </w:rPr>
        <w:t>vol.</w:t>
      </w:r>
      <w:r>
        <w:rPr>
          <w:spacing w:val="-6"/>
          <w:sz w:val="20"/>
        </w:rPr>
        <w:t> </w:t>
      </w:r>
      <w:r>
        <w:rPr>
          <w:sz w:val="20"/>
        </w:rPr>
        <w:t>15, no. 11, p. e0239095, Nov. 2020, doi: 10.1371/journal.pone.0239095.</w:t>
      </w:r>
    </w:p>
    <w:p>
      <w:pPr>
        <w:pStyle w:val="ListParagraph"/>
        <w:numPr>
          <w:ilvl w:val="0"/>
          <w:numId w:val="2"/>
        </w:numPr>
        <w:tabs>
          <w:tab w:pos="1222" w:val="left" w:leader="none"/>
          <w:tab w:pos="1224" w:val="left" w:leader="none"/>
        </w:tabs>
        <w:spacing w:line="240" w:lineRule="auto" w:before="0" w:after="0"/>
        <w:ind w:left="1224" w:right="716" w:hanging="504"/>
        <w:jc w:val="both"/>
        <w:rPr>
          <w:sz w:val="20"/>
        </w:rPr>
      </w:pPr>
      <w:r>
        <w:rPr>
          <w:sz w:val="20"/>
        </w:rPr>
        <w:t>A.</w:t>
      </w:r>
      <w:r>
        <w:rPr>
          <w:spacing w:val="-5"/>
          <w:sz w:val="20"/>
        </w:rPr>
        <w:t> </w:t>
      </w:r>
      <w:r>
        <w:rPr>
          <w:sz w:val="20"/>
        </w:rPr>
        <w:t>Filipponi,</w:t>
      </w:r>
      <w:r>
        <w:rPr>
          <w:spacing w:val="-5"/>
          <w:sz w:val="20"/>
        </w:rPr>
        <w:t> </w:t>
      </w:r>
      <w:r>
        <w:rPr>
          <w:sz w:val="20"/>
        </w:rPr>
        <w:t>G.</w:t>
      </w:r>
      <w:r>
        <w:rPr>
          <w:spacing w:val="-5"/>
          <w:sz w:val="20"/>
        </w:rPr>
        <w:t> </w:t>
      </w:r>
      <w:r>
        <w:rPr>
          <w:sz w:val="20"/>
        </w:rPr>
        <w:t>Masi,</w:t>
      </w:r>
      <w:r>
        <w:rPr>
          <w:spacing w:val="-5"/>
          <w:sz w:val="20"/>
        </w:rPr>
        <w:t> </w:t>
      </w:r>
      <w:r>
        <w:rPr>
          <w:sz w:val="20"/>
        </w:rPr>
        <w:t>and</w:t>
      </w:r>
      <w:r>
        <w:rPr>
          <w:spacing w:val="-4"/>
          <w:sz w:val="20"/>
        </w:rPr>
        <w:t> </w:t>
      </w:r>
      <w:r>
        <w:rPr>
          <w:sz w:val="20"/>
        </w:rPr>
        <w:t>M.</w:t>
      </w:r>
      <w:r>
        <w:rPr>
          <w:spacing w:val="-7"/>
          <w:sz w:val="20"/>
        </w:rPr>
        <w:t> </w:t>
      </w:r>
      <w:r>
        <w:rPr>
          <w:sz w:val="20"/>
        </w:rPr>
        <w:t>C.</w:t>
      </w:r>
      <w:r>
        <w:rPr>
          <w:spacing w:val="-5"/>
          <w:sz w:val="20"/>
        </w:rPr>
        <w:t> </w:t>
      </w:r>
      <w:r>
        <w:rPr>
          <w:sz w:val="20"/>
        </w:rPr>
        <w:t>Bignozzi,</w:t>
      </w:r>
      <w:r>
        <w:rPr>
          <w:spacing w:val="-5"/>
          <w:sz w:val="20"/>
        </w:rPr>
        <w:t> </w:t>
      </w:r>
      <w:r>
        <w:rPr>
          <w:sz w:val="20"/>
        </w:rPr>
        <w:t>“Pressing</w:t>
      </w:r>
      <w:r>
        <w:rPr>
          <w:spacing w:val="-4"/>
          <w:sz w:val="20"/>
        </w:rPr>
        <w:t> </w:t>
      </w:r>
      <w:r>
        <w:rPr>
          <w:sz w:val="20"/>
        </w:rPr>
        <w:t>metakaolin-based</w:t>
      </w:r>
      <w:r>
        <w:rPr>
          <w:spacing w:val="-4"/>
          <w:sz w:val="20"/>
        </w:rPr>
        <w:t> </w:t>
      </w:r>
      <w:r>
        <w:rPr>
          <w:sz w:val="20"/>
        </w:rPr>
        <w:t>one-part</w:t>
      </w:r>
      <w:r>
        <w:rPr>
          <w:spacing w:val="-6"/>
          <w:sz w:val="20"/>
        </w:rPr>
        <w:t> </w:t>
      </w:r>
      <w:r>
        <w:rPr>
          <w:sz w:val="20"/>
        </w:rPr>
        <w:t>geopolymers:</w:t>
      </w:r>
      <w:r>
        <w:rPr>
          <w:spacing w:val="-6"/>
          <w:sz w:val="20"/>
        </w:rPr>
        <w:t> </w:t>
      </w:r>
      <w:r>
        <w:rPr>
          <w:sz w:val="20"/>
        </w:rPr>
        <w:t>Influence</w:t>
      </w:r>
      <w:r>
        <w:rPr>
          <w:spacing w:val="-7"/>
          <w:sz w:val="20"/>
        </w:rPr>
        <w:t> </w:t>
      </w:r>
      <w:r>
        <w:rPr>
          <w:sz w:val="20"/>
        </w:rPr>
        <w:t>of</w:t>
      </w:r>
      <w:r>
        <w:rPr>
          <w:spacing w:val="-5"/>
          <w:sz w:val="20"/>
        </w:rPr>
        <w:t> </w:t>
      </w:r>
      <w:r>
        <w:rPr>
          <w:sz w:val="20"/>
        </w:rPr>
        <w:t>the mix design</w:t>
      </w:r>
      <w:r>
        <w:rPr>
          <w:spacing w:val="-1"/>
          <w:sz w:val="20"/>
        </w:rPr>
        <w:t> </w:t>
      </w:r>
      <w:r>
        <w:rPr>
          <w:sz w:val="20"/>
        </w:rPr>
        <w:t>on microstructural</w:t>
      </w:r>
      <w:r>
        <w:rPr>
          <w:spacing w:val="-2"/>
          <w:sz w:val="20"/>
        </w:rPr>
        <w:t> </w:t>
      </w:r>
      <w:r>
        <w:rPr>
          <w:sz w:val="20"/>
        </w:rPr>
        <w:t>and</w:t>
      </w:r>
      <w:r>
        <w:rPr>
          <w:spacing w:val="-1"/>
          <w:sz w:val="20"/>
        </w:rPr>
        <w:t> </w:t>
      </w:r>
      <w:r>
        <w:rPr>
          <w:sz w:val="20"/>
        </w:rPr>
        <w:t>physical properties,” </w:t>
      </w:r>
      <w:r>
        <w:rPr>
          <w:i/>
          <w:sz w:val="20"/>
        </w:rPr>
        <w:t>Ceram. Int.</w:t>
      </w:r>
      <w:r>
        <w:rPr>
          <w:sz w:val="20"/>
        </w:rPr>
        <w:t>,</w:t>
      </w:r>
      <w:r>
        <w:rPr>
          <w:spacing w:val="-2"/>
          <w:sz w:val="20"/>
        </w:rPr>
        <w:t> </w:t>
      </w:r>
      <w:r>
        <w:rPr>
          <w:sz w:val="20"/>
        </w:rPr>
        <w:t>vol.</w:t>
      </w:r>
      <w:r>
        <w:rPr>
          <w:spacing w:val="-2"/>
          <w:sz w:val="20"/>
        </w:rPr>
        <w:t> </w:t>
      </w:r>
      <w:r>
        <w:rPr>
          <w:sz w:val="20"/>
        </w:rPr>
        <w:t>48,</w:t>
      </w:r>
      <w:r>
        <w:rPr>
          <w:spacing w:val="-2"/>
          <w:sz w:val="20"/>
        </w:rPr>
        <w:t> </w:t>
      </w:r>
      <w:r>
        <w:rPr>
          <w:sz w:val="20"/>
        </w:rPr>
        <w:t>no.</w:t>
      </w:r>
      <w:r>
        <w:rPr>
          <w:spacing w:val="-2"/>
          <w:sz w:val="20"/>
        </w:rPr>
        <w:t> </w:t>
      </w:r>
      <w:r>
        <w:rPr>
          <w:sz w:val="20"/>
        </w:rPr>
        <w:t>4,</w:t>
      </w:r>
      <w:r>
        <w:rPr>
          <w:spacing w:val="-2"/>
          <w:sz w:val="20"/>
        </w:rPr>
        <w:t> </w:t>
      </w:r>
      <w:r>
        <w:rPr>
          <w:sz w:val="20"/>
        </w:rPr>
        <w:t>pp.</w:t>
      </w:r>
      <w:r>
        <w:rPr>
          <w:spacing w:val="-2"/>
          <w:sz w:val="20"/>
        </w:rPr>
        <w:t> </w:t>
      </w:r>
      <w:r>
        <w:rPr>
          <w:sz w:val="20"/>
        </w:rPr>
        <w:t>5814–5823,</w:t>
      </w:r>
      <w:r>
        <w:rPr>
          <w:spacing w:val="-2"/>
          <w:sz w:val="20"/>
        </w:rPr>
        <w:t> </w:t>
      </w:r>
      <w:r>
        <w:rPr>
          <w:sz w:val="20"/>
        </w:rPr>
        <w:t>Feb. 2022, doi: 10.1016/j.ceramint.2021.11.129.</w:t>
      </w:r>
    </w:p>
    <w:p>
      <w:pPr>
        <w:pStyle w:val="ListParagraph"/>
        <w:numPr>
          <w:ilvl w:val="0"/>
          <w:numId w:val="2"/>
        </w:numPr>
        <w:tabs>
          <w:tab w:pos="1222" w:val="left" w:leader="none"/>
          <w:tab w:pos="1224" w:val="left" w:leader="none"/>
        </w:tabs>
        <w:spacing w:line="240" w:lineRule="auto" w:before="0" w:after="0"/>
        <w:ind w:left="1224" w:right="714" w:hanging="504"/>
        <w:jc w:val="both"/>
        <w:rPr>
          <w:sz w:val="20"/>
        </w:rPr>
      </w:pPr>
      <w:r>
        <w:rPr>
          <w:sz w:val="20"/>
        </w:rPr>
        <w:t>I. Ozer and S. Soyer-Uzun, “Relations between the structural characteristics and compressive strength in metakaolin</w:t>
      </w:r>
      <w:r>
        <w:rPr>
          <w:spacing w:val="-7"/>
          <w:sz w:val="20"/>
        </w:rPr>
        <w:t> </w:t>
      </w:r>
      <w:r>
        <w:rPr>
          <w:sz w:val="20"/>
        </w:rPr>
        <w:t>based</w:t>
      </w:r>
      <w:r>
        <w:rPr>
          <w:spacing w:val="-7"/>
          <w:sz w:val="20"/>
        </w:rPr>
        <w:t> </w:t>
      </w:r>
      <w:r>
        <w:rPr>
          <w:sz w:val="20"/>
        </w:rPr>
        <w:t>geopolymers</w:t>
      </w:r>
      <w:r>
        <w:rPr>
          <w:spacing w:val="-9"/>
          <w:sz w:val="20"/>
        </w:rPr>
        <w:t> </w:t>
      </w:r>
      <w:r>
        <w:rPr>
          <w:sz w:val="20"/>
        </w:rPr>
        <w:t>with</w:t>
      </w:r>
      <w:r>
        <w:rPr>
          <w:spacing w:val="-7"/>
          <w:sz w:val="20"/>
        </w:rPr>
        <w:t> </w:t>
      </w:r>
      <w:r>
        <w:rPr>
          <w:sz w:val="20"/>
        </w:rPr>
        <w:t>different</w:t>
      </w:r>
      <w:r>
        <w:rPr>
          <w:spacing w:val="-8"/>
          <w:sz w:val="20"/>
        </w:rPr>
        <w:t> </w:t>
      </w:r>
      <w:r>
        <w:rPr>
          <w:sz w:val="20"/>
        </w:rPr>
        <w:t>molar</w:t>
      </w:r>
      <w:r>
        <w:rPr>
          <w:spacing w:val="-7"/>
          <w:sz w:val="20"/>
        </w:rPr>
        <w:t> </w:t>
      </w:r>
      <w:r>
        <w:rPr>
          <w:sz w:val="20"/>
        </w:rPr>
        <w:t>Si/Al</w:t>
      </w:r>
      <w:r>
        <w:rPr>
          <w:spacing w:val="-8"/>
          <w:sz w:val="20"/>
        </w:rPr>
        <w:t> </w:t>
      </w:r>
      <w:r>
        <w:rPr>
          <w:sz w:val="20"/>
        </w:rPr>
        <w:t>ratios,”</w:t>
      </w:r>
      <w:r>
        <w:rPr>
          <w:spacing w:val="-1"/>
          <w:sz w:val="20"/>
        </w:rPr>
        <w:t> </w:t>
      </w:r>
      <w:r>
        <w:rPr>
          <w:i/>
          <w:sz w:val="20"/>
        </w:rPr>
        <w:t>Ceram.</w:t>
      </w:r>
      <w:r>
        <w:rPr>
          <w:i/>
          <w:spacing w:val="-7"/>
          <w:sz w:val="20"/>
        </w:rPr>
        <w:t> </w:t>
      </w:r>
      <w:r>
        <w:rPr>
          <w:i/>
          <w:sz w:val="20"/>
        </w:rPr>
        <w:t>Int.</w:t>
      </w:r>
      <w:r>
        <w:rPr>
          <w:sz w:val="20"/>
        </w:rPr>
        <w:t>,</w:t>
      </w:r>
      <w:r>
        <w:rPr>
          <w:spacing w:val="-7"/>
          <w:sz w:val="20"/>
        </w:rPr>
        <w:t> </w:t>
      </w:r>
      <w:r>
        <w:rPr>
          <w:sz w:val="20"/>
        </w:rPr>
        <w:t>vol.</w:t>
      </w:r>
      <w:r>
        <w:rPr>
          <w:spacing w:val="-7"/>
          <w:sz w:val="20"/>
        </w:rPr>
        <w:t> </w:t>
      </w:r>
      <w:r>
        <w:rPr>
          <w:sz w:val="20"/>
        </w:rPr>
        <w:t>41,</w:t>
      </w:r>
      <w:r>
        <w:rPr>
          <w:spacing w:val="-7"/>
          <w:sz w:val="20"/>
        </w:rPr>
        <w:t> </w:t>
      </w:r>
      <w:r>
        <w:rPr>
          <w:sz w:val="20"/>
        </w:rPr>
        <w:t>no.</w:t>
      </w:r>
      <w:r>
        <w:rPr>
          <w:spacing w:val="-10"/>
          <w:sz w:val="20"/>
        </w:rPr>
        <w:t> </w:t>
      </w:r>
      <w:r>
        <w:rPr>
          <w:sz w:val="20"/>
        </w:rPr>
        <w:t>8,</w:t>
      </w:r>
      <w:r>
        <w:rPr>
          <w:spacing w:val="-7"/>
          <w:sz w:val="20"/>
        </w:rPr>
        <w:t> </w:t>
      </w:r>
      <w:r>
        <w:rPr>
          <w:sz w:val="20"/>
        </w:rPr>
        <w:t>pp.</w:t>
      </w:r>
      <w:r>
        <w:rPr>
          <w:spacing w:val="-7"/>
          <w:sz w:val="20"/>
        </w:rPr>
        <w:t> </w:t>
      </w:r>
      <w:r>
        <w:rPr>
          <w:sz w:val="20"/>
        </w:rPr>
        <w:t>10192–10198, Sep. 2015, doi: 10.1016/j.ceramint.2015.04.125.</w:t>
      </w:r>
    </w:p>
    <w:p>
      <w:pPr>
        <w:pStyle w:val="ListParagraph"/>
        <w:numPr>
          <w:ilvl w:val="0"/>
          <w:numId w:val="2"/>
        </w:numPr>
        <w:tabs>
          <w:tab w:pos="1222" w:val="left" w:leader="none"/>
          <w:tab w:pos="1224" w:val="left" w:leader="none"/>
        </w:tabs>
        <w:spacing w:line="240" w:lineRule="auto" w:before="0" w:after="0"/>
        <w:ind w:left="1224" w:right="712" w:hanging="504"/>
        <w:jc w:val="both"/>
        <w:rPr>
          <w:sz w:val="20"/>
        </w:rPr>
      </w:pPr>
      <w:r>
        <w:rPr>
          <w:sz w:val="20"/>
        </w:rPr>
        <w:t>J.</w:t>
      </w:r>
      <w:r>
        <w:rPr>
          <w:spacing w:val="-13"/>
          <w:sz w:val="20"/>
        </w:rPr>
        <w:t> </w:t>
      </w:r>
      <w:r>
        <w:rPr>
          <w:sz w:val="20"/>
        </w:rPr>
        <w:t>Liu,</w:t>
      </w:r>
      <w:r>
        <w:rPr>
          <w:spacing w:val="-12"/>
          <w:sz w:val="20"/>
        </w:rPr>
        <w:t> </w:t>
      </w:r>
      <w:r>
        <w:rPr>
          <w:sz w:val="20"/>
        </w:rPr>
        <w:t>X.</w:t>
      </w:r>
      <w:r>
        <w:rPr>
          <w:spacing w:val="-11"/>
          <w:sz w:val="20"/>
        </w:rPr>
        <w:t> </w:t>
      </w:r>
      <w:r>
        <w:rPr>
          <w:sz w:val="20"/>
        </w:rPr>
        <w:t>Li,</w:t>
      </w:r>
      <w:r>
        <w:rPr>
          <w:spacing w:val="-13"/>
          <w:sz w:val="20"/>
        </w:rPr>
        <w:t> </w:t>
      </w:r>
      <w:r>
        <w:rPr>
          <w:sz w:val="20"/>
        </w:rPr>
        <w:t>Y.</w:t>
      </w:r>
      <w:r>
        <w:rPr>
          <w:spacing w:val="-10"/>
          <w:sz w:val="20"/>
        </w:rPr>
        <w:t> </w:t>
      </w:r>
      <w:r>
        <w:rPr>
          <w:sz w:val="20"/>
        </w:rPr>
        <w:t>Lu,</w:t>
      </w:r>
      <w:r>
        <w:rPr>
          <w:spacing w:val="-11"/>
          <w:sz w:val="20"/>
        </w:rPr>
        <w:t> </w:t>
      </w:r>
      <w:r>
        <w:rPr>
          <w:sz w:val="20"/>
        </w:rPr>
        <w:t>and</w:t>
      </w:r>
      <w:r>
        <w:rPr>
          <w:spacing w:val="-10"/>
          <w:sz w:val="20"/>
        </w:rPr>
        <w:t> </w:t>
      </w:r>
      <w:r>
        <w:rPr>
          <w:sz w:val="20"/>
        </w:rPr>
        <w:t>X.</w:t>
      </w:r>
      <w:r>
        <w:rPr>
          <w:spacing w:val="-11"/>
          <w:sz w:val="20"/>
        </w:rPr>
        <w:t> </w:t>
      </w:r>
      <w:r>
        <w:rPr>
          <w:sz w:val="20"/>
        </w:rPr>
        <w:t>Bai,</w:t>
      </w:r>
      <w:r>
        <w:rPr>
          <w:spacing w:val="-11"/>
          <w:sz w:val="20"/>
        </w:rPr>
        <w:t> </w:t>
      </w:r>
      <w:r>
        <w:rPr>
          <w:sz w:val="20"/>
        </w:rPr>
        <w:t>“Effects</w:t>
      </w:r>
      <w:r>
        <w:rPr>
          <w:spacing w:val="-12"/>
          <w:sz w:val="20"/>
        </w:rPr>
        <w:t> </w:t>
      </w:r>
      <w:r>
        <w:rPr>
          <w:sz w:val="20"/>
        </w:rPr>
        <w:t>of</w:t>
      </w:r>
      <w:r>
        <w:rPr>
          <w:spacing w:val="-11"/>
          <w:sz w:val="20"/>
        </w:rPr>
        <w:t> </w:t>
      </w:r>
      <w:r>
        <w:rPr>
          <w:sz w:val="20"/>
        </w:rPr>
        <w:t>Na/Al</w:t>
      </w:r>
      <w:r>
        <w:rPr>
          <w:spacing w:val="-11"/>
          <w:sz w:val="20"/>
        </w:rPr>
        <w:t> </w:t>
      </w:r>
      <w:r>
        <w:rPr>
          <w:sz w:val="20"/>
        </w:rPr>
        <w:t>ratio</w:t>
      </w:r>
      <w:r>
        <w:rPr>
          <w:spacing w:val="-13"/>
          <w:sz w:val="20"/>
        </w:rPr>
        <w:t> </w:t>
      </w:r>
      <w:r>
        <w:rPr>
          <w:sz w:val="20"/>
        </w:rPr>
        <w:t>on</w:t>
      </w:r>
      <w:r>
        <w:rPr>
          <w:spacing w:val="-9"/>
          <w:sz w:val="20"/>
        </w:rPr>
        <w:t> </w:t>
      </w:r>
      <w:r>
        <w:rPr>
          <w:sz w:val="20"/>
        </w:rPr>
        <w:t>mechanical</w:t>
      </w:r>
      <w:r>
        <w:rPr>
          <w:spacing w:val="-11"/>
          <w:sz w:val="20"/>
        </w:rPr>
        <w:t> </w:t>
      </w:r>
      <w:r>
        <w:rPr>
          <w:sz w:val="20"/>
        </w:rPr>
        <w:t>properties</w:t>
      </w:r>
      <w:r>
        <w:rPr>
          <w:spacing w:val="-12"/>
          <w:sz w:val="20"/>
        </w:rPr>
        <w:t> </w:t>
      </w:r>
      <w:r>
        <w:rPr>
          <w:sz w:val="20"/>
        </w:rPr>
        <w:t>and</w:t>
      </w:r>
      <w:r>
        <w:rPr>
          <w:spacing w:val="-12"/>
          <w:sz w:val="20"/>
        </w:rPr>
        <w:t> </w:t>
      </w:r>
      <w:r>
        <w:rPr>
          <w:sz w:val="20"/>
        </w:rPr>
        <w:t>microstructure</w:t>
      </w:r>
      <w:r>
        <w:rPr>
          <w:spacing w:val="-11"/>
          <w:sz w:val="20"/>
        </w:rPr>
        <w:t> </w:t>
      </w:r>
      <w:r>
        <w:rPr>
          <w:sz w:val="20"/>
        </w:rPr>
        <w:t>of</w:t>
      </w:r>
      <w:r>
        <w:rPr>
          <w:spacing w:val="-11"/>
          <w:sz w:val="20"/>
        </w:rPr>
        <w:t> </w:t>
      </w:r>
      <w:r>
        <w:rPr>
          <w:sz w:val="20"/>
        </w:rPr>
        <w:t>red</w:t>
      </w:r>
      <w:r>
        <w:rPr>
          <w:spacing w:val="-10"/>
          <w:sz w:val="20"/>
        </w:rPr>
        <w:t> </w:t>
      </w:r>
      <w:r>
        <w:rPr>
          <w:sz w:val="20"/>
        </w:rPr>
        <w:t>mud- coal metakaolin geopolymer,” </w:t>
      </w:r>
      <w:r>
        <w:rPr>
          <w:i/>
          <w:sz w:val="20"/>
        </w:rPr>
        <w:t>Constr. Build. Mater.</w:t>
      </w:r>
      <w:r>
        <w:rPr>
          <w:sz w:val="20"/>
        </w:rPr>
        <w:t>, vol. 263, p. 120653, Dec. 2020, doi: </w:t>
      </w:r>
      <w:r>
        <w:rPr>
          <w:spacing w:val="-2"/>
          <w:sz w:val="20"/>
        </w:rPr>
        <w:t>10.1016/j.conbuildmat.2020.120653.</w:t>
      </w:r>
    </w:p>
    <w:p>
      <w:pPr>
        <w:pStyle w:val="ListParagraph"/>
        <w:numPr>
          <w:ilvl w:val="0"/>
          <w:numId w:val="2"/>
        </w:numPr>
        <w:tabs>
          <w:tab w:pos="1222" w:val="left" w:leader="none"/>
          <w:tab w:pos="1224" w:val="left" w:leader="none"/>
        </w:tabs>
        <w:spacing w:line="240" w:lineRule="auto" w:before="0" w:after="0"/>
        <w:ind w:left="1224" w:right="715" w:hanging="504"/>
        <w:jc w:val="both"/>
        <w:rPr>
          <w:sz w:val="20"/>
        </w:rPr>
      </w:pPr>
      <w:r>
        <w:rPr>
          <w:sz w:val="20"/>
        </w:rPr>
        <w:t>H. Wang </w:t>
      </w:r>
      <w:r>
        <w:rPr>
          <w:i/>
          <w:sz w:val="20"/>
        </w:rPr>
        <w:t>et al.</w:t>
      </w:r>
      <w:r>
        <w:rPr>
          <w:sz w:val="20"/>
        </w:rPr>
        <w:t>, “In situ transformation of geopolymer gels to self-supporting NaX zeolite monoliths with excellent compressive strength,” </w:t>
      </w:r>
      <w:r>
        <w:rPr>
          <w:i/>
          <w:sz w:val="20"/>
        </w:rPr>
        <w:t>Microporous Mesoporous Mater.</w:t>
      </w:r>
      <w:r>
        <w:rPr>
          <w:sz w:val="20"/>
        </w:rPr>
        <w:t>, vol. 261, pp. 164–169, May 2018, doi: </w:t>
      </w:r>
      <w:r>
        <w:rPr>
          <w:spacing w:val="-2"/>
          <w:sz w:val="20"/>
        </w:rPr>
        <w:t>10.1016/j.micromeso.2017.11.015.</w:t>
      </w:r>
    </w:p>
    <w:p>
      <w:pPr>
        <w:pStyle w:val="ListParagraph"/>
        <w:numPr>
          <w:ilvl w:val="0"/>
          <w:numId w:val="2"/>
        </w:numPr>
        <w:tabs>
          <w:tab w:pos="1222" w:val="left" w:leader="none"/>
          <w:tab w:pos="1224" w:val="left" w:leader="none"/>
        </w:tabs>
        <w:spacing w:line="240" w:lineRule="auto" w:before="0" w:after="0"/>
        <w:ind w:left="1224" w:right="715" w:hanging="504"/>
        <w:jc w:val="both"/>
        <w:rPr>
          <w:sz w:val="20"/>
        </w:rPr>
      </w:pPr>
      <w:r>
        <w:rPr>
          <w:sz w:val="20"/>
        </w:rPr>
        <w:t>G.</w:t>
      </w:r>
      <w:r>
        <w:rPr>
          <w:spacing w:val="-6"/>
          <w:sz w:val="20"/>
        </w:rPr>
        <w:t> </w:t>
      </w:r>
      <w:r>
        <w:rPr>
          <w:sz w:val="20"/>
        </w:rPr>
        <w:t>Jin,</w:t>
      </w:r>
      <w:r>
        <w:rPr>
          <w:spacing w:val="-6"/>
          <w:sz w:val="20"/>
        </w:rPr>
        <w:t> </w:t>
      </w:r>
      <w:r>
        <w:rPr>
          <w:sz w:val="20"/>
        </w:rPr>
        <w:t>X.</w:t>
      </w:r>
      <w:r>
        <w:rPr>
          <w:spacing w:val="-10"/>
          <w:sz w:val="20"/>
        </w:rPr>
        <w:t> </w:t>
      </w:r>
      <w:r>
        <w:rPr>
          <w:sz w:val="20"/>
        </w:rPr>
        <w:t>Wang,</w:t>
      </w:r>
      <w:r>
        <w:rPr>
          <w:spacing w:val="-8"/>
          <w:sz w:val="20"/>
        </w:rPr>
        <w:t> </w:t>
      </w:r>
      <w:r>
        <w:rPr>
          <w:sz w:val="20"/>
        </w:rPr>
        <w:t>H.</w:t>
      </w:r>
      <w:r>
        <w:rPr>
          <w:spacing w:val="-6"/>
          <w:sz w:val="20"/>
        </w:rPr>
        <w:t> </w:t>
      </w:r>
      <w:r>
        <w:rPr>
          <w:sz w:val="20"/>
        </w:rPr>
        <w:t>Mao,</w:t>
      </w:r>
      <w:r>
        <w:rPr>
          <w:spacing w:val="-6"/>
          <w:sz w:val="20"/>
        </w:rPr>
        <w:t> </w:t>
      </w:r>
      <w:r>
        <w:rPr>
          <w:sz w:val="20"/>
        </w:rPr>
        <w:t>S.</w:t>
      </w:r>
      <w:r>
        <w:rPr>
          <w:spacing w:val="-9"/>
          <w:sz w:val="20"/>
        </w:rPr>
        <w:t> </w:t>
      </w:r>
      <w:r>
        <w:rPr>
          <w:sz w:val="20"/>
        </w:rPr>
        <w:t>Ji,</w:t>
      </w:r>
      <w:r>
        <w:rPr>
          <w:spacing w:val="-6"/>
          <w:sz w:val="20"/>
        </w:rPr>
        <w:t> </w:t>
      </w:r>
      <w:r>
        <w:rPr>
          <w:sz w:val="20"/>
        </w:rPr>
        <w:t>and</w:t>
      </w:r>
      <w:r>
        <w:rPr>
          <w:spacing w:val="-8"/>
          <w:sz w:val="20"/>
        </w:rPr>
        <w:t> </w:t>
      </w:r>
      <w:r>
        <w:rPr>
          <w:sz w:val="20"/>
        </w:rPr>
        <w:t>Q.</w:t>
      </w:r>
      <w:r>
        <w:rPr>
          <w:spacing w:val="-8"/>
          <w:sz w:val="20"/>
        </w:rPr>
        <w:t> </w:t>
      </w:r>
      <w:r>
        <w:rPr>
          <w:sz w:val="20"/>
        </w:rPr>
        <w:t>Shi,</w:t>
      </w:r>
      <w:r>
        <w:rPr>
          <w:spacing w:val="-6"/>
          <w:sz w:val="20"/>
        </w:rPr>
        <w:t> </w:t>
      </w:r>
      <w:r>
        <w:rPr>
          <w:sz w:val="20"/>
        </w:rPr>
        <w:t>“Preparation</w:t>
      </w:r>
      <w:r>
        <w:rPr>
          <w:spacing w:val="-8"/>
          <w:sz w:val="20"/>
        </w:rPr>
        <w:t> </w:t>
      </w:r>
      <w:r>
        <w:rPr>
          <w:sz w:val="20"/>
        </w:rPr>
        <w:t>and</w:t>
      </w:r>
      <w:r>
        <w:rPr>
          <w:spacing w:val="-9"/>
          <w:sz w:val="20"/>
        </w:rPr>
        <w:t> </w:t>
      </w:r>
      <w:r>
        <w:rPr>
          <w:sz w:val="20"/>
        </w:rPr>
        <w:t>properties</w:t>
      </w:r>
      <w:r>
        <w:rPr>
          <w:spacing w:val="-9"/>
          <w:sz w:val="20"/>
        </w:rPr>
        <w:t> </w:t>
      </w:r>
      <w:r>
        <w:rPr>
          <w:sz w:val="20"/>
        </w:rPr>
        <w:t>of</w:t>
      </w:r>
      <w:r>
        <w:rPr>
          <w:spacing w:val="-8"/>
          <w:sz w:val="20"/>
        </w:rPr>
        <w:t> </w:t>
      </w:r>
      <w:r>
        <w:rPr>
          <w:sz w:val="20"/>
        </w:rPr>
        <w:t>metakaolin-fumed-silica</w:t>
      </w:r>
      <w:r>
        <w:rPr>
          <w:spacing w:val="-6"/>
          <w:sz w:val="20"/>
        </w:rPr>
        <w:t> </w:t>
      </w:r>
      <w:r>
        <w:rPr>
          <w:sz w:val="20"/>
        </w:rPr>
        <w:t>geopolymer modified</w:t>
      </w:r>
      <w:r>
        <w:rPr>
          <w:spacing w:val="-13"/>
          <w:sz w:val="20"/>
        </w:rPr>
        <w:t> </w:t>
      </w:r>
      <w:r>
        <w:rPr>
          <w:sz w:val="20"/>
        </w:rPr>
        <w:t>with</w:t>
      </w:r>
      <w:r>
        <w:rPr>
          <w:spacing w:val="-8"/>
          <w:sz w:val="20"/>
        </w:rPr>
        <w:t> </w:t>
      </w:r>
      <w:r>
        <w:rPr>
          <w:sz w:val="20"/>
        </w:rPr>
        <w:t>sodium</w:t>
      </w:r>
      <w:r>
        <w:rPr>
          <w:spacing w:val="-12"/>
          <w:sz w:val="20"/>
        </w:rPr>
        <w:t> </w:t>
      </w:r>
      <w:r>
        <w:rPr>
          <w:sz w:val="20"/>
        </w:rPr>
        <w:t>silicate</w:t>
      </w:r>
      <w:r>
        <w:rPr>
          <w:spacing w:val="-10"/>
          <w:sz w:val="20"/>
        </w:rPr>
        <w:t> </w:t>
      </w:r>
      <w:r>
        <w:rPr>
          <w:sz w:val="20"/>
        </w:rPr>
        <w:t>and</w:t>
      </w:r>
      <w:r>
        <w:rPr>
          <w:spacing w:val="-9"/>
          <w:sz w:val="20"/>
        </w:rPr>
        <w:t> </w:t>
      </w:r>
      <w:r>
        <w:rPr>
          <w:sz w:val="20"/>
        </w:rPr>
        <w:t>potassium</w:t>
      </w:r>
      <w:r>
        <w:rPr>
          <w:spacing w:val="-9"/>
          <w:sz w:val="20"/>
        </w:rPr>
        <w:t> </w:t>
      </w:r>
      <w:r>
        <w:rPr>
          <w:sz w:val="20"/>
        </w:rPr>
        <w:t>silicate</w:t>
      </w:r>
      <w:r>
        <w:rPr>
          <w:spacing w:val="-10"/>
          <w:sz w:val="20"/>
        </w:rPr>
        <w:t> </w:t>
      </w:r>
      <w:r>
        <w:rPr>
          <w:sz w:val="20"/>
        </w:rPr>
        <w:t>activators,”</w:t>
      </w:r>
      <w:r>
        <w:rPr>
          <w:spacing w:val="-5"/>
          <w:sz w:val="20"/>
        </w:rPr>
        <w:t> </w:t>
      </w:r>
      <w:r>
        <w:rPr>
          <w:i/>
          <w:sz w:val="20"/>
        </w:rPr>
        <w:t>Chin.</w:t>
      </w:r>
      <w:r>
        <w:rPr>
          <w:i/>
          <w:spacing w:val="-10"/>
          <w:sz w:val="20"/>
        </w:rPr>
        <w:t> </w:t>
      </w:r>
      <w:r>
        <w:rPr>
          <w:i/>
          <w:sz w:val="20"/>
        </w:rPr>
        <w:t>J.</w:t>
      </w:r>
      <w:r>
        <w:rPr>
          <w:i/>
          <w:spacing w:val="-13"/>
          <w:sz w:val="20"/>
        </w:rPr>
        <w:t> </w:t>
      </w:r>
      <w:r>
        <w:rPr>
          <w:i/>
          <w:sz w:val="20"/>
        </w:rPr>
        <w:t>Anal.</w:t>
      </w:r>
      <w:r>
        <w:rPr>
          <w:i/>
          <w:spacing w:val="-9"/>
          <w:sz w:val="20"/>
        </w:rPr>
        <w:t> </w:t>
      </w:r>
      <w:r>
        <w:rPr>
          <w:i/>
          <w:sz w:val="20"/>
        </w:rPr>
        <w:t>Chem.</w:t>
      </w:r>
      <w:r>
        <w:rPr>
          <w:sz w:val="20"/>
        </w:rPr>
        <w:t>,</w:t>
      </w:r>
      <w:r>
        <w:rPr>
          <w:spacing w:val="-12"/>
          <w:sz w:val="20"/>
        </w:rPr>
        <w:t> </w:t>
      </w:r>
      <w:r>
        <w:rPr>
          <w:sz w:val="20"/>
        </w:rPr>
        <w:t>vol.</w:t>
      </w:r>
      <w:r>
        <w:rPr>
          <w:spacing w:val="-13"/>
          <w:sz w:val="20"/>
        </w:rPr>
        <w:t> </w:t>
      </w:r>
      <w:r>
        <w:rPr>
          <w:sz w:val="20"/>
        </w:rPr>
        <w:t>52,</w:t>
      </w:r>
      <w:r>
        <w:rPr>
          <w:spacing w:val="-11"/>
          <w:sz w:val="20"/>
        </w:rPr>
        <w:t> </w:t>
      </w:r>
      <w:r>
        <w:rPr>
          <w:sz w:val="20"/>
        </w:rPr>
        <w:t>no.</w:t>
      </w:r>
      <w:r>
        <w:rPr>
          <w:spacing w:val="-12"/>
          <w:sz w:val="20"/>
        </w:rPr>
        <w:t> </w:t>
      </w:r>
      <w:r>
        <w:rPr>
          <w:sz w:val="20"/>
        </w:rPr>
        <w:t>1,</w:t>
      </w:r>
      <w:r>
        <w:rPr>
          <w:spacing w:val="-12"/>
          <w:sz w:val="20"/>
        </w:rPr>
        <w:t> </w:t>
      </w:r>
      <w:r>
        <w:rPr>
          <w:sz w:val="20"/>
        </w:rPr>
        <w:t>p.</w:t>
      </w:r>
      <w:r>
        <w:rPr>
          <w:spacing w:val="-12"/>
          <w:sz w:val="20"/>
        </w:rPr>
        <w:t> </w:t>
      </w:r>
      <w:r>
        <w:rPr>
          <w:sz w:val="20"/>
        </w:rPr>
        <w:t>100352, Jan. 2024, doi: 10.1016/j.cjac.2023.100352.</w:t>
      </w:r>
    </w:p>
    <w:p>
      <w:pPr>
        <w:pStyle w:val="ListParagraph"/>
        <w:numPr>
          <w:ilvl w:val="0"/>
          <w:numId w:val="2"/>
        </w:numPr>
        <w:tabs>
          <w:tab w:pos="1222" w:val="left" w:leader="none"/>
          <w:tab w:pos="1224" w:val="left" w:leader="none"/>
        </w:tabs>
        <w:spacing w:line="240" w:lineRule="auto" w:before="0" w:after="0"/>
        <w:ind w:left="1224" w:right="714" w:hanging="504"/>
        <w:jc w:val="both"/>
        <w:rPr>
          <w:sz w:val="20"/>
        </w:rPr>
      </w:pPr>
      <w:r>
        <w:rPr>
          <w:sz w:val="20"/>
        </w:rPr>
        <w:t>M. N. G. Dos</w:t>
      </w:r>
      <w:r>
        <w:rPr>
          <w:spacing w:val="-1"/>
          <w:sz w:val="20"/>
        </w:rPr>
        <w:t> </w:t>
      </w:r>
      <w:r>
        <w:rPr>
          <w:sz w:val="20"/>
        </w:rPr>
        <w:t>Santos, C. M.</w:t>
      </w:r>
      <w:r>
        <w:rPr>
          <w:spacing w:val="-2"/>
          <w:sz w:val="20"/>
        </w:rPr>
        <w:t> </w:t>
      </w:r>
      <w:r>
        <w:rPr>
          <w:sz w:val="20"/>
        </w:rPr>
        <w:t>Dos</w:t>
      </w:r>
      <w:r>
        <w:rPr>
          <w:spacing w:val="-1"/>
          <w:sz w:val="20"/>
        </w:rPr>
        <w:t> </w:t>
      </w:r>
      <w:r>
        <w:rPr>
          <w:sz w:val="20"/>
        </w:rPr>
        <w:t>Santos, M.</w:t>
      </w:r>
      <w:r>
        <w:rPr>
          <w:spacing w:val="-4"/>
          <w:sz w:val="20"/>
        </w:rPr>
        <w:t> </w:t>
      </w:r>
      <w:r>
        <w:rPr>
          <w:sz w:val="20"/>
        </w:rPr>
        <w:t>T. G. De Souza, E.</w:t>
      </w:r>
      <w:r>
        <w:rPr>
          <w:spacing w:val="-13"/>
          <w:sz w:val="20"/>
        </w:rPr>
        <w:t> </w:t>
      </w:r>
      <w:r>
        <w:rPr>
          <w:sz w:val="20"/>
        </w:rPr>
        <w:t>A. De</w:t>
      </w:r>
      <w:r>
        <w:rPr>
          <w:spacing w:val="-4"/>
          <w:sz w:val="20"/>
        </w:rPr>
        <w:t> </w:t>
      </w:r>
      <w:r>
        <w:rPr>
          <w:sz w:val="20"/>
        </w:rPr>
        <w:t>Vasconcelos,</w:t>
      </w:r>
      <w:r>
        <w:rPr>
          <w:spacing w:val="-13"/>
          <w:sz w:val="20"/>
        </w:rPr>
        <w:t> </w:t>
      </w:r>
      <w:r>
        <w:rPr>
          <w:sz w:val="20"/>
        </w:rPr>
        <w:t>A. C.</w:t>
      </w:r>
      <w:r>
        <w:rPr>
          <w:spacing w:val="-3"/>
          <w:sz w:val="20"/>
        </w:rPr>
        <w:t> </w:t>
      </w:r>
      <w:r>
        <w:rPr>
          <w:sz w:val="20"/>
        </w:rPr>
        <w:t>V. Da Nóbrega, and É.</w:t>
      </w:r>
      <w:r>
        <w:rPr>
          <w:spacing w:val="-6"/>
          <w:sz w:val="20"/>
        </w:rPr>
        <w:t> </w:t>
      </w:r>
      <w:r>
        <w:rPr>
          <w:sz w:val="20"/>
        </w:rPr>
        <w:t>P.</w:t>
      </w:r>
      <w:r>
        <w:rPr>
          <w:spacing w:val="-6"/>
          <w:sz w:val="20"/>
        </w:rPr>
        <w:t> </w:t>
      </w:r>
      <w:r>
        <w:rPr>
          <w:sz w:val="20"/>
        </w:rPr>
        <w:t>Marinho,</w:t>
      </w:r>
      <w:r>
        <w:rPr>
          <w:spacing w:val="-6"/>
          <w:sz w:val="20"/>
        </w:rPr>
        <w:t> </w:t>
      </w:r>
      <w:r>
        <w:rPr>
          <w:sz w:val="20"/>
        </w:rPr>
        <w:t>“Use</w:t>
      </w:r>
      <w:r>
        <w:rPr>
          <w:spacing w:val="-6"/>
          <w:sz w:val="20"/>
        </w:rPr>
        <w:t> </w:t>
      </w:r>
      <w:r>
        <w:rPr>
          <w:sz w:val="20"/>
        </w:rPr>
        <w:t>of</w:t>
      </w:r>
      <w:r>
        <w:rPr>
          <w:spacing w:val="-6"/>
          <w:sz w:val="20"/>
        </w:rPr>
        <w:t> </w:t>
      </w:r>
      <w:r>
        <w:rPr>
          <w:sz w:val="20"/>
        </w:rPr>
        <w:t>sodium</w:t>
      </w:r>
      <w:r>
        <w:rPr>
          <w:spacing w:val="-8"/>
          <w:sz w:val="20"/>
        </w:rPr>
        <w:t> </w:t>
      </w:r>
      <w:r>
        <w:rPr>
          <w:sz w:val="20"/>
        </w:rPr>
        <w:t>metasilicate</w:t>
      </w:r>
      <w:r>
        <w:rPr>
          <w:spacing w:val="-6"/>
          <w:sz w:val="20"/>
        </w:rPr>
        <w:t> </w:t>
      </w:r>
      <w:r>
        <w:rPr>
          <w:sz w:val="20"/>
        </w:rPr>
        <w:t>as</w:t>
      </w:r>
      <w:r>
        <w:rPr>
          <w:spacing w:val="-5"/>
          <w:sz w:val="20"/>
        </w:rPr>
        <w:t> </w:t>
      </w:r>
      <w:r>
        <w:rPr>
          <w:sz w:val="20"/>
        </w:rPr>
        <w:t>silica</w:t>
      </w:r>
      <w:r>
        <w:rPr>
          <w:spacing w:val="-5"/>
          <w:sz w:val="20"/>
        </w:rPr>
        <w:t> </w:t>
      </w:r>
      <w:r>
        <w:rPr>
          <w:sz w:val="20"/>
        </w:rPr>
        <w:t>source</w:t>
      </w:r>
      <w:r>
        <w:rPr>
          <w:spacing w:val="-6"/>
          <w:sz w:val="20"/>
        </w:rPr>
        <w:t> </w:t>
      </w:r>
      <w:r>
        <w:rPr>
          <w:sz w:val="20"/>
        </w:rPr>
        <w:t>and</w:t>
      </w:r>
      <w:r>
        <w:rPr>
          <w:spacing w:val="-5"/>
          <w:sz w:val="20"/>
        </w:rPr>
        <w:t> </w:t>
      </w:r>
      <w:r>
        <w:rPr>
          <w:sz w:val="20"/>
        </w:rPr>
        <w:t>stabilizing</w:t>
      </w:r>
      <w:r>
        <w:rPr>
          <w:spacing w:val="-5"/>
          <w:sz w:val="20"/>
        </w:rPr>
        <w:t> </w:t>
      </w:r>
      <w:r>
        <w:rPr>
          <w:sz w:val="20"/>
        </w:rPr>
        <w:t>agent</w:t>
      </w:r>
      <w:r>
        <w:rPr>
          <w:spacing w:val="-7"/>
          <w:sz w:val="20"/>
        </w:rPr>
        <w:t> </w:t>
      </w:r>
      <w:r>
        <w:rPr>
          <w:sz w:val="20"/>
        </w:rPr>
        <w:t>in</w:t>
      </w:r>
      <w:r>
        <w:rPr>
          <w:spacing w:val="-6"/>
          <w:sz w:val="20"/>
        </w:rPr>
        <w:t> </w:t>
      </w:r>
      <w:r>
        <w:rPr>
          <w:sz w:val="20"/>
        </w:rPr>
        <w:t>two-part</w:t>
      </w:r>
      <w:r>
        <w:rPr>
          <w:spacing w:val="-7"/>
          <w:sz w:val="20"/>
        </w:rPr>
        <w:t> </w:t>
      </w:r>
      <w:r>
        <w:rPr>
          <w:sz w:val="20"/>
        </w:rPr>
        <w:t>metakaolin–H2O2 geopolymer foams,” </w:t>
      </w:r>
      <w:r>
        <w:rPr>
          <w:i/>
          <w:sz w:val="20"/>
        </w:rPr>
        <w:t>Constr. Build. Mater.</w:t>
      </w:r>
      <w:r>
        <w:rPr>
          <w:sz w:val="20"/>
        </w:rPr>
        <w:t>, vol. 391, p. 131907, Aug. 2023, doi: </w:t>
      </w:r>
      <w:r>
        <w:rPr>
          <w:spacing w:val="-2"/>
          <w:sz w:val="20"/>
        </w:rPr>
        <w:t>10.1016/j.conbuildmat.2023.131907.</w:t>
      </w:r>
    </w:p>
    <w:p>
      <w:pPr>
        <w:pStyle w:val="ListParagraph"/>
        <w:numPr>
          <w:ilvl w:val="0"/>
          <w:numId w:val="2"/>
        </w:numPr>
        <w:tabs>
          <w:tab w:pos="1222" w:val="left" w:leader="none"/>
          <w:tab w:pos="1224" w:val="left" w:leader="none"/>
        </w:tabs>
        <w:spacing w:line="240" w:lineRule="auto" w:before="0" w:after="0"/>
        <w:ind w:left="1224" w:right="714" w:hanging="504"/>
        <w:jc w:val="both"/>
        <w:rPr>
          <w:sz w:val="20"/>
        </w:rPr>
      </w:pPr>
      <w:r>
        <w:rPr>
          <w:sz w:val="20"/>
        </w:rPr>
        <w:t>S. Samantasinghar and S. P. Singh, “Effect of synthesis parameters on compressive strength of fly ash-slag blended geopolymer,” </w:t>
      </w:r>
      <w:r>
        <w:rPr>
          <w:i/>
          <w:sz w:val="20"/>
        </w:rPr>
        <w:t>Constr. Build. Mater.</w:t>
      </w:r>
      <w:r>
        <w:rPr>
          <w:sz w:val="20"/>
        </w:rPr>
        <w:t>, vol. 170, pp. 225–234, May 2018, doi: </w:t>
      </w:r>
      <w:r>
        <w:rPr>
          <w:spacing w:val="-2"/>
          <w:sz w:val="20"/>
        </w:rPr>
        <w:t>10.1016/j.conbuildmat.2018.03.026.</w:t>
      </w:r>
    </w:p>
    <w:p>
      <w:pPr>
        <w:pStyle w:val="ListParagraph"/>
        <w:numPr>
          <w:ilvl w:val="0"/>
          <w:numId w:val="2"/>
        </w:numPr>
        <w:tabs>
          <w:tab w:pos="1222" w:val="left" w:leader="none"/>
          <w:tab w:pos="1224" w:val="left" w:leader="none"/>
        </w:tabs>
        <w:spacing w:line="240" w:lineRule="auto" w:before="1" w:after="0"/>
        <w:ind w:left="1224" w:right="715" w:hanging="504"/>
        <w:jc w:val="both"/>
        <w:rPr>
          <w:sz w:val="20"/>
        </w:rPr>
      </w:pPr>
      <w:r>
        <w:rPr>
          <w:sz w:val="20"/>
        </w:rPr>
        <w:t>M. N. S. Hadi, M.</w:t>
      </w:r>
      <w:r>
        <w:rPr>
          <w:spacing w:val="-10"/>
          <w:sz w:val="20"/>
        </w:rPr>
        <w:t> </w:t>
      </w:r>
      <w:r>
        <w:rPr>
          <w:sz w:val="20"/>
        </w:rPr>
        <w:t>Al-Azzawi, and</w:t>
      </w:r>
      <w:r>
        <w:rPr>
          <w:spacing w:val="-3"/>
          <w:sz w:val="20"/>
        </w:rPr>
        <w:t> </w:t>
      </w:r>
      <w:r>
        <w:rPr>
          <w:sz w:val="20"/>
        </w:rPr>
        <w:t>T.</w:t>
      </w:r>
      <w:r>
        <w:rPr>
          <w:spacing w:val="-6"/>
          <w:sz w:val="20"/>
        </w:rPr>
        <w:t> </w:t>
      </w:r>
      <w:r>
        <w:rPr>
          <w:sz w:val="20"/>
        </w:rPr>
        <w:t>Yu, “Effects of fly ash</w:t>
      </w:r>
      <w:r>
        <w:rPr>
          <w:spacing w:val="-1"/>
          <w:sz w:val="20"/>
        </w:rPr>
        <w:t> </w:t>
      </w:r>
      <w:r>
        <w:rPr>
          <w:sz w:val="20"/>
        </w:rPr>
        <w:t>characteristics and alkaline activator components on</w:t>
      </w:r>
      <w:r>
        <w:rPr>
          <w:spacing w:val="-1"/>
          <w:sz w:val="20"/>
        </w:rPr>
        <w:t> </w:t>
      </w:r>
      <w:r>
        <w:rPr>
          <w:sz w:val="20"/>
        </w:rPr>
        <w:t>compressive</w:t>
      </w:r>
      <w:r>
        <w:rPr>
          <w:spacing w:val="-1"/>
          <w:sz w:val="20"/>
        </w:rPr>
        <w:t> </w:t>
      </w:r>
      <w:r>
        <w:rPr>
          <w:sz w:val="20"/>
        </w:rPr>
        <w:t>strength</w:t>
      </w:r>
      <w:r>
        <w:rPr>
          <w:spacing w:val="-1"/>
          <w:sz w:val="20"/>
        </w:rPr>
        <w:t> </w:t>
      </w:r>
      <w:r>
        <w:rPr>
          <w:sz w:val="20"/>
        </w:rPr>
        <w:t>of</w:t>
      </w:r>
      <w:r>
        <w:rPr>
          <w:spacing w:val="-1"/>
          <w:sz w:val="20"/>
        </w:rPr>
        <w:t> </w:t>
      </w:r>
      <w:r>
        <w:rPr>
          <w:sz w:val="20"/>
        </w:rPr>
        <w:t>fly</w:t>
      </w:r>
      <w:r>
        <w:rPr>
          <w:spacing w:val="-3"/>
          <w:sz w:val="20"/>
        </w:rPr>
        <w:t> </w:t>
      </w:r>
      <w:r>
        <w:rPr>
          <w:sz w:val="20"/>
        </w:rPr>
        <w:t>ash-based</w:t>
      </w:r>
      <w:r>
        <w:rPr>
          <w:spacing w:val="-3"/>
          <w:sz w:val="20"/>
        </w:rPr>
        <w:t> </w:t>
      </w:r>
      <w:r>
        <w:rPr>
          <w:sz w:val="20"/>
        </w:rPr>
        <w:t>geopolymer</w:t>
      </w:r>
      <w:r>
        <w:rPr>
          <w:spacing w:val="-3"/>
          <w:sz w:val="20"/>
        </w:rPr>
        <w:t> </w:t>
      </w:r>
      <w:r>
        <w:rPr>
          <w:sz w:val="20"/>
        </w:rPr>
        <w:t>mortar,” </w:t>
      </w:r>
      <w:r>
        <w:rPr>
          <w:i/>
          <w:sz w:val="20"/>
        </w:rPr>
        <w:t>Constr.</w:t>
      </w:r>
      <w:r>
        <w:rPr>
          <w:i/>
          <w:spacing w:val="-1"/>
          <w:sz w:val="20"/>
        </w:rPr>
        <w:t> </w:t>
      </w:r>
      <w:r>
        <w:rPr>
          <w:i/>
          <w:sz w:val="20"/>
        </w:rPr>
        <w:t>Build.</w:t>
      </w:r>
      <w:r>
        <w:rPr>
          <w:i/>
          <w:spacing w:val="-3"/>
          <w:sz w:val="20"/>
        </w:rPr>
        <w:t> </w:t>
      </w:r>
      <w:r>
        <w:rPr>
          <w:i/>
          <w:sz w:val="20"/>
        </w:rPr>
        <w:t>Mater.</w:t>
      </w:r>
      <w:r>
        <w:rPr>
          <w:sz w:val="20"/>
        </w:rPr>
        <w:t>,</w:t>
      </w:r>
      <w:r>
        <w:rPr>
          <w:spacing w:val="-1"/>
          <w:sz w:val="20"/>
        </w:rPr>
        <w:t> </w:t>
      </w:r>
      <w:r>
        <w:rPr>
          <w:sz w:val="20"/>
        </w:rPr>
        <w:t>vol.</w:t>
      </w:r>
      <w:r>
        <w:rPr>
          <w:spacing w:val="-4"/>
          <w:sz w:val="20"/>
        </w:rPr>
        <w:t> </w:t>
      </w:r>
      <w:r>
        <w:rPr>
          <w:sz w:val="20"/>
        </w:rPr>
        <w:t>175,</w:t>
      </w:r>
      <w:r>
        <w:rPr>
          <w:spacing w:val="-4"/>
          <w:sz w:val="20"/>
        </w:rPr>
        <w:t> </w:t>
      </w:r>
      <w:r>
        <w:rPr>
          <w:sz w:val="20"/>
        </w:rPr>
        <w:t>pp.</w:t>
      </w:r>
      <w:r>
        <w:rPr>
          <w:spacing w:val="-3"/>
          <w:sz w:val="20"/>
        </w:rPr>
        <w:t> </w:t>
      </w:r>
      <w:r>
        <w:rPr>
          <w:sz w:val="20"/>
        </w:rPr>
        <w:t>41–54,</w:t>
      </w:r>
      <w:r>
        <w:rPr>
          <w:spacing w:val="-3"/>
          <w:sz w:val="20"/>
        </w:rPr>
        <w:t> </w:t>
      </w:r>
      <w:r>
        <w:rPr>
          <w:sz w:val="20"/>
        </w:rPr>
        <w:t>Jun. 2018, doi: 10.1016/j.conbuildmat.2018.04.092.</w:t>
      </w:r>
    </w:p>
    <w:p>
      <w:pPr>
        <w:pStyle w:val="ListParagraph"/>
        <w:numPr>
          <w:ilvl w:val="0"/>
          <w:numId w:val="2"/>
        </w:numPr>
        <w:tabs>
          <w:tab w:pos="1222" w:val="left" w:leader="none"/>
          <w:tab w:pos="1224" w:val="left" w:leader="none"/>
        </w:tabs>
        <w:spacing w:line="240" w:lineRule="auto" w:before="0" w:after="0"/>
        <w:ind w:left="1224" w:right="716" w:hanging="504"/>
        <w:jc w:val="both"/>
        <w:rPr>
          <w:sz w:val="20"/>
        </w:rPr>
      </w:pPr>
      <w:r>
        <w:rPr>
          <w:sz w:val="20"/>
        </w:rPr>
        <w:t>F. N. Okoye, J. Durgaprasad, and N. B. Singh, “Mechanical properties of alkali activated flyash/Kaolin based geopolymer concrete,” </w:t>
      </w:r>
      <w:r>
        <w:rPr>
          <w:i/>
          <w:sz w:val="20"/>
        </w:rPr>
        <w:t>Constr. Build. Mater.</w:t>
      </w:r>
      <w:r>
        <w:rPr>
          <w:sz w:val="20"/>
        </w:rPr>
        <w:t>, vol. 98, pp. 685–691, Nov. 2015, doi: </w:t>
      </w:r>
      <w:r>
        <w:rPr>
          <w:spacing w:val="-2"/>
          <w:sz w:val="20"/>
        </w:rPr>
        <w:t>10.1016/j.conbuildmat.2015.08.009.</w:t>
      </w:r>
    </w:p>
    <w:p>
      <w:pPr>
        <w:pStyle w:val="ListParagraph"/>
        <w:numPr>
          <w:ilvl w:val="0"/>
          <w:numId w:val="2"/>
        </w:numPr>
        <w:tabs>
          <w:tab w:pos="1222" w:val="left" w:leader="none"/>
          <w:tab w:pos="1224" w:val="left" w:leader="none"/>
        </w:tabs>
        <w:spacing w:line="240" w:lineRule="auto" w:before="0" w:after="0"/>
        <w:ind w:left="1224" w:right="714" w:hanging="504"/>
        <w:jc w:val="both"/>
        <w:rPr>
          <w:sz w:val="20"/>
        </w:rPr>
      </w:pPr>
      <w:r>
        <w:rPr>
          <w:sz w:val="20"/>
        </w:rPr>
        <w:t>C. Tippayasam </w:t>
      </w:r>
      <w:r>
        <w:rPr>
          <w:i/>
          <w:sz w:val="20"/>
        </w:rPr>
        <w:t>et al.</w:t>
      </w:r>
      <w:r>
        <w:rPr>
          <w:sz w:val="20"/>
        </w:rPr>
        <w:t>, “Potassium alkali concentration and heat treatment affected metakaolin-based geopolymer,”</w:t>
      </w:r>
      <w:r>
        <w:rPr>
          <w:spacing w:val="-13"/>
          <w:sz w:val="20"/>
        </w:rPr>
        <w:t> </w:t>
      </w:r>
      <w:r>
        <w:rPr>
          <w:i/>
          <w:sz w:val="20"/>
        </w:rPr>
        <w:t>Constr.</w:t>
      </w:r>
      <w:r>
        <w:rPr>
          <w:i/>
          <w:spacing w:val="-12"/>
          <w:sz w:val="20"/>
        </w:rPr>
        <w:t> </w:t>
      </w:r>
      <w:r>
        <w:rPr>
          <w:i/>
          <w:sz w:val="20"/>
        </w:rPr>
        <w:t>Build.</w:t>
      </w:r>
      <w:r>
        <w:rPr>
          <w:i/>
          <w:spacing w:val="-13"/>
          <w:sz w:val="20"/>
        </w:rPr>
        <w:t> </w:t>
      </w:r>
      <w:r>
        <w:rPr>
          <w:i/>
          <w:sz w:val="20"/>
        </w:rPr>
        <w:t>Mater.</w:t>
      </w:r>
      <w:r>
        <w:rPr>
          <w:sz w:val="20"/>
        </w:rPr>
        <w:t>,</w:t>
      </w:r>
      <w:r>
        <w:rPr>
          <w:spacing w:val="-12"/>
          <w:sz w:val="20"/>
        </w:rPr>
        <w:t> </w:t>
      </w:r>
      <w:r>
        <w:rPr>
          <w:sz w:val="20"/>
        </w:rPr>
        <w:t>vol.</w:t>
      </w:r>
      <w:r>
        <w:rPr>
          <w:spacing w:val="-13"/>
          <w:sz w:val="20"/>
        </w:rPr>
        <w:t> </w:t>
      </w:r>
      <w:r>
        <w:rPr>
          <w:sz w:val="20"/>
        </w:rPr>
        <w:t>104,</w:t>
      </w:r>
      <w:r>
        <w:rPr>
          <w:spacing w:val="-12"/>
          <w:sz w:val="20"/>
        </w:rPr>
        <w:t> </w:t>
      </w:r>
      <w:r>
        <w:rPr>
          <w:sz w:val="20"/>
        </w:rPr>
        <w:t>pp.</w:t>
      </w:r>
      <w:r>
        <w:rPr>
          <w:spacing w:val="-13"/>
          <w:sz w:val="20"/>
        </w:rPr>
        <w:t> </w:t>
      </w:r>
      <w:r>
        <w:rPr>
          <w:sz w:val="20"/>
        </w:rPr>
        <w:t>293–297,</w:t>
      </w:r>
      <w:r>
        <w:rPr>
          <w:spacing w:val="-12"/>
          <w:sz w:val="20"/>
        </w:rPr>
        <w:t> </w:t>
      </w:r>
      <w:r>
        <w:rPr>
          <w:sz w:val="20"/>
        </w:rPr>
        <w:t>Feb.</w:t>
      </w:r>
      <w:r>
        <w:rPr>
          <w:spacing w:val="-13"/>
          <w:sz w:val="20"/>
        </w:rPr>
        <w:t> </w:t>
      </w:r>
      <w:r>
        <w:rPr>
          <w:sz w:val="20"/>
        </w:rPr>
        <w:t>2016,</w:t>
      </w:r>
      <w:r>
        <w:rPr>
          <w:spacing w:val="-12"/>
          <w:sz w:val="20"/>
        </w:rPr>
        <w:t> </w:t>
      </w:r>
      <w:r>
        <w:rPr>
          <w:sz w:val="20"/>
        </w:rPr>
        <w:t>doi:</w:t>
      </w:r>
      <w:r>
        <w:rPr>
          <w:spacing w:val="-13"/>
          <w:sz w:val="20"/>
        </w:rPr>
        <w:t> </w:t>
      </w:r>
      <w:r>
        <w:rPr>
          <w:sz w:val="20"/>
        </w:rPr>
        <w:t>10.1016/j.conbuildmat.2015.11.027.</w:t>
      </w:r>
    </w:p>
    <w:p>
      <w:pPr>
        <w:pStyle w:val="ListParagraph"/>
        <w:numPr>
          <w:ilvl w:val="0"/>
          <w:numId w:val="2"/>
        </w:numPr>
        <w:tabs>
          <w:tab w:pos="1222" w:val="left" w:leader="none"/>
          <w:tab w:pos="1224" w:val="left" w:leader="none"/>
        </w:tabs>
        <w:spacing w:line="240" w:lineRule="auto" w:before="0" w:after="0"/>
        <w:ind w:left="1224" w:right="715" w:hanging="504"/>
        <w:jc w:val="both"/>
        <w:rPr>
          <w:sz w:val="20"/>
        </w:rPr>
      </w:pPr>
      <w:r>
        <w:rPr>
          <w:sz w:val="20"/>
        </w:rPr>
        <w:t>X.</w:t>
      </w:r>
      <w:r>
        <w:rPr>
          <w:spacing w:val="-5"/>
          <w:sz w:val="20"/>
        </w:rPr>
        <w:t> </w:t>
      </w:r>
      <w:r>
        <w:rPr>
          <w:sz w:val="20"/>
        </w:rPr>
        <w:t>Wu,</w:t>
      </w:r>
      <w:r>
        <w:rPr>
          <w:spacing w:val="-5"/>
          <w:sz w:val="20"/>
        </w:rPr>
        <w:t> </w:t>
      </w:r>
      <w:r>
        <w:rPr>
          <w:sz w:val="20"/>
        </w:rPr>
        <w:t>W. Jiang, and D.</w:t>
      </w:r>
      <w:r>
        <w:rPr>
          <w:spacing w:val="-1"/>
          <w:sz w:val="20"/>
        </w:rPr>
        <w:t> </w:t>
      </w:r>
      <w:r>
        <w:rPr>
          <w:sz w:val="20"/>
        </w:rPr>
        <w:t>M. Roy, “Early</w:t>
      </w:r>
      <w:r>
        <w:rPr>
          <w:spacing w:val="-1"/>
          <w:sz w:val="20"/>
        </w:rPr>
        <w:t> </w:t>
      </w:r>
      <w:r>
        <w:rPr>
          <w:sz w:val="20"/>
        </w:rPr>
        <w:t>activation and properties of slag cement,” </w:t>
      </w:r>
      <w:r>
        <w:rPr>
          <w:i/>
          <w:sz w:val="20"/>
        </w:rPr>
        <w:t>Cem.</w:t>
      </w:r>
      <w:r>
        <w:rPr>
          <w:i/>
          <w:spacing w:val="-1"/>
          <w:sz w:val="20"/>
        </w:rPr>
        <w:t> </w:t>
      </w:r>
      <w:r>
        <w:rPr>
          <w:i/>
          <w:sz w:val="20"/>
        </w:rPr>
        <w:t>Concr. Res.</w:t>
      </w:r>
      <w:r>
        <w:rPr>
          <w:sz w:val="20"/>
        </w:rPr>
        <w:t>, vol.</w:t>
      </w:r>
      <w:r>
        <w:rPr>
          <w:spacing w:val="-1"/>
          <w:sz w:val="20"/>
        </w:rPr>
        <w:t> </w:t>
      </w:r>
      <w:r>
        <w:rPr>
          <w:sz w:val="20"/>
        </w:rPr>
        <w:t>20, no. 6, pp. 961–974, Nov. 1990, doi: 10.1016/0008-8846(90)90060-B.</w:t>
      </w:r>
    </w:p>
    <w:p>
      <w:pPr>
        <w:pStyle w:val="ListParagraph"/>
        <w:numPr>
          <w:ilvl w:val="0"/>
          <w:numId w:val="2"/>
        </w:numPr>
        <w:tabs>
          <w:tab w:pos="1222" w:val="left" w:leader="none"/>
          <w:tab w:pos="1224" w:val="left" w:leader="none"/>
        </w:tabs>
        <w:spacing w:line="240" w:lineRule="auto" w:before="0" w:after="0"/>
        <w:ind w:left="1224" w:right="721" w:hanging="504"/>
        <w:jc w:val="both"/>
        <w:rPr>
          <w:sz w:val="20"/>
        </w:rPr>
      </w:pPr>
      <w:r>
        <w:rPr>
          <w:sz w:val="20"/>
        </w:rPr>
        <w:t>N.</w:t>
      </w:r>
      <w:r>
        <w:rPr>
          <w:spacing w:val="-4"/>
          <w:sz w:val="20"/>
        </w:rPr>
        <w:t> </w:t>
      </w:r>
      <w:r>
        <w:rPr>
          <w:sz w:val="20"/>
        </w:rPr>
        <w:t>A. Farhan, M. N. Sheikh, and M. N. S. Hadi, “Investigation of engineering properties of normal and high strength fly ash based geopolymer and alkali-activated slag concrete compared to ordinary Portland cement concrete,” </w:t>
      </w:r>
      <w:r>
        <w:rPr>
          <w:i/>
          <w:sz w:val="20"/>
        </w:rPr>
        <w:t>Constr. Build. Mater.</w:t>
      </w:r>
      <w:r>
        <w:rPr>
          <w:sz w:val="20"/>
        </w:rPr>
        <w:t>, vol. 196, pp. 26–42, Jan. 2019, doi: 10.1016/j.conbuildmat.2018.11.083.</w:t>
      </w:r>
    </w:p>
    <w:p>
      <w:pPr>
        <w:pStyle w:val="ListParagraph"/>
        <w:numPr>
          <w:ilvl w:val="0"/>
          <w:numId w:val="2"/>
        </w:numPr>
        <w:tabs>
          <w:tab w:pos="1222" w:val="left" w:leader="none"/>
          <w:tab w:pos="1224" w:val="left" w:leader="none"/>
        </w:tabs>
        <w:spacing w:line="240" w:lineRule="auto" w:before="0" w:after="0"/>
        <w:ind w:left="1224" w:right="729" w:hanging="504"/>
        <w:jc w:val="both"/>
        <w:rPr>
          <w:sz w:val="20"/>
        </w:rPr>
      </w:pPr>
      <w:r>
        <w:rPr>
          <w:sz w:val="20"/>
        </w:rPr>
        <w:t>R. M. Hamidi, Z. Man, and K.</w:t>
      </w:r>
      <w:r>
        <w:rPr>
          <w:spacing w:val="-11"/>
          <w:sz w:val="20"/>
        </w:rPr>
        <w:t> </w:t>
      </w:r>
      <w:r>
        <w:rPr>
          <w:sz w:val="20"/>
        </w:rPr>
        <w:t>A.</w:t>
      </w:r>
      <w:r>
        <w:rPr>
          <w:spacing w:val="-11"/>
          <w:sz w:val="20"/>
        </w:rPr>
        <w:t> </w:t>
      </w:r>
      <w:r>
        <w:rPr>
          <w:sz w:val="20"/>
        </w:rPr>
        <w:t>Azizli, “Concentration of NaOH and the Effect on the Properties of Fly</w:t>
      </w:r>
      <w:r>
        <w:rPr>
          <w:spacing w:val="-11"/>
          <w:sz w:val="20"/>
        </w:rPr>
        <w:t> </w:t>
      </w:r>
      <w:r>
        <w:rPr>
          <w:sz w:val="20"/>
        </w:rPr>
        <w:t>Ash Based Geopolymer,” </w:t>
      </w:r>
      <w:r>
        <w:rPr>
          <w:i/>
          <w:sz w:val="20"/>
        </w:rPr>
        <w:t>Procedia Eng.</w:t>
      </w:r>
      <w:r>
        <w:rPr>
          <w:sz w:val="20"/>
        </w:rPr>
        <w:t>, vol. 148, pp. 189–193, 2016, doi: 10.1016/j.proeng.2016.06.568.</w:t>
      </w:r>
    </w:p>
    <w:p>
      <w:pPr>
        <w:pStyle w:val="ListParagraph"/>
        <w:numPr>
          <w:ilvl w:val="0"/>
          <w:numId w:val="2"/>
        </w:numPr>
        <w:tabs>
          <w:tab w:pos="1222" w:val="left" w:leader="none"/>
          <w:tab w:pos="1224" w:val="left" w:leader="none"/>
        </w:tabs>
        <w:spacing w:line="240" w:lineRule="auto" w:before="0" w:after="0"/>
        <w:ind w:left="1224" w:right="718" w:hanging="504"/>
        <w:jc w:val="both"/>
        <w:rPr>
          <w:sz w:val="20"/>
        </w:rPr>
      </w:pPr>
      <w:r>
        <w:rPr>
          <w:sz w:val="20"/>
        </w:rPr>
        <w:t>N.</w:t>
      </w:r>
      <w:r>
        <w:rPr>
          <w:spacing w:val="-6"/>
          <w:sz w:val="20"/>
        </w:rPr>
        <w:t> </w:t>
      </w:r>
      <w:r>
        <w:rPr>
          <w:sz w:val="20"/>
        </w:rPr>
        <w:t>A. Jaya, L. Yun-Ming, H. Cheng-Yong, M. M.</w:t>
      </w:r>
      <w:r>
        <w:rPr>
          <w:spacing w:val="-5"/>
          <w:sz w:val="20"/>
        </w:rPr>
        <w:t> </w:t>
      </w:r>
      <w:r>
        <w:rPr>
          <w:sz w:val="20"/>
        </w:rPr>
        <w:t>A. B.</w:t>
      </w:r>
      <w:r>
        <w:rPr>
          <w:spacing w:val="-6"/>
          <w:sz w:val="20"/>
        </w:rPr>
        <w:t> </w:t>
      </w:r>
      <w:r>
        <w:rPr>
          <w:sz w:val="20"/>
        </w:rPr>
        <w:t>Abdullah, and K. Hussin, “Correlation between pore structure, compressive strength and thermal conductivity of porous metakaolin geopolymer,” </w:t>
      </w:r>
      <w:r>
        <w:rPr>
          <w:i/>
          <w:sz w:val="20"/>
        </w:rPr>
        <w:t>Constr. Build. Mater.</w:t>
      </w:r>
      <w:r>
        <w:rPr>
          <w:sz w:val="20"/>
        </w:rPr>
        <w:t>, vol. 247, p. 118641, Jun. 2020, doi: 10.1016/j.conbuildmat.2020.118641.</w:t>
      </w:r>
    </w:p>
    <w:p>
      <w:pPr>
        <w:pStyle w:val="ListParagraph"/>
        <w:numPr>
          <w:ilvl w:val="0"/>
          <w:numId w:val="2"/>
        </w:numPr>
        <w:tabs>
          <w:tab w:pos="1222" w:val="left" w:leader="none"/>
          <w:tab w:pos="1224" w:val="left" w:leader="none"/>
        </w:tabs>
        <w:spacing w:line="240" w:lineRule="auto" w:before="0" w:after="0"/>
        <w:ind w:left="1224" w:right="725" w:hanging="504"/>
        <w:jc w:val="both"/>
        <w:rPr>
          <w:sz w:val="20"/>
        </w:rPr>
      </w:pPr>
      <w:r>
        <w:rPr>
          <w:sz w:val="20"/>
        </w:rPr>
        <w:t>G. Roviello </w:t>
      </w:r>
      <w:r>
        <w:rPr>
          <w:i/>
          <w:sz w:val="20"/>
        </w:rPr>
        <w:t>et al.</w:t>
      </w:r>
      <w:r>
        <w:rPr>
          <w:sz w:val="20"/>
        </w:rPr>
        <w:t>, “Hybrid Geopolymeric Foams for the Removal of Metallic Ions from Aqueous Waste Solutions,” </w:t>
      </w:r>
      <w:r>
        <w:rPr>
          <w:i/>
          <w:sz w:val="20"/>
        </w:rPr>
        <w:t>Materials</w:t>
      </w:r>
      <w:r>
        <w:rPr>
          <w:sz w:val="20"/>
        </w:rPr>
        <w:t>, vol. 12, no. 24, p. 4091, Dec. 2019, doi: 10.3390/ma12244091.</w:t>
      </w:r>
    </w:p>
    <w:p>
      <w:pPr>
        <w:pStyle w:val="ListParagraph"/>
        <w:numPr>
          <w:ilvl w:val="0"/>
          <w:numId w:val="2"/>
        </w:numPr>
        <w:tabs>
          <w:tab w:pos="1222" w:val="left" w:leader="none"/>
        </w:tabs>
        <w:spacing w:line="240" w:lineRule="auto" w:before="0" w:after="0"/>
        <w:ind w:left="1222" w:right="0" w:hanging="502"/>
        <w:jc w:val="both"/>
        <w:rPr>
          <w:sz w:val="20"/>
        </w:rPr>
      </w:pPr>
      <w:r>
        <w:rPr>
          <w:sz w:val="20"/>
        </w:rPr>
        <w:t>S.</w:t>
      </w:r>
      <w:r>
        <w:rPr>
          <w:spacing w:val="-13"/>
          <w:sz w:val="20"/>
        </w:rPr>
        <w:t> </w:t>
      </w:r>
      <w:r>
        <w:rPr>
          <w:sz w:val="20"/>
        </w:rPr>
        <w:t>Chen</w:t>
      </w:r>
      <w:r>
        <w:rPr>
          <w:spacing w:val="-12"/>
          <w:sz w:val="20"/>
        </w:rPr>
        <w:t> </w:t>
      </w:r>
      <w:r>
        <w:rPr>
          <w:i/>
          <w:sz w:val="20"/>
        </w:rPr>
        <w:t>et</w:t>
      </w:r>
      <w:r>
        <w:rPr>
          <w:i/>
          <w:spacing w:val="-13"/>
          <w:sz w:val="20"/>
        </w:rPr>
        <w:t> </w:t>
      </w:r>
      <w:r>
        <w:rPr>
          <w:i/>
          <w:sz w:val="20"/>
        </w:rPr>
        <w:t>al.</w:t>
      </w:r>
      <w:r>
        <w:rPr>
          <w:sz w:val="20"/>
        </w:rPr>
        <w:t>,</w:t>
      </w:r>
      <w:r>
        <w:rPr>
          <w:spacing w:val="-12"/>
          <w:sz w:val="20"/>
        </w:rPr>
        <w:t> </w:t>
      </w:r>
      <w:r>
        <w:rPr>
          <w:sz w:val="20"/>
        </w:rPr>
        <w:t>“Pore</w:t>
      </w:r>
      <w:r>
        <w:rPr>
          <w:spacing w:val="-13"/>
          <w:sz w:val="20"/>
        </w:rPr>
        <w:t> </w:t>
      </w:r>
      <w:r>
        <w:rPr>
          <w:sz w:val="20"/>
        </w:rPr>
        <w:t>structure</w:t>
      </w:r>
      <w:r>
        <w:rPr>
          <w:spacing w:val="-12"/>
          <w:sz w:val="20"/>
        </w:rPr>
        <w:t> </w:t>
      </w:r>
      <w:r>
        <w:rPr>
          <w:sz w:val="20"/>
        </w:rPr>
        <w:t>of</w:t>
      </w:r>
      <w:r>
        <w:rPr>
          <w:spacing w:val="-13"/>
          <w:sz w:val="20"/>
        </w:rPr>
        <w:t> </w:t>
      </w:r>
      <w:r>
        <w:rPr>
          <w:sz w:val="20"/>
        </w:rPr>
        <w:t>geopolymer</w:t>
      </w:r>
      <w:r>
        <w:rPr>
          <w:spacing w:val="-12"/>
          <w:sz w:val="20"/>
        </w:rPr>
        <w:t> </w:t>
      </w:r>
      <w:r>
        <w:rPr>
          <w:sz w:val="20"/>
        </w:rPr>
        <w:t>materials</w:t>
      </w:r>
      <w:r>
        <w:rPr>
          <w:spacing w:val="-13"/>
          <w:sz w:val="20"/>
        </w:rPr>
        <w:t> </w:t>
      </w:r>
      <w:r>
        <w:rPr>
          <w:sz w:val="20"/>
        </w:rPr>
        <w:t>and</w:t>
      </w:r>
      <w:r>
        <w:rPr>
          <w:spacing w:val="-12"/>
          <w:sz w:val="20"/>
        </w:rPr>
        <w:t> </w:t>
      </w:r>
      <w:r>
        <w:rPr>
          <w:sz w:val="20"/>
        </w:rPr>
        <w:t>its</w:t>
      </w:r>
      <w:r>
        <w:rPr>
          <w:spacing w:val="-13"/>
          <w:sz w:val="20"/>
        </w:rPr>
        <w:t> </w:t>
      </w:r>
      <w:r>
        <w:rPr>
          <w:sz w:val="20"/>
        </w:rPr>
        <w:t>correlations</w:t>
      </w:r>
      <w:r>
        <w:rPr>
          <w:spacing w:val="-12"/>
          <w:sz w:val="20"/>
        </w:rPr>
        <w:t> </w:t>
      </w:r>
      <w:r>
        <w:rPr>
          <w:sz w:val="20"/>
        </w:rPr>
        <w:t>to</w:t>
      </w:r>
      <w:r>
        <w:rPr>
          <w:spacing w:val="-13"/>
          <w:sz w:val="20"/>
        </w:rPr>
        <w:t> </w:t>
      </w:r>
      <w:r>
        <w:rPr>
          <w:sz w:val="20"/>
        </w:rPr>
        <w:t>engineering</w:t>
      </w:r>
      <w:r>
        <w:rPr>
          <w:spacing w:val="-11"/>
          <w:sz w:val="20"/>
        </w:rPr>
        <w:t> </w:t>
      </w:r>
      <w:r>
        <w:rPr>
          <w:sz w:val="20"/>
        </w:rPr>
        <w:t>properties:</w:t>
      </w:r>
      <w:r>
        <w:rPr>
          <w:spacing w:val="-17"/>
          <w:sz w:val="20"/>
        </w:rPr>
        <w:t> </w:t>
      </w:r>
      <w:r>
        <w:rPr>
          <w:sz w:val="20"/>
        </w:rPr>
        <w:t>A</w:t>
      </w:r>
      <w:r>
        <w:rPr>
          <w:spacing w:val="-19"/>
          <w:sz w:val="20"/>
        </w:rPr>
        <w:t> </w:t>
      </w:r>
      <w:r>
        <w:rPr>
          <w:spacing w:val="-2"/>
          <w:sz w:val="20"/>
        </w:rPr>
        <w:t>review,”</w:t>
      </w:r>
    </w:p>
    <w:p>
      <w:pPr>
        <w:spacing w:before="0"/>
        <w:ind w:left="1224" w:right="0" w:firstLine="0"/>
        <w:jc w:val="both"/>
        <w:rPr>
          <w:sz w:val="20"/>
        </w:rPr>
      </w:pPr>
      <w:r>
        <w:rPr>
          <w:i/>
          <w:sz w:val="20"/>
        </w:rPr>
        <w:t>Constr.</w:t>
      </w:r>
      <w:r>
        <w:rPr>
          <w:i/>
          <w:spacing w:val="-13"/>
          <w:sz w:val="20"/>
        </w:rPr>
        <w:t> </w:t>
      </w:r>
      <w:r>
        <w:rPr>
          <w:i/>
          <w:sz w:val="20"/>
        </w:rPr>
        <w:t>Build.</w:t>
      </w:r>
      <w:r>
        <w:rPr>
          <w:i/>
          <w:spacing w:val="-12"/>
          <w:sz w:val="20"/>
        </w:rPr>
        <w:t> </w:t>
      </w:r>
      <w:r>
        <w:rPr>
          <w:i/>
          <w:sz w:val="20"/>
        </w:rPr>
        <w:t>Mater.</w:t>
      </w:r>
      <w:r>
        <w:rPr>
          <w:sz w:val="20"/>
        </w:rPr>
        <w:t>,</w:t>
      </w:r>
      <w:r>
        <w:rPr>
          <w:spacing w:val="-13"/>
          <w:sz w:val="20"/>
        </w:rPr>
        <w:t> </w:t>
      </w:r>
      <w:r>
        <w:rPr>
          <w:sz w:val="20"/>
        </w:rPr>
        <w:t>vol.</w:t>
      </w:r>
      <w:r>
        <w:rPr>
          <w:spacing w:val="-11"/>
          <w:sz w:val="20"/>
        </w:rPr>
        <w:t> </w:t>
      </w:r>
      <w:r>
        <w:rPr>
          <w:sz w:val="20"/>
        </w:rPr>
        <w:t>328,</w:t>
      </w:r>
      <w:r>
        <w:rPr>
          <w:spacing w:val="-10"/>
          <w:sz w:val="20"/>
        </w:rPr>
        <w:t> </w:t>
      </w:r>
      <w:r>
        <w:rPr>
          <w:sz w:val="20"/>
        </w:rPr>
        <w:t>p.</w:t>
      </w:r>
      <w:r>
        <w:rPr>
          <w:spacing w:val="-10"/>
          <w:sz w:val="20"/>
        </w:rPr>
        <w:t> </w:t>
      </w:r>
      <w:r>
        <w:rPr>
          <w:sz w:val="20"/>
        </w:rPr>
        <w:t>127064,</w:t>
      </w:r>
      <w:r>
        <w:rPr>
          <w:spacing w:val="-13"/>
          <w:sz w:val="20"/>
        </w:rPr>
        <w:t> </w:t>
      </w:r>
      <w:r>
        <w:rPr>
          <w:sz w:val="20"/>
        </w:rPr>
        <w:t>Apr.</w:t>
      </w:r>
      <w:r>
        <w:rPr>
          <w:spacing w:val="-11"/>
          <w:sz w:val="20"/>
        </w:rPr>
        <w:t> </w:t>
      </w:r>
      <w:r>
        <w:rPr>
          <w:sz w:val="20"/>
        </w:rPr>
        <w:t>2022,</w:t>
      </w:r>
      <w:r>
        <w:rPr>
          <w:spacing w:val="-10"/>
          <w:sz w:val="20"/>
        </w:rPr>
        <w:t> </w:t>
      </w:r>
      <w:r>
        <w:rPr>
          <w:sz w:val="20"/>
        </w:rPr>
        <w:t>doi:</w:t>
      </w:r>
      <w:r>
        <w:rPr>
          <w:spacing w:val="-11"/>
          <w:sz w:val="20"/>
        </w:rPr>
        <w:t> </w:t>
      </w:r>
      <w:r>
        <w:rPr>
          <w:spacing w:val="-2"/>
          <w:sz w:val="20"/>
        </w:rPr>
        <w:t>10.1016/j.conbuildmat.2022.127064.</w:t>
      </w:r>
    </w:p>
    <w:p>
      <w:pPr>
        <w:pStyle w:val="ListParagraph"/>
        <w:numPr>
          <w:ilvl w:val="0"/>
          <w:numId w:val="2"/>
        </w:numPr>
        <w:tabs>
          <w:tab w:pos="1222" w:val="left" w:leader="none"/>
          <w:tab w:pos="1224" w:val="left" w:leader="none"/>
        </w:tabs>
        <w:spacing w:line="240" w:lineRule="auto" w:before="0" w:after="0"/>
        <w:ind w:left="1224" w:right="715" w:hanging="504"/>
        <w:jc w:val="both"/>
        <w:rPr>
          <w:sz w:val="20"/>
        </w:rPr>
      </w:pPr>
      <w:r>
        <w:rPr>
          <w:sz w:val="20"/>
        </w:rPr>
        <w:t>M. S. Cilla, M. R. Morelli, and P. Colombo, “Open cell geopolymer foams by a novel saponification/peroxide/gelcasting combined route,” </w:t>
      </w:r>
      <w:r>
        <w:rPr>
          <w:i/>
          <w:sz w:val="20"/>
        </w:rPr>
        <w:t>J. Eur.</w:t>
      </w:r>
      <w:r>
        <w:rPr>
          <w:i/>
          <w:spacing w:val="-2"/>
          <w:sz w:val="20"/>
        </w:rPr>
        <w:t> </w:t>
      </w:r>
      <w:r>
        <w:rPr>
          <w:i/>
          <w:sz w:val="20"/>
        </w:rPr>
        <w:t>Ceram. Soc.</w:t>
      </w:r>
      <w:r>
        <w:rPr>
          <w:sz w:val="20"/>
        </w:rPr>
        <w:t>, vol. 34, no.</w:t>
      </w:r>
      <w:r>
        <w:rPr>
          <w:spacing w:val="-2"/>
          <w:sz w:val="20"/>
        </w:rPr>
        <w:t> </w:t>
      </w:r>
      <w:r>
        <w:rPr>
          <w:sz w:val="20"/>
        </w:rPr>
        <w:t>12,</w:t>
      </w:r>
      <w:r>
        <w:rPr>
          <w:spacing w:val="-2"/>
          <w:sz w:val="20"/>
        </w:rPr>
        <w:t> </w:t>
      </w:r>
      <w:r>
        <w:rPr>
          <w:sz w:val="20"/>
        </w:rPr>
        <w:t>pp. 3133–3137, Oct. 2014, doi: 10.1016/j.jeurceramsoc.2014.04.001.</w:t>
      </w:r>
    </w:p>
    <w:p>
      <w:pPr>
        <w:pStyle w:val="ListParagraph"/>
        <w:spacing w:after="0" w:line="240" w:lineRule="auto"/>
        <w:jc w:val="both"/>
        <w:rPr>
          <w:sz w:val="20"/>
        </w:rPr>
        <w:sectPr>
          <w:pgSz w:w="12240" w:h="15840"/>
          <w:pgMar w:top="1380" w:bottom="280" w:left="720" w:right="720"/>
        </w:sectPr>
      </w:pPr>
    </w:p>
    <w:p>
      <w:pPr>
        <w:pStyle w:val="ListParagraph"/>
        <w:numPr>
          <w:ilvl w:val="0"/>
          <w:numId w:val="2"/>
        </w:numPr>
        <w:tabs>
          <w:tab w:pos="1222" w:val="left" w:leader="none"/>
          <w:tab w:pos="1224" w:val="left" w:leader="none"/>
        </w:tabs>
        <w:spacing w:line="240" w:lineRule="auto" w:before="61" w:after="0"/>
        <w:ind w:left="1224" w:right="716" w:hanging="504"/>
        <w:jc w:val="both"/>
        <w:rPr>
          <w:sz w:val="20"/>
        </w:rPr>
      </w:pPr>
      <w:r>
        <w:rPr>
          <w:sz w:val="20"/>
        </w:rPr>
        <w:t>C.</w:t>
      </w:r>
      <w:r>
        <w:rPr>
          <w:spacing w:val="-4"/>
          <w:sz w:val="20"/>
        </w:rPr>
        <w:t> </w:t>
      </w:r>
      <w:r>
        <w:rPr>
          <w:sz w:val="20"/>
        </w:rPr>
        <w:t>Bai</w:t>
      </w:r>
      <w:r>
        <w:rPr>
          <w:spacing w:val="-4"/>
          <w:sz w:val="20"/>
        </w:rPr>
        <w:t> </w:t>
      </w:r>
      <w:r>
        <w:rPr>
          <w:sz w:val="20"/>
        </w:rPr>
        <w:t>and</w:t>
      </w:r>
      <w:r>
        <w:rPr>
          <w:spacing w:val="-3"/>
          <w:sz w:val="20"/>
        </w:rPr>
        <w:t> </w:t>
      </w:r>
      <w:r>
        <w:rPr>
          <w:sz w:val="20"/>
        </w:rPr>
        <w:t>P.</w:t>
      </w:r>
      <w:r>
        <w:rPr>
          <w:spacing w:val="-4"/>
          <w:sz w:val="20"/>
        </w:rPr>
        <w:t> </w:t>
      </w:r>
      <w:r>
        <w:rPr>
          <w:sz w:val="20"/>
        </w:rPr>
        <w:t>Colombo,</w:t>
      </w:r>
      <w:r>
        <w:rPr>
          <w:spacing w:val="-4"/>
          <w:sz w:val="20"/>
        </w:rPr>
        <w:t> </w:t>
      </w:r>
      <w:r>
        <w:rPr>
          <w:sz w:val="20"/>
        </w:rPr>
        <w:t>“High-porosity</w:t>
      </w:r>
      <w:r>
        <w:rPr>
          <w:spacing w:val="-6"/>
          <w:sz w:val="20"/>
        </w:rPr>
        <w:t> </w:t>
      </w:r>
      <w:r>
        <w:rPr>
          <w:sz w:val="20"/>
        </w:rPr>
        <w:t>geopolymer</w:t>
      </w:r>
      <w:r>
        <w:rPr>
          <w:spacing w:val="-3"/>
          <w:sz w:val="20"/>
        </w:rPr>
        <w:t> </w:t>
      </w:r>
      <w:r>
        <w:rPr>
          <w:sz w:val="20"/>
        </w:rPr>
        <w:t>membrane</w:t>
      </w:r>
      <w:r>
        <w:rPr>
          <w:spacing w:val="-4"/>
          <w:sz w:val="20"/>
        </w:rPr>
        <w:t> </w:t>
      </w:r>
      <w:r>
        <w:rPr>
          <w:sz w:val="20"/>
        </w:rPr>
        <w:t>supports</w:t>
      </w:r>
      <w:r>
        <w:rPr>
          <w:spacing w:val="-5"/>
          <w:sz w:val="20"/>
        </w:rPr>
        <w:t> </w:t>
      </w:r>
      <w:r>
        <w:rPr>
          <w:sz w:val="20"/>
        </w:rPr>
        <w:t>by</w:t>
      </w:r>
      <w:r>
        <w:rPr>
          <w:spacing w:val="-3"/>
          <w:sz w:val="20"/>
        </w:rPr>
        <w:t> </w:t>
      </w:r>
      <w:r>
        <w:rPr>
          <w:sz w:val="20"/>
        </w:rPr>
        <w:t>peroxide</w:t>
      </w:r>
      <w:r>
        <w:rPr>
          <w:spacing w:val="-6"/>
          <w:sz w:val="20"/>
        </w:rPr>
        <w:t> </w:t>
      </w:r>
      <w:r>
        <w:rPr>
          <w:sz w:val="20"/>
        </w:rPr>
        <w:t>route</w:t>
      </w:r>
      <w:r>
        <w:rPr>
          <w:spacing w:val="-6"/>
          <w:sz w:val="20"/>
        </w:rPr>
        <w:t> </w:t>
      </w:r>
      <w:r>
        <w:rPr>
          <w:sz w:val="20"/>
        </w:rPr>
        <w:t>with</w:t>
      </w:r>
      <w:r>
        <w:rPr>
          <w:spacing w:val="-3"/>
          <w:sz w:val="20"/>
        </w:rPr>
        <w:t> </w:t>
      </w:r>
      <w:r>
        <w:rPr>
          <w:sz w:val="20"/>
        </w:rPr>
        <w:t>the</w:t>
      </w:r>
      <w:r>
        <w:rPr>
          <w:spacing w:val="-4"/>
          <w:sz w:val="20"/>
        </w:rPr>
        <w:t> </w:t>
      </w:r>
      <w:r>
        <w:rPr>
          <w:sz w:val="20"/>
        </w:rPr>
        <w:t>addition</w:t>
      </w:r>
      <w:r>
        <w:rPr>
          <w:spacing w:val="-5"/>
          <w:sz w:val="20"/>
        </w:rPr>
        <w:t> </w:t>
      </w:r>
      <w:r>
        <w:rPr>
          <w:sz w:val="20"/>
        </w:rPr>
        <w:t>of egg white as surfactant,” </w:t>
      </w:r>
      <w:r>
        <w:rPr>
          <w:i/>
          <w:sz w:val="20"/>
        </w:rPr>
        <w:t>Ceram. Int.</w:t>
      </w:r>
      <w:r>
        <w:rPr>
          <w:sz w:val="20"/>
        </w:rPr>
        <w:t>, vol. 43, no. 2, pp. 2267–2273, Feb. 2017, doi: </w:t>
      </w:r>
      <w:r>
        <w:rPr>
          <w:spacing w:val="-2"/>
          <w:sz w:val="20"/>
        </w:rPr>
        <w:t>10.1016/j.ceramint.2016.10.205.</w:t>
      </w:r>
    </w:p>
    <w:p>
      <w:pPr>
        <w:pStyle w:val="ListParagraph"/>
        <w:numPr>
          <w:ilvl w:val="0"/>
          <w:numId w:val="2"/>
        </w:numPr>
        <w:tabs>
          <w:tab w:pos="1222" w:val="left" w:leader="none"/>
          <w:tab w:pos="1224" w:val="left" w:leader="none"/>
        </w:tabs>
        <w:spacing w:line="240" w:lineRule="auto" w:before="0" w:after="0"/>
        <w:ind w:left="1224" w:right="719" w:hanging="504"/>
        <w:jc w:val="both"/>
        <w:rPr>
          <w:sz w:val="20"/>
        </w:rPr>
      </w:pPr>
      <w:r>
        <w:rPr>
          <w:sz w:val="20"/>
        </w:rPr>
        <w:t>R. Si, Q. Dai, S. Guo, and J. Wang, “Mechanical property, nanopore structure and drying shrinkage of metakaolin-based geopolymer with waste glass powder,” </w:t>
      </w:r>
      <w:r>
        <w:rPr>
          <w:i/>
          <w:sz w:val="20"/>
        </w:rPr>
        <w:t>J. Clean. Prod.</w:t>
      </w:r>
      <w:r>
        <w:rPr>
          <w:sz w:val="20"/>
        </w:rPr>
        <w:t>, vol. 242, p. 118502, Jan. 2020, doi: </w:t>
      </w:r>
      <w:r>
        <w:rPr>
          <w:spacing w:val="-2"/>
          <w:sz w:val="20"/>
        </w:rPr>
        <w:t>10.1016/j.jclepro.2019.118502.</w:t>
      </w:r>
    </w:p>
    <w:p>
      <w:pPr>
        <w:pStyle w:val="ListParagraph"/>
        <w:numPr>
          <w:ilvl w:val="0"/>
          <w:numId w:val="2"/>
        </w:numPr>
        <w:tabs>
          <w:tab w:pos="1222" w:val="left" w:leader="none"/>
          <w:tab w:pos="1224" w:val="left" w:leader="none"/>
        </w:tabs>
        <w:spacing w:line="240" w:lineRule="auto" w:before="0" w:after="0"/>
        <w:ind w:left="1224" w:right="719" w:hanging="504"/>
        <w:jc w:val="both"/>
        <w:rPr>
          <w:sz w:val="20"/>
        </w:rPr>
      </w:pPr>
      <w:r>
        <w:rPr>
          <w:sz w:val="20"/>
        </w:rPr>
        <w:t>X. Zhang,</w:t>
      </w:r>
      <w:r>
        <w:rPr>
          <w:spacing w:val="-1"/>
          <w:sz w:val="20"/>
        </w:rPr>
        <w:t> </w:t>
      </w:r>
      <w:r>
        <w:rPr>
          <w:sz w:val="20"/>
        </w:rPr>
        <w:t>X. Zhang,</w:t>
      </w:r>
      <w:r>
        <w:rPr>
          <w:spacing w:val="-1"/>
          <w:sz w:val="20"/>
        </w:rPr>
        <w:t> </w:t>
      </w:r>
      <w:r>
        <w:rPr>
          <w:sz w:val="20"/>
        </w:rPr>
        <w:t>X.</w:t>
      </w:r>
      <w:r>
        <w:rPr>
          <w:spacing w:val="-1"/>
          <w:sz w:val="20"/>
        </w:rPr>
        <w:t> </w:t>
      </w:r>
      <w:r>
        <w:rPr>
          <w:sz w:val="20"/>
        </w:rPr>
        <w:t>Li, D.</w:t>
      </w:r>
      <w:r>
        <w:rPr>
          <w:spacing w:val="-8"/>
          <w:sz w:val="20"/>
        </w:rPr>
        <w:t> </w:t>
      </w:r>
      <w:r>
        <w:rPr>
          <w:sz w:val="20"/>
        </w:rPr>
        <w:t>Tian, M. Ma,</w:t>
      </w:r>
      <w:r>
        <w:rPr>
          <w:spacing w:val="-1"/>
          <w:sz w:val="20"/>
        </w:rPr>
        <w:t> </w:t>
      </w:r>
      <w:r>
        <w:rPr>
          <w:sz w:val="20"/>
        </w:rPr>
        <w:t>and</w:t>
      </w:r>
      <w:r>
        <w:rPr>
          <w:spacing w:val="-5"/>
          <w:sz w:val="20"/>
        </w:rPr>
        <w:t> </w:t>
      </w:r>
      <w:r>
        <w:rPr>
          <w:sz w:val="20"/>
        </w:rPr>
        <w:t>T.</w:t>
      </w:r>
      <w:r>
        <w:rPr>
          <w:spacing w:val="-6"/>
          <w:sz w:val="20"/>
        </w:rPr>
        <w:t> </w:t>
      </w:r>
      <w:r>
        <w:rPr>
          <w:sz w:val="20"/>
        </w:rPr>
        <w:t>Wang,</w:t>
      </w:r>
      <w:r>
        <w:rPr>
          <w:spacing w:val="-1"/>
          <w:sz w:val="20"/>
        </w:rPr>
        <w:t> </w:t>
      </w:r>
      <w:r>
        <w:rPr>
          <w:sz w:val="20"/>
        </w:rPr>
        <w:t>“Optimized pore structure</w:t>
      </w:r>
      <w:r>
        <w:rPr>
          <w:spacing w:val="-1"/>
          <w:sz w:val="20"/>
        </w:rPr>
        <w:t> </w:t>
      </w:r>
      <w:r>
        <w:rPr>
          <w:sz w:val="20"/>
        </w:rPr>
        <w:t>and</w:t>
      </w:r>
      <w:r>
        <w:rPr>
          <w:spacing w:val="-3"/>
          <w:sz w:val="20"/>
        </w:rPr>
        <w:t> </w:t>
      </w:r>
      <w:r>
        <w:rPr>
          <w:sz w:val="20"/>
        </w:rPr>
        <w:t>high</w:t>
      </w:r>
      <w:r>
        <w:rPr>
          <w:spacing w:val="-1"/>
          <w:sz w:val="20"/>
        </w:rPr>
        <w:t> </w:t>
      </w:r>
      <w:r>
        <w:rPr>
          <w:sz w:val="20"/>
        </w:rPr>
        <w:t>permeability of metakaolin/fly-ash-based geopolymer foams from Al– and H2O2–sodium oleate foaming systems,” </w:t>
      </w:r>
      <w:r>
        <w:rPr>
          <w:i/>
          <w:sz w:val="20"/>
        </w:rPr>
        <w:t>Ceram. Int.</w:t>
      </w:r>
      <w:r>
        <w:rPr>
          <w:sz w:val="20"/>
        </w:rPr>
        <w:t>, vol. 48, no. 13, pp. 18348–18360, Jul. 2022, doi: 10.1016/j.ceramint.2022.03.094.</w:t>
      </w:r>
    </w:p>
    <w:p>
      <w:pPr>
        <w:pStyle w:val="ListParagraph"/>
        <w:numPr>
          <w:ilvl w:val="0"/>
          <w:numId w:val="2"/>
        </w:numPr>
        <w:tabs>
          <w:tab w:pos="1222" w:val="left" w:leader="none"/>
          <w:tab w:pos="1224" w:val="left" w:leader="none"/>
        </w:tabs>
        <w:spacing w:line="240" w:lineRule="auto" w:before="0" w:after="0"/>
        <w:ind w:left="1224" w:right="715" w:hanging="504"/>
        <w:jc w:val="both"/>
        <w:rPr>
          <w:sz w:val="20"/>
        </w:rPr>
      </w:pPr>
      <w:r>
        <w:rPr>
          <w:sz w:val="20"/>
        </w:rPr>
        <w:t>D. Yan </w:t>
      </w:r>
      <w:r>
        <w:rPr>
          <w:i/>
          <w:sz w:val="20"/>
        </w:rPr>
        <w:t>et al.</w:t>
      </w:r>
      <w:r>
        <w:rPr>
          <w:sz w:val="20"/>
        </w:rPr>
        <w:t>, “A comparative study of porous geopolymers synthesized by pre-foaming and H2O2 foaming methods:</w:t>
      </w:r>
      <w:r>
        <w:rPr>
          <w:spacing w:val="-10"/>
          <w:sz w:val="20"/>
        </w:rPr>
        <w:t> </w:t>
      </w:r>
      <w:r>
        <w:rPr>
          <w:sz w:val="20"/>
        </w:rPr>
        <w:t>Strength</w:t>
      </w:r>
      <w:r>
        <w:rPr>
          <w:spacing w:val="-9"/>
          <w:sz w:val="20"/>
        </w:rPr>
        <w:t> </w:t>
      </w:r>
      <w:r>
        <w:rPr>
          <w:sz w:val="20"/>
        </w:rPr>
        <w:t>and</w:t>
      </w:r>
      <w:r>
        <w:rPr>
          <w:spacing w:val="-12"/>
          <w:sz w:val="20"/>
        </w:rPr>
        <w:t> </w:t>
      </w:r>
      <w:r>
        <w:rPr>
          <w:sz w:val="20"/>
        </w:rPr>
        <w:t>pore</w:t>
      </w:r>
      <w:r>
        <w:rPr>
          <w:spacing w:val="-12"/>
          <w:sz w:val="20"/>
        </w:rPr>
        <w:t> </w:t>
      </w:r>
      <w:r>
        <w:rPr>
          <w:sz w:val="20"/>
        </w:rPr>
        <w:t>structure</w:t>
      </w:r>
      <w:r>
        <w:rPr>
          <w:spacing w:val="-10"/>
          <w:sz w:val="20"/>
        </w:rPr>
        <w:t> </w:t>
      </w:r>
      <w:r>
        <w:rPr>
          <w:sz w:val="20"/>
        </w:rPr>
        <w:t>characteristics,”</w:t>
      </w:r>
      <w:r>
        <w:rPr>
          <w:spacing w:val="-6"/>
          <w:sz w:val="20"/>
        </w:rPr>
        <w:t> </w:t>
      </w:r>
      <w:r>
        <w:rPr>
          <w:i/>
          <w:sz w:val="20"/>
        </w:rPr>
        <w:t>Ceram.</w:t>
      </w:r>
      <w:r>
        <w:rPr>
          <w:i/>
          <w:spacing w:val="-10"/>
          <w:sz w:val="20"/>
        </w:rPr>
        <w:t> </w:t>
      </w:r>
      <w:r>
        <w:rPr>
          <w:i/>
          <w:sz w:val="20"/>
        </w:rPr>
        <w:t>Int.</w:t>
      </w:r>
      <w:r>
        <w:rPr>
          <w:sz w:val="20"/>
        </w:rPr>
        <w:t>,</w:t>
      </w:r>
      <w:r>
        <w:rPr>
          <w:spacing w:val="-12"/>
          <w:sz w:val="20"/>
        </w:rPr>
        <w:t> </w:t>
      </w:r>
      <w:r>
        <w:rPr>
          <w:sz w:val="20"/>
        </w:rPr>
        <w:t>vol.</w:t>
      </w:r>
      <w:r>
        <w:rPr>
          <w:spacing w:val="-10"/>
          <w:sz w:val="20"/>
        </w:rPr>
        <w:t> </w:t>
      </w:r>
      <w:r>
        <w:rPr>
          <w:sz w:val="20"/>
        </w:rPr>
        <w:t>50,</w:t>
      </w:r>
      <w:r>
        <w:rPr>
          <w:spacing w:val="-12"/>
          <w:sz w:val="20"/>
        </w:rPr>
        <w:t> </w:t>
      </w:r>
      <w:r>
        <w:rPr>
          <w:sz w:val="20"/>
        </w:rPr>
        <w:t>no.</w:t>
      </w:r>
      <w:r>
        <w:rPr>
          <w:spacing w:val="-12"/>
          <w:sz w:val="20"/>
        </w:rPr>
        <w:t> </w:t>
      </w:r>
      <w:r>
        <w:rPr>
          <w:sz w:val="20"/>
        </w:rPr>
        <w:t>10,</w:t>
      </w:r>
      <w:r>
        <w:rPr>
          <w:spacing w:val="-10"/>
          <w:sz w:val="20"/>
        </w:rPr>
        <w:t> </w:t>
      </w:r>
      <w:r>
        <w:rPr>
          <w:sz w:val="20"/>
        </w:rPr>
        <w:t>pp.</w:t>
      </w:r>
      <w:r>
        <w:rPr>
          <w:spacing w:val="-12"/>
          <w:sz w:val="20"/>
        </w:rPr>
        <w:t> </w:t>
      </w:r>
      <w:r>
        <w:rPr>
          <w:sz w:val="20"/>
        </w:rPr>
        <w:t>17807–17817,</w:t>
      </w:r>
      <w:r>
        <w:rPr>
          <w:spacing w:val="-12"/>
          <w:sz w:val="20"/>
        </w:rPr>
        <w:t> </w:t>
      </w:r>
      <w:r>
        <w:rPr>
          <w:sz w:val="20"/>
        </w:rPr>
        <w:t>May</w:t>
      </w:r>
      <w:r>
        <w:rPr>
          <w:spacing w:val="-11"/>
          <w:sz w:val="20"/>
        </w:rPr>
        <w:t> </w:t>
      </w:r>
      <w:r>
        <w:rPr>
          <w:sz w:val="20"/>
        </w:rPr>
        <w:t>2024, doi: 10.1016/j.ceramint.2024.02.270.</w:t>
      </w:r>
    </w:p>
    <w:p>
      <w:pPr>
        <w:pStyle w:val="ListParagraph"/>
        <w:numPr>
          <w:ilvl w:val="0"/>
          <w:numId w:val="2"/>
        </w:numPr>
        <w:tabs>
          <w:tab w:pos="1222" w:val="left" w:leader="none"/>
          <w:tab w:pos="1224" w:val="left" w:leader="none"/>
        </w:tabs>
        <w:spacing w:line="240" w:lineRule="auto" w:before="0" w:after="0"/>
        <w:ind w:left="1224" w:right="718" w:hanging="504"/>
        <w:jc w:val="both"/>
        <w:rPr>
          <w:sz w:val="20"/>
        </w:rPr>
      </w:pPr>
      <w:r>
        <w:rPr>
          <w:sz w:val="20"/>
        </w:rPr>
        <w:t>S. Yan </w:t>
      </w:r>
      <w:r>
        <w:rPr>
          <w:i/>
          <w:sz w:val="20"/>
        </w:rPr>
        <w:t>et al.</w:t>
      </w:r>
      <w:r>
        <w:rPr>
          <w:sz w:val="20"/>
        </w:rPr>
        <w:t>, “Mechanical properties of geopolymer composite foams reinforced with carbon nanofibers via modified hydrogen peroxide method,” </w:t>
      </w:r>
      <w:r>
        <w:rPr>
          <w:i/>
          <w:sz w:val="20"/>
        </w:rPr>
        <w:t>Mater. Chem. Phys.</w:t>
      </w:r>
      <w:r>
        <w:rPr>
          <w:sz w:val="20"/>
        </w:rPr>
        <w:t>, vol. 253, p. 123258, Oct. 2020, doi: </w:t>
      </w:r>
      <w:r>
        <w:rPr>
          <w:spacing w:val="-2"/>
          <w:sz w:val="20"/>
        </w:rPr>
        <w:t>10.1016/j.matchemphys.2020.123258.</w:t>
      </w:r>
    </w:p>
    <w:p>
      <w:pPr>
        <w:pStyle w:val="ListParagraph"/>
        <w:numPr>
          <w:ilvl w:val="0"/>
          <w:numId w:val="2"/>
        </w:numPr>
        <w:tabs>
          <w:tab w:pos="1222" w:val="left" w:leader="none"/>
          <w:tab w:pos="1224" w:val="left" w:leader="none"/>
        </w:tabs>
        <w:spacing w:line="240" w:lineRule="auto" w:before="0" w:after="0"/>
        <w:ind w:left="1224" w:right="714" w:hanging="504"/>
        <w:jc w:val="both"/>
        <w:rPr>
          <w:sz w:val="20"/>
        </w:rPr>
      </w:pPr>
      <w:r>
        <w:rPr>
          <w:sz w:val="20"/>
        </w:rPr>
        <w:t>S.</w:t>
      </w:r>
      <w:r>
        <w:rPr>
          <w:spacing w:val="-6"/>
          <w:sz w:val="20"/>
        </w:rPr>
        <w:t> </w:t>
      </w:r>
      <w:r>
        <w:rPr>
          <w:sz w:val="20"/>
        </w:rPr>
        <w:t>Yan, F. Zhang, S.</w:t>
      </w:r>
      <w:r>
        <w:rPr>
          <w:spacing w:val="-2"/>
          <w:sz w:val="20"/>
        </w:rPr>
        <w:t> </w:t>
      </w:r>
      <w:r>
        <w:rPr>
          <w:sz w:val="20"/>
        </w:rPr>
        <w:t>Wang, P. He, D. Jia, and J.</w:t>
      </w:r>
      <w:r>
        <w:rPr>
          <w:spacing w:val="-6"/>
          <w:sz w:val="20"/>
        </w:rPr>
        <w:t> </w:t>
      </w:r>
      <w:r>
        <w:rPr>
          <w:sz w:val="20"/>
        </w:rPr>
        <w:t>Yang, “Crystallization behavior and mechanical properties of high</w:t>
      </w:r>
      <w:r>
        <w:rPr>
          <w:spacing w:val="-10"/>
          <w:sz w:val="20"/>
        </w:rPr>
        <w:t> </w:t>
      </w:r>
      <w:r>
        <w:rPr>
          <w:sz w:val="20"/>
        </w:rPr>
        <w:t>open</w:t>
      </w:r>
      <w:r>
        <w:rPr>
          <w:spacing w:val="-9"/>
          <w:sz w:val="20"/>
        </w:rPr>
        <w:t> </w:t>
      </w:r>
      <w:r>
        <w:rPr>
          <w:sz w:val="20"/>
        </w:rPr>
        <w:t>porosity</w:t>
      </w:r>
      <w:r>
        <w:rPr>
          <w:spacing w:val="-10"/>
          <w:sz w:val="20"/>
        </w:rPr>
        <w:t> </w:t>
      </w:r>
      <w:r>
        <w:rPr>
          <w:sz w:val="20"/>
        </w:rPr>
        <w:t>dolomite</w:t>
      </w:r>
      <w:r>
        <w:rPr>
          <w:spacing w:val="-10"/>
          <w:sz w:val="20"/>
        </w:rPr>
        <w:t> </w:t>
      </w:r>
      <w:r>
        <w:rPr>
          <w:sz w:val="20"/>
        </w:rPr>
        <w:t>hollow</w:t>
      </w:r>
      <w:r>
        <w:rPr>
          <w:spacing w:val="-10"/>
          <w:sz w:val="20"/>
        </w:rPr>
        <w:t> </w:t>
      </w:r>
      <w:r>
        <w:rPr>
          <w:sz w:val="20"/>
        </w:rPr>
        <w:t>microspheres</w:t>
      </w:r>
      <w:r>
        <w:rPr>
          <w:spacing w:val="-10"/>
          <w:sz w:val="20"/>
        </w:rPr>
        <w:t> </w:t>
      </w:r>
      <w:r>
        <w:rPr>
          <w:sz w:val="20"/>
        </w:rPr>
        <w:t>filled</w:t>
      </w:r>
      <w:r>
        <w:rPr>
          <w:spacing w:val="-11"/>
          <w:sz w:val="20"/>
        </w:rPr>
        <w:t> </w:t>
      </w:r>
      <w:r>
        <w:rPr>
          <w:sz w:val="20"/>
        </w:rPr>
        <w:t>hybrid</w:t>
      </w:r>
      <w:r>
        <w:rPr>
          <w:spacing w:val="-10"/>
          <w:sz w:val="20"/>
        </w:rPr>
        <w:t> </w:t>
      </w:r>
      <w:r>
        <w:rPr>
          <w:sz w:val="20"/>
        </w:rPr>
        <w:t>geopolymer</w:t>
      </w:r>
      <w:r>
        <w:rPr>
          <w:spacing w:val="-11"/>
          <w:sz w:val="20"/>
        </w:rPr>
        <w:t> </w:t>
      </w:r>
      <w:r>
        <w:rPr>
          <w:sz w:val="20"/>
        </w:rPr>
        <w:t>foams,”</w:t>
      </w:r>
      <w:r>
        <w:rPr>
          <w:spacing w:val="-2"/>
          <w:sz w:val="20"/>
        </w:rPr>
        <w:t> </w:t>
      </w:r>
      <w:r>
        <w:rPr>
          <w:i/>
          <w:sz w:val="20"/>
        </w:rPr>
        <w:t>Cem.</w:t>
      </w:r>
      <w:r>
        <w:rPr>
          <w:i/>
          <w:spacing w:val="-10"/>
          <w:sz w:val="20"/>
        </w:rPr>
        <w:t> </w:t>
      </w:r>
      <w:r>
        <w:rPr>
          <w:i/>
          <w:sz w:val="20"/>
        </w:rPr>
        <w:t>Concr.</w:t>
      </w:r>
      <w:r>
        <w:rPr>
          <w:i/>
          <w:spacing w:val="-10"/>
          <w:sz w:val="20"/>
        </w:rPr>
        <w:t> </w:t>
      </w:r>
      <w:r>
        <w:rPr>
          <w:i/>
          <w:sz w:val="20"/>
        </w:rPr>
        <w:t>Compos.</w:t>
      </w:r>
      <w:r>
        <w:rPr>
          <w:sz w:val="20"/>
        </w:rPr>
        <w:t>,</w:t>
      </w:r>
      <w:r>
        <w:rPr>
          <w:spacing w:val="-10"/>
          <w:sz w:val="20"/>
        </w:rPr>
        <w:t> </w:t>
      </w:r>
      <w:r>
        <w:rPr>
          <w:sz w:val="20"/>
        </w:rPr>
        <w:t>vol. 104, p. 103376, Nov. 2019, doi: 10.1016/j.cemconcomp.2019.103376.</w:t>
      </w:r>
    </w:p>
    <w:p>
      <w:pPr>
        <w:pStyle w:val="ListParagraph"/>
        <w:numPr>
          <w:ilvl w:val="0"/>
          <w:numId w:val="2"/>
        </w:numPr>
        <w:tabs>
          <w:tab w:pos="1222" w:val="left" w:leader="none"/>
          <w:tab w:pos="1224" w:val="left" w:leader="none"/>
        </w:tabs>
        <w:spacing w:line="240" w:lineRule="auto" w:before="1" w:after="0"/>
        <w:ind w:left="1224" w:right="714" w:hanging="504"/>
        <w:jc w:val="both"/>
        <w:rPr>
          <w:sz w:val="20"/>
        </w:rPr>
      </w:pPr>
      <w:r>
        <w:rPr>
          <w:sz w:val="20"/>
        </w:rPr>
        <w:t>M. N. G. Dos</w:t>
      </w:r>
      <w:r>
        <w:rPr>
          <w:spacing w:val="-1"/>
          <w:sz w:val="20"/>
        </w:rPr>
        <w:t> </w:t>
      </w:r>
      <w:r>
        <w:rPr>
          <w:sz w:val="20"/>
        </w:rPr>
        <w:t>Santos, C. M.</w:t>
      </w:r>
      <w:r>
        <w:rPr>
          <w:spacing w:val="-2"/>
          <w:sz w:val="20"/>
        </w:rPr>
        <w:t> </w:t>
      </w:r>
      <w:r>
        <w:rPr>
          <w:sz w:val="20"/>
        </w:rPr>
        <w:t>Dos</w:t>
      </w:r>
      <w:r>
        <w:rPr>
          <w:spacing w:val="-1"/>
          <w:sz w:val="20"/>
        </w:rPr>
        <w:t> </w:t>
      </w:r>
      <w:r>
        <w:rPr>
          <w:sz w:val="20"/>
        </w:rPr>
        <w:t>Santos, M.</w:t>
      </w:r>
      <w:r>
        <w:rPr>
          <w:spacing w:val="-4"/>
          <w:sz w:val="20"/>
        </w:rPr>
        <w:t> </w:t>
      </w:r>
      <w:r>
        <w:rPr>
          <w:sz w:val="20"/>
        </w:rPr>
        <w:t>T. G. De Souza, E.</w:t>
      </w:r>
      <w:r>
        <w:rPr>
          <w:spacing w:val="-13"/>
          <w:sz w:val="20"/>
        </w:rPr>
        <w:t> </w:t>
      </w:r>
      <w:r>
        <w:rPr>
          <w:sz w:val="20"/>
        </w:rPr>
        <w:t>A. De</w:t>
      </w:r>
      <w:r>
        <w:rPr>
          <w:spacing w:val="-4"/>
          <w:sz w:val="20"/>
        </w:rPr>
        <w:t> </w:t>
      </w:r>
      <w:r>
        <w:rPr>
          <w:sz w:val="20"/>
        </w:rPr>
        <w:t>Vasconcelos,</w:t>
      </w:r>
      <w:r>
        <w:rPr>
          <w:spacing w:val="-13"/>
          <w:sz w:val="20"/>
        </w:rPr>
        <w:t> </w:t>
      </w:r>
      <w:r>
        <w:rPr>
          <w:sz w:val="20"/>
        </w:rPr>
        <w:t>A. C.</w:t>
      </w:r>
      <w:r>
        <w:rPr>
          <w:spacing w:val="-3"/>
          <w:sz w:val="20"/>
        </w:rPr>
        <w:t> </w:t>
      </w:r>
      <w:r>
        <w:rPr>
          <w:sz w:val="20"/>
        </w:rPr>
        <w:t>V. Da Nóbrega, and É.</w:t>
      </w:r>
      <w:r>
        <w:rPr>
          <w:spacing w:val="-6"/>
          <w:sz w:val="20"/>
        </w:rPr>
        <w:t> </w:t>
      </w:r>
      <w:r>
        <w:rPr>
          <w:sz w:val="20"/>
        </w:rPr>
        <w:t>P.</w:t>
      </w:r>
      <w:r>
        <w:rPr>
          <w:spacing w:val="-6"/>
          <w:sz w:val="20"/>
        </w:rPr>
        <w:t> </w:t>
      </w:r>
      <w:r>
        <w:rPr>
          <w:sz w:val="20"/>
        </w:rPr>
        <w:t>Marinho,</w:t>
      </w:r>
      <w:r>
        <w:rPr>
          <w:spacing w:val="-6"/>
          <w:sz w:val="20"/>
        </w:rPr>
        <w:t> </w:t>
      </w:r>
      <w:r>
        <w:rPr>
          <w:sz w:val="20"/>
        </w:rPr>
        <w:t>“Use</w:t>
      </w:r>
      <w:r>
        <w:rPr>
          <w:spacing w:val="-6"/>
          <w:sz w:val="20"/>
        </w:rPr>
        <w:t> </w:t>
      </w:r>
      <w:r>
        <w:rPr>
          <w:sz w:val="20"/>
        </w:rPr>
        <w:t>of</w:t>
      </w:r>
      <w:r>
        <w:rPr>
          <w:spacing w:val="-6"/>
          <w:sz w:val="20"/>
        </w:rPr>
        <w:t> </w:t>
      </w:r>
      <w:r>
        <w:rPr>
          <w:sz w:val="20"/>
        </w:rPr>
        <w:t>sodium</w:t>
      </w:r>
      <w:r>
        <w:rPr>
          <w:spacing w:val="-8"/>
          <w:sz w:val="20"/>
        </w:rPr>
        <w:t> </w:t>
      </w:r>
      <w:r>
        <w:rPr>
          <w:sz w:val="20"/>
        </w:rPr>
        <w:t>metasilicate</w:t>
      </w:r>
      <w:r>
        <w:rPr>
          <w:spacing w:val="-6"/>
          <w:sz w:val="20"/>
        </w:rPr>
        <w:t> </w:t>
      </w:r>
      <w:r>
        <w:rPr>
          <w:sz w:val="20"/>
        </w:rPr>
        <w:t>as</w:t>
      </w:r>
      <w:r>
        <w:rPr>
          <w:spacing w:val="-5"/>
          <w:sz w:val="20"/>
        </w:rPr>
        <w:t> </w:t>
      </w:r>
      <w:r>
        <w:rPr>
          <w:sz w:val="20"/>
        </w:rPr>
        <w:t>silica</w:t>
      </w:r>
      <w:r>
        <w:rPr>
          <w:spacing w:val="-5"/>
          <w:sz w:val="20"/>
        </w:rPr>
        <w:t> </w:t>
      </w:r>
      <w:r>
        <w:rPr>
          <w:sz w:val="20"/>
        </w:rPr>
        <w:t>source</w:t>
      </w:r>
      <w:r>
        <w:rPr>
          <w:spacing w:val="-6"/>
          <w:sz w:val="20"/>
        </w:rPr>
        <w:t> </w:t>
      </w:r>
      <w:r>
        <w:rPr>
          <w:sz w:val="20"/>
        </w:rPr>
        <w:t>and</w:t>
      </w:r>
      <w:r>
        <w:rPr>
          <w:spacing w:val="-5"/>
          <w:sz w:val="20"/>
        </w:rPr>
        <w:t> </w:t>
      </w:r>
      <w:r>
        <w:rPr>
          <w:sz w:val="20"/>
        </w:rPr>
        <w:t>stabilizing</w:t>
      </w:r>
      <w:r>
        <w:rPr>
          <w:spacing w:val="-5"/>
          <w:sz w:val="20"/>
        </w:rPr>
        <w:t> </w:t>
      </w:r>
      <w:r>
        <w:rPr>
          <w:sz w:val="20"/>
        </w:rPr>
        <w:t>agent</w:t>
      </w:r>
      <w:r>
        <w:rPr>
          <w:spacing w:val="-7"/>
          <w:sz w:val="20"/>
        </w:rPr>
        <w:t> </w:t>
      </w:r>
      <w:r>
        <w:rPr>
          <w:sz w:val="20"/>
        </w:rPr>
        <w:t>in</w:t>
      </w:r>
      <w:r>
        <w:rPr>
          <w:spacing w:val="-6"/>
          <w:sz w:val="20"/>
        </w:rPr>
        <w:t> </w:t>
      </w:r>
      <w:r>
        <w:rPr>
          <w:sz w:val="20"/>
        </w:rPr>
        <w:t>two-part</w:t>
      </w:r>
      <w:r>
        <w:rPr>
          <w:spacing w:val="-7"/>
          <w:sz w:val="20"/>
        </w:rPr>
        <w:t> </w:t>
      </w:r>
      <w:r>
        <w:rPr>
          <w:sz w:val="20"/>
        </w:rPr>
        <w:t>metakaolin–H2O2 geopolymer foams,” </w:t>
      </w:r>
      <w:r>
        <w:rPr>
          <w:i/>
          <w:sz w:val="20"/>
        </w:rPr>
        <w:t>Constr. Build. Mater.</w:t>
      </w:r>
      <w:r>
        <w:rPr>
          <w:sz w:val="20"/>
        </w:rPr>
        <w:t>, vol. 391, p. 131907, Aug. 2023, doi: </w:t>
      </w:r>
      <w:r>
        <w:rPr>
          <w:spacing w:val="-2"/>
          <w:sz w:val="20"/>
        </w:rPr>
        <w:t>10.1016/j.conbuildmat.2023.131907.</w:t>
      </w:r>
    </w:p>
    <w:p>
      <w:pPr>
        <w:pStyle w:val="ListParagraph"/>
        <w:numPr>
          <w:ilvl w:val="0"/>
          <w:numId w:val="2"/>
        </w:numPr>
        <w:tabs>
          <w:tab w:pos="1222" w:val="left" w:leader="none"/>
          <w:tab w:pos="1224" w:val="left" w:leader="none"/>
        </w:tabs>
        <w:spacing w:line="240" w:lineRule="auto" w:before="0" w:after="0"/>
        <w:ind w:left="1224" w:right="716" w:hanging="504"/>
        <w:jc w:val="both"/>
        <w:rPr>
          <w:sz w:val="20"/>
        </w:rPr>
      </w:pPr>
      <w:r>
        <w:rPr>
          <w:sz w:val="20"/>
        </w:rPr>
        <w:t>N.</w:t>
      </w:r>
      <w:r>
        <w:rPr>
          <w:spacing w:val="-13"/>
          <w:sz w:val="20"/>
        </w:rPr>
        <w:t> </w:t>
      </w:r>
      <w:r>
        <w:rPr>
          <w:sz w:val="20"/>
        </w:rPr>
        <w:t>Nurlina</w:t>
      </w:r>
      <w:r>
        <w:rPr>
          <w:spacing w:val="-12"/>
          <w:sz w:val="20"/>
        </w:rPr>
        <w:t> </w:t>
      </w:r>
      <w:r>
        <w:rPr>
          <w:i/>
          <w:sz w:val="20"/>
        </w:rPr>
        <w:t>et</w:t>
      </w:r>
      <w:r>
        <w:rPr>
          <w:i/>
          <w:spacing w:val="-13"/>
          <w:sz w:val="20"/>
        </w:rPr>
        <w:t> </w:t>
      </w:r>
      <w:r>
        <w:rPr>
          <w:i/>
          <w:sz w:val="20"/>
        </w:rPr>
        <w:t>al.</w:t>
      </w:r>
      <w:r>
        <w:rPr>
          <w:sz w:val="20"/>
        </w:rPr>
        <w:t>,</w:t>
      </w:r>
      <w:r>
        <w:rPr>
          <w:spacing w:val="-12"/>
          <w:sz w:val="20"/>
        </w:rPr>
        <w:t> </w:t>
      </w:r>
      <w:r>
        <w:rPr>
          <w:sz w:val="20"/>
        </w:rPr>
        <w:t>“A</w:t>
      </w:r>
      <w:r>
        <w:rPr>
          <w:spacing w:val="-13"/>
          <w:sz w:val="20"/>
        </w:rPr>
        <w:t> </w:t>
      </w:r>
      <w:r>
        <w:rPr>
          <w:sz w:val="20"/>
        </w:rPr>
        <w:t>review</w:t>
      </w:r>
      <w:r>
        <w:rPr>
          <w:spacing w:val="-12"/>
          <w:sz w:val="20"/>
        </w:rPr>
        <w:t> </w:t>
      </w:r>
      <w:r>
        <w:rPr>
          <w:sz w:val="20"/>
        </w:rPr>
        <w:t>of</w:t>
      </w:r>
      <w:r>
        <w:rPr>
          <w:spacing w:val="-13"/>
          <w:sz w:val="20"/>
        </w:rPr>
        <w:t> </w:t>
      </w:r>
      <w:r>
        <w:rPr>
          <w:sz w:val="20"/>
        </w:rPr>
        <w:t>geopolymer</w:t>
      </w:r>
      <w:r>
        <w:rPr>
          <w:spacing w:val="-12"/>
          <w:sz w:val="20"/>
        </w:rPr>
        <w:t> </w:t>
      </w:r>
      <w:r>
        <w:rPr>
          <w:sz w:val="20"/>
        </w:rPr>
        <w:t>membrane</w:t>
      </w:r>
      <w:r>
        <w:rPr>
          <w:spacing w:val="-11"/>
          <w:sz w:val="20"/>
        </w:rPr>
        <w:t> </w:t>
      </w:r>
      <w:r>
        <w:rPr>
          <w:sz w:val="20"/>
        </w:rPr>
        <w:t>for</w:t>
      </w:r>
      <w:r>
        <w:rPr>
          <w:spacing w:val="-11"/>
          <w:sz w:val="20"/>
        </w:rPr>
        <w:t> </w:t>
      </w:r>
      <w:r>
        <w:rPr>
          <w:sz w:val="20"/>
        </w:rPr>
        <w:t>water</w:t>
      </w:r>
      <w:r>
        <w:rPr>
          <w:spacing w:val="-11"/>
          <w:sz w:val="20"/>
        </w:rPr>
        <w:t> </w:t>
      </w:r>
      <w:r>
        <w:rPr>
          <w:sz w:val="20"/>
        </w:rPr>
        <w:t>treatment,”</w:t>
      </w:r>
      <w:r>
        <w:rPr>
          <w:spacing w:val="-6"/>
          <w:sz w:val="20"/>
        </w:rPr>
        <w:t> </w:t>
      </w:r>
      <w:r>
        <w:rPr>
          <w:i/>
          <w:sz w:val="20"/>
        </w:rPr>
        <w:t>Appl.</w:t>
      </w:r>
      <w:r>
        <w:rPr>
          <w:i/>
          <w:spacing w:val="-11"/>
          <w:sz w:val="20"/>
        </w:rPr>
        <w:t> </w:t>
      </w:r>
      <w:r>
        <w:rPr>
          <w:i/>
          <w:sz w:val="20"/>
        </w:rPr>
        <w:t>Clay</w:t>
      </w:r>
      <w:r>
        <w:rPr>
          <w:i/>
          <w:spacing w:val="-11"/>
          <w:sz w:val="20"/>
        </w:rPr>
        <w:t> </w:t>
      </w:r>
      <w:r>
        <w:rPr>
          <w:i/>
          <w:sz w:val="20"/>
        </w:rPr>
        <w:t>Sci.</w:t>
      </w:r>
      <w:r>
        <w:rPr>
          <w:sz w:val="20"/>
        </w:rPr>
        <w:t>,</w:t>
      </w:r>
      <w:r>
        <w:rPr>
          <w:spacing w:val="-13"/>
          <w:sz w:val="20"/>
        </w:rPr>
        <w:t> </w:t>
      </w:r>
      <w:r>
        <w:rPr>
          <w:sz w:val="20"/>
        </w:rPr>
        <w:t>vol.</w:t>
      </w:r>
      <w:r>
        <w:rPr>
          <w:spacing w:val="-11"/>
          <w:sz w:val="20"/>
        </w:rPr>
        <w:t> </w:t>
      </w:r>
      <w:r>
        <w:rPr>
          <w:sz w:val="20"/>
        </w:rPr>
        <w:t>251,</w:t>
      </w:r>
      <w:r>
        <w:rPr>
          <w:spacing w:val="-11"/>
          <w:sz w:val="20"/>
        </w:rPr>
        <w:t> </w:t>
      </w:r>
      <w:r>
        <w:rPr>
          <w:sz w:val="20"/>
        </w:rPr>
        <w:t>p.</w:t>
      </w:r>
      <w:r>
        <w:rPr>
          <w:spacing w:val="-11"/>
          <w:sz w:val="20"/>
        </w:rPr>
        <w:t> </w:t>
      </w:r>
      <w:r>
        <w:rPr>
          <w:sz w:val="20"/>
        </w:rPr>
        <w:t>107301, Apr. 2024, doi: 10.1016/j.clay.2024.107301.</w:t>
      </w:r>
    </w:p>
    <w:p>
      <w:pPr>
        <w:pStyle w:val="ListParagraph"/>
        <w:numPr>
          <w:ilvl w:val="0"/>
          <w:numId w:val="2"/>
        </w:numPr>
        <w:tabs>
          <w:tab w:pos="1222" w:val="left" w:leader="none"/>
          <w:tab w:pos="1224" w:val="left" w:leader="none"/>
        </w:tabs>
        <w:spacing w:line="240" w:lineRule="auto" w:before="0" w:after="0"/>
        <w:ind w:left="1224" w:right="716" w:hanging="504"/>
        <w:jc w:val="both"/>
        <w:rPr>
          <w:sz w:val="20"/>
        </w:rPr>
      </w:pPr>
      <w:r>
        <w:rPr>
          <w:sz w:val="20"/>
        </w:rPr>
        <w:t>C. Li,</w:t>
      </w:r>
      <w:r>
        <w:rPr>
          <w:spacing w:val="-2"/>
          <w:sz w:val="20"/>
        </w:rPr>
        <w:t> </w:t>
      </w:r>
      <w:r>
        <w:rPr>
          <w:sz w:val="20"/>
        </w:rPr>
        <w:t>Y. He, Q. Tang, K. Wang, and X. Cui, “Study of the preparation of CdS on the surface of geopolymer spheres and photocatalyst performance,” </w:t>
      </w:r>
      <w:r>
        <w:rPr>
          <w:i/>
          <w:sz w:val="20"/>
        </w:rPr>
        <w:t>Mater. Chem. Phys.</w:t>
      </w:r>
      <w:r>
        <w:rPr>
          <w:sz w:val="20"/>
        </w:rPr>
        <w:t>, vol. 178, pp. 204–210, Aug. 2016, doi: </w:t>
      </w:r>
      <w:r>
        <w:rPr>
          <w:spacing w:val="-2"/>
          <w:sz w:val="20"/>
        </w:rPr>
        <w:t>10.1016/j.matchemphys.2016.05.013.</w:t>
      </w:r>
    </w:p>
    <w:p>
      <w:pPr>
        <w:pStyle w:val="ListParagraph"/>
        <w:numPr>
          <w:ilvl w:val="0"/>
          <w:numId w:val="2"/>
        </w:numPr>
        <w:tabs>
          <w:tab w:pos="1222" w:val="left" w:leader="none"/>
          <w:tab w:pos="1224" w:val="left" w:leader="none"/>
        </w:tabs>
        <w:spacing w:line="240" w:lineRule="auto" w:before="0" w:after="0"/>
        <w:ind w:left="1224" w:right="716" w:hanging="504"/>
        <w:jc w:val="both"/>
        <w:rPr>
          <w:sz w:val="20"/>
        </w:rPr>
      </w:pPr>
      <w:r>
        <w:rPr>
          <w:sz w:val="20"/>
        </w:rPr>
        <w:t>C. Sarkar, J. K. Basu, and</w:t>
      </w:r>
      <w:r>
        <w:rPr>
          <w:spacing w:val="-9"/>
          <w:sz w:val="20"/>
        </w:rPr>
        <w:t> </w:t>
      </w:r>
      <w:r>
        <w:rPr>
          <w:sz w:val="20"/>
        </w:rPr>
        <w:t>A. N. Samanta, “Synthesis of novel ZnO/Geopolymer nanocomposite photocatalyst for</w:t>
      </w:r>
      <w:r>
        <w:rPr>
          <w:spacing w:val="-12"/>
          <w:sz w:val="20"/>
        </w:rPr>
        <w:t> </w:t>
      </w:r>
      <w:r>
        <w:rPr>
          <w:sz w:val="20"/>
        </w:rPr>
        <w:t>degradation</w:t>
      </w:r>
      <w:r>
        <w:rPr>
          <w:spacing w:val="-12"/>
          <w:sz w:val="20"/>
        </w:rPr>
        <w:t> </w:t>
      </w:r>
      <w:r>
        <w:rPr>
          <w:sz w:val="20"/>
        </w:rPr>
        <w:t>of</w:t>
      </w:r>
      <w:r>
        <w:rPr>
          <w:spacing w:val="-11"/>
          <w:sz w:val="20"/>
        </w:rPr>
        <w:t> </w:t>
      </w:r>
      <w:r>
        <w:rPr>
          <w:sz w:val="20"/>
        </w:rPr>
        <w:t>congo</w:t>
      </w:r>
      <w:r>
        <w:rPr>
          <w:spacing w:val="-10"/>
          <w:sz w:val="20"/>
        </w:rPr>
        <w:t> </w:t>
      </w:r>
      <w:r>
        <w:rPr>
          <w:sz w:val="20"/>
        </w:rPr>
        <w:t>red</w:t>
      </w:r>
      <w:r>
        <w:rPr>
          <w:spacing w:val="-12"/>
          <w:sz w:val="20"/>
        </w:rPr>
        <w:t> </w:t>
      </w:r>
      <w:r>
        <w:rPr>
          <w:sz w:val="20"/>
        </w:rPr>
        <w:t>dye</w:t>
      </w:r>
      <w:r>
        <w:rPr>
          <w:spacing w:val="-11"/>
          <w:sz w:val="20"/>
        </w:rPr>
        <w:t> </w:t>
      </w:r>
      <w:r>
        <w:rPr>
          <w:sz w:val="20"/>
        </w:rPr>
        <w:t>under</w:t>
      </w:r>
      <w:r>
        <w:rPr>
          <w:spacing w:val="-12"/>
          <w:sz w:val="20"/>
        </w:rPr>
        <w:t> </w:t>
      </w:r>
      <w:r>
        <w:rPr>
          <w:sz w:val="20"/>
        </w:rPr>
        <w:t>visible</w:t>
      </w:r>
      <w:r>
        <w:rPr>
          <w:spacing w:val="-11"/>
          <w:sz w:val="20"/>
        </w:rPr>
        <w:t> </w:t>
      </w:r>
      <w:r>
        <w:rPr>
          <w:sz w:val="20"/>
        </w:rPr>
        <w:t>light,”</w:t>
      </w:r>
      <w:r>
        <w:rPr>
          <w:spacing w:val="-5"/>
          <w:sz w:val="20"/>
        </w:rPr>
        <w:t> </w:t>
      </w:r>
      <w:r>
        <w:rPr>
          <w:i/>
          <w:sz w:val="20"/>
        </w:rPr>
        <w:t>Environ.</w:t>
      </w:r>
      <w:r>
        <w:rPr>
          <w:i/>
          <w:spacing w:val="-11"/>
          <w:sz w:val="20"/>
        </w:rPr>
        <w:t> </w:t>
      </w:r>
      <w:r>
        <w:rPr>
          <w:i/>
          <w:sz w:val="20"/>
        </w:rPr>
        <w:t>Nanotechnol.</w:t>
      </w:r>
      <w:r>
        <w:rPr>
          <w:i/>
          <w:spacing w:val="-12"/>
          <w:sz w:val="20"/>
        </w:rPr>
        <w:t> </w:t>
      </w:r>
      <w:r>
        <w:rPr>
          <w:i/>
          <w:sz w:val="20"/>
        </w:rPr>
        <w:t>Monit.</w:t>
      </w:r>
      <w:r>
        <w:rPr>
          <w:i/>
          <w:spacing w:val="-11"/>
          <w:sz w:val="20"/>
        </w:rPr>
        <w:t> </w:t>
      </w:r>
      <w:r>
        <w:rPr>
          <w:i/>
          <w:sz w:val="20"/>
        </w:rPr>
        <w:t>Manag.</w:t>
      </w:r>
      <w:r>
        <w:rPr>
          <w:sz w:val="20"/>
        </w:rPr>
        <w:t>,</w:t>
      </w:r>
      <w:r>
        <w:rPr>
          <w:spacing w:val="-11"/>
          <w:sz w:val="20"/>
        </w:rPr>
        <w:t> </w:t>
      </w:r>
      <w:r>
        <w:rPr>
          <w:sz w:val="20"/>
        </w:rPr>
        <w:t>vol.</w:t>
      </w:r>
      <w:r>
        <w:rPr>
          <w:spacing w:val="-12"/>
          <w:sz w:val="20"/>
        </w:rPr>
        <w:t> </w:t>
      </w:r>
      <w:r>
        <w:rPr>
          <w:sz w:val="20"/>
        </w:rPr>
        <w:t>16,</w:t>
      </w:r>
      <w:r>
        <w:rPr>
          <w:spacing w:val="-11"/>
          <w:sz w:val="20"/>
        </w:rPr>
        <w:t> </w:t>
      </w:r>
      <w:r>
        <w:rPr>
          <w:sz w:val="20"/>
        </w:rPr>
        <w:t>p.</w:t>
      </w:r>
      <w:r>
        <w:rPr>
          <w:spacing w:val="-12"/>
          <w:sz w:val="20"/>
        </w:rPr>
        <w:t> </w:t>
      </w:r>
      <w:r>
        <w:rPr>
          <w:sz w:val="20"/>
        </w:rPr>
        <w:t>100521, Dec. 2021, doi: 10.1016/j.enmm.2021.100521.</w:t>
      </w:r>
    </w:p>
    <w:p>
      <w:pPr>
        <w:pStyle w:val="ListParagraph"/>
        <w:numPr>
          <w:ilvl w:val="0"/>
          <w:numId w:val="2"/>
        </w:numPr>
        <w:tabs>
          <w:tab w:pos="1222" w:val="left" w:leader="none"/>
        </w:tabs>
        <w:spacing w:line="229" w:lineRule="exact" w:before="0" w:after="0"/>
        <w:ind w:left="1222" w:right="0" w:hanging="502"/>
        <w:jc w:val="both"/>
        <w:rPr>
          <w:sz w:val="20"/>
        </w:rPr>
      </w:pPr>
      <w:r>
        <w:rPr>
          <w:sz w:val="20"/>
        </w:rPr>
        <w:t>M.</w:t>
      </w:r>
      <w:r>
        <w:rPr>
          <w:spacing w:val="2"/>
          <w:sz w:val="20"/>
        </w:rPr>
        <w:t> </w:t>
      </w:r>
      <w:r>
        <w:rPr>
          <w:sz w:val="20"/>
        </w:rPr>
        <w:t>Clausi</w:t>
      </w:r>
      <w:r>
        <w:rPr>
          <w:spacing w:val="2"/>
          <w:sz w:val="20"/>
        </w:rPr>
        <w:t> </w:t>
      </w:r>
      <w:r>
        <w:rPr>
          <w:i/>
          <w:sz w:val="20"/>
        </w:rPr>
        <w:t>et</w:t>
      </w:r>
      <w:r>
        <w:rPr>
          <w:i/>
          <w:spacing w:val="2"/>
          <w:sz w:val="20"/>
        </w:rPr>
        <w:t> </w:t>
      </w:r>
      <w:r>
        <w:rPr>
          <w:i/>
          <w:sz w:val="20"/>
        </w:rPr>
        <w:t>al.</w:t>
      </w:r>
      <w:r>
        <w:rPr>
          <w:sz w:val="20"/>
        </w:rPr>
        <w:t>,</w:t>
      </w:r>
      <w:r>
        <w:rPr>
          <w:spacing w:val="2"/>
          <w:sz w:val="20"/>
        </w:rPr>
        <w:t> </w:t>
      </w:r>
      <w:r>
        <w:rPr>
          <w:sz w:val="20"/>
        </w:rPr>
        <w:t>“Pollutants</w:t>
      </w:r>
      <w:r>
        <w:rPr>
          <w:spacing w:val="1"/>
          <w:sz w:val="20"/>
        </w:rPr>
        <w:t> </w:t>
      </w:r>
      <w:r>
        <w:rPr>
          <w:sz w:val="20"/>
        </w:rPr>
        <w:t>abatement</w:t>
      </w:r>
      <w:r>
        <w:rPr>
          <w:spacing w:val="2"/>
          <w:sz w:val="20"/>
        </w:rPr>
        <w:t> </w:t>
      </w:r>
      <w:r>
        <w:rPr>
          <w:sz w:val="20"/>
        </w:rPr>
        <w:t>in aqueous</w:t>
      </w:r>
      <w:r>
        <w:rPr>
          <w:spacing w:val="1"/>
          <w:sz w:val="20"/>
        </w:rPr>
        <w:t> </w:t>
      </w:r>
      <w:r>
        <w:rPr>
          <w:sz w:val="20"/>
        </w:rPr>
        <w:t>solutions</w:t>
      </w:r>
      <w:r>
        <w:rPr>
          <w:spacing w:val="-1"/>
          <w:sz w:val="20"/>
        </w:rPr>
        <w:t> </w:t>
      </w:r>
      <w:r>
        <w:rPr>
          <w:sz w:val="20"/>
        </w:rPr>
        <w:t>with</w:t>
      </w:r>
      <w:r>
        <w:rPr>
          <w:spacing w:val="3"/>
          <w:sz w:val="20"/>
        </w:rPr>
        <w:t> </w:t>
      </w:r>
      <w:r>
        <w:rPr>
          <w:sz w:val="20"/>
        </w:rPr>
        <w:t>geopolymer</w:t>
      </w:r>
      <w:r>
        <w:rPr>
          <w:spacing w:val="2"/>
          <w:sz w:val="20"/>
        </w:rPr>
        <w:t> </w:t>
      </w:r>
      <w:r>
        <w:rPr>
          <w:sz w:val="20"/>
        </w:rPr>
        <w:t>catalysts:</w:t>
      </w:r>
      <w:r>
        <w:rPr>
          <w:spacing w:val="-11"/>
          <w:sz w:val="20"/>
        </w:rPr>
        <w:t> </w:t>
      </w:r>
      <w:r>
        <w:rPr>
          <w:sz w:val="20"/>
        </w:rPr>
        <w:t>A</w:t>
      </w:r>
      <w:r>
        <w:rPr>
          <w:spacing w:val="-7"/>
          <w:sz w:val="20"/>
        </w:rPr>
        <w:t> </w:t>
      </w:r>
      <w:r>
        <w:rPr>
          <w:sz w:val="20"/>
        </w:rPr>
        <w:t>photo</w:t>
      </w:r>
      <w:r>
        <w:rPr>
          <w:spacing w:val="3"/>
          <w:sz w:val="20"/>
        </w:rPr>
        <w:t> </w:t>
      </w:r>
      <w:r>
        <w:rPr>
          <w:sz w:val="20"/>
        </w:rPr>
        <w:t>fenton</w:t>
      </w:r>
      <w:r>
        <w:rPr>
          <w:spacing w:val="1"/>
          <w:sz w:val="20"/>
        </w:rPr>
        <w:t> </w:t>
      </w:r>
      <w:r>
        <w:rPr>
          <w:spacing w:val="-2"/>
          <w:sz w:val="20"/>
        </w:rPr>
        <w:t>case,”</w:t>
      </w:r>
    </w:p>
    <w:p>
      <w:pPr>
        <w:pStyle w:val="BodyText"/>
        <w:spacing w:line="229" w:lineRule="exact"/>
        <w:ind w:firstLine="0"/>
      </w:pPr>
      <w:r>
        <w:rPr>
          <w:i/>
        </w:rPr>
        <w:t>Chemosphere</w:t>
      </w:r>
      <w:r>
        <w:rPr/>
        <w:t>,</w:t>
      </w:r>
      <w:r>
        <w:rPr>
          <w:spacing w:val="-6"/>
        </w:rPr>
        <w:t> </w:t>
      </w:r>
      <w:r>
        <w:rPr/>
        <w:t>vol.</w:t>
      </w:r>
      <w:r>
        <w:rPr>
          <w:spacing w:val="-5"/>
        </w:rPr>
        <w:t> </w:t>
      </w:r>
      <w:r>
        <w:rPr/>
        <w:t>344,</w:t>
      </w:r>
      <w:r>
        <w:rPr>
          <w:spacing w:val="-7"/>
        </w:rPr>
        <w:t> </w:t>
      </w:r>
      <w:r>
        <w:rPr/>
        <w:t>p.</w:t>
      </w:r>
      <w:r>
        <w:rPr>
          <w:spacing w:val="-5"/>
        </w:rPr>
        <w:t> </w:t>
      </w:r>
      <w:r>
        <w:rPr/>
        <w:t>140333,</w:t>
      </w:r>
      <w:r>
        <w:rPr>
          <w:spacing w:val="-5"/>
        </w:rPr>
        <w:t> </w:t>
      </w:r>
      <w:r>
        <w:rPr/>
        <w:t>Dec.</w:t>
      </w:r>
      <w:r>
        <w:rPr>
          <w:spacing w:val="-7"/>
        </w:rPr>
        <w:t> </w:t>
      </w:r>
      <w:r>
        <w:rPr/>
        <w:t>2023,</w:t>
      </w:r>
      <w:r>
        <w:rPr>
          <w:spacing w:val="-5"/>
        </w:rPr>
        <w:t> </w:t>
      </w:r>
      <w:r>
        <w:rPr/>
        <w:t>doi:</w:t>
      </w:r>
      <w:r>
        <w:rPr>
          <w:spacing w:val="-6"/>
        </w:rPr>
        <w:t> </w:t>
      </w:r>
      <w:r>
        <w:rPr>
          <w:spacing w:val="-2"/>
        </w:rPr>
        <w:t>10.1016/j.chemosphere.2023.140333.</w:t>
      </w:r>
    </w:p>
    <w:p>
      <w:pPr>
        <w:pStyle w:val="ListParagraph"/>
        <w:numPr>
          <w:ilvl w:val="0"/>
          <w:numId w:val="2"/>
        </w:numPr>
        <w:tabs>
          <w:tab w:pos="1222" w:val="left" w:leader="none"/>
          <w:tab w:pos="1224" w:val="left" w:leader="none"/>
        </w:tabs>
        <w:spacing w:line="240" w:lineRule="auto" w:before="1" w:after="0"/>
        <w:ind w:left="1224" w:right="715" w:hanging="504"/>
        <w:jc w:val="both"/>
        <w:rPr>
          <w:sz w:val="20"/>
        </w:rPr>
      </w:pPr>
      <w:r>
        <w:rPr>
          <w:sz w:val="20"/>
        </w:rPr>
        <w:t>P.</w:t>
      </w:r>
      <w:r>
        <w:rPr>
          <w:spacing w:val="-5"/>
          <w:sz w:val="20"/>
        </w:rPr>
        <w:t> </w:t>
      </w:r>
      <w:r>
        <w:rPr>
          <w:sz w:val="20"/>
        </w:rPr>
        <w:t>He,</w:t>
      </w:r>
      <w:r>
        <w:rPr>
          <w:spacing w:val="-4"/>
          <w:sz w:val="20"/>
        </w:rPr>
        <w:t> </w:t>
      </w:r>
      <w:r>
        <w:rPr>
          <w:sz w:val="20"/>
        </w:rPr>
        <w:t>F.</w:t>
      </w:r>
      <w:r>
        <w:rPr>
          <w:spacing w:val="-5"/>
          <w:sz w:val="20"/>
        </w:rPr>
        <w:t> </w:t>
      </w:r>
      <w:r>
        <w:rPr>
          <w:sz w:val="20"/>
        </w:rPr>
        <w:t>Zhang,</w:t>
      </w:r>
      <w:r>
        <w:rPr>
          <w:spacing w:val="-10"/>
          <w:sz w:val="20"/>
        </w:rPr>
        <w:t> </w:t>
      </w:r>
      <w:r>
        <w:rPr>
          <w:sz w:val="20"/>
        </w:rPr>
        <w:t>Y.</w:t>
      </w:r>
      <w:r>
        <w:rPr>
          <w:spacing w:val="-5"/>
          <w:sz w:val="20"/>
        </w:rPr>
        <w:t> </w:t>
      </w:r>
      <w:r>
        <w:rPr>
          <w:sz w:val="20"/>
        </w:rPr>
        <w:t>Zhang,</w:t>
      </w:r>
      <w:r>
        <w:rPr>
          <w:spacing w:val="-7"/>
          <w:sz w:val="20"/>
        </w:rPr>
        <w:t> </w:t>
      </w:r>
      <w:r>
        <w:rPr>
          <w:sz w:val="20"/>
        </w:rPr>
        <w:t>and</w:t>
      </w:r>
      <w:r>
        <w:rPr>
          <w:spacing w:val="-6"/>
          <w:sz w:val="20"/>
        </w:rPr>
        <w:t> </w:t>
      </w:r>
      <w:r>
        <w:rPr>
          <w:sz w:val="20"/>
        </w:rPr>
        <w:t>H.</w:t>
      </w:r>
      <w:r>
        <w:rPr>
          <w:spacing w:val="-4"/>
          <w:sz w:val="20"/>
        </w:rPr>
        <w:t> </w:t>
      </w:r>
      <w:r>
        <w:rPr>
          <w:sz w:val="20"/>
        </w:rPr>
        <w:t>Chen,</w:t>
      </w:r>
      <w:r>
        <w:rPr>
          <w:spacing w:val="-5"/>
          <w:sz w:val="20"/>
        </w:rPr>
        <w:t> </w:t>
      </w:r>
      <w:r>
        <w:rPr>
          <w:sz w:val="20"/>
        </w:rPr>
        <w:t>“Multifunctional</w:t>
      </w:r>
      <w:r>
        <w:rPr>
          <w:spacing w:val="-7"/>
          <w:sz w:val="20"/>
        </w:rPr>
        <w:t> </w:t>
      </w:r>
      <w:r>
        <w:rPr>
          <w:sz w:val="20"/>
        </w:rPr>
        <w:t>fly</w:t>
      </w:r>
      <w:r>
        <w:rPr>
          <w:spacing w:val="-6"/>
          <w:sz w:val="20"/>
        </w:rPr>
        <w:t> </w:t>
      </w:r>
      <w:r>
        <w:rPr>
          <w:sz w:val="20"/>
        </w:rPr>
        <w:t>ash-based</w:t>
      </w:r>
      <w:r>
        <w:rPr>
          <w:spacing w:val="-4"/>
          <w:sz w:val="20"/>
        </w:rPr>
        <w:t> </w:t>
      </w:r>
      <w:r>
        <w:rPr>
          <w:sz w:val="20"/>
        </w:rPr>
        <w:t>GO/geopolymer</w:t>
      </w:r>
      <w:r>
        <w:rPr>
          <w:spacing w:val="-6"/>
          <w:sz w:val="20"/>
        </w:rPr>
        <w:t> </w:t>
      </w:r>
      <w:r>
        <w:rPr>
          <w:sz w:val="20"/>
        </w:rPr>
        <w:t>composite</w:t>
      </w:r>
      <w:r>
        <w:rPr>
          <w:spacing w:val="-5"/>
          <w:sz w:val="20"/>
        </w:rPr>
        <w:t> </w:t>
      </w:r>
      <w:r>
        <w:rPr>
          <w:sz w:val="20"/>
        </w:rPr>
        <w:t>membrane for efficient oil-water separation and dye degradation,” </w:t>
      </w:r>
      <w:r>
        <w:rPr>
          <w:i/>
          <w:sz w:val="20"/>
        </w:rPr>
        <w:t>Ceram. Int.</w:t>
      </w:r>
      <w:r>
        <w:rPr>
          <w:sz w:val="20"/>
        </w:rPr>
        <w:t>, vol. 49, no. 2, pp. 1855–1864, Jan. 2023, doi: 10.1016/j.ceramint.2022.09.149.</w:t>
      </w:r>
    </w:p>
    <w:p>
      <w:pPr>
        <w:pStyle w:val="ListParagraph"/>
        <w:numPr>
          <w:ilvl w:val="0"/>
          <w:numId w:val="2"/>
        </w:numPr>
        <w:tabs>
          <w:tab w:pos="1222" w:val="left" w:leader="none"/>
          <w:tab w:pos="1224" w:val="left" w:leader="none"/>
        </w:tabs>
        <w:spacing w:line="240" w:lineRule="auto" w:before="1" w:after="0"/>
        <w:ind w:left="1224" w:right="716" w:hanging="504"/>
        <w:jc w:val="both"/>
        <w:rPr>
          <w:sz w:val="20"/>
        </w:rPr>
      </w:pPr>
      <w:r>
        <w:rPr>
          <w:sz w:val="20"/>
        </w:rPr>
        <w:t>L. Chen, K. Zheng, and Y. Liu, “Geopolymer-supported photocatalytic TiO2 film: Preparation and characterization,” </w:t>
      </w:r>
      <w:r>
        <w:rPr>
          <w:i/>
          <w:sz w:val="20"/>
        </w:rPr>
        <w:t>Constr. Build. Mater.</w:t>
      </w:r>
      <w:r>
        <w:rPr>
          <w:sz w:val="20"/>
        </w:rPr>
        <w:t>, vol. 151, pp. 63–70, Oct. 2017, doi: </w:t>
      </w:r>
      <w:r>
        <w:rPr>
          <w:spacing w:val="-2"/>
          <w:sz w:val="20"/>
        </w:rPr>
        <w:t>10.1016/j.conbuildmat.2017.06.097.</w:t>
      </w:r>
    </w:p>
    <w:p>
      <w:pPr>
        <w:pStyle w:val="ListParagraph"/>
        <w:numPr>
          <w:ilvl w:val="0"/>
          <w:numId w:val="2"/>
        </w:numPr>
        <w:tabs>
          <w:tab w:pos="1222" w:val="left" w:leader="none"/>
          <w:tab w:pos="1224" w:val="left" w:leader="none"/>
        </w:tabs>
        <w:spacing w:line="240" w:lineRule="auto" w:before="0" w:after="0"/>
        <w:ind w:left="1224" w:right="715" w:hanging="504"/>
        <w:jc w:val="both"/>
        <w:rPr>
          <w:sz w:val="20"/>
        </w:rPr>
      </w:pPr>
      <w:r>
        <w:rPr>
          <w:spacing w:val="-2"/>
          <w:sz w:val="20"/>
        </w:rPr>
        <w:t>Y.</w:t>
      </w:r>
      <w:r>
        <w:rPr>
          <w:spacing w:val="-11"/>
          <w:sz w:val="20"/>
        </w:rPr>
        <w:t> </w:t>
      </w:r>
      <w:r>
        <w:rPr>
          <w:spacing w:val="-2"/>
          <w:sz w:val="20"/>
        </w:rPr>
        <w:t>J.</w:t>
      </w:r>
      <w:r>
        <w:rPr>
          <w:spacing w:val="-10"/>
          <w:sz w:val="20"/>
        </w:rPr>
        <w:t> </w:t>
      </w:r>
      <w:r>
        <w:rPr>
          <w:spacing w:val="-2"/>
          <w:sz w:val="20"/>
        </w:rPr>
        <w:t>Zhang,</w:t>
      </w:r>
      <w:r>
        <w:rPr>
          <w:spacing w:val="-7"/>
          <w:sz w:val="20"/>
        </w:rPr>
        <w:t> </w:t>
      </w:r>
      <w:r>
        <w:rPr>
          <w:spacing w:val="-2"/>
          <w:sz w:val="20"/>
        </w:rPr>
        <w:t>P.</w:t>
      </w:r>
      <w:r>
        <w:rPr>
          <w:spacing w:val="-11"/>
          <w:sz w:val="20"/>
        </w:rPr>
        <w:t> </w:t>
      </w:r>
      <w:r>
        <w:rPr>
          <w:spacing w:val="-2"/>
          <w:sz w:val="20"/>
        </w:rPr>
        <w:t>Y.</w:t>
      </w:r>
      <w:r>
        <w:rPr>
          <w:spacing w:val="-6"/>
          <w:sz w:val="20"/>
        </w:rPr>
        <w:t> </w:t>
      </w:r>
      <w:r>
        <w:rPr>
          <w:spacing w:val="-2"/>
          <w:sz w:val="20"/>
        </w:rPr>
        <w:t>He,</w:t>
      </w:r>
      <w:r>
        <w:rPr>
          <w:spacing w:val="-11"/>
          <w:sz w:val="20"/>
        </w:rPr>
        <w:t> </w:t>
      </w:r>
      <w:r>
        <w:rPr>
          <w:spacing w:val="-2"/>
          <w:sz w:val="20"/>
        </w:rPr>
        <w:t>Y.</w:t>
      </w:r>
      <w:r>
        <w:rPr>
          <w:spacing w:val="-6"/>
          <w:sz w:val="20"/>
        </w:rPr>
        <w:t> </w:t>
      </w:r>
      <w:r>
        <w:rPr>
          <w:spacing w:val="-2"/>
          <w:sz w:val="20"/>
        </w:rPr>
        <w:t>X.</w:t>
      </w:r>
      <w:r>
        <w:rPr>
          <w:spacing w:val="-6"/>
          <w:sz w:val="20"/>
        </w:rPr>
        <w:t> </w:t>
      </w:r>
      <w:r>
        <w:rPr>
          <w:spacing w:val="-2"/>
          <w:sz w:val="20"/>
        </w:rPr>
        <w:t>Zhang,</w:t>
      </w:r>
      <w:r>
        <w:rPr>
          <w:spacing w:val="-6"/>
          <w:sz w:val="20"/>
        </w:rPr>
        <w:t> </w:t>
      </w:r>
      <w:r>
        <w:rPr>
          <w:spacing w:val="-2"/>
          <w:sz w:val="20"/>
        </w:rPr>
        <w:t>and</w:t>
      </w:r>
      <w:r>
        <w:rPr>
          <w:spacing w:val="-6"/>
          <w:sz w:val="20"/>
        </w:rPr>
        <w:t> </w:t>
      </w:r>
      <w:r>
        <w:rPr>
          <w:spacing w:val="-2"/>
          <w:sz w:val="20"/>
        </w:rPr>
        <w:t>H.</w:t>
      </w:r>
      <w:r>
        <w:rPr>
          <w:spacing w:val="-6"/>
          <w:sz w:val="20"/>
        </w:rPr>
        <w:t> </w:t>
      </w:r>
      <w:r>
        <w:rPr>
          <w:spacing w:val="-2"/>
          <w:sz w:val="20"/>
        </w:rPr>
        <w:t>Chen,</w:t>
      </w:r>
      <w:r>
        <w:rPr>
          <w:spacing w:val="-6"/>
          <w:sz w:val="20"/>
        </w:rPr>
        <w:t> </w:t>
      </w:r>
      <w:r>
        <w:rPr>
          <w:spacing w:val="-2"/>
          <w:sz w:val="20"/>
        </w:rPr>
        <w:t>“A</w:t>
      </w:r>
      <w:r>
        <w:rPr>
          <w:spacing w:val="-11"/>
          <w:sz w:val="20"/>
        </w:rPr>
        <w:t> </w:t>
      </w:r>
      <w:r>
        <w:rPr>
          <w:spacing w:val="-2"/>
          <w:sz w:val="20"/>
        </w:rPr>
        <w:t>novel</w:t>
      </w:r>
      <w:r>
        <w:rPr>
          <w:spacing w:val="-6"/>
          <w:sz w:val="20"/>
        </w:rPr>
        <w:t> </w:t>
      </w:r>
      <w:r>
        <w:rPr>
          <w:spacing w:val="-2"/>
          <w:sz w:val="20"/>
        </w:rPr>
        <w:t>electroconductive</w:t>
      </w:r>
      <w:r>
        <w:rPr>
          <w:spacing w:val="-6"/>
          <w:sz w:val="20"/>
        </w:rPr>
        <w:t> </w:t>
      </w:r>
      <w:r>
        <w:rPr>
          <w:spacing w:val="-2"/>
          <w:sz w:val="20"/>
        </w:rPr>
        <w:t>graphene/fly</w:t>
      </w:r>
      <w:r>
        <w:rPr>
          <w:spacing w:val="-6"/>
          <w:sz w:val="20"/>
        </w:rPr>
        <w:t> </w:t>
      </w:r>
      <w:r>
        <w:rPr>
          <w:spacing w:val="-2"/>
          <w:sz w:val="20"/>
        </w:rPr>
        <w:t>ash-based</w:t>
      </w:r>
      <w:r>
        <w:rPr>
          <w:spacing w:val="-6"/>
          <w:sz w:val="20"/>
        </w:rPr>
        <w:t> </w:t>
      </w:r>
      <w:r>
        <w:rPr>
          <w:spacing w:val="-2"/>
          <w:sz w:val="20"/>
        </w:rPr>
        <w:t>geopolymer </w:t>
      </w:r>
      <w:r>
        <w:rPr>
          <w:sz w:val="20"/>
        </w:rPr>
        <w:t>composite and its photocatalytic performance,” </w:t>
      </w:r>
      <w:r>
        <w:rPr>
          <w:i/>
          <w:sz w:val="20"/>
        </w:rPr>
        <w:t>Chem. Eng. J.</w:t>
      </w:r>
      <w:r>
        <w:rPr>
          <w:sz w:val="20"/>
        </w:rPr>
        <w:t>, vol. 334, pp. 2459–2466, Feb. 2018, doi: </w:t>
      </w:r>
      <w:r>
        <w:rPr>
          <w:spacing w:val="-2"/>
          <w:sz w:val="20"/>
        </w:rPr>
        <w:t>10.1016/j.cej.2017.11.171.</w:t>
      </w:r>
    </w:p>
    <w:p>
      <w:pPr>
        <w:pStyle w:val="ListParagraph"/>
        <w:numPr>
          <w:ilvl w:val="0"/>
          <w:numId w:val="2"/>
        </w:numPr>
        <w:tabs>
          <w:tab w:pos="1222" w:val="left" w:leader="none"/>
          <w:tab w:pos="1224" w:val="left" w:leader="none"/>
        </w:tabs>
        <w:spacing w:line="240" w:lineRule="auto" w:before="0" w:after="0"/>
        <w:ind w:left="1224" w:right="714" w:hanging="504"/>
        <w:jc w:val="both"/>
        <w:rPr>
          <w:sz w:val="20"/>
        </w:rPr>
      </w:pPr>
      <w:r>
        <w:rPr>
          <w:sz w:val="20"/>
        </w:rPr>
        <w:t>H. Chen,</w:t>
      </w:r>
      <w:r>
        <w:rPr>
          <w:spacing w:val="-3"/>
          <w:sz w:val="20"/>
        </w:rPr>
        <w:t> </w:t>
      </w:r>
      <w:r>
        <w:rPr>
          <w:sz w:val="20"/>
        </w:rPr>
        <w:t>Y. J. Zhang, P.</w:t>
      </w:r>
      <w:r>
        <w:rPr>
          <w:spacing w:val="-5"/>
          <w:sz w:val="20"/>
        </w:rPr>
        <w:t> </w:t>
      </w:r>
      <w:r>
        <w:rPr>
          <w:sz w:val="20"/>
        </w:rPr>
        <w:t>Y. He, C. J. Li, and H. Li, “Coupling of self-supporting geopolymer membrane with intercepted Cr(III) for dye wastewater treatment by hybrid photocatalysis and membrane separation,” </w:t>
      </w:r>
      <w:r>
        <w:rPr>
          <w:i/>
          <w:sz w:val="20"/>
        </w:rPr>
        <w:t>Appl. Surf. Sci.</w:t>
      </w:r>
      <w:r>
        <w:rPr>
          <w:sz w:val="20"/>
        </w:rPr>
        <w:t>, vol. 515, p. 146024, Jun. 2020, doi: 10.1016/j.apsusc.2020.146024.</w:t>
      </w:r>
    </w:p>
    <w:p>
      <w:pPr>
        <w:pStyle w:val="ListParagraph"/>
        <w:numPr>
          <w:ilvl w:val="0"/>
          <w:numId w:val="2"/>
        </w:numPr>
        <w:tabs>
          <w:tab w:pos="1222" w:val="left" w:leader="none"/>
          <w:tab w:pos="1224" w:val="left" w:leader="none"/>
        </w:tabs>
        <w:spacing w:line="240" w:lineRule="auto" w:before="0" w:after="0"/>
        <w:ind w:left="1224" w:right="715" w:hanging="504"/>
        <w:jc w:val="both"/>
        <w:rPr>
          <w:sz w:val="20"/>
        </w:rPr>
      </w:pPr>
      <w:r>
        <w:rPr>
          <w:sz w:val="20"/>
        </w:rPr>
        <w:t>N. K. Khanzada </w:t>
      </w:r>
      <w:r>
        <w:rPr>
          <w:i/>
          <w:sz w:val="20"/>
        </w:rPr>
        <w:t>et al.</w:t>
      </w:r>
      <w:r>
        <w:rPr>
          <w:sz w:val="20"/>
        </w:rPr>
        <w:t>, “Removal of organic micropollutants using advanced membrane-based water and wastewater treatment: A review,” </w:t>
      </w:r>
      <w:r>
        <w:rPr>
          <w:i/>
          <w:sz w:val="20"/>
        </w:rPr>
        <w:t>J. Membr. Sci.</w:t>
      </w:r>
      <w:r>
        <w:rPr>
          <w:sz w:val="20"/>
        </w:rPr>
        <w:t>, vol. 598, p. 117672, Mar. 2020, doi: </w:t>
      </w:r>
      <w:r>
        <w:rPr>
          <w:spacing w:val="-2"/>
          <w:sz w:val="20"/>
        </w:rPr>
        <w:t>10.1016/j.memsci.2019.117672.</w:t>
      </w:r>
    </w:p>
    <w:p>
      <w:pPr>
        <w:pStyle w:val="ListParagraph"/>
        <w:numPr>
          <w:ilvl w:val="0"/>
          <w:numId w:val="2"/>
        </w:numPr>
        <w:tabs>
          <w:tab w:pos="1222" w:val="left" w:leader="none"/>
          <w:tab w:pos="1224" w:val="left" w:leader="none"/>
        </w:tabs>
        <w:spacing w:line="240" w:lineRule="auto" w:before="1" w:after="0"/>
        <w:ind w:left="1224" w:right="720" w:hanging="504"/>
        <w:jc w:val="both"/>
        <w:rPr>
          <w:sz w:val="20"/>
        </w:rPr>
      </w:pPr>
      <w:r>
        <w:rPr>
          <w:sz w:val="20"/>
        </w:rPr>
        <w:t>I.</w:t>
      </w:r>
      <w:r>
        <w:rPr>
          <w:spacing w:val="-13"/>
          <w:sz w:val="20"/>
        </w:rPr>
        <w:t> </w:t>
      </w:r>
      <w:r>
        <w:rPr>
          <w:sz w:val="20"/>
        </w:rPr>
        <w:t>Ghiat,</w:t>
      </w:r>
      <w:r>
        <w:rPr>
          <w:spacing w:val="-12"/>
          <w:sz w:val="20"/>
        </w:rPr>
        <w:t> </w:t>
      </w:r>
      <w:r>
        <w:rPr>
          <w:sz w:val="20"/>
        </w:rPr>
        <w:t>A.</w:t>
      </w:r>
      <w:r>
        <w:rPr>
          <w:spacing w:val="-6"/>
          <w:sz w:val="20"/>
        </w:rPr>
        <w:t> </w:t>
      </w:r>
      <w:r>
        <w:rPr>
          <w:sz w:val="20"/>
        </w:rPr>
        <w:t>Boudjemaa,</w:t>
      </w:r>
      <w:r>
        <w:rPr>
          <w:spacing w:val="-13"/>
          <w:sz w:val="20"/>
        </w:rPr>
        <w:t> </w:t>
      </w:r>
      <w:r>
        <w:rPr>
          <w:sz w:val="20"/>
        </w:rPr>
        <w:t>A.</w:t>
      </w:r>
      <w:r>
        <w:rPr>
          <w:spacing w:val="-6"/>
          <w:sz w:val="20"/>
        </w:rPr>
        <w:t> </w:t>
      </w:r>
      <w:r>
        <w:rPr>
          <w:sz w:val="20"/>
        </w:rPr>
        <w:t>Saadi,</w:t>
      </w:r>
      <w:r>
        <w:rPr>
          <w:spacing w:val="-7"/>
          <w:sz w:val="20"/>
        </w:rPr>
        <w:t> </w:t>
      </w:r>
      <w:r>
        <w:rPr>
          <w:sz w:val="20"/>
        </w:rPr>
        <w:t>K.</w:t>
      </w:r>
      <w:r>
        <w:rPr>
          <w:spacing w:val="-7"/>
          <w:sz w:val="20"/>
        </w:rPr>
        <w:t> </w:t>
      </w:r>
      <w:r>
        <w:rPr>
          <w:sz w:val="20"/>
        </w:rPr>
        <w:t>Bachari,</w:t>
      </w:r>
      <w:r>
        <w:rPr>
          <w:spacing w:val="-7"/>
          <w:sz w:val="20"/>
        </w:rPr>
        <w:t> </w:t>
      </w:r>
      <w:r>
        <w:rPr>
          <w:sz w:val="20"/>
        </w:rPr>
        <w:t>and</w:t>
      </w:r>
      <w:r>
        <w:rPr>
          <w:spacing w:val="-7"/>
          <w:sz w:val="20"/>
        </w:rPr>
        <w:t> </w:t>
      </w:r>
      <w:r>
        <w:rPr>
          <w:sz w:val="20"/>
        </w:rPr>
        <w:t>N.</w:t>
      </w:r>
      <w:r>
        <w:rPr>
          <w:spacing w:val="-7"/>
          <w:sz w:val="20"/>
        </w:rPr>
        <w:t> </w:t>
      </w:r>
      <w:r>
        <w:rPr>
          <w:sz w:val="20"/>
        </w:rPr>
        <w:t>J.</w:t>
      </w:r>
      <w:r>
        <w:rPr>
          <w:spacing w:val="-7"/>
          <w:sz w:val="20"/>
        </w:rPr>
        <w:t> </w:t>
      </w:r>
      <w:r>
        <w:rPr>
          <w:sz w:val="20"/>
        </w:rPr>
        <w:t>Coville,</w:t>
      </w:r>
      <w:r>
        <w:rPr>
          <w:spacing w:val="-7"/>
          <w:sz w:val="20"/>
        </w:rPr>
        <w:t> </w:t>
      </w:r>
      <w:r>
        <w:rPr>
          <w:sz w:val="20"/>
        </w:rPr>
        <w:t>“Efficient</w:t>
      </w:r>
      <w:r>
        <w:rPr>
          <w:spacing w:val="-7"/>
          <w:sz w:val="20"/>
        </w:rPr>
        <w:t> </w:t>
      </w:r>
      <w:r>
        <w:rPr>
          <w:sz w:val="20"/>
        </w:rPr>
        <w:t>hydrogen</w:t>
      </w:r>
      <w:r>
        <w:rPr>
          <w:spacing w:val="-7"/>
          <w:sz w:val="20"/>
        </w:rPr>
        <w:t> </w:t>
      </w:r>
      <w:r>
        <w:rPr>
          <w:sz w:val="20"/>
        </w:rPr>
        <w:t>generation</w:t>
      </w:r>
      <w:r>
        <w:rPr>
          <w:spacing w:val="-7"/>
          <w:sz w:val="20"/>
        </w:rPr>
        <w:t> </w:t>
      </w:r>
      <w:r>
        <w:rPr>
          <w:sz w:val="20"/>
        </w:rPr>
        <w:t>over</w:t>
      </w:r>
      <w:r>
        <w:rPr>
          <w:spacing w:val="-7"/>
          <w:sz w:val="20"/>
        </w:rPr>
        <w:t> </w:t>
      </w:r>
      <w:r>
        <w:rPr>
          <w:sz w:val="20"/>
        </w:rPr>
        <w:t>a</w:t>
      </w:r>
      <w:r>
        <w:rPr>
          <w:spacing w:val="-7"/>
          <w:sz w:val="20"/>
        </w:rPr>
        <w:t> </w:t>
      </w:r>
      <w:r>
        <w:rPr>
          <w:sz w:val="20"/>
        </w:rPr>
        <w:t>novel</w:t>
      </w:r>
      <w:r>
        <w:rPr>
          <w:spacing w:val="-7"/>
          <w:sz w:val="20"/>
        </w:rPr>
        <w:t> </w:t>
      </w:r>
      <w:r>
        <w:rPr>
          <w:sz w:val="20"/>
        </w:rPr>
        <w:t>Ni phyllosilicate photocatalyst,” </w:t>
      </w:r>
      <w:r>
        <w:rPr>
          <w:i/>
          <w:sz w:val="20"/>
        </w:rPr>
        <w:t>J. Photochem. Photobiol. Chem.</w:t>
      </w:r>
      <w:r>
        <w:rPr>
          <w:sz w:val="20"/>
        </w:rPr>
        <w:t>, vol. 382, p. 111952, Sep. 2019, doi: </w:t>
      </w:r>
      <w:r>
        <w:rPr>
          <w:spacing w:val="-2"/>
          <w:sz w:val="20"/>
        </w:rPr>
        <w:t>10.1016/j.jphotochem.2019.111952.</w:t>
      </w:r>
    </w:p>
    <w:p>
      <w:pPr>
        <w:pStyle w:val="ListParagraph"/>
        <w:numPr>
          <w:ilvl w:val="0"/>
          <w:numId w:val="2"/>
        </w:numPr>
        <w:tabs>
          <w:tab w:pos="1222" w:val="left" w:leader="none"/>
          <w:tab w:pos="1224" w:val="left" w:leader="none"/>
        </w:tabs>
        <w:spacing w:line="240" w:lineRule="auto" w:before="0" w:after="0"/>
        <w:ind w:left="1224" w:right="718" w:hanging="504"/>
        <w:jc w:val="both"/>
        <w:rPr>
          <w:sz w:val="20"/>
        </w:rPr>
      </w:pPr>
      <w:r>
        <w:rPr>
          <w:sz w:val="20"/>
        </w:rPr>
        <w:t>M.</w:t>
      </w:r>
      <w:r>
        <w:rPr>
          <w:spacing w:val="-7"/>
          <w:sz w:val="20"/>
        </w:rPr>
        <w:t> </w:t>
      </w:r>
      <w:r>
        <w:rPr>
          <w:sz w:val="20"/>
        </w:rPr>
        <w:t>A. M. Salleh, D. K. Mahmoud, W.</w:t>
      </w:r>
      <w:r>
        <w:rPr>
          <w:spacing w:val="-7"/>
          <w:sz w:val="20"/>
        </w:rPr>
        <w:t> </w:t>
      </w:r>
      <w:r>
        <w:rPr>
          <w:sz w:val="20"/>
        </w:rPr>
        <w:t>A. W.</w:t>
      </w:r>
      <w:r>
        <w:rPr>
          <w:spacing w:val="-7"/>
          <w:sz w:val="20"/>
        </w:rPr>
        <w:t> </w:t>
      </w:r>
      <w:r>
        <w:rPr>
          <w:sz w:val="20"/>
        </w:rPr>
        <w:t>A. Karim, and</w:t>
      </w:r>
      <w:r>
        <w:rPr>
          <w:spacing w:val="-9"/>
          <w:sz w:val="20"/>
        </w:rPr>
        <w:t> </w:t>
      </w:r>
      <w:r>
        <w:rPr>
          <w:sz w:val="20"/>
        </w:rPr>
        <w:t>A. Idris, “Cationic and anionic dye adsorption by agricultural solid wastes:</w:t>
      </w:r>
      <w:r>
        <w:rPr>
          <w:spacing w:val="-10"/>
          <w:sz w:val="20"/>
        </w:rPr>
        <w:t> </w:t>
      </w:r>
      <w:r>
        <w:rPr>
          <w:sz w:val="20"/>
        </w:rPr>
        <w:t>A</w:t>
      </w:r>
      <w:r>
        <w:rPr>
          <w:spacing w:val="-10"/>
          <w:sz w:val="20"/>
        </w:rPr>
        <w:t> </w:t>
      </w:r>
      <w:r>
        <w:rPr>
          <w:sz w:val="20"/>
        </w:rPr>
        <w:t>comprehensive</w:t>
      </w:r>
      <w:r>
        <w:rPr>
          <w:spacing w:val="-1"/>
          <w:sz w:val="20"/>
        </w:rPr>
        <w:t> </w:t>
      </w:r>
      <w:r>
        <w:rPr>
          <w:sz w:val="20"/>
        </w:rPr>
        <w:t>review,” </w:t>
      </w:r>
      <w:r>
        <w:rPr>
          <w:i/>
          <w:sz w:val="20"/>
        </w:rPr>
        <w:t>Desalination</w:t>
      </w:r>
      <w:r>
        <w:rPr>
          <w:sz w:val="20"/>
        </w:rPr>
        <w:t>, vol. 280, no. 1–3,</w:t>
      </w:r>
      <w:r>
        <w:rPr>
          <w:spacing w:val="-2"/>
          <w:sz w:val="20"/>
        </w:rPr>
        <w:t> </w:t>
      </w:r>
      <w:r>
        <w:rPr>
          <w:sz w:val="20"/>
        </w:rPr>
        <w:t>pp.</w:t>
      </w:r>
      <w:r>
        <w:rPr>
          <w:spacing w:val="-2"/>
          <w:sz w:val="20"/>
        </w:rPr>
        <w:t> </w:t>
      </w:r>
      <w:r>
        <w:rPr>
          <w:sz w:val="20"/>
        </w:rPr>
        <w:t>1–13, Oct.</w:t>
      </w:r>
      <w:r>
        <w:rPr>
          <w:spacing w:val="-1"/>
          <w:sz w:val="20"/>
        </w:rPr>
        <w:t> </w:t>
      </w:r>
      <w:r>
        <w:rPr>
          <w:sz w:val="20"/>
        </w:rPr>
        <w:t>2011, doi: </w:t>
      </w:r>
      <w:r>
        <w:rPr>
          <w:spacing w:val="-2"/>
          <w:sz w:val="20"/>
        </w:rPr>
        <w:t>10.1016/j.desal.2011.07.019.</w:t>
      </w:r>
    </w:p>
    <w:p>
      <w:pPr>
        <w:pStyle w:val="ListParagraph"/>
        <w:numPr>
          <w:ilvl w:val="0"/>
          <w:numId w:val="2"/>
        </w:numPr>
        <w:tabs>
          <w:tab w:pos="1222" w:val="left" w:leader="none"/>
          <w:tab w:pos="1224" w:val="left" w:leader="none"/>
        </w:tabs>
        <w:spacing w:line="237" w:lineRule="auto" w:before="2" w:after="0"/>
        <w:ind w:left="1224" w:right="723" w:hanging="504"/>
        <w:jc w:val="both"/>
        <w:rPr>
          <w:sz w:val="20"/>
        </w:rPr>
      </w:pPr>
      <w:r>
        <w:rPr>
          <w:sz w:val="20"/>
        </w:rPr>
        <w:t>Y. Zhang and L. Liu, “Fly ash-based geopolymer as a novel photocatalyst for degradation of dye from wastewater,” </w:t>
      </w:r>
      <w:r>
        <w:rPr>
          <w:i/>
          <w:sz w:val="20"/>
        </w:rPr>
        <w:t>Particuology</w:t>
      </w:r>
      <w:r>
        <w:rPr>
          <w:sz w:val="20"/>
        </w:rPr>
        <w:t>, vol. 11, no. 3, pp. 353–358, Jun. 2013, doi: 10.1016/j.partic.2012.10.007.</w:t>
      </w:r>
    </w:p>
    <w:p>
      <w:pPr>
        <w:pStyle w:val="ListParagraph"/>
        <w:spacing w:after="0" w:line="237" w:lineRule="auto"/>
        <w:jc w:val="both"/>
        <w:rPr>
          <w:sz w:val="20"/>
        </w:rPr>
        <w:sectPr>
          <w:pgSz w:w="12240" w:h="15840"/>
          <w:pgMar w:top="1380" w:bottom="280" w:left="720" w:right="720"/>
        </w:sectPr>
      </w:pPr>
    </w:p>
    <w:p>
      <w:pPr>
        <w:pStyle w:val="ListParagraph"/>
        <w:numPr>
          <w:ilvl w:val="0"/>
          <w:numId w:val="2"/>
        </w:numPr>
        <w:tabs>
          <w:tab w:pos="1222" w:val="left" w:leader="none"/>
          <w:tab w:pos="1224" w:val="left" w:leader="none"/>
        </w:tabs>
        <w:spacing w:line="240" w:lineRule="auto" w:before="61" w:after="0"/>
        <w:ind w:left="1224" w:right="716" w:hanging="504"/>
        <w:jc w:val="both"/>
        <w:rPr>
          <w:sz w:val="20"/>
        </w:rPr>
      </w:pPr>
      <w:r>
        <w:rPr>
          <w:sz w:val="20"/>
        </w:rPr>
        <w:t>Y. J. Zhang, P. Y. He, M. Y. Yang, and L. Kang, “A new graphene bottom ash geopolymeric composite for photocatalytic H 2 production and degradation of dyeing wastewater,” </w:t>
      </w:r>
      <w:r>
        <w:rPr>
          <w:i/>
          <w:sz w:val="20"/>
        </w:rPr>
        <w:t>Int. J. Hydrog. Energy</w:t>
      </w:r>
      <w:r>
        <w:rPr>
          <w:sz w:val="20"/>
        </w:rPr>
        <w:t>, vol. 42, no. 32,</w:t>
      </w:r>
    </w:p>
    <w:p>
      <w:pPr>
        <w:pStyle w:val="BodyText"/>
        <w:spacing w:line="228" w:lineRule="exact"/>
        <w:ind w:firstLine="0"/>
      </w:pPr>
      <w:r>
        <w:rPr/>
        <w:t>pp.</w:t>
      </w:r>
      <w:r>
        <w:rPr>
          <w:spacing w:val="-7"/>
        </w:rPr>
        <w:t> </w:t>
      </w:r>
      <w:r>
        <w:rPr/>
        <w:t>20589–20598,</w:t>
      </w:r>
      <w:r>
        <w:rPr>
          <w:spacing w:val="-12"/>
        </w:rPr>
        <w:t> </w:t>
      </w:r>
      <w:r>
        <w:rPr/>
        <w:t>Aug.</w:t>
      </w:r>
      <w:r>
        <w:rPr>
          <w:spacing w:val="-6"/>
        </w:rPr>
        <w:t> </w:t>
      </w:r>
      <w:r>
        <w:rPr/>
        <w:t>2017,</w:t>
      </w:r>
      <w:r>
        <w:rPr>
          <w:spacing w:val="-6"/>
        </w:rPr>
        <w:t> </w:t>
      </w:r>
      <w:r>
        <w:rPr/>
        <w:t>doi:</w:t>
      </w:r>
      <w:r>
        <w:rPr>
          <w:spacing w:val="-5"/>
        </w:rPr>
        <w:t> </w:t>
      </w:r>
      <w:r>
        <w:rPr>
          <w:spacing w:val="-2"/>
        </w:rPr>
        <w:t>10.1016/j.ijhydene.2017.06.156.</w:t>
      </w:r>
    </w:p>
    <w:p>
      <w:pPr>
        <w:pStyle w:val="ListParagraph"/>
        <w:numPr>
          <w:ilvl w:val="0"/>
          <w:numId w:val="2"/>
        </w:numPr>
        <w:tabs>
          <w:tab w:pos="1222" w:val="left" w:leader="none"/>
          <w:tab w:pos="1224" w:val="left" w:leader="none"/>
        </w:tabs>
        <w:spacing w:line="240" w:lineRule="auto" w:before="0" w:after="0"/>
        <w:ind w:left="1224" w:right="717" w:hanging="504"/>
        <w:jc w:val="both"/>
        <w:rPr>
          <w:sz w:val="20"/>
        </w:rPr>
      </w:pPr>
      <w:r>
        <w:rPr>
          <w:sz w:val="20"/>
        </w:rPr>
        <w:t>Z.</w:t>
      </w:r>
      <w:r>
        <w:rPr>
          <w:spacing w:val="-10"/>
          <w:sz w:val="20"/>
        </w:rPr>
        <w:t> </w:t>
      </w:r>
      <w:r>
        <w:rPr>
          <w:sz w:val="20"/>
        </w:rPr>
        <w:t>Ji,</w:t>
      </w:r>
      <w:r>
        <w:rPr>
          <w:spacing w:val="-13"/>
          <w:sz w:val="20"/>
        </w:rPr>
        <w:t> </w:t>
      </w:r>
      <w:r>
        <w:rPr>
          <w:sz w:val="20"/>
        </w:rPr>
        <w:t>Y.</w:t>
      </w:r>
      <w:r>
        <w:rPr>
          <w:spacing w:val="-7"/>
          <w:sz w:val="20"/>
        </w:rPr>
        <w:t> </w:t>
      </w:r>
      <w:r>
        <w:rPr>
          <w:sz w:val="20"/>
        </w:rPr>
        <w:t>Zhang,</w:t>
      </w:r>
      <w:r>
        <w:rPr>
          <w:spacing w:val="-7"/>
          <w:sz w:val="20"/>
        </w:rPr>
        <w:t> </w:t>
      </w:r>
      <w:r>
        <w:rPr>
          <w:sz w:val="20"/>
        </w:rPr>
        <w:t>X.</w:t>
      </w:r>
      <w:r>
        <w:rPr>
          <w:spacing w:val="-9"/>
          <w:sz w:val="20"/>
        </w:rPr>
        <w:t> </w:t>
      </w:r>
      <w:r>
        <w:rPr>
          <w:sz w:val="20"/>
        </w:rPr>
        <w:t>Qi,</w:t>
      </w:r>
      <w:r>
        <w:rPr>
          <w:spacing w:val="-13"/>
          <w:sz w:val="20"/>
        </w:rPr>
        <w:t> </w:t>
      </w:r>
      <w:r>
        <w:rPr>
          <w:sz w:val="20"/>
        </w:rPr>
        <w:t>Y.</w:t>
      </w:r>
      <w:r>
        <w:rPr>
          <w:spacing w:val="-10"/>
          <w:sz w:val="20"/>
        </w:rPr>
        <w:t> </w:t>
      </w:r>
      <w:r>
        <w:rPr>
          <w:sz w:val="20"/>
        </w:rPr>
        <w:t>Wang,</w:t>
      </w:r>
      <w:r>
        <w:rPr>
          <w:spacing w:val="-7"/>
          <w:sz w:val="20"/>
        </w:rPr>
        <w:t> </w:t>
      </w:r>
      <w:r>
        <w:rPr>
          <w:sz w:val="20"/>
        </w:rPr>
        <w:t>X.</w:t>
      </w:r>
      <w:r>
        <w:rPr>
          <w:spacing w:val="-7"/>
          <w:sz w:val="20"/>
        </w:rPr>
        <w:t> </w:t>
      </w:r>
      <w:r>
        <w:rPr>
          <w:sz w:val="20"/>
        </w:rPr>
        <w:t>Xia,</w:t>
      </w:r>
      <w:r>
        <w:rPr>
          <w:spacing w:val="-7"/>
          <w:sz w:val="20"/>
        </w:rPr>
        <w:t> </w:t>
      </w:r>
      <w:r>
        <w:rPr>
          <w:sz w:val="20"/>
        </w:rPr>
        <w:t>and</w:t>
      </w:r>
      <w:r>
        <w:rPr>
          <w:spacing w:val="-13"/>
          <w:sz w:val="20"/>
        </w:rPr>
        <w:t> </w:t>
      </w:r>
      <w:r>
        <w:rPr>
          <w:sz w:val="20"/>
        </w:rPr>
        <w:t>Y.</w:t>
      </w:r>
      <w:r>
        <w:rPr>
          <w:spacing w:val="-7"/>
          <w:sz w:val="20"/>
        </w:rPr>
        <w:t> </w:t>
      </w:r>
      <w:r>
        <w:rPr>
          <w:sz w:val="20"/>
        </w:rPr>
        <w:t>Pei,</w:t>
      </w:r>
      <w:r>
        <w:rPr>
          <w:spacing w:val="-7"/>
          <w:sz w:val="20"/>
        </w:rPr>
        <w:t> </w:t>
      </w:r>
      <w:r>
        <w:rPr>
          <w:sz w:val="20"/>
        </w:rPr>
        <w:t>“Low-cost</w:t>
      </w:r>
      <w:r>
        <w:rPr>
          <w:spacing w:val="-8"/>
          <w:sz w:val="20"/>
        </w:rPr>
        <w:t> </w:t>
      </w:r>
      <w:r>
        <w:rPr>
          <w:sz w:val="20"/>
        </w:rPr>
        <w:t>and</w:t>
      </w:r>
      <w:r>
        <w:rPr>
          <w:spacing w:val="-7"/>
          <w:sz w:val="20"/>
        </w:rPr>
        <w:t> </w:t>
      </w:r>
      <w:r>
        <w:rPr>
          <w:sz w:val="20"/>
        </w:rPr>
        <w:t>facile</w:t>
      </w:r>
      <w:r>
        <w:rPr>
          <w:spacing w:val="-7"/>
          <w:sz w:val="20"/>
        </w:rPr>
        <w:t> </w:t>
      </w:r>
      <w:r>
        <w:rPr>
          <w:sz w:val="20"/>
        </w:rPr>
        <w:t>fabrication</w:t>
      </w:r>
      <w:r>
        <w:rPr>
          <w:spacing w:val="-8"/>
          <w:sz w:val="20"/>
        </w:rPr>
        <w:t> </w:t>
      </w:r>
      <w:r>
        <w:rPr>
          <w:sz w:val="20"/>
        </w:rPr>
        <w:t>of</w:t>
      </w:r>
      <w:r>
        <w:rPr>
          <w:spacing w:val="-9"/>
          <w:sz w:val="20"/>
        </w:rPr>
        <w:t> </w:t>
      </w:r>
      <w:r>
        <w:rPr>
          <w:sz w:val="20"/>
        </w:rPr>
        <w:t>recyclable</w:t>
      </w:r>
      <w:r>
        <w:rPr>
          <w:spacing w:val="-7"/>
          <w:sz w:val="20"/>
        </w:rPr>
        <w:t> </w:t>
      </w:r>
      <w:r>
        <w:rPr>
          <w:sz w:val="20"/>
        </w:rPr>
        <w:t>and</w:t>
      </w:r>
      <w:r>
        <w:rPr>
          <w:spacing w:val="-8"/>
          <w:sz w:val="20"/>
        </w:rPr>
        <w:t> </w:t>
      </w:r>
      <w:r>
        <w:rPr>
          <w:sz w:val="20"/>
        </w:rPr>
        <w:t>reusable waste-based geopolymer for visible-light photocatalysis degradation,” </w:t>
      </w:r>
      <w:r>
        <w:rPr>
          <w:i/>
          <w:sz w:val="20"/>
        </w:rPr>
        <w:t>J. Clean. Prod.</w:t>
      </w:r>
      <w:r>
        <w:rPr>
          <w:sz w:val="20"/>
        </w:rPr>
        <w:t>, vol. 310, p. 127434, Aug. 2021, doi: 10.1016/j.jclepro.2021.127434.</w:t>
      </w:r>
    </w:p>
    <w:p>
      <w:pPr>
        <w:pStyle w:val="ListParagraph"/>
        <w:numPr>
          <w:ilvl w:val="0"/>
          <w:numId w:val="2"/>
        </w:numPr>
        <w:tabs>
          <w:tab w:pos="1222" w:val="left" w:leader="none"/>
          <w:tab w:pos="1224" w:val="left" w:leader="none"/>
        </w:tabs>
        <w:spacing w:line="240" w:lineRule="auto" w:before="1" w:after="0"/>
        <w:ind w:left="1224" w:right="715" w:hanging="504"/>
        <w:jc w:val="both"/>
        <w:rPr>
          <w:sz w:val="20"/>
        </w:rPr>
      </w:pPr>
      <w:r>
        <w:rPr>
          <w:sz w:val="20"/>
        </w:rPr>
        <w:t>Y. J. Zhang, M.</w:t>
      </w:r>
      <w:r>
        <w:rPr>
          <w:spacing w:val="-4"/>
          <w:sz w:val="20"/>
        </w:rPr>
        <w:t> </w:t>
      </w:r>
      <w:r>
        <w:rPr>
          <w:sz w:val="20"/>
        </w:rPr>
        <w:t>Y.</w:t>
      </w:r>
      <w:r>
        <w:rPr>
          <w:spacing w:val="-7"/>
          <w:sz w:val="20"/>
        </w:rPr>
        <w:t> </w:t>
      </w:r>
      <w:r>
        <w:rPr>
          <w:sz w:val="20"/>
        </w:rPr>
        <w:t>Yang,</w:t>
      </w:r>
      <w:r>
        <w:rPr>
          <w:spacing w:val="-1"/>
          <w:sz w:val="20"/>
        </w:rPr>
        <w:t> </w:t>
      </w:r>
      <w:r>
        <w:rPr>
          <w:sz w:val="20"/>
        </w:rPr>
        <w:t>L. Zhang, K. Zhang, and L. Kang,</w:t>
      </w:r>
      <w:r>
        <w:rPr>
          <w:spacing w:val="-1"/>
          <w:sz w:val="20"/>
        </w:rPr>
        <w:t> </w:t>
      </w:r>
      <w:r>
        <w:rPr>
          <w:sz w:val="20"/>
        </w:rPr>
        <w:t>“A</w:t>
      </w:r>
      <w:r>
        <w:rPr>
          <w:spacing w:val="-10"/>
          <w:sz w:val="20"/>
        </w:rPr>
        <w:t> </w:t>
      </w:r>
      <w:r>
        <w:rPr>
          <w:sz w:val="20"/>
        </w:rPr>
        <w:t>new graphene/geopolymer nanocomposite for degradation of dye wastewater,” </w:t>
      </w:r>
      <w:r>
        <w:rPr>
          <w:i/>
          <w:sz w:val="20"/>
        </w:rPr>
        <w:t>Integr. Ferroelectr.</w:t>
      </w:r>
      <w:r>
        <w:rPr>
          <w:sz w:val="20"/>
        </w:rPr>
        <w:t>, vol. 171, no. 1, pp. 38–45, May 2016, doi: </w:t>
      </w:r>
      <w:r>
        <w:rPr>
          <w:spacing w:val="-2"/>
          <w:sz w:val="20"/>
        </w:rPr>
        <w:t>10.1080/10584587.2016.1171178.</w:t>
      </w:r>
    </w:p>
    <w:p>
      <w:pPr>
        <w:pStyle w:val="ListParagraph"/>
        <w:numPr>
          <w:ilvl w:val="0"/>
          <w:numId w:val="2"/>
        </w:numPr>
        <w:tabs>
          <w:tab w:pos="1222" w:val="left" w:leader="none"/>
          <w:tab w:pos="1224" w:val="left" w:leader="none"/>
        </w:tabs>
        <w:spacing w:line="240" w:lineRule="auto" w:before="0" w:after="0"/>
        <w:ind w:left="1224" w:right="717" w:hanging="504"/>
        <w:jc w:val="both"/>
        <w:rPr>
          <w:sz w:val="20"/>
        </w:rPr>
      </w:pPr>
      <w:r>
        <w:rPr>
          <w:sz w:val="20"/>
        </w:rPr>
        <w:t>K. Pimraksa, N. Setthaya, M. Thala, P. Chindaprasirt, and M. Murayama, “Geopolymer/Zeolite composite materials with adsorptive and photocatalytic properties for dye removal,” </w:t>
      </w:r>
      <w:r>
        <w:rPr>
          <w:i/>
          <w:sz w:val="20"/>
        </w:rPr>
        <w:t>PLOS ONE</w:t>
      </w:r>
      <w:r>
        <w:rPr>
          <w:sz w:val="20"/>
        </w:rPr>
        <w:t>, vol. 15, no. 10, p. e0241603, Oct. 2020, doi: 10.1371/journal.pone.0241603.</w:t>
      </w:r>
    </w:p>
    <w:p>
      <w:pPr>
        <w:pStyle w:val="ListParagraph"/>
        <w:numPr>
          <w:ilvl w:val="0"/>
          <w:numId w:val="2"/>
        </w:numPr>
        <w:tabs>
          <w:tab w:pos="1222" w:val="left" w:leader="none"/>
          <w:tab w:pos="1224" w:val="left" w:leader="none"/>
        </w:tabs>
        <w:spacing w:line="240" w:lineRule="auto" w:before="0" w:after="0"/>
        <w:ind w:left="1224" w:right="716" w:hanging="504"/>
        <w:jc w:val="both"/>
        <w:rPr>
          <w:sz w:val="20"/>
        </w:rPr>
      </w:pPr>
      <w:r>
        <w:rPr>
          <w:sz w:val="20"/>
        </w:rPr>
        <w:t>V. Medri </w:t>
      </w:r>
      <w:r>
        <w:rPr>
          <w:i/>
          <w:sz w:val="20"/>
        </w:rPr>
        <w:t>et al.</w:t>
      </w:r>
      <w:r>
        <w:rPr>
          <w:sz w:val="20"/>
        </w:rPr>
        <w:t>, “Mechanical strength and cationic dye adsorption ability of metakaolin-based geopolymer spheres,” </w:t>
      </w:r>
      <w:r>
        <w:rPr>
          <w:i/>
          <w:sz w:val="20"/>
        </w:rPr>
        <w:t>Appl. Clay Sci.</w:t>
      </w:r>
      <w:r>
        <w:rPr>
          <w:sz w:val="20"/>
        </w:rPr>
        <w:t>, vol. 193, p. 105678,</w:t>
      </w:r>
      <w:r>
        <w:rPr>
          <w:spacing w:val="-3"/>
          <w:sz w:val="20"/>
        </w:rPr>
        <w:t> </w:t>
      </w:r>
      <w:r>
        <w:rPr>
          <w:sz w:val="20"/>
        </w:rPr>
        <w:t>Aug. 2020, doi: 10.1016/j.clay.2020.105678.</w:t>
      </w:r>
    </w:p>
    <w:p>
      <w:pPr>
        <w:pStyle w:val="ListParagraph"/>
        <w:numPr>
          <w:ilvl w:val="0"/>
          <w:numId w:val="2"/>
        </w:numPr>
        <w:tabs>
          <w:tab w:pos="1222" w:val="left" w:leader="none"/>
          <w:tab w:pos="1224" w:val="left" w:leader="none"/>
        </w:tabs>
        <w:spacing w:line="240" w:lineRule="auto" w:before="0" w:after="0"/>
        <w:ind w:left="1224" w:right="716" w:hanging="504"/>
        <w:jc w:val="both"/>
        <w:rPr>
          <w:sz w:val="20"/>
        </w:rPr>
      </w:pPr>
      <w:r>
        <w:rPr>
          <w:sz w:val="20"/>
        </w:rPr>
        <w:t>W. Ma, Y. He, L. Kuang, X. Cui, and L. Liu, “Mn-doped geopolymers photocatalysts with sustained-release OH−</w:t>
      </w:r>
      <w:r>
        <w:rPr>
          <w:spacing w:val="-7"/>
          <w:sz w:val="20"/>
        </w:rPr>
        <w:t> </w:t>
      </w:r>
      <w:r>
        <w:rPr>
          <w:sz w:val="20"/>
        </w:rPr>
        <w:t>for</w:t>
      </w:r>
      <w:r>
        <w:rPr>
          <w:spacing w:val="-7"/>
          <w:sz w:val="20"/>
        </w:rPr>
        <w:t> </w:t>
      </w:r>
      <w:r>
        <w:rPr>
          <w:sz w:val="20"/>
        </w:rPr>
        <w:t>highly</w:t>
      </w:r>
      <w:r>
        <w:rPr>
          <w:spacing w:val="-7"/>
          <w:sz w:val="20"/>
        </w:rPr>
        <w:t> </w:t>
      </w:r>
      <w:r>
        <w:rPr>
          <w:sz w:val="20"/>
        </w:rPr>
        <w:t>efficient</w:t>
      </w:r>
      <w:r>
        <w:rPr>
          <w:spacing w:val="-8"/>
          <w:sz w:val="20"/>
        </w:rPr>
        <w:t> </w:t>
      </w:r>
      <w:r>
        <w:rPr>
          <w:sz w:val="20"/>
        </w:rPr>
        <w:t>degradation</w:t>
      </w:r>
      <w:r>
        <w:rPr>
          <w:spacing w:val="-7"/>
          <w:sz w:val="20"/>
        </w:rPr>
        <w:t> </w:t>
      </w:r>
      <w:r>
        <w:rPr>
          <w:sz w:val="20"/>
        </w:rPr>
        <w:t>of</w:t>
      </w:r>
      <w:r>
        <w:rPr>
          <w:spacing w:val="-7"/>
          <w:sz w:val="20"/>
        </w:rPr>
        <w:t> </w:t>
      </w:r>
      <w:r>
        <w:rPr>
          <w:sz w:val="20"/>
        </w:rPr>
        <w:t>malachite</w:t>
      </w:r>
      <w:r>
        <w:rPr>
          <w:spacing w:val="-8"/>
          <w:sz w:val="20"/>
        </w:rPr>
        <w:t> </w:t>
      </w:r>
      <w:r>
        <w:rPr>
          <w:sz w:val="20"/>
        </w:rPr>
        <w:t>green</w:t>
      </w:r>
      <w:r>
        <w:rPr>
          <w:spacing w:val="-7"/>
          <w:sz w:val="20"/>
        </w:rPr>
        <w:t> </w:t>
      </w:r>
      <w:r>
        <w:rPr>
          <w:sz w:val="20"/>
        </w:rPr>
        <w:t>and</w:t>
      </w:r>
      <w:r>
        <w:rPr>
          <w:spacing w:val="-9"/>
          <w:sz w:val="20"/>
        </w:rPr>
        <w:t> </w:t>
      </w:r>
      <w:r>
        <w:rPr>
          <w:sz w:val="20"/>
        </w:rPr>
        <w:t>tetracycline,”</w:t>
      </w:r>
      <w:r>
        <w:rPr>
          <w:spacing w:val="-1"/>
          <w:sz w:val="20"/>
        </w:rPr>
        <w:t> </w:t>
      </w:r>
      <w:r>
        <w:rPr>
          <w:i/>
          <w:sz w:val="20"/>
        </w:rPr>
        <w:t>J.</w:t>
      </w:r>
      <w:r>
        <w:rPr>
          <w:i/>
          <w:spacing w:val="-7"/>
          <w:sz w:val="20"/>
        </w:rPr>
        <w:t> </w:t>
      </w:r>
      <w:r>
        <w:rPr>
          <w:i/>
          <w:sz w:val="20"/>
        </w:rPr>
        <w:t>Clean.</w:t>
      </w:r>
      <w:r>
        <w:rPr>
          <w:i/>
          <w:spacing w:val="-7"/>
          <w:sz w:val="20"/>
        </w:rPr>
        <w:t> </w:t>
      </w:r>
      <w:r>
        <w:rPr>
          <w:i/>
          <w:sz w:val="20"/>
        </w:rPr>
        <w:t>Prod.</w:t>
      </w:r>
      <w:r>
        <w:rPr>
          <w:sz w:val="20"/>
        </w:rPr>
        <w:t>,</w:t>
      </w:r>
      <w:r>
        <w:rPr>
          <w:spacing w:val="-7"/>
          <w:sz w:val="20"/>
        </w:rPr>
        <w:t> </w:t>
      </w:r>
      <w:r>
        <w:rPr>
          <w:sz w:val="20"/>
        </w:rPr>
        <w:t>vol.</w:t>
      </w:r>
      <w:r>
        <w:rPr>
          <w:spacing w:val="-7"/>
          <w:sz w:val="20"/>
        </w:rPr>
        <w:t> </w:t>
      </w:r>
      <w:r>
        <w:rPr>
          <w:sz w:val="20"/>
        </w:rPr>
        <w:t>428,</w:t>
      </w:r>
      <w:r>
        <w:rPr>
          <w:spacing w:val="-7"/>
          <w:sz w:val="20"/>
        </w:rPr>
        <w:t> </w:t>
      </w:r>
      <w:r>
        <w:rPr>
          <w:sz w:val="20"/>
        </w:rPr>
        <w:t>p.</w:t>
      </w:r>
      <w:r>
        <w:rPr>
          <w:spacing w:val="-7"/>
          <w:sz w:val="20"/>
        </w:rPr>
        <w:t> </w:t>
      </w:r>
      <w:r>
        <w:rPr>
          <w:sz w:val="20"/>
        </w:rPr>
        <w:t>139467, Nov. 2023, doi: 10.1016/j.jclepro.2023.139467.</w:t>
      </w:r>
    </w:p>
    <w:p>
      <w:pPr>
        <w:pStyle w:val="ListParagraph"/>
        <w:numPr>
          <w:ilvl w:val="0"/>
          <w:numId w:val="2"/>
        </w:numPr>
        <w:tabs>
          <w:tab w:pos="1222" w:val="left" w:leader="none"/>
          <w:tab w:pos="1224" w:val="left" w:leader="none"/>
        </w:tabs>
        <w:spacing w:line="240" w:lineRule="auto" w:before="1" w:after="0"/>
        <w:ind w:left="1224" w:right="720" w:hanging="504"/>
        <w:jc w:val="both"/>
        <w:rPr>
          <w:sz w:val="20"/>
        </w:rPr>
      </w:pPr>
      <w:r>
        <w:rPr>
          <w:sz w:val="20"/>
        </w:rPr>
        <w:t>X. Jaramillo-Fierro, S. Gaona, J. Ramón, and E.</w:t>
      </w:r>
      <w:r>
        <w:rPr>
          <w:spacing w:val="-1"/>
          <w:sz w:val="20"/>
        </w:rPr>
        <w:t> </w:t>
      </w:r>
      <w:r>
        <w:rPr>
          <w:sz w:val="20"/>
        </w:rPr>
        <w:t>Valarezo, “Porous Geopolymer/ZnTiO3/TiO2 Composite for Adsorption and Photocatalytic Degradation of Methylene Blue Dye,” </w:t>
      </w:r>
      <w:r>
        <w:rPr>
          <w:i/>
          <w:sz w:val="20"/>
        </w:rPr>
        <w:t>Polymers</w:t>
      </w:r>
      <w:r>
        <w:rPr>
          <w:sz w:val="20"/>
        </w:rPr>
        <w:t>, vol. 15, no. 12, p. 2697, Jun. 2023, doi: 10.3390/polym15122697.</w:t>
      </w:r>
    </w:p>
    <w:p>
      <w:pPr>
        <w:pStyle w:val="ListParagraph"/>
        <w:numPr>
          <w:ilvl w:val="0"/>
          <w:numId w:val="2"/>
        </w:numPr>
        <w:tabs>
          <w:tab w:pos="1222" w:val="left" w:leader="none"/>
          <w:tab w:pos="1224" w:val="left" w:leader="none"/>
        </w:tabs>
        <w:spacing w:line="240" w:lineRule="auto" w:before="0" w:after="0"/>
        <w:ind w:left="1224" w:right="717" w:hanging="504"/>
        <w:jc w:val="both"/>
        <w:rPr>
          <w:sz w:val="20"/>
        </w:rPr>
      </w:pPr>
      <w:r>
        <w:rPr>
          <w:sz w:val="20"/>
        </w:rPr>
        <w:t>Y. Ettahiri </w:t>
      </w:r>
      <w:r>
        <w:rPr>
          <w:i/>
          <w:sz w:val="20"/>
        </w:rPr>
        <w:t>et al.</w:t>
      </w:r>
      <w:r>
        <w:rPr>
          <w:sz w:val="20"/>
        </w:rPr>
        <w:t>, “Synthesis and characterization of porous and photocatalytic geopolymers based on natural clay:</w:t>
      </w:r>
      <w:r>
        <w:rPr>
          <w:spacing w:val="-5"/>
          <w:sz w:val="20"/>
        </w:rPr>
        <w:t> </w:t>
      </w:r>
      <w:r>
        <w:rPr>
          <w:sz w:val="20"/>
        </w:rPr>
        <w:t>Enhanced</w:t>
      </w:r>
      <w:r>
        <w:rPr>
          <w:spacing w:val="-5"/>
          <w:sz w:val="20"/>
        </w:rPr>
        <w:t> </w:t>
      </w:r>
      <w:r>
        <w:rPr>
          <w:sz w:val="20"/>
        </w:rPr>
        <w:t>properties</w:t>
      </w:r>
      <w:r>
        <w:rPr>
          <w:spacing w:val="-5"/>
          <w:sz w:val="20"/>
        </w:rPr>
        <w:t> </w:t>
      </w:r>
      <w:r>
        <w:rPr>
          <w:sz w:val="20"/>
        </w:rPr>
        <w:t>and</w:t>
      </w:r>
      <w:r>
        <w:rPr>
          <w:spacing w:val="-5"/>
          <w:sz w:val="20"/>
        </w:rPr>
        <w:t> </w:t>
      </w:r>
      <w:r>
        <w:rPr>
          <w:sz w:val="20"/>
        </w:rPr>
        <w:t>efficient</w:t>
      </w:r>
      <w:r>
        <w:rPr>
          <w:spacing w:val="-5"/>
          <w:sz w:val="20"/>
        </w:rPr>
        <w:t> </w:t>
      </w:r>
      <w:r>
        <w:rPr>
          <w:sz w:val="20"/>
        </w:rPr>
        <w:t>Rhodamine</w:t>
      </w:r>
      <w:r>
        <w:rPr>
          <w:spacing w:val="-4"/>
          <w:sz w:val="20"/>
        </w:rPr>
        <w:t> </w:t>
      </w:r>
      <w:r>
        <w:rPr>
          <w:sz w:val="20"/>
        </w:rPr>
        <w:t>B</w:t>
      </w:r>
      <w:r>
        <w:rPr>
          <w:spacing w:val="-5"/>
          <w:sz w:val="20"/>
        </w:rPr>
        <w:t> </w:t>
      </w:r>
      <w:r>
        <w:rPr>
          <w:sz w:val="20"/>
        </w:rPr>
        <w:t>decomposition,” </w:t>
      </w:r>
      <w:r>
        <w:rPr>
          <w:i/>
          <w:sz w:val="20"/>
        </w:rPr>
        <w:t>Appl.</w:t>
      </w:r>
      <w:r>
        <w:rPr>
          <w:i/>
          <w:spacing w:val="-5"/>
          <w:sz w:val="20"/>
        </w:rPr>
        <w:t> </w:t>
      </w:r>
      <w:r>
        <w:rPr>
          <w:i/>
          <w:sz w:val="20"/>
        </w:rPr>
        <w:t>Mater.</w:t>
      </w:r>
      <w:r>
        <w:rPr>
          <w:i/>
          <w:spacing w:val="-6"/>
          <w:sz w:val="20"/>
        </w:rPr>
        <w:t> </w:t>
      </w:r>
      <w:r>
        <w:rPr>
          <w:i/>
          <w:sz w:val="20"/>
        </w:rPr>
        <w:t>Today</w:t>
      </w:r>
      <w:r>
        <w:rPr>
          <w:sz w:val="20"/>
        </w:rPr>
        <w:t>,</w:t>
      </w:r>
      <w:r>
        <w:rPr>
          <w:spacing w:val="-5"/>
          <w:sz w:val="20"/>
        </w:rPr>
        <w:t> </w:t>
      </w:r>
      <w:r>
        <w:rPr>
          <w:sz w:val="20"/>
        </w:rPr>
        <w:t>vol.</w:t>
      </w:r>
      <w:r>
        <w:rPr>
          <w:spacing w:val="-6"/>
          <w:sz w:val="20"/>
        </w:rPr>
        <w:t> </w:t>
      </w:r>
      <w:r>
        <w:rPr>
          <w:sz w:val="20"/>
        </w:rPr>
        <w:t>36,</w:t>
      </w:r>
      <w:r>
        <w:rPr>
          <w:spacing w:val="-5"/>
          <w:sz w:val="20"/>
        </w:rPr>
        <w:t> </w:t>
      </w:r>
      <w:r>
        <w:rPr>
          <w:sz w:val="20"/>
        </w:rPr>
        <w:t>p.</w:t>
      </w:r>
      <w:r>
        <w:rPr>
          <w:spacing w:val="-6"/>
          <w:sz w:val="20"/>
        </w:rPr>
        <w:t> </w:t>
      </w:r>
      <w:r>
        <w:rPr>
          <w:sz w:val="20"/>
        </w:rPr>
        <w:t>102048, Feb. 2024, doi: 10.1016/j.apmt.2023.102048.</w:t>
      </w:r>
    </w:p>
    <w:p>
      <w:pPr>
        <w:pStyle w:val="ListParagraph"/>
        <w:numPr>
          <w:ilvl w:val="0"/>
          <w:numId w:val="2"/>
        </w:numPr>
        <w:tabs>
          <w:tab w:pos="1222" w:val="left" w:leader="none"/>
          <w:tab w:pos="1224" w:val="left" w:leader="none"/>
        </w:tabs>
        <w:spacing w:line="240" w:lineRule="auto" w:before="0" w:after="0"/>
        <w:ind w:left="1224" w:right="714" w:hanging="504"/>
        <w:jc w:val="both"/>
        <w:rPr>
          <w:sz w:val="20"/>
        </w:rPr>
      </w:pPr>
      <w:r>
        <w:rPr>
          <w:sz w:val="20"/>
        </w:rPr>
        <w:t>N.</w:t>
      </w:r>
      <w:r>
        <w:rPr>
          <w:spacing w:val="-13"/>
          <w:sz w:val="20"/>
        </w:rPr>
        <w:t> </w:t>
      </w:r>
      <w:r>
        <w:rPr>
          <w:sz w:val="20"/>
        </w:rPr>
        <w:t>Asim</w:t>
      </w:r>
      <w:r>
        <w:rPr>
          <w:spacing w:val="-5"/>
          <w:sz w:val="20"/>
        </w:rPr>
        <w:t> </w:t>
      </w:r>
      <w:r>
        <w:rPr>
          <w:i/>
          <w:sz w:val="20"/>
        </w:rPr>
        <w:t>et</w:t>
      </w:r>
      <w:r>
        <w:rPr>
          <w:i/>
          <w:spacing w:val="-4"/>
          <w:sz w:val="20"/>
        </w:rPr>
        <w:t> </w:t>
      </w:r>
      <w:r>
        <w:rPr>
          <w:i/>
          <w:sz w:val="20"/>
        </w:rPr>
        <w:t>al.</w:t>
      </w:r>
      <w:r>
        <w:rPr>
          <w:sz w:val="20"/>
        </w:rPr>
        <w:t>,</w:t>
      </w:r>
      <w:r>
        <w:rPr>
          <w:spacing w:val="-4"/>
          <w:sz w:val="20"/>
        </w:rPr>
        <w:t> </w:t>
      </w:r>
      <w:r>
        <w:rPr>
          <w:sz w:val="20"/>
        </w:rPr>
        <w:t>“Development</w:t>
      </w:r>
      <w:r>
        <w:rPr>
          <w:spacing w:val="-7"/>
          <w:sz w:val="20"/>
        </w:rPr>
        <w:t> </w:t>
      </w:r>
      <w:r>
        <w:rPr>
          <w:sz w:val="20"/>
        </w:rPr>
        <w:t>of</w:t>
      </w:r>
      <w:r>
        <w:rPr>
          <w:spacing w:val="-4"/>
          <w:sz w:val="20"/>
        </w:rPr>
        <w:t> </w:t>
      </w:r>
      <w:r>
        <w:rPr>
          <w:sz w:val="20"/>
        </w:rPr>
        <w:t>green</w:t>
      </w:r>
      <w:r>
        <w:rPr>
          <w:spacing w:val="-3"/>
          <w:sz w:val="20"/>
        </w:rPr>
        <w:t> </w:t>
      </w:r>
      <w:r>
        <w:rPr>
          <w:sz w:val="20"/>
        </w:rPr>
        <w:t>photocatalytic</w:t>
      </w:r>
      <w:r>
        <w:rPr>
          <w:spacing w:val="-4"/>
          <w:sz w:val="20"/>
        </w:rPr>
        <w:t> </w:t>
      </w:r>
      <w:r>
        <w:rPr>
          <w:sz w:val="20"/>
        </w:rPr>
        <w:t>geopolymers</w:t>
      </w:r>
      <w:r>
        <w:rPr>
          <w:spacing w:val="-5"/>
          <w:sz w:val="20"/>
        </w:rPr>
        <w:t> </w:t>
      </w:r>
      <w:r>
        <w:rPr>
          <w:sz w:val="20"/>
        </w:rPr>
        <w:t>for</w:t>
      </w:r>
      <w:r>
        <w:rPr>
          <w:spacing w:val="-6"/>
          <w:sz w:val="20"/>
        </w:rPr>
        <w:t> </w:t>
      </w:r>
      <w:r>
        <w:rPr>
          <w:sz w:val="20"/>
        </w:rPr>
        <w:t>dye</w:t>
      </w:r>
      <w:r>
        <w:rPr>
          <w:spacing w:val="-4"/>
          <w:sz w:val="20"/>
        </w:rPr>
        <w:t> </w:t>
      </w:r>
      <w:r>
        <w:rPr>
          <w:sz w:val="20"/>
        </w:rPr>
        <w:t>removal,” </w:t>
      </w:r>
      <w:r>
        <w:rPr>
          <w:i/>
          <w:sz w:val="20"/>
        </w:rPr>
        <w:t>Mater.</w:t>
      </w:r>
      <w:r>
        <w:rPr>
          <w:i/>
          <w:spacing w:val="-4"/>
          <w:sz w:val="20"/>
        </w:rPr>
        <w:t> </w:t>
      </w:r>
      <w:r>
        <w:rPr>
          <w:i/>
          <w:sz w:val="20"/>
        </w:rPr>
        <w:t>Chem.</w:t>
      </w:r>
      <w:r>
        <w:rPr>
          <w:i/>
          <w:spacing w:val="-3"/>
          <w:sz w:val="20"/>
        </w:rPr>
        <w:t> </w:t>
      </w:r>
      <w:r>
        <w:rPr>
          <w:i/>
          <w:sz w:val="20"/>
        </w:rPr>
        <w:t>Phys.</w:t>
      </w:r>
      <w:r>
        <w:rPr>
          <w:sz w:val="20"/>
        </w:rPr>
        <w:t>,</w:t>
      </w:r>
      <w:r>
        <w:rPr>
          <w:spacing w:val="-4"/>
          <w:sz w:val="20"/>
        </w:rPr>
        <w:t> </w:t>
      </w:r>
      <w:r>
        <w:rPr>
          <w:sz w:val="20"/>
        </w:rPr>
        <w:t>vol. 283, p. 126020, May 2022, doi: 10.1016/j.matchemphys.2022.126020.</w:t>
      </w:r>
    </w:p>
    <w:p>
      <w:pPr>
        <w:pStyle w:val="ListParagraph"/>
        <w:numPr>
          <w:ilvl w:val="0"/>
          <w:numId w:val="2"/>
        </w:numPr>
        <w:tabs>
          <w:tab w:pos="1222" w:val="left" w:leader="none"/>
          <w:tab w:pos="1224" w:val="left" w:leader="none"/>
        </w:tabs>
        <w:spacing w:line="240" w:lineRule="auto" w:before="0" w:after="0"/>
        <w:ind w:left="1224" w:right="714" w:hanging="504"/>
        <w:jc w:val="both"/>
        <w:rPr>
          <w:sz w:val="20"/>
        </w:rPr>
      </w:pPr>
      <w:r>
        <w:rPr>
          <w:sz w:val="20"/>
        </w:rPr>
        <w:t>Z. Ji </w:t>
      </w:r>
      <w:r>
        <w:rPr>
          <w:i/>
          <w:sz w:val="20"/>
        </w:rPr>
        <w:t>et al.</w:t>
      </w:r>
      <w:r>
        <w:rPr>
          <w:sz w:val="20"/>
        </w:rPr>
        <w:t>, “Facile synthesis of waste-based CdS-loaded hierarchically porous geopolymer for adsorption- photocatalysis</w:t>
      </w:r>
      <w:r>
        <w:rPr>
          <w:spacing w:val="-3"/>
          <w:sz w:val="20"/>
        </w:rPr>
        <w:t> </w:t>
      </w:r>
      <w:r>
        <w:rPr>
          <w:sz w:val="20"/>
        </w:rPr>
        <w:t>of</w:t>
      </w:r>
      <w:r>
        <w:rPr>
          <w:spacing w:val="-1"/>
          <w:sz w:val="20"/>
        </w:rPr>
        <w:t> </w:t>
      </w:r>
      <w:r>
        <w:rPr>
          <w:sz w:val="20"/>
        </w:rPr>
        <w:t>organic</w:t>
      </w:r>
      <w:r>
        <w:rPr>
          <w:spacing w:val="-2"/>
          <w:sz w:val="20"/>
        </w:rPr>
        <w:t> </w:t>
      </w:r>
      <w:r>
        <w:rPr>
          <w:sz w:val="20"/>
        </w:rPr>
        <w:t>contamination</w:t>
      </w:r>
      <w:r>
        <w:rPr>
          <w:spacing w:val="-1"/>
          <w:sz w:val="20"/>
        </w:rPr>
        <w:t> </w:t>
      </w:r>
      <w:r>
        <w:rPr>
          <w:sz w:val="20"/>
        </w:rPr>
        <w:t>and</w:t>
      </w:r>
      <w:r>
        <w:rPr>
          <w:spacing w:val="-1"/>
          <w:sz w:val="20"/>
        </w:rPr>
        <w:t> </w:t>
      </w:r>
      <w:r>
        <w:rPr>
          <w:sz w:val="20"/>
        </w:rPr>
        <w:t>its</w:t>
      </w:r>
      <w:r>
        <w:rPr>
          <w:spacing w:val="-3"/>
          <w:sz w:val="20"/>
        </w:rPr>
        <w:t> </w:t>
      </w:r>
      <w:r>
        <w:rPr>
          <w:sz w:val="20"/>
        </w:rPr>
        <w:t>environmental</w:t>
      </w:r>
      <w:r>
        <w:rPr>
          <w:spacing w:val="-2"/>
          <w:sz w:val="20"/>
        </w:rPr>
        <w:t> </w:t>
      </w:r>
      <w:r>
        <w:rPr>
          <w:sz w:val="20"/>
        </w:rPr>
        <w:t>risks,” </w:t>
      </w:r>
      <w:r>
        <w:rPr>
          <w:i/>
          <w:sz w:val="20"/>
        </w:rPr>
        <w:t>Chemosphere</w:t>
      </w:r>
      <w:r>
        <w:rPr>
          <w:sz w:val="20"/>
        </w:rPr>
        <w:t>,</w:t>
      </w:r>
      <w:r>
        <w:rPr>
          <w:spacing w:val="-2"/>
          <w:sz w:val="20"/>
        </w:rPr>
        <w:t> </w:t>
      </w:r>
      <w:r>
        <w:rPr>
          <w:sz w:val="20"/>
        </w:rPr>
        <w:t>vol.</w:t>
      </w:r>
      <w:r>
        <w:rPr>
          <w:spacing w:val="-2"/>
          <w:sz w:val="20"/>
        </w:rPr>
        <w:t> </w:t>
      </w:r>
      <w:r>
        <w:rPr>
          <w:sz w:val="20"/>
        </w:rPr>
        <w:t>308,</w:t>
      </w:r>
      <w:r>
        <w:rPr>
          <w:spacing w:val="-2"/>
          <w:sz w:val="20"/>
        </w:rPr>
        <w:t> </w:t>
      </w:r>
      <w:r>
        <w:rPr>
          <w:sz w:val="20"/>
        </w:rPr>
        <w:t>p.</w:t>
      </w:r>
      <w:r>
        <w:rPr>
          <w:spacing w:val="-4"/>
          <w:sz w:val="20"/>
        </w:rPr>
        <w:t> </w:t>
      </w:r>
      <w:r>
        <w:rPr>
          <w:sz w:val="20"/>
        </w:rPr>
        <w:t>136144,</w:t>
      </w:r>
      <w:r>
        <w:rPr>
          <w:spacing w:val="-2"/>
          <w:sz w:val="20"/>
        </w:rPr>
        <w:t> </w:t>
      </w:r>
      <w:r>
        <w:rPr>
          <w:sz w:val="20"/>
        </w:rPr>
        <w:t>Dec. 2022, doi: 10.1016/j.chemosphere.2022.136144.</w:t>
      </w:r>
    </w:p>
    <w:p>
      <w:pPr>
        <w:pStyle w:val="ListParagraph"/>
        <w:numPr>
          <w:ilvl w:val="0"/>
          <w:numId w:val="2"/>
        </w:numPr>
        <w:tabs>
          <w:tab w:pos="1222" w:val="left" w:leader="none"/>
          <w:tab w:pos="1224" w:val="left" w:leader="none"/>
        </w:tabs>
        <w:spacing w:line="240" w:lineRule="auto" w:before="0" w:after="0"/>
        <w:ind w:left="1224" w:right="717" w:hanging="504"/>
        <w:jc w:val="both"/>
        <w:rPr>
          <w:sz w:val="20"/>
        </w:rPr>
      </w:pPr>
      <w:r>
        <w:rPr>
          <w:sz w:val="20"/>
        </w:rPr>
        <w:t>Y. J. Zhang, L. C. Liu, L. L. Ni, and B. L.</w:t>
      </w:r>
      <w:r>
        <w:rPr>
          <w:spacing w:val="-1"/>
          <w:sz w:val="20"/>
        </w:rPr>
        <w:t> </w:t>
      </w:r>
      <w:r>
        <w:rPr>
          <w:sz w:val="20"/>
        </w:rPr>
        <w:t>Wang, “A</w:t>
      </w:r>
      <w:r>
        <w:rPr>
          <w:spacing w:val="-8"/>
          <w:sz w:val="20"/>
        </w:rPr>
        <w:t> </w:t>
      </w:r>
      <w:r>
        <w:rPr>
          <w:sz w:val="20"/>
        </w:rPr>
        <w:t>facile and low-cost synthesis of granulated blast furnace slag-based</w:t>
      </w:r>
      <w:r>
        <w:rPr>
          <w:spacing w:val="-5"/>
          <w:sz w:val="20"/>
        </w:rPr>
        <w:t> </w:t>
      </w:r>
      <w:r>
        <w:rPr>
          <w:sz w:val="20"/>
        </w:rPr>
        <w:t>cementitious</w:t>
      </w:r>
      <w:r>
        <w:rPr>
          <w:spacing w:val="-7"/>
          <w:sz w:val="20"/>
        </w:rPr>
        <w:t> </w:t>
      </w:r>
      <w:r>
        <w:rPr>
          <w:sz w:val="20"/>
        </w:rPr>
        <w:t>material</w:t>
      </w:r>
      <w:r>
        <w:rPr>
          <w:spacing w:val="-6"/>
          <w:sz w:val="20"/>
        </w:rPr>
        <w:t> </w:t>
      </w:r>
      <w:r>
        <w:rPr>
          <w:sz w:val="20"/>
        </w:rPr>
        <w:t>coupled</w:t>
      </w:r>
      <w:r>
        <w:rPr>
          <w:spacing w:val="-5"/>
          <w:sz w:val="20"/>
        </w:rPr>
        <w:t> </w:t>
      </w:r>
      <w:r>
        <w:rPr>
          <w:sz w:val="20"/>
        </w:rPr>
        <w:t>with</w:t>
      </w:r>
      <w:r>
        <w:rPr>
          <w:spacing w:val="-6"/>
          <w:sz w:val="20"/>
        </w:rPr>
        <w:t> </w:t>
      </w:r>
      <w:r>
        <w:rPr>
          <w:sz w:val="20"/>
        </w:rPr>
        <w:t>Fe2O3</w:t>
      </w:r>
      <w:r>
        <w:rPr>
          <w:spacing w:val="-5"/>
          <w:sz w:val="20"/>
        </w:rPr>
        <w:t> </w:t>
      </w:r>
      <w:r>
        <w:rPr>
          <w:sz w:val="20"/>
        </w:rPr>
        <w:t>catalyst</w:t>
      </w:r>
      <w:r>
        <w:rPr>
          <w:spacing w:val="-7"/>
          <w:sz w:val="20"/>
        </w:rPr>
        <w:t> </w:t>
      </w:r>
      <w:r>
        <w:rPr>
          <w:sz w:val="20"/>
        </w:rPr>
        <w:t>for</w:t>
      </w:r>
      <w:r>
        <w:rPr>
          <w:spacing w:val="-6"/>
          <w:sz w:val="20"/>
        </w:rPr>
        <w:t> </w:t>
      </w:r>
      <w:r>
        <w:rPr>
          <w:sz w:val="20"/>
        </w:rPr>
        <w:t>treatment</w:t>
      </w:r>
      <w:r>
        <w:rPr>
          <w:spacing w:val="-7"/>
          <w:sz w:val="20"/>
        </w:rPr>
        <w:t> </w:t>
      </w:r>
      <w:r>
        <w:rPr>
          <w:sz w:val="20"/>
        </w:rPr>
        <w:t>of</w:t>
      </w:r>
      <w:r>
        <w:rPr>
          <w:spacing w:val="-6"/>
          <w:sz w:val="20"/>
        </w:rPr>
        <w:t> </w:t>
      </w:r>
      <w:r>
        <w:rPr>
          <w:sz w:val="20"/>
        </w:rPr>
        <w:t>dye</w:t>
      </w:r>
      <w:r>
        <w:rPr>
          <w:spacing w:val="-6"/>
          <w:sz w:val="20"/>
        </w:rPr>
        <w:t> </w:t>
      </w:r>
      <w:r>
        <w:rPr>
          <w:sz w:val="20"/>
        </w:rPr>
        <w:t>wastewater,” </w:t>
      </w:r>
      <w:r>
        <w:rPr>
          <w:i/>
          <w:sz w:val="20"/>
        </w:rPr>
        <w:t>Appl.</w:t>
      </w:r>
      <w:r>
        <w:rPr>
          <w:i/>
          <w:spacing w:val="-6"/>
          <w:sz w:val="20"/>
        </w:rPr>
        <w:t> </w:t>
      </w:r>
      <w:r>
        <w:rPr>
          <w:i/>
          <w:sz w:val="20"/>
        </w:rPr>
        <w:t>Catal.</w:t>
      </w:r>
      <w:r>
        <w:rPr>
          <w:i/>
          <w:spacing w:val="-6"/>
          <w:sz w:val="20"/>
        </w:rPr>
        <w:t> </w:t>
      </w:r>
      <w:r>
        <w:rPr>
          <w:i/>
          <w:sz w:val="20"/>
        </w:rPr>
        <w:t>B Environ.</w:t>
      </w:r>
      <w:r>
        <w:rPr>
          <w:sz w:val="20"/>
        </w:rPr>
        <w:t>, vol. 138–139, pp. 9–16, Jul. 2013, doi: 10.1016/j.apcatb.2013.02.025.</w:t>
      </w:r>
    </w:p>
    <w:p>
      <w:pPr>
        <w:pStyle w:val="ListParagraph"/>
        <w:numPr>
          <w:ilvl w:val="0"/>
          <w:numId w:val="2"/>
        </w:numPr>
        <w:tabs>
          <w:tab w:pos="1222" w:val="left" w:leader="none"/>
          <w:tab w:pos="1224" w:val="left" w:leader="none"/>
        </w:tabs>
        <w:spacing w:line="240" w:lineRule="auto" w:before="0" w:after="0"/>
        <w:ind w:left="1224" w:right="714" w:hanging="504"/>
        <w:jc w:val="both"/>
        <w:rPr>
          <w:sz w:val="20"/>
        </w:rPr>
      </w:pPr>
      <w:r>
        <w:rPr>
          <w:sz w:val="20"/>
        </w:rPr>
        <w:t>Y. J. Zhang, L. Kang, L. C. Liu, H. X. Si, and J. F. Zhang, “Synthesis of a novel alkali-activated magnesium slag-based nanostructural composite and its photocatalytic performance,” </w:t>
      </w:r>
      <w:r>
        <w:rPr>
          <w:i/>
          <w:sz w:val="20"/>
        </w:rPr>
        <w:t>Appl. Surf. Sci.</w:t>
      </w:r>
      <w:r>
        <w:rPr>
          <w:sz w:val="20"/>
        </w:rPr>
        <w:t>, vol. 331, pp. 399– 406, Mar. 2015, doi: 10.1016/j.apsusc.2015.01.090.</w:t>
      </w:r>
    </w:p>
    <w:p>
      <w:pPr>
        <w:pStyle w:val="ListParagraph"/>
        <w:numPr>
          <w:ilvl w:val="0"/>
          <w:numId w:val="2"/>
        </w:numPr>
        <w:tabs>
          <w:tab w:pos="1222" w:val="left" w:leader="none"/>
          <w:tab w:pos="1224" w:val="left" w:leader="none"/>
        </w:tabs>
        <w:spacing w:line="240" w:lineRule="auto" w:before="0" w:after="0"/>
        <w:ind w:left="1224" w:right="716" w:hanging="504"/>
        <w:jc w:val="both"/>
        <w:rPr>
          <w:sz w:val="20"/>
        </w:rPr>
      </w:pPr>
      <w:r>
        <w:rPr>
          <w:sz w:val="20"/>
        </w:rPr>
        <w:t>R. Gajera, R. V. Patel, A. Yadav, and P. K. Labhasetwar, “Adsorption of cationic and anionic dyes on photocatalytic flyash/TiO2 modified chitosan biopolymer composite,” </w:t>
      </w:r>
      <w:r>
        <w:rPr>
          <w:i/>
          <w:sz w:val="20"/>
        </w:rPr>
        <w:t>J. Water Process Eng.</w:t>
      </w:r>
      <w:r>
        <w:rPr>
          <w:sz w:val="20"/>
        </w:rPr>
        <w:t>, vol. 49, p. 102993, Oct. 2022, doi: 10.1016/j.jwpe.2022.102993.</w:t>
      </w:r>
    </w:p>
    <w:p>
      <w:pPr>
        <w:pStyle w:val="ListParagraph"/>
        <w:numPr>
          <w:ilvl w:val="0"/>
          <w:numId w:val="2"/>
        </w:numPr>
        <w:tabs>
          <w:tab w:pos="1222" w:val="left" w:leader="none"/>
          <w:tab w:pos="1224" w:val="left" w:leader="none"/>
        </w:tabs>
        <w:spacing w:line="240" w:lineRule="auto" w:before="0" w:after="0"/>
        <w:ind w:left="1224" w:right="716" w:hanging="504"/>
        <w:jc w:val="both"/>
        <w:rPr>
          <w:sz w:val="20"/>
        </w:rPr>
      </w:pPr>
      <w:r>
        <w:rPr>
          <w:sz w:val="20"/>
        </w:rPr>
        <w:t>E. R.</w:t>
      </w:r>
      <w:r>
        <w:rPr>
          <w:spacing w:val="-2"/>
          <w:sz w:val="20"/>
        </w:rPr>
        <w:t> </w:t>
      </w:r>
      <w:r>
        <w:rPr>
          <w:sz w:val="20"/>
        </w:rPr>
        <w:t>Adly, M. S. Shaban,</w:t>
      </w:r>
      <w:r>
        <w:rPr>
          <w:spacing w:val="-2"/>
          <w:sz w:val="20"/>
        </w:rPr>
        <w:t> </w:t>
      </w:r>
      <w:r>
        <w:rPr>
          <w:sz w:val="20"/>
        </w:rPr>
        <w:t>A. M. El-Sherbeeny, W.</w:t>
      </w:r>
      <w:r>
        <w:rPr>
          <w:spacing w:val="-2"/>
          <w:sz w:val="20"/>
        </w:rPr>
        <w:t> </w:t>
      </w:r>
      <w:r>
        <w:rPr>
          <w:sz w:val="20"/>
        </w:rPr>
        <w:t>Al Zoubi, and M. R.</w:t>
      </w:r>
      <w:r>
        <w:rPr>
          <w:spacing w:val="-2"/>
          <w:sz w:val="20"/>
        </w:rPr>
        <w:t> </w:t>
      </w:r>
      <w:r>
        <w:rPr>
          <w:sz w:val="20"/>
        </w:rPr>
        <w:t>Abukhadra, “Enhanced Congo Red Adsorption</w:t>
      </w:r>
      <w:r>
        <w:rPr>
          <w:spacing w:val="-11"/>
          <w:sz w:val="20"/>
        </w:rPr>
        <w:t> </w:t>
      </w:r>
      <w:r>
        <w:rPr>
          <w:sz w:val="20"/>
        </w:rPr>
        <w:t>and</w:t>
      </w:r>
      <w:r>
        <w:rPr>
          <w:spacing w:val="-12"/>
          <w:sz w:val="20"/>
        </w:rPr>
        <w:t> </w:t>
      </w:r>
      <w:r>
        <w:rPr>
          <w:sz w:val="20"/>
        </w:rPr>
        <w:t>Photo-Fenton</w:t>
      </w:r>
      <w:r>
        <w:rPr>
          <w:spacing w:val="-13"/>
          <w:sz w:val="20"/>
        </w:rPr>
        <w:t> </w:t>
      </w:r>
      <w:r>
        <w:rPr>
          <w:sz w:val="20"/>
        </w:rPr>
        <w:t>Oxidation</w:t>
      </w:r>
      <w:r>
        <w:rPr>
          <w:spacing w:val="-10"/>
          <w:sz w:val="20"/>
        </w:rPr>
        <w:t> </w:t>
      </w:r>
      <w:r>
        <w:rPr>
          <w:sz w:val="20"/>
        </w:rPr>
        <w:t>over</w:t>
      </w:r>
      <w:r>
        <w:rPr>
          <w:spacing w:val="-13"/>
          <w:sz w:val="20"/>
        </w:rPr>
        <w:t> </w:t>
      </w:r>
      <w:r>
        <w:rPr>
          <w:sz w:val="20"/>
        </w:rPr>
        <w:t>an</w:t>
      </w:r>
      <w:r>
        <w:rPr>
          <w:spacing w:val="-12"/>
          <w:sz w:val="20"/>
        </w:rPr>
        <w:t> </w:t>
      </w:r>
      <w:r>
        <w:rPr>
          <w:sz w:val="20"/>
        </w:rPr>
        <w:t>Iron-Impeded</w:t>
      </w:r>
      <w:r>
        <w:rPr>
          <w:spacing w:val="-10"/>
          <w:sz w:val="20"/>
        </w:rPr>
        <w:t> </w:t>
      </w:r>
      <w:r>
        <w:rPr>
          <w:sz w:val="20"/>
        </w:rPr>
        <w:t>Geopolymer</w:t>
      </w:r>
      <w:r>
        <w:rPr>
          <w:spacing w:val="-12"/>
          <w:sz w:val="20"/>
        </w:rPr>
        <w:t> </w:t>
      </w:r>
      <w:r>
        <w:rPr>
          <w:sz w:val="20"/>
        </w:rPr>
        <w:t>from</w:t>
      </w:r>
      <w:r>
        <w:rPr>
          <w:spacing w:val="-10"/>
          <w:sz w:val="20"/>
        </w:rPr>
        <w:t> </w:t>
      </w:r>
      <w:r>
        <w:rPr>
          <w:sz w:val="20"/>
        </w:rPr>
        <w:t>Ferruginous</w:t>
      </w:r>
      <w:r>
        <w:rPr>
          <w:spacing w:val="-12"/>
          <w:sz w:val="20"/>
        </w:rPr>
        <w:t> </w:t>
      </w:r>
      <w:r>
        <w:rPr>
          <w:sz w:val="20"/>
        </w:rPr>
        <w:t>Kaolinite:</w:t>
      </w:r>
      <w:r>
        <w:rPr>
          <w:spacing w:val="-11"/>
          <w:sz w:val="20"/>
        </w:rPr>
        <w:t> </w:t>
      </w:r>
      <w:r>
        <w:rPr>
          <w:sz w:val="20"/>
        </w:rPr>
        <w:t>Steric, Energetic, Oxidation, and Synergetic Studies,” </w:t>
      </w:r>
      <w:r>
        <w:rPr>
          <w:i/>
          <w:sz w:val="20"/>
        </w:rPr>
        <w:t>ACS Omega</w:t>
      </w:r>
      <w:r>
        <w:rPr>
          <w:sz w:val="20"/>
        </w:rPr>
        <w:t>, vol. 7, no. 35, pp. 31218–31232, Sep. 2022, doi: </w:t>
      </w:r>
      <w:r>
        <w:rPr>
          <w:spacing w:val="-2"/>
          <w:sz w:val="20"/>
        </w:rPr>
        <w:t>10.1021/acsomega.2c03365.</w:t>
      </w:r>
    </w:p>
    <w:p>
      <w:pPr>
        <w:pStyle w:val="ListParagraph"/>
        <w:numPr>
          <w:ilvl w:val="0"/>
          <w:numId w:val="2"/>
        </w:numPr>
        <w:tabs>
          <w:tab w:pos="1222" w:val="left" w:leader="none"/>
          <w:tab w:pos="1224" w:val="left" w:leader="none"/>
        </w:tabs>
        <w:spacing w:line="240" w:lineRule="auto" w:before="1" w:after="0"/>
        <w:ind w:left="1224" w:right="716" w:hanging="504"/>
        <w:jc w:val="both"/>
        <w:rPr>
          <w:sz w:val="20"/>
        </w:rPr>
      </w:pPr>
      <w:r>
        <w:rPr>
          <w:sz w:val="20"/>
        </w:rPr>
        <w:t>P.</w:t>
      </w:r>
      <w:r>
        <w:rPr>
          <w:spacing w:val="-5"/>
          <w:sz w:val="20"/>
        </w:rPr>
        <w:t> </w:t>
      </w:r>
      <w:r>
        <w:rPr>
          <w:sz w:val="20"/>
        </w:rPr>
        <w:t>Cong</w:t>
      </w:r>
      <w:r>
        <w:rPr>
          <w:spacing w:val="-3"/>
          <w:sz w:val="20"/>
        </w:rPr>
        <w:t> </w:t>
      </w:r>
      <w:r>
        <w:rPr>
          <w:sz w:val="20"/>
        </w:rPr>
        <w:t>and</w:t>
      </w:r>
      <w:r>
        <w:rPr>
          <w:spacing w:val="-9"/>
          <w:sz w:val="20"/>
        </w:rPr>
        <w:t> </w:t>
      </w:r>
      <w:r>
        <w:rPr>
          <w:sz w:val="20"/>
        </w:rPr>
        <w:t>Y.</w:t>
      </w:r>
      <w:r>
        <w:rPr>
          <w:spacing w:val="-3"/>
          <w:sz w:val="20"/>
        </w:rPr>
        <w:t> </w:t>
      </w:r>
      <w:r>
        <w:rPr>
          <w:sz w:val="20"/>
        </w:rPr>
        <w:t>Cheng,</w:t>
      </w:r>
      <w:r>
        <w:rPr>
          <w:spacing w:val="-3"/>
          <w:sz w:val="20"/>
        </w:rPr>
        <w:t> </w:t>
      </w:r>
      <w:r>
        <w:rPr>
          <w:sz w:val="20"/>
        </w:rPr>
        <w:t>“Advances</w:t>
      </w:r>
      <w:r>
        <w:rPr>
          <w:spacing w:val="-4"/>
          <w:sz w:val="20"/>
        </w:rPr>
        <w:t> </w:t>
      </w:r>
      <w:r>
        <w:rPr>
          <w:sz w:val="20"/>
        </w:rPr>
        <w:t>in</w:t>
      </w:r>
      <w:r>
        <w:rPr>
          <w:spacing w:val="-3"/>
          <w:sz w:val="20"/>
        </w:rPr>
        <w:t> </w:t>
      </w:r>
      <w:r>
        <w:rPr>
          <w:sz w:val="20"/>
        </w:rPr>
        <w:t>geopolymer</w:t>
      </w:r>
      <w:r>
        <w:rPr>
          <w:spacing w:val="-3"/>
          <w:sz w:val="20"/>
        </w:rPr>
        <w:t> </w:t>
      </w:r>
      <w:r>
        <w:rPr>
          <w:sz w:val="20"/>
        </w:rPr>
        <w:t>materials:</w:t>
      </w:r>
      <w:r>
        <w:rPr>
          <w:spacing w:val="-13"/>
          <w:sz w:val="20"/>
        </w:rPr>
        <w:t> </w:t>
      </w:r>
      <w:r>
        <w:rPr>
          <w:sz w:val="20"/>
        </w:rPr>
        <w:t>A</w:t>
      </w:r>
      <w:r>
        <w:rPr>
          <w:spacing w:val="-12"/>
          <w:sz w:val="20"/>
        </w:rPr>
        <w:t> </w:t>
      </w:r>
      <w:r>
        <w:rPr>
          <w:sz w:val="20"/>
        </w:rPr>
        <w:t>comprehensive</w:t>
      </w:r>
      <w:r>
        <w:rPr>
          <w:spacing w:val="-3"/>
          <w:sz w:val="20"/>
        </w:rPr>
        <w:t> </w:t>
      </w:r>
      <w:r>
        <w:rPr>
          <w:sz w:val="20"/>
        </w:rPr>
        <w:t>review,” </w:t>
      </w:r>
      <w:r>
        <w:rPr>
          <w:i/>
          <w:sz w:val="20"/>
        </w:rPr>
        <w:t>J.</w:t>
      </w:r>
      <w:r>
        <w:rPr>
          <w:i/>
          <w:spacing w:val="-5"/>
          <w:sz w:val="20"/>
        </w:rPr>
        <w:t> </w:t>
      </w:r>
      <w:r>
        <w:rPr>
          <w:i/>
          <w:sz w:val="20"/>
        </w:rPr>
        <w:t>Traffic</w:t>
      </w:r>
      <w:r>
        <w:rPr>
          <w:i/>
          <w:spacing w:val="-4"/>
          <w:sz w:val="20"/>
        </w:rPr>
        <w:t> </w:t>
      </w:r>
      <w:r>
        <w:rPr>
          <w:i/>
          <w:sz w:val="20"/>
        </w:rPr>
        <w:t>Transp.</w:t>
      </w:r>
      <w:r>
        <w:rPr>
          <w:i/>
          <w:spacing w:val="-3"/>
          <w:sz w:val="20"/>
        </w:rPr>
        <w:t> </w:t>
      </w:r>
      <w:r>
        <w:rPr>
          <w:i/>
          <w:sz w:val="20"/>
        </w:rPr>
        <w:t>Eng. Engl. Ed.</w:t>
      </w:r>
      <w:r>
        <w:rPr>
          <w:sz w:val="20"/>
        </w:rPr>
        <w:t>, vol. 8, no. 3, pp. 283–314, Jun. 2021, doi: 10.1016/j.jtte.2021.03.004.</w:t>
      </w:r>
    </w:p>
    <w:p>
      <w:pPr>
        <w:pStyle w:val="ListParagraph"/>
        <w:numPr>
          <w:ilvl w:val="0"/>
          <w:numId w:val="2"/>
        </w:numPr>
        <w:tabs>
          <w:tab w:pos="1222" w:val="left" w:leader="none"/>
          <w:tab w:pos="1224" w:val="left" w:leader="none"/>
        </w:tabs>
        <w:spacing w:line="240" w:lineRule="auto" w:before="0" w:after="0"/>
        <w:ind w:left="1224" w:right="719" w:hanging="504"/>
        <w:jc w:val="both"/>
        <w:rPr>
          <w:sz w:val="20"/>
        </w:rPr>
      </w:pPr>
      <w:r>
        <w:rPr>
          <w:sz w:val="20"/>
        </w:rPr>
        <w:t>K. Zhou </w:t>
      </w:r>
      <w:r>
        <w:rPr>
          <w:i/>
          <w:sz w:val="20"/>
        </w:rPr>
        <w:t>et al.</w:t>
      </w:r>
      <w:r>
        <w:rPr>
          <w:sz w:val="20"/>
        </w:rPr>
        <w:t>, “Application of phosphomolybdate/tungsten disulfide composites in the adsorption and photocatalytic degradation of dyeing wastewater,” </w:t>
      </w:r>
      <w:r>
        <w:rPr>
          <w:i/>
          <w:sz w:val="20"/>
        </w:rPr>
        <w:t>Sep. Purif. Technol.</w:t>
      </w:r>
      <w:r>
        <w:rPr>
          <w:sz w:val="20"/>
        </w:rPr>
        <w:t>, vol. 330, p. 125431, Feb. 2024, doi: </w:t>
      </w:r>
      <w:r>
        <w:rPr>
          <w:spacing w:val="-2"/>
          <w:sz w:val="20"/>
        </w:rPr>
        <w:t>10.1016/j.seppur.2023.125431.</w:t>
      </w:r>
    </w:p>
    <w:p>
      <w:pPr>
        <w:pStyle w:val="ListParagraph"/>
        <w:numPr>
          <w:ilvl w:val="0"/>
          <w:numId w:val="2"/>
        </w:numPr>
        <w:tabs>
          <w:tab w:pos="1222" w:val="left" w:leader="none"/>
          <w:tab w:pos="1224" w:val="left" w:leader="none"/>
        </w:tabs>
        <w:spacing w:line="240" w:lineRule="auto" w:before="0" w:after="0"/>
        <w:ind w:left="1224" w:right="712" w:hanging="504"/>
        <w:jc w:val="both"/>
        <w:rPr>
          <w:sz w:val="20"/>
        </w:rPr>
      </w:pPr>
      <w:r>
        <w:rPr>
          <w:sz w:val="20"/>
        </w:rPr>
        <w:t>R. B. P. Marcelino and C. C.</w:t>
      </w:r>
      <w:r>
        <w:rPr>
          <w:spacing w:val="-4"/>
          <w:sz w:val="20"/>
        </w:rPr>
        <w:t> </w:t>
      </w:r>
      <w:r>
        <w:rPr>
          <w:sz w:val="20"/>
        </w:rPr>
        <w:t>Amorim, “Towards visible-light photocatalysis for environmental applications: band-gap</w:t>
      </w:r>
      <w:r>
        <w:rPr>
          <w:spacing w:val="-13"/>
          <w:sz w:val="20"/>
        </w:rPr>
        <w:t> </w:t>
      </w:r>
      <w:r>
        <w:rPr>
          <w:sz w:val="20"/>
        </w:rPr>
        <w:t>engineering</w:t>
      </w:r>
      <w:r>
        <w:rPr>
          <w:spacing w:val="-12"/>
          <w:sz w:val="20"/>
        </w:rPr>
        <w:t> </w:t>
      </w:r>
      <w:r>
        <w:rPr>
          <w:sz w:val="20"/>
        </w:rPr>
        <w:t>versus</w:t>
      </w:r>
      <w:r>
        <w:rPr>
          <w:spacing w:val="-13"/>
          <w:sz w:val="20"/>
        </w:rPr>
        <w:t> </w:t>
      </w:r>
      <w:r>
        <w:rPr>
          <w:sz w:val="20"/>
        </w:rPr>
        <w:t>photons</w:t>
      </w:r>
      <w:r>
        <w:rPr>
          <w:spacing w:val="-12"/>
          <w:sz w:val="20"/>
        </w:rPr>
        <w:t> </w:t>
      </w:r>
      <w:r>
        <w:rPr>
          <w:sz w:val="20"/>
        </w:rPr>
        <w:t>absorption—a</w:t>
      </w:r>
      <w:r>
        <w:rPr>
          <w:spacing w:val="-13"/>
          <w:sz w:val="20"/>
        </w:rPr>
        <w:t> </w:t>
      </w:r>
      <w:r>
        <w:rPr>
          <w:sz w:val="20"/>
        </w:rPr>
        <w:t>review,”</w:t>
      </w:r>
      <w:r>
        <w:rPr>
          <w:spacing w:val="-12"/>
          <w:sz w:val="20"/>
        </w:rPr>
        <w:t> </w:t>
      </w:r>
      <w:r>
        <w:rPr>
          <w:i/>
          <w:sz w:val="20"/>
        </w:rPr>
        <w:t>Environ.</w:t>
      </w:r>
      <w:r>
        <w:rPr>
          <w:i/>
          <w:spacing w:val="-13"/>
          <w:sz w:val="20"/>
        </w:rPr>
        <w:t> </w:t>
      </w:r>
      <w:r>
        <w:rPr>
          <w:i/>
          <w:sz w:val="20"/>
        </w:rPr>
        <w:t>Sci.</w:t>
      </w:r>
      <w:r>
        <w:rPr>
          <w:i/>
          <w:spacing w:val="-12"/>
          <w:sz w:val="20"/>
        </w:rPr>
        <w:t> </w:t>
      </w:r>
      <w:r>
        <w:rPr>
          <w:i/>
          <w:sz w:val="20"/>
        </w:rPr>
        <w:t>Pollut.</w:t>
      </w:r>
      <w:r>
        <w:rPr>
          <w:i/>
          <w:spacing w:val="-13"/>
          <w:sz w:val="20"/>
        </w:rPr>
        <w:t> </w:t>
      </w:r>
      <w:r>
        <w:rPr>
          <w:i/>
          <w:sz w:val="20"/>
        </w:rPr>
        <w:t>Res.</w:t>
      </w:r>
      <w:r>
        <w:rPr>
          <w:sz w:val="20"/>
        </w:rPr>
        <w:t>,</w:t>
      </w:r>
      <w:r>
        <w:rPr>
          <w:spacing w:val="-12"/>
          <w:sz w:val="20"/>
        </w:rPr>
        <w:t> </w:t>
      </w:r>
      <w:r>
        <w:rPr>
          <w:sz w:val="20"/>
        </w:rPr>
        <w:t>vol.</w:t>
      </w:r>
      <w:r>
        <w:rPr>
          <w:spacing w:val="-13"/>
          <w:sz w:val="20"/>
        </w:rPr>
        <w:t> </w:t>
      </w:r>
      <w:r>
        <w:rPr>
          <w:sz w:val="20"/>
        </w:rPr>
        <w:t>26,</w:t>
      </w:r>
      <w:r>
        <w:rPr>
          <w:spacing w:val="-12"/>
          <w:sz w:val="20"/>
        </w:rPr>
        <w:t> </w:t>
      </w:r>
      <w:r>
        <w:rPr>
          <w:sz w:val="20"/>
        </w:rPr>
        <w:t>no.</w:t>
      </w:r>
      <w:r>
        <w:rPr>
          <w:spacing w:val="-13"/>
          <w:sz w:val="20"/>
        </w:rPr>
        <w:t> </w:t>
      </w:r>
      <w:r>
        <w:rPr>
          <w:sz w:val="20"/>
        </w:rPr>
        <w:t>5,</w:t>
      </w:r>
      <w:r>
        <w:rPr>
          <w:spacing w:val="-12"/>
          <w:sz w:val="20"/>
        </w:rPr>
        <w:t> </w:t>
      </w:r>
      <w:r>
        <w:rPr>
          <w:sz w:val="20"/>
        </w:rPr>
        <w:t>pp.</w:t>
      </w:r>
      <w:r>
        <w:rPr>
          <w:spacing w:val="-13"/>
          <w:sz w:val="20"/>
        </w:rPr>
        <w:t> </w:t>
      </w:r>
      <w:r>
        <w:rPr>
          <w:sz w:val="20"/>
        </w:rPr>
        <w:t>4155– 4170, Feb. 2019, doi: 10.1007/s11356-018-3117-5.</w:t>
      </w:r>
    </w:p>
    <w:p>
      <w:pPr>
        <w:pStyle w:val="ListParagraph"/>
        <w:numPr>
          <w:ilvl w:val="0"/>
          <w:numId w:val="2"/>
        </w:numPr>
        <w:tabs>
          <w:tab w:pos="1222" w:val="left" w:leader="none"/>
          <w:tab w:pos="1224" w:val="left" w:leader="none"/>
        </w:tabs>
        <w:spacing w:line="240" w:lineRule="auto" w:before="0" w:after="0"/>
        <w:ind w:left="1224" w:right="717" w:hanging="504"/>
        <w:jc w:val="both"/>
        <w:rPr>
          <w:sz w:val="20"/>
        </w:rPr>
      </w:pPr>
      <w:r>
        <w:rPr>
          <w:sz w:val="20"/>
        </w:rPr>
        <w:t>N. Lertcumfu </w:t>
      </w:r>
      <w:r>
        <w:rPr>
          <w:i/>
          <w:sz w:val="20"/>
        </w:rPr>
        <w:t>et al.</w:t>
      </w:r>
      <w:r>
        <w:rPr>
          <w:sz w:val="20"/>
        </w:rPr>
        <w:t>, “Influence of graphene oxide additive on physical, microstructure, adsorption, and photocatalytic properties of calcined kaolinite-based geopolymer ceramic composites,” </w:t>
      </w:r>
      <w:r>
        <w:rPr>
          <w:i/>
          <w:sz w:val="20"/>
        </w:rPr>
        <w:t>Colloids Surf. Physicochem. Eng. Asp.</w:t>
      </w:r>
      <w:r>
        <w:rPr>
          <w:sz w:val="20"/>
        </w:rPr>
        <w:t>, vol. 602, p. 125080, Oct. 2020, doi: 10.1016/j.colsurfa.2020.125080.</w:t>
      </w:r>
    </w:p>
    <w:sectPr>
      <w:pgSz w:w="12240" w:h="15840"/>
      <w:pgMar w:top="1380" w:bottom="280" w:left="720" w:right="7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Cambria Math">
    <w:altName w:val="Cambria Math"/>
    <w:charset w:val="1"/>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1224" w:hanging="504"/>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2178" w:hanging="504"/>
      </w:pPr>
      <w:rPr>
        <w:rFonts w:hint="default"/>
        <w:lang w:val="en-US" w:eastAsia="en-US" w:bidi="ar-SA"/>
      </w:rPr>
    </w:lvl>
    <w:lvl w:ilvl="2">
      <w:start w:val="0"/>
      <w:numFmt w:val="bullet"/>
      <w:lvlText w:val="•"/>
      <w:lvlJc w:val="left"/>
      <w:pPr>
        <w:ind w:left="3136" w:hanging="504"/>
      </w:pPr>
      <w:rPr>
        <w:rFonts w:hint="default"/>
        <w:lang w:val="en-US" w:eastAsia="en-US" w:bidi="ar-SA"/>
      </w:rPr>
    </w:lvl>
    <w:lvl w:ilvl="3">
      <w:start w:val="0"/>
      <w:numFmt w:val="bullet"/>
      <w:lvlText w:val="•"/>
      <w:lvlJc w:val="left"/>
      <w:pPr>
        <w:ind w:left="4094" w:hanging="504"/>
      </w:pPr>
      <w:rPr>
        <w:rFonts w:hint="default"/>
        <w:lang w:val="en-US" w:eastAsia="en-US" w:bidi="ar-SA"/>
      </w:rPr>
    </w:lvl>
    <w:lvl w:ilvl="4">
      <w:start w:val="0"/>
      <w:numFmt w:val="bullet"/>
      <w:lvlText w:val="•"/>
      <w:lvlJc w:val="left"/>
      <w:pPr>
        <w:ind w:left="5052" w:hanging="504"/>
      </w:pPr>
      <w:rPr>
        <w:rFonts w:hint="default"/>
        <w:lang w:val="en-US" w:eastAsia="en-US" w:bidi="ar-SA"/>
      </w:rPr>
    </w:lvl>
    <w:lvl w:ilvl="5">
      <w:start w:val="0"/>
      <w:numFmt w:val="bullet"/>
      <w:lvlText w:val="•"/>
      <w:lvlJc w:val="left"/>
      <w:pPr>
        <w:ind w:left="6010" w:hanging="504"/>
      </w:pPr>
      <w:rPr>
        <w:rFonts w:hint="default"/>
        <w:lang w:val="en-US" w:eastAsia="en-US" w:bidi="ar-SA"/>
      </w:rPr>
    </w:lvl>
    <w:lvl w:ilvl="6">
      <w:start w:val="0"/>
      <w:numFmt w:val="bullet"/>
      <w:lvlText w:val="•"/>
      <w:lvlJc w:val="left"/>
      <w:pPr>
        <w:ind w:left="6968" w:hanging="504"/>
      </w:pPr>
      <w:rPr>
        <w:rFonts w:hint="default"/>
        <w:lang w:val="en-US" w:eastAsia="en-US" w:bidi="ar-SA"/>
      </w:rPr>
    </w:lvl>
    <w:lvl w:ilvl="7">
      <w:start w:val="0"/>
      <w:numFmt w:val="bullet"/>
      <w:lvlText w:val="•"/>
      <w:lvlJc w:val="left"/>
      <w:pPr>
        <w:ind w:left="7926" w:hanging="504"/>
      </w:pPr>
      <w:rPr>
        <w:rFonts w:hint="default"/>
        <w:lang w:val="en-US" w:eastAsia="en-US" w:bidi="ar-SA"/>
      </w:rPr>
    </w:lvl>
    <w:lvl w:ilvl="8">
      <w:start w:val="0"/>
      <w:numFmt w:val="bullet"/>
      <w:lvlText w:val="•"/>
      <w:lvlJc w:val="left"/>
      <w:pPr>
        <w:ind w:left="8884" w:hanging="504"/>
      </w:pPr>
      <w:rPr>
        <w:rFonts w:hint="default"/>
        <w:lang w:val="en-US" w:eastAsia="en-US" w:bidi="ar-SA"/>
      </w:rPr>
    </w:lvl>
  </w:abstractNum>
  <w:abstractNum w:abstractNumId="0">
    <w:multiLevelType w:val="hybridMultilevel"/>
    <w:lvl w:ilvl="0">
      <w:start w:val="1"/>
      <w:numFmt w:val="decimal"/>
      <w:lvlText w:val="%1."/>
      <w:lvlJc w:val="left"/>
      <w:pPr>
        <w:ind w:left="1147" w:hanging="360"/>
        <w:jc w:val="left"/>
      </w:pPr>
      <w:rPr>
        <w:rFonts w:hint="default" w:ascii="Times New Roman" w:hAnsi="Times New Roman" w:eastAsia="Times New Roman" w:cs="Times New Roman"/>
        <w:b/>
        <w:bCs/>
        <w:i w:val="0"/>
        <w:iCs w:val="0"/>
        <w:spacing w:val="0"/>
        <w:w w:val="99"/>
        <w:sz w:val="20"/>
        <w:szCs w:val="20"/>
        <w:lang w:val="en-US" w:eastAsia="en-US" w:bidi="ar-SA"/>
      </w:rPr>
    </w:lvl>
    <w:lvl w:ilvl="1">
      <w:start w:val="0"/>
      <w:numFmt w:val="bullet"/>
      <w:lvlText w:val="•"/>
      <w:lvlJc w:val="left"/>
      <w:pPr>
        <w:ind w:left="2106" w:hanging="360"/>
      </w:pPr>
      <w:rPr>
        <w:rFonts w:hint="default"/>
        <w:lang w:val="en-US" w:eastAsia="en-US" w:bidi="ar-SA"/>
      </w:rPr>
    </w:lvl>
    <w:lvl w:ilvl="2">
      <w:start w:val="0"/>
      <w:numFmt w:val="bullet"/>
      <w:lvlText w:val="•"/>
      <w:lvlJc w:val="left"/>
      <w:pPr>
        <w:ind w:left="3072" w:hanging="360"/>
      </w:pPr>
      <w:rPr>
        <w:rFonts w:hint="default"/>
        <w:lang w:val="en-US" w:eastAsia="en-US" w:bidi="ar-SA"/>
      </w:rPr>
    </w:lvl>
    <w:lvl w:ilvl="3">
      <w:start w:val="0"/>
      <w:numFmt w:val="bullet"/>
      <w:lvlText w:val="•"/>
      <w:lvlJc w:val="left"/>
      <w:pPr>
        <w:ind w:left="4038" w:hanging="360"/>
      </w:pPr>
      <w:rPr>
        <w:rFonts w:hint="default"/>
        <w:lang w:val="en-US" w:eastAsia="en-US" w:bidi="ar-SA"/>
      </w:rPr>
    </w:lvl>
    <w:lvl w:ilvl="4">
      <w:start w:val="0"/>
      <w:numFmt w:val="bullet"/>
      <w:lvlText w:val="•"/>
      <w:lvlJc w:val="left"/>
      <w:pPr>
        <w:ind w:left="5004" w:hanging="360"/>
      </w:pPr>
      <w:rPr>
        <w:rFonts w:hint="default"/>
        <w:lang w:val="en-US" w:eastAsia="en-US" w:bidi="ar-SA"/>
      </w:rPr>
    </w:lvl>
    <w:lvl w:ilvl="5">
      <w:start w:val="0"/>
      <w:numFmt w:val="bullet"/>
      <w:lvlText w:val="•"/>
      <w:lvlJc w:val="left"/>
      <w:pPr>
        <w:ind w:left="5970" w:hanging="360"/>
      </w:pPr>
      <w:rPr>
        <w:rFonts w:hint="default"/>
        <w:lang w:val="en-US" w:eastAsia="en-US" w:bidi="ar-SA"/>
      </w:rPr>
    </w:lvl>
    <w:lvl w:ilvl="6">
      <w:start w:val="0"/>
      <w:numFmt w:val="bullet"/>
      <w:lvlText w:val="•"/>
      <w:lvlJc w:val="left"/>
      <w:pPr>
        <w:ind w:left="6936" w:hanging="360"/>
      </w:pPr>
      <w:rPr>
        <w:rFonts w:hint="default"/>
        <w:lang w:val="en-US" w:eastAsia="en-US" w:bidi="ar-SA"/>
      </w:rPr>
    </w:lvl>
    <w:lvl w:ilvl="7">
      <w:start w:val="0"/>
      <w:numFmt w:val="bullet"/>
      <w:lvlText w:val="•"/>
      <w:lvlJc w:val="left"/>
      <w:pPr>
        <w:ind w:left="7902" w:hanging="360"/>
      </w:pPr>
      <w:rPr>
        <w:rFonts w:hint="default"/>
        <w:lang w:val="en-US" w:eastAsia="en-US" w:bidi="ar-SA"/>
      </w:rPr>
    </w:lvl>
    <w:lvl w:ilvl="8">
      <w:start w:val="0"/>
      <w:numFmt w:val="bullet"/>
      <w:lvlText w:val="•"/>
      <w:lvlJc w:val="left"/>
      <w:pPr>
        <w:ind w:left="8868" w:hanging="360"/>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ind w:left="1224" w:hanging="504"/>
      <w:jc w:val="both"/>
    </w:pPr>
    <w:rPr>
      <w:rFonts w:ascii="Times New Roman" w:hAnsi="Times New Roman" w:eastAsia="Times New Roman" w:cs="Times New Roman"/>
      <w:sz w:val="20"/>
      <w:szCs w:val="20"/>
      <w:lang w:val="en-US" w:eastAsia="en-US" w:bidi="ar-SA"/>
    </w:rPr>
  </w:style>
  <w:style w:styleId="Heading1" w:type="paragraph">
    <w:name w:val="Heading 1"/>
    <w:basedOn w:val="Normal"/>
    <w:uiPriority w:val="1"/>
    <w:qFormat/>
    <w:pPr>
      <w:ind w:left="485" w:right="484"/>
      <w:jc w:val="center"/>
      <w:outlineLvl w:val="1"/>
    </w:pPr>
    <w:rPr>
      <w:rFonts w:ascii="Times New Roman" w:hAnsi="Times New Roman" w:eastAsia="Times New Roman" w:cs="Times New Roman"/>
      <w:b/>
      <w:bCs/>
      <w:sz w:val="24"/>
      <w:szCs w:val="24"/>
      <w:lang w:val="en-US" w:eastAsia="en-US" w:bidi="ar-SA"/>
    </w:rPr>
  </w:style>
  <w:style w:styleId="Heading2" w:type="paragraph">
    <w:name w:val="Heading 2"/>
    <w:basedOn w:val="Normal"/>
    <w:uiPriority w:val="1"/>
    <w:qFormat/>
    <w:pPr>
      <w:ind w:left="1146" w:hanging="359"/>
      <w:jc w:val="both"/>
      <w:outlineLvl w:val="2"/>
    </w:pPr>
    <w:rPr>
      <w:rFonts w:ascii="Times New Roman" w:hAnsi="Times New Roman" w:eastAsia="Times New Roman" w:cs="Times New Roman"/>
      <w:b/>
      <w:bCs/>
      <w:sz w:val="20"/>
      <w:szCs w:val="20"/>
      <w:lang w:val="en-US" w:eastAsia="en-US" w:bidi="ar-SA"/>
    </w:rPr>
  </w:style>
  <w:style w:styleId="Title" w:type="paragraph">
    <w:name w:val="Title"/>
    <w:basedOn w:val="Normal"/>
    <w:uiPriority w:val="1"/>
    <w:qFormat/>
    <w:pPr>
      <w:ind w:left="485" w:right="484"/>
      <w:jc w:val="center"/>
    </w:pPr>
    <w:rPr>
      <w:rFonts w:ascii="Times New Roman" w:hAnsi="Times New Roman" w:eastAsia="Times New Roman" w:cs="Times New Roman"/>
      <w:b/>
      <w:bCs/>
      <w:sz w:val="36"/>
      <w:szCs w:val="36"/>
      <w:lang w:val="en-US" w:eastAsia="en-US" w:bidi="ar-SA"/>
    </w:rPr>
  </w:style>
  <w:style w:styleId="ListParagraph" w:type="paragraph">
    <w:name w:val="List Paragraph"/>
    <w:basedOn w:val="Normal"/>
    <w:uiPriority w:val="1"/>
    <w:qFormat/>
    <w:pPr>
      <w:ind w:left="1224" w:right="714" w:hanging="504"/>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h.fansuri@chem.its.ac.id" TargetMode="Externa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2025-10-15T14:19:29Z</dcterms:created>
  <dcterms:modified xsi:type="dcterms:W3CDTF">2025-10-15T14:19:29Z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2025-09-26T00:00:00Z</vt:filetime>
  </property>
  <property fmtid="{D5CDD505-2E9C-101B-9397-08002B2CF9AE}" pid="3" name="Creator">
    <vt:lpwstr>Microsoft® Word for Microsoft 365</vt:lpwstr>
  </property>
  <property fmtid="{D5CDD505-2E9C-101B-9397-08002B2CF9AE}" pid="4" name="LastSaved">
    <vt:filetime>2025-10-15T00:00:00Z</vt:filetime>
  </property>
  <property fmtid="{D5CDD505-2E9C-101B-9397-08002B2CF9AE}" pid="5" name="Producer">
    <vt:lpwstr>Microsoft® Word for Microsoft 365</vt:lpwstr>
  </property>
</Properties>
</file>