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3E0F8B6" w:rsidR="0016385D" w:rsidRPr="00075EA6" w:rsidRDefault="00194A47" w:rsidP="00090674">
      <w:pPr>
        <w:pStyle w:val="PaperTitle"/>
        <w:rPr>
          <w:b w:val="0"/>
          <w:bCs/>
          <w:sz w:val="24"/>
          <w:szCs w:val="24"/>
        </w:rPr>
      </w:pPr>
      <w:r>
        <w:t>Synthesis of Cellulose Acetate/</w:t>
      </w:r>
      <w:proofErr w:type="spellStart"/>
      <w:r>
        <w:t>Polysulfone</w:t>
      </w:r>
      <w:proofErr w:type="spellEnd"/>
      <w:r>
        <w:t xml:space="preserve"> Hollow F</w:t>
      </w:r>
      <w:r w:rsidR="00C64CAE">
        <w:t>i</w:t>
      </w:r>
      <w:r>
        <w:t xml:space="preserve">ber Membranes with </w:t>
      </w:r>
      <w:proofErr w:type="spellStart"/>
      <w:r>
        <w:t>Hydrophic</w:t>
      </w:r>
      <w:proofErr w:type="spellEnd"/>
      <w:r>
        <w:t xml:space="preserve"> Surface Modification for </w:t>
      </w:r>
      <w:proofErr w:type="spellStart"/>
      <w:r>
        <w:t>Desalinastion</w:t>
      </w:r>
      <w:proofErr w:type="spellEnd"/>
      <w:r>
        <w:t xml:space="preserve"> Application</w:t>
      </w:r>
      <w:r w:rsidR="00BE5FD1" w:rsidRPr="002B5648">
        <w:t xml:space="preserve"> </w:t>
      </w:r>
      <w:r w:rsidR="00A90413" w:rsidRPr="00075EA6">
        <w:br/>
      </w:r>
    </w:p>
    <w:p w14:paraId="6713A8CE" w14:textId="0CBBEC79" w:rsidR="00874FAE" w:rsidRDefault="00874FAE" w:rsidP="00874FAE">
      <w:pPr>
        <w:pStyle w:val="AuthorName"/>
        <w:rPr>
          <w:sz w:val="20"/>
          <w:lang w:val="en-GB" w:eastAsia="en-GB"/>
        </w:rPr>
      </w:pPr>
      <w:r w:rsidRPr="00874FAE">
        <w:t>Nurhaliza Monica Valencia</w:t>
      </w:r>
      <w:r w:rsidRPr="00874FAE">
        <w:rPr>
          <w:vertAlign w:val="superscript"/>
        </w:rPr>
        <w:t>1</w:t>
      </w:r>
      <w:r w:rsidRPr="00874FAE">
        <w:t xml:space="preserve">, </w:t>
      </w:r>
      <w:proofErr w:type="spellStart"/>
      <w:r w:rsidRPr="00874FAE">
        <w:t>Auliyah</w:t>
      </w:r>
      <w:proofErr w:type="spellEnd"/>
      <w:r w:rsidRPr="00874FAE">
        <w:t xml:space="preserve"> Kartika</w:t>
      </w:r>
      <w:r w:rsidRPr="00874FAE">
        <w:rPr>
          <w:vertAlign w:val="superscript"/>
        </w:rPr>
        <w:t>1</w:t>
      </w:r>
      <w:r w:rsidRPr="00874FAE">
        <w:t xml:space="preserve">, </w:t>
      </w:r>
      <w:proofErr w:type="spellStart"/>
      <w:r w:rsidRPr="00874FAE">
        <w:t>Mochammad</w:t>
      </w:r>
      <w:proofErr w:type="spellEnd"/>
      <w:r w:rsidRPr="00874FAE">
        <w:t xml:space="preserve"> Purwanto</w:t>
      </w:r>
      <w:r w:rsidRPr="00874FAE">
        <w:rPr>
          <w:vertAlign w:val="superscript"/>
        </w:rPr>
        <w:t>1</w:t>
      </w:r>
      <w:r w:rsidRPr="00874FAE">
        <w:t xml:space="preserve">, </w:t>
      </w:r>
      <w:proofErr w:type="spellStart"/>
      <w:r w:rsidRPr="00874FAE">
        <w:t>Triyanda</w:t>
      </w:r>
      <w:proofErr w:type="spellEnd"/>
      <w:r w:rsidRPr="00874FAE">
        <w:t xml:space="preserve"> Gunawan</w:t>
      </w:r>
      <w:r w:rsidRPr="00874FAE">
        <w:rPr>
          <w:vertAlign w:val="superscript"/>
        </w:rPr>
        <w:t>2</w:t>
      </w:r>
      <w:r w:rsidRPr="00874FAE">
        <w:t>, Afdhal Junaidi</w:t>
      </w:r>
      <w:r w:rsidRPr="00874FAE">
        <w:rPr>
          <w:vertAlign w:val="superscript"/>
        </w:rPr>
        <w:t>2</w:t>
      </w:r>
      <w:r w:rsidRPr="00874FAE">
        <w:t>, Nurul Widiastuti</w:t>
      </w:r>
      <w:r w:rsidRPr="00874FAE">
        <w:rPr>
          <w:vertAlign w:val="superscript"/>
        </w:rPr>
        <w:t>2</w:t>
      </w:r>
    </w:p>
    <w:p w14:paraId="783FC970" w14:textId="77777777" w:rsidR="00874FAE" w:rsidRPr="00884C58" w:rsidRDefault="00874FAE" w:rsidP="00874FAE">
      <w:pPr>
        <w:pStyle w:val="AuthorAffiliation"/>
        <w:rPr>
          <w:lang w:val="en-GB" w:eastAsia="en-GB"/>
        </w:rPr>
      </w:pPr>
      <w:r w:rsidRPr="00884C58">
        <w:rPr>
          <w:vertAlign w:val="superscript"/>
          <w:lang w:val="en-GB" w:eastAsia="en-GB"/>
        </w:rPr>
        <w:t>1</w:t>
      </w:r>
      <w:r w:rsidRPr="00884C58">
        <w:rPr>
          <w:lang w:val="en-GB" w:eastAsia="en-GB"/>
        </w:rPr>
        <w:t xml:space="preserve">Department of Chemical Engineering, </w:t>
      </w:r>
      <w:proofErr w:type="spellStart"/>
      <w:r w:rsidRPr="00884C58">
        <w:rPr>
          <w:lang w:val="en-GB" w:eastAsia="en-GB"/>
        </w:rPr>
        <w:t>Institut</w:t>
      </w:r>
      <w:proofErr w:type="spellEnd"/>
      <w:r w:rsidRPr="00884C58">
        <w:rPr>
          <w:lang w:val="en-GB" w:eastAsia="en-GB"/>
        </w:rPr>
        <w:t xml:space="preserve"> </w:t>
      </w:r>
      <w:proofErr w:type="spellStart"/>
      <w:r w:rsidRPr="00884C58">
        <w:rPr>
          <w:lang w:val="en-GB" w:eastAsia="en-GB"/>
        </w:rPr>
        <w:t>Teknologi</w:t>
      </w:r>
      <w:proofErr w:type="spellEnd"/>
      <w:r w:rsidRPr="00884C58">
        <w:rPr>
          <w:lang w:val="en-GB" w:eastAsia="en-GB"/>
        </w:rPr>
        <w:t xml:space="preserve"> Kalimantan, Balikpapan 76127, Indonesia</w:t>
      </w:r>
    </w:p>
    <w:p w14:paraId="421FCF63" w14:textId="563DF9FD" w:rsidR="00874FAE" w:rsidRPr="00874FAE" w:rsidRDefault="00874FAE" w:rsidP="00874FAE">
      <w:pPr>
        <w:pStyle w:val="AuthorAffiliation"/>
        <w:rPr>
          <w:iCs/>
          <w:lang w:val="en-GB" w:eastAsia="en-GB"/>
        </w:rPr>
      </w:pPr>
      <w:r w:rsidRPr="00884C58">
        <w:rPr>
          <w:i w:val="0"/>
          <w:vertAlign w:val="superscript"/>
          <w:lang w:val="en-ID" w:eastAsia="en-GB"/>
        </w:rPr>
        <w:t>2</w:t>
      </w:r>
      <w:r w:rsidRPr="00874FAE">
        <w:rPr>
          <w:rFonts w:asciiTheme="minorHAnsi" w:eastAsiaTheme="minorHAnsi" w:hAnsiTheme="minorHAnsi"/>
          <w:i w:val="0"/>
          <w:w w:val="105"/>
          <w:sz w:val="14"/>
          <w:szCs w:val="14"/>
        </w:rPr>
        <w:t xml:space="preserve"> </w:t>
      </w:r>
      <w:r w:rsidRPr="00874FAE">
        <w:rPr>
          <w:iCs/>
          <w:lang w:eastAsia="en-GB"/>
        </w:rPr>
        <w:t xml:space="preserve">Department of Chemistry, Faculty of Science and Data Analytics, </w:t>
      </w:r>
      <w:proofErr w:type="spellStart"/>
      <w:r w:rsidRPr="00874FAE">
        <w:rPr>
          <w:iCs/>
          <w:lang w:eastAsia="en-GB"/>
        </w:rPr>
        <w:t>Institut</w:t>
      </w:r>
      <w:proofErr w:type="spellEnd"/>
      <w:r w:rsidRPr="00874FAE">
        <w:rPr>
          <w:iCs/>
          <w:lang w:eastAsia="en-GB"/>
        </w:rPr>
        <w:t xml:space="preserve"> </w:t>
      </w:r>
      <w:proofErr w:type="spellStart"/>
      <w:r w:rsidRPr="00874FAE">
        <w:rPr>
          <w:iCs/>
          <w:lang w:eastAsia="en-GB"/>
        </w:rPr>
        <w:t>Teknologi</w:t>
      </w:r>
      <w:proofErr w:type="spellEnd"/>
      <w:r w:rsidRPr="00874FAE">
        <w:rPr>
          <w:iCs/>
          <w:lang w:eastAsia="en-GB"/>
        </w:rPr>
        <w:t xml:space="preserve"> Sepuluh Nopember, 60111 Surabaya, </w:t>
      </w:r>
      <w:proofErr w:type="spellStart"/>
      <w:r w:rsidRPr="00874FAE">
        <w:rPr>
          <w:iCs/>
          <w:lang w:eastAsia="en-GB"/>
        </w:rPr>
        <w:t>Sukolilo</w:t>
      </w:r>
      <w:proofErr w:type="spellEnd"/>
      <w:r w:rsidRPr="00874FAE">
        <w:rPr>
          <w:iCs/>
          <w:lang w:eastAsia="en-GB"/>
        </w:rPr>
        <w:t>, Indonesia</w:t>
      </w:r>
    </w:p>
    <w:p w14:paraId="6A6DAE92" w14:textId="171312C1" w:rsidR="00874FAE" w:rsidRPr="001D414E" w:rsidRDefault="00874FAE" w:rsidP="00C64CAE">
      <w:pPr>
        <w:pStyle w:val="AuthorAffiliation"/>
        <w:rPr>
          <w:i w:val="0"/>
        </w:rPr>
      </w:pPr>
      <w:r w:rsidRPr="00075EA6">
        <w:br/>
      </w:r>
      <w:proofErr w:type="gramStart"/>
      <w:r w:rsidR="00C64CAE">
        <w:rPr>
          <w:vertAlign w:val="superscript"/>
        </w:rPr>
        <w:t>a</w:t>
      </w:r>
      <w:r w:rsidR="00E84C14" w:rsidRPr="001D414E">
        <w:rPr>
          <w:vertAlign w:val="superscript"/>
        </w:rPr>
        <w:t>)</w:t>
      </w:r>
      <w:r w:rsidR="00E84C14" w:rsidRPr="001D414E">
        <w:t>Corresponding</w:t>
      </w:r>
      <w:proofErr w:type="gramEnd"/>
      <w:r w:rsidR="00E84C14" w:rsidRPr="001D414E">
        <w:t xml:space="preserve"> author: m.purwanto@lecturer.itk.ac.id</w:t>
      </w:r>
    </w:p>
    <w:p w14:paraId="767117EA" w14:textId="5A8BE3B3" w:rsidR="00E84C14" w:rsidRPr="001D414E" w:rsidRDefault="00E84C14" w:rsidP="00E84C14">
      <w:pPr>
        <w:pStyle w:val="AuthorEmail"/>
        <w:rPr>
          <w:i/>
        </w:rPr>
      </w:pPr>
    </w:p>
    <w:p w14:paraId="5809438B" w14:textId="77777777" w:rsidR="00E84C14" w:rsidRPr="001D414E" w:rsidRDefault="00E84C14" w:rsidP="00874FAE">
      <w:pPr>
        <w:pStyle w:val="AuthorEmail"/>
        <w:rPr>
          <w:i/>
        </w:rPr>
      </w:pPr>
    </w:p>
    <w:p w14:paraId="5E05E235" w14:textId="753499E6" w:rsidR="003A5C85" w:rsidRPr="00075EA6" w:rsidRDefault="003A5C85" w:rsidP="00874FAE">
      <w:pPr>
        <w:pStyle w:val="AuthorEmail"/>
      </w:pPr>
    </w:p>
    <w:p w14:paraId="7DA0CF28" w14:textId="20479F99" w:rsidR="00725861" w:rsidRPr="00311AD6" w:rsidRDefault="0016385D" w:rsidP="00311AD6">
      <w:pPr>
        <w:pStyle w:val="Abstract"/>
      </w:pPr>
      <w:r w:rsidRPr="00075EA6">
        <w:rPr>
          <w:b/>
          <w:bCs/>
        </w:rPr>
        <w:t>Abstract.</w:t>
      </w:r>
      <w:r w:rsidRPr="00075EA6">
        <w:t xml:space="preserve"> </w:t>
      </w:r>
      <w:r w:rsidR="00732102">
        <w:t xml:space="preserve">Hollow fiber membrane technology with a Direct Contact Membrane </w:t>
      </w:r>
      <w:proofErr w:type="spellStart"/>
      <w:r w:rsidR="00732102">
        <w:t>Disitilation</w:t>
      </w:r>
      <w:proofErr w:type="spellEnd"/>
      <w:r w:rsidR="00732102">
        <w:t xml:space="preserve"> (DCMD) configuration is a clean water treatment technology that has been widely developed. It is promising with its stable characteristics and produces high permeate flux. </w:t>
      </w:r>
      <w:proofErr w:type="spellStart"/>
      <w:r w:rsidR="00732102">
        <w:t>Celullose</w:t>
      </w:r>
      <w:proofErr w:type="spellEnd"/>
      <w:r w:rsidR="00732102">
        <w:t xml:space="preserve"> acetate based hollow fiber membranes with </w:t>
      </w:r>
      <w:proofErr w:type="spellStart"/>
      <w:r w:rsidR="00732102">
        <w:t>polysulfone</w:t>
      </w:r>
      <w:proofErr w:type="spellEnd"/>
      <w:r w:rsidR="00732102">
        <w:t xml:space="preserve"> (</w:t>
      </w:r>
      <w:proofErr w:type="spellStart"/>
      <w:r w:rsidR="00732102">
        <w:t>PSf</w:t>
      </w:r>
      <w:proofErr w:type="spellEnd"/>
      <w:r w:rsidR="00732102">
        <w:t xml:space="preserve">) loading have been successfully synthesized using spinning technique. To prepare hydrophobic characteristics, surface modification has been carried out with Low Density </w:t>
      </w:r>
      <w:proofErr w:type="spellStart"/>
      <w:r w:rsidR="00732102">
        <w:t>Polyethilene</w:t>
      </w:r>
      <w:proofErr w:type="spellEnd"/>
      <w:r w:rsidR="00732102">
        <w:t xml:space="preserve"> (LDPE). Analysis of hydrophobicity properties was measured using water contact ang</w:t>
      </w:r>
      <w:r w:rsidR="008C03FB">
        <w:t>l</w:t>
      </w:r>
      <w:r w:rsidR="00732102">
        <w:t xml:space="preserve">e, while functional groups and morphology were analyzed using FTIR and SEM, </w:t>
      </w:r>
      <w:r w:rsidR="008C03FB">
        <w:t xml:space="preserve">respectively. The SEM image show that the membrane </w:t>
      </w:r>
      <w:proofErr w:type="spellStart"/>
      <w:r w:rsidR="008C03FB">
        <w:t>morphologhy</w:t>
      </w:r>
      <w:proofErr w:type="spellEnd"/>
      <w:r w:rsidR="008C03FB">
        <w:t xml:space="preserve"> looks like finger-like structure. The FTIR spectrum shows absorption at 1489 cm-1 and 2851 cm-1 indicating the presence of S=O and C=C, respectively. Hydrophobic properties are shown by a contact angle value 94% at 5% LDPE loading. Performance test show that the CA/</w:t>
      </w:r>
      <w:proofErr w:type="spellStart"/>
      <w:r w:rsidR="008C03FB">
        <w:t>PSf</w:t>
      </w:r>
      <w:proofErr w:type="spellEnd"/>
      <w:r w:rsidR="008C03FB">
        <w:t xml:space="preserve"> membrane with 5% LDPE content has a maximum flux 3.13 kg/m</w:t>
      </w:r>
      <w:r w:rsidR="008C03FB" w:rsidRPr="008C03FB">
        <w:rPr>
          <w:vertAlign w:val="superscript"/>
        </w:rPr>
        <w:t>2</w:t>
      </w:r>
      <w:r w:rsidR="008C03FB">
        <w:t>h and salt rejection of 99.24%. In conclusion, hollow fiber membranes with surface modification using LDPE promise to increase their hydrophobic and performance.</w:t>
      </w:r>
    </w:p>
    <w:p w14:paraId="59964932" w14:textId="7582DCED" w:rsidR="002658B4" w:rsidRPr="002658B4" w:rsidRDefault="009E588E" w:rsidP="002658B4">
      <w:pPr>
        <w:pStyle w:val="Heading1"/>
        <w:rPr>
          <w:b w:val="0"/>
          <w:caps w:val="0"/>
          <w:sz w:val="20"/>
        </w:rPr>
      </w:pPr>
      <w:r>
        <w:t>INTRODUCTION</w:t>
      </w:r>
      <w:r w:rsidR="00BA3B3D" w:rsidRPr="00075EA6">
        <w:br/>
      </w:r>
    </w:p>
    <w:p w14:paraId="4E741F00" w14:textId="72D739F3" w:rsidR="005064FF" w:rsidRDefault="000C6FC4" w:rsidP="00F845F9">
      <w:pPr>
        <w:pStyle w:val="Paragraph"/>
        <w:ind w:firstLine="0"/>
      </w:pPr>
      <w:r w:rsidRPr="000C6FC4">
        <w:t xml:space="preserve">The global water crisis is worsening due to climate change. In 2016, 930 million people experienced water scarcity, while water consumption increased by an average of only 1% per year over the past 40 years. </w:t>
      </w:r>
      <w:r w:rsidR="00421216" w:rsidRPr="00421216">
        <w:t>Water is essential for meeting daily needs such as cooking, washing, and drinking</w:t>
      </w:r>
      <w:r w:rsidR="00C02D83">
        <w:t xml:space="preserve"> </w:t>
      </w:r>
      <w:r w:rsidR="00B55A75">
        <w:t xml:space="preserve">5 </w:t>
      </w:r>
      <w:r w:rsidR="00421216" w:rsidRPr="0039504C">
        <w:rPr>
          <w:color w:val="000000" w:themeColor="text1"/>
        </w:rPr>
        <w:t>[1].</w:t>
      </w:r>
      <w:r w:rsidR="00421216" w:rsidRPr="00421216">
        <w:t xml:space="preserve"> It is also crucial for the survival of humans, animals, and plants. Additionally, water is highly necessary in the agricultural industry </w:t>
      </w:r>
      <w:r w:rsidR="00421216" w:rsidRPr="00C02D83">
        <w:t>[2].</w:t>
      </w:r>
      <w:r w:rsidRPr="00C02D83">
        <w:t xml:space="preserve"> Indonesia is among the countries with a high risk of water sc</w:t>
      </w:r>
      <w:r w:rsidRPr="000C6FC4">
        <w:t xml:space="preserve">arcity, with a score of 3.26, ranking 51st on the list of countries with the highest water scarcity </w:t>
      </w:r>
      <w:r w:rsidRPr="00C02D83">
        <w:t>[</w:t>
      </w:r>
      <w:r w:rsidR="00421216" w:rsidRPr="00C02D83">
        <w:t>3</w:t>
      </w:r>
      <w:r w:rsidRPr="00C02D83">
        <w:t>].</w:t>
      </w:r>
      <w:r w:rsidRPr="000C6FC4">
        <w:t xml:space="preserve"> To address the water resource issues and make water suitable for drinking and other clean water needs, desalination is used.</w:t>
      </w:r>
    </w:p>
    <w:p w14:paraId="066051FF" w14:textId="77777777" w:rsidR="00421216" w:rsidRDefault="00421216" w:rsidP="00F845F9">
      <w:pPr>
        <w:pStyle w:val="Paragraph"/>
        <w:ind w:firstLine="0"/>
      </w:pPr>
    </w:p>
    <w:p w14:paraId="7B1E678E" w14:textId="4BC8DBDF" w:rsidR="00F845F9" w:rsidRDefault="00BF20E2" w:rsidP="00F845F9">
      <w:pPr>
        <w:pStyle w:val="Paragraph"/>
        <w:ind w:firstLine="0"/>
      </w:pPr>
      <w:r w:rsidRPr="00BF20E2">
        <w:t>Desalination is the process of removing salts and dissolved minerals from seawater or brackish water to produce fresh water that is suitable for consumption. This process is an important solution to address the scarcity of clean water.</w:t>
      </w:r>
      <w:r>
        <w:t xml:space="preserve"> </w:t>
      </w:r>
      <w:r w:rsidR="00F845F9" w:rsidRPr="00F845F9">
        <w:t xml:space="preserve">This process is considered as one of the most potential alternatives both in terms of durability and technology. The membrane technology that we use is distillation membrane technology. Membrane distillation is a water treatment technology that uses a semipermeable membrane to separate water from other solutes, such as salts and minerals. </w:t>
      </w:r>
      <w:r w:rsidR="00F845F9" w:rsidRPr="00F845F9">
        <w:lastRenderedPageBreak/>
        <w:t>Membrane distillation involves heating seawater to produce water vapor, which is then condensed back into fresh water after cooling.</w:t>
      </w:r>
    </w:p>
    <w:p w14:paraId="1B710521" w14:textId="77777777" w:rsidR="00900932" w:rsidRDefault="00900932" w:rsidP="00F845F9">
      <w:pPr>
        <w:pStyle w:val="Paragraph"/>
        <w:ind w:firstLine="0"/>
      </w:pPr>
    </w:p>
    <w:p w14:paraId="7226918A" w14:textId="3BAC9FD0" w:rsidR="002658B4" w:rsidRDefault="002658B4" w:rsidP="002658B4">
      <w:pPr>
        <w:pStyle w:val="Paragraph"/>
        <w:ind w:firstLine="0"/>
      </w:pPr>
      <w:r w:rsidRPr="002658B4">
        <w:t xml:space="preserve">Distillation membranes are usually made of polymers such as polyvinylidene fluoride (PVDF), </w:t>
      </w:r>
      <w:proofErr w:type="spellStart"/>
      <w:r w:rsidRPr="002658B4">
        <w:t>polyethersulfone</w:t>
      </w:r>
      <w:proofErr w:type="spellEnd"/>
      <w:r w:rsidRPr="002658B4">
        <w:t xml:space="preserve"> (PES) or </w:t>
      </w:r>
      <w:proofErr w:type="spellStart"/>
      <w:r w:rsidRPr="002658B4">
        <w:t>polysulfone</w:t>
      </w:r>
      <w:proofErr w:type="spellEnd"/>
      <w:r w:rsidRPr="002658B4">
        <w:t xml:space="preserve"> (PS). However, this process requires large amounts of energy to heat seawater to boiling, resulting in higher production costs compared to other seawater treatment technologies. Membrane distillation holds promise in seawater desalination as it can produce high-purity freshwater of up to 99.9% without harmful chemicals. The technique relies on the difference in vapor pressure of the compounds in the mixture, where liquids with higher vapor pressure will have lower boiling points. The membrane distillation process applies repeated heating with different pressures at each stage to produce fresh water from seawater</w:t>
      </w:r>
      <w:r>
        <w:t xml:space="preserve"> </w:t>
      </w:r>
      <w:r w:rsidRPr="00C02D83">
        <w:t>[</w:t>
      </w:r>
      <w:r w:rsidR="00C02D83" w:rsidRPr="00C02D83">
        <w:t>4</w:t>
      </w:r>
      <w:r w:rsidRPr="00C02D83">
        <w:t>]</w:t>
      </w:r>
      <w:r w:rsidR="00C02D83">
        <w:t>.</w:t>
      </w:r>
    </w:p>
    <w:p w14:paraId="47DAD4BD" w14:textId="77777777" w:rsidR="00900932" w:rsidRDefault="00900932" w:rsidP="00F845F9">
      <w:pPr>
        <w:pStyle w:val="Paragraph"/>
        <w:ind w:firstLine="0"/>
      </w:pPr>
    </w:p>
    <w:p w14:paraId="56CA7F50" w14:textId="5467C1AB" w:rsidR="00F845F9" w:rsidRDefault="00521A31" w:rsidP="00F845F9">
      <w:pPr>
        <w:pStyle w:val="Paragraph"/>
        <w:ind w:firstLine="0"/>
      </w:pPr>
      <w:r w:rsidRPr="00521A31">
        <w:t xml:space="preserve">Researchers will use cellulose acetate which has great potential as a membrane material due to its asymmetric structure with a thin active layer. </w:t>
      </w:r>
      <w:r w:rsidR="005064FF" w:rsidRPr="005064FF">
        <w:t>The advantages of cellulose acetate as a membrane material are its ease of production and renewable raw materials</w:t>
      </w:r>
      <w:r w:rsidR="00691F83">
        <w:t xml:space="preserve"> </w:t>
      </w:r>
      <w:r w:rsidR="005064FF" w:rsidRPr="00691F83">
        <w:t>[</w:t>
      </w:r>
      <w:r w:rsidR="00691F83" w:rsidRPr="00691F83">
        <w:t>5</w:t>
      </w:r>
      <w:r w:rsidR="005064FF" w:rsidRPr="00691F83">
        <w:t>].</w:t>
      </w:r>
      <w:r w:rsidR="005064FF" w:rsidRPr="005064FF">
        <w:t xml:space="preserve"> Cellulose is a non-toxic and recyclable polymer widely used in the industry, both in its natural form and chemically modified. Cellulose acetate membranes can operate at pH 2-10 and a maximum temperature of 50°C, are hydrophilic, environmentally friendly, biodegradable, and cheaper than other polymers such as </w:t>
      </w:r>
      <w:proofErr w:type="spellStart"/>
      <w:r w:rsidR="005064FF" w:rsidRPr="005064FF">
        <w:t>polysulfone</w:t>
      </w:r>
      <w:proofErr w:type="spellEnd"/>
      <w:r w:rsidR="005064FF" w:rsidRPr="004C5084">
        <w:t xml:space="preserve"> [</w:t>
      </w:r>
      <w:r w:rsidR="004C5084" w:rsidRPr="004C5084">
        <w:t>6</w:t>
      </w:r>
      <w:r w:rsidR="005064FF" w:rsidRPr="004C5084">
        <w:t>].</w:t>
      </w:r>
      <w:r w:rsidRPr="00521A31">
        <w:t xml:space="preserve"> To improve the mechanical properties of the membrane, </w:t>
      </w:r>
      <w:proofErr w:type="spellStart"/>
      <w:r w:rsidRPr="00521A31">
        <w:t>polysulfone</w:t>
      </w:r>
      <w:proofErr w:type="spellEnd"/>
      <w:r w:rsidRPr="00521A31">
        <w:t xml:space="preserve"> was added which is resistant to high temperatures, various pH, chlorine, and easy to process. Even so, </w:t>
      </w:r>
      <w:proofErr w:type="spellStart"/>
      <w:r w:rsidRPr="00521A31">
        <w:t>polysulfone</w:t>
      </w:r>
      <w:proofErr w:type="spellEnd"/>
      <w:r w:rsidRPr="00521A31">
        <w:t xml:space="preserve"> is hydrophobic and susceptible to fouling. Therefore, Low Density Polyethylene (LDPE) was added to improve the antifouling ability of the membrane</w:t>
      </w:r>
      <w:r w:rsidR="004C5084">
        <w:t>.</w:t>
      </w:r>
      <w:r w:rsidR="002658B4">
        <w:t xml:space="preserve"> </w:t>
      </w:r>
      <w:r w:rsidR="00F845F9" w:rsidRPr="00F845F9">
        <w:t xml:space="preserve">LDPE has strong, flexible properties and has good durability when applied to chemical solvents. LDPE can be used as a coating material for coating in membrane fabrication. In this study, LDPE compounds are used as additive compounds in the </w:t>
      </w:r>
      <w:proofErr w:type="spellStart"/>
      <w:r w:rsidR="00F845F9" w:rsidRPr="00F845F9">
        <w:t>polysulfone</w:t>
      </w:r>
      <w:proofErr w:type="spellEnd"/>
      <w:r w:rsidR="00F845F9" w:rsidRPr="00F845F9">
        <w:t xml:space="preserve"> (</w:t>
      </w:r>
      <w:proofErr w:type="spellStart"/>
      <w:r w:rsidR="00F845F9" w:rsidRPr="00F845F9">
        <w:t>PSf</w:t>
      </w:r>
      <w:proofErr w:type="spellEnd"/>
      <w:r w:rsidR="00F845F9" w:rsidRPr="00F845F9">
        <w:t>) membrane fabrication process which aims to improve the hydrophobicity of the membrane which will be applied to the water treatment process.</w:t>
      </w:r>
      <w:r w:rsidR="00F845F9">
        <w:t xml:space="preserve"> </w:t>
      </w:r>
    </w:p>
    <w:p w14:paraId="051FB07B" w14:textId="77777777" w:rsidR="00900932" w:rsidRDefault="00900932" w:rsidP="00F845F9">
      <w:pPr>
        <w:pStyle w:val="Paragraph"/>
        <w:ind w:firstLine="0"/>
      </w:pPr>
    </w:p>
    <w:p w14:paraId="58BC410E" w14:textId="16E45449" w:rsidR="00F845F9" w:rsidRDefault="002658B4" w:rsidP="00F845F9">
      <w:pPr>
        <w:pStyle w:val="Paragraph"/>
        <w:ind w:firstLine="0"/>
      </w:pPr>
      <w:r w:rsidRPr="002658B4">
        <w:t xml:space="preserve">Based on research by </w:t>
      </w:r>
      <w:r w:rsidRPr="000317B0">
        <w:t>Peng Wan et al. (2017),</w:t>
      </w:r>
      <w:r w:rsidRPr="002658B4">
        <w:t xml:space="preserve"> HFM </w:t>
      </w:r>
      <w:proofErr w:type="spellStart"/>
      <w:r w:rsidRPr="002658B4">
        <w:t>PSf</w:t>
      </w:r>
      <w:proofErr w:type="spellEnd"/>
      <w:r w:rsidRPr="002658B4">
        <w:t xml:space="preserve"> was successfully modified with zwitterionic polymers using ATRP. The membrane modified with </w:t>
      </w:r>
      <w:proofErr w:type="spellStart"/>
      <w:r w:rsidRPr="002658B4">
        <w:t>Carboxybetaine</w:t>
      </w:r>
      <w:proofErr w:type="spellEnd"/>
      <w:r w:rsidRPr="002658B4">
        <w:t xml:space="preserve"> methacrylate (CBMA) showed the best antifouling properties compared to the charged membrane and pure HFM </w:t>
      </w:r>
      <w:proofErr w:type="spellStart"/>
      <w:r w:rsidRPr="002658B4">
        <w:t>PSf.</w:t>
      </w:r>
      <w:proofErr w:type="spellEnd"/>
      <w:r w:rsidRPr="002658B4">
        <w:t xml:space="preserve"> However, in this study, we modified the pure HFM </w:t>
      </w:r>
      <w:proofErr w:type="spellStart"/>
      <w:r w:rsidRPr="002658B4">
        <w:t>PSf</w:t>
      </w:r>
      <w:proofErr w:type="spellEnd"/>
      <w:r w:rsidRPr="002658B4">
        <w:t xml:space="preserve"> by adding LDPE hydrophobic additives to form a coating surface membrane</w:t>
      </w:r>
      <w:r>
        <w:t xml:space="preserve"> </w:t>
      </w:r>
      <w:r w:rsidRPr="000317B0">
        <w:t>[7].</w:t>
      </w:r>
      <w:r>
        <w:t xml:space="preserve"> </w:t>
      </w:r>
      <w:r w:rsidR="00F845F9" w:rsidRPr="00F845F9">
        <w:t xml:space="preserve">In research by </w:t>
      </w:r>
      <w:r w:rsidR="00F845F9" w:rsidRPr="000317B0">
        <w:t xml:space="preserve">Retno </w:t>
      </w:r>
      <w:proofErr w:type="spellStart"/>
      <w:r w:rsidR="00F845F9" w:rsidRPr="000317B0">
        <w:t>Ariadi</w:t>
      </w:r>
      <w:proofErr w:type="spellEnd"/>
      <w:r w:rsidR="00F845F9" w:rsidRPr="000317B0">
        <w:t xml:space="preserve"> Lusiana, et al (2019)</w:t>
      </w:r>
      <w:r w:rsidR="00F845F9" w:rsidRPr="00F845F9">
        <w:t xml:space="preserve"> proved that the addition of PEG and the sulfonation process using sulfuric acid to convert </w:t>
      </w:r>
      <w:proofErr w:type="spellStart"/>
      <w:r w:rsidR="00F845F9" w:rsidRPr="00F845F9">
        <w:t>polysulfone</w:t>
      </w:r>
      <w:proofErr w:type="spellEnd"/>
      <w:r w:rsidR="00F845F9" w:rsidRPr="00F845F9">
        <w:t xml:space="preserve"> has improved the physical properties and hydrophilicity of the membrane. The water absorption of the membrane increased by 125-300%. The mechanical strength increased by 2-5 times, and the degree of hydrophilicity increased compared with the pure </w:t>
      </w:r>
      <w:proofErr w:type="spellStart"/>
      <w:r w:rsidR="00F845F9" w:rsidRPr="00F845F9">
        <w:t>polysulfone</w:t>
      </w:r>
      <w:proofErr w:type="spellEnd"/>
      <w:r w:rsidR="00F845F9" w:rsidRPr="00F845F9">
        <w:t xml:space="preserve"> membrane. Therefore, in this study, we will use LDPE as an additive material so that the membrane can be hydrophobic, that is, the membrane does not absorb water</w:t>
      </w:r>
      <w:r w:rsidR="00486077">
        <w:t xml:space="preserve"> </w:t>
      </w:r>
      <w:r w:rsidR="00486077" w:rsidRPr="000317B0">
        <w:t>[</w:t>
      </w:r>
      <w:r w:rsidRPr="000317B0">
        <w:t>8</w:t>
      </w:r>
      <w:r w:rsidR="00486077" w:rsidRPr="000317B0">
        <w:t>]</w:t>
      </w:r>
      <w:r w:rsidR="00F845F9" w:rsidRPr="000317B0">
        <w:t>.</w:t>
      </w:r>
      <w:r>
        <w:t xml:space="preserve"> </w:t>
      </w:r>
      <w:r w:rsidR="00F845F9">
        <w:t xml:space="preserve">In this study, it is expected that the use of </w:t>
      </w:r>
      <w:proofErr w:type="spellStart"/>
      <w:r w:rsidR="00F845F9">
        <w:t>polysulfone</w:t>
      </w:r>
      <w:proofErr w:type="spellEnd"/>
      <w:r w:rsidR="00F845F9">
        <w:t xml:space="preserve"> material with the addition of cellulose acetate additives and the addition of sulfonate is expected to produce a membrane that is strong, durable and produces high permeate flux. Thus, an alternative membrane will be obtained for application in the desalination process in seawater with good performance.</w:t>
      </w:r>
    </w:p>
    <w:p w14:paraId="06DC9E43" w14:textId="77777777" w:rsidR="00F845F9" w:rsidRDefault="00F845F9" w:rsidP="00F845F9">
      <w:pPr>
        <w:pStyle w:val="Paragraph"/>
        <w:ind w:firstLine="0"/>
      </w:pPr>
    </w:p>
    <w:p w14:paraId="45EA1475" w14:textId="67DC671B" w:rsidR="00450A50" w:rsidRDefault="00C56660" w:rsidP="00C56660">
      <w:pPr>
        <w:pStyle w:val="Paragraph"/>
        <w:jc w:val="center"/>
        <w:rPr>
          <w:b/>
          <w:bCs/>
        </w:rPr>
      </w:pPr>
      <w:r>
        <w:rPr>
          <w:b/>
          <w:bCs/>
        </w:rPr>
        <w:t xml:space="preserve">MATERIALS AND </w:t>
      </w:r>
      <w:r w:rsidR="0031420C">
        <w:rPr>
          <w:b/>
          <w:bCs/>
        </w:rPr>
        <w:t>METHODS</w:t>
      </w:r>
    </w:p>
    <w:p w14:paraId="635254E2" w14:textId="77777777" w:rsidR="00C56660" w:rsidRDefault="00C56660" w:rsidP="00C56660">
      <w:pPr>
        <w:pStyle w:val="Paragraph"/>
        <w:jc w:val="center"/>
        <w:rPr>
          <w:b/>
          <w:bCs/>
        </w:rPr>
      </w:pPr>
    </w:p>
    <w:p w14:paraId="6DFA195B" w14:textId="333B03BB" w:rsidR="00C56660" w:rsidRDefault="00380192" w:rsidP="00C56660">
      <w:pPr>
        <w:pStyle w:val="Paragraph"/>
        <w:jc w:val="center"/>
        <w:rPr>
          <w:b/>
          <w:bCs/>
        </w:rPr>
      </w:pPr>
      <w:r>
        <w:rPr>
          <w:b/>
          <w:bCs/>
        </w:rPr>
        <w:t xml:space="preserve">Materials </w:t>
      </w:r>
    </w:p>
    <w:p w14:paraId="3780B471" w14:textId="16A0ECA2" w:rsidR="00C74E27" w:rsidRPr="00D938EE" w:rsidRDefault="002E3091" w:rsidP="003F62EC">
      <w:pPr>
        <w:pStyle w:val="Paragraph"/>
        <w:ind w:firstLine="0"/>
      </w:pPr>
      <w:r>
        <w:t>C</w:t>
      </w:r>
      <w:r w:rsidRPr="002E3091">
        <w:t>ellulose acetate is the main ingredient in the membrane</w:t>
      </w:r>
      <w:r>
        <w:t xml:space="preserve">. </w:t>
      </w:r>
      <w:r w:rsidR="00C2192C">
        <w:t xml:space="preserve">The molecular weight of </w:t>
      </w:r>
      <w:r w:rsidR="00C74E27" w:rsidRPr="00C74E27">
        <w:t xml:space="preserve">Cellulose Acetate </w:t>
      </w:r>
      <w:r w:rsidR="00C2192C">
        <w:t>(CA, 30.000 g/mol, Chemical Book)</w:t>
      </w:r>
      <w:r w:rsidR="00C74E27">
        <w:t xml:space="preserve">, </w:t>
      </w:r>
      <w:proofErr w:type="spellStart"/>
      <w:r w:rsidR="00C74E27">
        <w:t>Polysulfone</w:t>
      </w:r>
      <w:proofErr w:type="spellEnd"/>
      <w:r w:rsidR="00C74E27">
        <w:t xml:space="preserve"> </w:t>
      </w:r>
      <w:r w:rsidR="0062262C">
        <w:t xml:space="preserve">were used as additives. The molecular weight of </w:t>
      </w:r>
      <w:proofErr w:type="spellStart"/>
      <w:r w:rsidR="0062262C">
        <w:t>PSf</w:t>
      </w:r>
      <w:proofErr w:type="spellEnd"/>
      <w:r w:rsidR="0062262C">
        <w:t xml:space="preserve"> is 35.000 g/mol</w:t>
      </w:r>
      <w:r w:rsidR="00C74E27">
        <w:t xml:space="preserve">, </w:t>
      </w:r>
      <w:r w:rsidR="0062262C">
        <w:t xml:space="preserve">Hydrophobic surface-modifying with </w:t>
      </w:r>
      <w:r w:rsidR="00C74E27">
        <w:t>Low Density Polyethylene</w:t>
      </w:r>
      <w:r w:rsidR="0062262C">
        <w:t>. The molecular weight of LDPE is 5</w:t>
      </w:r>
      <w:r w:rsidR="003F62EC">
        <w:t>0</w:t>
      </w:r>
      <w:r w:rsidR="0062262C">
        <w:t>0.000 g/mol</w:t>
      </w:r>
      <w:r w:rsidR="00C74E27">
        <w:t xml:space="preserve">, </w:t>
      </w:r>
      <w:r>
        <w:t xml:space="preserve">Toluene (99.8%) were used as solvents for coating agent </w:t>
      </w:r>
      <w:proofErr w:type="gramStart"/>
      <w:r>
        <w:t>solution.</w:t>
      </w:r>
      <w:r w:rsidR="00C74E27">
        <w:t>N</w:t>
      </w:r>
      <w:proofErr w:type="gramEnd"/>
      <w:r w:rsidR="00C74E27">
        <w:t>-Methyl-2-Pyrroliodine (NMP</w:t>
      </w:r>
      <w:r w:rsidR="00C2192C">
        <w:t>, 99%, Sigma Aldrich</w:t>
      </w:r>
      <w:r w:rsidR="00C74E27">
        <w:t xml:space="preserve">), </w:t>
      </w:r>
      <w:r w:rsidR="003F62EC">
        <w:t>water</w:t>
      </w:r>
      <w:r w:rsidR="00C74E27">
        <w:t xml:space="preserve">, </w:t>
      </w:r>
      <w:r w:rsidR="003F62EC">
        <w:t>epoxy (r</w:t>
      </w:r>
      <w:r w:rsidR="00C74E27">
        <w:t>esin</w:t>
      </w:r>
      <w:r w:rsidR="003F62EC">
        <w:t xml:space="preserve"> and hardener), and ethanol (&gt;98.5%, Sigma Aldrich).</w:t>
      </w:r>
    </w:p>
    <w:p w14:paraId="077D2220" w14:textId="77777777" w:rsidR="005261A8" w:rsidRDefault="005261A8">
      <w:pPr>
        <w:rPr>
          <w:b/>
          <w:bCs/>
          <w:sz w:val="20"/>
        </w:rPr>
      </w:pPr>
      <w:r>
        <w:rPr>
          <w:b/>
          <w:bCs/>
        </w:rPr>
        <w:br w:type="page"/>
      </w:r>
    </w:p>
    <w:p w14:paraId="3F654FC9" w14:textId="44AEF86C" w:rsidR="00486077" w:rsidRPr="00486077" w:rsidRDefault="0031420C" w:rsidP="00486077">
      <w:pPr>
        <w:pStyle w:val="Paragraph"/>
        <w:jc w:val="center"/>
        <w:rPr>
          <w:b/>
          <w:bCs/>
        </w:rPr>
      </w:pPr>
      <w:r>
        <w:rPr>
          <w:b/>
          <w:bCs/>
        </w:rPr>
        <w:lastRenderedPageBreak/>
        <w:t>Preparation</w:t>
      </w:r>
      <w:r w:rsidRPr="0031420C">
        <w:rPr>
          <w:b/>
          <w:bCs/>
        </w:rPr>
        <w:t xml:space="preserve"> of Cellulose Acetate/</w:t>
      </w:r>
      <w:proofErr w:type="spellStart"/>
      <w:r w:rsidRPr="0031420C">
        <w:rPr>
          <w:b/>
          <w:bCs/>
        </w:rPr>
        <w:t>PSf</w:t>
      </w:r>
      <w:proofErr w:type="spellEnd"/>
      <w:r w:rsidRPr="0031420C">
        <w:rPr>
          <w:b/>
          <w:bCs/>
        </w:rPr>
        <w:t xml:space="preserve"> Based Hollow Fiber Membrane</w:t>
      </w:r>
    </w:p>
    <w:p w14:paraId="49D57DD8" w14:textId="533E2C56" w:rsidR="00486077" w:rsidRDefault="00486077" w:rsidP="00486077">
      <w:pPr>
        <w:pStyle w:val="Paragraph"/>
        <w:ind w:firstLine="0"/>
      </w:pPr>
      <w:r>
        <w:t>In this research, the process used is using the Phase Inversion method. The phase inversion technique is a process of controlled change of polymer from liquid phase to solid phase. In this principle, a solution whose initial state is stable then instability occurs in the phase change (</w:t>
      </w:r>
      <w:proofErr w:type="spellStart"/>
      <w:r>
        <w:t>demixing</w:t>
      </w:r>
      <w:proofErr w:type="spellEnd"/>
      <w:r>
        <w:t>) from water to solid. The phase change will begin with a change in one layer of solution into two layers. The advantage of this method is that pore formation can be controlled and can be used in a variety of polymers. Cellulose acetate membrane is made by phase inversion technique, which is a change in the form of polymer from liquid to solid under controlled conditions. The controlled conditions referred to here are the time of evaporation of the solvent when making the membrane</w:t>
      </w:r>
      <w:r w:rsidR="005261A8">
        <w:t xml:space="preserve"> </w:t>
      </w:r>
      <w:r w:rsidRPr="000317B0">
        <w:t>[</w:t>
      </w:r>
      <w:r w:rsidR="00B747F1" w:rsidRPr="000317B0">
        <w:t>9</w:t>
      </w:r>
      <w:r>
        <w:t>]. In the phase inversion method with immersion precipitation, namely by printing a polymer solution on a buffer which will then be dipped into a coagulation bath containing non-solvents. Precipitation occurs due to the exchange of solvents with non-solvents</w:t>
      </w:r>
      <w:r w:rsidR="005261A8">
        <w:t xml:space="preserve"> [</w:t>
      </w:r>
      <w:r w:rsidRPr="005261A8">
        <w:t>1</w:t>
      </w:r>
      <w:r w:rsidR="00B747F1" w:rsidRPr="005261A8">
        <w:t>0</w:t>
      </w:r>
      <w:r w:rsidRPr="005261A8">
        <w:t>].</w:t>
      </w:r>
    </w:p>
    <w:p w14:paraId="432EC3BE" w14:textId="77777777" w:rsidR="00486077" w:rsidRDefault="00486077" w:rsidP="00486077">
      <w:pPr>
        <w:pStyle w:val="Paragraph"/>
        <w:ind w:firstLine="0"/>
      </w:pPr>
    </w:p>
    <w:p w14:paraId="5B781CCE" w14:textId="5569A444" w:rsidR="00486077" w:rsidRDefault="00486077" w:rsidP="00486077">
      <w:pPr>
        <w:pStyle w:val="Paragraph"/>
        <w:ind w:firstLine="0"/>
      </w:pPr>
      <w:r w:rsidRPr="00486077">
        <w:t xml:space="preserve">In the next process, namely fabrication using a hollow fiber membrane spinning tool with the main material in the form of cellulose acetate. Currently, membranes using cellulose acetate are experiencing increased development for processing river water, groundwater and also sea water. The advantages possessed by cellulose acetate itself include having polar polymer properties and being able to </w:t>
      </w:r>
      <w:proofErr w:type="gramStart"/>
      <w:r w:rsidRPr="00486077">
        <w:t>rejection</w:t>
      </w:r>
      <w:proofErr w:type="gramEnd"/>
      <w:r w:rsidRPr="00486077">
        <w:t xml:space="preserve"> </w:t>
      </w:r>
      <w:r w:rsidRPr="005261A8">
        <w:t>salt</w:t>
      </w:r>
      <w:r w:rsidR="005261A8" w:rsidRPr="005261A8">
        <w:t xml:space="preserve"> </w:t>
      </w:r>
      <w:r w:rsidRPr="005261A8">
        <w:t>[1</w:t>
      </w:r>
      <w:r w:rsidR="00B747F1" w:rsidRPr="005261A8">
        <w:t>1</w:t>
      </w:r>
      <w:proofErr w:type="gramStart"/>
      <w:r w:rsidRPr="005261A8">
        <w:t>].</w:t>
      </w:r>
      <w:r w:rsidRPr="00486077">
        <w:t>The</w:t>
      </w:r>
      <w:proofErr w:type="gramEnd"/>
      <w:r w:rsidRPr="00486077">
        <w:t xml:space="preserve"> use of cellulose acetate as a membrane base material has several advantages as well, namely very selective in the adsorption process, soluble in various types of solvents, </w:t>
      </w:r>
      <w:proofErr w:type="gramStart"/>
      <w:r w:rsidRPr="00486077">
        <w:t>and also</w:t>
      </w:r>
      <w:proofErr w:type="gramEnd"/>
      <w:r w:rsidRPr="00486077">
        <w:t xml:space="preserve"> hydrophilic</w:t>
      </w:r>
      <w:r w:rsidRPr="009F2EFB">
        <w:t xml:space="preserve"> [1</w:t>
      </w:r>
      <w:r w:rsidR="00B747F1" w:rsidRPr="009F2EFB">
        <w:t>2</w:t>
      </w:r>
      <w:r w:rsidRPr="009F2EFB">
        <w:t>].</w:t>
      </w:r>
      <w:r w:rsidRPr="00486077">
        <w:t xml:space="preserve"> However, cellulose acetate as the basic material of this membrane has disadvantages, such as a high degree of expansion, sensitivity to temperature changes and also resistance to acids</w:t>
      </w:r>
      <w:r w:rsidR="009F2EFB">
        <w:t xml:space="preserve"> </w:t>
      </w:r>
      <w:r w:rsidRPr="009F2EFB">
        <w:t>[1</w:t>
      </w:r>
      <w:r w:rsidR="00B747F1" w:rsidRPr="009F2EFB">
        <w:t>3</w:t>
      </w:r>
      <w:r w:rsidRPr="009F2EFB">
        <w:t>].</w:t>
      </w:r>
      <w:r w:rsidRPr="00486077">
        <w:t xml:space="preserve"> Therefore, other materials are added in the form of </w:t>
      </w:r>
      <w:proofErr w:type="spellStart"/>
      <w:r w:rsidRPr="00486077">
        <w:t>polysulfone</w:t>
      </w:r>
      <w:proofErr w:type="spellEnd"/>
      <w:r w:rsidRPr="00486077">
        <w:t xml:space="preserve"> (</w:t>
      </w:r>
      <w:proofErr w:type="spellStart"/>
      <w:r w:rsidRPr="00486077">
        <w:t>PSf</w:t>
      </w:r>
      <w:proofErr w:type="spellEnd"/>
      <w:r w:rsidRPr="00486077">
        <w:t xml:space="preserve">). This is because </w:t>
      </w:r>
      <w:proofErr w:type="spellStart"/>
      <w:r w:rsidRPr="00486077">
        <w:t>polysulfone</w:t>
      </w:r>
      <w:proofErr w:type="spellEnd"/>
      <w:r w:rsidRPr="00486077">
        <w:t xml:space="preserve"> has good mechanical quality and chemical stability, has resistance up to 200</w:t>
      </w:r>
      <w:r w:rsidR="008A3F47">
        <w:t xml:space="preserve"> º</w:t>
      </w:r>
      <w:r w:rsidRPr="00486077">
        <w:t>C and has relatively large pores so that the water flux is also large</w:t>
      </w:r>
      <w:r w:rsidR="009F2EFB">
        <w:t xml:space="preserve">. </w:t>
      </w:r>
      <w:r w:rsidRPr="00486077">
        <w:t>In this study using Direct Contact Membrane Distillation (DCMD) configuration. This is because DCMD is a simple configuration that can produce high flux values and can be used in the desalination process</w:t>
      </w:r>
      <w:r w:rsidR="009F2EFB">
        <w:t xml:space="preserve"> </w:t>
      </w:r>
      <w:r w:rsidR="008A3F47" w:rsidRPr="009F2EFB">
        <w:t>[1</w:t>
      </w:r>
      <w:r w:rsidR="009F2EFB" w:rsidRPr="009F2EFB">
        <w:t>4</w:t>
      </w:r>
      <w:r w:rsidR="008A3F47" w:rsidRPr="009F2EFB">
        <w:t>]</w:t>
      </w:r>
      <w:r w:rsidRPr="009F2EFB">
        <w:t>.</w:t>
      </w:r>
    </w:p>
    <w:p w14:paraId="49A89928" w14:textId="77777777" w:rsidR="009F2EFB" w:rsidRDefault="009F2EFB" w:rsidP="00486077">
      <w:pPr>
        <w:pStyle w:val="Paragraph"/>
        <w:ind w:firstLine="0"/>
      </w:pPr>
    </w:p>
    <w:p w14:paraId="64797320" w14:textId="2242869E" w:rsidR="008A3F47" w:rsidRPr="00311AD6" w:rsidRDefault="008A3F47" w:rsidP="00311AD6">
      <w:pPr>
        <w:pStyle w:val="Heading2"/>
        <w:spacing w:before="0" w:after="0"/>
        <w:rPr>
          <w:b w:val="0"/>
          <w:bCs/>
          <w:i/>
          <w:iCs/>
        </w:rPr>
      </w:pPr>
      <w:r w:rsidRPr="00311AD6">
        <w:t xml:space="preserve">TABLE 1. </w:t>
      </w:r>
      <w:r w:rsidRPr="00311AD6">
        <w:rPr>
          <w:b w:val="0"/>
          <w:bCs/>
          <w:i/>
          <w:iCs/>
        </w:rPr>
        <w:t>Variable composition of hollow fiber membrane</w:t>
      </w:r>
    </w:p>
    <w:tbl>
      <w:tblPr>
        <w:tblW w:w="6329" w:type="dxa"/>
        <w:tblInd w:w="1010" w:type="dxa"/>
        <w:tblBorders>
          <w:bottom w:val="single" w:sz="4" w:space="0" w:color="auto"/>
        </w:tblBorders>
        <w:tblLayout w:type="fixed"/>
        <w:tblLook w:val="0000" w:firstRow="0" w:lastRow="0" w:firstColumn="0" w:lastColumn="0" w:noHBand="0" w:noVBand="0"/>
      </w:tblPr>
      <w:tblGrid>
        <w:gridCol w:w="3776"/>
        <w:gridCol w:w="851"/>
        <w:gridCol w:w="851"/>
        <w:gridCol w:w="851"/>
      </w:tblGrid>
      <w:tr w:rsidR="008A3F47" w:rsidRPr="00075EA6" w14:paraId="4C422A22" w14:textId="15DF903A" w:rsidTr="00380192">
        <w:trPr>
          <w:cantSplit/>
          <w:trHeight w:val="272"/>
        </w:trPr>
        <w:tc>
          <w:tcPr>
            <w:tcW w:w="3776" w:type="dxa"/>
            <w:tcBorders>
              <w:top w:val="single" w:sz="4" w:space="0" w:color="auto"/>
              <w:bottom w:val="single" w:sz="4" w:space="0" w:color="auto"/>
            </w:tcBorders>
            <w:vAlign w:val="center"/>
          </w:tcPr>
          <w:p w14:paraId="7157F3E2" w14:textId="5794C812" w:rsidR="008A3F47" w:rsidRPr="00075EA6" w:rsidRDefault="008A3F47" w:rsidP="00217956">
            <w:pPr>
              <w:jc w:val="center"/>
            </w:pPr>
            <w:r>
              <w:rPr>
                <w:b/>
                <w:sz w:val="18"/>
                <w:szCs w:val="18"/>
              </w:rPr>
              <w:t>Variable</w:t>
            </w:r>
          </w:p>
        </w:tc>
        <w:tc>
          <w:tcPr>
            <w:tcW w:w="2552" w:type="dxa"/>
            <w:gridSpan w:val="3"/>
            <w:tcBorders>
              <w:top w:val="single" w:sz="4" w:space="0" w:color="auto"/>
              <w:bottom w:val="single" w:sz="4" w:space="0" w:color="auto"/>
            </w:tcBorders>
          </w:tcPr>
          <w:p w14:paraId="3CACC39B" w14:textId="5E6B011D" w:rsidR="008A3F47" w:rsidRDefault="008A3F47" w:rsidP="00217956">
            <w:pPr>
              <w:jc w:val="center"/>
              <w:rPr>
                <w:b/>
                <w:sz w:val="18"/>
                <w:szCs w:val="18"/>
              </w:rPr>
            </w:pPr>
            <w:r>
              <w:rPr>
                <w:b/>
                <w:sz w:val="18"/>
                <w:szCs w:val="18"/>
              </w:rPr>
              <w:t>Value</w:t>
            </w:r>
            <w:r w:rsidR="00380192">
              <w:rPr>
                <w:b/>
                <w:sz w:val="18"/>
                <w:szCs w:val="18"/>
              </w:rPr>
              <w:t xml:space="preserve"> (wt%)</w:t>
            </w:r>
          </w:p>
        </w:tc>
      </w:tr>
      <w:tr w:rsidR="00380192" w:rsidRPr="005A0E21" w14:paraId="3281AC3F" w14:textId="4AD8F689" w:rsidTr="00380192">
        <w:trPr>
          <w:cantSplit/>
        </w:trPr>
        <w:tc>
          <w:tcPr>
            <w:tcW w:w="3776" w:type="dxa"/>
            <w:tcBorders>
              <w:top w:val="nil"/>
            </w:tcBorders>
          </w:tcPr>
          <w:p w14:paraId="21574161" w14:textId="10E21709" w:rsidR="00380192" w:rsidRPr="005A0E21" w:rsidRDefault="00380192" w:rsidP="00217956">
            <w:pPr>
              <w:pStyle w:val="Paragraph"/>
            </w:pPr>
            <w:r>
              <w:t>Cellulose Acetate</w:t>
            </w:r>
          </w:p>
        </w:tc>
        <w:tc>
          <w:tcPr>
            <w:tcW w:w="851" w:type="dxa"/>
            <w:tcBorders>
              <w:top w:val="nil"/>
            </w:tcBorders>
          </w:tcPr>
          <w:p w14:paraId="6F50A2C1" w14:textId="74323E32" w:rsidR="00380192" w:rsidRDefault="00380192" w:rsidP="00217956">
            <w:pPr>
              <w:pStyle w:val="Paragraph"/>
            </w:pPr>
            <w:r>
              <w:t>15</w:t>
            </w:r>
          </w:p>
        </w:tc>
        <w:tc>
          <w:tcPr>
            <w:tcW w:w="851" w:type="dxa"/>
            <w:tcBorders>
              <w:top w:val="nil"/>
            </w:tcBorders>
          </w:tcPr>
          <w:p w14:paraId="60654319" w14:textId="376C2624" w:rsidR="00380192" w:rsidRDefault="00380192" w:rsidP="00217956">
            <w:pPr>
              <w:pStyle w:val="Paragraph"/>
            </w:pPr>
            <w:r>
              <w:t>15</w:t>
            </w:r>
          </w:p>
        </w:tc>
        <w:tc>
          <w:tcPr>
            <w:tcW w:w="851" w:type="dxa"/>
            <w:tcBorders>
              <w:top w:val="nil"/>
            </w:tcBorders>
          </w:tcPr>
          <w:p w14:paraId="3E98DA1B" w14:textId="0DEA9EA6" w:rsidR="00380192" w:rsidRDefault="00380192" w:rsidP="00217956">
            <w:pPr>
              <w:pStyle w:val="Paragraph"/>
            </w:pPr>
            <w:r>
              <w:t>15</w:t>
            </w:r>
          </w:p>
        </w:tc>
      </w:tr>
      <w:tr w:rsidR="00380192" w:rsidRPr="005A0E21" w14:paraId="0B7976F8" w14:textId="68E91B17" w:rsidTr="00380192">
        <w:trPr>
          <w:cantSplit/>
        </w:trPr>
        <w:tc>
          <w:tcPr>
            <w:tcW w:w="3776" w:type="dxa"/>
          </w:tcPr>
          <w:p w14:paraId="33B9B2A5" w14:textId="187389D2" w:rsidR="00380192" w:rsidRPr="005A0E21" w:rsidRDefault="00380192" w:rsidP="00217956">
            <w:pPr>
              <w:pStyle w:val="Paragraph"/>
            </w:pPr>
            <w:proofErr w:type="spellStart"/>
            <w:r>
              <w:t>PSf</w:t>
            </w:r>
            <w:proofErr w:type="spellEnd"/>
          </w:p>
        </w:tc>
        <w:tc>
          <w:tcPr>
            <w:tcW w:w="851" w:type="dxa"/>
          </w:tcPr>
          <w:p w14:paraId="7C39BAB5" w14:textId="46890198" w:rsidR="00380192" w:rsidRDefault="00380192" w:rsidP="00217956">
            <w:pPr>
              <w:pStyle w:val="Paragraph"/>
            </w:pPr>
            <w:r>
              <w:t>5</w:t>
            </w:r>
          </w:p>
        </w:tc>
        <w:tc>
          <w:tcPr>
            <w:tcW w:w="851" w:type="dxa"/>
          </w:tcPr>
          <w:p w14:paraId="5704D3CB" w14:textId="4B000799" w:rsidR="00380192" w:rsidRDefault="00380192" w:rsidP="00217956">
            <w:pPr>
              <w:pStyle w:val="Paragraph"/>
            </w:pPr>
            <w:r>
              <w:t>5</w:t>
            </w:r>
          </w:p>
        </w:tc>
        <w:tc>
          <w:tcPr>
            <w:tcW w:w="851" w:type="dxa"/>
          </w:tcPr>
          <w:p w14:paraId="17B7A76B" w14:textId="7CD4F9A1" w:rsidR="00380192" w:rsidRDefault="00380192" w:rsidP="00217956">
            <w:pPr>
              <w:pStyle w:val="Paragraph"/>
            </w:pPr>
            <w:r>
              <w:t>5</w:t>
            </w:r>
          </w:p>
        </w:tc>
      </w:tr>
      <w:tr w:rsidR="00380192" w:rsidRPr="005A0E21" w14:paraId="195D607E" w14:textId="79487E45" w:rsidTr="00380192">
        <w:trPr>
          <w:cantSplit/>
          <w:trHeight w:val="237"/>
        </w:trPr>
        <w:tc>
          <w:tcPr>
            <w:tcW w:w="3776" w:type="dxa"/>
          </w:tcPr>
          <w:p w14:paraId="4DD5CB87" w14:textId="1EEA2331" w:rsidR="00380192" w:rsidRPr="005A0E21" w:rsidRDefault="00380192" w:rsidP="00217956">
            <w:pPr>
              <w:pStyle w:val="Paragraph"/>
            </w:pPr>
            <w:r>
              <w:t>NMP</w:t>
            </w:r>
          </w:p>
        </w:tc>
        <w:tc>
          <w:tcPr>
            <w:tcW w:w="851" w:type="dxa"/>
          </w:tcPr>
          <w:p w14:paraId="5968C82B" w14:textId="079CD278" w:rsidR="00380192" w:rsidRDefault="00380192" w:rsidP="00217956">
            <w:pPr>
              <w:pStyle w:val="Paragraph"/>
            </w:pPr>
            <w:r>
              <w:t>80</w:t>
            </w:r>
          </w:p>
        </w:tc>
        <w:tc>
          <w:tcPr>
            <w:tcW w:w="851" w:type="dxa"/>
          </w:tcPr>
          <w:p w14:paraId="34CCB220" w14:textId="6735D225" w:rsidR="00380192" w:rsidRDefault="00380192" w:rsidP="00217956">
            <w:pPr>
              <w:pStyle w:val="Paragraph"/>
            </w:pPr>
            <w:r>
              <w:t>80</w:t>
            </w:r>
          </w:p>
        </w:tc>
        <w:tc>
          <w:tcPr>
            <w:tcW w:w="851" w:type="dxa"/>
          </w:tcPr>
          <w:p w14:paraId="090EDA91" w14:textId="7D207F1F" w:rsidR="00380192" w:rsidRDefault="00380192" w:rsidP="00217956">
            <w:pPr>
              <w:pStyle w:val="Paragraph"/>
            </w:pPr>
            <w:r>
              <w:t>80</w:t>
            </w:r>
          </w:p>
        </w:tc>
      </w:tr>
      <w:tr w:rsidR="00380192" w:rsidRPr="005A0E21" w14:paraId="60C61E2E" w14:textId="29363FC8" w:rsidTr="00380192">
        <w:trPr>
          <w:cantSplit/>
          <w:trHeight w:val="237"/>
        </w:trPr>
        <w:tc>
          <w:tcPr>
            <w:tcW w:w="3776" w:type="dxa"/>
          </w:tcPr>
          <w:p w14:paraId="2E4B7E3E" w14:textId="56F173D5" w:rsidR="00380192" w:rsidRDefault="00380192" w:rsidP="00217956">
            <w:pPr>
              <w:pStyle w:val="Paragraph"/>
            </w:pPr>
            <w:r>
              <w:t>LDPE</w:t>
            </w:r>
          </w:p>
        </w:tc>
        <w:tc>
          <w:tcPr>
            <w:tcW w:w="851" w:type="dxa"/>
          </w:tcPr>
          <w:p w14:paraId="17325064" w14:textId="2642FDB8" w:rsidR="00380192" w:rsidRDefault="00380192" w:rsidP="00217956">
            <w:pPr>
              <w:pStyle w:val="Paragraph"/>
            </w:pPr>
            <w:r>
              <w:t>0</w:t>
            </w:r>
          </w:p>
        </w:tc>
        <w:tc>
          <w:tcPr>
            <w:tcW w:w="851" w:type="dxa"/>
          </w:tcPr>
          <w:p w14:paraId="6CE8CAC9" w14:textId="16CBD5CC" w:rsidR="00380192" w:rsidRDefault="00380192" w:rsidP="00217956">
            <w:pPr>
              <w:pStyle w:val="Paragraph"/>
            </w:pPr>
            <w:r>
              <w:t>1</w:t>
            </w:r>
          </w:p>
        </w:tc>
        <w:tc>
          <w:tcPr>
            <w:tcW w:w="851" w:type="dxa"/>
          </w:tcPr>
          <w:p w14:paraId="4AB7DE88" w14:textId="62B9BC19" w:rsidR="00380192" w:rsidRDefault="00380192" w:rsidP="00217956">
            <w:pPr>
              <w:pStyle w:val="Paragraph"/>
            </w:pPr>
            <w:r>
              <w:t>3</w:t>
            </w:r>
          </w:p>
        </w:tc>
      </w:tr>
    </w:tbl>
    <w:p w14:paraId="35F0038D" w14:textId="77777777" w:rsidR="008A3F47" w:rsidRDefault="008A3F47" w:rsidP="00486077">
      <w:pPr>
        <w:pStyle w:val="Paragraph"/>
        <w:ind w:firstLine="0"/>
      </w:pPr>
    </w:p>
    <w:p w14:paraId="26303CAD" w14:textId="258AF30E" w:rsidR="0022155C" w:rsidRDefault="005F7B64" w:rsidP="005F7B64">
      <w:pPr>
        <w:pStyle w:val="Paragraph"/>
        <w:ind w:firstLine="0"/>
      </w:pPr>
      <w:r w:rsidRPr="005F7B64">
        <w:t xml:space="preserve">The hollow fiber membrane solution is prepared with a 100% concentration. Cellulose acetate, as the main material, and </w:t>
      </w:r>
      <w:proofErr w:type="spellStart"/>
      <w:r w:rsidRPr="005F7B64">
        <w:t>polysulfone</w:t>
      </w:r>
      <w:proofErr w:type="spellEnd"/>
      <w:r w:rsidRPr="005F7B64">
        <w:t xml:space="preserve"> as an additive are dried at 60ºC for 6 hours to remove moisture. N-Methyl-2-Pyrrolidone (NMP) is used as the solvent according to the variables in Table 1. 15% cellulose acetate is stirred with a magnetic stirrer at 380 rpm and 60ºC for 24 hours until homogeneous, then 5% </w:t>
      </w:r>
      <w:proofErr w:type="spellStart"/>
      <w:r w:rsidRPr="005F7B64">
        <w:t>polysulfone</w:t>
      </w:r>
      <w:proofErr w:type="spellEnd"/>
      <w:r w:rsidRPr="005F7B64">
        <w:t xml:space="preserve"> is added and stirred for 2 hours until homogeneous. The solution is left at room temperature for 24 hours to eliminate air bubbles. The process continues with the fabrication of hollow fiber membranes using a hollow fiber membrane spinning device according to the operating conditions in Table 2. The formed membranes are cut and soaked in distilled water for 24 hours for phase inversion.</w:t>
      </w:r>
      <w:r>
        <w:t xml:space="preserve"> </w:t>
      </w:r>
      <w:r w:rsidR="00736CA3">
        <w:t xml:space="preserve">In the manufacture of hollow fiber membrane solution adjusted to variables that have been set with a concentration </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532562" w:rsidRPr="00075EA6" w14:paraId="03A3D671" w14:textId="77777777" w:rsidTr="00217956">
        <w:trPr>
          <w:cantSplit/>
          <w:trHeight w:val="783"/>
          <w:jc w:val="center"/>
        </w:trPr>
        <w:tc>
          <w:tcPr>
            <w:tcW w:w="8370" w:type="dxa"/>
            <w:gridSpan w:val="3"/>
            <w:tcBorders>
              <w:bottom w:val="nil"/>
            </w:tcBorders>
          </w:tcPr>
          <w:p w14:paraId="5A41F972" w14:textId="77777777" w:rsidR="00900932" w:rsidRDefault="00900932" w:rsidP="00900932">
            <w:pPr>
              <w:pStyle w:val="TableCaption"/>
              <w:tabs>
                <w:tab w:val="left" w:pos="2227"/>
              </w:tabs>
              <w:jc w:val="left"/>
              <w:rPr>
                <w:b/>
              </w:rPr>
            </w:pPr>
          </w:p>
          <w:p w14:paraId="1E92DFE3" w14:textId="792F09B0" w:rsidR="00900932" w:rsidRPr="00900932" w:rsidRDefault="00900932" w:rsidP="00311AD6">
            <w:pPr>
              <w:pStyle w:val="Heading2"/>
              <w:spacing w:before="0" w:after="0"/>
            </w:pPr>
            <w:r w:rsidRPr="00075EA6">
              <w:t xml:space="preserve">TABLE </w:t>
            </w:r>
            <w:r w:rsidR="005F7B64">
              <w:t>2</w:t>
            </w:r>
            <w:r>
              <w:t xml:space="preserve">. </w:t>
            </w:r>
            <w:r w:rsidRPr="00311AD6">
              <w:rPr>
                <w:b w:val="0"/>
                <w:bCs/>
                <w:i/>
                <w:iCs/>
              </w:rPr>
              <w:t>Hollow fiber membrane spinning operating conditions</w:t>
            </w:r>
          </w:p>
        </w:tc>
      </w:tr>
      <w:tr w:rsidR="00532562" w:rsidRPr="00075EA6" w14:paraId="686BA4DF" w14:textId="77777777" w:rsidTr="00217956">
        <w:trPr>
          <w:cantSplit/>
          <w:trHeight w:val="272"/>
          <w:jc w:val="center"/>
        </w:trPr>
        <w:tc>
          <w:tcPr>
            <w:tcW w:w="2790" w:type="dxa"/>
            <w:tcBorders>
              <w:top w:val="single" w:sz="4" w:space="0" w:color="auto"/>
              <w:bottom w:val="single" w:sz="4" w:space="0" w:color="auto"/>
            </w:tcBorders>
            <w:vAlign w:val="center"/>
          </w:tcPr>
          <w:p w14:paraId="3F6671C3" w14:textId="4ADCDD23" w:rsidR="00532562" w:rsidRPr="00075EA6" w:rsidRDefault="00532562" w:rsidP="00217956">
            <w:pPr>
              <w:jc w:val="center"/>
            </w:pPr>
            <w:r>
              <w:rPr>
                <w:b/>
                <w:sz w:val="18"/>
                <w:szCs w:val="18"/>
              </w:rPr>
              <w:t>Spinning Condition</w:t>
            </w:r>
          </w:p>
        </w:tc>
        <w:tc>
          <w:tcPr>
            <w:tcW w:w="2790" w:type="dxa"/>
            <w:tcBorders>
              <w:top w:val="single" w:sz="4" w:space="0" w:color="auto"/>
              <w:bottom w:val="single" w:sz="4" w:space="0" w:color="auto"/>
            </w:tcBorders>
            <w:vAlign w:val="center"/>
          </w:tcPr>
          <w:p w14:paraId="58270EF8" w14:textId="5E8CBFCC" w:rsidR="00532562" w:rsidRPr="00075EA6" w:rsidRDefault="00532562" w:rsidP="00217956">
            <w:pPr>
              <w:jc w:val="center"/>
              <w:rPr>
                <w:b/>
                <w:sz w:val="18"/>
                <w:szCs w:val="18"/>
              </w:rPr>
            </w:pPr>
            <w:proofErr w:type="spellStart"/>
            <w:r>
              <w:rPr>
                <w:b/>
                <w:sz w:val="18"/>
                <w:szCs w:val="18"/>
              </w:rPr>
              <w:t>Spesification</w:t>
            </w:r>
            <w:proofErr w:type="spellEnd"/>
          </w:p>
        </w:tc>
        <w:tc>
          <w:tcPr>
            <w:tcW w:w="2790" w:type="dxa"/>
            <w:tcBorders>
              <w:top w:val="single" w:sz="4" w:space="0" w:color="auto"/>
              <w:bottom w:val="single" w:sz="4" w:space="0" w:color="auto"/>
            </w:tcBorders>
            <w:vAlign w:val="center"/>
          </w:tcPr>
          <w:p w14:paraId="6D7624B8" w14:textId="5E0D9B25" w:rsidR="00532562" w:rsidRPr="00075EA6" w:rsidRDefault="00532562" w:rsidP="00217956">
            <w:pPr>
              <w:jc w:val="center"/>
              <w:rPr>
                <w:b/>
                <w:sz w:val="18"/>
                <w:szCs w:val="18"/>
              </w:rPr>
            </w:pPr>
            <w:r>
              <w:rPr>
                <w:b/>
                <w:sz w:val="18"/>
                <w:szCs w:val="18"/>
              </w:rPr>
              <w:t>Unit</w:t>
            </w:r>
          </w:p>
        </w:tc>
      </w:tr>
      <w:tr w:rsidR="00532562" w:rsidRPr="005A0E21" w14:paraId="7E4DBE32" w14:textId="77777777" w:rsidTr="00217956">
        <w:trPr>
          <w:cantSplit/>
          <w:jc w:val="center"/>
        </w:trPr>
        <w:tc>
          <w:tcPr>
            <w:tcW w:w="2790" w:type="dxa"/>
            <w:tcBorders>
              <w:top w:val="nil"/>
            </w:tcBorders>
          </w:tcPr>
          <w:p w14:paraId="04A0ECEF" w14:textId="4A7C35DB" w:rsidR="00532562" w:rsidRPr="005A0E21" w:rsidRDefault="00532562" w:rsidP="00217956">
            <w:pPr>
              <w:pStyle w:val="Paragraph"/>
            </w:pPr>
            <w:r>
              <w:t>Spinneret OD/ID</w:t>
            </w:r>
          </w:p>
        </w:tc>
        <w:tc>
          <w:tcPr>
            <w:tcW w:w="2790" w:type="dxa"/>
            <w:tcBorders>
              <w:top w:val="nil"/>
            </w:tcBorders>
          </w:tcPr>
          <w:p w14:paraId="2CAE5236" w14:textId="412E378E" w:rsidR="00532562" w:rsidRPr="005A0E21" w:rsidRDefault="00532562" w:rsidP="00217956">
            <w:pPr>
              <w:jc w:val="center"/>
              <w:rPr>
                <w:sz w:val="20"/>
              </w:rPr>
            </w:pPr>
            <w:r>
              <w:rPr>
                <w:sz w:val="20"/>
              </w:rPr>
              <w:t>0,8/0,4</w:t>
            </w:r>
          </w:p>
        </w:tc>
        <w:tc>
          <w:tcPr>
            <w:tcW w:w="2790" w:type="dxa"/>
            <w:tcBorders>
              <w:top w:val="nil"/>
            </w:tcBorders>
          </w:tcPr>
          <w:p w14:paraId="36949CBD" w14:textId="6AB6ED9E" w:rsidR="00532562" w:rsidRPr="005A0E21" w:rsidRDefault="00532562" w:rsidP="00217956">
            <w:pPr>
              <w:jc w:val="center"/>
              <w:rPr>
                <w:sz w:val="20"/>
              </w:rPr>
            </w:pPr>
            <w:r>
              <w:rPr>
                <w:sz w:val="20"/>
              </w:rPr>
              <w:t>mm</w:t>
            </w:r>
          </w:p>
        </w:tc>
      </w:tr>
      <w:tr w:rsidR="00532562" w:rsidRPr="005A0E21" w14:paraId="37BCAE92" w14:textId="77777777" w:rsidTr="00217956">
        <w:trPr>
          <w:cantSplit/>
          <w:jc w:val="center"/>
        </w:trPr>
        <w:tc>
          <w:tcPr>
            <w:tcW w:w="2790" w:type="dxa"/>
          </w:tcPr>
          <w:p w14:paraId="07868592" w14:textId="7448E13B" w:rsidR="00532562" w:rsidRPr="005A0E21" w:rsidRDefault="00532562" w:rsidP="00217956">
            <w:pPr>
              <w:pStyle w:val="Paragraph"/>
            </w:pPr>
            <w:r>
              <w:t>Dope Solution</w:t>
            </w:r>
          </w:p>
        </w:tc>
        <w:tc>
          <w:tcPr>
            <w:tcW w:w="2790" w:type="dxa"/>
          </w:tcPr>
          <w:p w14:paraId="4EBED9D3" w14:textId="6F3F3A1B" w:rsidR="00532562" w:rsidRPr="005A0E21" w:rsidRDefault="00532562" w:rsidP="00217956">
            <w:pPr>
              <w:jc w:val="center"/>
              <w:rPr>
                <w:sz w:val="20"/>
              </w:rPr>
            </w:pPr>
            <w:r>
              <w:rPr>
                <w:sz w:val="20"/>
              </w:rPr>
              <w:t>CA/</w:t>
            </w:r>
            <w:proofErr w:type="spellStart"/>
            <w:r>
              <w:rPr>
                <w:sz w:val="20"/>
              </w:rPr>
              <w:t>PSf</w:t>
            </w:r>
            <w:proofErr w:type="spellEnd"/>
            <w:r>
              <w:rPr>
                <w:sz w:val="20"/>
              </w:rPr>
              <w:t>/NMP</w:t>
            </w:r>
          </w:p>
        </w:tc>
        <w:tc>
          <w:tcPr>
            <w:tcW w:w="2790" w:type="dxa"/>
          </w:tcPr>
          <w:p w14:paraId="0AB75ECE" w14:textId="44AB28C4" w:rsidR="00532562" w:rsidRPr="005A0E21" w:rsidRDefault="00532562" w:rsidP="00217956">
            <w:pPr>
              <w:jc w:val="center"/>
              <w:rPr>
                <w:sz w:val="20"/>
              </w:rPr>
            </w:pPr>
            <w:r>
              <w:rPr>
                <w:sz w:val="20"/>
              </w:rPr>
              <w:t>-</w:t>
            </w:r>
          </w:p>
        </w:tc>
      </w:tr>
      <w:tr w:rsidR="00532562" w:rsidRPr="005A0E21" w14:paraId="63E19A0A" w14:textId="77777777" w:rsidTr="00217956">
        <w:trPr>
          <w:cantSplit/>
          <w:trHeight w:val="237"/>
          <w:jc w:val="center"/>
        </w:trPr>
        <w:tc>
          <w:tcPr>
            <w:tcW w:w="2790" w:type="dxa"/>
          </w:tcPr>
          <w:p w14:paraId="5C81F78C" w14:textId="09D56FC5" w:rsidR="00532562" w:rsidRPr="005A0E21" w:rsidRDefault="00532562" w:rsidP="00217956">
            <w:pPr>
              <w:pStyle w:val="Paragraph"/>
            </w:pPr>
            <w:r>
              <w:t>Bore Fluid</w:t>
            </w:r>
          </w:p>
        </w:tc>
        <w:tc>
          <w:tcPr>
            <w:tcW w:w="2790" w:type="dxa"/>
          </w:tcPr>
          <w:p w14:paraId="1A2745F6" w14:textId="77777777" w:rsidR="00532562" w:rsidRDefault="00532562" w:rsidP="00217956">
            <w:pPr>
              <w:jc w:val="center"/>
              <w:rPr>
                <w:sz w:val="20"/>
              </w:rPr>
            </w:pPr>
            <w:proofErr w:type="gramStart"/>
            <w:r>
              <w:rPr>
                <w:sz w:val="20"/>
              </w:rPr>
              <w:t>NMP :</w:t>
            </w:r>
            <w:proofErr w:type="gramEnd"/>
            <w:r>
              <w:rPr>
                <w:sz w:val="20"/>
              </w:rPr>
              <w:t xml:space="preserve"> </w:t>
            </w:r>
            <w:proofErr w:type="spellStart"/>
            <w:r>
              <w:rPr>
                <w:sz w:val="20"/>
              </w:rPr>
              <w:t>Aquades</w:t>
            </w:r>
            <w:proofErr w:type="spellEnd"/>
          </w:p>
          <w:p w14:paraId="01028DE7" w14:textId="32EDA6F7" w:rsidR="00532562" w:rsidRPr="005A0E21" w:rsidRDefault="00532562" w:rsidP="00217956">
            <w:pPr>
              <w:jc w:val="center"/>
              <w:rPr>
                <w:sz w:val="20"/>
              </w:rPr>
            </w:pPr>
            <w:proofErr w:type="gramStart"/>
            <w:r>
              <w:rPr>
                <w:sz w:val="20"/>
              </w:rPr>
              <w:t>50 :</w:t>
            </w:r>
            <w:proofErr w:type="gramEnd"/>
            <w:r>
              <w:rPr>
                <w:sz w:val="20"/>
              </w:rPr>
              <w:t xml:space="preserve"> 50</w:t>
            </w:r>
          </w:p>
        </w:tc>
        <w:tc>
          <w:tcPr>
            <w:tcW w:w="2790" w:type="dxa"/>
          </w:tcPr>
          <w:p w14:paraId="5A0A9ACD" w14:textId="2BF9FFCF" w:rsidR="00532562" w:rsidRPr="005A0E21" w:rsidRDefault="00532562" w:rsidP="00217956">
            <w:pPr>
              <w:jc w:val="center"/>
              <w:rPr>
                <w:sz w:val="20"/>
              </w:rPr>
            </w:pPr>
            <w:r>
              <w:rPr>
                <w:sz w:val="20"/>
              </w:rPr>
              <w:t>-</w:t>
            </w:r>
          </w:p>
        </w:tc>
      </w:tr>
      <w:tr w:rsidR="00532562" w:rsidRPr="005A0E21" w14:paraId="0C288349" w14:textId="77777777" w:rsidTr="00217956">
        <w:trPr>
          <w:cantSplit/>
          <w:trHeight w:val="237"/>
          <w:jc w:val="center"/>
        </w:trPr>
        <w:tc>
          <w:tcPr>
            <w:tcW w:w="2790" w:type="dxa"/>
          </w:tcPr>
          <w:p w14:paraId="4F04065E" w14:textId="681FEED4" w:rsidR="00532562" w:rsidRDefault="00532562" w:rsidP="00217956">
            <w:pPr>
              <w:pStyle w:val="Paragraph"/>
            </w:pPr>
            <w:r>
              <w:t>Bore Flow Rate</w:t>
            </w:r>
          </w:p>
        </w:tc>
        <w:tc>
          <w:tcPr>
            <w:tcW w:w="2790" w:type="dxa"/>
          </w:tcPr>
          <w:p w14:paraId="687518AA" w14:textId="0206934B" w:rsidR="00532562" w:rsidRDefault="00532562" w:rsidP="00217956">
            <w:pPr>
              <w:jc w:val="center"/>
              <w:rPr>
                <w:sz w:val="20"/>
              </w:rPr>
            </w:pPr>
            <w:r>
              <w:rPr>
                <w:sz w:val="20"/>
              </w:rPr>
              <w:t>0,5</w:t>
            </w:r>
          </w:p>
        </w:tc>
        <w:tc>
          <w:tcPr>
            <w:tcW w:w="2790" w:type="dxa"/>
          </w:tcPr>
          <w:p w14:paraId="6F402DC3" w14:textId="14A1A201" w:rsidR="00532562" w:rsidRDefault="00532562" w:rsidP="00217956">
            <w:pPr>
              <w:jc w:val="center"/>
              <w:rPr>
                <w:sz w:val="20"/>
              </w:rPr>
            </w:pPr>
            <w:r>
              <w:rPr>
                <w:sz w:val="20"/>
              </w:rPr>
              <w:t>mL/min</w:t>
            </w:r>
          </w:p>
        </w:tc>
      </w:tr>
      <w:tr w:rsidR="00532562" w:rsidRPr="005A0E21" w14:paraId="048EE782" w14:textId="77777777" w:rsidTr="00217956">
        <w:trPr>
          <w:cantSplit/>
          <w:trHeight w:val="237"/>
          <w:jc w:val="center"/>
        </w:trPr>
        <w:tc>
          <w:tcPr>
            <w:tcW w:w="2790" w:type="dxa"/>
          </w:tcPr>
          <w:p w14:paraId="77302BAF" w14:textId="630C1BE4" w:rsidR="00532562" w:rsidRDefault="00900932" w:rsidP="00217956">
            <w:pPr>
              <w:pStyle w:val="Paragraph"/>
            </w:pPr>
            <w:r>
              <w:t>Air Gap</w:t>
            </w:r>
          </w:p>
        </w:tc>
        <w:tc>
          <w:tcPr>
            <w:tcW w:w="2790" w:type="dxa"/>
          </w:tcPr>
          <w:p w14:paraId="0E08CCDE" w14:textId="6296E007" w:rsidR="00532562" w:rsidRDefault="00900932" w:rsidP="00217956">
            <w:pPr>
              <w:jc w:val="center"/>
              <w:rPr>
                <w:sz w:val="20"/>
              </w:rPr>
            </w:pPr>
            <w:r>
              <w:rPr>
                <w:sz w:val="20"/>
              </w:rPr>
              <w:t>5</w:t>
            </w:r>
          </w:p>
        </w:tc>
        <w:tc>
          <w:tcPr>
            <w:tcW w:w="2790" w:type="dxa"/>
          </w:tcPr>
          <w:p w14:paraId="02A81088" w14:textId="6F7D3D18" w:rsidR="00532562" w:rsidRDefault="00900932" w:rsidP="00217956">
            <w:pPr>
              <w:jc w:val="center"/>
              <w:rPr>
                <w:sz w:val="20"/>
              </w:rPr>
            </w:pPr>
            <w:r>
              <w:rPr>
                <w:sz w:val="20"/>
              </w:rPr>
              <w:t>cm</w:t>
            </w:r>
          </w:p>
        </w:tc>
      </w:tr>
      <w:tr w:rsidR="00900932" w:rsidRPr="005A0E21" w14:paraId="38934137" w14:textId="77777777" w:rsidTr="00217956">
        <w:trPr>
          <w:cantSplit/>
          <w:trHeight w:val="237"/>
          <w:jc w:val="center"/>
        </w:trPr>
        <w:tc>
          <w:tcPr>
            <w:tcW w:w="2790" w:type="dxa"/>
          </w:tcPr>
          <w:p w14:paraId="5BC40739" w14:textId="43020900" w:rsidR="00900932" w:rsidRDefault="00900932" w:rsidP="00217956">
            <w:pPr>
              <w:pStyle w:val="Paragraph"/>
            </w:pPr>
            <w:r>
              <w:t>Treatment Bath</w:t>
            </w:r>
          </w:p>
        </w:tc>
        <w:tc>
          <w:tcPr>
            <w:tcW w:w="2790" w:type="dxa"/>
          </w:tcPr>
          <w:p w14:paraId="0A5605E1" w14:textId="4CF1F840" w:rsidR="00900932" w:rsidRDefault="00900932" w:rsidP="00217956">
            <w:pPr>
              <w:jc w:val="center"/>
              <w:rPr>
                <w:sz w:val="20"/>
              </w:rPr>
            </w:pPr>
            <w:r>
              <w:rPr>
                <w:sz w:val="20"/>
              </w:rPr>
              <w:t>Water</w:t>
            </w:r>
          </w:p>
        </w:tc>
        <w:tc>
          <w:tcPr>
            <w:tcW w:w="2790" w:type="dxa"/>
          </w:tcPr>
          <w:p w14:paraId="212C38FF" w14:textId="79CD80D8" w:rsidR="00900932" w:rsidRDefault="00900932" w:rsidP="00217956">
            <w:pPr>
              <w:jc w:val="center"/>
              <w:rPr>
                <w:sz w:val="20"/>
              </w:rPr>
            </w:pPr>
            <w:r>
              <w:rPr>
                <w:sz w:val="20"/>
              </w:rPr>
              <w:t>-</w:t>
            </w:r>
          </w:p>
        </w:tc>
      </w:tr>
      <w:tr w:rsidR="00900932" w:rsidRPr="005A0E21" w14:paraId="2D24A1A5" w14:textId="77777777" w:rsidTr="00217956">
        <w:trPr>
          <w:cantSplit/>
          <w:trHeight w:val="237"/>
          <w:jc w:val="center"/>
        </w:trPr>
        <w:tc>
          <w:tcPr>
            <w:tcW w:w="2790" w:type="dxa"/>
          </w:tcPr>
          <w:p w14:paraId="408CF0E3" w14:textId="631A970F" w:rsidR="00900932" w:rsidRDefault="00900932" w:rsidP="00217956">
            <w:pPr>
              <w:pStyle w:val="Paragraph"/>
            </w:pPr>
            <w:r>
              <w:t>Coagulation Bath Temp.</w:t>
            </w:r>
          </w:p>
        </w:tc>
        <w:tc>
          <w:tcPr>
            <w:tcW w:w="2790" w:type="dxa"/>
          </w:tcPr>
          <w:p w14:paraId="7A0203A9" w14:textId="496E97FE" w:rsidR="00900932" w:rsidRDefault="00900932" w:rsidP="00217956">
            <w:pPr>
              <w:jc w:val="center"/>
              <w:rPr>
                <w:sz w:val="20"/>
              </w:rPr>
            </w:pPr>
            <w:r>
              <w:rPr>
                <w:sz w:val="20"/>
              </w:rPr>
              <w:t>27</w:t>
            </w:r>
          </w:p>
        </w:tc>
        <w:tc>
          <w:tcPr>
            <w:tcW w:w="2790" w:type="dxa"/>
          </w:tcPr>
          <w:p w14:paraId="3A536A5F" w14:textId="0114A14A" w:rsidR="00900932" w:rsidRDefault="00900932" w:rsidP="00217956">
            <w:pPr>
              <w:jc w:val="center"/>
              <w:rPr>
                <w:sz w:val="20"/>
              </w:rPr>
            </w:pPr>
            <w:r>
              <w:rPr>
                <w:sz w:val="20"/>
              </w:rPr>
              <w:t>ºC</w:t>
            </w:r>
          </w:p>
        </w:tc>
      </w:tr>
      <w:tr w:rsidR="00900932" w:rsidRPr="005A0E21" w14:paraId="4D21C524" w14:textId="77777777" w:rsidTr="00217956">
        <w:trPr>
          <w:cantSplit/>
          <w:trHeight w:val="237"/>
          <w:jc w:val="center"/>
        </w:trPr>
        <w:tc>
          <w:tcPr>
            <w:tcW w:w="2790" w:type="dxa"/>
          </w:tcPr>
          <w:p w14:paraId="1C91B067" w14:textId="31925979" w:rsidR="00900932" w:rsidRDefault="00900932" w:rsidP="00217956">
            <w:pPr>
              <w:pStyle w:val="Paragraph"/>
            </w:pPr>
            <w:r>
              <w:t>Drum Speed</w:t>
            </w:r>
          </w:p>
        </w:tc>
        <w:tc>
          <w:tcPr>
            <w:tcW w:w="2790" w:type="dxa"/>
          </w:tcPr>
          <w:p w14:paraId="1C290F26" w14:textId="567F422F" w:rsidR="00900932" w:rsidRDefault="00900932" w:rsidP="00217956">
            <w:pPr>
              <w:jc w:val="center"/>
              <w:rPr>
                <w:sz w:val="20"/>
              </w:rPr>
            </w:pPr>
            <w:r>
              <w:rPr>
                <w:sz w:val="20"/>
              </w:rPr>
              <w:t>5</w:t>
            </w:r>
          </w:p>
        </w:tc>
        <w:tc>
          <w:tcPr>
            <w:tcW w:w="2790" w:type="dxa"/>
          </w:tcPr>
          <w:p w14:paraId="6E36F354" w14:textId="22CC1832" w:rsidR="00900932" w:rsidRDefault="00900932" w:rsidP="00217956">
            <w:pPr>
              <w:jc w:val="center"/>
              <w:rPr>
                <w:sz w:val="20"/>
              </w:rPr>
            </w:pPr>
            <w:r>
              <w:rPr>
                <w:sz w:val="20"/>
              </w:rPr>
              <w:t>rpm</w:t>
            </w:r>
          </w:p>
        </w:tc>
      </w:tr>
      <w:tr w:rsidR="00900932" w:rsidRPr="005A0E21" w14:paraId="0A54BC50" w14:textId="77777777" w:rsidTr="00217956">
        <w:trPr>
          <w:cantSplit/>
          <w:trHeight w:val="237"/>
          <w:jc w:val="center"/>
        </w:trPr>
        <w:tc>
          <w:tcPr>
            <w:tcW w:w="2790" w:type="dxa"/>
          </w:tcPr>
          <w:p w14:paraId="6D12B54E" w14:textId="5674AFDC" w:rsidR="00900932" w:rsidRDefault="00900932" w:rsidP="00217956">
            <w:pPr>
              <w:pStyle w:val="Paragraph"/>
            </w:pPr>
            <w:r>
              <w:t>Gear Pump Speed</w:t>
            </w:r>
          </w:p>
        </w:tc>
        <w:tc>
          <w:tcPr>
            <w:tcW w:w="2790" w:type="dxa"/>
          </w:tcPr>
          <w:p w14:paraId="01C25E36" w14:textId="558B704D" w:rsidR="00900932" w:rsidRDefault="00900932" w:rsidP="00217956">
            <w:pPr>
              <w:jc w:val="center"/>
              <w:rPr>
                <w:sz w:val="20"/>
              </w:rPr>
            </w:pPr>
            <w:r>
              <w:rPr>
                <w:sz w:val="20"/>
              </w:rPr>
              <w:t>5</w:t>
            </w:r>
          </w:p>
        </w:tc>
        <w:tc>
          <w:tcPr>
            <w:tcW w:w="2790" w:type="dxa"/>
          </w:tcPr>
          <w:p w14:paraId="18A4EE40" w14:textId="153FCAA3" w:rsidR="00900932" w:rsidRDefault="00900932" w:rsidP="00217956">
            <w:pPr>
              <w:jc w:val="center"/>
              <w:rPr>
                <w:sz w:val="20"/>
              </w:rPr>
            </w:pPr>
            <w:r>
              <w:rPr>
                <w:sz w:val="20"/>
              </w:rPr>
              <w:t>rpm</w:t>
            </w:r>
          </w:p>
        </w:tc>
      </w:tr>
    </w:tbl>
    <w:p w14:paraId="1AF546CC" w14:textId="77777777" w:rsidR="00736CA3" w:rsidRDefault="00736CA3" w:rsidP="00736CA3">
      <w:pPr>
        <w:pStyle w:val="Paragraph"/>
        <w:ind w:firstLine="0"/>
      </w:pPr>
    </w:p>
    <w:p w14:paraId="6002C1E8" w14:textId="34CEC3F8" w:rsidR="006E1FC7" w:rsidRDefault="00736CA3" w:rsidP="00736CA3">
      <w:pPr>
        <w:pStyle w:val="Paragraph"/>
        <w:ind w:firstLine="0"/>
      </w:pPr>
      <w:r w:rsidRPr="00736CA3">
        <w:t xml:space="preserve">In this study, the spinning process was carried out with the operating conditions used can be seen in table </w:t>
      </w:r>
      <w:r>
        <w:t>1</w:t>
      </w:r>
      <w:r w:rsidRPr="00736CA3">
        <w:t>. The spinning condition parameters used are as follows: (1) Out Diameter/in diameter (OD/ID) spinneret is to determine the diameter size of the hollow fiber membrane cavity. The spinneret size that has been determined is 0.8/0.4; (2) Dope solution contained in the manufacture of hollow fiber membranes in the form of cellulose acetate/</w:t>
      </w:r>
      <w:proofErr w:type="spellStart"/>
      <w:r w:rsidRPr="00736CA3">
        <w:t>polysulfone</w:t>
      </w:r>
      <w:proofErr w:type="spellEnd"/>
      <w:r w:rsidRPr="00736CA3">
        <w:t>/NMP; (3) The bore fluid used in this study is NMP: distilled water (50: 50 ml). Where, this bore fluid serves to keep the inside of the membrane (lumen) hollow; (4) In this study, researchers used a bore fluid flow rate of 0.5 ml/min; (5) The air gap distance or commonly referred to as the air gap is the distance between the spinneret and the water surface in the coagulation bath. If the air gap distance is greater, the thickness of the membrane will be smaller as a result of the solvent evaporation process and the efficiency will be smaller. The air gap parameter used in this study is 5 cm. The air gap parameter is 5 cm, this is because the physical surface of the membrane formed is smoother than the higher air gap distance.</w:t>
      </w:r>
    </w:p>
    <w:p w14:paraId="72A6DC92" w14:textId="77777777" w:rsidR="00B747F1" w:rsidRDefault="00B747F1" w:rsidP="00736CA3">
      <w:pPr>
        <w:pStyle w:val="Paragraph"/>
        <w:ind w:firstLine="0"/>
      </w:pPr>
    </w:p>
    <w:p w14:paraId="78F8736F" w14:textId="77777777" w:rsidR="006E1FC7" w:rsidRDefault="006E1FC7" w:rsidP="006E1FC7">
      <w:pPr>
        <w:pStyle w:val="Paragraph"/>
        <w:jc w:val="center"/>
        <w:rPr>
          <w:b/>
          <w:bCs/>
        </w:rPr>
      </w:pPr>
      <w:r w:rsidRPr="006E1FC7">
        <w:rPr>
          <w:b/>
          <w:bCs/>
        </w:rPr>
        <w:t>Modification of Cellulose Acetate/</w:t>
      </w:r>
      <w:proofErr w:type="spellStart"/>
      <w:r w:rsidRPr="006E1FC7">
        <w:rPr>
          <w:b/>
          <w:bCs/>
        </w:rPr>
        <w:t>Polysulfone</w:t>
      </w:r>
      <w:proofErr w:type="spellEnd"/>
      <w:r w:rsidRPr="006E1FC7">
        <w:rPr>
          <w:b/>
          <w:bCs/>
        </w:rPr>
        <w:t>/LDPE-based Hollow Fiber Membranes</w:t>
      </w:r>
    </w:p>
    <w:p w14:paraId="0A329AA9" w14:textId="77777777" w:rsidR="00F61259" w:rsidRDefault="00F61259" w:rsidP="00F61259">
      <w:pPr>
        <w:pStyle w:val="Paragraph"/>
        <w:ind w:firstLine="0"/>
      </w:pPr>
      <w:r>
        <w:t>The membrane modification carried out is the manufacture and addition of a coating that will be applied to the outer surface of the membrane. In the use of the coating there is LDPE as a hydrophobic material and Toluene as a solvent. The coating method used is dip-coating where the hollow fiber membrane is dipped into the coating solution for 30 seconds so that the LDPE will coat the outer surface of the hollow fiber membrane.</w:t>
      </w:r>
    </w:p>
    <w:p w14:paraId="5263FA71" w14:textId="77777777" w:rsidR="00F61259" w:rsidRDefault="00F61259" w:rsidP="00F61259">
      <w:pPr>
        <w:pStyle w:val="Paragraph"/>
      </w:pPr>
    </w:p>
    <w:p w14:paraId="3B07AD39" w14:textId="775E873C" w:rsidR="00F61259" w:rsidRDefault="00BC361F" w:rsidP="00F61259">
      <w:pPr>
        <w:pStyle w:val="Paragraph"/>
        <w:ind w:firstLine="0"/>
        <w:jc w:val="center"/>
        <w:rPr>
          <w:b/>
          <w:bCs/>
        </w:rPr>
      </w:pPr>
      <w:r>
        <w:rPr>
          <w:b/>
          <w:bCs/>
        </w:rPr>
        <w:t xml:space="preserve">Fourier Transform Infra-Red </w:t>
      </w:r>
    </w:p>
    <w:p w14:paraId="2F4DEDD6" w14:textId="0D3C2A58" w:rsidR="00E81C22" w:rsidRPr="004539BB" w:rsidRDefault="004539BB" w:rsidP="00E81C22">
      <w:pPr>
        <w:pStyle w:val="Paragraph"/>
        <w:ind w:firstLine="0"/>
      </w:pPr>
      <w:r w:rsidRPr="004539BB">
        <w:t xml:space="preserve">To </w:t>
      </w:r>
      <w:r>
        <w:t>make sure</w:t>
      </w:r>
      <w:r w:rsidRPr="004539BB">
        <w:t xml:space="preserve"> that the LDPE material was successfully added to the membrane, a Fourier Transform Infra</w:t>
      </w:r>
      <w:r w:rsidR="00BC361F">
        <w:t>-</w:t>
      </w:r>
      <w:r w:rsidRPr="004539BB">
        <w:t>Red (</w:t>
      </w:r>
      <w:proofErr w:type="spellStart"/>
      <w:r w:rsidR="00C66898">
        <w:t>Thermo</w:t>
      </w:r>
      <w:proofErr w:type="spellEnd"/>
      <w:r w:rsidR="00C66898">
        <w:t xml:space="preserve"> Scientific, Nicolet iS10</w:t>
      </w:r>
      <w:r w:rsidRPr="004539BB">
        <w:t>) instrument was used for characterization. The hollow fiber membrane was analyzed in the wavelength range of 500 to 4000 cm</w:t>
      </w:r>
      <w:r w:rsidRPr="004539BB">
        <w:rPr>
          <w:vertAlign w:val="superscript"/>
        </w:rPr>
        <w:t>-1</w:t>
      </w:r>
      <w:r w:rsidRPr="004539BB">
        <w:t>.</w:t>
      </w:r>
    </w:p>
    <w:p w14:paraId="562A2E78" w14:textId="77777777" w:rsidR="00E81C22" w:rsidRDefault="00E81C22" w:rsidP="00F61259">
      <w:pPr>
        <w:pStyle w:val="Paragraph"/>
        <w:ind w:firstLine="0"/>
        <w:jc w:val="center"/>
        <w:rPr>
          <w:b/>
          <w:bCs/>
        </w:rPr>
      </w:pPr>
    </w:p>
    <w:p w14:paraId="6B156590" w14:textId="6F1E299D" w:rsidR="00BC361F" w:rsidRDefault="00BC361F" w:rsidP="00BC361F">
      <w:pPr>
        <w:pStyle w:val="Paragraph"/>
        <w:ind w:firstLine="0"/>
        <w:jc w:val="center"/>
        <w:rPr>
          <w:b/>
          <w:bCs/>
        </w:rPr>
      </w:pPr>
      <w:r>
        <w:rPr>
          <w:b/>
          <w:bCs/>
        </w:rPr>
        <w:t>Scanning Electron Microscope</w:t>
      </w:r>
    </w:p>
    <w:p w14:paraId="3823F880" w14:textId="133891E5" w:rsidR="00BC361F" w:rsidRDefault="00BC361F" w:rsidP="00BC361F">
      <w:pPr>
        <w:pStyle w:val="Paragraph"/>
        <w:ind w:firstLine="0"/>
      </w:pPr>
      <w:r>
        <w:t>The Scanning Electron Microscope (</w:t>
      </w:r>
      <w:r w:rsidR="00C66898">
        <w:t xml:space="preserve">Hitachi, </w:t>
      </w:r>
      <w:proofErr w:type="gramStart"/>
      <w:r w:rsidR="00C66898">
        <w:t>model :</w:t>
      </w:r>
      <w:proofErr w:type="gramEnd"/>
      <w:r w:rsidR="00C66898">
        <w:t xml:space="preserve"> TM3000 tabletop microscope</w:t>
      </w:r>
      <w:r>
        <w:t xml:space="preserve">) was used to observe membrane morphology: surface and cross-sectional area. </w:t>
      </w:r>
      <w:r w:rsidR="0022155C" w:rsidRPr="0022155C">
        <w:t>For preparing samples for surface and cross-sectional analysis of the membrane, the hollow fiber membrane samples are first immersed in liquid nitrogen for a few seconds until they harden. After immersion, the samples are broken at both ends using tweezers. The resulting sample pieces will be used for SEM cross-sectional examination.</w:t>
      </w:r>
    </w:p>
    <w:p w14:paraId="28AD78D9" w14:textId="77777777" w:rsidR="00BC361F" w:rsidRDefault="00BC361F" w:rsidP="00BC361F">
      <w:pPr>
        <w:pStyle w:val="Paragraph"/>
        <w:ind w:firstLine="0"/>
      </w:pPr>
    </w:p>
    <w:p w14:paraId="50FB6898" w14:textId="77777777" w:rsidR="0022155C" w:rsidRDefault="0022155C" w:rsidP="0022155C">
      <w:pPr>
        <w:pStyle w:val="Paragraph"/>
        <w:ind w:firstLine="0"/>
        <w:jc w:val="center"/>
        <w:rPr>
          <w:b/>
          <w:bCs/>
        </w:rPr>
      </w:pPr>
      <w:r>
        <w:rPr>
          <w:b/>
          <w:bCs/>
        </w:rPr>
        <w:t>Water Contact Angle</w:t>
      </w:r>
    </w:p>
    <w:p w14:paraId="57E86E14" w14:textId="77777777" w:rsidR="0022155C" w:rsidRDefault="0022155C" w:rsidP="0022155C">
      <w:pPr>
        <w:pStyle w:val="Paragraph"/>
        <w:ind w:firstLine="0"/>
        <w:rPr>
          <w:sz w:val="21"/>
          <w:szCs w:val="21"/>
        </w:rPr>
      </w:pPr>
      <w:r w:rsidRPr="00EE33B6">
        <w:rPr>
          <w:sz w:val="21"/>
          <w:szCs w:val="21"/>
        </w:rPr>
        <w:t xml:space="preserve">The water contact angle is done in a simple way, where the membrane fiber is placed between two holders equipped with clamps to hold the position of the membrane. The droplet method was used to measure the contact angle seen from the fiber horizontal surface. A total 1 </w:t>
      </w:r>
      <w:proofErr w:type="spellStart"/>
      <w:r w:rsidRPr="00EE33B6">
        <w:rPr>
          <w:sz w:val="21"/>
          <w:szCs w:val="21"/>
        </w:rPr>
        <w:t>μ</w:t>
      </w:r>
      <w:r>
        <w:rPr>
          <w:sz w:val="21"/>
          <w:szCs w:val="21"/>
        </w:rPr>
        <w:t>ml</w:t>
      </w:r>
      <w:proofErr w:type="spellEnd"/>
      <w:r w:rsidRPr="00EE33B6">
        <w:rPr>
          <w:sz w:val="21"/>
          <w:szCs w:val="21"/>
        </w:rPr>
        <w:t xml:space="preserve"> of water droplet was introduced on the surface of the </w:t>
      </w:r>
      <w:proofErr w:type="gramStart"/>
      <w:r w:rsidRPr="00EE33B6">
        <w:rPr>
          <w:sz w:val="21"/>
          <w:szCs w:val="21"/>
        </w:rPr>
        <w:t>fiber,  and</w:t>
      </w:r>
      <w:proofErr w:type="gramEnd"/>
      <w:r w:rsidRPr="00EE33B6">
        <w:rPr>
          <w:sz w:val="21"/>
          <w:szCs w:val="21"/>
        </w:rPr>
        <w:t xml:space="preserve"> the image profile of the drop was shown by the software.</w:t>
      </w:r>
    </w:p>
    <w:p w14:paraId="4601E001" w14:textId="77777777" w:rsidR="0022155C" w:rsidRDefault="0022155C" w:rsidP="00BC361F">
      <w:pPr>
        <w:pStyle w:val="Paragraph"/>
        <w:ind w:firstLine="0"/>
      </w:pPr>
    </w:p>
    <w:p w14:paraId="697DCAF7" w14:textId="125FC286" w:rsidR="00BC361F" w:rsidRDefault="000F2E05" w:rsidP="00BC361F">
      <w:pPr>
        <w:pStyle w:val="Paragraph"/>
        <w:ind w:firstLine="0"/>
        <w:jc w:val="center"/>
        <w:rPr>
          <w:b/>
          <w:bCs/>
        </w:rPr>
      </w:pPr>
      <w:r>
        <w:rPr>
          <w:b/>
          <w:bCs/>
        </w:rPr>
        <w:t>Porosity of the Membrane</w:t>
      </w:r>
    </w:p>
    <w:p w14:paraId="0A2938A2" w14:textId="52DC7744" w:rsidR="00D32EB0" w:rsidRDefault="00D32EB0" w:rsidP="00BC361F">
      <w:pPr>
        <w:pStyle w:val="Paragraph"/>
        <w:ind w:firstLine="0"/>
      </w:pPr>
      <w:r>
        <w:t>M</w:t>
      </w:r>
      <w:r w:rsidRPr="00D32EB0">
        <w:t xml:space="preserve">embrane porosity testing using the gravimetric method. </w:t>
      </w:r>
      <w:r>
        <w:t>T</w:t>
      </w:r>
      <w:r w:rsidRPr="00D32EB0">
        <w:t xml:space="preserve">he data that has been obtained is calculated using the following formula </w:t>
      </w:r>
      <w:r>
        <w:t xml:space="preserve">was </w:t>
      </w:r>
      <w:proofErr w:type="gramStart"/>
      <w:r>
        <w:t>used :</w:t>
      </w:r>
      <w:proofErr w:type="gramEnd"/>
    </w:p>
    <w:p w14:paraId="6E9C1BD7" w14:textId="05E717BE" w:rsidR="00D32EB0" w:rsidRDefault="00D32EB0" w:rsidP="00D32EB0">
      <w:pPr>
        <w:pStyle w:val="Heading3"/>
        <w:spacing w:before="0" w:after="0"/>
      </w:pPr>
      <m:oMathPara>
        <m:oMath>
          <m:r>
            <w:rPr>
              <w:rFonts w:ascii="Cambria Math" w:hAnsi="Cambria Math"/>
            </w:rPr>
            <m:t>ε=</m:t>
          </m:r>
          <m:f>
            <m:fPr>
              <m:ctrlPr>
                <w:rPr>
                  <w:rFonts w:ascii="Cambria Math" w:hAnsi="Cambria Math"/>
                  <w:lang w:val="en-US" w:eastAsia="en-US"/>
                </w:rPr>
              </m:ctrlPr>
            </m:fPr>
            <m:num>
              <m:r>
                <w:rPr>
                  <w:rFonts w:ascii="Cambria Math" w:hAnsi="Cambria Math"/>
                </w:rPr>
                <m:t>ω1-ω2</m:t>
              </m:r>
            </m:num>
            <m:den>
              <m:r>
                <w:rPr>
                  <w:rFonts w:ascii="Cambria Math" w:hAnsi="Cambria Math"/>
                </w:rPr>
                <m:t>A × l × dw</m:t>
              </m:r>
            </m:den>
          </m:f>
        </m:oMath>
      </m:oMathPara>
    </w:p>
    <w:p w14:paraId="79EAA937" w14:textId="253BDA44" w:rsidR="00D32EB0" w:rsidRDefault="00D32EB0" w:rsidP="00BC361F">
      <w:pPr>
        <w:pStyle w:val="Paragraph"/>
        <w:ind w:firstLine="0"/>
      </w:pPr>
      <w:r>
        <w:tab/>
      </w:r>
      <w:r>
        <w:tab/>
      </w:r>
      <w:r>
        <w:tab/>
      </w:r>
      <w:r>
        <w:tab/>
      </w:r>
      <w:r>
        <w:tab/>
      </w:r>
      <w:r>
        <w:tab/>
      </w:r>
      <w:r>
        <w:tab/>
      </w:r>
      <w:r>
        <w:tab/>
      </w:r>
      <w:r>
        <w:tab/>
      </w:r>
      <w:r>
        <w:tab/>
      </w:r>
      <w:r>
        <w:tab/>
      </w:r>
      <w:r>
        <w:tab/>
        <w:t xml:space="preserve">       (1)</w:t>
      </w:r>
    </w:p>
    <w:p w14:paraId="52E53809" w14:textId="77777777" w:rsidR="00033DBB" w:rsidRDefault="00033DBB" w:rsidP="00BC361F">
      <w:pPr>
        <w:pStyle w:val="Paragraph"/>
        <w:ind w:firstLine="0"/>
      </w:pPr>
    </w:p>
    <w:p w14:paraId="166665A2" w14:textId="0042517C" w:rsidR="00033DBB" w:rsidRDefault="00D32EB0" w:rsidP="00BC361F">
      <w:pPr>
        <w:pStyle w:val="Paragraph"/>
        <w:ind w:firstLine="0"/>
      </w:pPr>
      <w:r>
        <w:t xml:space="preserve">Where </w:t>
      </w:r>
      <m:oMath>
        <m:r>
          <w:rPr>
            <w:rFonts w:ascii="Cambria Math" w:hAnsi="Cambria Math"/>
          </w:rPr>
          <m:t>ω1</m:t>
        </m:r>
      </m:oMath>
      <w:r>
        <w:t xml:space="preserve"> is the weight</w:t>
      </w:r>
      <w:r w:rsidR="00033DBB">
        <w:t xml:space="preserve"> of the membrane in the wet state (gr), </w:t>
      </w:r>
      <m:oMath>
        <m:r>
          <w:rPr>
            <w:rFonts w:ascii="Cambria Math" w:hAnsi="Cambria Math"/>
          </w:rPr>
          <m:t>ω2</m:t>
        </m:r>
      </m:oMath>
      <w:r w:rsidR="00033DBB">
        <w:t xml:space="preserve"> is the weight of the membrane in the dry state (gr), A is the membrane area (m</w:t>
      </w:r>
      <w:r w:rsidR="00033DBB" w:rsidRPr="00033DBB">
        <w:rPr>
          <w:vertAlign w:val="superscript"/>
        </w:rPr>
        <w:t>2</w:t>
      </w:r>
      <w:r w:rsidR="00033DBB">
        <w:t xml:space="preserve">), </w:t>
      </w:r>
      <m:oMath>
        <m:r>
          <w:rPr>
            <w:rFonts w:ascii="Cambria Math" w:hAnsi="Cambria Math"/>
          </w:rPr>
          <m:t>l</m:t>
        </m:r>
      </m:oMath>
      <w:r w:rsidR="00033DBB">
        <w:t xml:space="preserve"> is the thickness of the membrane (m), and </w:t>
      </w:r>
      <m:oMath>
        <m:r>
          <w:rPr>
            <w:rFonts w:ascii="Cambria Math" w:hAnsi="Cambria Math"/>
          </w:rPr>
          <m:t>dw</m:t>
        </m:r>
      </m:oMath>
      <w:r w:rsidR="00033DBB">
        <w:t xml:space="preserve"> is the density of water (0.998 gr/cm</w:t>
      </w:r>
      <w:r w:rsidR="00033DBB" w:rsidRPr="00033DBB">
        <w:rPr>
          <w:vertAlign w:val="superscript"/>
        </w:rPr>
        <w:t>3</w:t>
      </w:r>
      <w:r w:rsidR="00033DBB">
        <w:t>).</w:t>
      </w:r>
    </w:p>
    <w:p w14:paraId="39B76410" w14:textId="77777777" w:rsidR="00EE33B6" w:rsidRDefault="00EE33B6" w:rsidP="0022155C">
      <w:pPr>
        <w:pStyle w:val="Paragraph"/>
        <w:ind w:firstLine="0"/>
        <w:rPr>
          <w:sz w:val="21"/>
          <w:szCs w:val="21"/>
        </w:rPr>
      </w:pPr>
    </w:p>
    <w:p w14:paraId="5C2AD4A1" w14:textId="259DD74E" w:rsidR="00EE33B6" w:rsidRDefault="00EE33B6" w:rsidP="00EE33B6">
      <w:pPr>
        <w:pStyle w:val="Paragraph"/>
        <w:ind w:firstLine="0"/>
        <w:jc w:val="center"/>
        <w:rPr>
          <w:b/>
          <w:bCs/>
        </w:rPr>
      </w:pPr>
      <w:r>
        <w:rPr>
          <w:b/>
          <w:bCs/>
        </w:rPr>
        <w:t>Membrane Performance</w:t>
      </w:r>
    </w:p>
    <w:p w14:paraId="29E2EB46" w14:textId="66168218" w:rsidR="005F7B64" w:rsidRDefault="005F7B64" w:rsidP="005F7B64">
      <w:pPr>
        <w:pStyle w:val="Paragraph"/>
        <w:ind w:firstLine="0"/>
      </w:pPr>
      <w:r>
        <w:t>The performance of the distillation membrane is evaluated based on permeate flux and salt rejection. Hollow fiber membranes are used in Direct Contact Membrane Distillation (DCMD) for seawater desalination with a 3.5%wt salt solution (NaCl solution), matching seawater concentration</w:t>
      </w:r>
      <w:r w:rsidR="009F2EFB">
        <w:t xml:space="preserve"> </w:t>
      </w:r>
      <w:r w:rsidRPr="009F2EFB">
        <w:t>[1</w:t>
      </w:r>
      <w:r w:rsidR="00880CB0">
        <w:t>5</w:t>
      </w:r>
      <w:r w:rsidRPr="009F2EFB">
        <w:t>].</w:t>
      </w:r>
      <w:r>
        <w:t xml:space="preserve"> The feed solution is heated to 70ºC, increasing permeate flux due to the large temperature gradient</w:t>
      </w:r>
      <w:r w:rsidRPr="009F2EFB">
        <w:t xml:space="preserve"> [1</w:t>
      </w:r>
      <w:r w:rsidR="00880CB0">
        <w:t>6</w:t>
      </w:r>
      <w:r w:rsidRPr="009F2EFB">
        <w:t>].</w:t>
      </w:r>
      <w:r>
        <w:t xml:space="preserve"> The distillate flow is maintained at 25ºC with the same flow rate for feed and distillate. Desalination process steps: First, distillate water is passed through the membrane lumen to check for leaks. Next, feed water is flowed for performance testing.</w:t>
      </w:r>
    </w:p>
    <w:p w14:paraId="31E0CDA2" w14:textId="77777777" w:rsidR="001D2556" w:rsidRDefault="001D2556" w:rsidP="001D2556">
      <w:pPr>
        <w:pStyle w:val="Paragraph"/>
        <w:ind w:firstLine="0"/>
      </w:pPr>
    </w:p>
    <w:p w14:paraId="3E0AAA9C" w14:textId="4A82F28D" w:rsidR="002658B4" w:rsidRPr="002658B4" w:rsidRDefault="00157B0C" w:rsidP="002658B4">
      <w:pPr>
        <w:pStyle w:val="Paragraph"/>
        <w:ind w:firstLine="0"/>
        <w:jc w:val="center"/>
      </w:pPr>
      <w:r>
        <w:rPr>
          <w:noProof/>
        </w:rPr>
        <w:drawing>
          <wp:inline distT="0" distB="0" distL="0" distR="0" wp14:anchorId="1C9FE105" wp14:editId="5D215A40">
            <wp:extent cx="3407434" cy="2697004"/>
            <wp:effectExtent l="0" t="0" r="0" b="0"/>
            <wp:docPr id="31735104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51043" name="Picture 317351043"/>
                    <pic:cNvPicPr/>
                  </pic:nvPicPr>
                  <pic:blipFill>
                    <a:blip r:embed="rId11">
                      <a:extLst>
                        <a:ext uri="{28A0092B-C50C-407E-A947-70E740481C1C}">
                          <a14:useLocalDpi xmlns:a14="http://schemas.microsoft.com/office/drawing/2010/main" val="0"/>
                        </a:ext>
                      </a:extLst>
                    </a:blip>
                    <a:stretch>
                      <a:fillRect/>
                    </a:stretch>
                  </pic:blipFill>
                  <pic:spPr>
                    <a:xfrm>
                      <a:off x="0" y="0"/>
                      <a:ext cx="3409636" cy="2698747"/>
                    </a:xfrm>
                    <a:prstGeom prst="rect">
                      <a:avLst/>
                    </a:prstGeom>
                  </pic:spPr>
                </pic:pic>
              </a:graphicData>
            </a:graphic>
          </wp:inline>
        </w:drawing>
      </w:r>
    </w:p>
    <w:p w14:paraId="119BD254" w14:textId="0EA21785" w:rsidR="002658B4" w:rsidRPr="002C18F2" w:rsidRDefault="002658B4" w:rsidP="002658B4">
      <w:pPr>
        <w:pStyle w:val="Heading2"/>
        <w:spacing w:before="0" w:after="0"/>
        <w:rPr>
          <w:b w:val="0"/>
          <w:bCs/>
          <w:i/>
          <w:iCs/>
          <w:sz w:val="20"/>
        </w:rPr>
      </w:pPr>
      <w:r w:rsidRPr="002C18F2">
        <w:rPr>
          <w:sz w:val="20"/>
        </w:rPr>
        <w:t xml:space="preserve">FIGURE </w:t>
      </w:r>
      <w:r>
        <w:rPr>
          <w:sz w:val="20"/>
        </w:rPr>
        <w:t>1</w:t>
      </w:r>
      <w:r w:rsidRPr="002C18F2">
        <w:rPr>
          <w:sz w:val="20"/>
        </w:rPr>
        <w:t>.</w:t>
      </w:r>
      <w:r w:rsidRPr="002C18F2">
        <w:rPr>
          <w:b w:val="0"/>
          <w:bCs/>
          <w:i/>
          <w:iCs/>
          <w:sz w:val="20"/>
        </w:rPr>
        <w:t xml:space="preserve"> </w:t>
      </w:r>
      <w:r>
        <w:rPr>
          <w:b w:val="0"/>
          <w:bCs/>
          <w:i/>
          <w:iCs/>
          <w:sz w:val="20"/>
        </w:rPr>
        <w:t>Direct contact membrane distillation</w:t>
      </w:r>
    </w:p>
    <w:p w14:paraId="2C92F638" w14:textId="77777777" w:rsidR="002658B4" w:rsidRDefault="002658B4" w:rsidP="00EE33B6">
      <w:pPr>
        <w:pStyle w:val="Paragraph"/>
        <w:ind w:firstLine="0"/>
        <w:jc w:val="center"/>
        <w:rPr>
          <w:b/>
          <w:bCs/>
        </w:rPr>
      </w:pPr>
    </w:p>
    <w:p w14:paraId="50109710" w14:textId="77777777" w:rsidR="005F5C43" w:rsidRDefault="005F5C43" w:rsidP="005F5C43">
      <w:pPr>
        <w:pStyle w:val="Paragraph"/>
        <w:ind w:firstLine="0"/>
      </w:pPr>
      <w:r>
        <w:t>The dried membrane is assembled into a shell using tee fittings and reducer fittings, joined with epoxy resin to form a 20 cm long membrane module. Permeability is tested through DCMD with a 3.5%wt salt solution as the feed. The hot feed flows through the fiber shell, while cold water flows through the membrane lumen with the help of 2 peristaltic pumps. Both streams flow co-currently at 0.50 m/s with controlled constant temperatures. The temperatures of the input and output streams are monitored, and the quality of the permeate/distillate is checked using a conductivity monitor.</w:t>
      </w:r>
    </w:p>
    <w:p w14:paraId="0AD6F429" w14:textId="5303B3AB" w:rsidR="001D2556" w:rsidRDefault="002E23DB" w:rsidP="007F54B6">
      <w:pPr>
        <w:pStyle w:val="Paragraph"/>
        <w:ind w:firstLine="0"/>
      </w:pPr>
      <w:r w:rsidRPr="002E23DB">
        <w:t xml:space="preserve">The permeate flux can be calculated using the </w:t>
      </w:r>
      <w:proofErr w:type="gramStart"/>
      <w:r w:rsidRPr="002E23DB">
        <w:t>equation</w:t>
      </w:r>
      <w:r>
        <w:t xml:space="preserve"> </w:t>
      </w:r>
      <w:r w:rsidRPr="002E23DB">
        <w:t>:</w:t>
      </w:r>
      <w:proofErr w:type="gramEnd"/>
      <w:r>
        <w:t xml:space="preserve"> </w:t>
      </w:r>
    </w:p>
    <w:p w14:paraId="5AA971D5" w14:textId="77777777" w:rsidR="002E23DB" w:rsidRDefault="002E23DB" w:rsidP="007F54B6">
      <w:pPr>
        <w:pStyle w:val="Paragraph"/>
        <w:ind w:firstLine="0"/>
      </w:pPr>
    </w:p>
    <w:p w14:paraId="752FF550" w14:textId="7FE3FE41" w:rsidR="002E23DB" w:rsidRDefault="002E23DB" w:rsidP="002E23DB">
      <w:pPr>
        <w:pStyle w:val="Heading3"/>
        <w:spacing w:before="0" w:after="0"/>
      </w:pPr>
      <m:oMathPara>
        <m:oMath>
          <m:r>
            <w:rPr>
              <w:rFonts w:ascii="Cambria Math" w:hAnsi="Cambria Math"/>
              <w:sz w:val="22"/>
              <w:szCs w:val="22"/>
            </w:rPr>
            <m:t>J=</m:t>
          </m:r>
          <m:f>
            <m:fPr>
              <m:ctrlPr>
                <w:rPr>
                  <w:rFonts w:ascii="Cambria Math" w:hAnsi="Cambria Math"/>
                  <w:sz w:val="22"/>
                  <w:szCs w:val="22"/>
                  <w:lang w:val="en-US" w:eastAsia="en-US"/>
                </w:rPr>
              </m:ctrlPr>
            </m:fPr>
            <m:num>
              <m:r>
                <w:rPr>
                  <w:rFonts w:ascii="Cambria Math" w:hAnsi="Cambria Math"/>
                  <w:sz w:val="22"/>
                  <w:szCs w:val="22"/>
                </w:rPr>
                <m:t>∆W</m:t>
              </m:r>
            </m:num>
            <m:den>
              <m:r>
                <w:rPr>
                  <w:rFonts w:ascii="Cambria Math" w:hAnsi="Cambria Math"/>
                  <w:sz w:val="22"/>
                  <w:szCs w:val="22"/>
                </w:rPr>
                <m:t>A × ∆t</m:t>
              </m:r>
            </m:den>
          </m:f>
        </m:oMath>
      </m:oMathPara>
    </w:p>
    <w:p w14:paraId="4AFA08C9" w14:textId="4188E917" w:rsidR="002E23DB" w:rsidRDefault="002E23DB" w:rsidP="002E23DB">
      <w:pPr>
        <w:pStyle w:val="Paragraph"/>
        <w:ind w:firstLine="0"/>
      </w:pPr>
      <w:r>
        <w:tab/>
      </w:r>
      <w:r>
        <w:tab/>
      </w:r>
      <w:r>
        <w:tab/>
      </w:r>
      <w:r>
        <w:tab/>
      </w:r>
      <w:r>
        <w:tab/>
      </w:r>
      <w:r>
        <w:tab/>
      </w:r>
      <w:r>
        <w:tab/>
      </w:r>
      <w:r>
        <w:tab/>
      </w:r>
      <w:r>
        <w:tab/>
      </w:r>
      <w:r>
        <w:tab/>
      </w:r>
      <w:r>
        <w:tab/>
      </w:r>
      <w:r>
        <w:tab/>
        <w:t>(2)</w:t>
      </w:r>
    </w:p>
    <w:p w14:paraId="28E809E9" w14:textId="77777777" w:rsidR="00466509" w:rsidRDefault="00466509" w:rsidP="002E23DB">
      <w:pPr>
        <w:pStyle w:val="Paragraph"/>
        <w:ind w:firstLine="0"/>
      </w:pPr>
    </w:p>
    <w:p w14:paraId="35666D4F" w14:textId="68D107E8" w:rsidR="002E23DB" w:rsidRPr="007F54B6" w:rsidRDefault="002E23DB" w:rsidP="002E23DB">
      <w:pPr>
        <w:pStyle w:val="Paragraph"/>
        <w:ind w:firstLine="0"/>
      </w:pPr>
      <w:r>
        <w:t>Where J is the permeate flux (kg/m</w:t>
      </w:r>
      <w:r w:rsidRPr="002E23DB">
        <w:rPr>
          <w:vertAlign w:val="superscript"/>
        </w:rPr>
        <w:t>2</w:t>
      </w:r>
      <w:r>
        <w:t xml:space="preserve">h), </w:t>
      </w:r>
      <m:oMath>
        <m:r>
          <m:rPr>
            <m:sty m:val="p"/>
          </m:rPr>
          <w:rPr>
            <w:rFonts w:ascii="Cambria Math" w:hAnsi="Cambria Math"/>
          </w:rPr>
          <m:t>∆</m:t>
        </m:r>
        <m:r>
          <w:rPr>
            <w:rFonts w:ascii="Cambria Math" w:hAnsi="Cambria Math"/>
          </w:rPr>
          <m:t>W</m:t>
        </m:r>
      </m:oMath>
      <w:r>
        <w:rPr>
          <w:iCs/>
        </w:rPr>
        <w:t xml:space="preserve"> is the mass of the permeate (Kg), A is the surface area of the hollow fiber membrane (m</w:t>
      </w:r>
      <w:r w:rsidRPr="002E23DB">
        <w:rPr>
          <w:iCs/>
          <w:vertAlign w:val="superscript"/>
        </w:rPr>
        <w:t>2</w:t>
      </w:r>
      <w:r>
        <w:rPr>
          <w:iCs/>
        </w:rPr>
        <w:t xml:space="preserve">) and </w:t>
      </w:r>
      <m:oMath>
        <m:r>
          <m:rPr>
            <m:sty m:val="p"/>
          </m:rPr>
          <w:rPr>
            <w:rFonts w:ascii="Cambria Math" w:hAnsi="Cambria Math"/>
          </w:rPr>
          <m:t>∆</m:t>
        </m:r>
        <m:r>
          <w:rPr>
            <w:rFonts w:ascii="Cambria Math" w:hAnsi="Cambria Math"/>
          </w:rPr>
          <m:t>t</m:t>
        </m:r>
      </m:oMath>
      <w:r>
        <w:rPr>
          <w:iCs/>
        </w:rPr>
        <w:t xml:space="preserve"> is the time interval </w:t>
      </w:r>
      <w:r w:rsidR="00466509">
        <w:rPr>
          <w:iCs/>
        </w:rPr>
        <w:t>(h).</w:t>
      </w:r>
    </w:p>
    <w:p w14:paraId="55AEA21F" w14:textId="77777777" w:rsidR="001D2556" w:rsidRDefault="001D2556" w:rsidP="001D2556">
      <w:pPr>
        <w:rPr>
          <w:b/>
          <w:bCs/>
        </w:rPr>
      </w:pPr>
    </w:p>
    <w:p w14:paraId="06B4C0E0" w14:textId="218EB022" w:rsidR="00466509" w:rsidRPr="00466509" w:rsidRDefault="00466509" w:rsidP="00466509">
      <w:pPr>
        <w:pStyle w:val="Paragraph"/>
        <w:ind w:firstLine="0"/>
      </w:pPr>
      <w:r>
        <w:t>The membrane performance for the desalination process was also determined by its salt rejection. A conductivity meter was used to monitor the permeate cold water quality. The percentage of rejection was calculated based on</w:t>
      </w:r>
      <w:r w:rsidR="00FF71DC">
        <w:t xml:space="preserve"> the following </w:t>
      </w:r>
      <w:proofErr w:type="gramStart"/>
      <w:r w:rsidR="00FF71DC">
        <w:t>formula :</w:t>
      </w:r>
      <w:proofErr w:type="gramEnd"/>
    </w:p>
    <w:p w14:paraId="66BA0931" w14:textId="77777777" w:rsidR="00466509" w:rsidRDefault="00466509"/>
    <w:p w14:paraId="0991E67F" w14:textId="2D28C32F" w:rsidR="00FF71DC" w:rsidRDefault="00FF71DC" w:rsidP="00FF71DC">
      <w:pPr>
        <w:pStyle w:val="Heading3"/>
        <w:spacing w:before="0" w:after="0"/>
      </w:pPr>
      <m:oMathPara>
        <m:oMath>
          <m:r>
            <w:rPr>
              <w:rFonts w:ascii="Cambria Math" w:hAnsi="Cambria Math"/>
            </w:rPr>
            <m:t>R=</m:t>
          </m:r>
          <m:f>
            <m:fPr>
              <m:ctrlPr>
                <w:rPr>
                  <w:rFonts w:ascii="Cambria Math" w:hAnsi="Cambria Math"/>
                  <w:lang w:val="en-US" w:eastAsia="en-US"/>
                </w:rPr>
              </m:ctrlPr>
            </m:fPr>
            <m:num>
              <m:r>
                <w:rPr>
                  <w:rFonts w:ascii="Cambria Math" w:hAnsi="Cambria Math"/>
                </w:rPr>
                <m:t>(Cf-Cd)</m:t>
              </m:r>
            </m:num>
            <m:den>
              <m:r>
                <w:rPr>
                  <w:rFonts w:ascii="Cambria Math" w:hAnsi="Cambria Math"/>
                </w:rPr>
                <m:t>Cf</m:t>
              </m:r>
            </m:den>
          </m:f>
          <m:r>
            <w:rPr>
              <w:rFonts w:ascii="Cambria Math" w:hAnsi="Cambria Math"/>
              <w:lang w:val="en-US" w:eastAsia="en-US"/>
            </w:rPr>
            <m:t>x 100%</m:t>
          </m:r>
        </m:oMath>
      </m:oMathPara>
    </w:p>
    <w:p w14:paraId="4501A0A2" w14:textId="3744D6AA" w:rsidR="00FF71DC" w:rsidRDefault="00FF71DC">
      <w:r>
        <w:tab/>
      </w:r>
      <w:r>
        <w:tab/>
      </w:r>
      <w:r>
        <w:tab/>
      </w:r>
      <w:r>
        <w:tab/>
      </w:r>
      <w:r>
        <w:tab/>
      </w:r>
      <w:r>
        <w:tab/>
      </w:r>
      <w:r>
        <w:tab/>
      </w:r>
      <w:r>
        <w:tab/>
      </w:r>
      <w:r>
        <w:tab/>
      </w:r>
      <w:r>
        <w:tab/>
      </w:r>
      <w:r>
        <w:tab/>
      </w:r>
      <w:r>
        <w:tab/>
        <w:t>(3)</w:t>
      </w:r>
    </w:p>
    <w:p w14:paraId="09B3C906" w14:textId="77777777" w:rsidR="00B747F1" w:rsidRDefault="00B747F1"/>
    <w:p w14:paraId="29B19632" w14:textId="639038F7" w:rsidR="00B747F1" w:rsidRPr="00B747F1" w:rsidRDefault="00FF71DC">
      <w:pPr>
        <w:rPr>
          <w:sz w:val="20"/>
        </w:rPr>
      </w:pPr>
      <w:r w:rsidRPr="00B747F1">
        <w:rPr>
          <w:sz w:val="20"/>
        </w:rPr>
        <w:t>Where R is salt rejection (%), Cf is salt concentration in feed solution (</w:t>
      </w:r>
      <w:proofErr w:type="spellStart"/>
      <w:r w:rsidRPr="00B747F1">
        <w:rPr>
          <w:sz w:val="20"/>
        </w:rPr>
        <w:t>μS</w:t>
      </w:r>
      <w:proofErr w:type="spellEnd"/>
      <w:r w:rsidRPr="00B747F1">
        <w:rPr>
          <w:sz w:val="20"/>
        </w:rPr>
        <w:t xml:space="preserve">), and Cd is salt </w:t>
      </w:r>
      <w:proofErr w:type="spellStart"/>
      <w:r w:rsidRPr="00B747F1">
        <w:rPr>
          <w:sz w:val="20"/>
        </w:rPr>
        <w:t>consentration</w:t>
      </w:r>
      <w:proofErr w:type="spellEnd"/>
      <w:r w:rsidRPr="00B747F1">
        <w:rPr>
          <w:sz w:val="20"/>
        </w:rPr>
        <w:t xml:space="preserve"> in permeate (</w:t>
      </w:r>
      <w:proofErr w:type="spellStart"/>
      <w:r w:rsidRPr="00B747F1">
        <w:rPr>
          <w:sz w:val="20"/>
        </w:rPr>
        <w:t>μS</w:t>
      </w:r>
      <w:proofErr w:type="spellEnd"/>
      <w:r w:rsidRPr="00B747F1">
        <w:rPr>
          <w:sz w:val="20"/>
        </w:rPr>
        <w:t>).</w:t>
      </w:r>
    </w:p>
    <w:p w14:paraId="5826DDDC" w14:textId="77777777" w:rsidR="005064FF" w:rsidRDefault="005064FF">
      <w:pPr>
        <w:rPr>
          <w:b/>
          <w:bCs/>
          <w:sz w:val="20"/>
        </w:rPr>
      </w:pPr>
      <w:r>
        <w:rPr>
          <w:b/>
          <w:bCs/>
        </w:rPr>
        <w:br w:type="page"/>
      </w:r>
    </w:p>
    <w:p w14:paraId="63364FD3" w14:textId="5FE465EB" w:rsidR="00FF71DC" w:rsidRDefault="00FF71DC" w:rsidP="00FF71DC">
      <w:pPr>
        <w:pStyle w:val="Paragraph"/>
        <w:jc w:val="center"/>
        <w:rPr>
          <w:b/>
          <w:bCs/>
        </w:rPr>
      </w:pPr>
      <w:r>
        <w:rPr>
          <w:b/>
          <w:bCs/>
        </w:rPr>
        <w:lastRenderedPageBreak/>
        <w:t>RESULTS AND DISCUSSIONS</w:t>
      </w:r>
    </w:p>
    <w:p w14:paraId="5C1A4C43" w14:textId="77777777" w:rsidR="00736CA3" w:rsidRDefault="00736CA3" w:rsidP="00736CA3">
      <w:pPr>
        <w:pStyle w:val="Paragraph"/>
        <w:ind w:firstLine="0"/>
      </w:pPr>
    </w:p>
    <w:p w14:paraId="3816C0EC" w14:textId="2343EE93" w:rsidR="00CD24A9" w:rsidRDefault="00CD24A9" w:rsidP="00CD24A9">
      <w:pPr>
        <w:pStyle w:val="Paragraph"/>
        <w:ind w:firstLine="0"/>
        <w:jc w:val="center"/>
        <w:rPr>
          <w:b/>
          <w:bCs/>
        </w:rPr>
      </w:pPr>
      <w:r w:rsidRPr="00521A31">
        <w:rPr>
          <w:b/>
          <w:bCs/>
        </w:rPr>
        <w:t>Fourier Transform Infra-Red</w:t>
      </w:r>
    </w:p>
    <w:p w14:paraId="1CC7EE01" w14:textId="3BBF2FF9" w:rsidR="00791914" w:rsidRDefault="00791914" w:rsidP="00791914">
      <w:pPr>
        <w:pStyle w:val="Paragraph"/>
        <w:ind w:firstLine="0"/>
      </w:pPr>
      <w:r w:rsidRPr="00791914">
        <w:t>The structure and functional groups of the membrane can be analyzed using a Fourier Transform Infra</w:t>
      </w:r>
      <w:r w:rsidR="00CD24A9">
        <w:t>-</w:t>
      </w:r>
      <w:r w:rsidRPr="00791914">
        <w:t>Red (FTIR) instrument. In the analysis with the FTIR instrument, several pieces of hollow fiber membrane strands were placed in the FTIR analysis pellet and then analyzed in the wavelength range of 500-4000 cm-1. This test aims to determine the membrane structure by analyzing the frequency of the FTIR spectra functional groups. The graph below is the result of the functional groups contained in each membrane.</w:t>
      </w:r>
      <w:r w:rsidR="00521A31">
        <w:t xml:space="preserve"> </w:t>
      </w:r>
      <w:r w:rsidR="00521A31" w:rsidRPr="00521A31">
        <w:t xml:space="preserve">The -OH group indicates the presence of cellulose acetate groups which can provide good permeability properties and adequate mechanical strength </w:t>
      </w:r>
      <w:r w:rsidR="00521A31" w:rsidRPr="00880CB0">
        <w:t>[1</w:t>
      </w:r>
      <w:r w:rsidR="00880CB0" w:rsidRPr="00880CB0">
        <w:t>7</w:t>
      </w:r>
      <w:r w:rsidR="00521A31" w:rsidRPr="00880CB0">
        <w:t>].</w:t>
      </w:r>
      <w:r w:rsidR="00521A31" w:rsidRPr="00521A31">
        <w:t xml:space="preserve"> The H-C-H group indicates the presence of LDPE groups</w:t>
      </w:r>
      <w:r w:rsidR="004B1448">
        <w:rPr>
          <w:color w:val="29251B"/>
        </w:rPr>
        <w:t xml:space="preserve"> </w:t>
      </w:r>
      <w:r w:rsidR="00521A31" w:rsidRPr="004B1448">
        <w:t>[1</w:t>
      </w:r>
      <w:r w:rsidR="00880CB0" w:rsidRPr="004B1448">
        <w:t>8</w:t>
      </w:r>
      <w:r w:rsidR="00521A31" w:rsidRPr="004B1448">
        <w:t>].</w:t>
      </w:r>
      <w:r w:rsidR="00521A31" w:rsidRPr="00521A31">
        <w:t xml:space="preserve"> The S=O group indicates the presence of </w:t>
      </w:r>
      <w:proofErr w:type="spellStart"/>
      <w:r w:rsidR="00521A31" w:rsidRPr="00521A31">
        <w:t>polysulfone</w:t>
      </w:r>
      <w:proofErr w:type="spellEnd"/>
      <w:r w:rsidR="00521A31" w:rsidRPr="00521A31">
        <w:t xml:space="preserve"> groups</w:t>
      </w:r>
      <w:r w:rsidR="00521A31" w:rsidRPr="00D50FC3">
        <w:t xml:space="preserve"> [</w:t>
      </w:r>
      <w:r w:rsidR="00880CB0" w:rsidRPr="00D50FC3">
        <w:t>19</w:t>
      </w:r>
      <w:r w:rsidR="00521A31" w:rsidRPr="00D50FC3">
        <w:t>].</w:t>
      </w:r>
    </w:p>
    <w:p w14:paraId="410EB61A" w14:textId="493DB016" w:rsidR="005F450D" w:rsidRDefault="005F450D" w:rsidP="005F450D">
      <w:pPr>
        <w:pStyle w:val="Paragraph"/>
        <w:ind w:firstLine="0"/>
        <w:jc w:val="center"/>
      </w:pPr>
      <w:r w:rsidRPr="005F450D">
        <w:rPr>
          <w:noProof/>
        </w:rPr>
        <w:drawing>
          <wp:inline distT="0" distB="0" distL="0" distR="0" wp14:anchorId="5E991EBF" wp14:editId="78253406">
            <wp:extent cx="4526278" cy="2788920"/>
            <wp:effectExtent l="0" t="0" r="0" b="5080"/>
            <wp:docPr id="424278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78408" name=""/>
                    <pic:cNvPicPr/>
                  </pic:nvPicPr>
                  <pic:blipFill rotWithShape="1">
                    <a:blip r:embed="rId12"/>
                    <a:srcRect l="23078" t="31219" r="38846" b="27080"/>
                    <a:stretch/>
                  </pic:blipFill>
                  <pic:spPr bwMode="auto">
                    <a:xfrm>
                      <a:off x="0" y="0"/>
                      <a:ext cx="4577450" cy="2820450"/>
                    </a:xfrm>
                    <a:prstGeom prst="rect">
                      <a:avLst/>
                    </a:prstGeom>
                    <a:ln>
                      <a:noFill/>
                    </a:ln>
                    <a:extLst>
                      <a:ext uri="{53640926-AAD7-44D8-BBD7-CCE9431645EC}">
                        <a14:shadowObscured xmlns:a14="http://schemas.microsoft.com/office/drawing/2010/main"/>
                      </a:ext>
                    </a:extLst>
                  </pic:spPr>
                </pic:pic>
              </a:graphicData>
            </a:graphic>
          </wp:inline>
        </w:drawing>
      </w:r>
    </w:p>
    <w:p w14:paraId="31FFB100" w14:textId="3A580AC1" w:rsidR="00E55570" w:rsidRDefault="00E55570" w:rsidP="00791914">
      <w:pPr>
        <w:pStyle w:val="Paragraph"/>
        <w:ind w:firstLine="0"/>
        <w:rPr>
          <w:noProof/>
        </w:rPr>
      </w:pPr>
    </w:p>
    <w:p w14:paraId="020B0DBC" w14:textId="3CDBCFEC" w:rsidR="00B747F1" w:rsidRDefault="00B747F1" w:rsidP="00B747F1">
      <w:pPr>
        <w:pStyle w:val="Paragraph"/>
        <w:ind w:firstLine="0"/>
        <w:jc w:val="center"/>
      </w:pPr>
    </w:p>
    <w:p w14:paraId="7EF6A413" w14:textId="3738330B" w:rsidR="00791914" w:rsidRPr="00B747F1" w:rsidRDefault="00791914" w:rsidP="00B747F1">
      <w:pPr>
        <w:pStyle w:val="Heading3"/>
        <w:spacing w:before="0" w:after="0"/>
      </w:pPr>
      <w:r w:rsidRPr="00B747F1">
        <w:rPr>
          <w:b/>
          <w:bCs/>
          <w:i w:val="0"/>
          <w:iCs w:val="0"/>
        </w:rPr>
        <w:t xml:space="preserve">FIGURE </w:t>
      </w:r>
      <w:r w:rsidR="002658B4" w:rsidRPr="00B747F1">
        <w:rPr>
          <w:b/>
          <w:bCs/>
          <w:i w:val="0"/>
          <w:iCs w:val="0"/>
        </w:rPr>
        <w:t>2</w:t>
      </w:r>
      <w:r w:rsidRPr="00B747F1">
        <w:rPr>
          <w:b/>
          <w:bCs/>
          <w:i w:val="0"/>
          <w:iCs w:val="0"/>
        </w:rPr>
        <w:t>.</w:t>
      </w:r>
      <w:r w:rsidRPr="002C18F2">
        <w:t xml:space="preserve"> FTIR test results of hollow </w:t>
      </w:r>
      <w:proofErr w:type="spellStart"/>
      <w:r w:rsidRPr="002C18F2">
        <w:t>fiber</w:t>
      </w:r>
      <w:proofErr w:type="spellEnd"/>
      <w:r w:rsidRPr="002C18F2">
        <w:t xml:space="preserve"> CA/</w:t>
      </w:r>
      <w:proofErr w:type="spellStart"/>
      <w:r w:rsidRPr="002C18F2">
        <w:t>PSf</w:t>
      </w:r>
      <w:proofErr w:type="spellEnd"/>
      <w:r w:rsidRPr="002C18F2">
        <w:t>/LDPE membrane</w:t>
      </w:r>
      <w:r w:rsidR="00B747F1">
        <w:t xml:space="preserve"> </w:t>
      </w:r>
      <w:r w:rsidRPr="002C18F2">
        <w:t>(LDPE: 0%, LDPE: 1%, LDPE: 3%</w:t>
      </w:r>
      <w:r w:rsidR="00380192" w:rsidRPr="002C18F2">
        <w:t>)</w:t>
      </w:r>
    </w:p>
    <w:p w14:paraId="60535463" w14:textId="77777777" w:rsidR="00382C3F" w:rsidRDefault="00382C3F" w:rsidP="00B747F1">
      <w:pPr>
        <w:pStyle w:val="Paragraph"/>
        <w:ind w:firstLine="0"/>
        <w:rPr>
          <w:b/>
          <w:bCs/>
        </w:rPr>
      </w:pPr>
    </w:p>
    <w:p w14:paraId="578B3F0A" w14:textId="0DFDE452" w:rsidR="00BB2DAD" w:rsidRPr="002658B4" w:rsidRDefault="00CD24A9" w:rsidP="002658B4">
      <w:pPr>
        <w:jc w:val="center"/>
        <w:rPr>
          <w:b/>
          <w:bCs/>
          <w:sz w:val="20"/>
        </w:rPr>
      </w:pPr>
      <w:r w:rsidRPr="002658B4">
        <w:rPr>
          <w:b/>
          <w:bCs/>
          <w:sz w:val="20"/>
        </w:rPr>
        <w:t>Morphological Structure</w:t>
      </w:r>
    </w:p>
    <w:p w14:paraId="7D21357B" w14:textId="12122835" w:rsidR="004A1091" w:rsidRDefault="00382C3F" w:rsidP="00A47058">
      <w:pPr>
        <w:jc w:val="both"/>
        <w:rPr>
          <w:sz w:val="20"/>
        </w:rPr>
      </w:pPr>
      <w:r w:rsidRPr="00A47058">
        <w:rPr>
          <w:sz w:val="20"/>
        </w:rPr>
        <w:t xml:space="preserve">The morphological </w:t>
      </w:r>
      <w:r w:rsidR="004A1091" w:rsidRPr="00A47058">
        <w:rPr>
          <w:sz w:val="20"/>
        </w:rPr>
        <w:t xml:space="preserve">structure analysis of membrane surface and cross-section was performed by SEM. </w:t>
      </w:r>
      <w:r w:rsidRPr="00A47058">
        <w:rPr>
          <w:sz w:val="20"/>
        </w:rPr>
        <w:t xml:space="preserve"> </w:t>
      </w:r>
      <w:r w:rsidR="00A47058" w:rsidRPr="00A47058">
        <w:rPr>
          <w:sz w:val="20"/>
        </w:rPr>
        <w:t>The membrane has an asymmetric structure that resembles a finger-like structure and there are areas with a sponge structure in the center of the cross section and pores in the outer and inner layers of the membrane.</w:t>
      </w:r>
      <w:r w:rsidR="008A0CA0">
        <w:rPr>
          <w:sz w:val="20"/>
        </w:rPr>
        <w:t xml:space="preserve"> </w:t>
      </w:r>
      <w:r w:rsidR="008A0CA0" w:rsidRPr="008A0CA0">
        <w:rPr>
          <w:sz w:val="20"/>
        </w:rPr>
        <w:t>Membrane without 0% LDPE coating (a) has an intact structure and a smooth surface, as well as a regular cross section. The number and size of pores on the surface of the membrane without LDPE coating is relatively few and small compared to the membrane with the addition of LDPE coating.</w:t>
      </w:r>
      <w:r w:rsidR="008A0CA0">
        <w:rPr>
          <w:sz w:val="20"/>
        </w:rPr>
        <w:t xml:space="preserve"> </w:t>
      </w:r>
      <w:r w:rsidR="008A0CA0" w:rsidRPr="008A0CA0">
        <w:rPr>
          <w:sz w:val="20"/>
        </w:rPr>
        <w:t xml:space="preserve">In membranes with coating variations of 1% (b), 3% (c), it can be seen that the membrane structure still looks intact. However, when viewed from the increasing concentration of LDPE, it can be seen that the membrane surface increasingly looks rough and uneven. </w:t>
      </w:r>
      <w:r w:rsidR="008A0CA0" w:rsidRPr="00D50FC3">
        <w:rPr>
          <w:sz w:val="20"/>
        </w:rPr>
        <w:t>Hashemi et al. 2019,</w:t>
      </w:r>
      <w:r w:rsidR="008A0CA0" w:rsidRPr="008A0CA0">
        <w:rPr>
          <w:sz w:val="20"/>
        </w:rPr>
        <w:t xml:space="preserve"> stated that there is an unbalanced interaction between LDPE and polymers (cellulose acetate and </w:t>
      </w:r>
      <w:proofErr w:type="spellStart"/>
      <w:r w:rsidR="008A0CA0" w:rsidRPr="008A0CA0">
        <w:rPr>
          <w:sz w:val="20"/>
        </w:rPr>
        <w:t>polysulfone</w:t>
      </w:r>
      <w:proofErr w:type="spellEnd"/>
      <w:r w:rsidR="008A0CA0" w:rsidRPr="008A0CA0">
        <w:rPr>
          <w:sz w:val="20"/>
        </w:rPr>
        <w:t>) in the membrane mixture, which can cause structural non-uniformity in the membrane</w:t>
      </w:r>
      <w:r w:rsidR="008A0CA0">
        <w:rPr>
          <w:sz w:val="20"/>
        </w:rPr>
        <w:t xml:space="preserve"> </w:t>
      </w:r>
      <w:r w:rsidR="008A0CA0" w:rsidRPr="00D50FC3">
        <w:rPr>
          <w:sz w:val="20"/>
        </w:rPr>
        <w:t>[</w:t>
      </w:r>
      <w:r w:rsidR="00183DF9" w:rsidRPr="00D50FC3">
        <w:rPr>
          <w:sz w:val="20"/>
        </w:rPr>
        <w:t>2</w:t>
      </w:r>
      <w:r w:rsidR="00D50FC3" w:rsidRPr="00D50FC3">
        <w:rPr>
          <w:sz w:val="20"/>
        </w:rPr>
        <w:t>0</w:t>
      </w:r>
      <w:r w:rsidR="008A0CA0" w:rsidRPr="00D50FC3">
        <w:rPr>
          <w:sz w:val="20"/>
        </w:rPr>
        <w:t>].</w:t>
      </w:r>
      <w:r w:rsidR="008A0CA0" w:rsidRPr="008A0CA0">
        <w:rPr>
          <w:sz w:val="20"/>
        </w:rPr>
        <w:t xml:space="preserve"> This is also the same with the pores formed in the membrane. The greater the concentration of LDPE, the more and larger the pores formed on the membrane surface. </w:t>
      </w:r>
      <w:r w:rsidR="008A0CA0" w:rsidRPr="00D50FC3">
        <w:rPr>
          <w:sz w:val="20"/>
        </w:rPr>
        <w:t>Rahimpour et al. 2012, stated that this is because the addition of LDPE coating with increasing concentration can cause large pores to form due to phase separation between LDPE and other polymers in the membrane mixture [</w:t>
      </w:r>
      <w:r w:rsidR="00183DF9" w:rsidRPr="00D50FC3">
        <w:rPr>
          <w:sz w:val="20"/>
        </w:rPr>
        <w:t>2</w:t>
      </w:r>
      <w:r w:rsidR="00D50FC3" w:rsidRPr="00D50FC3">
        <w:rPr>
          <w:sz w:val="20"/>
        </w:rPr>
        <w:t>1</w:t>
      </w:r>
      <w:r w:rsidR="008A0CA0" w:rsidRPr="00D50FC3">
        <w:rPr>
          <w:sz w:val="20"/>
        </w:rPr>
        <w:t>]. This is also due to the large number of clumps of LDPE found on the membrane surface.</w:t>
      </w:r>
    </w:p>
    <w:p w14:paraId="1030FE03" w14:textId="77777777" w:rsidR="00183DF9" w:rsidRDefault="00183DF9" w:rsidP="00A47058">
      <w:pPr>
        <w:jc w:val="both"/>
        <w:rPr>
          <w:sz w:val="20"/>
        </w:rPr>
      </w:pPr>
    </w:p>
    <w:p w14:paraId="49FA60C6" w14:textId="64B020E3" w:rsidR="00183DF9" w:rsidRPr="00A47058" w:rsidRDefault="00183DF9" w:rsidP="00A47058">
      <w:pPr>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109"/>
      </w:tblGrid>
      <w:tr w:rsidR="004A1091" w14:paraId="316873C8" w14:textId="77777777" w:rsidTr="00521A31">
        <w:trPr>
          <w:trHeight w:val="2278"/>
        </w:trPr>
        <w:tc>
          <w:tcPr>
            <w:tcW w:w="4788" w:type="dxa"/>
          </w:tcPr>
          <w:p w14:paraId="1EF22414" w14:textId="77B7D9C5" w:rsidR="004A1091" w:rsidRDefault="004A1091" w:rsidP="00521A31">
            <w:pPr>
              <w:pStyle w:val="Paragraph"/>
              <w:ind w:firstLine="0"/>
            </w:pPr>
            <w:r>
              <w:rPr>
                <w:noProof/>
              </w:rPr>
              <w:lastRenderedPageBreak/>
              <w:drawing>
                <wp:anchor distT="0" distB="0" distL="114300" distR="114300" simplePos="0" relativeHeight="251561984" behindDoc="0" locked="0" layoutInCell="1" allowOverlap="1" wp14:anchorId="28AE9795" wp14:editId="7D9FCCA0">
                  <wp:simplePos x="0" y="0"/>
                  <wp:positionH relativeFrom="column">
                    <wp:posOffset>629252</wp:posOffset>
                  </wp:positionH>
                  <wp:positionV relativeFrom="paragraph">
                    <wp:posOffset>0</wp:posOffset>
                  </wp:positionV>
                  <wp:extent cx="2358189" cy="1455821"/>
                  <wp:effectExtent l="0" t="0" r="4445" b="5080"/>
                  <wp:wrapNone/>
                  <wp:docPr id="1392418638" name="Image 126"/>
                  <wp:cNvGraphicFramePr/>
                  <a:graphic xmlns:a="http://schemas.openxmlformats.org/drawingml/2006/main">
                    <a:graphicData uri="http://schemas.openxmlformats.org/drawingml/2006/picture">
                      <pic:pic xmlns:pic="http://schemas.openxmlformats.org/drawingml/2006/picture">
                        <pic:nvPicPr>
                          <pic:cNvPr id="1325469615" name="Image 126"/>
                          <pic:cNvPicPr/>
                        </pic:nvPicPr>
                        <pic:blipFill>
                          <a:blip r:embed="rId13" cstate="print"/>
                          <a:stretch>
                            <a:fillRect/>
                          </a:stretch>
                        </pic:blipFill>
                        <pic:spPr>
                          <a:xfrm>
                            <a:off x="0" y="0"/>
                            <a:ext cx="2358189" cy="1455821"/>
                          </a:xfrm>
                          <a:prstGeom prst="rect">
                            <a:avLst/>
                          </a:prstGeom>
                        </pic:spPr>
                      </pic:pic>
                    </a:graphicData>
                  </a:graphic>
                  <wp14:sizeRelH relativeFrom="margin">
                    <wp14:pctWidth>0</wp14:pctWidth>
                  </wp14:sizeRelH>
                  <wp14:sizeRelV relativeFrom="margin">
                    <wp14:pctHeight>0</wp14:pctHeight>
                  </wp14:sizeRelV>
                </wp:anchor>
              </w:drawing>
            </w:r>
          </w:p>
        </w:tc>
        <w:tc>
          <w:tcPr>
            <w:tcW w:w="4109" w:type="dxa"/>
          </w:tcPr>
          <w:p w14:paraId="4A5EC997" w14:textId="1950CD26" w:rsidR="004A1091" w:rsidRDefault="004A1091" w:rsidP="00217956">
            <w:pPr>
              <w:pStyle w:val="Paragraph"/>
              <w:ind w:firstLine="0"/>
              <w:jc w:val="center"/>
            </w:pPr>
            <w:r>
              <w:rPr>
                <w:noProof/>
              </w:rPr>
              <w:drawing>
                <wp:anchor distT="0" distB="0" distL="114300" distR="114300" simplePos="0" relativeHeight="251574272" behindDoc="0" locked="0" layoutInCell="1" allowOverlap="1" wp14:anchorId="4BDAED44" wp14:editId="16D1F313">
                  <wp:simplePos x="0" y="0"/>
                  <wp:positionH relativeFrom="column">
                    <wp:posOffset>-43147</wp:posOffset>
                  </wp:positionH>
                  <wp:positionV relativeFrom="paragraph">
                    <wp:posOffset>0</wp:posOffset>
                  </wp:positionV>
                  <wp:extent cx="2189747" cy="1455420"/>
                  <wp:effectExtent l="0" t="0" r="0" b="5080"/>
                  <wp:wrapNone/>
                  <wp:docPr id="391048933" name="Image 134"/>
                  <wp:cNvGraphicFramePr/>
                  <a:graphic xmlns:a="http://schemas.openxmlformats.org/drawingml/2006/main">
                    <a:graphicData uri="http://schemas.openxmlformats.org/drawingml/2006/picture">
                      <pic:pic xmlns:pic="http://schemas.openxmlformats.org/drawingml/2006/picture">
                        <pic:nvPicPr>
                          <pic:cNvPr id="565156792" name="Image 134"/>
                          <pic:cNvPicPr/>
                        </pic:nvPicPr>
                        <pic:blipFill>
                          <a:blip r:embed="rId14" cstate="print"/>
                          <a:stretch>
                            <a:fillRect/>
                          </a:stretch>
                        </pic:blipFill>
                        <pic:spPr>
                          <a:xfrm>
                            <a:off x="0" y="0"/>
                            <a:ext cx="2189747" cy="1455420"/>
                          </a:xfrm>
                          <a:prstGeom prst="rect">
                            <a:avLst/>
                          </a:prstGeom>
                        </pic:spPr>
                      </pic:pic>
                    </a:graphicData>
                  </a:graphic>
                  <wp14:sizeRelH relativeFrom="margin">
                    <wp14:pctWidth>0</wp14:pctWidth>
                  </wp14:sizeRelH>
                  <wp14:sizeRelV relativeFrom="margin">
                    <wp14:pctHeight>0</wp14:pctHeight>
                  </wp14:sizeRelV>
                </wp:anchor>
              </w:drawing>
            </w:r>
          </w:p>
        </w:tc>
      </w:tr>
      <w:tr w:rsidR="004E0BFB" w14:paraId="7C4AF9D5" w14:textId="77777777" w:rsidTr="00521A31">
        <w:trPr>
          <w:trHeight w:val="291"/>
        </w:trPr>
        <w:tc>
          <w:tcPr>
            <w:tcW w:w="8897" w:type="dxa"/>
            <w:gridSpan w:val="2"/>
          </w:tcPr>
          <w:p w14:paraId="09397505" w14:textId="1B6E55F6" w:rsidR="004E0BFB" w:rsidRDefault="004E0BFB" w:rsidP="004E0BFB">
            <w:pPr>
              <w:pStyle w:val="Paragraph"/>
              <w:ind w:firstLine="0"/>
              <w:jc w:val="center"/>
            </w:pPr>
            <w:r>
              <w:t xml:space="preserve">              (a)</w:t>
            </w:r>
          </w:p>
        </w:tc>
      </w:tr>
      <w:tr w:rsidR="004E0BFB" w14:paraId="4D6C4084" w14:textId="77777777" w:rsidTr="00521A31">
        <w:trPr>
          <w:trHeight w:val="2263"/>
        </w:trPr>
        <w:tc>
          <w:tcPr>
            <w:tcW w:w="4788" w:type="dxa"/>
          </w:tcPr>
          <w:p w14:paraId="7E5B345E" w14:textId="2FDECEE6" w:rsidR="004E0BFB" w:rsidRDefault="00D378DE" w:rsidP="004E0BFB">
            <w:pPr>
              <w:pStyle w:val="Paragraph"/>
              <w:ind w:firstLine="0"/>
            </w:pPr>
            <w:r>
              <w:rPr>
                <w:noProof/>
              </w:rPr>
              <w:drawing>
                <wp:anchor distT="0" distB="0" distL="114300" distR="114300" simplePos="0" relativeHeight="251593728" behindDoc="0" locked="0" layoutInCell="1" allowOverlap="1" wp14:anchorId="3D5B1757" wp14:editId="47A04FD5">
                  <wp:simplePos x="0" y="0"/>
                  <wp:positionH relativeFrom="column">
                    <wp:posOffset>571467</wp:posOffset>
                  </wp:positionH>
                  <wp:positionV relativeFrom="paragraph">
                    <wp:posOffset>11430</wp:posOffset>
                  </wp:positionV>
                  <wp:extent cx="2406015" cy="1455420"/>
                  <wp:effectExtent l="0" t="0" r="0" b="5080"/>
                  <wp:wrapNone/>
                  <wp:docPr id="1966589095" name="Image 130"/>
                  <wp:cNvGraphicFramePr/>
                  <a:graphic xmlns:a="http://schemas.openxmlformats.org/drawingml/2006/main">
                    <a:graphicData uri="http://schemas.openxmlformats.org/drawingml/2006/picture">
                      <pic:pic xmlns:pic="http://schemas.openxmlformats.org/drawingml/2006/picture">
                        <pic:nvPicPr>
                          <pic:cNvPr id="1779150484" name="Image 130"/>
                          <pic:cNvPicPr/>
                        </pic:nvPicPr>
                        <pic:blipFill>
                          <a:blip r:embed="rId15" cstate="print"/>
                          <a:stretch>
                            <a:fillRect/>
                          </a:stretch>
                        </pic:blipFill>
                        <pic:spPr>
                          <a:xfrm>
                            <a:off x="0" y="0"/>
                            <a:ext cx="2406015" cy="1455420"/>
                          </a:xfrm>
                          <a:prstGeom prst="rect">
                            <a:avLst/>
                          </a:prstGeom>
                        </pic:spPr>
                      </pic:pic>
                    </a:graphicData>
                  </a:graphic>
                  <wp14:sizeRelH relativeFrom="margin">
                    <wp14:pctWidth>0</wp14:pctWidth>
                  </wp14:sizeRelH>
                  <wp14:sizeRelV relativeFrom="margin">
                    <wp14:pctHeight>0</wp14:pctHeight>
                  </wp14:sizeRelV>
                </wp:anchor>
              </w:drawing>
            </w:r>
          </w:p>
        </w:tc>
        <w:tc>
          <w:tcPr>
            <w:tcW w:w="4109" w:type="dxa"/>
          </w:tcPr>
          <w:p w14:paraId="0BF4E7C6" w14:textId="2F1782AC" w:rsidR="004E0BFB" w:rsidRDefault="00D378DE" w:rsidP="00217956">
            <w:pPr>
              <w:pStyle w:val="Paragraph"/>
              <w:ind w:firstLine="0"/>
              <w:jc w:val="center"/>
            </w:pPr>
            <w:r>
              <w:rPr>
                <w:noProof/>
              </w:rPr>
              <w:drawing>
                <wp:anchor distT="0" distB="0" distL="114300" distR="114300" simplePos="0" relativeHeight="251608064" behindDoc="0" locked="0" layoutInCell="1" allowOverlap="1" wp14:anchorId="3C05115B" wp14:editId="2A9B21DB">
                  <wp:simplePos x="0" y="0"/>
                  <wp:positionH relativeFrom="column">
                    <wp:posOffset>-56548</wp:posOffset>
                  </wp:positionH>
                  <wp:positionV relativeFrom="paragraph">
                    <wp:posOffset>11864</wp:posOffset>
                  </wp:positionV>
                  <wp:extent cx="2201511" cy="1455420"/>
                  <wp:effectExtent l="0" t="0" r="0" b="5080"/>
                  <wp:wrapNone/>
                  <wp:docPr id="376497536" name="Image 128"/>
                  <wp:cNvGraphicFramePr/>
                  <a:graphic xmlns:a="http://schemas.openxmlformats.org/drawingml/2006/main">
                    <a:graphicData uri="http://schemas.openxmlformats.org/drawingml/2006/picture">
                      <pic:pic xmlns:pic="http://schemas.openxmlformats.org/drawingml/2006/picture">
                        <pic:nvPicPr>
                          <pic:cNvPr id="362394721" name="Image 128"/>
                          <pic:cNvPicPr/>
                        </pic:nvPicPr>
                        <pic:blipFill>
                          <a:blip r:embed="rId16" cstate="print"/>
                          <a:stretch>
                            <a:fillRect/>
                          </a:stretch>
                        </pic:blipFill>
                        <pic:spPr>
                          <a:xfrm>
                            <a:off x="0" y="0"/>
                            <a:ext cx="2205570" cy="1458103"/>
                          </a:xfrm>
                          <a:prstGeom prst="rect">
                            <a:avLst/>
                          </a:prstGeom>
                        </pic:spPr>
                      </pic:pic>
                    </a:graphicData>
                  </a:graphic>
                  <wp14:sizeRelH relativeFrom="margin">
                    <wp14:pctWidth>0</wp14:pctWidth>
                  </wp14:sizeRelH>
                  <wp14:sizeRelV relativeFrom="margin">
                    <wp14:pctHeight>0</wp14:pctHeight>
                  </wp14:sizeRelV>
                </wp:anchor>
              </w:drawing>
            </w:r>
          </w:p>
        </w:tc>
      </w:tr>
      <w:tr w:rsidR="004E0BFB" w14:paraId="13BF22D5" w14:textId="77777777" w:rsidTr="00521A31">
        <w:trPr>
          <w:trHeight w:val="275"/>
        </w:trPr>
        <w:tc>
          <w:tcPr>
            <w:tcW w:w="8897" w:type="dxa"/>
            <w:gridSpan w:val="2"/>
          </w:tcPr>
          <w:p w14:paraId="14622200" w14:textId="39276E55" w:rsidR="004E0BFB" w:rsidRDefault="00D378DE" w:rsidP="00217956">
            <w:pPr>
              <w:pStyle w:val="Paragraph"/>
              <w:ind w:firstLine="0"/>
              <w:jc w:val="center"/>
              <w:rPr>
                <w:noProof/>
              </w:rPr>
            </w:pPr>
            <w:r>
              <w:rPr>
                <w:noProof/>
              </w:rPr>
              <w:drawing>
                <wp:anchor distT="0" distB="0" distL="114300" distR="114300" simplePos="0" relativeHeight="251627520" behindDoc="0" locked="0" layoutInCell="1" allowOverlap="1" wp14:anchorId="5C5103C9" wp14:editId="647FBCEB">
                  <wp:simplePos x="0" y="0"/>
                  <wp:positionH relativeFrom="column">
                    <wp:posOffset>2980267</wp:posOffset>
                  </wp:positionH>
                  <wp:positionV relativeFrom="paragraph">
                    <wp:posOffset>173708</wp:posOffset>
                  </wp:positionV>
                  <wp:extent cx="2212057" cy="1503680"/>
                  <wp:effectExtent l="0" t="0" r="0" b="0"/>
                  <wp:wrapNone/>
                  <wp:docPr id="1020209049" name="Image 129"/>
                  <wp:cNvGraphicFramePr/>
                  <a:graphic xmlns:a="http://schemas.openxmlformats.org/drawingml/2006/main">
                    <a:graphicData uri="http://schemas.openxmlformats.org/drawingml/2006/picture">
                      <pic:pic xmlns:pic="http://schemas.openxmlformats.org/drawingml/2006/picture">
                        <pic:nvPicPr>
                          <pic:cNvPr id="2007359046" name="Image 129"/>
                          <pic:cNvPicPr/>
                        </pic:nvPicPr>
                        <pic:blipFill>
                          <a:blip r:embed="rId17" cstate="print"/>
                          <a:stretch>
                            <a:fillRect/>
                          </a:stretch>
                        </pic:blipFill>
                        <pic:spPr>
                          <a:xfrm>
                            <a:off x="0" y="0"/>
                            <a:ext cx="2212761" cy="1504159"/>
                          </a:xfrm>
                          <a:prstGeom prst="rect">
                            <a:avLst/>
                          </a:prstGeom>
                        </pic:spPr>
                      </pic:pic>
                    </a:graphicData>
                  </a:graphic>
                  <wp14:sizeRelH relativeFrom="margin">
                    <wp14:pctWidth>0</wp14:pctWidth>
                  </wp14:sizeRelH>
                  <wp14:sizeRelV relativeFrom="margin">
                    <wp14:pctHeight>0</wp14:pctHeight>
                  </wp14:sizeRelV>
                </wp:anchor>
              </w:drawing>
            </w:r>
            <w:r w:rsidR="004E0BFB">
              <w:rPr>
                <w:noProof/>
              </w:rPr>
              <w:t xml:space="preserve">            (b)</w:t>
            </w:r>
          </w:p>
        </w:tc>
      </w:tr>
      <w:tr w:rsidR="004E0BFB" w14:paraId="26956D66" w14:textId="77777777" w:rsidTr="00521A31">
        <w:trPr>
          <w:trHeight w:val="2365"/>
        </w:trPr>
        <w:tc>
          <w:tcPr>
            <w:tcW w:w="4788" w:type="dxa"/>
          </w:tcPr>
          <w:p w14:paraId="0AA504E6" w14:textId="53EA972E" w:rsidR="004E0BFB" w:rsidRDefault="00521A31" w:rsidP="00521A31">
            <w:pPr>
              <w:pStyle w:val="Paragraph"/>
              <w:ind w:firstLine="0"/>
              <w:rPr>
                <w:noProof/>
              </w:rPr>
            </w:pPr>
            <w:r>
              <w:rPr>
                <w:noProof/>
              </w:rPr>
              <w:drawing>
                <wp:anchor distT="0" distB="0" distL="114300" distR="114300" simplePos="0" relativeHeight="251761664" behindDoc="0" locked="0" layoutInCell="1" allowOverlap="1" wp14:anchorId="0B04C425" wp14:editId="676974DA">
                  <wp:simplePos x="0" y="0"/>
                  <wp:positionH relativeFrom="column">
                    <wp:posOffset>553156</wp:posOffset>
                  </wp:positionH>
                  <wp:positionV relativeFrom="paragraph">
                    <wp:posOffset>23777</wp:posOffset>
                  </wp:positionV>
                  <wp:extent cx="2426970" cy="1469814"/>
                  <wp:effectExtent l="0" t="0" r="0" b="3810"/>
                  <wp:wrapNone/>
                  <wp:docPr id="1207812656" name="Image 132"/>
                  <wp:cNvGraphicFramePr/>
                  <a:graphic xmlns:a="http://schemas.openxmlformats.org/drawingml/2006/main">
                    <a:graphicData uri="http://schemas.openxmlformats.org/drawingml/2006/picture">
                      <pic:pic xmlns:pic="http://schemas.openxmlformats.org/drawingml/2006/picture">
                        <pic:nvPicPr>
                          <pic:cNvPr id="1634080648" name="Image 132"/>
                          <pic:cNvPicPr/>
                        </pic:nvPicPr>
                        <pic:blipFill>
                          <a:blip r:embed="rId18" cstate="print"/>
                          <a:stretch>
                            <a:fillRect/>
                          </a:stretch>
                        </pic:blipFill>
                        <pic:spPr>
                          <a:xfrm>
                            <a:off x="0" y="0"/>
                            <a:ext cx="2444993" cy="1480729"/>
                          </a:xfrm>
                          <a:prstGeom prst="rect">
                            <a:avLst/>
                          </a:prstGeom>
                        </pic:spPr>
                      </pic:pic>
                    </a:graphicData>
                  </a:graphic>
                  <wp14:sizeRelH relativeFrom="margin">
                    <wp14:pctWidth>0</wp14:pctWidth>
                  </wp14:sizeRelH>
                  <wp14:sizeRelV relativeFrom="margin">
                    <wp14:pctHeight>0</wp14:pctHeight>
                  </wp14:sizeRelV>
                </wp:anchor>
              </w:drawing>
            </w:r>
          </w:p>
        </w:tc>
        <w:tc>
          <w:tcPr>
            <w:tcW w:w="4109" w:type="dxa"/>
          </w:tcPr>
          <w:p w14:paraId="77B99BA8" w14:textId="129A1837" w:rsidR="004E0BFB" w:rsidRDefault="004E0BFB" w:rsidP="00217956">
            <w:pPr>
              <w:pStyle w:val="Paragraph"/>
              <w:ind w:firstLine="0"/>
              <w:jc w:val="center"/>
              <w:rPr>
                <w:noProof/>
              </w:rPr>
            </w:pPr>
          </w:p>
        </w:tc>
      </w:tr>
      <w:tr w:rsidR="004E0BFB" w14:paraId="4B94BEF0" w14:textId="77777777" w:rsidTr="00521A31">
        <w:trPr>
          <w:trHeight w:val="151"/>
        </w:trPr>
        <w:tc>
          <w:tcPr>
            <w:tcW w:w="8897" w:type="dxa"/>
            <w:gridSpan w:val="2"/>
          </w:tcPr>
          <w:p w14:paraId="10093075" w14:textId="45E65FBE" w:rsidR="004E0BFB" w:rsidRDefault="004E0BFB" w:rsidP="00217956">
            <w:pPr>
              <w:pStyle w:val="Paragraph"/>
              <w:ind w:firstLine="0"/>
              <w:jc w:val="center"/>
              <w:rPr>
                <w:noProof/>
              </w:rPr>
            </w:pPr>
            <w:r>
              <w:rPr>
                <w:noProof/>
              </w:rPr>
              <w:t xml:space="preserve">           (c)</w:t>
            </w:r>
          </w:p>
        </w:tc>
      </w:tr>
    </w:tbl>
    <w:p w14:paraId="58807C9C" w14:textId="0E8BD00B" w:rsidR="00A47058" w:rsidRPr="00BA7F56" w:rsidRDefault="004E0BFB" w:rsidP="009E6DC7">
      <w:pPr>
        <w:pStyle w:val="Heading3"/>
        <w:spacing w:before="0" w:after="0"/>
      </w:pPr>
      <w:r w:rsidRPr="002658B4">
        <w:rPr>
          <w:b/>
          <w:i w:val="0"/>
          <w:iCs w:val="0"/>
        </w:rPr>
        <w:t xml:space="preserve">FIGURE </w:t>
      </w:r>
      <w:r w:rsidR="002658B4" w:rsidRPr="002658B4">
        <w:rPr>
          <w:b/>
          <w:i w:val="0"/>
          <w:iCs w:val="0"/>
        </w:rPr>
        <w:t>3</w:t>
      </w:r>
      <w:r w:rsidRPr="002658B4">
        <w:rPr>
          <w:b/>
          <w:i w:val="0"/>
          <w:iCs w:val="0"/>
        </w:rPr>
        <w:t>.</w:t>
      </w:r>
      <w:r w:rsidRPr="00BA7F56">
        <w:t xml:space="preserve"> </w:t>
      </w:r>
      <w:r w:rsidR="00A47058" w:rsidRPr="002C18F2">
        <w:t>The SEM image for (a) CA/</w:t>
      </w:r>
      <w:proofErr w:type="spellStart"/>
      <w:r w:rsidR="00A47058" w:rsidRPr="002C18F2">
        <w:t>PSf</w:t>
      </w:r>
      <w:proofErr w:type="spellEnd"/>
      <w:r w:rsidR="00A47058" w:rsidRPr="002C18F2">
        <w:t>/LDPE 0%, (b) CA/</w:t>
      </w:r>
      <w:proofErr w:type="spellStart"/>
      <w:r w:rsidR="00A47058" w:rsidRPr="002C18F2">
        <w:t>PSf</w:t>
      </w:r>
      <w:proofErr w:type="spellEnd"/>
      <w:r w:rsidR="00A47058" w:rsidRPr="002C18F2">
        <w:t>/LDPE 1%, and (c) Ca/</w:t>
      </w:r>
      <w:proofErr w:type="spellStart"/>
      <w:r w:rsidR="00A47058" w:rsidRPr="002C18F2">
        <w:t>PSf</w:t>
      </w:r>
      <w:proofErr w:type="spellEnd"/>
      <w:r w:rsidR="00A47058" w:rsidRPr="002C18F2">
        <w:t>/LDPE 3%.</w:t>
      </w:r>
    </w:p>
    <w:p w14:paraId="37F0779F" w14:textId="77777777" w:rsidR="00A47058" w:rsidRDefault="00A47058"/>
    <w:p w14:paraId="039C4306" w14:textId="77777777" w:rsidR="00183DF9" w:rsidRDefault="00183DF9" w:rsidP="008A0CA0">
      <w:pPr>
        <w:pStyle w:val="Paragraph"/>
        <w:ind w:firstLine="0"/>
        <w:jc w:val="center"/>
        <w:rPr>
          <w:b/>
          <w:bCs/>
        </w:rPr>
      </w:pPr>
    </w:p>
    <w:p w14:paraId="3D5AF091" w14:textId="1C4982B3" w:rsidR="008A0CA0" w:rsidRPr="00521A31" w:rsidRDefault="008A0CA0" w:rsidP="00521A31">
      <w:pPr>
        <w:jc w:val="center"/>
        <w:rPr>
          <w:b/>
          <w:bCs/>
          <w:sz w:val="20"/>
        </w:rPr>
      </w:pPr>
      <w:r w:rsidRPr="00521A31">
        <w:rPr>
          <w:b/>
          <w:bCs/>
          <w:sz w:val="20"/>
        </w:rPr>
        <w:t>Water Contact Angle</w:t>
      </w:r>
      <w:r w:rsidR="008C38EF" w:rsidRPr="00521A31">
        <w:rPr>
          <w:b/>
          <w:bCs/>
          <w:sz w:val="20"/>
        </w:rPr>
        <w:t xml:space="preserve"> C</w:t>
      </w:r>
      <w:r w:rsidR="00A3123C" w:rsidRPr="00521A31">
        <w:rPr>
          <w:b/>
          <w:bCs/>
          <w:sz w:val="20"/>
        </w:rPr>
        <w:t>A</w:t>
      </w:r>
      <w:r w:rsidR="008C38EF" w:rsidRPr="00521A31">
        <w:rPr>
          <w:b/>
          <w:bCs/>
          <w:sz w:val="20"/>
        </w:rPr>
        <w:t>/</w:t>
      </w:r>
      <w:proofErr w:type="spellStart"/>
      <w:r w:rsidR="008C38EF" w:rsidRPr="00521A31">
        <w:rPr>
          <w:b/>
          <w:bCs/>
          <w:sz w:val="20"/>
        </w:rPr>
        <w:t>PSf</w:t>
      </w:r>
      <w:proofErr w:type="spellEnd"/>
      <w:r w:rsidR="008C38EF" w:rsidRPr="00521A31">
        <w:rPr>
          <w:b/>
          <w:bCs/>
          <w:sz w:val="20"/>
        </w:rPr>
        <w:t>/LDPE</w:t>
      </w:r>
    </w:p>
    <w:p w14:paraId="2A0EA9ED" w14:textId="3CD8FDD3" w:rsidR="008C38EF" w:rsidRDefault="008C38EF" w:rsidP="008C38EF">
      <w:pPr>
        <w:pStyle w:val="Paragraph"/>
        <w:ind w:firstLine="0"/>
      </w:pPr>
      <w:r w:rsidRPr="008C38EF">
        <w:t>Contact angle measurement is a common method to identify the hydrophilicity / hydrophobicity properties of a material surface. Figure 3 shows the contact angle result of the fabricated membranes.</w:t>
      </w:r>
      <w:r w:rsidR="00D378DE">
        <w:t xml:space="preserve"> </w:t>
      </w:r>
      <w:r w:rsidR="00D378DE" w:rsidRPr="00D378DE">
        <w:t>Water contact angle testing obtained the results of the data obtained. In (a) CA/</w:t>
      </w:r>
      <w:proofErr w:type="spellStart"/>
      <w:r w:rsidR="00D378DE" w:rsidRPr="00D378DE">
        <w:t>PSf</w:t>
      </w:r>
      <w:proofErr w:type="spellEnd"/>
      <w:r w:rsidR="00D378DE" w:rsidRPr="00D378DE">
        <w:t>/LDPE 0% obtained a contact angle of 66º which is hydrophilic</w:t>
      </w:r>
      <w:r w:rsidR="009A72A0" w:rsidRPr="009A72A0">
        <w:t xml:space="preserve"> which are hydrophilic because the contact angle is &lt;90º</w:t>
      </w:r>
      <w:r w:rsidR="00D378DE" w:rsidRPr="00D378DE">
        <w:t>. This is because cellulose acetate has a hydroxyl group which is hydrophilic so that it causes the contact angle value to be low</w:t>
      </w:r>
      <w:r w:rsidR="00D378DE" w:rsidRPr="00C9642A">
        <w:t xml:space="preserve"> [</w:t>
      </w:r>
      <w:r w:rsidR="00183DF9" w:rsidRPr="00C9642A">
        <w:t>2</w:t>
      </w:r>
      <w:r w:rsidR="00C9642A" w:rsidRPr="00C9642A">
        <w:t>2</w:t>
      </w:r>
      <w:r w:rsidR="00D378DE" w:rsidRPr="00C9642A">
        <w:t>].</w:t>
      </w:r>
      <w:r w:rsidR="00A3123C">
        <w:t xml:space="preserve"> </w:t>
      </w:r>
      <w:r w:rsidR="00A3123C" w:rsidRPr="00A3123C">
        <w:t>In (b) CA/</w:t>
      </w:r>
      <w:proofErr w:type="spellStart"/>
      <w:r w:rsidR="00A3123C" w:rsidRPr="00A3123C">
        <w:t>PSf</w:t>
      </w:r>
      <w:proofErr w:type="spellEnd"/>
      <w:r w:rsidR="00A3123C" w:rsidRPr="00A3123C">
        <w:t>/LDPE 1% and (c) CA/</w:t>
      </w:r>
      <w:proofErr w:type="spellStart"/>
      <w:r w:rsidR="00A3123C" w:rsidRPr="00A3123C">
        <w:t>PSf</w:t>
      </w:r>
      <w:proofErr w:type="spellEnd"/>
      <w:r w:rsidR="00A3123C" w:rsidRPr="00A3123C">
        <w:t>/LDPE 3% obtained contact angles of 91.9 to 92.1º which are hydrophobic because the contact angle is &gt;90º. This is because with the addition of LDPE coating which is a high hydrophobic polymer with low surface energy so that it can affect the surface roughness of the membrane and cause the hydrophilicity of the membrane to decrease</w:t>
      </w:r>
      <w:r w:rsidR="00A3123C" w:rsidRPr="00F86B7E">
        <w:t xml:space="preserve"> [2</w:t>
      </w:r>
      <w:r w:rsidR="00C9642A" w:rsidRPr="00F86B7E">
        <w:t>3</w:t>
      </w:r>
      <w:r w:rsidR="00A3123C" w:rsidRPr="00F86B7E">
        <w:t>].</w:t>
      </w:r>
      <w:r w:rsidR="00A3123C" w:rsidRPr="00A3123C">
        <w:t xml:space="preserve"> This is in line with research conducted by </w:t>
      </w:r>
      <w:r w:rsidR="00A3123C" w:rsidRPr="00151A80">
        <w:t>Ramli, et. al. 2021,</w:t>
      </w:r>
      <w:r w:rsidR="00A3123C" w:rsidRPr="00A3123C">
        <w:t xml:space="preserve"> that membrane coating using materials in the form of LDPE can increase the contact angle of 138º - 150º which is hydrophobic because the contact angle is &gt;90º </w:t>
      </w:r>
      <w:r w:rsidR="00A3123C" w:rsidRPr="00151A80">
        <w:t>[2</w:t>
      </w:r>
      <w:r w:rsidR="00C9642A" w:rsidRPr="00151A80">
        <w:t>4</w:t>
      </w:r>
      <w:r w:rsidR="00A3123C" w:rsidRPr="00151A80">
        <w:t>].</w:t>
      </w:r>
      <w:r w:rsidR="00A3123C" w:rsidRPr="00A3123C">
        <w:t xml:space="preserve"> The increase in the level of hydrophobicity obtained is due to an increase in the precipitation rate of the coating solution used to form the microstructure and nanostructure of LDPE on the membrane surface and can produce a hydrophobic layer.</w:t>
      </w:r>
    </w:p>
    <w:p w14:paraId="47437263" w14:textId="161B81B0" w:rsidR="00A3123C" w:rsidRDefault="00A3123C" w:rsidP="008C38EF">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3"/>
        <w:gridCol w:w="3136"/>
        <w:gridCol w:w="3121"/>
      </w:tblGrid>
      <w:tr w:rsidR="00A3123C" w14:paraId="73EA45DE" w14:textId="133B2AB6" w:rsidTr="00A3123C">
        <w:trPr>
          <w:trHeight w:val="2566"/>
        </w:trPr>
        <w:tc>
          <w:tcPr>
            <w:tcW w:w="3175" w:type="dxa"/>
          </w:tcPr>
          <w:p w14:paraId="6FEF9412" w14:textId="63A0FD08" w:rsidR="00A3123C" w:rsidRDefault="00A3123C" w:rsidP="00217956">
            <w:pPr>
              <w:pStyle w:val="Paragraph"/>
              <w:ind w:firstLine="0"/>
              <w:jc w:val="center"/>
            </w:pPr>
            <w:r>
              <w:rPr>
                <w:noProof/>
              </w:rPr>
              <w:lastRenderedPageBreak/>
              <w:drawing>
                <wp:anchor distT="0" distB="0" distL="114300" distR="114300" simplePos="0" relativeHeight="251652096" behindDoc="0" locked="0" layoutInCell="1" allowOverlap="1" wp14:anchorId="59D2E7BA" wp14:editId="30D871AA">
                  <wp:simplePos x="0" y="0"/>
                  <wp:positionH relativeFrom="column">
                    <wp:posOffset>0</wp:posOffset>
                  </wp:positionH>
                  <wp:positionV relativeFrom="paragraph">
                    <wp:posOffset>343</wp:posOffset>
                  </wp:positionV>
                  <wp:extent cx="1890395" cy="1569308"/>
                  <wp:effectExtent l="0" t="0" r="1905" b="5715"/>
                  <wp:wrapNone/>
                  <wp:docPr id="2113909374" name="Image 145"/>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rotWithShape="1">
                          <a:blip r:embed="rId19" cstate="print"/>
                          <a:srcRect l="16511" t="6934" r="51363" b="54745"/>
                          <a:stretch/>
                        </pic:blipFill>
                        <pic:spPr bwMode="auto">
                          <a:xfrm>
                            <a:off x="0" y="0"/>
                            <a:ext cx="1917353" cy="159168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208" w:type="dxa"/>
          </w:tcPr>
          <w:p w14:paraId="55107877" w14:textId="3217FCB7" w:rsidR="00A3123C" w:rsidRDefault="00A3123C" w:rsidP="00217956">
            <w:pPr>
              <w:pStyle w:val="Paragraph"/>
              <w:ind w:firstLine="0"/>
              <w:jc w:val="center"/>
            </w:pPr>
            <w:r>
              <w:rPr>
                <w:noProof/>
              </w:rPr>
              <w:drawing>
                <wp:anchor distT="0" distB="0" distL="114300" distR="114300" simplePos="0" relativeHeight="251658240" behindDoc="0" locked="0" layoutInCell="1" allowOverlap="1" wp14:anchorId="64697122" wp14:editId="50FFFB4E">
                  <wp:simplePos x="0" y="0"/>
                  <wp:positionH relativeFrom="column">
                    <wp:posOffset>-51401</wp:posOffset>
                  </wp:positionH>
                  <wp:positionV relativeFrom="paragraph">
                    <wp:posOffset>99197</wp:posOffset>
                  </wp:positionV>
                  <wp:extent cx="1987550" cy="1470025"/>
                  <wp:effectExtent l="0" t="0" r="6350" b="3175"/>
                  <wp:wrapNone/>
                  <wp:docPr id="2059737247" name="Image 145"/>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rotWithShape="1">
                          <a:blip r:embed="rId19" cstate="print"/>
                          <a:srcRect l="52787" t="6262" r="15087" b="55417"/>
                          <a:stretch/>
                        </pic:blipFill>
                        <pic:spPr bwMode="auto">
                          <a:xfrm>
                            <a:off x="0" y="0"/>
                            <a:ext cx="2000896" cy="147989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193" w:type="dxa"/>
          </w:tcPr>
          <w:p w14:paraId="5FE23440" w14:textId="11147BC2" w:rsidR="00A3123C" w:rsidRDefault="00A3123C" w:rsidP="00A3123C">
            <w:pPr>
              <w:pStyle w:val="Paragraph"/>
              <w:ind w:firstLine="0"/>
              <w:rPr>
                <w:noProof/>
              </w:rPr>
            </w:pPr>
            <w:r>
              <w:rPr>
                <w:noProof/>
              </w:rPr>
              <w:drawing>
                <wp:anchor distT="0" distB="0" distL="114300" distR="114300" simplePos="0" relativeHeight="251663360" behindDoc="0" locked="0" layoutInCell="1" allowOverlap="1" wp14:anchorId="59DC89B5" wp14:editId="089FA02B">
                  <wp:simplePos x="0" y="0"/>
                  <wp:positionH relativeFrom="column">
                    <wp:posOffset>-12065</wp:posOffset>
                  </wp:positionH>
                  <wp:positionV relativeFrom="paragraph">
                    <wp:posOffset>35853</wp:posOffset>
                  </wp:positionV>
                  <wp:extent cx="1927655" cy="1470454"/>
                  <wp:effectExtent l="0" t="0" r="3175" b="3175"/>
                  <wp:wrapNone/>
                  <wp:docPr id="1508603137" name="Image 145"/>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rotWithShape="1">
                          <a:blip r:embed="rId19" cstate="print"/>
                          <a:srcRect t="64950" r="67874"/>
                          <a:stretch/>
                        </pic:blipFill>
                        <pic:spPr bwMode="auto">
                          <a:xfrm>
                            <a:off x="0" y="0"/>
                            <a:ext cx="1927655" cy="147045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3123C" w14:paraId="585D6B86" w14:textId="03FB5492" w:rsidTr="00A3123C">
        <w:trPr>
          <w:trHeight w:val="291"/>
        </w:trPr>
        <w:tc>
          <w:tcPr>
            <w:tcW w:w="3175" w:type="dxa"/>
          </w:tcPr>
          <w:p w14:paraId="7D875147" w14:textId="77777777" w:rsidR="00A3123C" w:rsidRDefault="00A3123C" w:rsidP="00217956">
            <w:pPr>
              <w:pStyle w:val="Paragraph"/>
              <w:ind w:firstLine="0"/>
              <w:jc w:val="center"/>
            </w:pPr>
            <w:r>
              <w:t>(a)</w:t>
            </w:r>
          </w:p>
        </w:tc>
        <w:tc>
          <w:tcPr>
            <w:tcW w:w="3208" w:type="dxa"/>
          </w:tcPr>
          <w:p w14:paraId="4B4605E8" w14:textId="77777777" w:rsidR="00A3123C" w:rsidRDefault="00A3123C" w:rsidP="00217956">
            <w:pPr>
              <w:pStyle w:val="Paragraph"/>
              <w:ind w:firstLine="0"/>
              <w:jc w:val="center"/>
            </w:pPr>
            <w:r>
              <w:t>(b)</w:t>
            </w:r>
          </w:p>
        </w:tc>
        <w:tc>
          <w:tcPr>
            <w:tcW w:w="3193" w:type="dxa"/>
          </w:tcPr>
          <w:p w14:paraId="5BE805EE" w14:textId="38FC3EAD" w:rsidR="00A3123C" w:rsidRDefault="00A3123C" w:rsidP="00217956">
            <w:pPr>
              <w:pStyle w:val="Paragraph"/>
              <w:ind w:firstLine="0"/>
              <w:jc w:val="center"/>
            </w:pPr>
            <w:r>
              <w:t>(c)</w:t>
            </w:r>
          </w:p>
        </w:tc>
      </w:tr>
    </w:tbl>
    <w:p w14:paraId="020EF845" w14:textId="55B78141" w:rsidR="00A3123C" w:rsidRPr="00BA7F56" w:rsidRDefault="00BA7F56" w:rsidP="009E6DC7">
      <w:pPr>
        <w:pStyle w:val="Heading3"/>
        <w:spacing w:before="0" w:after="0"/>
      </w:pPr>
      <w:r w:rsidRPr="002658B4">
        <w:rPr>
          <w:b/>
          <w:i w:val="0"/>
          <w:iCs w:val="0"/>
        </w:rPr>
        <w:t xml:space="preserve">FIGURE </w:t>
      </w:r>
      <w:r w:rsidR="002658B4" w:rsidRPr="002658B4">
        <w:rPr>
          <w:b/>
          <w:i w:val="0"/>
          <w:iCs w:val="0"/>
        </w:rPr>
        <w:t>4</w:t>
      </w:r>
      <w:r w:rsidRPr="009E6DC7">
        <w:rPr>
          <w:b/>
        </w:rPr>
        <w:t>.</w:t>
      </w:r>
      <w:r w:rsidRPr="00BA7F56">
        <w:t xml:space="preserve"> </w:t>
      </w:r>
      <w:r w:rsidR="009E6DC7">
        <w:t>Water contact angle measurement result</w:t>
      </w:r>
      <w:r w:rsidRPr="002C18F2">
        <w:t xml:space="preserve"> for (a) CA/</w:t>
      </w:r>
      <w:proofErr w:type="spellStart"/>
      <w:r w:rsidRPr="002C18F2">
        <w:t>PSf</w:t>
      </w:r>
      <w:proofErr w:type="spellEnd"/>
      <w:r w:rsidRPr="002C18F2">
        <w:t>/LDPE 0%, (b) CA/</w:t>
      </w:r>
      <w:proofErr w:type="spellStart"/>
      <w:r w:rsidRPr="002C18F2">
        <w:t>PSf</w:t>
      </w:r>
      <w:proofErr w:type="spellEnd"/>
      <w:r w:rsidRPr="002C18F2">
        <w:t>/LDPE 1%, and (c) Ca/</w:t>
      </w:r>
      <w:proofErr w:type="spellStart"/>
      <w:r w:rsidRPr="002C18F2">
        <w:t>PSf</w:t>
      </w:r>
      <w:proofErr w:type="spellEnd"/>
      <w:r w:rsidRPr="002C18F2">
        <w:t>/LDPE 3%.</w:t>
      </w:r>
    </w:p>
    <w:p w14:paraId="0B261BE8" w14:textId="77777777" w:rsidR="00BA7F56" w:rsidRDefault="00BA7F56" w:rsidP="00BA7F56">
      <w:pPr>
        <w:pStyle w:val="Paragraph"/>
        <w:ind w:firstLine="0"/>
        <w:rPr>
          <w:b/>
          <w:bCs/>
        </w:rPr>
      </w:pPr>
    </w:p>
    <w:p w14:paraId="2A2DA671" w14:textId="5A20DC2C" w:rsidR="00EB6E45" w:rsidRDefault="00A3123C" w:rsidP="00D06DAA">
      <w:pPr>
        <w:pStyle w:val="Paragraph"/>
        <w:ind w:firstLine="0"/>
        <w:jc w:val="center"/>
        <w:rPr>
          <w:b/>
          <w:bCs/>
        </w:rPr>
      </w:pPr>
      <w:r>
        <w:rPr>
          <w:b/>
          <w:bCs/>
        </w:rPr>
        <w:t>Porosity Analysis</w:t>
      </w:r>
    </w:p>
    <w:p w14:paraId="02EFA324" w14:textId="546D8666" w:rsidR="00D06DAA" w:rsidRDefault="00D06DAA" w:rsidP="00D06DAA">
      <w:pPr>
        <w:pStyle w:val="Paragraph"/>
        <w:ind w:firstLine="0"/>
      </w:pPr>
      <w:r w:rsidRPr="00D06DAA">
        <w:t>Membrane porosity testing aims to measure the number of pores produced in the membrane structure. Porosity is an important parameter in membrane characterization because it can affect the performance of a membrane.</w:t>
      </w:r>
      <w:r w:rsidR="00501847">
        <w:t xml:space="preserve"> </w:t>
      </w:r>
      <w:r w:rsidR="00501847" w:rsidRPr="00501847">
        <w:t>The porosity test results of the CA/</w:t>
      </w:r>
      <w:proofErr w:type="spellStart"/>
      <w:r w:rsidR="00501847" w:rsidRPr="00501847">
        <w:t>PSf</w:t>
      </w:r>
      <w:proofErr w:type="spellEnd"/>
      <w:r w:rsidR="00501847" w:rsidRPr="00501847">
        <w:t>/LDPE membrane were obtained. In (a) CA/</w:t>
      </w:r>
      <w:proofErr w:type="spellStart"/>
      <w:r w:rsidR="00501847" w:rsidRPr="00501847">
        <w:t>PSf</w:t>
      </w:r>
      <w:proofErr w:type="spellEnd"/>
      <w:r w:rsidR="00501847" w:rsidRPr="00501847">
        <w:t xml:space="preserve">/LDPE 0% has the highest porosity value which is 74.86% compared to the membrane with the addition of LDPE coating where the increasing concentration of LDPE coating, the decreasing porosity. This is due to the addition of LDPE which can significantly reduce porosity. The addition of LDPE to the membrane will occur LDPE phase separation in the membrane which will experience a decrease or delay which will result in lower </w:t>
      </w:r>
      <w:r w:rsidR="00501847" w:rsidRPr="002E014C">
        <w:t>porosity [</w:t>
      </w:r>
      <w:r w:rsidR="00151A80" w:rsidRPr="002E014C">
        <w:t>24</w:t>
      </w:r>
      <w:r w:rsidR="00501847" w:rsidRPr="002E014C">
        <w:t>].</w:t>
      </w:r>
      <w:r w:rsidR="00501847" w:rsidRPr="00501847">
        <w:t xml:space="preserve"> Based on the results of the </w:t>
      </w:r>
      <w:proofErr w:type="spellStart"/>
      <w:r w:rsidR="00501847" w:rsidRPr="00501847">
        <w:t>porosite</w:t>
      </w:r>
      <w:proofErr w:type="spellEnd"/>
      <w:r w:rsidR="00501847" w:rsidRPr="00501847">
        <w:t xml:space="preserve"> test, the best membrane to be applied to water desalination is membrane (c) CA/</w:t>
      </w:r>
      <w:proofErr w:type="spellStart"/>
      <w:r w:rsidR="00501847" w:rsidRPr="00501847">
        <w:t>PSf</w:t>
      </w:r>
      <w:proofErr w:type="spellEnd"/>
      <w:r w:rsidR="00501847" w:rsidRPr="00501847">
        <w:t>/LDPE 3% with porosity of 67.87%.</w:t>
      </w:r>
    </w:p>
    <w:p w14:paraId="65EB40A6" w14:textId="4F86169D" w:rsidR="00501847" w:rsidRDefault="00501847" w:rsidP="00D06DAA">
      <w:pPr>
        <w:pStyle w:val="Paragraph"/>
        <w:ind w:firstLine="0"/>
      </w:pPr>
    </w:p>
    <w:p w14:paraId="534086D2" w14:textId="267EDE34" w:rsidR="00BA7F56" w:rsidRDefault="003F21FD" w:rsidP="00D06DAA">
      <w:pPr>
        <w:pStyle w:val="Paragraph"/>
        <w:ind w:firstLine="0"/>
      </w:pPr>
      <w:r>
        <w:rPr>
          <w:noProof/>
        </w:rPr>
        <w:drawing>
          <wp:inline distT="0" distB="0" distL="0" distR="0" wp14:anchorId="2367C4F2" wp14:editId="195F4F35">
            <wp:extent cx="5892800" cy="2392680"/>
            <wp:effectExtent l="0" t="0" r="12700" b="7620"/>
            <wp:docPr id="1602501373" name="Chart 1">
              <a:extLst xmlns:a="http://schemas.openxmlformats.org/drawingml/2006/main">
                <a:ext uri="{FF2B5EF4-FFF2-40B4-BE49-F238E27FC236}">
                  <a16:creationId xmlns:a16="http://schemas.microsoft.com/office/drawing/2014/main" id="{3D9FD63F-A00B-5246-8361-5888327F1A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332EB45" w14:textId="55E3CEE6" w:rsidR="00BA7F56" w:rsidRPr="009E6DC7" w:rsidRDefault="00BA7F56" w:rsidP="009E6DC7">
      <w:pPr>
        <w:pStyle w:val="Heading3"/>
        <w:spacing w:before="0" w:after="0"/>
      </w:pPr>
      <w:r w:rsidRPr="00B747F1">
        <w:rPr>
          <w:b/>
          <w:i w:val="0"/>
          <w:iCs w:val="0"/>
        </w:rPr>
        <w:t xml:space="preserve">FIGURE </w:t>
      </w:r>
      <w:r w:rsidR="00B747F1">
        <w:rPr>
          <w:b/>
          <w:i w:val="0"/>
          <w:iCs w:val="0"/>
        </w:rPr>
        <w:t>5</w:t>
      </w:r>
      <w:r w:rsidRPr="00B747F1">
        <w:rPr>
          <w:bCs/>
          <w:i w:val="0"/>
          <w:iCs w:val="0"/>
        </w:rPr>
        <w:t>.</w:t>
      </w:r>
      <w:r w:rsidRPr="009E6DC7">
        <w:t xml:space="preserve"> The porosity graph for (a) CA/</w:t>
      </w:r>
      <w:proofErr w:type="spellStart"/>
      <w:r w:rsidRPr="009E6DC7">
        <w:t>PSf</w:t>
      </w:r>
      <w:proofErr w:type="spellEnd"/>
      <w:r w:rsidRPr="009E6DC7">
        <w:t>/LDPE 0%, (b) CA/</w:t>
      </w:r>
      <w:proofErr w:type="spellStart"/>
      <w:r w:rsidRPr="009E6DC7">
        <w:t>PSf</w:t>
      </w:r>
      <w:proofErr w:type="spellEnd"/>
      <w:r w:rsidRPr="009E6DC7">
        <w:t>/LDPE 1%, and (c) Ca/</w:t>
      </w:r>
      <w:proofErr w:type="spellStart"/>
      <w:r w:rsidRPr="009E6DC7">
        <w:t>PSf</w:t>
      </w:r>
      <w:proofErr w:type="spellEnd"/>
      <w:r w:rsidRPr="009E6DC7">
        <w:t>/LDPE 3%.</w:t>
      </w:r>
    </w:p>
    <w:p w14:paraId="3B15BD35" w14:textId="77777777" w:rsidR="00BA7F56" w:rsidRPr="00BA7F56" w:rsidRDefault="00BA7F56" w:rsidP="00BA7F56">
      <w:pPr>
        <w:pStyle w:val="Paragraph"/>
      </w:pPr>
    </w:p>
    <w:p w14:paraId="7CC6CF05" w14:textId="70BBCD47" w:rsidR="00BB2DAD" w:rsidRPr="00BA7F56" w:rsidRDefault="00BB2DAD" w:rsidP="00BA7F56">
      <w:pPr>
        <w:pStyle w:val="Heading3"/>
        <w:spacing w:before="0" w:after="0"/>
        <w:rPr>
          <w:i w:val="0"/>
          <w:iCs w:val="0"/>
        </w:rPr>
      </w:pPr>
    </w:p>
    <w:p w14:paraId="5EC78EF6" w14:textId="77777777" w:rsidR="00A95EAC" w:rsidRDefault="00A95EAC">
      <w:pPr>
        <w:rPr>
          <w:b/>
          <w:bCs/>
          <w:sz w:val="20"/>
        </w:rPr>
      </w:pPr>
      <w:r>
        <w:rPr>
          <w:b/>
          <w:bCs/>
        </w:rPr>
        <w:br w:type="page"/>
      </w:r>
    </w:p>
    <w:p w14:paraId="2D1EB840" w14:textId="7F7B8FF0" w:rsidR="00BA7F56" w:rsidRDefault="003F62EC" w:rsidP="00BA7F56">
      <w:pPr>
        <w:pStyle w:val="Paragraph"/>
        <w:ind w:firstLine="0"/>
        <w:jc w:val="center"/>
        <w:rPr>
          <w:b/>
          <w:bCs/>
        </w:rPr>
      </w:pPr>
      <w:r>
        <w:rPr>
          <w:b/>
          <w:bCs/>
        </w:rPr>
        <w:lastRenderedPageBreak/>
        <w:t>Performance</w:t>
      </w:r>
      <w:r w:rsidR="00BA7F56">
        <w:rPr>
          <w:b/>
          <w:bCs/>
        </w:rPr>
        <w:t xml:space="preserve"> of Cellulose Acetate/</w:t>
      </w:r>
      <w:proofErr w:type="spellStart"/>
      <w:r w:rsidR="00BA7F56">
        <w:rPr>
          <w:b/>
          <w:bCs/>
        </w:rPr>
        <w:t>PSf</w:t>
      </w:r>
      <w:proofErr w:type="spellEnd"/>
      <w:r w:rsidR="00BA7F56">
        <w:rPr>
          <w:b/>
          <w:bCs/>
        </w:rPr>
        <w:t>/LDPE Hollow Fiber Membranes</w:t>
      </w:r>
    </w:p>
    <w:p w14:paraId="02FA9B0E" w14:textId="77777777" w:rsidR="00521A31" w:rsidRDefault="00521A31" w:rsidP="00BA7F56">
      <w:pPr>
        <w:pStyle w:val="Paragraph"/>
        <w:ind w:firstLine="0"/>
        <w:jc w:val="center"/>
        <w:rPr>
          <w:b/>
          <w:bCs/>
        </w:rPr>
      </w:pPr>
    </w:p>
    <w:p w14:paraId="024C232D" w14:textId="5AE5DF91" w:rsidR="00855D57" w:rsidRDefault="007B39CE" w:rsidP="007B39CE">
      <w:pPr>
        <w:pStyle w:val="Paragraph"/>
        <w:ind w:firstLine="0"/>
        <w:jc w:val="center"/>
        <w:rPr>
          <w:b/>
          <w:bCs/>
        </w:rPr>
      </w:pPr>
      <w:r>
        <w:rPr>
          <w:b/>
          <w:bCs/>
          <w:noProof/>
        </w:rPr>
        <w:drawing>
          <wp:inline distT="0" distB="0" distL="0" distR="0" wp14:anchorId="3FBEB496" wp14:editId="6A64417E">
            <wp:extent cx="4249097" cy="2262352"/>
            <wp:effectExtent l="0" t="0" r="5715" b="0"/>
            <wp:docPr id="52429883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298837" name="Picture 524298837"/>
                    <pic:cNvPicPr/>
                  </pic:nvPicPr>
                  <pic:blipFill rotWithShape="1">
                    <a:blip r:embed="rId21" cstate="print">
                      <a:extLst>
                        <a:ext uri="{28A0092B-C50C-407E-A947-70E740481C1C}">
                          <a14:useLocalDpi xmlns:a14="http://schemas.microsoft.com/office/drawing/2010/main" val="0"/>
                        </a:ext>
                      </a:extLst>
                    </a:blip>
                    <a:srcRect l="15569" t="25639" r="22713" b="21784"/>
                    <a:stretch/>
                  </pic:blipFill>
                  <pic:spPr bwMode="auto">
                    <a:xfrm>
                      <a:off x="0" y="0"/>
                      <a:ext cx="4262704" cy="2269597"/>
                    </a:xfrm>
                    <a:prstGeom prst="rect">
                      <a:avLst/>
                    </a:prstGeom>
                    <a:ln>
                      <a:noFill/>
                    </a:ln>
                    <a:extLst>
                      <a:ext uri="{53640926-AAD7-44D8-BBD7-CCE9431645EC}">
                        <a14:shadowObscured xmlns:a14="http://schemas.microsoft.com/office/drawing/2010/main"/>
                      </a:ext>
                    </a:extLst>
                  </pic:spPr>
                </pic:pic>
              </a:graphicData>
            </a:graphic>
          </wp:inline>
        </w:drawing>
      </w:r>
    </w:p>
    <w:p w14:paraId="7892BC6B" w14:textId="666FBD23" w:rsidR="00855D57" w:rsidRDefault="00855D57" w:rsidP="00855D57">
      <w:pPr>
        <w:rPr>
          <w:b/>
          <w:bCs/>
          <w:sz w:val="20"/>
        </w:rPr>
      </w:pPr>
    </w:p>
    <w:p w14:paraId="4FFD8B7C" w14:textId="0832EA09" w:rsidR="002C18F2" w:rsidRDefault="002C18F2" w:rsidP="009E6DC7">
      <w:pPr>
        <w:pStyle w:val="Heading3"/>
        <w:spacing w:before="0" w:after="0"/>
      </w:pPr>
      <w:r w:rsidRPr="00B747F1">
        <w:rPr>
          <w:b/>
          <w:i w:val="0"/>
          <w:iCs w:val="0"/>
        </w:rPr>
        <w:t xml:space="preserve">FIGURE </w:t>
      </w:r>
      <w:r w:rsidR="00B747F1">
        <w:rPr>
          <w:b/>
          <w:i w:val="0"/>
          <w:iCs w:val="0"/>
        </w:rPr>
        <w:t>6</w:t>
      </w:r>
      <w:r w:rsidRPr="00BA7F56">
        <w:rPr>
          <w:bCs/>
        </w:rPr>
        <w:t>.</w:t>
      </w:r>
      <w:r w:rsidRPr="00BA7F56">
        <w:t xml:space="preserve"> </w:t>
      </w:r>
      <w:r w:rsidRPr="002C18F2">
        <w:t>Membran</w:t>
      </w:r>
      <w:r>
        <w:t>e</w:t>
      </w:r>
      <w:r w:rsidRPr="002C18F2">
        <w:t xml:space="preserve"> flux permeation and salt rejection</w:t>
      </w:r>
    </w:p>
    <w:p w14:paraId="430F2684" w14:textId="788C19B1" w:rsidR="002C18F2" w:rsidRDefault="002C18F2" w:rsidP="002C18F2">
      <w:pPr>
        <w:rPr>
          <w:rFonts w:ascii="Calibri" w:hAnsi="Calibri" w:cs="Calibri"/>
          <w:color w:val="000000"/>
          <w:sz w:val="22"/>
          <w:szCs w:val="22"/>
          <w:lang w:val="en-ID"/>
        </w:rPr>
      </w:pPr>
    </w:p>
    <w:p w14:paraId="7F2081EE" w14:textId="26379ED4" w:rsidR="002C18F2" w:rsidRPr="006F4C3F" w:rsidRDefault="006F4C3F" w:rsidP="006F4C3F">
      <w:pPr>
        <w:jc w:val="both"/>
        <w:rPr>
          <w:color w:val="000000"/>
          <w:sz w:val="20"/>
          <w:lang w:val="en-ID"/>
        </w:rPr>
      </w:pPr>
      <w:r w:rsidRPr="006F4C3F">
        <w:rPr>
          <w:color w:val="000000"/>
          <w:sz w:val="20"/>
          <w:lang w:val="en-ID"/>
        </w:rPr>
        <w:t>In the graph above, the highest flux value was obtained in membrane (b) CA/</w:t>
      </w:r>
      <w:proofErr w:type="spellStart"/>
      <w:r w:rsidRPr="006F4C3F">
        <w:rPr>
          <w:color w:val="000000"/>
          <w:sz w:val="20"/>
          <w:lang w:val="en-ID"/>
        </w:rPr>
        <w:t>PSf</w:t>
      </w:r>
      <w:proofErr w:type="spellEnd"/>
      <w:r w:rsidRPr="006F4C3F">
        <w:rPr>
          <w:color w:val="000000"/>
          <w:sz w:val="20"/>
          <w:lang w:val="en-ID"/>
        </w:rPr>
        <w:t>/LDPE 1% compared to membrane (a) CA/</w:t>
      </w:r>
      <w:proofErr w:type="spellStart"/>
      <w:r w:rsidRPr="006F4C3F">
        <w:rPr>
          <w:color w:val="000000"/>
          <w:sz w:val="20"/>
          <w:lang w:val="en-ID"/>
        </w:rPr>
        <w:t>PSf</w:t>
      </w:r>
      <w:proofErr w:type="spellEnd"/>
      <w:r w:rsidRPr="006F4C3F">
        <w:rPr>
          <w:color w:val="000000"/>
          <w:sz w:val="20"/>
          <w:lang w:val="en-ID"/>
        </w:rPr>
        <w:t>/LDPE 0%. This is because membrane (a) is not coated by LDPE coating, so that the pores in the membrane do not shrink compared to the membrane that has been coated by LDPE coating. This is in accordance with research conducted by Ramli et al. (2021) that the thickness of the layer on the membrane surface caused by the level of hydrophobicity of the high concentration of LDPE can be a major contributor in increasing mass transfer resistance</w:t>
      </w:r>
      <w:r>
        <w:rPr>
          <w:color w:val="000000"/>
          <w:sz w:val="20"/>
          <w:lang w:val="en-ID"/>
        </w:rPr>
        <w:t xml:space="preserve">. </w:t>
      </w:r>
      <w:r w:rsidRPr="006F4C3F">
        <w:rPr>
          <w:color w:val="000000"/>
          <w:sz w:val="20"/>
          <w:lang w:val="en-ID"/>
        </w:rPr>
        <w:t>So, the increasing concentration of LDPE will cause an increase in permeate flux in the membrane compared to membranes without coated by LDPE. It was found that the highest salt rejection value produced was in membrane (c) CA/</w:t>
      </w:r>
      <w:proofErr w:type="spellStart"/>
      <w:r w:rsidRPr="006F4C3F">
        <w:rPr>
          <w:color w:val="000000"/>
          <w:sz w:val="20"/>
          <w:lang w:val="en-ID"/>
        </w:rPr>
        <w:t>PSf</w:t>
      </w:r>
      <w:proofErr w:type="spellEnd"/>
      <w:r w:rsidRPr="006F4C3F">
        <w:rPr>
          <w:color w:val="000000"/>
          <w:sz w:val="20"/>
          <w:lang w:val="en-ID"/>
        </w:rPr>
        <w:t xml:space="preserve">/LDPE 3% around 98.49%. This is because the membrane is well coated by LDPE. This shows that the LDPE hydrophobic layer on the surface membrane only allows the transfer of water vapor through the micro membrane, </w:t>
      </w:r>
      <w:r w:rsidRPr="002E014C">
        <w:rPr>
          <w:color w:val="000000"/>
          <w:sz w:val="20"/>
          <w:lang w:val="en-ID"/>
        </w:rPr>
        <w:t>(Ramli, et.al, 2021) [2</w:t>
      </w:r>
      <w:r w:rsidR="00151A80" w:rsidRPr="002E014C">
        <w:rPr>
          <w:color w:val="000000"/>
          <w:sz w:val="20"/>
          <w:lang w:val="en-ID"/>
        </w:rPr>
        <w:t>5</w:t>
      </w:r>
      <w:r w:rsidRPr="002E014C">
        <w:rPr>
          <w:color w:val="000000"/>
          <w:sz w:val="20"/>
          <w:lang w:val="en-ID"/>
        </w:rPr>
        <w:t>].</w:t>
      </w:r>
      <w:r w:rsidRPr="006F4C3F">
        <w:rPr>
          <w:color w:val="000000"/>
          <w:sz w:val="20"/>
          <w:lang w:val="en-ID"/>
        </w:rPr>
        <w:t xml:space="preserve"> This is also in line with research conducted by </w:t>
      </w:r>
      <w:r w:rsidRPr="002E014C">
        <w:rPr>
          <w:color w:val="000000"/>
          <w:sz w:val="20"/>
          <w:lang w:val="en-ID"/>
        </w:rPr>
        <w:t>(Ramli et. Al., 2021)</w:t>
      </w:r>
      <w:r w:rsidRPr="006F4C3F">
        <w:rPr>
          <w:color w:val="000000"/>
          <w:sz w:val="20"/>
          <w:lang w:val="en-ID"/>
        </w:rPr>
        <w:t xml:space="preserve"> by modifying the PVDF membrane with LDPE coating obtained salt rejection results of 99.9%, and permeate of 4.12 L/m2h. Thus, the addition of LDPE as a coating on the membrane surface can increase permeate flux and salt rejection. However, the addition of LDPE concentration needs to be considered, this is because the surface membrane coating does not penetrate into the membrane pores which can cause a reduction in membrane flux, salt rejection and membrane contact angle.</w:t>
      </w:r>
    </w:p>
    <w:p w14:paraId="4E9040E6" w14:textId="2E154853" w:rsidR="00BA7F56" w:rsidRDefault="00BA7F56">
      <w:pPr>
        <w:rPr>
          <w:b/>
          <w:bCs/>
          <w:sz w:val="20"/>
        </w:rPr>
      </w:pPr>
    </w:p>
    <w:p w14:paraId="238F91B4" w14:textId="681A4F01" w:rsidR="00D87E2A" w:rsidRDefault="00D87E2A" w:rsidP="00D87E2A">
      <w:pPr>
        <w:pStyle w:val="Heading1"/>
        <w:rPr>
          <w:b w:val="0"/>
          <w:caps w:val="0"/>
          <w:sz w:val="20"/>
        </w:rPr>
      </w:pPr>
      <w:r>
        <w:rPr>
          <w:rFonts w:asciiTheme="majorBidi" w:hAnsiTheme="majorBidi" w:cstheme="majorBidi"/>
        </w:rPr>
        <w:t>CONCLUSION</w:t>
      </w:r>
      <w:r>
        <w:rPr>
          <w:rFonts w:asciiTheme="majorBidi" w:hAnsiTheme="majorBidi" w:cstheme="majorBidi"/>
        </w:rPr>
        <w:br/>
      </w:r>
    </w:p>
    <w:p w14:paraId="4F6AE785" w14:textId="3712A7D7" w:rsidR="00817AAE" w:rsidRPr="00006C61" w:rsidRDefault="00817AAE" w:rsidP="00006C61">
      <w:pPr>
        <w:pStyle w:val="NormalWeb"/>
        <w:spacing w:before="0" w:beforeAutospacing="0" w:after="0" w:afterAutospacing="0"/>
        <w:jc w:val="both"/>
        <w:rPr>
          <w:rFonts w:asciiTheme="minorHAnsi" w:eastAsiaTheme="minorHAnsi" w:hAnsiTheme="minorHAnsi"/>
          <w:w w:val="108"/>
          <w:sz w:val="18"/>
          <w:szCs w:val="18"/>
          <w:lang w:eastAsia="en-US"/>
        </w:rPr>
      </w:pPr>
      <w:r w:rsidRPr="00817AAE">
        <w:rPr>
          <w:rFonts w:asciiTheme="majorBidi" w:hAnsiTheme="majorBidi" w:cstheme="majorBidi"/>
          <w:sz w:val="20"/>
        </w:rPr>
        <w:t xml:space="preserve">Cellulose acetate and </w:t>
      </w:r>
      <w:proofErr w:type="spellStart"/>
      <w:r w:rsidRPr="00817AAE">
        <w:rPr>
          <w:rFonts w:asciiTheme="majorBidi" w:hAnsiTheme="majorBidi" w:cstheme="majorBidi"/>
          <w:sz w:val="20"/>
        </w:rPr>
        <w:t>polysulfondebased</w:t>
      </w:r>
      <w:proofErr w:type="spellEnd"/>
      <w:r w:rsidRPr="00817AAE">
        <w:rPr>
          <w:rFonts w:asciiTheme="majorBidi" w:hAnsiTheme="majorBidi" w:cstheme="majorBidi"/>
          <w:sz w:val="20"/>
        </w:rPr>
        <w:t xml:space="preserve"> hollow </w:t>
      </w:r>
      <w:proofErr w:type="spellStart"/>
      <w:r w:rsidRPr="00817AAE">
        <w:rPr>
          <w:rFonts w:asciiTheme="majorBidi" w:hAnsiTheme="majorBidi" w:cstheme="majorBidi"/>
          <w:sz w:val="20"/>
        </w:rPr>
        <w:t>fiber</w:t>
      </w:r>
      <w:proofErr w:type="spellEnd"/>
      <w:r w:rsidRPr="00817AAE">
        <w:rPr>
          <w:rFonts w:asciiTheme="majorBidi" w:hAnsiTheme="majorBidi" w:cstheme="majorBidi"/>
          <w:sz w:val="20"/>
        </w:rPr>
        <w:t xml:space="preserve"> membrane with N-</w:t>
      </w:r>
      <w:proofErr w:type="spellStart"/>
      <w:r w:rsidRPr="00817AAE">
        <w:rPr>
          <w:rFonts w:asciiTheme="majorBidi" w:hAnsiTheme="majorBidi" w:cstheme="majorBidi"/>
          <w:sz w:val="20"/>
        </w:rPr>
        <w:t>Methylpyrroliodie</w:t>
      </w:r>
      <w:proofErr w:type="spellEnd"/>
      <w:r w:rsidRPr="00817AAE">
        <w:rPr>
          <w:rFonts w:asciiTheme="majorBidi" w:hAnsiTheme="majorBidi" w:cstheme="majorBidi"/>
          <w:sz w:val="20"/>
        </w:rPr>
        <w:t xml:space="preserve"> solvent with variation by spinning method and addition of coating in the form of LDPE with concentration of 0%, 1%, and 3% using dip-coating method was successfully carried out so that it can be applied for desalination process of seawater processing.</w:t>
      </w:r>
      <w:r w:rsidR="00C264EB">
        <w:rPr>
          <w:rFonts w:asciiTheme="majorBidi" w:hAnsiTheme="majorBidi" w:cstheme="majorBidi"/>
          <w:b/>
          <w:caps/>
          <w:sz w:val="20"/>
        </w:rPr>
        <w:t xml:space="preserve"> </w:t>
      </w:r>
      <w:r w:rsidR="00C264EB" w:rsidRPr="00C264EB">
        <w:rPr>
          <w:rFonts w:asciiTheme="majorBidi" w:hAnsiTheme="majorBidi" w:cstheme="majorBidi"/>
          <w:sz w:val="20"/>
        </w:rPr>
        <w:t>Hollow Fiber CA/</w:t>
      </w:r>
      <w:proofErr w:type="spellStart"/>
      <w:r w:rsidR="00C264EB" w:rsidRPr="00C264EB">
        <w:rPr>
          <w:rFonts w:asciiTheme="majorBidi" w:hAnsiTheme="majorBidi" w:cstheme="majorBidi"/>
          <w:sz w:val="20"/>
        </w:rPr>
        <w:t>PSf</w:t>
      </w:r>
      <w:proofErr w:type="spellEnd"/>
      <w:r w:rsidR="00C264EB" w:rsidRPr="00C264EB">
        <w:rPr>
          <w:rFonts w:asciiTheme="majorBidi" w:hAnsiTheme="majorBidi" w:cstheme="majorBidi"/>
          <w:sz w:val="20"/>
        </w:rPr>
        <w:t xml:space="preserve"> membrane without coating still has hydrophilic properties, this is indicated by the contact angle of 66ºC. While the membrane with coating variations of 1% and 3% is 91.9ºC - 92.1ºC. Hollow Fiber membrane based on CA/</w:t>
      </w:r>
      <w:proofErr w:type="spellStart"/>
      <w:r w:rsidR="00C264EB" w:rsidRPr="00C264EB">
        <w:rPr>
          <w:rFonts w:asciiTheme="majorBidi" w:hAnsiTheme="majorBidi" w:cstheme="majorBidi"/>
          <w:sz w:val="20"/>
        </w:rPr>
        <w:t>PSf</w:t>
      </w:r>
      <w:proofErr w:type="spellEnd"/>
      <w:r w:rsidR="00C264EB" w:rsidRPr="00C264EB">
        <w:rPr>
          <w:rFonts w:asciiTheme="majorBidi" w:hAnsiTheme="majorBidi" w:cstheme="majorBidi"/>
          <w:sz w:val="20"/>
        </w:rPr>
        <w:t xml:space="preserve"> with NMP solvent and LDPE coating addition has finger-like structure. There are functional groups identified in the form of The -OH group indicates the presence of cellulose acetate groups, the H-</w:t>
      </w:r>
      <w:r w:rsidR="00C264EB" w:rsidRPr="00C264EB">
        <w:rPr>
          <w:sz w:val="20"/>
          <w:szCs w:val="20"/>
        </w:rPr>
        <w:t xml:space="preserve">C-H group indicates the presence of LDPE groups, and The S=O group indicates the presence of </w:t>
      </w:r>
      <w:proofErr w:type="spellStart"/>
      <w:r w:rsidR="00C264EB" w:rsidRPr="00C264EB">
        <w:rPr>
          <w:sz w:val="20"/>
          <w:szCs w:val="20"/>
        </w:rPr>
        <w:t>polysulfone</w:t>
      </w:r>
      <w:proofErr w:type="spellEnd"/>
      <w:r w:rsidR="00C264EB" w:rsidRPr="00C264EB">
        <w:rPr>
          <w:sz w:val="20"/>
          <w:szCs w:val="20"/>
        </w:rPr>
        <w:t xml:space="preserve"> groups. </w:t>
      </w:r>
      <w:r w:rsidR="00C264EB" w:rsidRPr="00C264EB">
        <w:rPr>
          <w:rFonts w:eastAsiaTheme="minorHAnsi"/>
          <w:w w:val="108"/>
          <w:sz w:val="20"/>
          <w:szCs w:val="20"/>
          <w:lang w:eastAsia="en-US"/>
        </w:rPr>
        <w:t>The modified CA/</w:t>
      </w:r>
      <w:proofErr w:type="spellStart"/>
      <w:r w:rsidR="00C264EB" w:rsidRPr="00C264EB">
        <w:rPr>
          <w:rFonts w:eastAsiaTheme="minorHAnsi"/>
          <w:w w:val="108"/>
          <w:sz w:val="20"/>
          <w:szCs w:val="20"/>
          <w:lang w:eastAsia="en-US"/>
        </w:rPr>
        <w:t>PSf</w:t>
      </w:r>
      <w:proofErr w:type="spellEnd"/>
      <w:r w:rsidR="00C264EB" w:rsidRPr="00C264EB">
        <w:rPr>
          <w:rFonts w:eastAsiaTheme="minorHAnsi"/>
          <w:w w:val="108"/>
          <w:sz w:val="20"/>
          <w:szCs w:val="20"/>
          <w:lang w:eastAsia="en-US"/>
        </w:rPr>
        <w:t xml:space="preserve"> hollow </w:t>
      </w:r>
      <w:proofErr w:type="spellStart"/>
      <w:r w:rsidR="00C264EB" w:rsidRPr="00C264EB">
        <w:rPr>
          <w:rFonts w:eastAsiaTheme="minorHAnsi"/>
          <w:w w:val="108"/>
          <w:sz w:val="20"/>
          <w:szCs w:val="20"/>
          <w:lang w:eastAsia="en-US"/>
        </w:rPr>
        <w:t>fiber</w:t>
      </w:r>
      <w:proofErr w:type="spellEnd"/>
      <w:r w:rsidR="00C264EB" w:rsidRPr="00C264EB">
        <w:rPr>
          <w:rFonts w:eastAsiaTheme="minorHAnsi"/>
          <w:w w:val="108"/>
          <w:sz w:val="20"/>
          <w:szCs w:val="20"/>
          <w:lang w:eastAsia="en-US"/>
        </w:rPr>
        <w:t xml:space="preserve"> membranes with LDPE showed a permeate flux of 3.425 kg/m²h and a salt rejection rate of 98.49%.</w:t>
      </w:r>
    </w:p>
    <w:p w14:paraId="7691B80C" w14:textId="0E210B57" w:rsidR="00613B4D" w:rsidRPr="00075EA6" w:rsidRDefault="0016385D" w:rsidP="00817AAE">
      <w:pPr>
        <w:pStyle w:val="Heading1"/>
      </w:pPr>
      <w:r w:rsidRPr="00075EA6">
        <w:rPr>
          <w:rFonts w:asciiTheme="majorBidi" w:hAnsiTheme="majorBidi" w:cstheme="majorBidi"/>
        </w:rPr>
        <w:lastRenderedPageBreak/>
        <w:t>Acknowledgments</w:t>
      </w:r>
    </w:p>
    <w:p w14:paraId="4F4EA3E3" w14:textId="222750D7" w:rsidR="000B3A2D" w:rsidRPr="00075EA6" w:rsidRDefault="00006C61" w:rsidP="00006C61">
      <w:pPr>
        <w:pStyle w:val="Paragraph"/>
        <w:ind w:firstLine="0"/>
        <w:rPr>
          <w:rFonts w:asciiTheme="majorBidi" w:hAnsiTheme="majorBidi" w:cstheme="majorBidi"/>
        </w:rPr>
      </w:pPr>
      <w:r w:rsidRPr="00006C61">
        <w:rPr>
          <w:rFonts w:asciiTheme="majorBidi" w:hAnsiTheme="majorBidi" w:cstheme="majorBidi"/>
        </w:rPr>
        <w:t>The authors would like to express their gratitude to the Laboratory of Membrane Research</w:t>
      </w:r>
      <w:r w:rsidR="00573845">
        <w:rPr>
          <w:rFonts w:asciiTheme="majorBidi" w:hAnsiTheme="majorBidi" w:cstheme="majorBidi"/>
        </w:rPr>
        <w:t xml:space="preserve">, </w:t>
      </w:r>
      <w:proofErr w:type="spellStart"/>
      <w:r w:rsidRPr="00006C61">
        <w:rPr>
          <w:rFonts w:asciiTheme="majorBidi" w:hAnsiTheme="majorBidi" w:cstheme="majorBidi"/>
        </w:rPr>
        <w:t>Institut</w:t>
      </w:r>
      <w:proofErr w:type="spellEnd"/>
      <w:r w:rsidRPr="00006C61">
        <w:rPr>
          <w:rFonts w:asciiTheme="majorBidi" w:hAnsiTheme="majorBidi" w:cstheme="majorBidi"/>
        </w:rPr>
        <w:t xml:space="preserve"> </w:t>
      </w:r>
      <w:proofErr w:type="spellStart"/>
      <w:r w:rsidRPr="00006C61">
        <w:rPr>
          <w:rFonts w:asciiTheme="majorBidi" w:hAnsiTheme="majorBidi" w:cstheme="majorBidi"/>
        </w:rPr>
        <w:t>Teknologi</w:t>
      </w:r>
      <w:proofErr w:type="spellEnd"/>
      <w:r w:rsidRPr="00006C61">
        <w:rPr>
          <w:rFonts w:asciiTheme="majorBidi" w:hAnsiTheme="majorBidi" w:cstheme="majorBidi"/>
        </w:rPr>
        <w:t xml:space="preserve"> Sepuluh Nopember and Laboratory of Chemical Engineering</w:t>
      </w:r>
      <w:r w:rsidR="00573845">
        <w:rPr>
          <w:rFonts w:asciiTheme="majorBidi" w:hAnsiTheme="majorBidi" w:cstheme="majorBidi"/>
        </w:rPr>
        <w:t xml:space="preserve">, </w:t>
      </w:r>
      <w:proofErr w:type="spellStart"/>
      <w:r w:rsidRPr="00006C61">
        <w:rPr>
          <w:rFonts w:asciiTheme="majorBidi" w:hAnsiTheme="majorBidi" w:cstheme="majorBidi"/>
        </w:rPr>
        <w:t>Institut</w:t>
      </w:r>
      <w:proofErr w:type="spellEnd"/>
      <w:r w:rsidRPr="00006C61">
        <w:rPr>
          <w:rFonts w:asciiTheme="majorBidi" w:hAnsiTheme="majorBidi" w:cstheme="majorBidi"/>
        </w:rPr>
        <w:t xml:space="preserve"> </w:t>
      </w:r>
      <w:proofErr w:type="spellStart"/>
      <w:r w:rsidRPr="00006C61">
        <w:rPr>
          <w:rFonts w:asciiTheme="majorBidi" w:hAnsiTheme="majorBidi" w:cstheme="majorBidi"/>
        </w:rPr>
        <w:t>Teknologi</w:t>
      </w:r>
      <w:proofErr w:type="spellEnd"/>
      <w:r w:rsidRPr="00006C61">
        <w:rPr>
          <w:rFonts w:asciiTheme="majorBidi" w:hAnsiTheme="majorBidi" w:cstheme="majorBidi"/>
        </w:rPr>
        <w:t xml:space="preserve"> Kalimantan for their collaboration. The authors also thank </w:t>
      </w:r>
      <w:r w:rsidR="00573845">
        <w:rPr>
          <w:rFonts w:asciiTheme="majorBidi" w:hAnsiTheme="majorBidi" w:cstheme="majorBidi"/>
        </w:rPr>
        <w:t xml:space="preserve">to </w:t>
      </w:r>
      <w:r w:rsidR="00573845" w:rsidRPr="00573845">
        <w:rPr>
          <w:rFonts w:asciiTheme="majorBidi" w:hAnsiTheme="majorBidi" w:cstheme="majorBidi"/>
        </w:rPr>
        <w:t xml:space="preserve">the Research Institute and Community Service, </w:t>
      </w:r>
      <w:proofErr w:type="spellStart"/>
      <w:r w:rsidR="00573845" w:rsidRPr="00573845">
        <w:rPr>
          <w:rFonts w:asciiTheme="majorBidi" w:hAnsiTheme="majorBidi" w:cstheme="majorBidi"/>
        </w:rPr>
        <w:t>Institut</w:t>
      </w:r>
      <w:proofErr w:type="spellEnd"/>
      <w:r w:rsidR="00573845" w:rsidRPr="00573845">
        <w:rPr>
          <w:rFonts w:asciiTheme="majorBidi" w:hAnsiTheme="majorBidi" w:cstheme="majorBidi"/>
        </w:rPr>
        <w:t xml:space="preserve"> </w:t>
      </w:r>
      <w:proofErr w:type="spellStart"/>
      <w:r w:rsidR="00573845" w:rsidRPr="00573845">
        <w:rPr>
          <w:rFonts w:asciiTheme="majorBidi" w:hAnsiTheme="majorBidi" w:cstheme="majorBidi"/>
        </w:rPr>
        <w:t>Teknologi</w:t>
      </w:r>
      <w:proofErr w:type="spellEnd"/>
      <w:r w:rsidR="00573845" w:rsidRPr="00573845">
        <w:rPr>
          <w:rFonts w:asciiTheme="majorBidi" w:hAnsiTheme="majorBidi" w:cstheme="majorBidi"/>
        </w:rPr>
        <w:t xml:space="preserve"> Kalimantan, and the Indonesian Ministry of Education, Research and Technology for providing financial support for this work</w:t>
      </w:r>
      <w:r w:rsidR="00573845">
        <w:rPr>
          <w:rFonts w:asciiTheme="majorBidi" w:hAnsiTheme="majorBidi" w:cstheme="majorBidi"/>
        </w:rPr>
        <w:t xml:space="preserve">. </w:t>
      </w:r>
    </w:p>
    <w:p w14:paraId="16F21B4D" w14:textId="04A9DBD5" w:rsidR="00613B4D" w:rsidRDefault="0016385D" w:rsidP="00613B4D">
      <w:pPr>
        <w:pStyle w:val="Heading1"/>
        <w:rPr>
          <w:b w:val="0"/>
          <w:caps w:val="0"/>
          <w:sz w:val="20"/>
        </w:rPr>
      </w:pPr>
      <w:r w:rsidRPr="00075EA6">
        <w:rPr>
          <w:rFonts w:asciiTheme="majorBidi" w:hAnsiTheme="majorBidi" w:cstheme="majorBidi"/>
        </w:rPr>
        <w:t>References</w:t>
      </w:r>
    </w:p>
    <w:p w14:paraId="5DDE1EEA" w14:textId="77777777" w:rsidR="0049787A" w:rsidRPr="00CD035C" w:rsidRDefault="0049787A" w:rsidP="0049787A">
      <w:pPr>
        <w:ind w:left="426" w:hanging="426"/>
        <w:jc w:val="both"/>
        <w:rPr>
          <w:sz w:val="20"/>
        </w:rPr>
      </w:pPr>
      <w:r w:rsidRPr="00CD035C">
        <w:rPr>
          <w:sz w:val="20"/>
        </w:rPr>
        <w:t>[1</w:t>
      </w:r>
      <w:proofErr w:type="gramStart"/>
      <w:r w:rsidRPr="00CD035C">
        <w:rPr>
          <w:sz w:val="20"/>
        </w:rPr>
        <w:t xml:space="preserve">] </w:t>
      </w:r>
      <w:r>
        <w:rPr>
          <w:sz w:val="20"/>
        </w:rPr>
        <w:tab/>
      </w:r>
      <w:r w:rsidRPr="00CD035C">
        <w:rPr>
          <w:sz w:val="20"/>
        </w:rPr>
        <w:t>G</w:t>
      </w:r>
      <w:proofErr w:type="gramEnd"/>
      <w:r w:rsidRPr="00CD035C">
        <w:rPr>
          <w:sz w:val="20"/>
        </w:rPr>
        <w:t xml:space="preserve">. E. Carlsson and R. Omar, J. Oral </w:t>
      </w:r>
      <w:proofErr w:type="spellStart"/>
      <w:r w:rsidRPr="00CD035C">
        <w:rPr>
          <w:sz w:val="20"/>
        </w:rPr>
        <w:t>Rehabil</w:t>
      </w:r>
      <w:proofErr w:type="spellEnd"/>
      <w:r w:rsidRPr="00CD035C">
        <w:rPr>
          <w:sz w:val="20"/>
        </w:rPr>
        <w:t>. 37, 143 (2010).</w:t>
      </w:r>
    </w:p>
    <w:p w14:paraId="2D54E142" w14:textId="77777777" w:rsidR="0049787A" w:rsidRPr="00CD035C" w:rsidRDefault="0049787A" w:rsidP="0049787A">
      <w:pPr>
        <w:ind w:left="426" w:hanging="426"/>
        <w:jc w:val="both"/>
        <w:rPr>
          <w:sz w:val="20"/>
        </w:rPr>
      </w:pPr>
      <w:r w:rsidRPr="00CD035C">
        <w:rPr>
          <w:sz w:val="20"/>
        </w:rPr>
        <w:t xml:space="preserve">[2] </w:t>
      </w:r>
      <w:r>
        <w:rPr>
          <w:sz w:val="20"/>
        </w:rPr>
        <w:tab/>
      </w:r>
      <w:r w:rsidRPr="00CD035C">
        <w:rPr>
          <w:sz w:val="20"/>
        </w:rPr>
        <w:t xml:space="preserve">F. </w:t>
      </w:r>
      <w:proofErr w:type="spellStart"/>
      <w:r w:rsidRPr="00CD035C">
        <w:rPr>
          <w:sz w:val="20"/>
        </w:rPr>
        <w:t>Nua</w:t>
      </w:r>
      <w:proofErr w:type="spellEnd"/>
      <w:r w:rsidRPr="00CD035C">
        <w:rPr>
          <w:sz w:val="20"/>
        </w:rPr>
        <w:t>, "</w:t>
      </w:r>
      <w:proofErr w:type="spellStart"/>
      <w:r w:rsidRPr="00CD035C">
        <w:rPr>
          <w:sz w:val="20"/>
        </w:rPr>
        <w:t>Kebutuhan</w:t>
      </w:r>
      <w:proofErr w:type="spellEnd"/>
      <w:r w:rsidRPr="00CD035C">
        <w:rPr>
          <w:sz w:val="20"/>
        </w:rPr>
        <w:t xml:space="preserve"> </w:t>
      </w:r>
      <w:proofErr w:type="spellStart"/>
      <w:r w:rsidRPr="00CD035C">
        <w:rPr>
          <w:sz w:val="20"/>
        </w:rPr>
        <w:t>Implan</w:t>
      </w:r>
      <w:proofErr w:type="spellEnd"/>
      <w:r w:rsidRPr="00CD035C">
        <w:rPr>
          <w:sz w:val="20"/>
        </w:rPr>
        <w:t xml:space="preserve"> </w:t>
      </w:r>
      <w:proofErr w:type="spellStart"/>
      <w:r w:rsidRPr="00CD035C">
        <w:rPr>
          <w:sz w:val="20"/>
        </w:rPr>
        <w:t>Tulang</w:t>
      </w:r>
      <w:proofErr w:type="spellEnd"/>
      <w:r w:rsidRPr="00CD035C">
        <w:rPr>
          <w:sz w:val="20"/>
        </w:rPr>
        <w:t xml:space="preserve"> </w:t>
      </w:r>
      <w:proofErr w:type="spellStart"/>
      <w:r w:rsidRPr="00CD035C">
        <w:rPr>
          <w:sz w:val="20"/>
        </w:rPr>
        <w:t>Meningkat</w:t>
      </w:r>
      <w:proofErr w:type="spellEnd"/>
      <w:r w:rsidRPr="00CD035C">
        <w:rPr>
          <w:sz w:val="20"/>
        </w:rPr>
        <w:t xml:space="preserve">, BPPT </w:t>
      </w:r>
      <w:proofErr w:type="spellStart"/>
      <w:r w:rsidRPr="00CD035C">
        <w:rPr>
          <w:sz w:val="20"/>
        </w:rPr>
        <w:t>Kembangkan</w:t>
      </w:r>
      <w:proofErr w:type="spellEnd"/>
      <w:r w:rsidRPr="00CD035C">
        <w:rPr>
          <w:sz w:val="20"/>
        </w:rPr>
        <w:t xml:space="preserve"> </w:t>
      </w:r>
      <w:proofErr w:type="spellStart"/>
      <w:r w:rsidRPr="00CD035C">
        <w:rPr>
          <w:sz w:val="20"/>
        </w:rPr>
        <w:t>Produk</w:t>
      </w:r>
      <w:proofErr w:type="spellEnd"/>
      <w:r w:rsidRPr="00CD035C">
        <w:rPr>
          <w:sz w:val="20"/>
        </w:rPr>
        <w:t xml:space="preserve"> </w:t>
      </w:r>
      <w:proofErr w:type="spellStart"/>
      <w:r w:rsidRPr="00CD035C">
        <w:rPr>
          <w:sz w:val="20"/>
        </w:rPr>
        <w:t>Lokal</w:t>
      </w:r>
      <w:proofErr w:type="spellEnd"/>
      <w:r w:rsidRPr="00CD035C">
        <w:rPr>
          <w:sz w:val="20"/>
        </w:rPr>
        <w:t xml:space="preserve">," </w:t>
      </w:r>
      <w:proofErr w:type="spellStart"/>
      <w:r w:rsidRPr="00CD035C">
        <w:rPr>
          <w:sz w:val="20"/>
        </w:rPr>
        <w:t>Humaniora</w:t>
      </w:r>
      <w:proofErr w:type="spellEnd"/>
      <w:r w:rsidRPr="00CD035C">
        <w:rPr>
          <w:sz w:val="20"/>
        </w:rPr>
        <w:t>, retrieved 2021, available at: https://mediaindonesia.com/humaniora/388645/kebutuhan-implan-tulang-meningkat-bppt-kembangkan-produk-lokal.</w:t>
      </w:r>
    </w:p>
    <w:p w14:paraId="2C526A2F" w14:textId="77777777" w:rsidR="0049787A" w:rsidRPr="00CD035C" w:rsidRDefault="0049787A" w:rsidP="0049787A">
      <w:pPr>
        <w:ind w:left="426" w:hanging="426"/>
        <w:jc w:val="both"/>
        <w:rPr>
          <w:sz w:val="20"/>
        </w:rPr>
      </w:pPr>
      <w:r w:rsidRPr="00CD035C">
        <w:rPr>
          <w:sz w:val="20"/>
        </w:rPr>
        <w:t>[3</w:t>
      </w:r>
      <w:proofErr w:type="gramStart"/>
      <w:r w:rsidRPr="00CD035C">
        <w:rPr>
          <w:sz w:val="20"/>
        </w:rPr>
        <w:t xml:space="preserve">] </w:t>
      </w:r>
      <w:r>
        <w:rPr>
          <w:sz w:val="20"/>
        </w:rPr>
        <w:tab/>
      </w:r>
      <w:r w:rsidRPr="00CD035C">
        <w:rPr>
          <w:sz w:val="20"/>
        </w:rPr>
        <w:t>J</w:t>
      </w:r>
      <w:proofErr w:type="gramEnd"/>
      <w:r w:rsidRPr="00CD035C">
        <w:rPr>
          <w:sz w:val="20"/>
        </w:rPr>
        <w:t xml:space="preserve">. Sheng, M. Shafee, A. Ariffin, and Jaafar, J. </w:t>
      </w:r>
      <w:proofErr w:type="spellStart"/>
      <w:r w:rsidRPr="00CD035C">
        <w:rPr>
          <w:sz w:val="20"/>
        </w:rPr>
        <w:t>Microsc</w:t>
      </w:r>
      <w:proofErr w:type="spellEnd"/>
      <w:r w:rsidRPr="00CD035C">
        <w:rPr>
          <w:sz w:val="20"/>
        </w:rPr>
        <w:t>. 14, 1-16 (2018).</w:t>
      </w:r>
    </w:p>
    <w:p w14:paraId="70C0524E" w14:textId="77777777" w:rsidR="0049787A" w:rsidRPr="00CD035C" w:rsidRDefault="0049787A" w:rsidP="0049787A">
      <w:pPr>
        <w:ind w:left="426" w:hanging="426"/>
        <w:jc w:val="both"/>
        <w:rPr>
          <w:sz w:val="20"/>
        </w:rPr>
      </w:pPr>
      <w:r w:rsidRPr="00CD035C">
        <w:rPr>
          <w:sz w:val="20"/>
        </w:rPr>
        <w:t>[4</w:t>
      </w:r>
      <w:proofErr w:type="gramStart"/>
      <w:r w:rsidRPr="00CD035C">
        <w:rPr>
          <w:sz w:val="20"/>
        </w:rPr>
        <w:t xml:space="preserve">] </w:t>
      </w:r>
      <w:r>
        <w:rPr>
          <w:sz w:val="20"/>
        </w:rPr>
        <w:tab/>
      </w:r>
      <w:r w:rsidRPr="00CD035C">
        <w:rPr>
          <w:sz w:val="20"/>
        </w:rPr>
        <w:t>M</w:t>
      </w:r>
      <w:proofErr w:type="gramEnd"/>
      <w:r w:rsidRPr="00CD035C">
        <w:rPr>
          <w:sz w:val="20"/>
        </w:rPr>
        <w:t>. S. Zafar, Polymers 12, 2299 (2020).</w:t>
      </w:r>
    </w:p>
    <w:p w14:paraId="1D22743F" w14:textId="77777777" w:rsidR="0049787A" w:rsidRPr="00CD035C" w:rsidRDefault="0049787A" w:rsidP="0049787A">
      <w:pPr>
        <w:ind w:left="426" w:hanging="426"/>
        <w:jc w:val="both"/>
        <w:rPr>
          <w:sz w:val="20"/>
        </w:rPr>
      </w:pPr>
      <w:r w:rsidRPr="00CD035C">
        <w:rPr>
          <w:sz w:val="20"/>
        </w:rPr>
        <w:t>[5</w:t>
      </w:r>
      <w:proofErr w:type="gramStart"/>
      <w:r w:rsidRPr="00CD035C">
        <w:rPr>
          <w:sz w:val="20"/>
        </w:rPr>
        <w:t xml:space="preserve">] </w:t>
      </w:r>
      <w:r>
        <w:rPr>
          <w:sz w:val="20"/>
        </w:rPr>
        <w:tab/>
      </w:r>
      <w:r w:rsidRPr="00CD035C">
        <w:rPr>
          <w:sz w:val="20"/>
        </w:rPr>
        <w:t>M</w:t>
      </w:r>
      <w:proofErr w:type="gramEnd"/>
      <w:r w:rsidRPr="00CD035C">
        <w:rPr>
          <w:sz w:val="20"/>
        </w:rPr>
        <w:t xml:space="preserve">. T. R. Cruzeiro, A. M. Fernando, R. K. Marina, et al., J. </w:t>
      </w:r>
      <w:proofErr w:type="spellStart"/>
      <w:r w:rsidRPr="00CD035C">
        <w:rPr>
          <w:sz w:val="20"/>
        </w:rPr>
        <w:t>Prosthet</w:t>
      </w:r>
      <w:proofErr w:type="spellEnd"/>
      <w:r w:rsidRPr="00CD035C">
        <w:rPr>
          <w:sz w:val="20"/>
        </w:rPr>
        <w:t>. Dent. 118, 1-7 (2017).</w:t>
      </w:r>
    </w:p>
    <w:p w14:paraId="4DD25CBE" w14:textId="77777777" w:rsidR="0049787A" w:rsidRPr="00CD035C" w:rsidRDefault="0049787A" w:rsidP="0049787A">
      <w:pPr>
        <w:ind w:left="426" w:hanging="426"/>
        <w:jc w:val="both"/>
        <w:rPr>
          <w:sz w:val="20"/>
        </w:rPr>
      </w:pPr>
      <w:r w:rsidRPr="00CD035C">
        <w:rPr>
          <w:sz w:val="20"/>
        </w:rPr>
        <w:t xml:space="preserve">[6] </w:t>
      </w:r>
      <w:r>
        <w:rPr>
          <w:sz w:val="20"/>
        </w:rPr>
        <w:tab/>
      </w:r>
      <w:r w:rsidRPr="00CD035C">
        <w:rPr>
          <w:sz w:val="20"/>
        </w:rPr>
        <w:t>R. W. Phillips and E. W. Skinner, Phillips’ Science of Dental Materials, 12th ed. (Elsevier Inc Saunders, United States of America, 2013).</w:t>
      </w:r>
    </w:p>
    <w:p w14:paraId="1A3CC648" w14:textId="77777777" w:rsidR="0049787A" w:rsidRPr="00CD035C" w:rsidRDefault="0049787A" w:rsidP="0049787A">
      <w:pPr>
        <w:ind w:left="426" w:hanging="426"/>
        <w:jc w:val="both"/>
        <w:rPr>
          <w:sz w:val="20"/>
        </w:rPr>
      </w:pPr>
      <w:r w:rsidRPr="00CD035C">
        <w:rPr>
          <w:sz w:val="20"/>
        </w:rPr>
        <w:t>[7</w:t>
      </w:r>
      <w:proofErr w:type="gramStart"/>
      <w:r w:rsidRPr="00CD035C">
        <w:rPr>
          <w:sz w:val="20"/>
        </w:rPr>
        <w:t>]</w:t>
      </w:r>
      <w:r>
        <w:rPr>
          <w:sz w:val="20"/>
        </w:rPr>
        <w:tab/>
      </w:r>
      <w:r w:rsidRPr="00CD035C">
        <w:rPr>
          <w:sz w:val="20"/>
        </w:rPr>
        <w:t xml:space="preserve"> J</w:t>
      </w:r>
      <w:proofErr w:type="gramEnd"/>
      <w:r w:rsidRPr="00CD035C">
        <w:rPr>
          <w:sz w:val="20"/>
        </w:rPr>
        <w:t>. Saurabh, M. Sayyed, W. M. A., et al., Coatings 11, 1-14 (2021).</w:t>
      </w:r>
    </w:p>
    <w:p w14:paraId="288F8928" w14:textId="77777777" w:rsidR="0049787A" w:rsidRPr="00CD035C" w:rsidRDefault="0049787A" w:rsidP="0049787A">
      <w:pPr>
        <w:ind w:left="426" w:hanging="426"/>
        <w:jc w:val="both"/>
        <w:rPr>
          <w:sz w:val="20"/>
        </w:rPr>
      </w:pPr>
      <w:r w:rsidRPr="00CD035C">
        <w:rPr>
          <w:sz w:val="20"/>
        </w:rPr>
        <w:t>[8</w:t>
      </w:r>
      <w:proofErr w:type="gramStart"/>
      <w:r w:rsidRPr="00CD035C">
        <w:rPr>
          <w:sz w:val="20"/>
        </w:rPr>
        <w:t xml:space="preserve">] </w:t>
      </w:r>
      <w:r>
        <w:rPr>
          <w:sz w:val="20"/>
        </w:rPr>
        <w:tab/>
      </w:r>
      <w:r w:rsidRPr="00CD035C">
        <w:rPr>
          <w:sz w:val="20"/>
        </w:rPr>
        <w:t>G</w:t>
      </w:r>
      <w:proofErr w:type="gramEnd"/>
      <w:r w:rsidRPr="00CD035C">
        <w:rPr>
          <w:sz w:val="20"/>
        </w:rPr>
        <w:t xml:space="preserve">. Genchi, S. S. Maria, L. </w:t>
      </w:r>
      <w:proofErr w:type="spellStart"/>
      <w:r w:rsidRPr="00CD035C">
        <w:rPr>
          <w:sz w:val="20"/>
        </w:rPr>
        <w:t>Graziantonio</w:t>
      </w:r>
      <w:proofErr w:type="spellEnd"/>
      <w:r w:rsidRPr="00CD035C">
        <w:rPr>
          <w:sz w:val="20"/>
        </w:rPr>
        <w:t>, et al., Int. J. Environ. Res. Public Health 17, 1-24 (2020).</w:t>
      </w:r>
    </w:p>
    <w:p w14:paraId="258D8492" w14:textId="77777777" w:rsidR="0049787A" w:rsidRPr="00CD035C" w:rsidRDefault="0049787A" w:rsidP="0049787A">
      <w:pPr>
        <w:ind w:left="426" w:hanging="426"/>
        <w:jc w:val="both"/>
        <w:rPr>
          <w:sz w:val="20"/>
        </w:rPr>
      </w:pPr>
      <w:r w:rsidRPr="00CD035C">
        <w:rPr>
          <w:sz w:val="20"/>
        </w:rPr>
        <w:t>[9</w:t>
      </w:r>
      <w:proofErr w:type="gramStart"/>
      <w:r w:rsidRPr="00CD035C">
        <w:rPr>
          <w:sz w:val="20"/>
        </w:rPr>
        <w:t xml:space="preserve">] </w:t>
      </w:r>
      <w:r>
        <w:rPr>
          <w:sz w:val="20"/>
        </w:rPr>
        <w:tab/>
      </w:r>
      <w:r w:rsidRPr="00CD035C">
        <w:rPr>
          <w:sz w:val="20"/>
        </w:rPr>
        <w:t>P</w:t>
      </w:r>
      <w:proofErr w:type="gramEnd"/>
      <w:r w:rsidRPr="00CD035C">
        <w:rPr>
          <w:sz w:val="20"/>
        </w:rPr>
        <w:t xml:space="preserve">. Saikaew, P. Patchara, P. </w:t>
      </w:r>
      <w:proofErr w:type="spellStart"/>
      <w:r w:rsidRPr="00CD035C">
        <w:rPr>
          <w:sz w:val="20"/>
        </w:rPr>
        <w:t>Pheeratas</w:t>
      </w:r>
      <w:proofErr w:type="spellEnd"/>
      <w:r w:rsidRPr="00CD035C">
        <w:rPr>
          <w:sz w:val="20"/>
        </w:rPr>
        <w:t>, et al., Polymers 13, 3902 (2021).</w:t>
      </w:r>
    </w:p>
    <w:p w14:paraId="4123A1FE" w14:textId="77777777" w:rsidR="0049787A" w:rsidRPr="00CD035C" w:rsidRDefault="0049787A" w:rsidP="0049787A">
      <w:pPr>
        <w:ind w:left="426" w:hanging="426"/>
        <w:jc w:val="both"/>
        <w:rPr>
          <w:sz w:val="20"/>
        </w:rPr>
      </w:pPr>
      <w:r w:rsidRPr="00CD035C">
        <w:rPr>
          <w:sz w:val="20"/>
        </w:rPr>
        <w:t>[10</w:t>
      </w:r>
      <w:proofErr w:type="gramStart"/>
      <w:r w:rsidRPr="00CD035C">
        <w:rPr>
          <w:sz w:val="20"/>
        </w:rPr>
        <w:t xml:space="preserve">] </w:t>
      </w:r>
      <w:r>
        <w:rPr>
          <w:sz w:val="20"/>
        </w:rPr>
        <w:tab/>
      </w:r>
      <w:r w:rsidRPr="00CD035C">
        <w:rPr>
          <w:sz w:val="20"/>
        </w:rPr>
        <w:t>F</w:t>
      </w:r>
      <w:proofErr w:type="gramEnd"/>
      <w:r w:rsidRPr="00CD035C">
        <w:rPr>
          <w:sz w:val="20"/>
        </w:rPr>
        <w:t>. Vafaee, M. Abolghasem, K. Masoumeh, et al., Avicenna J. Dent. Res. 8, 1-5 (2016).</w:t>
      </w:r>
    </w:p>
    <w:p w14:paraId="0F0A55A8" w14:textId="77777777" w:rsidR="0049787A" w:rsidRPr="00CD035C" w:rsidRDefault="0049787A" w:rsidP="0049787A">
      <w:pPr>
        <w:ind w:left="426" w:hanging="426"/>
        <w:jc w:val="both"/>
        <w:rPr>
          <w:sz w:val="20"/>
        </w:rPr>
      </w:pPr>
      <w:r w:rsidRPr="00CD035C">
        <w:rPr>
          <w:sz w:val="20"/>
        </w:rPr>
        <w:t>[11</w:t>
      </w:r>
      <w:proofErr w:type="gramStart"/>
      <w:r w:rsidRPr="00CD035C">
        <w:rPr>
          <w:sz w:val="20"/>
        </w:rPr>
        <w:t xml:space="preserve">] </w:t>
      </w:r>
      <w:r>
        <w:rPr>
          <w:sz w:val="20"/>
        </w:rPr>
        <w:tab/>
      </w:r>
      <w:r w:rsidRPr="00CD035C">
        <w:rPr>
          <w:sz w:val="20"/>
        </w:rPr>
        <w:t>W</w:t>
      </w:r>
      <w:proofErr w:type="gramEnd"/>
      <w:r w:rsidRPr="00CD035C">
        <w:rPr>
          <w:sz w:val="20"/>
        </w:rPr>
        <w:t xml:space="preserve">. L. Tham, W. S. Chow, Z. A. Mohd Ishak, J. Appl. </w:t>
      </w:r>
      <w:proofErr w:type="spellStart"/>
      <w:r w:rsidRPr="00CD035C">
        <w:rPr>
          <w:sz w:val="20"/>
        </w:rPr>
        <w:t>Polym</w:t>
      </w:r>
      <w:proofErr w:type="spellEnd"/>
      <w:r w:rsidRPr="00CD035C">
        <w:rPr>
          <w:sz w:val="20"/>
        </w:rPr>
        <w:t>. Sci. 118, 218-228 (2010).</w:t>
      </w:r>
    </w:p>
    <w:p w14:paraId="1A84D358" w14:textId="77777777" w:rsidR="0049787A" w:rsidRPr="00CD035C" w:rsidRDefault="0049787A" w:rsidP="0049787A">
      <w:pPr>
        <w:ind w:left="426" w:hanging="426"/>
        <w:jc w:val="both"/>
        <w:rPr>
          <w:sz w:val="20"/>
        </w:rPr>
      </w:pPr>
      <w:r w:rsidRPr="00CD035C">
        <w:rPr>
          <w:sz w:val="20"/>
        </w:rPr>
        <w:t>[12</w:t>
      </w:r>
      <w:proofErr w:type="gramStart"/>
      <w:r w:rsidRPr="00CD035C">
        <w:rPr>
          <w:sz w:val="20"/>
        </w:rPr>
        <w:t xml:space="preserve">] </w:t>
      </w:r>
      <w:r>
        <w:rPr>
          <w:sz w:val="20"/>
        </w:rPr>
        <w:tab/>
      </w:r>
      <w:r w:rsidRPr="00CD035C">
        <w:rPr>
          <w:sz w:val="20"/>
        </w:rPr>
        <w:t>D</w:t>
      </w:r>
      <w:proofErr w:type="gramEnd"/>
      <w:r w:rsidRPr="00CD035C">
        <w:rPr>
          <w:sz w:val="20"/>
        </w:rPr>
        <w:t xml:space="preserve">. K. </w:t>
      </w:r>
      <w:proofErr w:type="spellStart"/>
      <w:r w:rsidRPr="00CD035C">
        <w:rPr>
          <w:sz w:val="20"/>
        </w:rPr>
        <w:t>Pattanayak</w:t>
      </w:r>
      <w:proofErr w:type="spellEnd"/>
      <w:r w:rsidRPr="00CD035C">
        <w:rPr>
          <w:sz w:val="20"/>
        </w:rPr>
        <w:t xml:space="preserve">, P. Divya, S. Upadhyay, R. C. Prasad, B. T. Rao, and T. R. R. Mohan, Trends </w:t>
      </w:r>
      <w:proofErr w:type="spellStart"/>
      <w:r w:rsidRPr="00CD035C">
        <w:rPr>
          <w:sz w:val="20"/>
        </w:rPr>
        <w:t>Biomater</w:t>
      </w:r>
      <w:proofErr w:type="spellEnd"/>
      <w:r w:rsidRPr="00CD035C">
        <w:rPr>
          <w:sz w:val="20"/>
        </w:rPr>
        <w:t xml:space="preserve">. </w:t>
      </w:r>
      <w:proofErr w:type="spellStart"/>
      <w:r w:rsidRPr="00CD035C">
        <w:rPr>
          <w:sz w:val="20"/>
        </w:rPr>
        <w:t>Artif</w:t>
      </w:r>
      <w:proofErr w:type="spellEnd"/>
      <w:r w:rsidRPr="00CD035C">
        <w:rPr>
          <w:sz w:val="20"/>
        </w:rPr>
        <w:t>. Organs 18, 2 (2005).</w:t>
      </w:r>
    </w:p>
    <w:p w14:paraId="74AC8B1E" w14:textId="77777777" w:rsidR="0049787A" w:rsidRPr="00CD035C" w:rsidRDefault="0049787A" w:rsidP="0049787A">
      <w:pPr>
        <w:ind w:left="426" w:hanging="426"/>
        <w:jc w:val="both"/>
        <w:rPr>
          <w:sz w:val="20"/>
        </w:rPr>
      </w:pPr>
      <w:r w:rsidRPr="00CD035C">
        <w:rPr>
          <w:sz w:val="20"/>
        </w:rPr>
        <w:t>[13</w:t>
      </w:r>
      <w:proofErr w:type="gramStart"/>
      <w:r w:rsidRPr="00CD035C">
        <w:rPr>
          <w:sz w:val="20"/>
        </w:rPr>
        <w:t>]</w:t>
      </w:r>
      <w:r>
        <w:rPr>
          <w:sz w:val="20"/>
        </w:rPr>
        <w:tab/>
      </w:r>
      <w:r w:rsidRPr="00CD035C">
        <w:rPr>
          <w:sz w:val="20"/>
        </w:rPr>
        <w:t xml:space="preserve"> J</w:t>
      </w:r>
      <w:proofErr w:type="gramEnd"/>
      <w:r w:rsidRPr="00CD035C">
        <w:rPr>
          <w:sz w:val="20"/>
        </w:rPr>
        <w:t xml:space="preserve">. Ren, et al., J. </w:t>
      </w:r>
      <w:proofErr w:type="spellStart"/>
      <w:r w:rsidRPr="00CD035C">
        <w:rPr>
          <w:sz w:val="20"/>
        </w:rPr>
        <w:t>Prosthet</w:t>
      </w:r>
      <w:proofErr w:type="spellEnd"/>
      <w:r w:rsidRPr="00CD035C">
        <w:rPr>
          <w:sz w:val="20"/>
        </w:rPr>
        <w:t xml:space="preserve">. Dent. 4, 115, 437-477 (2015), </w:t>
      </w:r>
      <w:proofErr w:type="spellStart"/>
      <w:r w:rsidRPr="00CD035C">
        <w:rPr>
          <w:sz w:val="20"/>
        </w:rPr>
        <w:t>doi</w:t>
      </w:r>
      <w:proofErr w:type="spellEnd"/>
      <w:r w:rsidRPr="00CD035C">
        <w:rPr>
          <w:sz w:val="20"/>
        </w:rPr>
        <w:t>: 10.1016/j.prosdent.2015.08.018.</w:t>
      </w:r>
    </w:p>
    <w:p w14:paraId="1A61E7ED" w14:textId="77777777" w:rsidR="0049787A" w:rsidRPr="00CD035C" w:rsidRDefault="0049787A" w:rsidP="0049787A">
      <w:pPr>
        <w:ind w:left="426" w:hanging="426"/>
        <w:jc w:val="both"/>
        <w:rPr>
          <w:sz w:val="20"/>
        </w:rPr>
      </w:pPr>
      <w:r w:rsidRPr="00CD035C">
        <w:rPr>
          <w:sz w:val="20"/>
          <w:lang w:val="fi-FI"/>
        </w:rPr>
        <w:t xml:space="preserve">[14] </w:t>
      </w:r>
      <w:r>
        <w:rPr>
          <w:sz w:val="20"/>
          <w:lang w:val="fi-FI"/>
        </w:rPr>
        <w:tab/>
      </w:r>
      <w:r w:rsidRPr="00CD035C">
        <w:rPr>
          <w:sz w:val="20"/>
          <w:lang w:val="fi-FI"/>
        </w:rPr>
        <w:t xml:space="preserve">D. K. Ho, G. Razvan, J. H. Luis, A. Nikola, D. P. Rade, Sci. </w:t>
      </w:r>
      <w:r w:rsidRPr="00CD035C">
        <w:rPr>
          <w:sz w:val="20"/>
        </w:rPr>
        <w:t>Rep. 5, 18498 (2015).</w:t>
      </w:r>
    </w:p>
    <w:p w14:paraId="390B2379" w14:textId="77777777" w:rsidR="0049787A" w:rsidRPr="00CD035C" w:rsidRDefault="0049787A" w:rsidP="0049787A">
      <w:pPr>
        <w:ind w:left="426" w:hanging="426"/>
        <w:jc w:val="both"/>
        <w:rPr>
          <w:sz w:val="20"/>
        </w:rPr>
      </w:pPr>
      <w:r w:rsidRPr="00CD035C">
        <w:rPr>
          <w:sz w:val="20"/>
        </w:rPr>
        <w:t>[15</w:t>
      </w:r>
      <w:proofErr w:type="gramStart"/>
      <w:r w:rsidRPr="00CD035C">
        <w:rPr>
          <w:sz w:val="20"/>
        </w:rPr>
        <w:t xml:space="preserve">] </w:t>
      </w:r>
      <w:r>
        <w:rPr>
          <w:sz w:val="20"/>
        </w:rPr>
        <w:tab/>
      </w:r>
      <w:r w:rsidRPr="00CD035C">
        <w:rPr>
          <w:sz w:val="20"/>
        </w:rPr>
        <w:t>G</w:t>
      </w:r>
      <w:proofErr w:type="gramEnd"/>
      <w:r w:rsidRPr="00CD035C">
        <w:rPr>
          <w:sz w:val="20"/>
        </w:rPr>
        <w:t xml:space="preserve">. Azhar, H. Karine, J. W. Duncan, et al., Eur. J. </w:t>
      </w:r>
      <w:proofErr w:type="spellStart"/>
      <w:r w:rsidRPr="00CD035C">
        <w:rPr>
          <w:sz w:val="20"/>
        </w:rPr>
        <w:t>Prosthodont</w:t>
      </w:r>
      <w:proofErr w:type="spellEnd"/>
      <w:r w:rsidRPr="00CD035C">
        <w:rPr>
          <w:sz w:val="20"/>
        </w:rPr>
        <w:t xml:space="preserve">. </w:t>
      </w:r>
      <w:proofErr w:type="spellStart"/>
      <w:r w:rsidRPr="00CD035C">
        <w:rPr>
          <w:sz w:val="20"/>
        </w:rPr>
        <w:t>Restor</w:t>
      </w:r>
      <w:proofErr w:type="spellEnd"/>
      <w:r w:rsidRPr="00CD035C">
        <w:rPr>
          <w:sz w:val="20"/>
        </w:rPr>
        <w:t>. Dent. 27, 3-9 (2019).</w:t>
      </w:r>
    </w:p>
    <w:p w14:paraId="7B5CB185" w14:textId="77777777" w:rsidR="0049787A" w:rsidRPr="00CD035C" w:rsidRDefault="0049787A" w:rsidP="0049787A">
      <w:pPr>
        <w:ind w:left="426" w:hanging="426"/>
        <w:jc w:val="both"/>
        <w:rPr>
          <w:sz w:val="20"/>
        </w:rPr>
      </w:pPr>
      <w:r w:rsidRPr="00CD035C">
        <w:rPr>
          <w:sz w:val="20"/>
        </w:rPr>
        <w:t xml:space="preserve">[16] </w:t>
      </w:r>
      <w:r>
        <w:rPr>
          <w:sz w:val="20"/>
        </w:rPr>
        <w:tab/>
      </w:r>
      <w:r w:rsidRPr="00CD035C">
        <w:rPr>
          <w:sz w:val="20"/>
        </w:rPr>
        <w:t>K. Hunger and M. U. Schmidt, Industrial Organic Pigments: Production, Crystal Structures, Properties, Applications, 4th ed. (Wiley-VCH, Weinheim, Germany, 2018).</w:t>
      </w:r>
    </w:p>
    <w:p w14:paraId="2E132FFB" w14:textId="77777777" w:rsidR="0049787A" w:rsidRPr="00CD035C" w:rsidRDefault="0049787A" w:rsidP="0049787A">
      <w:pPr>
        <w:ind w:left="426" w:hanging="426"/>
        <w:jc w:val="both"/>
        <w:rPr>
          <w:sz w:val="20"/>
        </w:rPr>
      </w:pPr>
      <w:r w:rsidRPr="00CD035C">
        <w:rPr>
          <w:sz w:val="20"/>
        </w:rPr>
        <w:t xml:space="preserve">[17] </w:t>
      </w:r>
      <w:r>
        <w:rPr>
          <w:sz w:val="20"/>
        </w:rPr>
        <w:tab/>
      </w:r>
      <w:r w:rsidRPr="00CD035C">
        <w:rPr>
          <w:sz w:val="20"/>
        </w:rPr>
        <w:t xml:space="preserve">S. Schnitzer, J. C. </w:t>
      </w:r>
      <w:proofErr w:type="spellStart"/>
      <w:r w:rsidRPr="00CD035C">
        <w:rPr>
          <w:sz w:val="20"/>
        </w:rPr>
        <w:t>Türp</w:t>
      </w:r>
      <w:proofErr w:type="spellEnd"/>
      <w:r w:rsidRPr="00CD035C">
        <w:rPr>
          <w:sz w:val="20"/>
        </w:rPr>
        <w:t xml:space="preserve">, and G. Heydecke, Int. J. </w:t>
      </w:r>
      <w:proofErr w:type="spellStart"/>
      <w:r w:rsidRPr="00CD035C">
        <w:rPr>
          <w:sz w:val="20"/>
        </w:rPr>
        <w:t>Prosthodont</w:t>
      </w:r>
      <w:proofErr w:type="spellEnd"/>
      <w:r w:rsidRPr="00CD035C">
        <w:rPr>
          <w:sz w:val="20"/>
        </w:rPr>
        <w:t>. 17, 327-332 (2004).</w:t>
      </w:r>
    </w:p>
    <w:p w14:paraId="312482FB" w14:textId="0EE3BC9A" w:rsidR="0049787A" w:rsidRPr="00CD035C" w:rsidRDefault="0049787A" w:rsidP="0049787A">
      <w:pPr>
        <w:ind w:left="426" w:hanging="426"/>
        <w:jc w:val="both"/>
        <w:rPr>
          <w:sz w:val="20"/>
        </w:rPr>
      </w:pPr>
      <w:r w:rsidRPr="00CD035C">
        <w:rPr>
          <w:sz w:val="20"/>
        </w:rPr>
        <w:t>[18]</w:t>
      </w:r>
      <w:r>
        <w:rPr>
          <w:sz w:val="20"/>
        </w:rPr>
        <w:tab/>
      </w:r>
      <w:r w:rsidRPr="00CD035C">
        <w:rPr>
          <w:sz w:val="20"/>
        </w:rPr>
        <w:t>J.-W. Huang, C. Wen-Cheng, H. Ta-Ko, et al., J. Dent. E11-E16 (2011).</w:t>
      </w:r>
    </w:p>
    <w:p w14:paraId="74D4F45E" w14:textId="77777777" w:rsidR="00613B4D" w:rsidRPr="00A24F3D" w:rsidRDefault="00613B4D" w:rsidP="003B0050">
      <w:pPr>
        <w:pStyle w:val="Paragraph"/>
      </w:pPr>
    </w:p>
    <w:sectPr w:rsidR="00613B4D" w:rsidRPr="00A24F3D" w:rsidSect="00402DA2">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D813B" w14:textId="77777777" w:rsidR="007E6A26" w:rsidRDefault="007E6A26" w:rsidP="00521A31">
      <w:r>
        <w:separator/>
      </w:r>
    </w:p>
  </w:endnote>
  <w:endnote w:type="continuationSeparator" w:id="0">
    <w:p w14:paraId="33924263" w14:textId="77777777" w:rsidR="007E6A26" w:rsidRDefault="007E6A26" w:rsidP="0052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C27D4" w14:textId="77777777" w:rsidR="007E6A26" w:rsidRDefault="007E6A26" w:rsidP="00521A31">
      <w:r>
        <w:separator/>
      </w:r>
    </w:p>
  </w:footnote>
  <w:footnote w:type="continuationSeparator" w:id="0">
    <w:p w14:paraId="2C1EA44D" w14:textId="77777777" w:rsidR="007E6A26" w:rsidRDefault="007E6A26" w:rsidP="00521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C4101"/>
    <w:multiLevelType w:val="multilevel"/>
    <w:tmpl w:val="27A44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C5C21BF"/>
    <w:multiLevelType w:val="multilevel"/>
    <w:tmpl w:val="C81680C2"/>
    <w:lvl w:ilvl="0">
      <w:start w:val="1"/>
      <w:numFmt w:val="decimal"/>
      <w:lvlText w:val="%1"/>
      <w:lvlJc w:val="left"/>
      <w:pPr>
        <w:ind w:left="2144" w:hanging="422"/>
        <w:jc w:val="left"/>
      </w:pPr>
      <w:rPr>
        <w:rFonts w:hint="default"/>
        <w:spacing w:val="0"/>
        <w:w w:val="100"/>
        <w:lang w:val="id" w:eastAsia="en-US" w:bidi="ar-SA"/>
      </w:rPr>
    </w:lvl>
    <w:lvl w:ilvl="1">
      <w:start w:val="1"/>
      <w:numFmt w:val="decimal"/>
      <w:lvlText w:val="%2."/>
      <w:lvlJc w:val="left"/>
      <w:pPr>
        <w:ind w:left="4784" w:hanging="682"/>
        <w:jc w:val="left"/>
      </w:pPr>
      <w:rPr>
        <w:rFonts w:ascii="Times New Roman" w:eastAsia="Times New Roman" w:hAnsi="Times New Roman" w:cs="Times New Roman" w:hint="default"/>
        <w:b w:val="0"/>
        <w:bCs w:val="0"/>
        <w:i w:val="0"/>
        <w:iCs w:val="0"/>
        <w:spacing w:val="0"/>
        <w:w w:val="100"/>
        <w:sz w:val="24"/>
        <w:szCs w:val="24"/>
        <w:lang w:val="id" w:eastAsia="en-US" w:bidi="ar-SA"/>
      </w:rPr>
    </w:lvl>
    <w:lvl w:ilvl="2">
      <w:start w:val="1"/>
      <w:numFmt w:val="decimal"/>
      <w:lvlText w:val="%2.%3"/>
      <w:lvlJc w:val="left"/>
      <w:pPr>
        <w:ind w:left="2101" w:hanging="577"/>
        <w:jc w:val="left"/>
      </w:pPr>
      <w:rPr>
        <w:rFonts w:ascii="Times New Roman" w:eastAsia="Times New Roman" w:hAnsi="Times New Roman" w:cs="Times New Roman" w:hint="default"/>
        <w:b/>
        <w:bCs/>
        <w:i w:val="0"/>
        <w:iCs w:val="0"/>
        <w:spacing w:val="0"/>
        <w:w w:val="100"/>
        <w:sz w:val="24"/>
        <w:szCs w:val="24"/>
        <w:lang w:val="id" w:eastAsia="en-US" w:bidi="ar-SA"/>
      </w:rPr>
    </w:lvl>
    <w:lvl w:ilvl="3">
      <w:start w:val="1"/>
      <w:numFmt w:val="decimal"/>
      <w:lvlText w:val="%2.%3.%4"/>
      <w:lvlJc w:val="left"/>
      <w:pPr>
        <w:ind w:left="2125" w:hanging="601"/>
        <w:jc w:val="left"/>
      </w:pPr>
      <w:rPr>
        <w:rFonts w:ascii="Times New Roman" w:eastAsia="Times New Roman" w:hAnsi="Times New Roman" w:cs="Times New Roman" w:hint="default"/>
        <w:b/>
        <w:bCs/>
        <w:i w:val="0"/>
        <w:iCs w:val="0"/>
        <w:spacing w:val="0"/>
        <w:w w:val="100"/>
        <w:sz w:val="24"/>
        <w:szCs w:val="24"/>
        <w:lang w:val="id" w:eastAsia="en-US" w:bidi="ar-SA"/>
      </w:rPr>
    </w:lvl>
    <w:lvl w:ilvl="4">
      <w:numFmt w:val="bullet"/>
      <w:lvlText w:val="•"/>
      <w:lvlJc w:val="left"/>
      <w:pPr>
        <w:ind w:left="5260" w:hanging="601"/>
      </w:pPr>
      <w:rPr>
        <w:rFonts w:hint="default"/>
        <w:lang w:val="id" w:eastAsia="en-US" w:bidi="ar-SA"/>
      </w:rPr>
    </w:lvl>
    <w:lvl w:ilvl="5">
      <w:numFmt w:val="bullet"/>
      <w:lvlText w:val="•"/>
      <w:lvlJc w:val="left"/>
      <w:pPr>
        <w:ind w:left="5143" w:hanging="601"/>
      </w:pPr>
      <w:rPr>
        <w:rFonts w:hint="default"/>
        <w:lang w:val="id" w:eastAsia="en-US" w:bidi="ar-SA"/>
      </w:rPr>
    </w:lvl>
    <w:lvl w:ilvl="6">
      <w:numFmt w:val="bullet"/>
      <w:lvlText w:val="•"/>
      <w:lvlJc w:val="left"/>
      <w:pPr>
        <w:ind w:left="5026" w:hanging="601"/>
      </w:pPr>
      <w:rPr>
        <w:rFonts w:hint="default"/>
        <w:lang w:val="id" w:eastAsia="en-US" w:bidi="ar-SA"/>
      </w:rPr>
    </w:lvl>
    <w:lvl w:ilvl="7">
      <w:numFmt w:val="bullet"/>
      <w:lvlText w:val="•"/>
      <w:lvlJc w:val="left"/>
      <w:pPr>
        <w:ind w:left="4909" w:hanging="601"/>
      </w:pPr>
      <w:rPr>
        <w:rFonts w:hint="default"/>
        <w:lang w:val="id" w:eastAsia="en-US" w:bidi="ar-SA"/>
      </w:rPr>
    </w:lvl>
    <w:lvl w:ilvl="8">
      <w:numFmt w:val="bullet"/>
      <w:lvlText w:val="•"/>
      <w:lvlJc w:val="left"/>
      <w:pPr>
        <w:ind w:left="4792" w:hanging="601"/>
      </w:pPr>
      <w:rPr>
        <w:rFonts w:hint="default"/>
        <w:lang w:val="id" w:eastAsia="en-US" w:bidi="ar-SA"/>
      </w:r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6861BF3"/>
    <w:multiLevelType w:val="hybridMultilevel"/>
    <w:tmpl w:val="ACA857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EDA80386"/>
    <w:lvl w:ilvl="0" w:tplc="968AB2FE">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85767B"/>
    <w:multiLevelType w:val="hybridMultilevel"/>
    <w:tmpl w:val="92DA21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707FDA"/>
    <w:multiLevelType w:val="hybridMultilevel"/>
    <w:tmpl w:val="00CE56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6181676">
    <w:abstractNumId w:val="20"/>
  </w:num>
  <w:num w:numId="2" w16cid:durableId="2100133886">
    <w:abstractNumId w:val="5"/>
  </w:num>
  <w:num w:numId="3" w16cid:durableId="1376585468">
    <w:abstractNumId w:val="17"/>
  </w:num>
  <w:num w:numId="4" w16cid:durableId="179588792">
    <w:abstractNumId w:val="10"/>
  </w:num>
  <w:num w:numId="5" w16cid:durableId="1160389506">
    <w:abstractNumId w:val="16"/>
  </w:num>
  <w:num w:numId="6" w16cid:durableId="1536505244">
    <w:abstractNumId w:val="7"/>
  </w:num>
  <w:num w:numId="7" w16cid:durableId="1441992172">
    <w:abstractNumId w:val="9"/>
  </w:num>
  <w:num w:numId="8" w16cid:durableId="1693997969">
    <w:abstractNumId w:val="2"/>
  </w:num>
  <w:num w:numId="9" w16cid:durableId="1166169171">
    <w:abstractNumId w:val="19"/>
  </w:num>
  <w:num w:numId="10" w16cid:durableId="1706099087">
    <w:abstractNumId w:val="12"/>
  </w:num>
  <w:num w:numId="11" w16cid:durableId="51658037">
    <w:abstractNumId w:val="18"/>
  </w:num>
  <w:num w:numId="12" w16cid:durableId="1600481892">
    <w:abstractNumId w:val="15"/>
  </w:num>
  <w:num w:numId="13" w16cid:durableId="455176151">
    <w:abstractNumId w:val="8"/>
  </w:num>
  <w:num w:numId="14" w16cid:durableId="499470766">
    <w:abstractNumId w:val="19"/>
  </w:num>
  <w:num w:numId="15" w16cid:durableId="686710285">
    <w:abstractNumId w:val="11"/>
  </w:num>
  <w:num w:numId="16" w16cid:durableId="1076047944">
    <w:abstractNumId w:val="8"/>
  </w:num>
  <w:num w:numId="17" w16cid:durableId="1341929583">
    <w:abstractNumId w:val="8"/>
  </w:num>
  <w:num w:numId="18" w16cid:durableId="1140659430">
    <w:abstractNumId w:val="8"/>
  </w:num>
  <w:num w:numId="19" w16cid:durableId="1526401385">
    <w:abstractNumId w:val="8"/>
  </w:num>
  <w:num w:numId="20" w16cid:durableId="1872182755">
    <w:abstractNumId w:val="8"/>
  </w:num>
  <w:num w:numId="21" w16cid:durableId="385419167">
    <w:abstractNumId w:val="8"/>
  </w:num>
  <w:num w:numId="22" w16cid:durableId="948051069">
    <w:abstractNumId w:val="8"/>
  </w:num>
  <w:num w:numId="23" w16cid:durableId="790245334">
    <w:abstractNumId w:val="8"/>
  </w:num>
  <w:num w:numId="24" w16cid:durableId="593435416">
    <w:abstractNumId w:val="8"/>
  </w:num>
  <w:num w:numId="25" w16cid:durableId="42681301">
    <w:abstractNumId w:val="8"/>
  </w:num>
  <w:num w:numId="26" w16cid:durableId="957568389">
    <w:abstractNumId w:val="8"/>
  </w:num>
  <w:num w:numId="27" w16cid:durableId="1644777841">
    <w:abstractNumId w:val="8"/>
  </w:num>
  <w:num w:numId="28" w16cid:durableId="1881815532">
    <w:abstractNumId w:val="8"/>
  </w:num>
  <w:num w:numId="29" w16cid:durableId="246354285">
    <w:abstractNumId w:val="16"/>
  </w:num>
  <w:num w:numId="30" w16cid:durableId="2056007218">
    <w:abstractNumId w:val="16"/>
  </w:num>
  <w:num w:numId="31" w16cid:durableId="1508666328">
    <w:abstractNumId w:val="16"/>
    <w:lvlOverride w:ilvl="0">
      <w:startOverride w:val="1"/>
    </w:lvlOverride>
  </w:num>
  <w:num w:numId="32" w16cid:durableId="1572277119">
    <w:abstractNumId w:val="16"/>
  </w:num>
  <w:num w:numId="33" w16cid:durableId="645664583">
    <w:abstractNumId w:val="16"/>
    <w:lvlOverride w:ilvl="0">
      <w:startOverride w:val="1"/>
    </w:lvlOverride>
  </w:num>
  <w:num w:numId="34" w16cid:durableId="918094615">
    <w:abstractNumId w:val="16"/>
    <w:lvlOverride w:ilvl="0">
      <w:startOverride w:val="1"/>
    </w:lvlOverride>
  </w:num>
  <w:num w:numId="35" w16cid:durableId="2065835957">
    <w:abstractNumId w:val="17"/>
    <w:lvlOverride w:ilvl="0">
      <w:startOverride w:val="1"/>
    </w:lvlOverride>
  </w:num>
  <w:num w:numId="36" w16cid:durableId="563297889">
    <w:abstractNumId w:val="17"/>
  </w:num>
  <w:num w:numId="37" w16cid:durableId="1409112829">
    <w:abstractNumId w:val="17"/>
    <w:lvlOverride w:ilvl="0">
      <w:startOverride w:val="1"/>
    </w:lvlOverride>
  </w:num>
  <w:num w:numId="38" w16cid:durableId="1747801936">
    <w:abstractNumId w:val="17"/>
  </w:num>
  <w:num w:numId="39" w16cid:durableId="229659383">
    <w:abstractNumId w:val="17"/>
    <w:lvlOverride w:ilvl="0">
      <w:startOverride w:val="1"/>
    </w:lvlOverride>
  </w:num>
  <w:num w:numId="40" w16cid:durableId="843009515">
    <w:abstractNumId w:val="17"/>
    <w:lvlOverride w:ilvl="0">
      <w:startOverride w:val="1"/>
    </w:lvlOverride>
  </w:num>
  <w:num w:numId="41" w16cid:durableId="1614821053">
    <w:abstractNumId w:val="17"/>
    <w:lvlOverride w:ilvl="0">
      <w:startOverride w:val="1"/>
    </w:lvlOverride>
  </w:num>
  <w:num w:numId="42" w16cid:durableId="2142963877">
    <w:abstractNumId w:val="17"/>
  </w:num>
  <w:num w:numId="43" w16cid:durableId="563638808">
    <w:abstractNumId w:val="17"/>
  </w:num>
  <w:num w:numId="44" w16cid:durableId="186799605">
    <w:abstractNumId w:val="3"/>
  </w:num>
  <w:num w:numId="45" w16cid:durableId="1857886344">
    <w:abstractNumId w:val="0"/>
  </w:num>
  <w:num w:numId="46" w16cid:durableId="1347059048">
    <w:abstractNumId w:val="6"/>
  </w:num>
  <w:num w:numId="47" w16cid:durableId="965502539">
    <w:abstractNumId w:val="13"/>
  </w:num>
  <w:num w:numId="48" w16cid:durableId="110050829">
    <w:abstractNumId w:val="14"/>
  </w:num>
  <w:num w:numId="49" w16cid:durableId="476578614">
    <w:abstractNumId w:val="4"/>
  </w:num>
  <w:num w:numId="50" w16cid:durableId="47464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C61"/>
    <w:rsid w:val="00014140"/>
    <w:rsid w:val="00027428"/>
    <w:rsid w:val="000317B0"/>
    <w:rsid w:val="00031EC9"/>
    <w:rsid w:val="00033DBB"/>
    <w:rsid w:val="00066FED"/>
    <w:rsid w:val="00075EA6"/>
    <w:rsid w:val="0007709F"/>
    <w:rsid w:val="00084A7A"/>
    <w:rsid w:val="00086F62"/>
    <w:rsid w:val="00090674"/>
    <w:rsid w:val="00090A64"/>
    <w:rsid w:val="0009320B"/>
    <w:rsid w:val="00096AE0"/>
    <w:rsid w:val="000B1B74"/>
    <w:rsid w:val="000B3A2D"/>
    <w:rsid w:val="000B49C0"/>
    <w:rsid w:val="000C6FC4"/>
    <w:rsid w:val="000E382F"/>
    <w:rsid w:val="000E3892"/>
    <w:rsid w:val="000E75CD"/>
    <w:rsid w:val="000F2E05"/>
    <w:rsid w:val="001036BA"/>
    <w:rsid w:val="001146DC"/>
    <w:rsid w:val="00114AB1"/>
    <w:rsid w:val="001230FF"/>
    <w:rsid w:val="00126360"/>
    <w:rsid w:val="00130BD7"/>
    <w:rsid w:val="00151A80"/>
    <w:rsid w:val="00155B67"/>
    <w:rsid w:val="001562AF"/>
    <w:rsid w:val="00157B0C"/>
    <w:rsid w:val="00161A5B"/>
    <w:rsid w:val="0016385D"/>
    <w:rsid w:val="0016782F"/>
    <w:rsid w:val="00183DF9"/>
    <w:rsid w:val="001937E9"/>
    <w:rsid w:val="00194A47"/>
    <w:rsid w:val="001964E5"/>
    <w:rsid w:val="001B263B"/>
    <w:rsid w:val="001B476A"/>
    <w:rsid w:val="001C10BB"/>
    <w:rsid w:val="001C764F"/>
    <w:rsid w:val="001C7BB3"/>
    <w:rsid w:val="001D2403"/>
    <w:rsid w:val="001D2556"/>
    <w:rsid w:val="001D469C"/>
    <w:rsid w:val="0021619E"/>
    <w:rsid w:val="0022155C"/>
    <w:rsid w:val="0023171B"/>
    <w:rsid w:val="00236BFC"/>
    <w:rsid w:val="00237437"/>
    <w:rsid w:val="002502FD"/>
    <w:rsid w:val="002658B4"/>
    <w:rsid w:val="00274622"/>
    <w:rsid w:val="00285D24"/>
    <w:rsid w:val="00290390"/>
    <w:rsid w:val="002915D3"/>
    <w:rsid w:val="002924DB"/>
    <w:rsid w:val="002941DA"/>
    <w:rsid w:val="002A67EA"/>
    <w:rsid w:val="002B5648"/>
    <w:rsid w:val="002C18F2"/>
    <w:rsid w:val="002E014C"/>
    <w:rsid w:val="002E23DB"/>
    <w:rsid w:val="002E3091"/>
    <w:rsid w:val="002E3C35"/>
    <w:rsid w:val="002F5298"/>
    <w:rsid w:val="00311AD6"/>
    <w:rsid w:val="0031420C"/>
    <w:rsid w:val="00326AE0"/>
    <w:rsid w:val="00337E4F"/>
    <w:rsid w:val="00340C36"/>
    <w:rsid w:val="00346A9D"/>
    <w:rsid w:val="00380192"/>
    <w:rsid w:val="00382C3F"/>
    <w:rsid w:val="00392CC6"/>
    <w:rsid w:val="0039376F"/>
    <w:rsid w:val="0039504C"/>
    <w:rsid w:val="003A287B"/>
    <w:rsid w:val="003A5C85"/>
    <w:rsid w:val="003A61B1"/>
    <w:rsid w:val="003B0050"/>
    <w:rsid w:val="003D6312"/>
    <w:rsid w:val="003E7C74"/>
    <w:rsid w:val="003F21FD"/>
    <w:rsid w:val="003F31C6"/>
    <w:rsid w:val="003F62EC"/>
    <w:rsid w:val="0040225B"/>
    <w:rsid w:val="00402DA2"/>
    <w:rsid w:val="0041695B"/>
    <w:rsid w:val="00417477"/>
    <w:rsid w:val="00421216"/>
    <w:rsid w:val="00425AC2"/>
    <w:rsid w:val="0044771F"/>
    <w:rsid w:val="00450A50"/>
    <w:rsid w:val="004539BB"/>
    <w:rsid w:val="00466509"/>
    <w:rsid w:val="00486077"/>
    <w:rsid w:val="004970D3"/>
    <w:rsid w:val="0049787A"/>
    <w:rsid w:val="004A1091"/>
    <w:rsid w:val="004B1448"/>
    <w:rsid w:val="004B151D"/>
    <w:rsid w:val="004C5084"/>
    <w:rsid w:val="004C7243"/>
    <w:rsid w:val="004E0BFB"/>
    <w:rsid w:val="004E21DE"/>
    <w:rsid w:val="004E3C57"/>
    <w:rsid w:val="004E3CB2"/>
    <w:rsid w:val="00501847"/>
    <w:rsid w:val="005064FF"/>
    <w:rsid w:val="00521A31"/>
    <w:rsid w:val="00525813"/>
    <w:rsid w:val="005261A8"/>
    <w:rsid w:val="00532562"/>
    <w:rsid w:val="0053513F"/>
    <w:rsid w:val="00562963"/>
    <w:rsid w:val="00571B7F"/>
    <w:rsid w:val="00573845"/>
    <w:rsid w:val="00574405"/>
    <w:rsid w:val="005854B0"/>
    <w:rsid w:val="005A0E21"/>
    <w:rsid w:val="005B3A34"/>
    <w:rsid w:val="005D49AF"/>
    <w:rsid w:val="005E2171"/>
    <w:rsid w:val="005E415C"/>
    <w:rsid w:val="005E71ED"/>
    <w:rsid w:val="005E7946"/>
    <w:rsid w:val="005F450D"/>
    <w:rsid w:val="005F5C43"/>
    <w:rsid w:val="005F7475"/>
    <w:rsid w:val="005F7B64"/>
    <w:rsid w:val="00611299"/>
    <w:rsid w:val="00613B4D"/>
    <w:rsid w:val="00616365"/>
    <w:rsid w:val="00616F3B"/>
    <w:rsid w:val="0062262C"/>
    <w:rsid w:val="006249A7"/>
    <w:rsid w:val="0064225B"/>
    <w:rsid w:val="006763F9"/>
    <w:rsid w:val="00691F83"/>
    <w:rsid w:val="006949BC"/>
    <w:rsid w:val="006B1E25"/>
    <w:rsid w:val="006D1229"/>
    <w:rsid w:val="006D372F"/>
    <w:rsid w:val="006D7A18"/>
    <w:rsid w:val="006E0E0F"/>
    <w:rsid w:val="006E1FC7"/>
    <w:rsid w:val="006E4474"/>
    <w:rsid w:val="006F4C3F"/>
    <w:rsid w:val="00701388"/>
    <w:rsid w:val="00711103"/>
    <w:rsid w:val="00723B7F"/>
    <w:rsid w:val="00725861"/>
    <w:rsid w:val="00732102"/>
    <w:rsid w:val="0073393A"/>
    <w:rsid w:val="0073539D"/>
    <w:rsid w:val="00736CA3"/>
    <w:rsid w:val="00767B8A"/>
    <w:rsid w:val="0077196B"/>
    <w:rsid w:val="00775481"/>
    <w:rsid w:val="00791914"/>
    <w:rsid w:val="007A233B"/>
    <w:rsid w:val="007B39CE"/>
    <w:rsid w:val="007B4863"/>
    <w:rsid w:val="007C65E6"/>
    <w:rsid w:val="007D406B"/>
    <w:rsid w:val="007D4407"/>
    <w:rsid w:val="007E1CA3"/>
    <w:rsid w:val="007E6A26"/>
    <w:rsid w:val="007F54B6"/>
    <w:rsid w:val="00812D62"/>
    <w:rsid w:val="00812F29"/>
    <w:rsid w:val="00817AAE"/>
    <w:rsid w:val="00821713"/>
    <w:rsid w:val="00827050"/>
    <w:rsid w:val="0083278B"/>
    <w:rsid w:val="00834538"/>
    <w:rsid w:val="00850E89"/>
    <w:rsid w:val="00855D57"/>
    <w:rsid w:val="00874FAE"/>
    <w:rsid w:val="00880CB0"/>
    <w:rsid w:val="008930E4"/>
    <w:rsid w:val="00893821"/>
    <w:rsid w:val="008A0CA0"/>
    <w:rsid w:val="008A3F47"/>
    <w:rsid w:val="008A7B9C"/>
    <w:rsid w:val="008B186C"/>
    <w:rsid w:val="008B39FA"/>
    <w:rsid w:val="008B4754"/>
    <w:rsid w:val="008C03FB"/>
    <w:rsid w:val="008C38EF"/>
    <w:rsid w:val="008E6A7A"/>
    <w:rsid w:val="008F1038"/>
    <w:rsid w:val="008F7046"/>
    <w:rsid w:val="009005FC"/>
    <w:rsid w:val="00900932"/>
    <w:rsid w:val="00914434"/>
    <w:rsid w:val="00915E0B"/>
    <w:rsid w:val="00922E5A"/>
    <w:rsid w:val="00932E25"/>
    <w:rsid w:val="00943315"/>
    <w:rsid w:val="00946C27"/>
    <w:rsid w:val="00973928"/>
    <w:rsid w:val="009A4F3D"/>
    <w:rsid w:val="009A72A0"/>
    <w:rsid w:val="009B696B"/>
    <w:rsid w:val="009B7671"/>
    <w:rsid w:val="009E588E"/>
    <w:rsid w:val="009E5BA1"/>
    <w:rsid w:val="009E6324"/>
    <w:rsid w:val="009E6DC7"/>
    <w:rsid w:val="009F056E"/>
    <w:rsid w:val="009F2EFB"/>
    <w:rsid w:val="00A24F3D"/>
    <w:rsid w:val="00A26DCD"/>
    <w:rsid w:val="00A3123C"/>
    <w:rsid w:val="00A314BB"/>
    <w:rsid w:val="00A32B7D"/>
    <w:rsid w:val="00A47058"/>
    <w:rsid w:val="00A5596B"/>
    <w:rsid w:val="00A646B3"/>
    <w:rsid w:val="00A6739B"/>
    <w:rsid w:val="00A838DF"/>
    <w:rsid w:val="00A90413"/>
    <w:rsid w:val="00A95EAC"/>
    <w:rsid w:val="00AA728C"/>
    <w:rsid w:val="00AB0A9C"/>
    <w:rsid w:val="00AB7119"/>
    <w:rsid w:val="00AD5807"/>
    <w:rsid w:val="00AD5855"/>
    <w:rsid w:val="00AE7500"/>
    <w:rsid w:val="00AE7F87"/>
    <w:rsid w:val="00AF3542"/>
    <w:rsid w:val="00AF5ABE"/>
    <w:rsid w:val="00B00415"/>
    <w:rsid w:val="00B03C2A"/>
    <w:rsid w:val="00B1000D"/>
    <w:rsid w:val="00B10134"/>
    <w:rsid w:val="00B16BFE"/>
    <w:rsid w:val="00B500E5"/>
    <w:rsid w:val="00B55A75"/>
    <w:rsid w:val="00B56A9B"/>
    <w:rsid w:val="00B747F1"/>
    <w:rsid w:val="00BA39BB"/>
    <w:rsid w:val="00BA3B3D"/>
    <w:rsid w:val="00BA7F56"/>
    <w:rsid w:val="00BB2DAD"/>
    <w:rsid w:val="00BB7EEA"/>
    <w:rsid w:val="00BC05B5"/>
    <w:rsid w:val="00BC361F"/>
    <w:rsid w:val="00BC438E"/>
    <w:rsid w:val="00BD1909"/>
    <w:rsid w:val="00BE5E16"/>
    <w:rsid w:val="00BE5FD1"/>
    <w:rsid w:val="00BF20E2"/>
    <w:rsid w:val="00C02D83"/>
    <w:rsid w:val="00C06E05"/>
    <w:rsid w:val="00C14B14"/>
    <w:rsid w:val="00C17370"/>
    <w:rsid w:val="00C2054D"/>
    <w:rsid w:val="00C2192C"/>
    <w:rsid w:val="00C252EB"/>
    <w:rsid w:val="00C264EB"/>
    <w:rsid w:val="00C26EC0"/>
    <w:rsid w:val="00C56660"/>
    <w:rsid w:val="00C56C77"/>
    <w:rsid w:val="00C64CAE"/>
    <w:rsid w:val="00C66898"/>
    <w:rsid w:val="00C74E27"/>
    <w:rsid w:val="00C84923"/>
    <w:rsid w:val="00C9642A"/>
    <w:rsid w:val="00CB7B3E"/>
    <w:rsid w:val="00CC739D"/>
    <w:rsid w:val="00CD24A9"/>
    <w:rsid w:val="00D04468"/>
    <w:rsid w:val="00D06DAA"/>
    <w:rsid w:val="00D32EB0"/>
    <w:rsid w:val="00D36257"/>
    <w:rsid w:val="00D378DE"/>
    <w:rsid w:val="00D4687E"/>
    <w:rsid w:val="00D50FC3"/>
    <w:rsid w:val="00D53A12"/>
    <w:rsid w:val="00D87E2A"/>
    <w:rsid w:val="00D938EE"/>
    <w:rsid w:val="00DB0C43"/>
    <w:rsid w:val="00DE3354"/>
    <w:rsid w:val="00DF7DCD"/>
    <w:rsid w:val="00E13CE2"/>
    <w:rsid w:val="00E50B7D"/>
    <w:rsid w:val="00E55570"/>
    <w:rsid w:val="00E81C22"/>
    <w:rsid w:val="00E84C14"/>
    <w:rsid w:val="00E904A1"/>
    <w:rsid w:val="00EB19C8"/>
    <w:rsid w:val="00EB6E45"/>
    <w:rsid w:val="00EB7D28"/>
    <w:rsid w:val="00EC0D0C"/>
    <w:rsid w:val="00EC66A4"/>
    <w:rsid w:val="00ED4A2C"/>
    <w:rsid w:val="00EE33B6"/>
    <w:rsid w:val="00EF6940"/>
    <w:rsid w:val="00F2044A"/>
    <w:rsid w:val="00F20BFC"/>
    <w:rsid w:val="00F24D5F"/>
    <w:rsid w:val="00F61259"/>
    <w:rsid w:val="00F726C3"/>
    <w:rsid w:val="00F820CA"/>
    <w:rsid w:val="00F845F9"/>
    <w:rsid w:val="00F8554C"/>
    <w:rsid w:val="00F86B7E"/>
    <w:rsid w:val="00F95F82"/>
    <w:rsid w:val="00F97A90"/>
    <w:rsid w:val="00FC2F35"/>
    <w:rsid w:val="00FC3FD7"/>
    <w:rsid w:val="00FD1FC6"/>
    <w:rsid w:val="00FD4C8D"/>
    <w:rsid w:val="00FE48B5"/>
    <w:rsid w:val="00FE4FCE"/>
    <w:rsid w:val="00FE5869"/>
    <w:rsid w:val="00FF1A80"/>
    <w:rsid w:val="00FF71D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D32EB0"/>
    <w:rPr>
      <w:color w:val="666666"/>
    </w:rPr>
  </w:style>
  <w:style w:type="paragraph" w:styleId="Header">
    <w:name w:val="header"/>
    <w:basedOn w:val="Normal"/>
    <w:link w:val="HeaderChar"/>
    <w:unhideWhenUsed/>
    <w:rsid w:val="00521A31"/>
    <w:pPr>
      <w:tabs>
        <w:tab w:val="center" w:pos="4680"/>
        <w:tab w:val="right" w:pos="9360"/>
      </w:tabs>
    </w:pPr>
  </w:style>
  <w:style w:type="character" w:customStyle="1" w:styleId="HeaderChar">
    <w:name w:val="Header Char"/>
    <w:basedOn w:val="DefaultParagraphFont"/>
    <w:link w:val="Header"/>
    <w:rsid w:val="00521A31"/>
    <w:rPr>
      <w:sz w:val="24"/>
      <w:lang w:val="en-US" w:eastAsia="en-US"/>
    </w:rPr>
  </w:style>
  <w:style w:type="paragraph" w:styleId="Footer">
    <w:name w:val="footer"/>
    <w:basedOn w:val="Normal"/>
    <w:link w:val="FooterChar"/>
    <w:unhideWhenUsed/>
    <w:rsid w:val="00521A31"/>
    <w:pPr>
      <w:tabs>
        <w:tab w:val="center" w:pos="4680"/>
        <w:tab w:val="right" w:pos="9360"/>
      </w:tabs>
    </w:pPr>
  </w:style>
  <w:style w:type="character" w:customStyle="1" w:styleId="FooterChar">
    <w:name w:val="Footer Char"/>
    <w:basedOn w:val="DefaultParagraphFont"/>
    <w:link w:val="Footer"/>
    <w:rsid w:val="00521A31"/>
    <w:rPr>
      <w:sz w:val="24"/>
      <w:lang w:val="en-US" w:eastAsia="en-US"/>
    </w:rPr>
  </w:style>
  <w:style w:type="paragraph" w:styleId="BodyText">
    <w:name w:val="Body Text"/>
    <w:basedOn w:val="Normal"/>
    <w:link w:val="BodyTextChar"/>
    <w:uiPriority w:val="1"/>
    <w:qFormat/>
    <w:rsid w:val="000317B0"/>
    <w:pPr>
      <w:widowControl w:val="0"/>
      <w:autoSpaceDE w:val="0"/>
      <w:autoSpaceDN w:val="0"/>
    </w:pPr>
    <w:rPr>
      <w:szCs w:val="24"/>
      <w:lang w:val="id"/>
    </w:rPr>
  </w:style>
  <w:style w:type="character" w:customStyle="1" w:styleId="BodyTextChar">
    <w:name w:val="Body Text Char"/>
    <w:basedOn w:val="DefaultParagraphFont"/>
    <w:link w:val="BodyText"/>
    <w:uiPriority w:val="1"/>
    <w:rsid w:val="000317B0"/>
    <w:rPr>
      <w:sz w:val="24"/>
      <w:szCs w:val="24"/>
      <w:lang w:val="id" w:eastAsia="en-US"/>
    </w:rPr>
  </w:style>
  <w:style w:type="paragraph" w:customStyle="1" w:styleId="html-xxx">
    <w:name w:val="html-xxx"/>
    <w:basedOn w:val="Normal"/>
    <w:rsid w:val="00D50FC3"/>
    <w:pPr>
      <w:spacing w:before="100" w:beforeAutospacing="1" w:after="100" w:afterAutospacing="1"/>
    </w:pPr>
    <w:rPr>
      <w:szCs w:val="24"/>
      <w:lang w:val="en-ID"/>
    </w:rPr>
  </w:style>
  <w:style w:type="character" w:customStyle="1" w:styleId="apple-converted-space">
    <w:name w:val="apple-converted-space"/>
    <w:basedOn w:val="DefaultParagraphFont"/>
    <w:rsid w:val="00D50FC3"/>
  </w:style>
  <w:style w:type="character" w:customStyle="1" w:styleId="html-italic">
    <w:name w:val="html-italic"/>
    <w:basedOn w:val="DefaultParagraphFont"/>
    <w:rsid w:val="00D50FC3"/>
  </w:style>
  <w:style w:type="character" w:styleId="FollowedHyperlink">
    <w:name w:val="FollowedHyperlink"/>
    <w:basedOn w:val="DefaultParagraphFont"/>
    <w:semiHidden/>
    <w:unhideWhenUsed/>
    <w:rsid w:val="003950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7292">
      <w:bodyDiv w:val="1"/>
      <w:marLeft w:val="0"/>
      <w:marRight w:val="0"/>
      <w:marTop w:val="0"/>
      <w:marBottom w:val="0"/>
      <w:divBdr>
        <w:top w:val="none" w:sz="0" w:space="0" w:color="auto"/>
        <w:left w:val="none" w:sz="0" w:space="0" w:color="auto"/>
        <w:bottom w:val="none" w:sz="0" w:space="0" w:color="auto"/>
        <w:right w:val="none" w:sz="0" w:space="0" w:color="auto"/>
      </w:divBdr>
      <w:divsChild>
        <w:div w:id="1834490868">
          <w:marLeft w:val="0"/>
          <w:marRight w:val="0"/>
          <w:marTop w:val="0"/>
          <w:marBottom w:val="0"/>
          <w:divBdr>
            <w:top w:val="none" w:sz="0" w:space="0" w:color="auto"/>
            <w:left w:val="none" w:sz="0" w:space="0" w:color="auto"/>
            <w:bottom w:val="none" w:sz="0" w:space="0" w:color="auto"/>
            <w:right w:val="none" w:sz="0" w:space="0" w:color="auto"/>
          </w:divBdr>
          <w:divsChild>
            <w:div w:id="2023511469">
              <w:marLeft w:val="0"/>
              <w:marRight w:val="0"/>
              <w:marTop w:val="0"/>
              <w:marBottom w:val="0"/>
              <w:divBdr>
                <w:top w:val="none" w:sz="0" w:space="0" w:color="auto"/>
                <w:left w:val="none" w:sz="0" w:space="0" w:color="auto"/>
                <w:bottom w:val="none" w:sz="0" w:space="0" w:color="auto"/>
                <w:right w:val="none" w:sz="0" w:space="0" w:color="auto"/>
              </w:divBdr>
              <w:divsChild>
                <w:div w:id="21378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26538">
      <w:bodyDiv w:val="1"/>
      <w:marLeft w:val="0"/>
      <w:marRight w:val="0"/>
      <w:marTop w:val="0"/>
      <w:marBottom w:val="0"/>
      <w:divBdr>
        <w:top w:val="none" w:sz="0" w:space="0" w:color="auto"/>
        <w:left w:val="none" w:sz="0" w:space="0" w:color="auto"/>
        <w:bottom w:val="none" w:sz="0" w:space="0" w:color="auto"/>
        <w:right w:val="none" w:sz="0" w:space="0" w:color="auto"/>
      </w:divBdr>
      <w:divsChild>
        <w:div w:id="222909753">
          <w:marLeft w:val="0"/>
          <w:marRight w:val="0"/>
          <w:marTop w:val="0"/>
          <w:marBottom w:val="0"/>
          <w:divBdr>
            <w:top w:val="none" w:sz="0" w:space="0" w:color="auto"/>
            <w:left w:val="none" w:sz="0" w:space="0" w:color="auto"/>
            <w:bottom w:val="none" w:sz="0" w:space="0" w:color="auto"/>
            <w:right w:val="none" w:sz="0" w:space="0" w:color="auto"/>
          </w:divBdr>
          <w:divsChild>
            <w:div w:id="1615018742">
              <w:marLeft w:val="0"/>
              <w:marRight w:val="0"/>
              <w:marTop w:val="0"/>
              <w:marBottom w:val="0"/>
              <w:divBdr>
                <w:top w:val="none" w:sz="0" w:space="0" w:color="auto"/>
                <w:left w:val="none" w:sz="0" w:space="0" w:color="auto"/>
                <w:bottom w:val="none" w:sz="0" w:space="0" w:color="auto"/>
                <w:right w:val="none" w:sz="0" w:space="0" w:color="auto"/>
              </w:divBdr>
              <w:divsChild>
                <w:div w:id="161998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90646">
      <w:bodyDiv w:val="1"/>
      <w:marLeft w:val="0"/>
      <w:marRight w:val="0"/>
      <w:marTop w:val="0"/>
      <w:marBottom w:val="0"/>
      <w:divBdr>
        <w:top w:val="none" w:sz="0" w:space="0" w:color="auto"/>
        <w:left w:val="none" w:sz="0" w:space="0" w:color="auto"/>
        <w:bottom w:val="none" w:sz="0" w:space="0" w:color="auto"/>
        <w:right w:val="none" w:sz="0" w:space="0" w:color="auto"/>
      </w:divBdr>
      <w:divsChild>
        <w:div w:id="1357655340">
          <w:marLeft w:val="0"/>
          <w:marRight w:val="0"/>
          <w:marTop w:val="0"/>
          <w:marBottom w:val="0"/>
          <w:divBdr>
            <w:top w:val="none" w:sz="0" w:space="0" w:color="auto"/>
            <w:left w:val="none" w:sz="0" w:space="0" w:color="auto"/>
            <w:bottom w:val="none" w:sz="0" w:space="0" w:color="auto"/>
            <w:right w:val="none" w:sz="0" w:space="0" w:color="auto"/>
          </w:divBdr>
          <w:divsChild>
            <w:div w:id="624392639">
              <w:marLeft w:val="0"/>
              <w:marRight w:val="0"/>
              <w:marTop w:val="0"/>
              <w:marBottom w:val="0"/>
              <w:divBdr>
                <w:top w:val="none" w:sz="0" w:space="0" w:color="auto"/>
                <w:left w:val="none" w:sz="0" w:space="0" w:color="auto"/>
                <w:bottom w:val="none" w:sz="0" w:space="0" w:color="auto"/>
                <w:right w:val="none" w:sz="0" w:space="0" w:color="auto"/>
              </w:divBdr>
              <w:divsChild>
                <w:div w:id="12004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182">
      <w:bodyDiv w:val="1"/>
      <w:marLeft w:val="0"/>
      <w:marRight w:val="0"/>
      <w:marTop w:val="0"/>
      <w:marBottom w:val="0"/>
      <w:divBdr>
        <w:top w:val="none" w:sz="0" w:space="0" w:color="auto"/>
        <w:left w:val="none" w:sz="0" w:space="0" w:color="auto"/>
        <w:bottom w:val="none" w:sz="0" w:space="0" w:color="auto"/>
        <w:right w:val="none" w:sz="0" w:space="0" w:color="auto"/>
      </w:divBdr>
      <w:divsChild>
        <w:div w:id="932931701">
          <w:marLeft w:val="0"/>
          <w:marRight w:val="0"/>
          <w:marTop w:val="0"/>
          <w:marBottom w:val="0"/>
          <w:divBdr>
            <w:top w:val="none" w:sz="0" w:space="0" w:color="auto"/>
            <w:left w:val="none" w:sz="0" w:space="0" w:color="auto"/>
            <w:bottom w:val="none" w:sz="0" w:space="0" w:color="auto"/>
            <w:right w:val="none" w:sz="0" w:space="0" w:color="auto"/>
          </w:divBdr>
          <w:divsChild>
            <w:div w:id="862013840">
              <w:marLeft w:val="0"/>
              <w:marRight w:val="0"/>
              <w:marTop w:val="0"/>
              <w:marBottom w:val="0"/>
              <w:divBdr>
                <w:top w:val="none" w:sz="0" w:space="0" w:color="auto"/>
                <w:left w:val="none" w:sz="0" w:space="0" w:color="auto"/>
                <w:bottom w:val="none" w:sz="0" w:space="0" w:color="auto"/>
                <w:right w:val="none" w:sz="0" w:space="0" w:color="auto"/>
              </w:divBdr>
              <w:divsChild>
                <w:div w:id="9411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28759">
      <w:bodyDiv w:val="1"/>
      <w:marLeft w:val="0"/>
      <w:marRight w:val="0"/>
      <w:marTop w:val="0"/>
      <w:marBottom w:val="0"/>
      <w:divBdr>
        <w:top w:val="none" w:sz="0" w:space="0" w:color="auto"/>
        <w:left w:val="none" w:sz="0" w:space="0" w:color="auto"/>
        <w:bottom w:val="none" w:sz="0" w:space="0" w:color="auto"/>
        <w:right w:val="none" w:sz="0" w:space="0" w:color="auto"/>
      </w:divBdr>
      <w:divsChild>
        <w:div w:id="2017415651">
          <w:marLeft w:val="0"/>
          <w:marRight w:val="0"/>
          <w:marTop w:val="0"/>
          <w:marBottom w:val="0"/>
          <w:divBdr>
            <w:top w:val="none" w:sz="0" w:space="0" w:color="auto"/>
            <w:left w:val="none" w:sz="0" w:space="0" w:color="auto"/>
            <w:bottom w:val="none" w:sz="0" w:space="0" w:color="auto"/>
            <w:right w:val="none" w:sz="0" w:space="0" w:color="auto"/>
          </w:divBdr>
          <w:divsChild>
            <w:div w:id="1100028206">
              <w:marLeft w:val="0"/>
              <w:marRight w:val="0"/>
              <w:marTop w:val="0"/>
              <w:marBottom w:val="0"/>
              <w:divBdr>
                <w:top w:val="none" w:sz="0" w:space="0" w:color="auto"/>
                <w:left w:val="none" w:sz="0" w:space="0" w:color="auto"/>
                <w:bottom w:val="none" w:sz="0" w:space="0" w:color="auto"/>
                <w:right w:val="none" w:sz="0" w:space="0" w:color="auto"/>
              </w:divBdr>
              <w:divsChild>
                <w:div w:id="108641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1070">
      <w:bodyDiv w:val="1"/>
      <w:marLeft w:val="0"/>
      <w:marRight w:val="0"/>
      <w:marTop w:val="0"/>
      <w:marBottom w:val="0"/>
      <w:divBdr>
        <w:top w:val="none" w:sz="0" w:space="0" w:color="auto"/>
        <w:left w:val="none" w:sz="0" w:space="0" w:color="auto"/>
        <w:bottom w:val="none" w:sz="0" w:space="0" w:color="auto"/>
        <w:right w:val="none" w:sz="0" w:space="0" w:color="auto"/>
      </w:divBdr>
      <w:divsChild>
        <w:div w:id="295109509">
          <w:marLeft w:val="0"/>
          <w:marRight w:val="0"/>
          <w:marTop w:val="0"/>
          <w:marBottom w:val="0"/>
          <w:divBdr>
            <w:top w:val="none" w:sz="0" w:space="0" w:color="auto"/>
            <w:left w:val="none" w:sz="0" w:space="0" w:color="auto"/>
            <w:bottom w:val="none" w:sz="0" w:space="0" w:color="auto"/>
            <w:right w:val="none" w:sz="0" w:space="0" w:color="auto"/>
          </w:divBdr>
          <w:divsChild>
            <w:div w:id="636762533">
              <w:marLeft w:val="0"/>
              <w:marRight w:val="0"/>
              <w:marTop w:val="0"/>
              <w:marBottom w:val="0"/>
              <w:divBdr>
                <w:top w:val="none" w:sz="0" w:space="0" w:color="auto"/>
                <w:left w:val="none" w:sz="0" w:space="0" w:color="auto"/>
                <w:bottom w:val="none" w:sz="0" w:space="0" w:color="auto"/>
                <w:right w:val="none" w:sz="0" w:space="0" w:color="auto"/>
              </w:divBdr>
              <w:divsChild>
                <w:div w:id="177697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954111">
      <w:bodyDiv w:val="1"/>
      <w:marLeft w:val="0"/>
      <w:marRight w:val="0"/>
      <w:marTop w:val="0"/>
      <w:marBottom w:val="0"/>
      <w:divBdr>
        <w:top w:val="none" w:sz="0" w:space="0" w:color="auto"/>
        <w:left w:val="none" w:sz="0" w:space="0" w:color="auto"/>
        <w:bottom w:val="none" w:sz="0" w:space="0" w:color="auto"/>
        <w:right w:val="none" w:sz="0" w:space="0" w:color="auto"/>
      </w:divBdr>
      <w:divsChild>
        <w:div w:id="2078354198">
          <w:marLeft w:val="0"/>
          <w:marRight w:val="0"/>
          <w:marTop w:val="0"/>
          <w:marBottom w:val="0"/>
          <w:divBdr>
            <w:top w:val="none" w:sz="0" w:space="0" w:color="auto"/>
            <w:left w:val="none" w:sz="0" w:space="0" w:color="auto"/>
            <w:bottom w:val="none" w:sz="0" w:space="0" w:color="auto"/>
            <w:right w:val="none" w:sz="0" w:space="0" w:color="auto"/>
          </w:divBdr>
          <w:divsChild>
            <w:div w:id="1921058699">
              <w:marLeft w:val="0"/>
              <w:marRight w:val="0"/>
              <w:marTop w:val="0"/>
              <w:marBottom w:val="0"/>
              <w:divBdr>
                <w:top w:val="none" w:sz="0" w:space="0" w:color="auto"/>
                <w:left w:val="none" w:sz="0" w:space="0" w:color="auto"/>
                <w:bottom w:val="none" w:sz="0" w:space="0" w:color="auto"/>
                <w:right w:val="none" w:sz="0" w:space="0" w:color="auto"/>
              </w:divBdr>
              <w:divsChild>
                <w:div w:id="95926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508751">
      <w:bodyDiv w:val="1"/>
      <w:marLeft w:val="0"/>
      <w:marRight w:val="0"/>
      <w:marTop w:val="0"/>
      <w:marBottom w:val="0"/>
      <w:divBdr>
        <w:top w:val="none" w:sz="0" w:space="0" w:color="auto"/>
        <w:left w:val="none" w:sz="0" w:space="0" w:color="auto"/>
        <w:bottom w:val="none" w:sz="0" w:space="0" w:color="auto"/>
        <w:right w:val="none" w:sz="0" w:space="0" w:color="auto"/>
      </w:divBdr>
      <w:divsChild>
        <w:div w:id="903028995">
          <w:marLeft w:val="0"/>
          <w:marRight w:val="0"/>
          <w:marTop w:val="0"/>
          <w:marBottom w:val="0"/>
          <w:divBdr>
            <w:top w:val="none" w:sz="0" w:space="0" w:color="auto"/>
            <w:left w:val="none" w:sz="0" w:space="0" w:color="auto"/>
            <w:bottom w:val="none" w:sz="0" w:space="0" w:color="auto"/>
            <w:right w:val="none" w:sz="0" w:space="0" w:color="auto"/>
          </w:divBdr>
          <w:divsChild>
            <w:div w:id="671881069">
              <w:marLeft w:val="0"/>
              <w:marRight w:val="0"/>
              <w:marTop w:val="0"/>
              <w:marBottom w:val="0"/>
              <w:divBdr>
                <w:top w:val="none" w:sz="0" w:space="0" w:color="auto"/>
                <w:left w:val="none" w:sz="0" w:space="0" w:color="auto"/>
                <w:bottom w:val="none" w:sz="0" w:space="0" w:color="auto"/>
                <w:right w:val="none" w:sz="0" w:space="0" w:color="auto"/>
              </w:divBdr>
              <w:divsChild>
                <w:div w:id="21300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858343">
      <w:bodyDiv w:val="1"/>
      <w:marLeft w:val="0"/>
      <w:marRight w:val="0"/>
      <w:marTop w:val="0"/>
      <w:marBottom w:val="0"/>
      <w:divBdr>
        <w:top w:val="none" w:sz="0" w:space="0" w:color="auto"/>
        <w:left w:val="none" w:sz="0" w:space="0" w:color="auto"/>
        <w:bottom w:val="none" w:sz="0" w:space="0" w:color="auto"/>
        <w:right w:val="none" w:sz="0" w:space="0" w:color="auto"/>
      </w:divBdr>
      <w:divsChild>
        <w:div w:id="1866671971">
          <w:marLeft w:val="0"/>
          <w:marRight w:val="0"/>
          <w:marTop w:val="0"/>
          <w:marBottom w:val="0"/>
          <w:divBdr>
            <w:top w:val="none" w:sz="0" w:space="0" w:color="auto"/>
            <w:left w:val="none" w:sz="0" w:space="0" w:color="auto"/>
            <w:bottom w:val="none" w:sz="0" w:space="0" w:color="auto"/>
            <w:right w:val="none" w:sz="0" w:space="0" w:color="auto"/>
          </w:divBdr>
          <w:divsChild>
            <w:div w:id="1630285526">
              <w:marLeft w:val="0"/>
              <w:marRight w:val="0"/>
              <w:marTop w:val="0"/>
              <w:marBottom w:val="0"/>
              <w:divBdr>
                <w:top w:val="none" w:sz="0" w:space="0" w:color="auto"/>
                <w:left w:val="none" w:sz="0" w:space="0" w:color="auto"/>
                <w:bottom w:val="none" w:sz="0" w:space="0" w:color="auto"/>
                <w:right w:val="none" w:sz="0" w:space="0" w:color="auto"/>
              </w:divBdr>
              <w:divsChild>
                <w:div w:id="182612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22026">
      <w:bodyDiv w:val="1"/>
      <w:marLeft w:val="0"/>
      <w:marRight w:val="0"/>
      <w:marTop w:val="0"/>
      <w:marBottom w:val="0"/>
      <w:divBdr>
        <w:top w:val="none" w:sz="0" w:space="0" w:color="auto"/>
        <w:left w:val="none" w:sz="0" w:space="0" w:color="auto"/>
        <w:bottom w:val="none" w:sz="0" w:space="0" w:color="auto"/>
        <w:right w:val="none" w:sz="0" w:space="0" w:color="auto"/>
      </w:divBdr>
      <w:divsChild>
        <w:div w:id="2063283531">
          <w:marLeft w:val="0"/>
          <w:marRight w:val="0"/>
          <w:marTop w:val="0"/>
          <w:marBottom w:val="0"/>
          <w:divBdr>
            <w:top w:val="none" w:sz="0" w:space="0" w:color="auto"/>
            <w:left w:val="none" w:sz="0" w:space="0" w:color="auto"/>
            <w:bottom w:val="none" w:sz="0" w:space="0" w:color="auto"/>
            <w:right w:val="none" w:sz="0" w:space="0" w:color="auto"/>
          </w:divBdr>
          <w:divsChild>
            <w:div w:id="1993411214">
              <w:marLeft w:val="0"/>
              <w:marRight w:val="0"/>
              <w:marTop w:val="0"/>
              <w:marBottom w:val="0"/>
              <w:divBdr>
                <w:top w:val="none" w:sz="0" w:space="0" w:color="auto"/>
                <w:left w:val="none" w:sz="0" w:space="0" w:color="auto"/>
                <w:bottom w:val="none" w:sz="0" w:space="0" w:color="auto"/>
                <w:right w:val="none" w:sz="0" w:space="0" w:color="auto"/>
              </w:divBdr>
              <w:divsChild>
                <w:div w:id="7264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91716">
      <w:bodyDiv w:val="1"/>
      <w:marLeft w:val="0"/>
      <w:marRight w:val="0"/>
      <w:marTop w:val="0"/>
      <w:marBottom w:val="0"/>
      <w:divBdr>
        <w:top w:val="none" w:sz="0" w:space="0" w:color="auto"/>
        <w:left w:val="none" w:sz="0" w:space="0" w:color="auto"/>
        <w:bottom w:val="none" w:sz="0" w:space="0" w:color="auto"/>
        <w:right w:val="none" w:sz="0" w:space="0" w:color="auto"/>
      </w:divBdr>
      <w:divsChild>
        <w:div w:id="162742297">
          <w:marLeft w:val="0"/>
          <w:marRight w:val="0"/>
          <w:marTop w:val="0"/>
          <w:marBottom w:val="0"/>
          <w:divBdr>
            <w:top w:val="none" w:sz="0" w:space="0" w:color="auto"/>
            <w:left w:val="none" w:sz="0" w:space="0" w:color="auto"/>
            <w:bottom w:val="none" w:sz="0" w:space="0" w:color="auto"/>
            <w:right w:val="none" w:sz="0" w:space="0" w:color="auto"/>
          </w:divBdr>
          <w:divsChild>
            <w:div w:id="355277689">
              <w:marLeft w:val="0"/>
              <w:marRight w:val="0"/>
              <w:marTop w:val="0"/>
              <w:marBottom w:val="0"/>
              <w:divBdr>
                <w:top w:val="none" w:sz="0" w:space="0" w:color="auto"/>
                <w:left w:val="none" w:sz="0" w:space="0" w:color="auto"/>
                <w:bottom w:val="none" w:sz="0" w:space="0" w:color="auto"/>
                <w:right w:val="none" w:sz="0" w:space="0" w:color="auto"/>
              </w:divBdr>
              <w:divsChild>
                <w:div w:id="195540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257543">
      <w:bodyDiv w:val="1"/>
      <w:marLeft w:val="0"/>
      <w:marRight w:val="0"/>
      <w:marTop w:val="0"/>
      <w:marBottom w:val="0"/>
      <w:divBdr>
        <w:top w:val="none" w:sz="0" w:space="0" w:color="auto"/>
        <w:left w:val="none" w:sz="0" w:space="0" w:color="auto"/>
        <w:bottom w:val="none" w:sz="0" w:space="0" w:color="auto"/>
        <w:right w:val="none" w:sz="0" w:space="0" w:color="auto"/>
      </w:divBdr>
      <w:divsChild>
        <w:div w:id="997001317">
          <w:marLeft w:val="0"/>
          <w:marRight w:val="0"/>
          <w:marTop w:val="0"/>
          <w:marBottom w:val="0"/>
          <w:divBdr>
            <w:top w:val="none" w:sz="0" w:space="0" w:color="auto"/>
            <w:left w:val="none" w:sz="0" w:space="0" w:color="auto"/>
            <w:bottom w:val="none" w:sz="0" w:space="0" w:color="auto"/>
            <w:right w:val="none" w:sz="0" w:space="0" w:color="auto"/>
          </w:divBdr>
          <w:divsChild>
            <w:div w:id="1661079051">
              <w:marLeft w:val="0"/>
              <w:marRight w:val="0"/>
              <w:marTop w:val="0"/>
              <w:marBottom w:val="0"/>
              <w:divBdr>
                <w:top w:val="none" w:sz="0" w:space="0" w:color="auto"/>
                <w:left w:val="none" w:sz="0" w:space="0" w:color="auto"/>
                <w:bottom w:val="none" w:sz="0" w:space="0" w:color="auto"/>
                <w:right w:val="none" w:sz="0" w:space="0" w:color="auto"/>
              </w:divBdr>
              <w:divsChild>
                <w:div w:id="54725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853064">
      <w:bodyDiv w:val="1"/>
      <w:marLeft w:val="0"/>
      <w:marRight w:val="0"/>
      <w:marTop w:val="0"/>
      <w:marBottom w:val="0"/>
      <w:divBdr>
        <w:top w:val="none" w:sz="0" w:space="0" w:color="auto"/>
        <w:left w:val="none" w:sz="0" w:space="0" w:color="auto"/>
        <w:bottom w:val="none" w:sz="0" w:space="0" w:color="auto"/>
        <w:right w:val="none" w:sz="0" w:space="0" w:color="auto"/>
      </w:divBdr>
      <w:divsChild>
        <w:div w:id="1701662649">
          <w:marLeft w:val="0"/>
          <w:marRight w:val="0"/>
          <w:marTop w:val="0"/>
          <w:marBottom w:val="0"/>
          <w:divBdr>
            <w:top w:val="none" w:sz="0" w:space="0" w:color="auto"/>
            <w:left w:val="none" w:sz="0" w:space="0" w:color="auto"/>
            <w:bottom w:val="none" w:sz="0" w:space="0" w:color="auto"/>
            <w:right w:val="none" w:sz="0" w:space="0" w:color="auto"/>
          </w:divBdr>
          <w:divsChild>
            <w:div w:id="1535385615">
              <w:marLeft w:val="0"/>
              <w:marRight w:val="0"/>
              <w:marTop w:val="0"/>
              <w:marBottom w:val="0"/>
              <w:divBdr>
                <w:top w:val="none" w:sz="0" w:space="0" w:color="auto"/>
                <w:left w:val="none" w:sz="0" w:space="0" w:color="auto"/>
                <w:bottom w:val="none" w:sz="0" w:space="0" w:color="auto"/>
                <w:right w:val="none" w:sz="0" w:space="0" w:color="auto"/>
              </w:divBdr>
              <w:divsChild>
                <w:div w:id="204717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18776">
      <w:bodyDiv w:val="1"/>
      <w:marLeft w:val="0"/>
      <w:marRight w:val="0"/>
      <w:marTop w:val="0"/>
      <w:marBottom w:val="0"/>
      <w:divBdr>
        <w:top w:val="none" w:sz="0" w:space="0" w:color="auto"/>
        <w:left w:val="none" w:sz="0" w:space="0" w:color="auto"/>
        <w:bottom w:val="none" w:sz="0" w:space="0" w:color="auto"/>
        <w:right w:val="none" w:sz="0" w:space="0" w:color="auto"/>
      </w:divBdr>
      <w:divsChild>
        <w:div w:id="1059747465">
          <w:marLeft w:val="0"/>
          <w:marRight w:val="0"/>
          <w:marTop w:val="0"/>
          <w:marBottom w:val="0"/>
          <w:divBdr>
            <w:top w:val="none" w:sz="0" w:space="0" w:color="auto"/>
            <w:left w:val="none" w:sz="0" w:space="0" w:color="auto"/>
            <w:bottom w:val="none" w:sz="0" w:space="0" w:color="auto"/>
            <w:right w:val="none" w:sz="0" w:space="0" w:color="auto"/>
          </w:divBdr>
          <w:divsChild>
            <w:div w:id="427849077">
              <w:marLeft w:val="0"/>
              <w:marRight w:val="0"/>
              <w:marTop w:val="0"/>
              <w:marBottom w:val="0"/>
              <w:divBdr>
                <w:top w:val="none" w:sz="0" w:space="0" w:color="auto"/>
                <w:left w:val="none" w:sz="0" w:space="0" w:color="auto"/>
                <w:bottom w:val="none" w:sz="0" w:space="0" w:color="auto"/>
                <w:right w:val="none" w:sz="0" w:space="0" w:color="auto"/>
              </w:divBdr>
              <w:divsChild>
                <w:div w:id="11732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400308">
      <w:bodyDiv w:val="1"/>
      <w:marLeft w:val="0"/>
      <w:marRight w:val="0"/>
      <w:marTop w:val="0"/>
      <w:marBottom w:val="0"/>
      <w:divBdr>
        <w:top w:val="none" w:sz="0" w:space="0" w:color="auto"/>
        <w:left w:val="none" w:sz="0" w:space="0" w:color="auto"/>
        <w:bottom w:val="none" w:sz="0" w:space="0" w:color="auto"/>
        <w:right w:val="none" w:sz="0" w:space="0" w:color="auto"/>
      </w:divBdr>
      <w:divsChild>
        <w:div w:id="1618174997">
          <w:marLeft w:val="0"/>
          <w:marRight w:val="0"/>
          <w:marTop w:val="0"/>
          <w:marBottom w:val="0"/>
          <w:divBdr>
            <w:top w:val="none" w:sz="0" w:space="0" w:color="auto"/>
            <w:left w:val="none" w:sz="0" w:space="0" w:color="auto"/>
            <w:bottom w:val="none" w:sz="0" w:space="0" w:color="auto"/>
            <w:right w:val="none" w:sz="0" w:space="0" w:color="auto"/>
          </w:divBdr>
          <w:divsChild>
            <w:div w:id="1459034393">
              <w:marLeft w:val="0"/>
              <w:marRight w:val="0"/>
              <w:marTop w:val="0"/>
              <w:marBottom w:val="0"/>
              <w:divBdr>
                <w:top w:val="none" w:sz="0" w:space="0" w:color="auto"/>
                <w:left w:val="none" w:sz="0" w:space="0" w:color="auto"/>
                <w:bottom w:val="none" w:sz="0" w:space="0" w:color="auto"/>
                <w:right w:val="none" w:sz="0" w:space="0" w:color="auto"/>
              </w:divBdr>
              <w:divsChild>
                <w:div w:id="176864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621481">
      <w:bodyDiv w:val="1"/>
      <w:marLeft w:val="0"/>
      <w:marRight w:val="0"/>
      <w:marTop w:val="0"/>
      <w:marBottom w:val="0"/>
      <w:divBdr>
        <w:top w:val="none" w:sz="0" w:space="0" w:color="auto"/>
        <w:left w:val="none" w:sz="0" w:space="0" w:color="auto"/>
        <w:bottom w:val="none" w:sz="0" w:space="0" w:color="auto"/>
        <w:right w:val="none" w:sz="0" w:space="0" w:color="auto"/>
      </w:divBdr>
      <w:divsChild>
        <w:div w:id="2140296729">
          <w:marLeft w:val="0"/>
          <w:marRight w:val="0"/>
          <w:marTop w:val="0"/>
          <w:marBottom w:val="0"/>
          <w:divBdr>
            <w:top w:val="none" w:sz="0" w:space="0" w:color="auto"/>
            <w:left w:val="none" w:sz="0" w:space="0" w:color="auto"/>
            <w:bottom w:val="none" w:sz="0" w:space="0" w:color="auto"/>
            <w:right w:val="none" w:sz="0" w:space="0" w:color="auto"/>
          </w:divBdr>
          <w:divsChild>
            <w:div w:id="529955638">
              <w:marLeft w:val="0"/>
              <w:marRight w:val="0"/>
              <w:marTop w:val="0"/>
              <w:marBottom w:val="0"/>
              <w:divBdr>
                <w:top w:val="none" w:sz="0" w:space="0" w:color="auto"/>
                <w:left w:val="none" w:sz="0" w:space="0" w:color="auto"/>
                <w:bottom w:val="none" w:sz="0" w:space="0" w:color="auto"/>
                <w:right w:val="none" w:sz="0" w:space="0" w:color="auto"/>
              </w:divBdr>
              <w:divsChild>
                <w:div w:id="111791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399326">
      <w:bodyDiv w:val="1"/>
      <w:marLeft w:val="0"/>
      <w:marRight w:val="0"/>
      <w:marTop w:val="0"/>
      <w:marBottom w:val="0"/>
      <w:divBdr>
        <w:top w:val="none" w:sz="0" w:space="0" w:color="auto"/>
        <w:left w:val="none" w:sz="0" w:space="0" w:color="auto"/>
        <w:bottom w:val="none" w:sz="0" w:space="0" w:color="auto"/>
        <w:right w:val="none" w:sz="0" w:space="0" w:color="auto"/>
      </w:divBdr>
      <w:divsChild>
        <w:div w:id="1831825827">
          <w:marLeft w:val="0"/>
          <w:marRight w:val="0"/>
          <w:marTop w:val="0"/>
          <w:marBottom w:val="0"/>
          <w:divBdr>
            <w:top w:val="none" w:sz="0" w:space="0" w:color="auto"/>
            <w:left w:val="none" w:sz="0" w:space="0" w:color="auto"/>
            <w:bottom w:val="none" w:sz="0" w:space="0" w:color="auto"/>
            <w:right w:val="none" w:sz="0" w:space="0" w:color="auto"/>
          </w:divBdr>
          <w:divsChild>
            <w:div w:id="676004019">
              <w:marLeft w:val="0"/>
              <w:marRight w:val="0"/>
              <w:marTop w:val="0"/>
              <w:marBottom w:val="0"/>
              <w:divBdr>
                <w:top w:val="none" w:sz="0" w:space="0" w:color="auto"/>
                <w:left w:val="none" w:sz="0" w:space="0" w:color="auto"/>
                <w:bottom w:val="none" w:sz="0" w:space="0" w:color="auto"/>
                <w:right w:val="none" w:sz="0" w:space="0" w:color="auto"/>
              </w:divBdr>
              <w:divsChild>
                <w:div w:id="3921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500918">
      <w:bodyDiv w:val="1"/>
      <w:marLeft w:val="0"/>
      <w:marRight w:val="0"/>
      <w:marTop w:val="0"/>
      <w:marBottom w:val="0"/>
      <w:divBdr>
        <w:top w:val="none" w:sz="0" w:space="0" w:color="auto"/>
        <w:left w:val="none" w:sz="0" w:space="0" w:color="auto"/>
        <w:bottom w:val="none" w:sz="0" w:space="0" w:color="auto"/>
        <w:right w:val="none" w:sz="0" w:space="0" w:color="auto"/>
      </w:divBdr>
      <w:divsChild>
        <w:div w:id="1467121460">
          <w:marLeft w:val="0"/>
          <w:marRight w:val="0"/>
          <w:marTop w:val="0"/>
          <w:marBottom w:val="0"/>
          <w:divBdr>
            <w:top w:val="none" w:sz="0" w:space="0" w:color="auto"/>
            <w:left w:val="none" w:sz="0" w:space="0" w:color="auto"/>
            <w:bottom w:val="none" w:sz="0" w:space="0" w:color="auto"/>
            <w:right w:val="none" w:sz="0" w:space="0" w:color="auto"/>
          </w:divBdr>
          <w:divsChild>
            <w:div w:id="934051741">
              <w:marLeft w:val="0"/>
              <w:marRight w:val="0"/>
              <w:marTop w:val="0"/>
              <w:marBottom w:val="0"/>
              <w:divBdr>
                <w:top w:val="none" w:sz="0" w:space="0" w:color="auto"/>
                <w:left w:val="none" w:sz="0" w:space="0" w:color="auto"/>
                <w:bottom w:val="none" w:sz="0" w:space="0" w:color="auto"/>
                <w:right w:val="none" w:sz="0" w:space="0" w:color="auto"/>
              </w:divBdr>
              <w:divsChild>
                <w:div w:id="4072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47432">
      <w:bodyDiv w:val="1"/>
      <w:marLeft w:val="0"/>
      <w:marRight w:val="0"/>
      <w:marTop w:val="0"/>
      <w:marBottom w:val="0"/>
      <w:divBdr>
        <w:top w:val="none" w:sz="0" w:space="0" w:color="auto"/>
        <w:left w:val="none" w:sz="0" w:space="0" w:color="auto"/>
        <w:bottom w:val="none" w:sz="0" w:space="0" w:color="auto"/>
        <w:right w:val="none" w:sz="0" w:space="0" w:color="auto"/>
      </w:divBdr>
      <w:divsChild>
        <w:div w:id="1366783495">
          <w:marLeft w:val="0"/>
          <w:marRight w:val="0"/>
          <w:marTop w:val="0"/>
          <w:marBottom w:val="0"/>
          <w:divBdr>
            <w:top w:val="none" w:sz="0" w:space="0" w:color="auto"/>
            <w:left w:val="none" w:sz="0" w:space="0" w:color="auto"/>
            <w:bottom w:val="none" w:sz="0" w:space="0" w:color="auto"/>
            <w:right w:val="none" w:sz="0" w:space="0" w:color="auto"/>
          </w:divBdr>
          <w:divsChild>
            <w:div w:id="1634827078">
              <w:marLeft w:val="0"/>
              <w:marRight w:val="0"/>
              <w:marTop w:val="0"/>
              <w:marBottom w:val="0"/>
              <w:divBdr>
                <w:top w:val="none" w:sz="0" w:space="0" w:color="auto"/>
                <w:left w:val="none" w:sz="0" w:space="0" w:color="auto"/>
                <w:bottom w:val="none" w:sz="0" w:space="0" w:color="auto"/>
                <w:right w:val="none" w:sz="0" w:space="0" w:color="auto"/>
              </w:divBdr>
              <w:divsChild>
                <w:div w:id="29059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787373">
      <w:bodyDiv w:val="1"/>
      <w:marLeft w:val="0"/>
      <w:marRight w:val="0"/>
      <w:marTop w:val="0"/>
      <w:marBottom w:val="0"/>
      <w:divBdr>
        <w:top w:val="none" w:sz="0" w:space="0" w:color="auto"/>
        <w:left w:val="none" w:sz="0" w:space="0" w:color="auto"/>
        <w:bottom w:val="none" w:sz="0" w:space="0" w:color="auto"/>
        <w:right w:val="none" w:sz="0" w:space="0" w:color="auto"/>
      </w:divBdr>
      <w:divsChild>
        <w:div w:id="1163811040">
          <w:marLeft w:val="0"/>
          <w:marRight w:val="0"/>
          <w:marTop w:val="0"/>
          <w:marBottom w:val="0"/>
          <w:divBdr>
            <w:top w:val="none" w:sz="0" w:space="0" w:color="auto"/>
            <w:left w:val="none" w:sz="0" w:space="0" w:color="auto"/>
            <w:bottom w:val="none" w:sz="0" w:space="0" w:color="auto"/>
            <w:right w:val="none" w:sz="0" w:space="0" w:color="auto"/>
          </w:divBdr>
          <w:divsChild>
            <w:div w:id="1030910475">
              <w:marLeft w:val="0"/>
              <w:marRight w:val="0"/>
              <w:marTop w:val="0"/>
              <w:marBottom w:val="0"/>
              <w:divBdr>
                <w:top w:val="none" w:sz="0" w:space="0" w:color="auto"/>
                <w:left w:val="none" w:sz="0" w:space="0" w:color="auto"/>
                <w:bottom w:val="none" w:sz="0" w:space="0" w:color="auto"/>
                <w:right w:val="none" w:sz="0" w:space="0" w:color="auto"/>
              </w:divBdr>
              <w:divsChild>
                <w:div w:id="165741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92334">
      <w:bodyDiv w:val="1"/>
      <w:marLeft w:val="0"/>
      <w:marRight w:val="0"/>
      <w:marTop w:val="0"/>
      <w:marBottom w:val="0"/>
      <w:divBdr>
        <w:top w:val="none" w:sz="0" w:space="0" w:color="auto"/>
        <w:left w:val="none" w:sz="0" w:space="0" w:color="auto"/>
        <w:bottom w:val="none" w:sz="0" w:space="0" w:color="auto"/>
        <w:right w:val="none" w:sz="0" w:space="0" w:color="auto"/>
      </w:divBdr>
      <w:divsChild>
        <w:div w:id="10451341">
          <w:marLeft w:val="0"/>
          <w:marRight w:val="0"/>
          <w:marTop w:val="0"/>
          <w:marBottom w:val="0"/>
          <w:divBdr>
            <w:top w:val="none" w:sz="0" w:space="0" w:color="auto"/>
            <w:left w:val="none" w:sz="0" w:space="0" w:color="auto"/>
            <w:bottom w:val="none" w:sz="0" w:space="0" w:color="auto"/>
            <w:right w:val="none" w:sz="0" w:space="0" w:color="auto"/>
          </w:divBdr>
          <w:divsChild>
            <w:div w:id="343559780">
              <w:marLeft w:val="0"/>
              <w:marRight w:val="0"/>
              <w:marTop w:val="0"/>
              <w:marBottom w:val="0"/>
              <w:divBdr>
                <w:top w:val="none" w:sz="0" w:space="0" w:color="auto"/>
                <w:left w:val="none" w:sz="0" w:space="0" w:color="auto"/>
                <w:bottom w:val="none" w:sz="0" w:space="0" w:color="auto"/>
                <w:right w:val="none" w:sz="0" w:space="0" w:color="auto"/>
              </w:divBdr>
              <w:divsChild>
                <w:div w:id="26990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835372">
      <w:bodyDiv w:val="1"/>
      <w:marLeft w:val="0"/>
      <w:marRight w:val="0"/>
      <w:marTop w:val="0"/>
      <w:marBottom w:val="0"/>
      <w:divBdr>
        <w:top w:val="none" w:sz="0" w:space="0" w:color="auto"/>
        <w:left w:val="none" w:sz="0" w:space="0" w:color="auto"/>
        <w:bottom w:val="none" w:sz="0" w:space="0" w:color="auto"/>
        <w:right w:val="none" w:sz="0" w:space="0" w:color="auto"/>
      </w:divBdr>
      <w:divsChild>
        <w:div w:id="1317996960">
          <w:marLeft w:val="0"/>
          <w:marRight w:val="0"/>
          <w:marTop w:val="0"/>
          <w:marBottom w:val="0"/>
          <w:divBdr>
            <w:top w:val="none" w:sz="0" w:space="0" w:color="auto"/>
            <w:left w:val="none" w:sz="0" w:space="0" w:color="auto"/>
            <w:bottom w:val="none" w:sz="0" w:space="0" w:color="auto"/>
            <w:right w:val="none" w:sz="0" w:space="0" w:color="auto"/>
          </w:divBdr>
          <w:divsChild>
            <w:div w:id="1182472753">
              <w:marLeft w:val="0"/>
              <w:marRight w:val="0"/>
              <w:marTop w:val="0"/>
              <w:marBottom w:val="0"/>
              <w:divBdr>
                <w:top w:val="none" w:sz="0" w:space="0" w:color="auto"/>
                <w:left w:val="none" w:sz="0" w:space="0" w:color="auto"/>
                <w:bottom w:val="none" w:sz="0" w:space="0" w:color="auto"/>
                <w:right w:val="none" w:sz="0" w:space="0" w:color="auto"/>
              </w:divBdr>
              <w:divsChild>
                <w:div w:id="3805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940491">
      <w:bodyDiv w:val="1"/>
      <w:marLeft w:val="0"/>
      <w:marRight w:val="0"/>
      <w:marTop w:val="0"/>
      <w:marBottom w:val="0"/>
      <w:divBdr>
        <w:top w:val="none" w:sz="0" w:space="0" w:color="auto"/>
        <w:left w:val="none" w:sz="0" w:space="0" w:color="auto"/>
        <w:bottom w:val="none" w:sz="0" w:space="0" w:color="auto"/>
        <w:right w:val="none" w:sz="0" w:space="0" w:color="auto"/>
      </w:divBdr>
      <w:divsChild>
        <w:div w:id="2100640156">
          <w:marLeft w:val="0"/>
          <w:marRight w:val="0"/>
          <w:marTop w:val="0"/>
          <w:marBottom w:val="0"/>
          <w:divBdr>
            <w:top w:val="none" w:sz="0" w:space="0" w:color="auto"/>
            <w:left w:val="none" w:sz="0" w:space="0" w:color="auto"/>
            <w:bottom w:val="none" w:sz="0" w:space="0" w:color="auto"/>
            <w:right w:val="none" w:sz="0" w:space="0" w:color="auto"/>
          </w:divBdr>
          <w:divsChild>
            <w:div w:id="902714294">
              <w:marLeft w:val="0"/>
              <w:marRight w:val="0"/>
              <w:marTop w:val="0"/>
              <w:marBottom w:val="0"/>
              <w:divBdr>
                <w:top w:val="none" w:sz="0" w:space="0" w:color="auto"/>
                <w:left w:val="none" w:sz="0" w:space="0" w:color="auto"/>
                <w:bottom w:val="none" w:sz="0" w:space="0" w:color="auto"/>
                <w:right w:val="none" w:sz="0" w:space="0" w:color="auto"/>
              </w:divBdr>
              <w:divsChild>
                <w:div w:id="3269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336317">
      <w:bodyDiv w:val="1"/>
      <w:marLeft w:val="0"/>
      <w:marRight w:val="0"/>
      <w:marTop w:val="0"/>
      <w:marBottom w:val="0"/>
      <w:divBdr>
        <w:top w:val="none" w:sz="0" w:space="0" w:color="auto"/>
        <w:left w:val="none" w:sz="0" w:space="0" w:color="auto"/>
        <w:bottom w:val="none" w:sz="0" w:space="0" w:color="auto"/>
        <w:right w:val="none" w:sz="0" w:space="0" w:color="auto"/>
      </w:divBdr>
      <w:divsChild>
        <w:div w:id="216868041">
          <w:marLeft w:val="0"/>
          <w:marRight w:val="0"/>
          <w:marTop w:val="0"/>
          <w:marBottom w:val="0"/>
          <w:divBdr>
            <w:top w:val="none" w:sz="0" w:space="0" w:color="auto"/>
            <w:left w:val="none" w:sz="0" w:space="0" w:color="auto"/>
            <w:bottom w:val="none" w:sz="0" w:space="0" w:color="auto"/>
            <w:right w:val="none" w:sz="0" w:space="0" w:color="auto"/>
          </w:divBdr>
          <w:divsChild>
            <w:div w:id="524441346">
              <w:marLeft w:val="0"/>
              <w:marRight w:val="0"/>
              <w:marTop w:val="0"/>
              <w:marBottom w:val="0"/>
              <w:divBdr>
                <w:top w:val="none" w:sz="0" w:space="0" w:color="auto"/>
                <w:left w:val="none" w:sz="0" w:space="0" w:color="auto"/>
                <w:bottom w:val="none" w:sz="0" w:space="0" w:color="auto"/>
                <w:right w:val="none" w:sz="0" w:space="0" w:color="auto"/>
              </w:divBdr>
              <w:divsChild>
                <w:div w:id="44029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97608">
      <w:bodyDiv w:val="1"/>
      <w:marLeft w:val="0"/>
      <w:marRight w:val="0"/>
      <w:marTop w:val="0"/>
      <w:marBottom w:val="0"/>
      <w:divBdr>
        <w:top w:val="none" w:sz="0" w:space="0" w:color="auto"/>
        <w:left w:val="none" w:sz="0" w:space="0" w:color="auto"/>
        <w:bottom w:val="none" w:sz="0" w:space="0" w:color="auto"/>
        <w:right w:val="none" w:sz="0" w:space="0" w:color="auto"/>
      </w:divBdr>
      <w:divsChild>
        <w:div w:id="963577057">
          <w:marLeft w:val="0"/>
          <w:marRight w:val="0"/>
          <w:marTop w:val="0"/>
          <w:marBottom w:val="0"/>
          <w:divBdr>
            <w:top w:val="none" w:sz="0" w:space="0" w:color="auto"/>
            <w:left w:val="none" w:sz="0" w:space="0" w:color="auto"/>
            <w:bottom w:val="none" w:sz="0" w:space="0" w:color="auto"/>
            <w:right w:val="none" w:sz="0" w:space="0" w:color="auto"/>
          </w:divBdr>
          <w:divsChild>
            <w:div w:id="240453120">
              <w:marLeft w:val="0"/>
              <w:marRight w:val="0"/>
              <w:marTop w:val="0"/>
              <w:marBottom w:val="0"/>
              <w:divBdr>
                <w:top w:val="none" w:sz="0" w:space="0" w:color="auto"/>
                <w:left w:val="none" w:sz="0" w:space="0" w:color="auto"/>
                <w:bottom w:val="none" w:sz="0" w:space="0" w:color="auto"/>
                <w:right w:val="none" w:sz="0" w:space="0" w:color="auto"/>
              </w:divBdr>
              <w:divsChild>
                <w:div w:id="17904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861330">
      <w:bodyDiv w:val="1"/>
      <w:marLeft w:val="0"/>
      <w:marRight w:val="0"/>
      <w:marTop w:val="0"/>
      <w:marBottom w:val="0"/>
      <w:divBdr>
        <w:top w:val="none" w:sz="0" w:space="0" w:color="auto"/>
        <w:left w:val="none" w:sz="0" w:space="0" w:color="auto"/>
        <w:bottom w:val="none" w:sz="0" w:space="0" w:color="auto"/>
        <w:right w:val="none" w:sz="0" w:space="0" w:color="auto"/>
      </w:divBdr>
      <w:divsChild>
        <w:div w:id="777867238">
          <w:marLeft w:val="0"/>
          <w:marRight w:val="0"/>
          <w:marTop w:val="0"/>
          <w:marBottom w:val="0"/>
          <w:divBdr>
            <w:top w:val="none" w:sz="0" w:space="0" w:color="auto"/>
            <w:left w:val="none" w:sz="0" w:space="0" w:color="auto"/>
            <w:bottom w:val="none" w:sz="0" w:space="0" w:color="auto"/>
            <w:right w:val="none" w:sz="0" w:space="0" w:color="auto"/>
          </w:divBdr>
          <w:divsChild>
            <w:div w:id="1582060334">
              <w:marLeft w:val="0"/>
              <w:marRight w:val="0"/>
              <w:marTop w:val="0"/>
              <w:marBottom w:val="0"/>
              <w:divBdr>
                <w:top w:val="none" w:sz="0" w:space="0" w:color="auto"/>
                <w:left w:val="none" w:sz="0" w:space="0" w:color="auto"/>
                <w:bottom w:val="none" w:sz="0" w:space="0" w:color="auto"/>
                <w:right w:val="none" w:sz="0" w:space="0" w:color="auto"/>
              </w:divBdr>
              <w:divsChild>
                <w:div w:id="1729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849557">
      <w:bodyDiv w:val="1"/>
      <w:marLeft w:val="0"/>
      <w:marRight w:val="0"/>
      <w:marTop w:val="0"/>
      <w:marBottom w:val="0"/>
      <w:divBdr>
        <w:top w:val="none" w:sz="0" w:space="0" w:color="auto"/>
        <w:left w:val="none" w:sz="0" w:space="0" w:color="auto"/>
        <w:bottom w:val="none" w:sz="0" w:space="0" w:color="auto"/>
        <w:right w:val="none" w:sz="0" w:space="0" w:color="auto"/>
      </w:divBdr>
      <w:divsChild>
        <w:div w:id="1733385454">
          <w:marLeft w:val="0"/>
          <w:marRight w:val="0"/>
          <w:marTop w:val="0"/>
          <w:marBottom w:val="0"/>
          <w:divBdr>
            <w:top w:val="none" w:sz="0" w:space="0" w:color="auto"/>
            <w:left w:val="none" w:sz="0" w:space="0" w:color="auto"/>
            <w:bottom w:val="none" w:sz="0" w:space="0" w:color="auto"/>
            <w:right w:val="none" w:sz="0" w:space="0" w:color="auto"/>
          </w:divBdr>
          <w:divsChild>
            <w:div w:id="1903057072">
              <w:marLeft w:val="0"/>
              <w:marRight w:val="0"/>
              <w:marTop w:val="0"/>
              <w:marBottom w:val="0"/>
              <w:divBdr>
                <w:top w:val="none" w:sz="0" w:space="0" w:color="auto"/>
                <w:left w:val="none" w:sz="0" w:space="0" w:color="auto"/>
                <w:bottom w:val="none" w:sz="0" w:space="0" w:color="auto"/>
                <w:right w:val="none" w:sz="0" w:space="0" w:color="auto"/>
              </w:divBdr>
              <w:divsChild>
                <w:div w:id="26715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71396">
      <w:bodyDiv w:val="1"/>
      <w:marLeft w:val="0"/>
      <w:marRight w:val="0"/>
      <w:marTop w:val="0"/>
      <w:marBottom w:val="0"/>
      <w:divBdr>
        <w:top w:val="none" w:sz="0" w:space="0" w:color="auto"/>
        <w:left w:val="none" w:sz="0" w:space="0" w:color="auto"/>
        <w:bottom w:val="none" w:sz="0" w:space="0" w:color="auto"/>
        <w:right w:val="none" w:sz="0" w:space="0" w:color="auto"/>
      </w:divBdr>
      <w:divsChild>
        <w:div w:id="36587396">
          <w:marLeft w:val="0"/>
          <w:marRight w:val="0"/>
          <w:marTop w:val="0"/>
          <w:marBottom w:val="0"/>
          <w:divBdr>
            <w:top w:val="none" w:sz="0" w:space="0" w:color="auto"/>
            <w:left w:val="none" w:sz="0" w:space="0" w:color="auto"/>
            <w:bottom w:val="none" w:sz="0" w:space="0" w:color="auto"/>
            <w:right w:val="none" w:sz="0" w:space="0" w:color="auto"/>
          </w:divBdr>
          <w:divsChild>
            <w:div w:id="563953431">
              <w:marLeft w:val="0"/>
              <w:marRight w:val="0"/>
              <w:marTop w:val="0"/>
              <w:marBottom w:val="0"/>
              <w:divBdr>
                <w:top w:val="none" w:sz="0" w:space="0" w:color="auto"/>
                <w:left w:val="none" w:sz="0" w:space="0" w:color="auto"/>
                <w:bottom w:val="none" w:sz="0" w:space="0" w:color="auto"/>
                <w:right w:val="none" w:sz="0" w:space="0" w:color="auto"/>
              </w:divBdr>
              <w:divsChild>
                <w:div w:id="11481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996334">
      <w:bodyDiv w:val="1"/>
      <w:marLeft w:val="0"/>
      <w:marRight w:val="0"/>
      <w:marTop w:val="0"/>
      <w:marBottom w:val="0"/>
      <w:divBdr>
        <w:top w:val="none" w:sz="0" w:space="0" w:color="auto"/>
        <w:left w:val="none" w:sz="0" w:space="0" w:color="auto"/>
        <w:bottom w:val="none" w:sz="0" w:space="0" w:color="auto"/>
        <w:right w:val="none" w:sz="0" w:space="0" w:color="auto"/>
      </w:divBdr>
      <w:divsChild>
        <w:div w:id="932710672">
          <w:marLeft w:val="0"/>
          <w:marRight w:val="0"/>
          <w:marTop w:val="0"/>
          <w:marBottom w:val="0"/>
          <w:divBdr>
            <w:top w:val="none" w:sz="0" w:space="0" w:color="auto"/>
            <w:left w:val="none" w:sz="0" w:space="0" w:color="auto"/>
            <w:bottom w:val="none" w:sz="0" w:space="0" w:color="auto"/>
            <w:right w:val="none" w:sz="0" w:space="0" w:color="auto"/>
          </w:divBdr>
          <w:divsChild>
            <w:div w:id="307900204">
              <w:marLeft w:val="0"/>
              <w:marRight w:val="0"/>
              <w:marTop w:val="0"/>
              <w:marBottom w:val="0"/>
              <w:divBdr>
                <w:top w:val="none" w:sz="0" w:space="0" w:color="auto"/>
                <w:left w:val="none" w:sz="0" w:space="0" w:color="auto"/>
                <w:bottom w:val="none" w:sz="0" w:space="0" w:color="auto"/>
                <w:right w:val="none" w:sz="0" w:space="0" w:color="auto"/>
              </w:divBdr>
              <w:divsChild>
                <w:div w:id="21106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383768">
      <w:bodyDiv w:val="1"/>
      <w:marLeft w:val="0"/>
      <w:marRight w:val="0"/>
      <w:marTop w:val="0"/>
      <w:marBottom w:val="0"/>
      <w:divBdr>
        <w:top w:val="none" w:sz="0" w:space="0" w:color="auto"/>
        <w:left w:val="none" w:sz="0" w:space="0" w:color="auto"/>
        <w:bottom w:val="none" w:sz="0" w:space="0" w:color="auto"/>
        <w:right w:val="none" w:sz="0" w:space="0" w:color="auto"/>
      </w:divBdr>
      <w:divsChild>
        <w:div w:id="178542993">
          <w:marLeft w:val="0"/>
          <w:marRight w:val="0"/>
          <w:marTop w:val="0"/>
          <w:marBottom w:val="0"/>
          <w:divBdr>
            <w:top w:val="none" w:sz="0" w:space="0" w:color="auto"/>
            <w:left w:val="none" w:sz="0" w:space="0" w:color="auto"/>
            <w:bottom w:val="none" w:sz="0" w:space="0" w:color="auto"/>
            <w:right w:val="none" w:sz="0" w:space="0" w:color="auto"/>
          </w:divBdr>
          <w:divsChild>
            <w:div w:id="274673144">
              <w:marLeft w:val="0"/>
              <w:marRight w:val="0"/>
              <w:marTop w:val="0"/>
              <w:marBottom w:val="0"/>
              <w:divBdr>
                <w:top w:val="none" w:sz="0" w:space="0" w:color="auto"/>
                <w:left w:val="none" w:sz="0" w:space="0" w:color="auto"/>
                <w:bottom w:val="none" w:sz="0" w:space="0" w:color="auto"/>
                <w:right w:val="none" w:sz="0" w:space="0" w:color="auto"/>
              </w:divBdr>
              <w:divsChild>
                <w:div w:id="190120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7161">
      <w:bodyDiv w:val="1"/>
      <w:marLeft w:val="0"/>
      <w:marRight w:val="0"/>
      <w:marTop w:val="0"/>
      <w:marBottom w:val="0"/>
      <w:divBdr>
        <w:top w:val="none" w:sz="0" w:space="0" w:color="auto"/>
        <w:left w:val="none" w:sz="0" w:space="0" w:color="auto"/>
        <w:bottom w:val="none" w:sz="0" w:space="0" w:color="auto"/>
        <w:right w:val="none" w:sz="0" w:space="0" w:color="auto"/>
      </w:divBdr>
      <w:divsChild>
        <w:div w:id="1377782017">
          <w:marLeft w:val="0"/>
          <w:marRight w:val="0"/>
          <w:marTop w:val="0"/>
          <w:marBottom w:val="0"/>
          <w:divBdr>
            <w:top w:val="none" w:sz="0" w:space="0" w:color="auto"/>
            <w:left w:val="none" w:sz="0" w:space="0" w:color="auto"/>
            <w:bottom w:val="none" w:sz="0" w:space="0" w:color="auto"/>
            <w:right w:val="none" w:sz="0" w:space="0" w:color="auto"/>
          </w:divBdr>
          <w:divsChild>
            <w:div w:id="1638411636">
              <w:marLeft w:val="0"/>
              <w:marRight w:val="0"/>
              <w:marTop w:val="0"/>
              <w:marBottom w:val="0"/>
              <w:divBdr>
                <w:top w:val="none" w:sz="0" w:space="0" w:color="auto"/>
                <w:left w:val="none" w:sz="0" w:space="0" w:color="auto"/>
                <w:bottom w:val="none" w:sz="0" w:space="0" w:color="auto"/>
                <w:right w:val="none" w:sz="0" w:space="0" w:color="auto"/>
              </w:divBdr>
              <w:divsChild>
                <w:div w:id="13435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357657">
      <w:bodyDiv w:val="1"/>
      <w:marLeft w:val="0"/>
      <w:marRight w:val="0"/>
      <w:marTop w:val="0"/>
      <w:marBottom w:val="0"/>
      <w:divBdr>
        <w:top w:val="none" w:sz="0" w:space="0" w:color="auto"/>
        <w:left w:val="none" w:sz="0" w:space="0" w:color="auto"/>
        <w:bottom w:val="none" w:sz="0" w:space="0" w:color="auto"/>
        <w:right w:val="none" w:sz="0" w:space="0" w:color="auto"/>
      </w:divBdr>
      <w:divsChild>
        <w:div w:id="1856266772">
          <w:marLeft w:val="0"/>
          <w:marRight w:val="0"/>
          <w:marTop w:val="0"/>
          <w:marBottom w:val="0"/>
          <w:divBdr>
            <w:top w:val="none" w:sz="0" w:space="0" w:color="auto"/>
            <w:left w:val="none" w:sz="0" w:space="0" w:color="auto"/>
            <w:bottom w:val="none" w:sz="0" w:space="0" w:color="auto"/>
            <w:right w:val="none" w:sz="0" w:space="0" w:color="auto"/>
          </w:divBdr>
          <w:divsChild>
            <w:div w:id="2125033429">
              <w:marLeft w:val="0"/>
              <w:marRight w:val="0"/>
              <w:marTop w:val="0"/>
              <w:marBottom w:val="0"/>
              <w:divBdr>
                <w:top w:val="none" w:sz="0" w:space="0" w:color="auto"/>
                <w:left w:val="none" w:sz="0" w:space="0" w:color="auto"/>
                <w:bottom w:val="none" w:sz="0" w:space="0" w:color="auto"/>
                <w:right w:val="none" w:sz="0" w:space="0" w:color="auto"/>
              </w:divBdr>
              <w:divsChild>
                <w:div w:id="13460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1538">
      <w:bodyDiv w:val="1"/>
      <w:marLeft w:val="0"/>
      <w:marRight w:val="0"/>
      <w:marTop w:val="0"/>
      <w:marBottom w:val="0"/>
      <w:divBdr>
        <w:top w:val="none" w:sz="0" w:space="0" w:color="auto"/>
        <w:left w:val="none" w:sz="0" w:space="0" w:color="auto"/>
        <w:bottom w:val="none" w:sz="0" w:space="0" w:color="auto"/>
        <w:right w:val="none" w:sz="0" w:space="0" w:color="auto"/>
      </w:divBdr>
      <w:divsChild>
        <w:div w:id="344678078">
          <w:marLeft w:val="0"/>
          <w:marRight w:val="0"/>
          <w:marTop w:val="0"/>
          <w:marBottom w:val="0"/>
          <w:divBdr>
            <w:top w:val="none" w:sz="0" w:space="0" w:color="auto"/>
            <w:left w:val="none" w:sz="0" w:space="0" w:color="auto"/>
            <w:bottom w:val="none" w:sz="0" w:space="0" w:color="auto"/>
            <w:right w:val="none" w:sz="0" w:space="0" w:color="auto"/>
          </w:divBdr>
          <w:divsChild>
            <w:div w:id="979115100">
              <w:marLeft w:val="0"/>
              <w:marRight w:val="0"/>
              <w:marTop w:val="0"/>
              <w:marBottom w:val="0"/>
              <w:divBdr>
                <w:top w:val="none" w:sz="0" w:space="0" w:color="auto"/>
                <w:left w:val="none" w:sz="0" w:space="0" w:color="auto"/>
                <w:bottom w:val="none" w:sz="0" w:space="0" w:color="auto"/>
                <w:right w:val="none" w:sz="0" w:space="0" w:color="auto"/>
              </w:divBdr>
              <w:divsChild>
                <w:div w:id="17975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40233060">
      <w:bodyDiv w:val="1"/>
      <w:marLeft w:val="0"/>
      <w:marRight w:val="0"/>
      <w:marTop w:val="0"/>
      <w:marBottom w:val="0"/>
      <w:divBdr>
        <w:top w:val="none" w:sz="0" w:space="0" w:color="auto"/>
        <w:left w:val="none" w:sz="0" w:space="0" w:color="auto"/>
        <w:bottom w:val="none" w:sz="0" w:space="0" w:color="auto"/>
        <w:right w:val="none" w:sz="0" w:space="0" w:color="auto"/>
      </w:divBdr>
      <w:divsChild>
        <w:div w:id="1807619282">
          <w:marLeft w:val="0"/>
          <w:marRight w:val="0"/>
          <w:marTop w:val="0"/>
          <w:marBottom w:val="0"/>
          <w:divBdr>
            <w:top w:val="none" w:sz="0" w:space="0" w:color="auto"/>
            <w:left w:val="none" w:sz="0" w:space="0" w:color="auto"/>
            <w:bottom w:val="none" w:sz="0" w:space="0" w:color="auto"/>
            <w:right w:val="none" w:sz="0" w:space="0" w:color="auto"/>
          </w:divBdr>
          <w:divsChild>
            <w:div w:id="83767529">
              <w:marLeft w:val="0"/>
              <w:marRight w:val="0"/>
              <w:marTop w:val="0"/>
              <w:marBottom w:val="0"/>
              <w:divBdr>
                <w:top w:val="none" w:sz="0" w:space="0" w:color="auto"/>
                <w:left w:val="none" w:sz="0" w:space="0" w:color="auto"/>
                <w:bottom w:val="none" w:sz="0" w:space="0" w:color="auto"/>
                <w:right w:val="none" w:sz="0" w:space="0" w:color="auto"/>
              </w:divBdr>
              <w:divsChild>
                <w:div w:id="7589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856045">
      <w:bodyDiv w:val="1"/>
      <w:marLeft w:val="0"/>
      <w:marRight w:val="0"/>
      <w:marTop w:val="0"/>
      <w:marBottom w:val="0"/>
      <w:divBdr>
        <w:top w:val="none" w:sz="0" w:space="0" w:color="auto"/>
        <w:left w:val="none" w:sz="0" w:space="0" w:color="auto"/>
        <w:bottom w:val="none" w:sz="0" w:space="0" w:color="auto"/>
        <w:right w:val="none" w:sz="0" w:space="0" w:color="auto"/>
      </w:divBdr>
      <w:divsChild>
        <w:div w:id="31419055">
          <w:marLeft w:val="0"/>
          <w:marRight w:val="0"/>
          <w:marTop w:val="0"/>
          <w:marBottom w:val="0"/>
          <w:divBdr>
            <w:top w:val="none" w:sz="0" w:space="0" w:color="auto"/>
            <w:left w:val="none" w:sz="0" w:space="0" w:color="auto"/>
            <w:bottom w:val="none" w:sz="0" w:space="0" w:color="auto"/>
            <w:right w:val="none" w:sz="0" w:space="0" w:color="auto"/>
          </w:divBdr>
          <w:divsChild>
            <w:div w:id="938172803">
              <w:marLeft w:val="0"/>
              <w:marRight w:val="0"/>
              <w:marTop w:val="0"/>
              <w:marBottom w:val="0"/>
              <w:divBdr>
                <w:top w:val="none" w:sz="0" w:space="0" w:color="auto"/>
                <w:left w:val="none" w:sz="0" w:space="0" w:color="auto"/>
                <w:bottom w:val="none" w:sz="0" w:space="0" w:color="auto"/>
                <w:right w:val="none" w:sz="0" w:space="0" w:color="auto"/>
              </w:divBdr>
              <w:divsChild>
                <w:div w:id="4369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132403">
      <w:bodyDiv w:val="1"/>
      <w:marLeft w:val="0"/>
      <w:marRight w:val="0"/>
      <w:marTop w:val="0"/>
      <w:marBottom w:val="0"/>
      <w:divBdr>
        <w:top w:val="none" w:sz="0" w:space="0" w:color="auto"/>
        <w:left w:val="none" w:sz="0" w:space="0" w:color="auto"/>
        <w:bottom w:val="none" w:sz="0" w:space="0" w:color="auto"/>
        <w:right w:val="none" w:sz="0" w:space="0" w:color="auto"/>
      </w:divBdr>
      <w:divsChild>
        <w:div w:id="2094742367">
          <w:marLeft w:val="0"/>
          <w:marRight w:val="0"/>
          <w:marTop w:val="0"/>
          <w:marBottom w:val="0"/>
          <w:divBdr>
            <w:top w:val="none" w:sz="0" w:space="0" w:color="auto"/>
            <w:left w:val="none" w:sz="0" w:space="0" w:color="auto"/>
            <w:bottom w:val="none" w:sz="0" w:space="0" w:color="auto"/>
            <w:right w:val="none" w:sz="0" w:space="0" w:color="auto"/>
          </w:divBdr>
          <w:divsChild>
            <w:div w:id="1808618592">
              <w:marLeft w:val="0"/>
              <w:marRight w:val="0"/>
              <w:marTop w:val="0"/>
              <w:marBottom w:val="0"/>
              <w:divBdr>
                <w:top w:val="none" w:sz="0" w:space="0" w:color="auto"/>
                <w:left w:val="none" w:sz="0" w:space="0" w:color="auto"/>
                <w:bottom w:val="none" w:sz="0" w:space="0" w:color="auto"/>
                <w:right w:val="none" w:sz="0" w:space="0" w:color="auto"/>
              </w:divBdr>
              <w:divsChild>
                <w:div w:id="20237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1575">
      <w:bodyDiv w:val="1"/>
      <w:marLeft w:val="0"/>
      <w:marRight w:val="0"/>
      <w:marTop w:val="0"/>
      <w:marBottom w:val="0"/>
      <w:divBdr>
        <w:top w:val="none" w:sz="0" w:space="0" w:color="auto"/>
        <w:left w:val="none" w:sz="0" w:space="0" w:color="auto"/>
        <w:bottom w:val="none" w:sz="0" w:space="0" w:color="auto"/>
        <w:right w:val="none" w:sz="0" w:space="0" w:color="auto"/>
      </w:divBdr>
      <w:divsChild>
        <w:div w:id="1413894302">
          <w:marLeft w:val="0"/>
          <w:marRight w:val="0"/>
          <w:marTop w:val="0"/>
          <w:marBottom w:val="0"/>
          <w:divBdr>
            <w:top w:val="none" w:sz="0" w:space="0" w:color="auto"/>
            <w:left w:val="none" w:sz="0" w:space="0" w:color="auto"/>
            <w:bottom w:val="none" w:sz="0" w:space="0" w:color="auto"/>
            <w:right w:val="none" w:sz="0" w:space="0" w:color="auto"/>
          </w:divBdr>
          <w:divsChild>
            <w:div w:id="1018198327">
              <w:marLeft w:val="0"/>
              <w:marRight w:val="0"/>
              <w:marTop w:val="0"/>
              <w:marBottom w:val="0"/>
              <w:divBdr>
                <w:top w:val="none" w:sz="0" w:space="0" w:color="auto"/>
                <w:left w:val="none" w:sz="0" w:space="0" w:color="auto"/>
                <w:bottom w:val="none" w:sz="0" w:space="0" w:color="auto"/>
                <w:right w:val="none" w:sz="0" w:space="0" w:color="auto"/>
              </w:divBdr>
              <w:divsChild>
                <w:div w:id="17234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72970">
      <w:bodyDiv w:val="1"/>
      <w:marLeft w:val="0"/>
      <w:marRight w:val="0"/>
      <w:marTop w:val="0"/>
      <w:marBottom w:val="0"/>
      <w:divBdr>
        <w:top w:val="none" w:sz="0" w:space="0" w:color="auto"/>
        <w:left w:val="none" w:sz="0" w:space="0" w:color="auto"/>
        <w:bottom w:val="none" w:sz="0" w:space="0" w:color="auto"/>
        <w:right w:val="none" w:sz="0" w:space="0" w:color="auto"/>
      </w:divBdr>
      <w:divsChild>
        <w:div w:id="416296015">
          <w:marLeft w:val="0"/>
          <w:marRight w:val="0"/>
          <w:marTop w:val="0"/>
          <w:marBottom w:val="0"/>
          <w:divBdr>
            <w:top w:val="none" w:sz="0" w:space="0" w:color="auto"/>
            <w:left w:val="none" w:sz="0" w:space="0" w:color="auto"/>
            <w:bottom w:val="none" w:sz="0" w:space="0" w:color="auto"/>
            <w:right w:val="none" w:sz="0" w:space="0" w:color="auto"/>
          </w:divBdr>
          <w:divsChild>
            <w:div w:id="2007244689">
              <w:marLeft w:val="0"/>
              <w:marRight w:val="0"/>
              <w:marTop w:val="0"/>
              <w:marBottom w:val="0"/>
              <w:divBdr>
                <w:top w:val="none" w:sz="0" w:space="0" w:color="auto"/>
                <w:left w:val="none" w:sz="0" w:space="0" w:color="auto"/>
                <w:bottom w:val="none" w:sz="0" w:space="0" w:color="auto"/>
                <w:right w:val="none" w:sz="0" w:space="0" w:color="auto"/>
              </w:divBdr>
              <w:divsChild>
                <w:div w:id="18317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30901">
      <w:bodyDiv w:val="1"/>
      <w:marLeft w:val="0"/>
      <w:marRight w:val="0"/>
      <w:marTop w:val="0"/>
      <w:marBottom w:val="0"/>
      <w:divBdr>
        <w:top w:val="none" w:sz="0" w:space="0" w:color="auto"/>
        <w:left w:val="none" w:sz="0" w:space="0" w:color="auto"/>
        <w:bottom w:val="none" w:sz="0" w:space="0" w:color="auto"/>
        <w:right w:val="none" w:sz="0" w:space="0" w:color="auto"/>
      </w:divBdr>
    </w:div>
    <w:div w:id="1722748111">
      <w:bodyDiv w:val="1"/>
      <w:marLeft w:val="0"/>
      <w:marRight w:val="0"/>
      <w:marTop w:val="0"/>
      <w:marBottom w:val="0"/>
      <w:divBdr>
        <w:top w:val="none" w:sz="0" w:space="0" w:color="auto"/>
        <w:left w:val="none" w:sz="0" w:space="0" w:color="auto"/>
        <w:bottom w:val="none" w:sz="0" w:space="0" w:color="auto"/>
        <w:right w:val="none" w:sz="0" w:space="0" w:color="auto"/>
      </w:divBdr>
      <w:divsChild>
        <w:div w:id="947853857">
          <w:marLeft w:val="0"/>
          <w:marRight w:val="0"/>
          <w:marTop w:val="0"/>
          <w:marBottom w:val="0"/>
          <w:divBdr>
            <w:top w:val="none" w:sz="0" w:space="0" w:color="auto"/>
            <w:left w:val="none" w:sz="0" w:space="0" w:color="auto"/>
            <w:bottom w:val="none" w:sz="0" w:space="0" w:color="auto"/>
            <w:right w:val="none" w:sz="0" w:space="0" w:color="auto"/>
          </w:divBdr>
          <w:divsChild>
            <w:div w:id="78790445">
              <w:marLeft w:val="0"/>
              <w:marRight w:val="0"/>
              <w:marTop w:val="0"/>
              <w:marBottom w:val="0"/>
              <w:divBdr>
                <w:top w:val="none" w:sz="0" w:space="0" w:color="auto"/>
                <w:left w:val="none" w:sz="0" w:space="0" w:color="auto"/>
                <w:bottom w:val="none" w:sz="0" w:space="0" w:color="auto"/>
                <w:right w:val="none" w:sz="0" w:space="0" w:color="auto"/>
              </w:divBdr>
              <w:divsChild>
                <w:div w:id="118898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8989975">
      <w:bodyDiv w:val="1"/>
      <w:marLeft w:val="0"/>
      <w:marRight w:val="0"/>
      <w:marTop w:val="0"/>
      <w:marBottom w:val="0"/>
      <w:divBdr>
        <w:top w:val="none" w:sz="0" w:space="0" w:color="auto"/>
        <w:left w:val="none" w:sz="0" w:space="0" w:color="auto"/>
        <w:bottom w:val="none" w:sz="0" w:space="0" w:color="auto"/>
        <w:right w:val="none" w:sz="0" w:space="0" w:color="auto"/>
      </w:divBdr>
      <w:divsChild>
        <w:div w:id="1664433859">
          <w:marLeft w:val="0"/>
          <w:marRight w:val="0"/>
          <w:marTop w:val="0"/>
          <w:marBottom w:val="0"/>
          <w:divBdr>
            <w:top w:val="none" w:sz="0" w:space="0" w:color="auto"/>
            <w:left w:val="none" w:sz="0" w:space="0" w:color="auto"/>
            <w:bottom w:val="none" w:sz="0" w:space="0" w:color="auto"/>
            <w:right w:val="none" w:sz="0" w:space="0" w:color="auto"/>
          </w:divBdr>
          <w:divsChild>
            <w:div w:id="596060075">
              <w:marLeft w:val="0"/>
              <w:marRight w:val="0"/>
              <w:marTop w:val="0"/>
              <w:marBottom w:val="0"/>
              <w:divBdr>
                <w:top w:val="none" w:sz="0" w:space="0" w:color="auto"/>
                <w:left w:val="none" w:sz="0" w:space="0" w:color="auto"/>
                <w:bottom w:val="none" w:sz="0" w:space="0" w:color="auto"/>
                <w:right w:val="none" w:sz="0" w:space="0" w:color="auto"/>
              </w:divBdr>
              <w:divsChild>
                <w:div w:id="65044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0935">
      <w:bodyDiv w:val="1"/>
      <w:marLeft w:val="0"/>
      <w:marRight w:val="0"/>
      <w:marTop w:val="0"/>
      <w:marBottom w:val="0"/>
      <w:divBdr>
        <w:top w:val="none" w:sz="0" w:space="0" w:color="auto"/>
        <w:left w:val="none" w:sz="0" w:space="0" w:color="auto"/>
        <w:bottom w:val="none" w:sz="0" w:space="0" w:color="auto"/>
        <w:right w:val="none" w:sz="0" w:space="0" w:color="auto"/>
      </w:divBdr>
      <w:divsChild>
        <w:div w:id="2021664066">
          <w:marLeft w:val="0"/>
          <w:marRight w:val="0"/>
          <w:marTop w:val="0"/>
          <w:marBottom w:val="0"/>
          <w:divBdr>
            <w:top w:val="none" w:sz="0" w:space="0" w:color="auto"/>
            <w:left w:val="none" w:sz="0" w:space="0" w:color="auto"/>
            <w:bottom w:val="none" w:sz="0" w:space="0" w:color="auto"/>
            <w:right w:val="none" w:sz="0" w:space="0" w:color="auto"/>
          </w:divBdr>
          <w:divsChild>
            <w:div w:id="1310481988">
              <w:marLeft w:val="0"/>
              <w:marRight w:val="0"/>
              <w:marTop w:val="0"/>
              <w:marBottom w:val="0"/>
              <w:divBdr>
                <w:top w:val="none" w:sz="0" w:space="0" w:color="auto"/>
                <w:left w:val="none" w:sz="0" w:space="0" w:color="auto"/>
                <w:bottom w:val="none" w:sz="0" w:space="0" w:color="auto"/>
                <w:right w:val="none" w:sz="0" w:space="0" w:color="auto"/>
              </w:divBdr>
              <w:divsChild>
                <w:div w:id="17711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48632">
      <w:bodyDiv w:val="1"/>
      <w:marLeft w:val="0"/>
      <w:marRight w:val="0"/>
      <w:marTop w:val="0"/>
      <w:marBottom w:val="0"/>
      <w:divBdr>
        <w:top w:val="none" w:sz="0" w:space="0" w:color="auto"/>
        <w:left w:val="none" w:sz="0" w:space="0" w:color="auto"/>
        <w:bottom w:val="none" w:sz="0" w:space="0" w:color="auto"/>
        <w:right w:val="none" w:sz="0" w:space="0" w:color="auto"/>
      </w:divBdr>
      <w:divsChild>
        <w:div w:id="526720325">
          <w:marLeft w:val="0"/>
          <w:marRight w:val="0"/>
          <w:marTop w:val="0"/>
          <w:marBottom w:val="0"/>
          <w:divBdr>
            <w:top w:val="none" w:sz="0" w:space="0" w:color="auto"/>
            <w:left w:val="none" w:sz="0" w:space="0" w:color="auto"/>
            <w:bottom w:val="none" w:sz="0" w:space="0" w:color="auto"/>
            <w:right w:val="none" w:sz="0" w:space="0" w:color="auto"/>
          </w:divBdr>
          <w:divsChild>
            <w:div w:id="941493870">
              <w:marLeft w:val="0"/>
              <w:marRight w:val="0"/>
              <w:marTop w:val="0"/>
              <w:marBottom w:val="0"/>
              <w:divBdr>
                <w:top w:val="none" w:sz="0" w:space="0" w:color="auto"/>
                <w:left w:val="none" w:sz="0" w:space="0" w:color="auto"/>
                <w:bottom w:val="none" w:sz="0" w:space="0" w:color="auto"/>
                <w:right w:val="none" w:sz="0" w:space="0" w:color="auto"/>
              </w:divBdr>
              <w:divsChild>
                <w:div w:id="11441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260748">
      <w:bodyDiv w:val="1"/>
      <w:marLeft w:val="0"/>
      <w:marRight w:val="0"/>
      <w:marTop w:val="0"/>
      <w:marBottom w:val="0"/>
      <w:divBdr>
        <w:top w:val="none" w:sz="0" w:space="0" w:color="auto"/>
        <w:left w:val="none" w:sz="0" w:space="0" w:color="auto"/>
        <w:bottom w:val="none" w:sz="0" w:space="0" w:color="auto"/>
        <w:right w:val="none" w:sz="0" w:space="0" w:color="auto"/>
      </w:divBdr>
      <w:divsChild>
        <w:div w:id="1749308388">
          <w:marLeft w:val="0"/>
          <w:marRight w:val="0"/>
          <w:marTop w:val="0"/>
          <w:marBottom w:val="0"/>
          <w:divBdr>
            <w:top w:val="none" w:sz="0" w:space="0" w:color="auto"/>
            <w:left w:val="none" w:sz="0" w:space="0" w:color="auto"/>
            <w:bottom w:val="none" w:sz="0" w:space="0" w:color="auto"/>
            <w:right w:val="none" w:sz="0" w:space="0" w:color="auto"/>
          </w:divBdr>
          <w:divsChild>
            <w:div w:id="1017462130">
              <w:marLeft w:val="0"/>
              <w:marRight w:val="0"/>
              <w:marTop w:val="0"/>
              <w:marBottom w:val="0"/>
              <w:divBdr>
                <w:top w:val="none" w:sz="0" w:space="0" w:color="auto"/>
                <w:left w:val="none" w:sz="0" w:space="0" w:color="auto"/>
                <w:bottom w:val="none" w:sz="0" w:space="0" w:color="auto"/>
                <w:right w:val="none" w:sz="0" w:space="0" w:color="auto"/>
              </w:divBdr>
              <w:divsChild>
                <w:div w:id="54113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0925">
      <w:bodyDiv w:val="1"/>
      <w:marLeft w:val="0"/>
      <w:marRight w:val="0"/>
      <w:marTop w:val="0"/>
      <w:marBottom w:val="0"/>
      <w:divBdr>
        <w:top w:val="none" w:sz="0" w:space="0" w:color="auto"/>
        <w:left w:val="none" w:sz="0" w:space="0" w:color="auto"/>
        <w:bottom w:val="none" w:sz="0" w:space="0" w:color="auto"/>
        <w:right w:val="none" w:sz="0" w:space="0" w:color="auto"/>
      </w:divBdr>
      <w:divsChild>
        <w:div w:id="531067561">
          <w:marLeft w:val="0"/>
          <w:marRight w:val="0"/>
          <w:marTop w:val="0"/>
          <w:marBottom w:val="0"/>
          <w:divBdr>
            <w:top w:val="none" w:sz="0" w:space="0" w:color="auto"/>
            <w:left w:val="none" w:sz="0" w:space="0" w:color="auto"/>
            <w:bottom w:val="none" w:sz="0" w:space="0" w:color="auto"/>
            <w:right w:val="none" w:sz="0" w:space="0" w:color="auto"/>
          </w:divBdr>
          <w:divsChild>
            <w:div w:id="2089959092">
              <w:marLeft w:val="0"/>
              <w:marRight w:val="0"/>
              <w:marTop w:val="0"/>
              <w:marBottom w:val="0"/>
              <w:divBdr>
                <w:top w:val="none" w:sz="0" w:space="0" w:color="auto"/>
                <w:left w:val="none" w:sz="0" w:space="0" w:color="auto"/>
                <w:bottom w:val="none" w:sz="0" w:space="0" w:color="auto"/>
                <w:right w:val="none" w:sz="0" w:space="0" w:color="auto"/>
              </w:divBdr>
              <w:divsChild>
                <w:div w:id="20380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788829">
      <w:bodyDiv w:val="1"/>
      <w:marLeft w:val="0"/>
      <w:marRight w:val="0"/>
      <w:marTop w:val="0"/>
      <w:marBottom w:val="0"/>
      <w:divBdr>
        <w:top w:val="none" w:sz="0" w:space="0" w:color="auto"/>
        <w:left w:val="none" w:sz="0" w:space="0" w:color="auto"/>
        <w:bottom w:val="none" w:sz="0" w:space="0" w:color="auto"/>
        <w:right w:val="none" w:sz="0" w:space="0" w:color="auto"/>
      </w:divBdr>
      <w:divsChild>
        <w:div w:id="1292787188">
          <w:marLeft w:val="0"/>
          <w:marRight w:val="0"/>
          <w:marTop w:val="0"/>
          <w:marBottom w:val="0"/>
          <w:divBdr>
            <w:top w:val="none" w:sz="0" w:space="0" w:color="auto"/>
            <w:left w:val="none" w:sz="0" w:space="0" w:color="auto"/>
            <w:bottom w:val="none" w:sz="0" w:space="0" w:color="auto"/>
            <w:right w:val="none" w:sz="0" w:space="0" w:color="auto"/>
          </w:divBdr>
          <w:divsChild>
            <w:div w:id="1463842716">
              <w:marLeft w:val="0"/>
              <w:marRight w:val="0"/>
              <w:marTop w:val="0"/>
              <w:marBottom w:val="0"/>
              <w:divBdr>
                <w:top w:val="none" w:sz="0" w:space="0" w:color="auto"/>
                <w:left w:val="none" w:sz="0" w:space="0" w:color="auto"/>
                <w:bottom w:val="none" w:sz="0" w:space="0" w:color="auto"/>
                <w:right w:val="none" w:sz="0" w:space="0" w:color="auto"/>
              </w:divBdr>
              <w:divsChild>
                <w:div w:id="114478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01417">
      <w:bodyDiv w:val="1"/>
      <w:marLeft w:val="0"/>
      <w:marRight w:val="0"/>
      <w:marTop w:val="0"/>
      <w:marBottom w:val="0"/>
      <w:divBdr>
        <w:top w:val="none" w:sz="0" w:space="0" w:color="auto"/>
        <w:left w:val="none" w:sz="0" w:space="0" w:color="auto"/>
        <w:bottom w:val="none" w:sz="0" w:space="0" w:color="auto"/>
        <w:right w:val="none" w:sz="0" w:space="0" w:color="auto"/>
      </w:divBdr>
      <w:divsChild>
        <w:div w:id="39137827">
          <w:marLeft w:val="0"/>
          <w:marRight w:val="0"/>
          <w:marTop w:val="0"/>
          <w:marBottom w:val="0"/>
          <w:divBdr>
            <w:top w:val="none" w:sz="0" w:space="0" w:color="auto"/>
            <w:left w:val="none" w:sz="0" w:space="0" w:color="auto"/>
            <w:bottom w:val="none" w:sz="0" w:space="0" w:color="auto"/>
            <w:right w:val="none" w:sz="0" w:space="0" w:color="auto"/>
          </w:divBdr>
          <w:divsChild>
            <w:div w:id="1476219376">
              <w:marLeft w:val="0"/>
              <w:marRight w:val="0"/>
              <w:marTop w:val="0"/>
              <w:marBottom w:val="0"/>
              <w:divBdr>
                <w:top w:val="none" w:sz="0" w:space="0" w:color="auto"/>
                <w:left w:val="none" w:sz="0" w:space="0" w:color="auto"/>
                <w:bottom w:val="none" w:sz="0" w:space="0" w:color="auto"/>
                <w:right w:val="none" w:sz="0" w:space="0" w:color="auto"/>
              </w:divBdr>
              <w:divsChild>
                <w:div w:id="86864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261528">
      <w:bodyDiv w:val="1"/>
      <w:marLeft w:val="0"/>
      <w:marRight w:val="0"/>
      <w:marTop w:val="0"/>
      <w:marBottom w:val="0"/>
      <w:divBdr>
        <w:top w:val="none" w:sz="0" w:space="0" w:color="auto"/>
        <w:left w:val="none" w:sz="0" w:space="0" w:color="auto"/>
        <w:bottom w:val="none" w:sz="0" w:space="0" w:color="auto"/>
        <w:right w:val="none" w:sz="0" w:space="0" w:color="auto"/>
      </w:divBdr>
      <w:divsChild>
        <w:div w:id="2049521457">
          <w:marLeft w:val="0"/>
          <w:marRight w:val="0"/>
          <w:marTop w:val="0"/>
          <w:marBottom w:val="0"/>
          <w:divBdr>
            <w:top w:val="none" w:sz="0" w:space="0" w:color="auto"/>
            <w:left w:val="none" w:sz="0" w:space="0" w:color="auto"/>
            <w:bottom w:val="none" w:sz="0" w:space="0" w:color="auto"/>
            <w:right w:val="none" w:sz="0" w:space="0" w:color="auto"/>
          </w:divBdr>
          <w:divsChild>
            <w:div w:id="60257792">
              <w:marLeft w:val="0"/>
              <w:marRight w:val="0"/>
              <w:marTop w:val="0"/>
              <w:marBottom w:val="0"/>
              <w:divBdr>
                <w:top w:val="none" w:sz="0" w:space="0" w:color="auto"/>
                <w:left w:val="none" w:sz="0" w:space="0" w:color="auto"/>
                <w:bottom w:val="none" w:sz="0" w:space="0" w:color="auto"/>
                <w:right w:val="none" w:sz="0" w:space="0" w:color="auto"/>
              </w:divBdr>
              <w:divsChild>
                <w:div w:id="214535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55928">
      <w:bodyDiv w:val="1"/>
      <w:marLeft w:val="0"/>
      <w:marRight w:val="0"/>
      <w:marTop w:val="0"/>
      <w:marBottom w:val="0"/>
      <w:divBdr>
        <w:top w:val="none" w:sz="0" w:space="0" w:color="auto"/>
        <w:left w:val="none" w:sz="0" w:space="0" w:color="auto"/>
        <w:bottom w:val="none" w:sz="0" w:space="0" w:color="auto"/>
        <w:right w:val="none" w:sz="0" w:space="0" w:color="auto"/>
      </w:divBdr>
      <w:divsChild>
        <w:div w:id="1202985385">
          <w:marLeft w:val="0"/>
          <w:marRight w:val="0"/>
          <w:marTop w:val="0"/>
          <w:marBottom w:val="0"/>
          <w:divBdr>
            <w:top w:val="none" w:sz="0" w:space="0" w:color="auto"/>
            <w:left w:val="none" w:sz="0" w:space="0" w:color="auto"/>
            <w:bottom w:val="none" w:sz="0" w:space="0" w:color="auto"/>
            <w:right w:val="none" w:sz="0" w:space="0" w:color="auto"/>
          </w:divBdr>
          <w:divsChild>
            <w:div w:id="777065845">
              <w:marLeft w:val="0"/>
              <w:marRight w:val="0"/>
              <w:marTop w:val="0"/>
              <w:marBottom w:val="0"/>
              <w:divBdr>
                <w:top w:val="none" w:sz="0" w:space="0" w:color="auto"/>
                <w:left w:val="none" w:sz="0" w:space="0" w:color="auto"/>
                <w:bottom w:val="none" w:sz="0" w:space="0" w:color="auto"/>
                <w:right w:val="none" w:sz="0" w:space="0" w:color="auto"/>
              </w:divBdr>
              <w:divsChild>
                <w:div w:id="98535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313923">
      <w:bodyDiv w:val="1"/>
      <w:marLeft w:val="0"/>
      <w:marRight w:val="0"/>
      <w:marTop w:val="0"/>
      <w:marBottom w:val="0"/>
      <w:divBdr>
        <w:top w:val="none" w:sz="0" w:space="0" w:color="auto"/>
        <w:left w:val="none" w:sz="0" w:space="0" w:color="auto"/>
        <w:bottom w:val="none" w:sz="0" w:space="0" w:color="auto"/>
        <w:right w:val="none" w:sz="0" w:space="0" w:color="auto"/>
      </w:divBdr>
      <w:divsChild>
        <w:div w:id="726955890">
          <w:marLeft w:val="0"/>
          <w:marRight w:val="0"/>
          <w:marTop w:val="0"/>
          <w:marBottom w:val="0"/>
          <w:divBdr>
            <w:top w:val="none" w:sz="0" w:space="0" w:color="auto"/>
            <w:left w:val="none" w:sz="0" w:space="0" w:color="auto"/>
            <w:bottom w:val="none" w:sz="0" w:space="0" w:color="auto"/>
            <w:right w:val="none" w:sz="0" w:space="0" w:color="auto"/>
          </w:divBdr>
          <w:divsChild>
            <w:div w:id="1530531619">
              <w:marLeft w:val="0"/>
              <w:marRight w:val="0"/>
              <w:marTop w:val="0"/>
              <w:marBottom w:val="0"/>
              <w:divBdr>
                <w:top w:val="none" w:sz="0" w:space="0" w:color="auto"/>
                <w:left w:val="none" w:sz="0" w:space="0" w:color="auto"/>
                <w:bottom w:val="none" w:sz="0" w:space="0" w:color="auto"/>
                <w:right w:val="none" w:sz="0" w:space="0" w:color="auto"/>
              </w:divBdr>
              <w:divsChild>
                <w:div w:id="73833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331639">
      <w:bodyDiv w:val="1"/>
      <w:marLeft w:val="0"/>
      <w:marRight w:val="0"/>
      <w:marTop w:val="0"/>
      <w:marBottom w:val="0"/>
      <w:divBdr>
        <w:top w:val="none" w:sz="0" w:space="0" w:color="auto"/>
        <w:left w:val="none" w:sz="0" w:space="0" w:color="auto"/>
        <w:bottom w:val="none" w:sz="0" w:space="0" w:color="auto"/>
        <w:right w:val="none" w:sz="0" w:space="0" w:color="auto"/>
      </w:divBdr>
      <w:divsChild>
        <w:div w:id="517164641">
          <w:marLeft w:val="0"/>
          <w:marRight w:val="0"/>
          <w:marTop w:val="0"/>
          <w:marBottom w:val="0"/>
          <w:divBdr>
            <w:top w:val="none" w:sz="0" w:space="0" w:color="auto"/>
            <w:left w:val="none" w:sz="0" w:space="0" w:color="auto"/>
            <w:bottom w:val="none" w:sz="0" w:space="0" w:color="auto"/>
            <w:right w:val="none" w:sz="0" w:space="0" w:color="auto"/>
          </w:divBdr>
          <w:divsChild>
            <w:div w:id="328750117">
              <w:marLeft w:val="0"/>
              <w:marRight w:val="0"/>
              <w:marTop w:val="0"/>
              <w:marBottom w:val="0"/>
              <w:divBdr>
                <w:top w:val="none" w:sz="0" w:space="0" w:color="auto"/>
                <w:left w:val="none" w:sz="0" w:space="0" w:color="auto"/>
                <w:bottom w:val="none" w:sz="0" w:space="0" w:color="auto"/>
                <w:right w:val="none" w:sz="0" w:space="0" w:color="auto"/>
              </w:divBdr>
              <w:divsChild>
                <w:div w:id="174695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55786">
      <w:bodyDiv w:val="1"/>
      <w:marLeft w:val="0"/>
      <w:marRight w:val="0"/>
      <w:marTop w:val="0"/>
      <w:marBottom w:val="0"/>
      <w:divBdr>
        <w:top w:val="none" w:sz="0" w:space="0" w:color="auto"/>
        <w:left w:val="none" w:sz="0" w:space="0" w:color="auto"/>
        <w:bottom w:val="none" w:sz="0" w:space="0" w:color="auto"/>
        <w:right w:val="none" w:sz="0" w:space="0" w:color="auto"/>
      </w:divBdr>
      <w:divsChild>
        <w:div w:id="1746223852">
          <w:marLeft w:val="0"/>
          <w:marRight w:val="0"/>
          <w:marTop w:val="0"/>
          <w:marBottom w:val="0"/>
          <w:divBdr>
            <w:top w:val="none" w:sz="0" w:space="0" w:color="auto"/>
            <w:left w:val="none" w:sz="0" w:space="0" w:color="auto"/>
            <w:bottom w:val="none" w:sz="0" w:space="0" w:color="auto"/>
            <w:right w:val="none" w:sz="0" w:space="0" w:color="auto"/>
          </w:divBdr>
          <w:divsChild>
            <w:div w:id="750614536">
              <w:marLeft w:val="0"/>
              <w:marRight w:val="0"/>
              <w:marTop w:val="0"/>
              <w:marBottom w:val="0"/>
              <w:divBdr>
                <w:top w:val="none" w:sz="0" w:space="0" w:color="auto"/>
                <w:left w:val="none" w:sz="0" w:space="0" w:color="auto"/>
                <w:bottom w:val="none" w:sz="0" w:space="0" w:color="auto"/>
                <w:right w:val="none" w:sz="0" w:space="0" w:color="auto"/>
              </w:divBdr>
              <w:divsChild>
                <w:div w:id="6594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33720">
      <w:bodyDiv w:val="1"/>
      <w:marLeft w:val="0"/>
      <w:marRight w:val="0"/>
      <w:marTop w:val="0"/>
      <w:marBottom w:val="0"/>
      <w:divBdr>
        <w:top w:val="none" w:sz="0" w:space="0" w:color="auto"/>
        <w:left w:val="none" w:sz="0" w:space="0" w:color="auto"/>
        <w:bottom w:val="none" w:sz="0" w:space="0" w:color="auto"/>
        <w:right w:val="none" w:sz="0" w:space="0" w:color="auto"/>
      </w:divBdr>
    </w:div>
    <w:div w:id="2080859008">
      <w:bodyDiv w:val="1"/>
      <w:marLeft w:val="0"/>
      <w:marRight w:val="0"/>
      <w:marTop w:val="0"/>
      <w:marBottom w:val="0"/>
      <w:divBdr>
        <w:top w:val="none" w:sz="0" w:space="0" w:color="auto"/>
        <w:left w:val="none" w:sz="0" w:space="0" w:color="auto"/>
        <w:bottom w:val="none" w:sz="0" w:space="0" w:color="auto"/>
        <w:right w:val="none" w:sz="0" w:space="0" w:color="auto"/>
      </w:divBdr>
      <w:divsChild>
        <w:div w:id="628512527">
          <w:marLeft w:val="0"/>
          <w:marRight w:val="0"/>
          <w:marTop w:val="0"/>
          <w:marBottom w:val="0"/>
          <w:divBdr>
            <w:top w:val="none" w:sz="0" w:space="0" w:color="auto"/>
            <w:left w:val="none" w:sz="0" w:space="0" w:color="auto"/>
            <w:bottom w:val="none" w:sz="0" w:space="0" w:color="auto"/>
            <w:right w:val="none" w:sz="0" w:space="0" w:color="auto"/>
          </w:divBdr>
          <w:divsChild>
            <w:div w:id="1425960161">
              <w:marLeft w:val="0"/>
              <w:marRight w:val="0"/>
              <w:marTop w:val="0"/>
              <w:marBottom w:val="0"/>
              <w:divBdr>
                <w:top w:val="none" w:sz="0" w:space="0" w:color="auto"/>
                <w:left w:val="none" w:sz="0" w:space="0" w:color="auto"/>
                <w:bottom w:val="none" w:sz="0" w:space="0" w:color="auto"/>
                <w:right w:val="none" w:sz="0" w:space="0" w:color="auto"/>
              </w:divBdr>
              <w:divsChild>
                <w:div w:id="160244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26836">
      <w:bodyDiv w:val="1"/>
      <w:marLeft w:val="0"/>
      <w:marRight w:val="0"/>
      <w:marTop w:val="0"/>
      <w:marBottom w:val="0"/>
      <w:divBdr>
        <w:top w:val="none" w:sz="0" w:space="0" w:color="auto"/>
        <w:left w:val="none" w:sz="0" w:space="0" w:color="auto"/>
        <w:bottom w:val="none" w:sz="0" w:space="0" w:color="auto"/>
        <w:right w:val="none" w:sz="0" w:space="0" w:color="auto"/>
      </w:divBdr>
      <w:divsChild>
        <w:div w:id="46533609">
          <w:marLeft w:val="0"/>
          <w:marRight w:val="0"/>
          <w:marTop w:val="0"/>
          <w:marBottom w:val="0"/>
          <w:divBdr>
            <w:top w:val="none" w:sz="0" w:space="0" w:color="auto"/>
            <w:left w:val="none" w:sz="0" w:space="0" w:color="auto"/>
            <w:bottom w:val="none" w:sz="0" w:space="0" w:color="auto"/>
            <w:right w:val="none" w:sz="0" w:space="0" w:color="auto"/>
          </w:divBdr>
          <w:divsChild>
            <w:div w:id="837501540">
              <w:marLeft w:val="0"/>
              <w:marRight w:val="0"/>
              <w:marTop w:val="0"/>
              <w:marBottom w:val="0"/>
              <w:divBdr>
                <w:top w:val="none" w:sz="0" w:space="0" w:color="auto"/>
                <w:left w:val="none" w:sz="0" w:space="0" w:color="auto"/>
                <w:bottom w:val="none" w:sz="0" w:space="0" w:color="auto"/>
                <w:right w:val="none" w:sz="0" w:space="0" w:color="auto"/>
              </w:divBdr>
              <w:divsChild>
                <w:div w:id="141531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monicavalencia\Downloads\%20Uji%20Data%20Hollow%20Fiber%20CA_PSf%20NEW.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ID">
                <a:solidFill>
                  <a:schemeClr val="tx1"/>
                </a:solidFill>
              </a:rPr>
              <a:t> Porosity Analysis (%)</a:t>
            </a:r>
          </a:p>
        </c:rich>
      </c:tx>
      <c:overlay val="0"/>
      <c:spPr>
        <a:noFill/>
        <a:ln>
          <a:solidFill>
            <a:schemeClr val="tx1"/>
          </a:solid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w="25400">
          <a:noFill/>
        </a:ln>
        <a:effectLst/>
        <a:sp3d/>
      </c:spPr>
    </c:sideWall>
    <c:backWall>
      <c:thickness val="0"/>
      <c:spPr>
        <a:noFill/>
        <a:ln w="25400">
          <a:noFill/>
        </a:ln>
        <a:effectLst/>
        <a:sp3d/>
      </c:spPr>
    </c:backWall>
    <c:plotArea>
      <c:layout/>
      <c:bar3DChart>
        <c:barDir val="col"/>
        <c:grouping val="stacked"/>
        <c:varyColors val="0"/>
        <c:ser>
          <c:idx val="1"/>
          <c:order val="0"/>
          <c:spPr>
            <a:solidFill>
              <a:schemeClr val="accent1">
                <a:lumMod val="75000"/>
              </a:schemeClr>
            </a:solidFill>
            <a:ln>
              <a:noFill/>
            </a:ln>
            <a:effectLst/>
            <a:sp3d/>
          </c:spPr>
          <c:invertIfNegative val="0"/>
          <c:cat>
            <c:strRef>
              <c:f>Porositas!$B$4:$B$6</c:f>
              <c:strCache>
                <c:ptCount val="3"/>
                <c:pt idx="0">
                  <c:v>            (a) CA/PSf/LDPE 0%</c:v>
                </c:pt>
                <c:pt idx="1">
                  <c:v>        (b) CA/PSf/LDPE 1%</c:v>
                </c:pt>
                <c:pt idx="2">
                  <c:v>         (c) CA/PSf/LDPE 3%</c:v>
                </c:pt>
              </c:strCache>
            </c:strRef>
          </c:cat>
          <c:val>
            <c:numRef>
              <c:f>Porositas!$J$4:$J$6</c:f>
              <c:numCache>
                <c:formatCode>0.00</c:formatCode>
                <c:ptCount val="3"/>
                <c:pt idx="0">
                  <c:v>74.864412127390935</c:v>
                </c:pt>
                <c:pt idx="1">
                  <c:v>71.874605201350121</c:v>
                </c:pt>
                <c:pt idx="2">
                  <c:v>67.873108175868722</c:v>
                </c:pt>
              </c:numCache>
            </c:numRef>
          </c:val>
          <c:extLst>
            <c:ext xmlns:c16="http://schemas.microsoft.com/office/drawing/2014/chart" uri="{C3380CC4-5D6E-409C-BE32-E72D297353CC}">
              <c16:uniqueId val="{00000000-6307-6C4D-905D-A9F9A73F1412}"/>
            </c:ext>
          </c:extLst>
        </c:ser>
        <c:ser>
          <c:idx val="0"/>
          <c:order val="1"/>
          <c:spPr>
            <a:solidFill>
              <a:schemeClr val="accent1">
                <a:lumMod val="75000"/>
              </a:schemeClr>
            </a:solidFill>
            <a:ln>
              <a:noFill/>
            </a:ln>
            <a:effectLst/>
            <a:sp3d/>
          </c:spPr>
          <c:invertIfNegative val="0"/>
          <c:dLbls>
            <c:dLbl>
              <c:idx val="0"/>
              <c:tx>
                <c:rich>
                  <a:bodyPr/>
                  <a:lstStyle/>
                  <a:p>
                    <a:fld id="{E51CBD41-E385-44C5-BEAD-02AD044DD1CD}" type="VALUE">
                      <a:rPr lang="en-US" baseline="0"/>
                      <a:pPr/>
                      <a:t>[VALUE]</a:t>
                    </a:fld>
                    <a:endParaRPr lang="en-ID"/>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307-6C4D-905D-A9F9A73F1412}"/>
                </c:ext>
              </c:extLst>
            </c:dLbl>
            <c:dLbl>
              <c:idx val="1"/>
              <c:tx>
                <c:rich>
                  <a:bodyPr/>
                  <a:lstStyle/>
                  <a:p>
                    <a:fld id="{C71BFF01-2A93-4C2D-B3D7-1EF547BF47F2}" type="VALUE">
                      <a:rPr lang="en-US" baseline="0"/>
                      <a:pPr/>
                      <a:t>[VALUE]</a:t>
                    </a:fld>
                    <a:endParaRPr lang="en-ID"/>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6307-6C4D-905D-A9F9A73F1412}"/>
                </c:ext>
              </c:extLst>
            </c:dLbl>
            <c:dLbl>
              <c:idx val="2"/>
              <c:tx>
                <c:rich>
                  <a:bodyPr/>
                  <a:lstStyle/>
                  <a:p>
                    <a:fld id="{68F9CFE0-2943-423A-AD91-AF47BB24AF9E}" type="VALUE">
                      <a:rPr lang="en-US" baseline="0"/>
                      <a:pPr/>
                      <a:t>[VALUE]</a:t>
                    </a:fld>
                    <a:endParaRPr lang="en-ID"/>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307-6C4D-905D-A9F9A73F1412}"/>
                </c:ext>
              </c:extLst>
            </c:dLbl>
            <c:dLbl>
              <c:idx val="3"/>
              <c:tx>
                <c:rich>
                  <a:bodyPr/>
                  <a:lstStyle/>
                  <a:p>
                    <a:fld id="{FD0CAA5C-061A-4228-83B6-F7C71D910309}" type="VALUE">
                      <a:rPr lang="en-US" baseline="0"/>
                      <a:pPr/>
                      <a:t>[VALUE]</a:t>
                    </a:fld>
                    <a:endParaRPr lang="en-ID"/>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6307-6C4D-905D-A9F9A73F1412}"/>
                </c:ext>
              </c:extLst>
            </c:dLbl>
            <c:dLbl>
              <c:idx val="4"/>
              <c:tx>
                <c:rich>
                  <a:bodyPr/>
                  <a:lstStyle/>
                  <a:p>
                    <a:fld id="{9115D9F5-EDFB-4B07-ADD7-44A4B7AF191A}" type="VALUE">
                      <a:rPr lang="en-US" baseline="0"/>
                      <a:pPr/>
                      <a:t>[VALUE]</a:t>
                    </a:fld>
                    <a:endParaRPr lang="en-ID"/>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307-6C4D-905D-A9F9A73F1412}"/>
                </c:ext>
              </c:extLst>
            </c:dLbl>
            <c:spPr>
              <a:solidFill>
                <a:srgbClr val="FFFFFF"/>
              </a:solidFill>
              <a:ln>
                <a:solidFill>
                  <a:srgbClr val="000000">
                    <a:lumMod val="25000"/>
                    <a:lumOff val="75000"/>
                  </a:srgb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Porositas!$B$4:$B$6</c:f>
              <c:strCache>
                <c:ptCount val="3"/>
                <c:pt idx="0">
                  <c:v>            (a) CA/PSf/LDPE 0%</c:v>
                </c:pt>
                <c:pt idx="1">
                  <c:v>        (b) CA/PSf/LDPE 1%</c:v>
                </c:pt>
                <c:pt idx="2">
                  <c:v>         (c) CA/PSf/LDPE 3%</c:v>
                </c:pt>
              </c:strCache>
            </c:strRef>
          </c:cat>
          <c:val>
            <c:numRef>
              <c:f>Porositas!$J$4:$J$6</c:f>
              <c:numCache>
                <c:formatCode>0.00</c:formatCode>
                <c:ptCount val="3"/>
                <c:pt idx="0">
                  <c:v>74.864412127390935</c:v>
                </c:pt>
                <c:pt idx="1">
                  <c:v>71.874605201350121</c:v>
                </c:pt>
                <c:pt idx="2">
                  <c:v>67.873108175868722</c:v>
                </c:pt>
              </c:numCache>
            </c:numRef>
          </c:val>
          <c:extLst>
            <c:ext xmlns:c16="http://schemas.microsoft.com/office/drawing/2014/chart" uri="{C3380CC4-5D6E-409C-BE32-E72D297353CC}">
              <c16:uniqueId val="{00000006-6307-6C4D-905D-A9F9A73F1412}"/>
            </c:ext>
          </c:extLst>
        </c:ser>
        <c:dLbls>
          <c:showLegendKey val="0"/>
          <c:showVal val="0"/>
          <c:showCatName val="0"/>
          <c:showSerName val="0"/>
          <c:showPercent val="0"/>
          <c:showBubbleSize val="0"/>
        </c:dLbls>
        <c:gapWidth val="150"/>
        <c:shape val="box"/>
        <c:axId val="604861135"/>
        <c:axId val="535032207"/>
        <c:axId val="0"/>
      </c:bar3DChart>
      <c:catAx>
        <c:axId val="604861135"/>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35032207"/>
        <c:crosses val="autoZero"/>
        <c:auto val="1"/>
        <c:lblAlgn val="ctr"/>
        <c:lblOffset val="100"/>
        <c:noMultiLvlLbl val="0"/>
      </c:catAx>
      <c:valAx>
        <c:axId val="535032207"/>
        <c:scaling>
          <c:orientation val="minMax"/>
        </c:scaling>
        <c:delete val="1"/>
        <c:axPos val="l"/>
        <c:majorGridlines>
          <c:spPr>
            <a:ln w="9525" cap="flat" cmpd="sng" algn="ctr">
              <a:noFill/>
              <a:round/>
            </a:ln>
            <a:effectLst/>
          </c:spPr>
        </c:majorGridlines>
        <c:numFmt formatCode="0.00" sourceLinked="1"/>
        <c:majorTickMark val="none"/>
        <c:minorTickMark val="none"/>
        <c:tickLblPos val="nextTo"/>
        <c:crossAx val="604861135"/>
        <c:crosses val="autoZero"/>
        <c:crossBetween val="between"/>
      </c:valAx>
      <c:spPr>
        <a:noFill/>
        <a:ln w="25400">
          <a:noFill/>
        </a:ln>
        <a:effectLst/>
      </c:spPr>
    </c:plotArea>
    <c:plotVisOnly val="1"/>
    <c:dispBlanksAs val="gap"/>
    <c:showDLblsOverMax val="0"/>
    <c:extLst/>
  </c:chart>
  <c:spPr>
    <a:solidFill>
      <a:schemeClr val="bg1"/>
    </a:solidFill>
    <a:ln w="12700"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10</Pages>
  <Words>3980</Words>
  <Characters>22689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Zeni Rahmawati</cp:lastModifiedBy>
  <cp:revision>3</cp:revision>
  <cp:lastPrinted>2024-06-30T05:09:00Z</cp:lastPrinted>
  <dcterms:created xsi:type="dcterms:W3CDTF">2025-10-02T05:38:00Z</dcterms:created>
  <dcterms:modified xsi:type="dcterms:W3CDTF">2025-10-02T05:39:00Z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