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5BA2" w14:textId="77777777" w:rsidR="0091147F" w:rsidRDefault="00000000">
      <w:pPr>
        <w:pStyle w:val="PaperTitle"/>
        <w:spacing w:before="0"/>
        <w:rPr>
          <w:b w:val="0"/>
          <w:bCs/>
          <w:sz w:val="24"/>
          <w:szCs w:val="24"/>
        </w:rPr>
      </w:pPr>
      <w:bookmarkStart w:id="0" w:name="__DdeLink__848_1200979202"/>
      <w:r>
        <w:t>Analytical Investigation of the Transient Dynamic Response of a Continuum with Discrete Inclusions</w:t>
      </w:r>
      <w:bookmarkEnd w:id="0"/>
    </w:p>
    <w:p w14:paraId="38D20E16" w14:textId="18FC2C61" w:rsidR="00B64BFA" w:rsidRDefault="00000000" w:rsidP="00B64BFA">
      <w:pPr>
        <w:pStyle w:val="AuthorName"/>
      </w:pPr>
      <w:bookmarkStart w:id="1" w:name="__DdeLink__850_1200979202"/>
      <w:r w:rsidRPr="00B64BFA">
        <w:t>Todor Zhelyazov</w:t>
      </w:r>
      <w:bookmarkEnd w:id="1"/>
      <w:r w:rsidRPr="00B64BFA">
        <w:rPr>
          <w:vertAlign w:val="superscript"/>
        </w:rPr>
        <w:t>1,</w:t>
      </w:r>
      <w:r w:rsidR="00965A09">
        <w:rPr>
          <w:vertAlign w:val="superscript"/>
        </w:rPr>
        <w:t xml:space="preserve"> 2,</w:t>
      </w:r>
      <w:r w:rsidRPr="00B64BFA">
        <w:rPr>
          <w:vertAlign w:val="superscript"/>
        </w:rPr>
        <w:t xml:space="preserve"> a)</w:t>
      </w:r>
      <w:r w:rsidRPr="00B64BFA">
        <w:t xml:space="preserve"> </w:t>
      </w:r>
    </w:p>
    <w:p w14:paraId="1F72C4BC" w14:textId="77777777" w:rsidR="00965A09" w:rsidRPr="00965A09" w:rsidRDefault="00965A09" w:rsidP="00965A09">
      <w:pPr>
        <w:pStyle w:val="Affiliation"/>
        <w:rPr>
          <w:iCs/>
        </w:rPr>
      </w:pPr>
      <w:r w:rsidRPr="00965A09">
        <w:rPr>
          <w:iCs/>
          <w:vertAlign w:val="superscript"/>
        </w:rPr>
        <w:t>1</w:t>
      </w:r>
      <w:r w:rsidRPr="00965A09">
        <w:rPr>
          <w:iCs/>
        </w:rPr>
        <w:t xml:space="preserve"> Structural Engineering and Composites Laboratory—SEL, Reykjavik University, Menntavegur 1, IS-102 Reykjavik, Iceland</w:t>
      </w:r>
    </w:p>
    <w:p w14:paraId="53B374B5" w14:textId="1DEE1077" w:rsidR="0091147F" w:rsidRDefault="00965A09">
      <w:pPr>
        <w:pStyle w:val="Affiliation"/>
      </w:pPr>
      <w:r w:rsidRPr="00965A09">
        <w:rPr>
          <w:vertAlign w:val="superscript"/>
        </w:rPr>
        <w:t>2</w:t>
      </w:r>
      <w:r>
        <w:t xml:space="preserve"> National Institute of Geophysics, Geodesy and Geography, Bulgarian Academy of</w:t>
      </w:r>
    </w:p>
    <w:p w14:paraId="4F7CE784" w14:textId="77777777" w:rsidR="00A10B31" w:rsidRDefault="00000000">
      <w:pPr>
        <w:pStyle w:val="Affiliation"/>
      </w:pPr>
      <w:r>
        <w:t>Sciences, Acad. G. Bonchev str., bl. 3, 1113 Sofia, Bulgaria</w:t>
      </w:r>
    </w:p>
    <w:p w14:paraId="0DE95B5B" w14:textId="77777777" w:rsidR="00A10B31" w:rsidRDefault="00A10B31">
      <w:pPr>
        <w:pStyle w:val="Affiliation"/>
      </w:pPr>
    </w:p>
    <w:p w14:paraId="29F7ED12" w14:textId="77777777" w:rsidR="0091147F" w:rsidRDefault="00000000">
      <w:pPr>
        <w:pStyle w:val="AuthorEmail"/>
      </w:pPr>
      <w:r>
        <w:rPr>
          <w:szCs w:val="28"/>
          <w:vertAlign w:val="superscript"/>
        </w:rPr>
        <w:t>a)</w:t>
      </w:r>
      <w:r>
        <w:t xml:space="preserve"> Corresponding author: </w:t>
      </w:r>
      <w:bookmarkStart w:id="2" w:name="__DdeLink__856_1200979202"/>
      <w:r>
        <w:t>elovar@yahoo.</w:t>
      </w:r>
      <w:r>
        <w:rPr>
          <w:iCs/>
        </w:rPr>
        <w:t>com</w:t>
      </w:r>
      <w:bookmarkEnd w:id="2"/>
    </w:p>
    <w:p w14:paraId="274E999E" w14:textId="77777777" w:rsidR="0091147F" w:rsidRDefault="00000000">
      <w:pPr>
        <w:pStyle w:val="Abstract"/>
      </w:pPr>
      <w:r>
        <w:rPr>
          <w:b/>
          <w:bCs/>
        </w:rPr>
        <w:t>Abstract.</w:t>
      </w:r>
      <w:r>
        <w:t xml:space="preserve"> Scattering of non-stationary waves propagating in a continuum by inclusion is discussed. More precisely, the reflection of a plane pulse by a cylindrical void in an elastic medium is considered. An analytical approach presuming the construction of a non-stationary problem based on a solution for a harmonic wave is borrowed. In the initial approximation, a P-wave incident on the cylinder generates reflected P- and SV waves. The potentials of the incident and reflected waves give rise to a displacement and stress field in the continuum. In the reported study, the displacement field is considered. The solution obtained for a given frequency of the incident wave is generalized for a pane pulse by applying the Fourier integral. The displacement time history at a specified location is then monitored. The study appears as part of a numerical investigation into the transient wave process in a continuum due to the presence of scatterers, offering an alternative point of view to that based on finite-element analysis.</w:t>
      </w:r>
    </w:p>
    <w:p w14:paraId="0D680038" w14:textId="77777777" w:rsidR="0091147F" w:rsidRDefault="00000000">
      <w:pPr>
        <w:pStyle w:val="berschrift1"/>
        <w:rPr>
          <w:b w:val="0"/>
          <w:caps w:val="0"/>
          <w:sz w:val="20"/>
        </w:rPr>
      </w:pPr>
      <w:r>
        <w:t>introduction</w:t>
      </w:r>
    </w:p>
    <w:p w14:paraId="69DD1233" w14:textId="77777777" w:rsidR="0091147F" w:rsidRDefault="00000000">
      <w:pPr>
        <w:pStyle w:val="Paragraph"/>
      </w:pPr>
      <w:r>
        <w:t>A number of models have been proposed recently to assess the dynamic properties of composites based on the scattering properties of the inclusions. Liu et al. [</w:t>
      </w:r>
      <w:r>
        <w:fldChar w:fldCharType="begin"/>
      </w:r>
      <w:r>
        <w:instrText xml:space="preserve"> REF _Ref211102814 \r \r \h </w:instrText>
      </w:r>
      <w:r>
        <w:fldChar w:fldCharType="separate"/>
      </w:r>
      <w:r>
        <w:t>1</w:t>
      </w:r>
      <w:r>
        <w:fldChar w:fldCharType="end"/>
      </w:r>
      <w:r>
        <w:t>] developed a numerical Green’s function-based approach to characterize the attenuation in two-phase matrix-inclusion microstructures. The authors compared the outcomes of the numerical and analytical solutions for various cases defined, assuming both phases are isotropic, with a constant density, and by varying density and elasticity. The authors concluded that numerical and analytical approaches are in good agreement if presuming differences in elastic properties only. Kulkarni et al. [</w:t>
      </w:r>
      <w:r>
        <w:fldChar w:fldCharType="begin"/>
      </w:r>
      <w:r>
        <w:instrText xml:space="preserve"> REF _Ref211103045 \r \r \h </w:instrText>
      </w:r>
      <w:r>
        <w:fldChar w:fldCharType="separate"/>
      </w:r>
      <w:r>
        <w:t>2</w:t>
      </w:r>
      <w:r>
        <w:fldChar w:fldCharType="end"/>
      </w:r>
      <w:r>
        <w:t>] investigated the propagation of ultrasonic waves in a polymer matrix composite with a dispersed phase of inclusions, using the finite element method. The effect of various factors (such as size, volume fraction of inclusions, and addition of interphase layer) on the attenuation characteristics of ultrasonic longitudinal waves in the matrix was investigated for harmonic waves by varying their frequency in the range of 1 - 4 MHz. Kamalinia et al. [</w:t>
      </w:r>
      <w:r>
        <w:fldChar w:fldCharType="begin"/>
      </w:r>
      <w:r>
        <w:instrText xml:space="preserve"> REF _Ref211103562 \r \r \h </w:instrText>
      </w:r>
      <w:r>
        <w:fldChar w:fldCharType="separate"/>
      </w:r>
      <w:r>
        <w:t>3</w:t>
      </w:r>
      <w:r>
        <w:fldChar w:fldCharType="end"/>
      </w:r>
      <w:r>
        <w:t>] presented a derivation of upwind numerical fluxes for the space discontinuous Galerkin finite-element method, for numerical modeling of wave propagation in multidimensional coupled acoustic/elastic media. They performed an eigenanalysis to highlight the eigenmodes of wave propagation and ‘upwind’ numerical fluxes on the interfaces (acoustic/acoustic and acoustic/elastic), in terms of exact solutions of relevant Riemann problems. Dorval et al. [</w:t>
      </w:r>
      <w:r>
        <w:fldChar w:fldCharType="begin"/>
      </w:r>
      <w:r>
        <w:instrText xml:space="preserve"> REF _Ref211104483 \r \r \h </w:instrText>
      </w:r>
      <w:r>
        <w:fldChar w:fldCharType="separate"/>
      </w:r>
      <w:r>
        <w:t>4</w:t>
      </w:r>
      <w:r>
        <w:fldChar w:fldCharType="end"/>
      </w:r>
      <w:r>
        <w:t>] conducted numerical simulations of longitudinal and shear waves’ propagation through small representative elementary volumes to estimate velocity- and scattering-induced attenuation in an effective homogeneous material. Numerical results were compared to an established theoretical attenuation model. A model, recently proposed by Ru [</w:t>
      </w:r>
      <w:r>
        <w:fldChar w:fldCharType="begin"/>
      </w:r>
      <w:r>
        <w:instrText xml:space="preserve"> REF _Ref211103265 \r \r \h </w:instrText>
      </w:r>
      <w:r>
        <w:fldChar w:fldCharType="separate"/>
      </w:r>
      <w:r>
        <w:t>5</w:t>
      </w:r>
      <w:r>
        <w:fldChar w:fldCharType="end"/>
      </w:r>
      <w:r>
        <w:t>], defined an explicit framework for the dynamic behavior of fiber-reinforced unidirectional composites subjected to P-, SV-, and SH-waves. The approach was further refined by Basiri et al. [</w:t>
      </w:r>
      <w:r>
        <w:fldChar w:fldCharType="begin"/>
      </w:r>
      <w:r>
        <w:instrText xml:space="preserve"> REF _Ref211103378 \r \r \h </w:instrText>
      </w:r>
      <w:r>
        <w:fldChar w:fldCharType="separate"/>
      </w:r>
      <w:r>
        <w:t>6</w:t>
      </w:r>
      <w:r>
        <w:fldChar w:fldCharType="end"/>
      </w:r>
      <w:r>
        <w:t>] to accurately predict the dynamic behavior of composites at higher frequencies, near and beyond the bandgap region, by considering wave radiation damping. According to the Authors, the model is in good agreement with known numerical results presented in the literature.</w:t>
      </w:r>
    </w:p>
    <w:p w14:paraId="61100EA9" w14:textId="77777777" w:rsidR="0091147F" w:rsidRDefault="00000000">
      <w:pPr>
        <w:pStyle w:val="Paragraph"/>
      </w:pPr>
      <w:r>
        <w:t>To account for additional phenomena, i.e., to investigate the wave propagation in viscoelastic materials, the Volterra formalism has been implemented in the equations of elasodynamics [</w:t>
      </w:r>
      <w:r>
        <w:fldChar w:fldCharType="begin"/>
      </w:r>
      <w:r>
        <w:instrText xml:space="preserve"> REF _Ref132002017 \r \r \h </w:instrText>
      </w:r>
      <w:r>
        <w:fldChar w:fldCharType="separate"/>
      </w:r>
      <w:r>
        <w:t>7</w:t>
      </w:r>
      <w:r>
        <w:fldChar w:fldCharType="end"/>
      </w:r>
      <w:r>
        <w:t xml:space="preserve">, </w:t>
      </w:r>
      <w:r>
        <w:fldChar w:fldCharType="begin"/>
      </w:r>
      <w:r>
        <w:instrText xml:space="preserve"> REF _Ref210365385 \r \r \h </w:instrText>
      </w:r>
      <w:r>
        <w:fldChar w:fldCharType="separate"/>
      </w:r>
      <w:r>
        <w:t>8</w:t>
      </w:r>
      <w:r>
        <w:fldChar w:fldCharType="end"/>
      </w:r>
      <w:r>
        <w:t>]. For this purpose, models employing fractional derivatives or fractional order operators have also been proposed [</w:t>
      </w:r>
      <w:r>
        <w:fldChar w:fldCharType="begin"/>
      </w:r>
      <w:r>
        <w:instrText xml:space="preserve"> REF _Ref210365445 \r \r \h </w:instrText>
      </w:r>
      <w:r>
        <w:fldChar w:fldCharType="separate"/>
      </w:r>
      <w:r>
        <w:t>9</w:t>
      </w:r>
      <w:r>
        <w:fldChar w:fldCharType="end"/>
      </w:r>
      <w:r>
        <w:t xml:space="preserve">, </w:t>
      </w:r>
      <w:r>
        <w:fldChar w:fldCharType="begin"/>
      </w:r>
      <w:r>
        <w:instrText xml:space="preserve"> REF _Ref132004684 \r \r \h </w:instrText>
      </w:r>
      <w:r>
        <w:fldChar w:fldCharType="separate"/>
      </w:r>
      <w:r>
        <w:t>10</w:t>
      </w:r>
      <w:r>
        <w:fldChar w:fldCharType="end"/>
      </w:r>
      <w:r>
        <w:t>]. In some works  [</w:t>
      </w:r>
      <w:r>
        <w:fldChar w:fldCharType="begin"/>
      </w:r>
      <w:r>
        <w:instrText xml:space="preserve"> REF _Ref132006098 \r \r \h </w:instrText>
      </w:r>
      <w:r>
        <w:fldChar w:fldCharType="separate"/>
      </w:r>
      <w:r>
        <w:t>11</w:t>
      </w:r>
      <w:r>
        <w:fldChar w:fldCharType="end"/>
      </w:r>
      <w:r>
        <w:t xml:space="preserve">- </w:t>
      </w:r>
      <w:r>
        <w:fldChar w:fldCharType="begin"/>
      </w:r>
      <w:r>
        <w:instrText xml:space="preserve"> REF _Ref132005422 \r \r \h </w:instrText>
      </w:r>
      <w:r>
        <w:fldChar w:fldCharType="separate"/>
      </w:r>
      <w:r>
        <w:t>14</w:t>
      </w:r>
      <w:r>
        <w:fldChar w:fldCharType="end"/>
      </w:r>
      <w:r>
        <w:t xml:space="preserve">], the linear viscoelastic behavior was determined by applying an integral Laplace transform in time, finding the solution in the space of images, and projecting it back (in the space of originals). </w:t>
      </w:r>
    </w:p>
    <w:p w14:paraId="400F44F5" w14:textId="77777777" w:rsidR="0091147F" w:rsidRDefault="00000000">
      <w:pPr>
        <w:pStyle w:val="Paragraph"/>
      </w:pPr>
      <w:r>
        <w:t xml:space="preserve">The investigation reported in this contribution complements a numerical analysis of the non-stationary wave process modification that results from the presence of scatterers in the continuum. The analytical modeling of the </w:t>
      </w:r>
      <w:r>
        <w:lastRenderedPageBreak/>
        <w:t>scattering of a pulse propagating in an elastic continuum by an inclusion within a representative cell (analogous to a representative volume element) provides an alternative standpoint to that one may have based on the output of a finite-element analysis. Apart from using the Laplace transform in time, the nonstationary solution can be constructed based on a solution for a specified frequency through the evaluation of its Fourier integral [</w:t>
      </w:r>
      <w:r>
        <w:fldChar w:fldCharType="begin"/>
      </w:r>
      <w:r>
        <w:instrText xml:space="preserve"> REF _Ref210365871 \r \r \h </w:instrText>
      </w:r>
      <w:r>
        <w:fldChar w:fldCharType="separate"/>
      </w:r>
      <w:r>
        <w:t>15</w:t>
      </w:r>
      <w:r>
        <w:fldChar w:fldCharType="end"/>
      </w:r>
      <w:r>
        <w:t xml:space="preserve">, </w:t>
      </w:r>
      <w:r>
        <w:fldChar w:fldCharType="begin"/>
      </w:r>
      <w:r>
        <w:instrText xml:space="preserve"> REF _Ref210365881 \r \r \h </w:instrText>
      </w:r>
      <w:r>
        <w:fldChar w:fldCharType="separate"/>
      </w:r>
      <w:r>
        <w:t>16</w:t>
      </w:r>
      <w:r>
        <w:fldChar w:fldCharType="end"/>
      </w:r>
      <w:r>
        <w:t>]. This approach is illustrated below.</w:t>
      </w:r>
    </w:p>
    <w:p w14:paraId="24D5437F" w14:textId="77777777" w:rsidR="0091147F" w:rsidRDefault="00000000">
      <w:pPr>
        <w:pStyle w:val="berschrift1"/>
        <w:rPr>
          <w:b w:val="0"/>
          <w:caps w:val="0"/>
          <w:sz w:val="20"/>
        </w:rPr>
      </w:pPr>
      <w:r>
        <w:t>The plane pulse in a representative volume cell</w:t>
      </w:r>
    </w:p>
    <w:p w14:paraId="094FA070" w14:textId="4C62648F" w:rsidR="0091147F" w:rsidRDefault="00000000">
      <w:pPr>
        <w:pStyle w:val="Paragraph"/>
      </w:pPr>
      <w:r>
        <w:t>The problem of interest is the propagation of a plane pulse in an elastic medium containing inclusions, more precisely cylindrical voids, as shown in Fig. 1.</w:t>
      </w:r>
    </w:p>
    <w:p w14:paraId="4ECAB02B" w14:textId="77777777" w:rsidR="0091147F" w:rsidRDefault="00000000">
      <w:pPr>
        <w:pStyle w:val="Figure"/>
      </w:pPr>
      <w:r>
        <w:rPr>
          <w:noProof/>
        </w:rPr>
        <w:drawing>
          <wp:inline distT="0" distB="0" distL="0" distR="0" wp14:anchorId="719AE131" wp14:editId="5DBE0138">
            <wp:extent cx="2953385" cy="210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l="7120" t="6637" r="1919" b="12848"/>
                    <a:stretch>
                      <a:fillRect/>
                    </a:stretch>
                  </pic:blipFill>
                  <pic:spPr bwMode="auto">
                    <a:xfrm>
                      <a:off x="0" y="0"/>
                      <a:ext cx="2953385" cy="2103120"/>
                    </a:xfrm>
                    <a:prstGeom prst="rect">
                      <a:avLst/>
                    </a:prstGeom>
                  </pic:spPr>
                </pic:pic>
              </a:graphicData>
            </a:graphic>
          </wp:inline>
        </w:drawing>
      </w:r>
    </w:p>
    <w:p w14:paraId="50D54666" w14:textId="77777777" w:rsidR="0091147F" w:rsidRDefault="00000000">
      <w:pPr>
        <w:pStyle w:val="FigureCaption"/>
        <w:rPr>
          <w:sz w:val="20"/>
        </w:rPr>
      </w:pPr>
      <w:r>
        <w:rPr>
          <w:b/>
          <w:caps/>
        </w:rPr>
        <w:t>Figure 1.</w:t>
      </w:r>
      <w:r>
        <w:t xml:space="preserve"> Elastic continuum with regularly distributed cylindrical voids.</w:t>
      </w:r>
    </w:p>
    <w:p w14:paraId="20FA9CA9" w14:textId="77777777" w:rsidR="0091147F" w:rsidRDefault="00000000">
      <w:pPr>
        <w:pStyle w:val="berschrift3"/>
        <w:jc w:val="left"/>
        <w:rPr>
          <w:i w:val="0"/>
        </w:rPr>
      </w:pPr>
      <w:r>
        <w:rPr>
          <w:i w:val="0"/>
        </w:rPr>
        <w:t>where</w:t>
      </w:r>
    </w:p>
    <w:p w14:paraId="4958BE8F" w14:textId="6FF11B7A" w:rsidR="0091147F" w:rsidRDefault="00000000">
      <w:pPr>
        <w:pStyle w:val="Equation"/>
      </w:pPr>
      <w:r>
        <w:tab/>
      </w:r>
      <w:r>
        <w:pict w14:anchorId="5D41B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3" o:spid="_x0000_s1145" type="#_x0000_t75" style="position:absolute;left:0;text-align:left;margin-left:0;margin-top:0;width:50pt;height:50pt;z-index:251627520;visibility:hidden;mso-position-horizontal-relative:text;mso-position-vertical-relative:text">
            <o:lock v:ext="edit" selection="t"/>
          </v:shape>
        </w:pict>
      </w:r>
      <w:bookmarkStart w:id="3" w:name="MTBlankEqn"/>
      <w:r w:rsidR="008F2B34" w:rsidRPr="008F2B34">
        <w:rPr>
          <w:position w:val="-14"/>
        </w:rPr>
        <w:object w:dxaOrig="1660" w:dyaOrig="380" w14:anchorId="7192E2D7">
          <v:shape id="_x0000_i1025" type="#_x0000_t75" style="width:83pt;height:19pt" o:ole="">
            <v:imagedata r:id="rId10" o:title=""/>
          </v:shape>
          <o:OLEObject Type="Embed" ProgID="Equation.DSMT4" ShapeID="_x0000_i1025" DrawAspect="Content" ObjectID="_1825914033" r:id="rId11"/>
        </w:object>
      </w:r>
      <w:bookmarkEnd w:id="3"/>
      <w:r>
        <w:t xml:space="preserve">,   </w:t>
      </w:r>
      <w:r>
        <w:pict w14:anchorId="0EB320FC">
          <v:shape id="_x0000_tole_rId5" o:spid="_x0000_s1143" type="#_x0000_t75" style="position:absolute;left:0;text-align:left;margin-left:0;margin-top:0;width:50pt;height:50pt;z-index:251628544;visibility:hidden;mso-position-horizontal-relative:text;mso-position-vertical-relative:text">
            <o:lock v:ext="edit" selection="t"/>
          </v:shape>
        </w:pict>
      </w:r>
      <w:r w:rsidR="008F2B34" w:rsidRPr="008F2B34">
        <w:rPr>
          <w:position w:val="-6"/>
        </w:rPr>
        <w:object w:dxaOrig="480" w:dyaOrig="240" w14:anchorId="60C1009B">
          <v:shape id="_x0000_i1026" type="#_x0000_t75" style="width:24pt;height:12pt" o:ole="">
            <v:imagedata r:id="rId12" o:title=""/>
          </v:shape>
          <o:OLEObject Type="Embed" ProgID="Equation.DSMT4" ShapeID="_x0000_i1026" DrawAspect="Content" ObjectID="_1825914034" r:id="rId13"/>
        </w:object>
      </w:r>
      <w:r>
        <w:t>,</w:t>
      </w:r>
      <w:r>
        <w:tab/>
      </w:r>
      <w:r>
        <w:fldChar w:fldCharType="begin"/>
      </w:r>
      <w:r>
        <w:instrText>LISTNUM  Equations</w:instrText>
      </w:r>
      <w:r>
        <w:fldChar w:fldCharType="separate"/>
      </w:r>
      <w:r>
        <w:fldChar w:fldCharType="end"/>
      </w:r>
    </w:p>
    <w:p w14:paraId="6C935282" w14:textId="28C75B1B" w:rsidR="0091147F" w:rsidRDefault="00000000">
      <w:pPr>
        <w:pStyle w:val="Paragraph"/>
        <w:ind w:firstLine="0"/>
      </w:pPr>
      <w:r>
        <w:pict w14:anchorId="229BFB00">
          <v:shape id="_x0000_tole_rId7" o:spid="_x0000_s1141" type="#_x0000_t75" style="position:absolute;left:0;text-align:left;margin-left:0;margin-top:0;width:50pt;height:50pt;z-index:251629568;visibility:hidden">
            <o:lock v:ext="edit" selection="t"/>
          </v:shape>
        </w:pict>
      </w:r>
      <w:r w:rsidR="008F2B34" w:rsidRPr="008F2B34">
        <w:rPr>
          <w:position w:val="-6"/>
        </w:rPr>
        <w:object w:dxaOrig="220" w:dyaOrig="240" w14:anchorId="7FEAF332">
          <v:shape id="_x0000_i1027" type="#_x0000_t75" style="width:11pt;height:12pt" o:ole="">
            <v:imagedata r:id="rId14" o:title=""/>
          </v:shape>
          <o:OLEObject Type="Embed" ProgID="Equation.DSMT4" ShapeID="_x0000_i1027" DrawAspect="Content" ObjectID="_1825914035" r:id="rId15"/>
        </w:object>
      </w:r>
      <w:r>
        <w:t xml:space="preserve"> is a constant and </w:t>
      </w:r>
      <w:r>
        <w:pict w14:anchorId="6F6DA1F1">
          <v:shape id="_x0000_tole_rId9" o:spid="_x0000_s1139" type="#_x0000_t75" style="position:absolute;left:0;text-align:left;margin-left:0;margin-top:0;width:50pt;height:50pt;z-index:251630592;visibility:hidden;mso-position-horizontal-relative:text;mso-position-vertical-relative:text">
            <o:lock v:ext="edit" selection="t"/>
          </v:shape>
        </w:pict>
      </w:r>
      <w:r w:rsidR="008F2B34" w:rsidRPr="008F2B34">
        <w:rPr>
          <w:position w:val="-10"/>
        </w:rPr>
        <w:object w:dxaOrig="700" w:dyaOrig="300" w14:anchorId="1D00D6C6">
          <v:shape id="_x0000_i1028" type="#_x0000_t75" style="width:35pt;height:15pt" o:ole="">
            <v:imagedata r:id="rId16" o:title=""/>
          </v:shape>
          <o:OLEObject Type="Embed" ProgID="Equation.DSMT4" ShapeID="_x0000_i1028" DrawAspect="Content" ObjectID="_1825914036" r:id="rId17"/>
        </w:object>
      </w:r>
      <w:r>
        <w:t xml:space="preserve">,  </w:t>
      </w:r>
      <w:r>
        <w:pict w14:anchorId="4EE43674">
          <v:shape id="_x0000_tole_rId11" o:spid="_x0000_s1137" type="#_x0000_t75" style="position:absolute;left:0;text-align:left;margin-left:0;margin-top:0;width:50pt;height:50pt;z-index:251631616;visibility:hidden;mso-position-horizontal-relative:text;mso-position-vertical-relative:text">
            <o:lock v:ext="edit" selection="t"/>
          </v:shape>
        </w:pict>
      </w:r>
      <w:r w:rsidR="008F2B34" w:rsidRPr="008F2B34">
        <w:rPr>
          <w:position w:val="-12"/>
        </w:rPr>
        <w:object w:dxaOrig="1100" w:dyaOrig="340" w14:anchorId="5FBA926D">
          <v:shape id="_x0000_i1029" type="#_x0000_t75" style="width:55pt;height:17pt" o:ole="">
            <v:imagedata r:id="rId18" o:title=""/>
          </v:shape>
          <o:OLEObject Type="Embed" ProgID="Equation.DSMT4" ShapeID="_x0000_i1029" DrawAspect="Content" ObjectID="_1825914037" r:id="rId19"/>
        </w:object>
      </w:r>
      <w:r>
        <w:t xml:space="preserve"> (</w:t>
      </w:r>
      <w:r>
        <w:pict w14:anchorId="299A5CBF">
          <v:shape id="_x0000_tole_rId13" o:spid="_x0000_s1135" type="#_x0000_t75" style="position:absolute;left:0;text-align:left;margin-left:0;margin-top:0;width:50pt;height:50pt;z-index:251632640;visibility:hidden;mso-position-horizontal-relative:text;mso-position-vertical-relative:text">
            <o:lock v:ext="edit" selection="t"/>
          </v:shape>
        </w:pict>
      </w:r>
      <w:r w:rsidR="008F2B34" w:rsidRPr="008F2B34">
        <w:rPr>
          <w:position w:val="-6"/>
        </w:rPr>
        <w:object w:dxaOrig="180" w:dyaOrig="200" w14:anchorId="48ACE853">
          <v:shape id="_x0000_i1030" type="#_x0000_t75" style="width:9pt;height:10pt" o:ole="">
            <v:imagedata r:id="rId20" o:title=""/>
          </v:shape>
          <o:OLEObject Type="Embed" ProgID="Equation.DSMT4" ShapeID="_x0000_i1030" DrawAspect="Content" ObjectID="_1825914038" r:id="rId21"/>
        </w:object>
      </w:r>
      <w:r>
        <w:t xml:space="preserve"> shown in Fig.2), </w:t>
      </w:r>
    </w:p>
    <w:p w14:paraId="6AD127E8" w14:textId="50DA302D" w:rsidR="0091147F" w:rsidRDefault="00000000">
      <w:pPr>
        <w:pStyle w:val="Equation"/>
      </w:pPr>
      <w:r>
        <w:tab/>
      </w:r>
      <w:r>
        <w:pict w14:anchorId="5FF0D0A7">
          <v:shape id="_x0000_tole_rId15" o:spid="_x0000_s1133" type="#_x0000_t75" style="position:absolute;left:0;text-align:left;margin-left:0;margin-top:0;width:50pt;height:50pt;z-index:251633664;visibility:hidden;mso-position-horizontal-relative:text;mso-position-vertical-relative:text">
            <o:lock v:ext="edit" selection="t"/>
          </v:shape>
        </w:pict>
      </w:r>
      <w:r w:rsidR="008F2B34" w:rsidRPr="008F2B34">
        <w:rPr>
          <w:position w:val="-14"/>
        </w:rPr>
        <w:object w:dxaOrig="1579" w:dyaOrig="400" w14:anchorId="5C8AE3E7">
          <v:shape id="_x0000_i1031" type="#_x0000_t75" style="width:79pt;height:20pt" o:ole="">
            <v:imagedata r:id="rId22" o:title=""/>
          </v:shape>
          <o:OLEObject Type="Embed" ProgID="Equation.DSMT4" ShapeID="_x0000_i1031" DrawAspect="Content" ObjectID="_1825914039" r:id="rId23"/>
        </w:object>
      </w:r>
      <w:r>
        <w:t>,</w:t>
      </w:r>
      <w:r>
        <w:tab/>
      </w:r>
      <w:r>
        <w:fldChar w:fldCharType="begin"/>
      </w:r>
      <w:r>
        <w:instrText>LISTNUM  Equations</w:instrText>
      </w:r>
      <w:r>
        <w:fldChar w:fldCharType="separate"/>
      </w:r>
      <w:r>
        <w:fldChar w:fldCharType="end"/>
      </w:r>
    </w:p>
    <w:p w14:paraId="74F4D1A9" w14:textId="45AF1587" w:rsidR="0091147F" w:rsidRDefault="00000000">
      <w:pPr>
        <w:pStyle w:val="Paragraph"/>
        <w:ind w:firstLine="0"/>
      </w:pPr>
      <w:r>
        <w:pict w14:anchorId="6821763A">
          <v:shape id="_x0000_tole_rId17" o:spid="_x0000_s1131" type="#_x0000_t75" style="position:absolute;left:0;text-align:left;margin-left:0;margin-top:0;width:50pt;height:50pt;z-index:251634688;visibility:hidden">
            <o:lock v:ext="edit" selection="t"/>
          </v:shape>
        </w:pict>
      </w:r>
      <w:r w:rsidR="008F2B34" w:rsidRPr="008F2B34">
        <w:rPr>
          <w:position w:val="-10"/>
        </w:rPr>
        <w:object w:dxaOrig="400" w:dyaOrig="279" w14:anchorId="5B8028C5">
          <v:shape id="_x0000_i1032" type="#_x0000_t75" style="width:20pt;height:14pt" o:ole="">
            <v:imagedata r:id="rId24" o:title=""/>
          </v:shape>
          <o:OLEObject Type="Embed" ProgID="Equation.DSMT4" ShapeID="_x0000_i1032" DrawAspect="Content" ObjectID="_1825914040" r:id="rId25"/>
        </w:object>
      </w:r>
      <w:r>
        <w:t xml:space="preserve"> are the Lamé parameters,</w:t>
      </w:r>
    </w:p>
    <w:p w14:paraId="6F1C2D43" w14:textId="086F3F0E" w:rsidR="0091147F" w:rsidRDefault="00000000">
      <w:pPr>
        <w:pStyle w:val="Equation"/>
      </w:pPr>
      <w:r>
        <w:tab/>
      </w:r>
      <w:r>
        <w:pict w14:anchorId="29E1AAC5">
          <v:shape id="_x0000_tole_rId19" o:spid="_x0000_s1129" type="#_x0000_t75" style="position:absolute;left:0;text-align:left;margin-left:0;margin-top:0;width:50pt;height:50pt;z-index:251635712;visibility:hidden;mso-position-horizontal-relative:text;mso-position-vertical-relative:text">
            <o:lock v:ext="edit" selection="t"/>
          </v:shape>
        </w:pict>
      </w:r>
      <w:r w:rsidR="008F2B34" w:rsidRPr="008F2B34">
        <w:rPr>
          <w:position w:val="-28"/>
        </w:rPr>
        <w:object w:dxaOrig="1560" w:dyaOrig="620" w14:anchorId="75DAB3C0">
          <v:shape id="_x0000_i1033" type="#_x0000_t75" style="width:78pt;height:31pt" o:ole="">
            <v:imagedata r:id="rId26" o:title=""/>
          </v:shape>
          <o:OLEObject Type="Embed" ProgID="Equation.DSMT4" ShapeID="_x0000_i1033" DrawAspect="Content" ObjectID="_1825914041" r:id="rId27"/>
        </w:object>
      </w:r>
      <w:r>
        <w:t xml:space="preserve">, </w:t>
      </w:r>
      <w:r>
        <w:pict w14:anchorId="119CBA63">
          <v:shape id="_x0000_tole_rId21" o:spid="_x0000_s1127" type="#_x0000_t75" style="position:absolute;left:0;text-align:left;margin-left:0;margin-top:0;width:50pt;height:50pt;z-index:251636736;visibility:hidden;mso-position-horizontal-relative:text;mso-position-vertical-relative:text">
            <o:lock v:ext="edit" selection="t"/>
          </v:shape>
        </w:pict>
      </w:r>
      <w:r w:rsidR="008F2B34" w:rsidRPr="008F2B34">
        <w:rPr>
          <w:position w:val="-28"/>
        </w:rPr>
        <w:object w:dxaOrig="1080" w:dyaOrig="620" w14:anchorId="09B548C2">
          <v:shape id="_x0000_i1034" type="#_x0000_t75" style="width:54pt;height:31pt" o:ole="">
            <v:imagedata r:id="rId28" o:title=""/>
          </v:shape>
          <o:OLEObject Type="Embed" ProgID="Equation.DSMT4" ShapeID="_x0000_i1034" DrawAspect="Content" ObjectID="_1825914042" r:id="rId29"/>
        </w:object>
      </w:r>
      <w:r>
        <w:tab/>
      </w:r>
      <w:r>
        <w:fldChar w:fldCharType="begin"/>
      </w:r>
      <w:r>
        <w:instrText>LISTNUM  Equations</w:instrText>
      </w:r>
      <w:r>
        <w:fldChar w:fldCharType="separate"/>
      </w:r>
      <w:r>
        <w:fldChar w:fldCharType="end"/>
      </w:r>
    </w:p>
    <w:p w14:paraId="270160B2" w14:textId="3E6B87E9" w:rsidR="0091147F" w:rsidRDefault="00000000">
      <w:pPr>
        <w:pStyle w:val="Paragraph"/>
        <w:ind w:firstLine="0"/>
      </w:pPr>
      <w:r>
        <w:pict w14:anchorId="58957E14">
          <v:shape id="_x0000_tole_rId23" o:spid="_x0000_s1125" type="#_x0000_t75" style="position:absolute;left:0;text-align:left;margin-left:0;margin-top:0;width:50pt;height:50pt;z-index:251637760;visibility:hidden">
            <o:lock v:ext="edit" selection="t"/>
          </v:shape>
        </w:pict>
      </w:r>
      <w:r w:rsidR="008F2B34" w:rsidRPr="008F2B34">
        <w:rPr>
          <w:position w:val="-10"/>
        </w:rPr>
        <w:object w:dxaOrig="220" w:dyaOrig="240" w14:anchorId="01772AA8">
          <v:shape id="_x0000_i1035" type="#_x0000_t75" style="width:11pt;height:12pt" o:ole="">
            <v:imagedata r:id="rId30" o:title=""/>
          </v:shape>
          <o:OLEObject Type="Embed" ProgID="Equation.DSMT4" ShapeID="_x0000_i1035" DrawAspect="Content" ObjectID="_1825914043" r:id="rId31"/>
        </w:object>
      </w:r>
      <w:r>
        <w:t xml:space="preserve">is the material density, </w:t>
      </w:r>
      <w:r>
        <w:pict w14:anchorId="36ED464D">
          <v:shape id="_x0000_tole_rId25" o:spid="_x0000_s1123" type="#_x0000_t75" style="position:absolute;left:0;text-align:left;margin-left:0;margin-top:0;width:50pt;height:50pt;z-index:251638784;visibility:hidden;mso-position-horizontal-relative:text;mso-position-vertical-relative:text">
            <o:lock v:ext="edit" selection="t"/>
          </v:shape>
        </w:pict>
      </w:r>
      <w:r w:rsidR="008F2B34" w:rsidRPr="00025957">
        <w:rPr>
          <w:position w:val="-4"/>
        </w:rPr>
        <w:object w:dxaOrig="220" w:dyaOrig="220" w14:anchorId="0EEAB139">
          <v:shape id="_x0000_i1036" type="#_x0000_t75" style="width:11pt;height:11pt" o:ole="">
            <v:imagedata r:id="rId32" o:title=""/>
          </v:shape>
          <o:OLEObject Type="Embed" ProgID="Equation.DSMT4" ShapeID="_x0000_i1036" DrawAspect="Content" ObjectID="_1825914044" r:id="rId33"/>
        </w:object>
      </w:r>
      <w:r>
        <w:t xml:space="preserve"> is the elasticity modulus, and </w:t>
      </w:r>
      <w:r>
        <w:pict w14:anchorId="17B135E0">
          <v:shape id="_x0000_tole_rId27" o:spid="_x0000_s1121" type="#_x0000_t75" style="position:absolute;left:0;text-align:left;margin-left:0;margin-top:0;width:50pt;height:50pt;z-index:251639808;visibility:hidden;mso-position-horizontal-relative:text;mso-position-vertical-relative:text">
            <o:lock v:ext="edit" selection="t"/>
          </v:shape>
        </w:pict>
      </w:r>
      <w:r w:rsidR="008F2B34" w:rsidRPr="008F2B34">
        <w:rPr>
          <w:position w:val="-6"/>
        </w:rPr>
        <w:object w:dxaOrig="180" w:dyaOrig="200" w14:anchorId="06C2A4D8">
          <v:shape id="_x0000_i1037" type="#_x0000_t75" style="width:9pt;height:10pt" o:ole="">
            <v:imagedata r:id="rId34" o:title=""/>
          </v:shape>
          <o:OLEObject Type="Embed" ProgID="Equation.DSMT4" ShapeID="_x0000_i1037" DrawAspect="Content" ObjectID="_1825914045" r:id="rId35"/>
        </w:object>
      </w:r>
      <w:r>
        <w:t xml:space="preserve"> is the Poisson’s ratio.</w:t>
      </w:r>
    </w:p>
    <w:p w14:paraId="7AE76227" w14:textId="77777777" w:rsidR="0091147F" w:rsidRDefault="00000000">
      <w:pPr>
        <w:pStyle w:val="Paragraph"/>
        <w:ind w:firstLine="0"/>
      </w:pPr>
      <w:r>
        <w:t>It can be solved by applying a numerical algorithm, for example, finite-element analysis. On the other hand, for a representative volume cell (RVC), the solution can be relatively easily obtained by using an analytical approach (with numerical implementation). Therefore, an auxiliary problem is defined by isolating the RVC (Fig. 2).</w:t>
      </w:r>
    </w:p>
    <w:p w14:paraId="19AD7C0A" w14:textId="77777777" w:rsidR="0091147F" w:rsidRDefault="00000000">
      <w:pPr>
        <w:pStyle w:val="Figure"/>
      </w:pPr>
      <w:r>
        <w:rPr>
          <w:noProof/>
        </w:rPr>
        <w:lastRenderedPageBreak/>
        <w:drawing>
          <wp:inline distT="0" distB="0" distL="0" distR="0" wp14:anchorId="561DA26A" wp14:editId="49EC924D">
            <wp:extent cx="2853055" cy="224028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6"/>
                    <a:stretch>
                      <a:fillRect/>
                    </a:stretch>
                  </pic:blipFill>
                  <pic:spPr bwMode="auto">
                    <a:xfrm>
                      <a:off x="0" y="0"/>
                      <a:ext cx="2853055" cy="2240280"/>
                    </a:xfrm>
                    <a:prstGeom prst="rect">
                      <a:avLst/>
                    </a:prstGeom>
                  </pic:spPr>
                </pic:pic>
              </a:graphicData>
            </a:graphic>
          </wp:inline>
        </w:drawing>
      </w:r>
    </w:p>
    <w:p w14:paraId="2F7C4780" w14:textId="77777777" w:rsidR="0091147F" w:rsidRDefault="00000000">
      <w:pPr>
        <w:pStyle w:val="FigureCaption"/>
        <w:rPr>
          <w:sz w:val="20"/>
        </w:rPr>
      </w:pPr>
      <w:r>
        <w:rPr>
          <w:b/>
          <w:caps/>
        </w:rPr>
        <w:t>Figure 2.</w:t>
      </w:r>
      <w:r>
        <w:t xml:space="preserve"> Representative volume cell for the continuum with inclusions.</w:t>
      </w:r>
    </w:p>
    <w:p w14:paraId="4DCFD85C" w14:textId="77777777" w:rsidR="0091147F" w:rsidRDefault="0091147F">
      <w:pPr>
        <w:pStyle w:val="Equation"/>
      </w:pPr>
    </w:p>
    <w:p w14:paraId="39AC199D" w14:textId="5120C8E5" w:rsidR="0091147F" w:rsidRDefault="00000000">
      <w:pPr>
        <w:pStyle w:val="Paragraph"/>
      </w:pPr>
      <w:r>
        <w:t xml:space="preserve">In the auxiliary problem, an incident harmonic wave of amplitude </w:t>
      </w:r>
      <w:r>
        <w:pict w14:anchorId="13B56CFE">
          <v:shape id="_x0000_tole_rId30" o:spid="_x0000_s1119" type="#_x0000_t75" style="position:absolute;left:0;text-align:left;margin-left:0;margin-top:0;width:50pt;height:50pt;z-index:251640832;visibility:hidden;mso-position-horizontal-relative:text;mso-position-vertical-relative:text">
            <o:lock v:ext="edit" selection="t"/>
          </v:shape>
        </w:pict>
      </w:r>
      <w:r w:rsidR="008F2B34" w:rsidRPr="00025957">
        <w:rPr>
          <w:position w:val="-4"/>
        </w:rPr>
        <w:object w:dxaOrig="220" w:dyaOrig="220" w14:anchorId="7F56963C">
          <v:shape id="_x0000_i1038" type="#_x0000_t75" style="width:11pt;height:11pt" o:ole="">
            <v:imagedata r:id="rId37" o:title=""/>
          </v:shape>
          <o:OLEObject Type="Embed" ProgID="Equation.DSMT4" ShapeID="_x0000_i1038" DrawAspect="Content" ObjectID="_1825914046" r:id="rId38"/>
        </w:object>
      </w:r>
      <w:r>
        <w:t xml:space="preserve"> and frequency </w:t>
      </w:r>
      <w:r>
        <w:pict w14:anchorId="0283C865">
          <v:shape id="_x0000_tole_rId32" o:spid="_x0000_s1117" type="#_x0000_t75" style="position:absolute;left:0;text-align:left;margin-left:0;margin-top:0;width:50pt;height:50pt;z-index:251641856;visibility:hidden;mso-position-horizontal-relative:text;mso-position-vertical-relative:text">
            <o:lock v:ext="edit" selection="t"/>
          </v:shape>
        </w:pict>
      </w:r>
      <w:r w:rsidR="008F2B34" w:rsidRPr="008F2B34">
        <w:rPr>
          <w:position w:val="-6"/>
        </w:rPr>
        <w:object w:dxaOrig="220" w:dyaOrig="200" w14:anchorId="7B58CA65">
          <v:shape id="_x0000_i1039" type="#_x0000_t75" style="width:11pt;height:10pt" o:ole="">
            <v:imagedata r:id="rId39" o:title=""/>
          </v:shape>
          <o:OLEObject Type="Embed" ProgID="Equation.DSMT4" ShapeID="_x0000_i1039" DrawAspect="Content" ObjectID="_1825914047" r:id="rId40"/>
        </w:object>
      </w:r>
      <w:r>
        <w:t xml:space="preserve"> is be represented as follows:</w:t>
      </w:r>
    </w:p>
    <w:p w14:paraId="1A5F6DDC" w14:textId="547650FB" w:rsidR="0091147F" w:rsidRDefault="00000000">
      <w:pPr>
        <w:pStyle w:val="Equation"/>
      </w:pPr>
      <w:r>
        <w:tab/>
      </w:r>
      <w:r>
        <w:pict w14:anchorId="0FB86475">
          <v:shape id="_x0000_tole_rId34" o:spid="_x0000_s1115" type="#_x0000_t75" style="position:absolute;left:0;text-align:left;margin-left:0;margin-top:0;width:50pt;height:50pt;z-index:251642880;visibility:hidden;mso-position-horizontal-relative:text;mso-position-vertical-relative:text">
            <o:lock v:ext="edit" selection="t"/>
          </v:shape>
        </w:pict>
      </w:r>
      <w:r w:rsidR="008F2B34" w:rsidRPr="008F2B34">
        <w:rPr>
          <w:position w:val="-24"/>
        </w:rPr>
        <w:object w:dxaOrig="3240" w:dyaOrig="580" w14:anchorId="2C2AE30F">
          <v:shape id="_x0000_i1040" type="#_x0000_t75" style="width:162pt;height:29pt" o:ole="">
            <v:imagedata r:id="rId41" o:title=""/>
          </v:shape>
          <o:OLEObject Type="Embed" ProgID="Equation.DSMT4" ShapeID="_x0000_i1040" DrawAspect="Content" ObjectID="_1825914048" r:id="rId42"/>
        </w:object>
      </w:r>
      <w:r>
        <w:tab/>
      </w:r>
      <w:r>
        <w:fldChar w:fldCharType="begin"/>
      </w:r>
      <w:r>
        <w:instrText>LISTNUM  Equations</w:instrText>
      </w:r>
      <w:r>
        <w:fldChar w:fldCharType="separate"/>
      </w:r>
      <w:r>
        <w:fldChar w:fldCharType="end"/>
      </w:r>
    </w:p>
    <w:p w14:paraId="5A0651E2" w14:textId="417AFE73" w:rsidR="0091147F" w:rsidRDefault="00000000">
      <w:pPr>
        <w:rPr>
          <w:sz w:val="20"/>
        </w:rPr>
      </w:pPr>
      <w:r>
        <w:rPr>
          <w:sz w:val="20"/>
        </w:rPr>
        <w:t xml:space="preserve">where </w:t>
      </w:r>
      <w:r>
        <w:pict w14:anchorId="0861F829">
          <v:shape id="_x0000_tole_rId36" o:spid="_x0000_s1113" type="#_x0000_t75" style="position:absolute;margin-left:0;margin-top:0;width:50pt;height:50pt;z-index:251643904;visibility:hidden;mso-position-horizontal-relative:text;mso-position-vertical-relative:text">
            <o:lock v:ext="edit" selection="t"/>
          </v:shape>
        </w:pict>
      </w:r>
      <w:r w:rsidR="008F2B34" w:rsidRPr="008F2B34">
        <w:rPr>
          <w:position w:val="-10"/>
        </w:rPr>
        <w:object w:dxaOrig="260" w:dyaOrig="300" w14:anchorId="6876ED94">
          <v:shape id="_x0000_i1041" type="#_x0000_t75" style="width:13pt;height:15pt" o:ole="">
            <v:imagedata r:id="rId43" o:title=""/>
          </v:shape>
          <o:OLEObject Type="Embed" ProgID="Equation.DSMT4" ShapeID="_x0000_i1041" DrawAspect="Content" ObjectID="_1825914049" r:id="rId44"/>
        </w:object>
      </w:r>
      <w:r>
        <w:t xml:space="preserve"> </w:t>
      </w:r>
      <w:r>
        <w:rPr>
          <w:sz w:val="20"/>
        </w:rPr>
        <w:t xml:space="preserve">denotes the Bessel function of the first kind and </w:t>
      </w:r>
      <w:r>
        <w:pict w14:anchorId="2DA2A2B6">
          <v:shape id="_x0000_tole_rId38" o:spid="_x0000_s1111" type="#_x0000_t75" style="position:absolute;margin-left:0;margin-top:0;width:50pt;height:50pt;z-index:251644928;visibility:hidden;mso-position-horizontal-relative:text;mso-position-vertical-relative:text">
            <o:lock v:ext="edit" selection="t"/>
          </v:shape>
        </w:pict>
      </w:r>
      <w:r w:rsidR="008F2B34" w:rsidRPr="008F2B34">
        <w:rPr>
          <w:position w:val="-10"/>
        </w:rPr>
        <w:object w:dxaOrig="840" w:dyaOrig="300" w14:anchorId="40316F38">
          <v:shape id="_x0000_i1042" type="#_x0000_t75" style="width:42pt;height:15pt" o:ole="">
            <v:imagedata r:id="rId45" o:title=""/>
          </v:shape>
          <o:OLEObject Type="Embed" ProgID="Equation.DSMT4" ShapeID="_x0000_i1042" DrawAspect="Content" ObjectID="_1825914050" r:id="rId46"/>
        </w:object>
      </w:r>
      <w:r>
        <w:t xml:space="preserve">. </w:t>
      </w:r>
      <w:r>
        <w:rPr>
          <w:sz w:val="20"/>
        </w:rPr>
        <w:t>After having reached the cylindrical void, the incident P wave gives rise to reflected P- and SV waves:</w:t>
      </w:r>
    </w:p>
    <w:p w14:paraId="3F803773" w14:textId="2620FB64" w:rsidR="0091147F" w:rsidRDefault="00000000">
      <w:pPr>
        <w:pStyle w:val="Equation"/>
      </w:pPr>
      <w:r>
        <w:tab/>
      </w:r>
      <w:r>
        <w:pict w14:anchorId="30372E5C">
          <v:shape id="_x0000_tole_rId40" o:spid="_x0000_s1109" type="#_x0000_t75" style="position:absolute;left:0;text-align:left;margin-left:0;margin-top:0;width:50pt;height:50pt;z-index:251645952;visibility:hidden;mso-position-horizontal-relative:text;mso-position-vertical-relative:text">
            <o:lock v:ext="edit" selection="t"/>
          </v:shape>
        </w:pict>
      </w:r>
      <w:r w:rsidR="008F2B34" w:rsidRPr="008F2B34">
        <w:rPr>
          <w:position w:val="-24"/>
        </w:rPr>
        <w:object w:dxaOrig="3019" w:dyaOrig="580" w14:anchorId="2BDAD0E7">
          <v:shape id="_x0000_i1043" type="#_x0000_t75" style="width:151pt;height:29pt" o:ole="">
            <v:imagedata r:id="rId47" o:title=""/>
          </v:shape>
          <o:OLEObject Type="Embed" ProgID="Equation.DSMT4" ShapeID="_x0000_i1043" DrawAspect="Content" ObjectID="_1825914051" r:id="rId48"/>
        </w:object>
      </w:r>
      <w:r>
        <w:tab/>
      </w:r>
      <w:r>
        <w:fldChar w:fldCharType="begin"/>
      </w:r>
      <w:r>
        <w:instrText>LISTNUM  Equations</w:instrText>
      </w:r>
      <w:r>
        <w:fldChar w:fldCharType="separate"/>
      </w:r>
      <w:r>
        <w:fldChar w:fldCharType="end"/>
      </w:r>
    </w:p>
    <w:p w14:paraId="34DC0348" w14:textId="13BD8248" w:rsidR="0091147F" w:rsidRDefault="00000000">
      <w:pPr>
        <w:pStyle w:val="Equation"/>
      </w:pPr>
      <w:r>
        <w:tab/>
      </w:r>
      <w:r>
        <w:pict w14:anchorId="515C1B3A">
          <v:shape id="_x0000_tole_rId42" o:spid="_x0000_s1107" type="#_x0000_t75" style="position:absolute;left:0;text-align:left;margin-left:0;margin-top:0;width:50pt;height:50pt;z-index:251646976;visibility:hidden;mso-position-horizontal-relative:text;mso-position-vertical-relative:text">
            <o:lock v:ext="edit" selection="t"/>
          </v:shape>
        </w:pict>
      </w:r>
      <w:r w:rsidR="008F2B34" w:rsidRPr="008F2B34">
        <w:rPr>
          <w:position w:val="-24"/>
        </w:rPr>
        <w:object w:dxaOrig="3140" w:dyaOrig="580" w14:anchorId="102A8F60">
          <v:shape id="_x0000_i1044" type="#_x0000_t75" style="width:157pt;height:29pt" o:ole="">
            <v:imagedata r:id="rId49" o:title=""/>
          </v:shape>
          <o:OLEObject Type="Embed" ProgID="Equation.DSMT4" ShapeID="_x0000_i1044" DrawAspect="Content" ObjectID="_1825914052" r:id="rId50"/>
        </w:object>
      </w:r>
      <w:r>
        <w:tab/>
      </w:r>
      <w:r>
        <w:fldChar w:fldCharType="begin"/>
      </w:r>
      <w:r>
        <w:instrText>LISTNUM  Equations</w:instrText>
      </w:r>
      <w:r>
        <w:fldChar w:fldCharType="separate"/>
      </w:r>
      <w:r>
        <w:fldChar w:fldCharType="end"/>
      </w:r>
    </w:p>
    <w:p w14:paraId="7776A616" w14:textId="07914899" w:rsidR="0091147F" w:rsidRDefault="00000000">
      <w:pPr>
        <w:pStyle w:val="Paragraph"/>
        <w:rPr>
          <w:i/>
        </w:rPr>
      </w:pPr>
      <w:r>
        <w:t xml:space="preserve">In equations (5) and (6), </w:t>
      </w:r>
      <w:r>
        <w:pict w14:anchorId="2D7991E4">
          <v:shape id="_x0000_tole_rId44" o:spid="_x0000_s1105" type="#_x0000_t75" style="position:absolute;left:0;text-align:left;margin-left:0;margin-top:0;width:50pt;height:50pt;z-index:251648000;visibility:hidden;mso-position-horizontal-relative:text;mso-position-vertical-relative:text">
            <o:lock v:ext="edit" selection="t"/>
          </v:shape>
        </w:pict>
      </w:r>
      <w:r w:rsidR="008F2B34" w:rsidRPr="008F2B34">
        <w:rPr>
          <w:position w:val="-10"/>
        </w:rPr>
        <w:object w:dxaOrig="380" w:dyaOrig="340" w14:anchorId="7570A327">
          <v:shape id="_x0000_i1045" type="#_x0000_t75" style="width:19pt;height:17pt" o:ole="">
            <v:imagedata r:id="rId51" o:title=""/>
          </v:shape>
          <o:OLEObject Type="Embed" ProgID="Equation.DSMT4" ShapeID="_x0000_i1045" DrawAspect="Content" ObjectID="_1825914053" r:id="rId52"/>
        </w:object>
      </w:r>
      <w:r>
        <w:t xml:space="preserve"> denotes the Hankel function of the first kind and </w:t>
      </w:r>
      <w:r>
        <w:pict w14:anchorId="18A9266D">
          <v:shape id="_x0000_tole_rId46" o:spid="_x0000_s1103" type="#_x0000_t75" style="position:absolute;left:0;text-align:left;margin-left:0;margin-top:0;width:50pt;height:50pt;z-index:251649024;visibility:hidden;mso-position-horizontal-relative:text;mso-position-vertical-relative:text">
            <o:lock v:ext="edit" selection="t"/>
          </v:shape>
        </w:pict>
      </w:r>
      <w:r w:rsidR="008F2B34" w:rsidRPr="008F2B34">
        <w:rPr>
          <w:position w:val="-10"/>
        </w:rPr>
        <w:object w:dxaOrig="820" w:dyaOrig="300" w14:anchorId="673B1ACF">
          <v:shape id="_x0000_i1046" type="#_x0000_t75" style="width:41pt;height:15pt" o:ole="">
            <v:imagedata r:id="rId53" o:title=""/>
          </v:shape>
          <o:OLEObject Type="Embed" ProgID="Equation.DSMT4" ShapeID="_x0000_i1046" DrawAspect="Content" ObjectID="_1825914054" r:id="rId54"/>
        </w:object>
      </w:r>
      <w:r>
        <w:t xml:space="preserve">, </w:t>
      </w:r>
      <w:r>
        <w:pict w14:anchorId="5DAECFFA">
          <v:shape id="_x0000_tole_rId48" o:spid="_x0000_s1101" type="#_x0000_t75" style="position:absolute;left:0;text-align:left;margin-left:0;margin-top:0;width:50pt;height:50pt;z-index:251650048;visibility:hidden;mso-position-horizontal-relative:text;mso-position-vertical-relative:text">
            <o:lock v:ext="edit" selection="t"/>
          </v:shape>
        </w:pict>
      </w:r>
      <w:r w:rsidR="008F2B34" w:rsidRPr="008F2B34">
        <w:rPr>
          <w:position w:val="-10"/>
        </w:rPr>
        <w:object w:dxaOrig="980" w:dyaOrig="340" w14:anchorId="1022598A">
          <v:shape id="_x0000_i1047" type="#_x0000_t75" style="width:49pt;height:17pt" o:ole="">
            <v:imagedata r:id="rId55" o:title=""/>
          </v:shape>
          <o:OLEObject Type="Embed" ProgID="Equation.DSMT4" ShapeID="_x0000_i1047" DrawAspect="Content" ObjectID="_1825914055" r:id="rId56"/>
        </w:object>
      </w:r>
      <w:r>
        <w:t xml:space="preserve">. The displacement field in the matrix can be defined by leveraging the potentials </w:t>
      </w:r>
      <w:r>
        <w:rPr>
          <w:i/>
        </w:rPr>
        <w:t>P</w:t>
      </w:r>
      <w:r>
        <w:rPr>
          <w:i/>
          <w:vertAlign w:val="superscript"/>
        </w:rPr>
        <w:t>i</w:t>
      </w:r>
      <w:r>
        <w:t xml:space="preserve"> (equation 2), </w:t>
      </w:r>
      <w:r>
        <w:rPr>
          <w:i/>
        </w:rPr>
        <w:t>P</w:t>
      </w:r>
      <w:r>
        <w:rPr>
          <w:i/>
          <w:vertAlign w:val="superscript"/>
        </w:rPr>
        <w:t>r</w:t>
      </w:r>
      <w:r>
        <w:rPr>
          <w:i/>
        </w:rPr>
        <w:t>, and SV</w:t>
      </w:r>
      <w:r>
        <w:rPr>
          <w:i/>
          <w:vertAlign w:val="superscript"/>
        </w:rPr>
        <w:t>r</w:t>
      </w:r>
      <w:r>
        <w:rPr>
          <w:i/>
        </w:rPr>
        <w:t>:</w:t>
      </w:r>
    </w:p>
    <w:p w14:paraId="1DCE9E65" w14:textId="77777777" w:rsidR="0091147F" w:rsidRDefault="0091147F">
      <w:pPr>
        <w:pStyle w:val="Paragraph"/>
        <w:rPr>
          <w:i/>
        </w:rPr>
      </w:pPr>
    </w:p>
    <w:p w14:paraId="1A9F3AAC" w14:textId="5D5817EF" w:rsidR="0091147F" w:rsidRDefault="00000000">
      <w:pPr>
        <w:pStyle w:val="Equation"/>
      </w:pPr>
      <w:r>
        <w:tab/>
      </w:r>
      <w:r>
        <w:pict w14:anchorId="02A898D6">
          <v:shape id="_x0000_tole_rId50" o:spid="_x0000_s1099" type="#_x0000_t75" style="position:absolute;left:0;text-align:left;margin-left:0;margin-top:0;width:50pt;height:50pt;z-index:251651072;visibility:hidden;mso-position-horizontal-relative:text;mso-position-vertical-relative:text">
            <o:lock v:ext="edit" selection="t"/>
          </v:shape>
        </w:pict>
      </w:r>
      <w:r w:rsidR="008F2B34" w:rsidRPr="008F2B34">
        <w:rPr>
          <w:position w:val="-24"/>
        </w:rPr>
        <w:object w:dxaOrig="5260" w:dyaOrig="580" w14:anchorId="0FFBA184">
          <v:shape id="_x0000_i1048" type="#_x0000_t75" style="width:263pt;height:29pt" o:ole="">
            <v:imagedata r:id="rId57" o:title=""/>
          </v:shape>
          <o:OLEObject Type="Embed" ProgID="Equation.DSMT4" ShapeID="_x0000_i1048" DrawAspect="Content" ObjectID="_1825914056" r:id="rId58"/>
        </w:object>
      </w:r>
      <w:r>
        <w:tab/>
      </w:r>
      <w:r>
        <w:fldChar w:fldCharType="begin"/>
      </w:r>
      <w:r>
        <w:instrText>LISTNUM  Equations</w:instrText>
      </w:r>
      <w:r>
        <w:fldChar w:fldCharType="separate"/>
      </w:r>
      <w:r>
        <w:fldChar w:fldCharType="end"/>
      </w:r>
    </w:p>
    <w:p w14:paraId="69DB43D2" w14:textId="77777777" w:rsidR="0091147F" w:rsidRDefault="00000000">
      <w:pPr>
        <w:pStyle w:val="Paragraph"/>
        <w:ind w:firstLine="0"/>
      </w:pPr>
      <w:r>
        <w:t xml:space="preserve">with </w:t>
      </w:r>
    </w:p>
    <w:p w14:paraId="1BC5BC63" w14:textId="58C9A3B2" w:rsidR="0091147F" w:rsidRDefault="00000000">
      <w:pPr>
        <w:pStyle w:val="Equation"/>
      </w:pPr>
      <w:r>
        <w:tab/>
      </w:r>
      <w:r>
        <w:pict w14:anchorId="17EBAAFA">
          <v:shape id="_x0000_tole_rId52" o:spid="_x0000_s1097" type="#_x0000_t75" style="position:absolute;left:0;text-align:left;margin-left:0;margin-top:0;width:50pt;height:50pt;z-index:251652096;visibility:hidden;mso-position-horizontal-relative:text;mso-position-vertical-relative:text">
            <o:lock v:ext="edit" selection="t"/>
          </v:shape>
        </w:pict>
      </w:r>
      <w:r w:rsidR="008F2B34" w:rsidRPr="008F2B34">
        <w:rPr>
          <w:position w:val="-12"/>
        </w:rPr>
        <w:object w:dxaOrig="2299" w:dyaOrig="340" w14:anchorId="37CBB3DD">
          <v:shape id="_x0000_i1049" type="#_x0000_t75" style="width:115pt;height:17pt" o:ole="">
            <v:imagedata r:id="rId59" o:title=""/>
          </v:shape>
          <o:OLEObject Type="Embed" ProgID="Equation.DSMT4" ShapeID="_x0000_i1049" DrawAspect="Content" ObjectID="_1825914057" r:id="rId60"/>
        </w:object>
      </w:r>
      <w:r>
        <w:t>,</w:t>
      </w:r>
      <w:r>
        <w:tab/>
      </w:r>
      <w:r>
        <w:fldChar w:fldCharType="begin"/>
      </w:r>
      <w:r>
        <w:instrText>LISTNUM  Equations</w:instrText>
      </w:r>
      <w:r>
        <w:fldChar w:fldCharType="separate"/>
      </w:r>
      <w:r>
        <w:fldChar w:fldCharType="end"/>
      </w:r>
    </w:p>
    <w:p w14:paraId="1B3302B0" w14:textId="69DA4757" w:rsidR="0091147F" w:rsidRDefault="00000000">
      <w:pPr>
        <w:pStyle w:val="Equation"/>
      </w:pPr>
      <w:r>
        <w:tab/>
      </w:r>
      <w:r>
        <w:pict w14:anchorId="08BBF56C">
          <v:shape id="_x0000_tole_rId54" o:spid="_x0000_s1095" type="#_x0000_t75" style="position:absolute;left:0;text-align:left;margin-left:0;margin-top:0;width:50pt;height:50pt;z-index:251653120;visibility:hidden;mso-position-horizontal-relative:text;mso-position-vertical-relative:text">
            <o:lock v:ext="edit" selection="t"/>
          </v:shape>
        </w:pict>
      </w:r>
      <w:r w:rsidR="008F2B34" w:rsidRPr="008F2B34">
        <w:rPr>
          <w:position w:val="-12"/>
        </w:rPr>
        <w:object w:dxaOrig="2439" w:dyaOrig="340" w14:anchorId="37D66E70">
          <v:shape id="_x0000_i1050" type="#_x0000_t75" style="width:122pt;height:17pt" o:ole="">
            <v:imagedata r:id="rId61" o:title=""/>
          </v:shape>
          <o:OLEObject Type="Embed" ProgID="Equation.DSMT4" ShapeID="_x0000_i1050" DrawAspect="Content" ObjectID="_1825914058" r:id="rId62"/>
        </w:object>
      </w:r>
      <w:r>
        <w:t>.</w:t>
      </w:r>
      <w:r>
        <w:tab/>
      </w:r>
      <w:r>
        <w:fldChar w:fldCharType="begin"/>
      </w:r>
      <w:r>
        <w:instrText>LISTNUM  Equations</w:instrText>
      </w:r>
      <w:r>
        <w:fldChar w:fldCharType="separate"/>
      </w:r>
      <w:r>
        <w:fldChar w:fldCharType="end"/>
      </w:r>
    </w:p>
    <w:p w14:paraId="0EFAD55C" w14:textId="77777777" w:rsidR="0091147F" w:rsidRDefault="0091147F">
      <w:pPr>
        <w:jc w:val="both"/>
        <w:rPr>
          <w:sz w:val="20"/>
        </w:rPr>
      </w:pPr>
    </w:p>
    <w:p w14:paraId="47D7DF79" w14:textId="472B154E" w:rsidR="0091147F" w:rsidRDefault="00000000">
      <w:pPr>
        <w:pStyle w:val="Paragraph"/>
        <w:ind w:firstLine="0"/>
      </w:pPr>
      <w:r>
        <w:t xml:space="preserve">The constants </w:t>
      </w:r>
      <w:r>
        <w:pict w14:anchorId="2B193299">
          <v:shape id="_x0000_tole_rId56" o:spid="_x0000_s1093" type="#_x0000_t75" style="position:absolute;left:0;text-align:left;margin-left:0;margin-top:0;width:50pt;height:50pt;z-index:251654144;visibility:hidden;mso-position-horizontal-relative:text;mso-position-vertical-relative:text">
            <o:lock v:ext="edit" selection="t"/>
          </v:shape>
        </w:pict>
      </w:r>
      <w:r w:rsidR="008F2B34" w:rsidRPr="008F2B34">
        <w:rPr>
          <w:position w:val="-10"/>
        </w:rPr>
        <w:object w:dxaOrig="240" w:dyaOrig="300" w14:anchorId="74C5AAC4">
          <v:shape id="_x0000_i1051" type="#_x0000_t75" style="width:12pt;height:15pt" o:ole="">
            <v:imagedata r:id="rId63" o:title=""/>
          </v:shape>
          <o:OLEObject Type="Embed" ProgID="Equation.DSMT4" ShapeID="_x0000_i1051" DrawAspect="Content" ObjectID="_1825914059" r:id="rId64"/>
        </w:object>
      </w:r>
      <w:r>
        <w:t xml:space="preserve"> and </w:t>
      </w:r>
      <w:r>
        <w:pict w14:anchorId="02E02A5D">
          <v:shape id="_x0000_tole_rId58" o:spid="_x0000_s1091" type="#_x0000_t75" style="position:absolute;left:0;text-align:left;margin-left:0;margin-top:0;width:50pt;height:50pt;z-index:251655168;visibility:hidden;mso-position-horizontal-relative:text;mso-position-vertical-relative:text">
            <o:lock v:ext="edit" selection="t"/>
          </v:shape>
        </w:pict>
      </w:r>
      <w:r w:rsidR="008F2B34" w:rsidRPr="008F2B34">
        <w:rPr>
          <w:position w:val="-10"/>
        </w:rPr>
        <w:object w:dxaOrig="260" w:dyaOrig="300" w14:anchorId="713FD4AE">
          <v:shape id="_x0000_i1052" type="#_x0000_t75" style="width:13pt;height:15pt" o:ole="">
            <v:imagedata r:id="rId65" o:title=""/>
          </v:shape>
          <o:OLEObject Type="Embed" ProgID="Equation.DSMT4" ShapeID="_x0000_i1052" DrawAspect="Content" ObjectID="_1825914060" r:id="rId66"/>
        </w:object>
      </w:r>
      <w:r>
        <w:t xml:space="preserve"> are to be defined based on the boundary conditions on the interface between the scatterer and the matrix. Taking into account that for the void boundary, the free-surface conditions apply, </w:t>
      </w:r>
    </w:p>
    <w:p w14:paraId="3FA4EF83" w14:textId="754B7165" w:rsidR="0091147F" w:rsidRDefault="00000000">
      <w:pPr>
        <w:pStyle w:val="Equation"/>
      </w:pPr>
      <w:r>
        <w:tab/>
      </w:r>
      <w:r>
        <w:pict w14:anchorId="7CCB7199">
          <v:shape id="_x0000_tole_rId60" o:spid="_x0000_s1089" type="#_x0000_t75" style="position:absolute;left:0;text-align:left;margin-left:0;margin-top:0;width:50pt;height:50pt;z-index:251656192;visibility:hidden;mso-position-horizontal-relative:text;mso-position-vertical-relative:text">
            <o:lock v:ext="edit" selection="t"/>
          </v:shape>
        </w:pict>
      </w:r>
      <w:r w:rsidR="008F2B34" w:rsidRPr="008F2B34">
        <w:rPr>
          <w:position w:val="-10"/>
        </w:rPr>
        <w:object w:dxaOrig="639" w:dyaOrig="300" w14:anchorId="27EFCD73">
          <v:shape id="_x0000_i1053" type="#_x0000_t75" style="width:32pt;height:15pt" o:ole="">
            <v:imagedata r:id="rId67" o:title=""/>
          </v:shape>
          <o:OLEObject Type="Embed" ProgID="Equation.DSMT4" ShapeID="_x0000_i1053" DrawAspect="Content" ObjectID="_1825914061" r:id="rId68"/>
        </w:object>
      </w:r>
      <w:r>
        <w:t xml:space="preserve">   and    </w:t>
      </w:r>
      <w:r>
        <w:pict w14:anchorId="47559C5F">
          <v:shape id="_x0000_tole_rId62" o:spid="_x0000_s1087" type="#_x0000_t75" style="position:absolute;left:0;text-align:left;margin-left:0;margin-top:0;width:50pt;height:50pt;z-index:251657216;visibility:hidden;mso-position-horizontal-relative:text;mso-position-vertical-relative:text">
            <o:lock v:ext="edit" selection="t"/>
          </v:shape>
        </w:pict>
      </w:r>
      <w:r w:rsidR="008F2B34" w:rsidRPr="008F2B34">
        <w:rPr>
          <w:position w:val="-10"/>
        </w:rPr>
        <w:object w:dxaOrig="660" w:dyaOrig="300" w14:anchorId="3421CDBA">
          <v:shape id="_x0000_i1054" type="#_x0000_t75" style="width:33pt;height:15pt" o:ole="">
            <v:imagedata r:id="rId69" o:title=""/>
          </v:shape>
          <o:OLEObject Type="Embed" ProgID="Equation.DSMT4" ShapeID="_x0000_i1054" DrawAspect="Content" ObjectID="_1825914062" r:id="rId70"/>
        </w:object>
      </w:r>
      <w:r>
        <w:t>,</w:t>
      </w:r>
      <w:r>
        <w:tab/>
      </w:r>
      <w:r>
        <w:fldChar w:fldCharType="begin"/>
      </w:r>
      <w:r>
        <w:instrText>LISTNUM  Equations</w:instrText>
      </w:r>
      <w:r>
        <w:fldChar w:fldCharType="separate"/>
      </w:r>
      <w:r>
        <w:fldChar w:fldCharType="end"/>
      </w:r>
    </w:p>
    <w:p w14:paraId="3585442A" w14:textId="77777777" w:rsidR="0091147F" w:rsidRDefault="00000000">
      <w:pPr>
        <w:pStyle w:val="Paragraph"/>
        <w:ind w:firstLine="0"/>
      </w:pPr>
      <w:r>
        <w:t>expressions for the corresponding stress components are required. The stress components are also defined by using the potentials defined in equations (7)-(9):</w:t>
      </w:r>
    </w:p>
    <w:p w14:paraId="6CC9AC38" w14:textId="4195F515" w:rsidR="0091147F" w:rsidRDefault="00000000">
      <w:pPr>
        <w:pStyle w:val="Equation"/>
      </w:pPr>
      <w:r>
        <w:tab/>
      </w:r>
      <w:r>
        <w:pict w14:anchorId="161F8B46">
          <v:shape id="_x0000_tole_rId64" o:spid="_x0000_s1085" type="#_x0000_t75" style="position:absolute;left:0;text-align:left;margin-left:0;margin-top:0;width:50pt;height:50pt;z-index:251658240;visibility:hidden;mso-position-horizontal-relative:text;mso-position-vertical-relative:text">
            <o:lock v:ext="edit" selection="t"/>
          </v:shape>
        </w:pict>
      </w:r>
      <w:r w:rsidR="008F2B34" w:rsidRPr="008F2B34">
        <w:rPr>
          <w:position w:val="-24"/>
        </w:rPr>
        <w:object w:dxaOrig="5980" w:dyaOrig="580" w14:anchorId="2C3DD02D">
          <v:shape id="_x0000_i1055" type="#_x0000_t75" style="width:299pt;height:29pt" o:ole="">
            <v:imagedata r:id="rId71" o:title=""/>
          </v:shape>
          <o:OLEObject Type="Embed" ProgID="Equation.DSMT4" ShapeID="_x0000_i1055" DrawAspect="Content" ObjectID="_1825914063" r:id="rId72"/>
        </w:object>
      </w:r>
      <w:r>
        <w:t>,</w:t>
      </w:r>
      <w:r>
        <w:tab/>
      </w:r>
      <w:r>
        <w:fldChar w:fldCharType="begin"/>
      </w:r>
      <w:r>
        <w:instrText>LISTNUM  Equations</w:instrText>
      </w:r>
      <w:r>
        <w:fldChar w:fldCharType="separate"/>
      </w:r>
      <w:r>
        <w:fldChar w:fldCharType="end"/>
      </w:r>
    </w:p>
    <w:p w14:paraId="3D645707" w14:textId="1B2CDDEB" w:rsidR="0091147F" w:rsidRDefault="00000000">
      <w:pPr>
        <w:pStyle w:val="Equation"/>
      </w:pPr>
      <w:r>
        <w:tab/>
      </w:r>
      <w:r>
        <w:pict w14:anchorId="4013D4FB">
          <v:shape id="_x0000_tole_rId66" o:spid="_x0000_s1083" type="#_x0000_t75" style="position:absolute;left:0;text-align:left;margin-left:0;margin-top:0;width:50pt;height:50pt;z-index:251659264;visibility:hidden;mso-position-horizontal-relative:text;mso-position-vertical-relative:text">
            <o:lock v:ext="edit" selection="t"/>
          </v:shape>
        </w:pict>
      </w:r>
      <w:r w:rsidR="008F2B34" w:rsidRPr="008F2B34">
        <w:rPr>
          <w:position w:val="-24"/>
        </w:rPr>
        <w:object w:dxaOrig="5980" w:dyaOrig="580" w14:anchorId="0211F48A">
          <v:shape id="_x0000_i1056" type="#_x0000_t75" style="width:299pt;height:29pt" o:ole="">
            <v:imagedata r:id="rId73" o:title=""/>
          </v:shape>
          <o:OLEObject Type="Embed" ProgID="Equation.DSMT4" ShapeID="_x0000_i1056" DrawAspect="Content" ObjectID="_1825914064" r:id="rId74"/>
        </w:object>
      </w:r>
      <w:r>
        <w:t>.</w:t>
      </w:r>
      <w:r>
        <w:tab/>
      </w:r>
      <w:r>
        <w:fldChar w:fldCharType="begin"/>
      </w:r>
      <w:r>
        <w:instrText>LISTNUM  Equations</w:instrText>
      </w:r>
      <w:r>
        <w:fldChar w:fldCharType="separate"/>
      </w:r>
      <w:r>
        <w:fldChar w:fldCharType="end"/>
      </w:r>
    </w:p>
    <w:p w14:paraId="2CE2A5B8" w14:textId="25B614F5" w:rsidR="0091147F" w:rsidRDefault="00000000">
      <w:pPr>
        <w:pStyle w:val="Paragraph"/>
        <w:ind w:firstLine="0"/>
      </w:pPr>
      <w:r>
        <w:t xml:space="preserve">For the scattering boundary (i.e., </w:t>
      </w:r>
      <w:r>
        <w:pict w14:anchorId="1902C847">
          <v:shape id="_x0000_tole_rId68" o:spid="_x0000_s1081" type="#_x0000_t75" style="position:absolute;left:0;text-align:left;margin-left:0;margin-top:0;width:50pt;height:50pt;z-index:251660288;visibility:hidden;mso-position-horizontal-relative:text;mso-position-vertical-relative:text">
            <o:lock v:ext="edit" selection="t"/>
          </v:shape>
        </w:pict>
      </w:r>
      <w:r w:rsidR="008F2B34" w:rsidRPr="008F2B34">
        <w:rPr>
          <w:position w:val="-6"/>
        </w:rPr>
        <w:object w:dxaOrig="720" w:dyaOrig="260" w14:anchorId="15737B15">
          <v:shape id="_x0000_i1057" type="#_x0000_t75" style="width:36pt;height:13pt" o:ole="">
            <v:imagedata r:id="rId75" o:title=""/>
          </v:shape>
          <o:OLEObject Type="Embed" ProgID="Equation.DSMT4" ShapeID="_x0000_i1057" DrawAspect="Content" ObjectID="_1825914065" r:id="rId76"/>
        </w:object>
      </w:r>
      <w:r>
        <w:t>) one finds:</w:t>
      </w:r>
    </w:p>
    <w:p w14:paraId="2435C4AC" w14:textId="403750A0" w:rsidR="0091147F" w:rsidRDefault="00000000">
      <w:pPr>
        <w:pStyle w:val="Equation"/>
      </w:pPr>
      <w:r>
        <w:tab/>
      </w:r>
      <w:r>
        <w:pict w14:anchorId="534CE07C">
          <v:shape id="_x0000_tole_rId70" o:spid="_x0000_s1079" type="#_x0000_t75" style="position:absolute;left:0;text-align:left;margin-left:0;margin-top:0;width:50pt;height:50pt;z-index:251661312;visibility:hidden;mso-position-horizontal-relative:text;mso-position-vertical-relative:text">
            <o:lock v:ext="edit" selection="t"/>
          </v:shape>
        </w:pict>
      </w:r>
      <w:r w:rsidR="008F2B34" w:rsidRPr="008F2B34">
        <w:rPr>
          <w:position w:val="-30"/>
        </w:rPr>
        <w:object w:dxaOrig="4740" w:dyaOrig="700" w14:anchorId="5342E333">
          <v:shape id="_x0000_i1058" type="#_x0000_t75" style="width:237pt;height:35pt" o:ole="">
            <v:imagedata r:id="rId77" o:title=""/>
          </v:shape>
          <o:OLEObject Type="Embed" ProgID="Equation.DSMT4" ShapeID="_x0000_i1058" DrawAspect="Content" ObjectID="_1825914066" r:id="rId78"/>
        </w:object>
      </w:r>
      <w:r>
        <w:t>,</w:t>
      </w:r>
      <w:r>
        <w:tab/>
      </w:r>
      <w:r>
        <w:fldChar w:fldCharType="begin"/>
      </w:r>
      <w:r>
        <w:instrText>LISTNUM  Equations</w:instrText>
      </w:r>
      <w:r>
        <w:fldChar w:fldCharType="separate"/>
      </w:r>
      <w:r>
        <w:fldChar w:fldCharType="end"/>
      </w:r>
    </w:p>
    <w:p w14:paraId="3DC6C62A" w14:textId="434D9955" w:rsidR="0091147F" w:rsidRDefault="00000000">
      <w:pPr>
        <w:pStyle w:val="Equation"/>
      </w:pPr>
      <w:r>
        <w:lastRenderedPageBreak/>
        <w:tab/>
      </w:r>
      <w:r>
        <w:pict w14:anchorId="6C5B6196">
          <v:shape id="_x0000_tole_rId72" o:spid="_x0000_s1077" type="#_x0000_t75" style="position:absolute;left:0;text-align:left;margin-left:0;margin-top:0;width:50pt;height:50pt;z-index:251662336;visibility:hidden;mso-position-horizontal-relative:text;mso-position-vertical-relative:text">
            <o:lock v:ext="edit" selection="t"/>
          </v:shape>
        </w:pict>
      </w:r>
      <w:r w:rsidR="008F2B34" w:rsidRPr="008F2B34">
        <w:rPr>
          <w:position w:val="-30"/>
        </w:rPr>
        <w:object w:dxaOrig="4940" w:dyaOrig="700" w14:anchorId="4617B6B5">
          <v:shape id="_x0000_i1059" type="#_x0000_t75" style="width:247pt;height:35pt" o:ole="">
            <v:imagedata r:id="rId79" o:title=""/>
          </v:shape>
          <o:OLEObject Type="Embed" ProgID="Equation.DSMT4" ShapeID="_x0000_i1059" DrawAspect="Content" ObjectID="_1825914067" r:id="rId80"/>
        </w:object>
      </w:r>
      <w:r>
        <w:t>,</w:t>
      </w:r>
      <w:r>
        <w:tab/>
      </w:r>
      <w:r>
        <w:fldChar w:fldCharType="begin"/>
      </w:r>
      <w:r>
        <w:instrText>LISTNUM  Equations</w:instrText>
      </w:r>
      <w:r>
        <w:fldChar w:fldCharType="separate"/>
      </w:r>
      <w:r>
        <w:fldChar w:fldCharType="end"/>
      </w:r>
    </w:p>
    <w:p w14:paraId="40A35BB5" w14:textId="64183C75" w:rsidR="0091147F" w:rsidRDefault="00000000">
      <w:pPr>
        <w:pStyle w:val="Equation"/>
      </w:pPr>
      <w:r>
        <w:tab/>
      </w:r>
      <w:r>
        <w:pict w14:anchorId="227AB0E5">
          <v:shape id="_x0000_tole_rId74" o:spid="_x0000_s1075" type="#_x0000_t75" style="position:absolute;left:0;text-align:left;margin-left:0;margin-top:0;width:50pt;height:50pt;z-index:251663360;visibility:hidden;mso-position-horizontal-relative:text;mso-position-vertical-relative:text">
            <o:lock v:ext="edit" selection="t"/>
          </v:shape>
        </w:pict>
      </w:r>
      <w:r w:rsidR="008F2B34" w:rsidRPr="008F2B34">
        <w:rPr>
          <w:position w:val="-24"/>
        </w:rPr>
        <w:object w:dxaOrig="4140" w:dyaOrig="580" w14:anchorId="5DAC284C">
          <v:shape id="_x0000_i1060" type="#_x0000_t75" style="width:207pt;height:29pt" o:ole="">
            <v:imagedata r:id="rId81" o:title=""/>
          </v:shape>
          <o:OLEObject Type="Embed" ProgID="Equation.DSMT4" ShapeID="_x0000_i1060" DrawAspect="Content" ObjectID="_1825914068" r:id="rId82"/>
        </w:object>
      </w:r>
      <w:r>
        <w:t>,</w:t>
      </w:r>
      <w:r>
        <w:tab/>
      </w:r>
      <w:r>
        <w:fldChar w:fldCharType="begin"/>
      </w:r>
      <w:r>
        <w:instrText>LISTNUM  Equations</w:instrText>
      </w:r>
      <w:r>
        <w:fldChar w:fldCharType="separate"/>
      </w:r>
      <w:r>
        <w:fldChar w:fldCharType="end"/>
      </w:r>
    </w:p>
    <w:p w14:paraId="26360AB9" w14:textId="436E5270" w:rsidR="0091147F" w:rsidRDefault="00000000">
      <w:pPr>
        <w:pStyle w:val="Equation"/>
      </w:pPr>
      <w:r>
        <w:tab/>
      </w:r>
      <w:r>
        <w:pict w14:anchorId="70A90128">
          <v:shape id="_x0000_tole_rId76" o:spid="_x0000_s1073" type="#_x0000_t75" style="position:absolute;left:0;text-align:left;margin-left:0;margin-top:0;width:50pt;height:50pt;z-index:251664384;visibility:hidden;mso-position-horizontal-relative:text;mso-position-vertical-relative:text">
            <o:lock v:ext="edit" selection="t"/>
          </v:shape>
        </w:pict>
      </w:r>
      <w:r w:rsidR="008F2B34" w:rsidRPr="008F2B34">
        <w:rPr>
          <w:position w:val="-24"/>
        </w:rPr>
        <w:object w:dxaOrig="3800" w:dyaOrig="580" w14:anchorId="77D2B31F">
          <v:shape id="_x0000_i1061" type="#_x0000_t75" style="width:190pt;height:29pt" o:ole="">
            <v:imagedata r:id="rId83" o:title=""/>
          </v:shape>
          <o:OLEObject Type="Embed" ProgID="Equation.DSMT4" ShapeID="_x0000_i1061" DrawAspect="Content" ObjectID="_1825914069" r:id="rId84"/>
        </w:object>
      </w:r>
      <w:r>
        <w:t>,</w:t>
      </w:r>
      <w:r>
        <w:tab/>
      </w:r>
      <w:r>
        <w:fldChar w:fldCharType="begin"/>
      </w:r>
      <w:r>
        <w:instrText>LISTNUM  Equations</w:instrText>
      </w:r>
      <w:r>
        <w:fldChar w:fldCharType="separate"/>
      </w:r>
      <w:r>
        <w:fldChar w:fldCharType="end"/>
      </w:r>
    </w:p>
    <w:p w14:paraId="558E5728" w14:textId="0AF8F8C9" w:rsidR="0091147F" w:rsidRDefault="00000000">
      <w:pPr>
        <w:pStyle w:val="Equation"/>
      </w:pPr>
      <w:r>
        <w:tab/>
      </w:r>
      <w:r>
        <w:pict w14:anchorId="37FC1D77">
          <v:shape id="_x0000_tole_rId78" o:spid="_x0000_s1071" type="#_x0000_t75" style="position:absolute;left:0;text-align:left;margin-left:0;margin-top:0;width:50pt;height:50pt;z-index:251665408;visibility:hidden;mso-position-horizontal-relative:text;mso-position-vertical-relative:text">
            <o:lock v:ext="edit" selection="t"/>
          </v:shape>
        </w:pict>
      </w:r>
      <w:r w:rsidR="008F2B34" w:rsidRPr="008F2B34">
        <w:rPr>
          <w:position w:val="-24"/>
        </w:rPr>
        <w:object w:dxaOrig="4000" w:dyaOrig="580" w14:anchorId="77F245F4">
          <v:shape id="_x0000_i1062" type="#_x0000_t75" style="width:200pt;height:29pt" o:ole="">
            <v:imagedata r:id="rId85" o:title=""/>
          </v:shape>
          <o:OLEObject Type="Embed" ProgID="Equation.DSMT4" ShapeID="_x0000_i1062" DrawAspect="Content" ObjectID="_1825914070" r:id="rId86"/>
        </w:object>
      </w:r>
      <w:r>
        <w:t>,</w:t>
      </w:r>
      <w:r>
        <w:tab/>
      </w:r>
      <w:r>
        <w:fldChar w:fldCharType="begin"/>
      </w:r>
      <w:r>
        <w:instrText>LISTNUM  Equations</w:instrText>
      </w:r>
      <w:r>
        <w:fldChar w:fldCharType="separate"/>
      </w:r>
      <w:r>
        <w:fldChar w:fldCharType="end"/>
      </w:r>
    </w:p>
    <w:p w14:paraId="6C81C3D6" w14:textId="3B6F457F" w:rsidR="0091147F" w:rsidRDefault="00000000">
      <w:pPr>
        <w:pStyle w:val="Equation"/>
      </w:pPr>
      <w:r>
        <w:tab/>
      </w:r>
      <w:r>
        <w:pict w14:anchorId="3E1A6A3C">
          <v:shape id="_x0000_tole_rId80" o:spid="_x0000_s1069" type="#_x0000_t75" style="position:absolute;left:0;text-align:left;margin-left:0;margin-top:0;width:50pt;height:50pt;z-index:251666432;visibility:hidden;mso-position-horizontal-relative:text;mso-position-vertical-relative:text">
            <o:lock v:ext="edit" selection="t"/>
          </v:shape>
        </w:pict>
      </w:r>
      <w:r w:rsidR="008F2B34" w:rsidRPr="008F2B34">
        <w:rPr>
          <w:position w:val="-30"/>
        </w:rPr>
        <w:object w:dxaOrig="5120" w:dyaOrig="700" w14:anchorId="4C51FC11">
          <v:shape id="_x0000_i1063" type="#_x0000_t75" style="width:256pt;height:35pt" o:ole="">
            <v:imagedata r:id="rId87" o:title=""/>
          </v:shape>
          <o:OLEObject Type="Embed" ProgID="Equation.DSMT4" ShapeID="_x0000_i1063" DrawAspect="Content" ObjectID="_1825914071" r:id="rId88"/>
        </w:object>
      </w:r>
      <w:r>
        <w:t>,</w:t>
      </w:r>
      <w:r>
        <w:tab/>
      </w:r>
      <w:r>
        <w:fldChar w:fldCharType="begin"/>
      </w:r>
      <w:r>
        <w:instrText>LISTNUM  Equations</w:instrText>
      </w:r>
      <w:r>
        <w:fldChar w:fldCharType="separate"/>
      </w:r>
      <w:r>
        <w:fldChar w:fldCharType="end"/>
      </w:r>
    </w:p>
    <w:p w14:paraId="228B7028" w14:textId="5A4C2ED0" w:rsidR="0091147F" w:rsidRDefault="00000000">
      <w:pPr>
        <w:pStyle w:val="Paragraph"/>
        <w:ind w:firstLine="0"/>
      </w:pPr>
      <w:r>
        <w:t xml:space="preserve">From equations (10)-(12), with (13)-(18), the constants </w:t>
      </w:r>
      <w:r>
        <w:pict w14:anchorId="0950F024">
          <v:shape id="_x0000_tole_rId82" o:spid="_x0000_s1067" type="#_x0000_t75" style="position:absolute;left:0;text-align:left;margin-left:0;margin-top:0;width:50pt;height:50pt;z-index:251667456;visibility:hidden;mso-position-horizontal-relative:text;mso-position-vertical-relative:text">
            <o:lock v:ext="edit" selection="t"/>
          </v:shape>
        </w:pict>
      </w:r>
      <w:r w:rsidR="008F2B34" w:rsidRPr="008F2B34">
        <w:rPr>
          <w:position w:val="-10"/>
        </w:rPr>
        <w:object w:dxaOrig="240" w:dyaOrig="300" w14:anchorId="578536E8">
          <v:shape id="_x0000_i1064" type="#_x0000_t75" style="width:12pt;height:15pt" o:ole="">
            <v:imagedata r:id="rId89" o:title=""/>
          </v:shape>
          <o:OLEObject Type="Embed" ProgID="Equation.DSMT4" ShapeID="_x0000_i1064" DrawAspect="Content" ObjectID="_1825914072" r:id="rId90"/>
        </w:object>
      </w:r>
      <w:r>
        <w:t xml:space="preserve"> and </w:t>
      </w:r>
      <w:r>
        <w:pict w14:anchorId="414669AA">
          <v:shape id="_x0000_tole_rId84" o:spid="_x0000_s1065" type="#_x0000_t75" style="position:absolute;left:0;text-align:left;margin-left:0;margin-top:0;width:50pt;height:50pt;z-index:251668480;visibility:hidden;mso-position-horizontal-relative:text;mso-position-vertical-relative:text">
            <o:lock v:ext="edit" selection="t"/>
          </v:shape>
        </w:pict>
      </w:r>
      <w:r w:rsidR="008F2B34" w:rsidRPr="008F2B34">
        <w:rPr>
          <w:position w:val="-10"/>
        </w:rPr>
        <w:object w:dxaOrig="260" w:dyaOrig="300" w14:anchorId="02BF8E60">
          <v:shape id="_x0000_i1065" type="#_x0000_t75" style="width:13pt;height:15pt" o:ole="">
            <v:imagedata r:id="rId91" o:title=""/>
          </v:shape>
          <o:OLEObject Type="Embed" ProgID="Equation.DSMT4" ShapeID="_x0000_i1065" DrawAspect="Content" ObjectID="_1825914073" r:id="rId92"/>
        </w:object>
      </w:r>
      <w:r>
        <w:t xml:space="preserve"> are defined:</w:t>
      </w:r>
    </w:p>
    <w:p w14:paraId="5860590B" w14:textId="33748B03" w:rsidR="0091147F" w:rsidRDefault="00000000">
      <w:pPr>
        <w:pStyle w:val="Equation"/>
      </w:pPr>
      <w:r>
        <w:tab/>
      </w:r>
      <w:r>
        <w:pict w14:anchorId="3B0444A9">
          <v:shape id="_x0000_tole_rId86" o:spid="_x0000_s1063" type="#_x0000_t75" style="position:absolute;left:0;text-align:left;margin-left:0;margin-top:0;width:50pt;height:50pt;z-index:251669504;visibility:hidden;mso-position-horizontal-relative:text;mso-position-vertical-relative:text">
            <o:lock v:ext="edit" selection="t"/>
          </v:shape>
        </w:pict>
      </w:r>
      <w:r w:rsidR="008F2B34" w:rsidRPr="008F2B34">
        <w:rPr>
          <w:position w:val="-20"/>
        </w:rPr>
        <w:object w:dxaOrig="720" w:dyaOrig="540" w14:anchorId="56AE63D2">
          <v:shape id="_x0000_i1066" type="#_x0000_t75" style="width:36pt;height:27pt" o:ole="">
            <v:imagedata r:id="rId93" o:title=""/>
          </v:shape>
          <o:OLEObject Type="Embed" ProgID="Equation.DSMT4" ShapeID="_x0000_i1066" DrawAspect="Content" ObjectID="_1825914074" r:id="rId94"/>
        </w:object>
      </w:r>
      <w:r>
        <w:t xml:space="preserve">,   </w:t>
      </w:r>
      <w:r>
        <w:pict w14:anchorId="57AEB4D1">
          <v:shape id="_x0000_tole_rId88" o:spid="_x0000_s1061" type="#_x0000_t75" style="position:absolute;left:0;text-align:left;margin-left:0;margin-top:0;width:50pt;height:50pt;z-index:251670528;visibility:hidden;mso-position-horizontal-relative:text;mso-position-vertical-relative:text">
            <o:lock v:ext="edit" selection="t"/>
          </v:shape>
        </w:pict>
      </w:r>
      <w:r w:rsidR="008F2B34" w:rsidRPr="008F2B34">
        <w:rPr>
          <w:position w:val="-20"/>
        </w:rPr>
        <w:object w:dxaOrig="760" w:dyaOrig="540" w14:anchorId="2FF1AA1B">
          <v:shape id="_x0000_i1067" type="#_x0000_t75" style="width:38pt;height:27pt" o:ole="">
            <v:imagedata r:id="rId95" o:title=""/>
          </v:shape>
          <o:OLEObject Type="Embed" ProgID="Equation.DSMT4" ShapeID="_x0000_i1067" DrawAspect="Content" ObjectID="_1825914075" r:id="rId96"/>
        </w:object>
      </w:r>
      <w:r>
        <w:t>,</w:t>
      </w:r>
      <w:r>
        <w:tab/>
      </w:r>
      <w:r>
        <w:fldChar w:fldCharType="begin"/>
      </w:r>
      <w:r>
        <w:instrText>LISTNUM  Equations</w:instrText>
      </w:r>
      <w:r>
        <w:fldChar w:fldCharType="separate"/>
      </w:r>
      <w:r>
        <w:fldChar w:fldCharType="end"/>
      </w:r>
    </w:p>
    <w:p w14:paraId="05AB24A1" w14:textId="4869FE77" w:rsidR="0091147F" w:rsidRDefault="00000000">
      <w:pPr>
        <w:pStyle w:val="Equation"/>
      </w:pPr>
      <w:r>
        <w:tab/>
      </w:r>
      <w:r>
        <w:pict w14:anchorId="2A8CC283">
          <v:shape id="_x0000_tole_rId90" o:spid="_x0000_s1059" type="#_x0000_t75" style="position:absolute;left:0;text-align:left;margin-left:0;margin-top:0;width:50pt;height:50pt;z-index:251671552;visibility:hidden;mso-position-horizontal-relative:text;mso-position-vertical-relative:text">
            <o:lock v:ext="edit" selection="t"/>
          </v:shape>
        </w:pict>
      </w:r>
      <w:r w:rsidR="008F2B34" w:rsidRPr="008F2B34">
        <w:rPr>
          <w:position w:val="-26"/>
        </w:rPr>
        <w:object w:dxaOrig="5040" w:dyaOrig="620" w14:anchorId="3BAAF83D">
          <v:shape id="_x0000_i1068" type="#_x0000_t75" style="width:252pt;height:31pt" o:ole="">
            <v:imagedata r:id="rId97" o:title=""/>
          </v:shape>
          <o:OLEObject Type="Embed" ProgID="Equation.DSMT4" ShapeID="_x0000_i1068" DrawAspect="Content" ObjectID="_1825914076" r:id="rId98"/>
        </w:object>
      </w:r>
      <w:r>
        <w:t>,</w:t>
      </w:r>
      <w:r>
        <w:tab/>
      </w:r>
      <w:r>
        <w:fldChar w:fldCharType="begin"/>
      </w:r>
      <w:r>
        <w:instrText>LISTNUM  Equations</w:instrText>
      </w:r>
      <w:r>
        <w:fldChar w:fldCharType="separate"/>
      </w:r>
      <w:r>
        <w:fldChar w:fldCharType="end"/>
      </w:r>
    </w:p>
    <w:p w14:paraId="185EF152" w14:textId="40FD5704" w:rsidR="0091147F" w:rsidRDefault="00000000">
      <w:pPr>
        <w:pStyle w:val="Equation"/>
      </w:pPr>
      <w:r>
        <w:tab/>
      </w:r>
      <w:r>
        <w:pict w14:anchorId="55BCFEBE">
          <v:shape id="_x0000_tole_rId92" o:spid="_x0000_s1057" type="#_x0000_t75" style="position:absolute;left:0;text-align:left;margin-left:0;margin-top:0;width:50pt;height:50pt;z-index:251672576;visibility:hidden;mso-position-horizontal-relative:text;mso-position-vertical-relative:text">
            <o:lock v:ext="edit" selection="t"/>
          </v:shape>
        </w:pict>
      </w:r>
      <w:r w:rsidR="008F2B34" w:rsidRPr="008F2B34">
        <w:rPr>
          <w:position w:val="-26"/>
        </w:rPr>
        <w:object w:dxaOrig="5060" w:dyaOrig="620" w14:anchorId="75FCDA81">
          <v:shape id="_x0000_i1069" type="#_x0000_t75" style="width:253pt;height:31pt" o:ole="">
            <v:imagedata r:id="rId99" o:title=""/>
          </v:shape>
          <o:OLEObject Type="Embed" ProgID="Equation.DSMT4" ShapeID="_x0000_i1069" DrawAspect="Content" ObjectID="_1825914077" r:id="rId100"/>
        </w:object>
      </w:r>
      <w:r>
        <w:t>,</w:t>
      </w:r>
      <w:r>
        <w:tab/>
      </w:r>
      <w:r>
        <w:fldChar w:fldCharType="begin"/>
      </w:r>
      <w:r>
        <w:instrText>LISTNUM  Equations</w:instrText>
      </w:r>
      <w:r>
        <w:fldChar w:fldCharType="separate"/>
      </w:r>
      <w:r>
        <w:fldChar w:fldCharType="end"/>
      </w:r>
    </w:p>
    <w:p w14:paraId="0D5C95FF" w14:textId="50DEBDF0" w:rsidR="0091147F" w:rsidRDefault="00000000">
      <w:pPr>
        <w:pStyle w:val="Equation"/>
      </w:pPr>
      <w:r>
        <w:tab/>
      </w:r>
      <w:r>
        <w:pict w14:anchorId="76012B0F">
          <v:shape id="_x0000_tole_rId94" o:spid="_x0000_s1055" type="#_x0000_t75" style="position:absolute;left:0;text-align:left;margin-left:0;margin-top:0;width:50pt;height:50pt;z-index:251673600;visibility:hidden;mso-position-horizontal-relative:text;mso-position-vertical-relative:text">
            <o:lock v:ext="edit" selection="t"/>
          </v:shape>
        </w:pict>
      </w:r>
      <w:r w:rsidR="008F2B34" w:rsidRPr="008F2B34">
        <w:rPr>
          <w:position w:val="-24"/>
        </w:rPr>
        <w:object w:dxaOrig="4040" w:dyaOrig="580" w14:anchorId="30D0A2E6">
          <v:shape id="_x0000_i1070" type="#_x0000_t75" style="width:202pt;height:29pt" o:ole="">
            <v:imagedata r:id="rId101" o:title=""/>
          </v:shape>
          <o:OLEObject Type="Embed" ProgID="Equation.DSMT4" ShapeID="_x0000_i1070" DrawAspect="Content" ObjectID="_1825914078" r:id="rId102"/>
        </w:object>
      </w:r>
      <w:r>
        <w:t>,</w:t>
      </w:r>
      <w:r>
        <w:tab/>
      </w:r>
      <w:r>
        <w:fldChar w:fldCharType="begin"/>
      </w:r>
      <w:r>
        <w:instrText>LISTNUM  Equations</w:instrText>
      </w:r>
      <w:r>
        <w:fldChar w:fldCharType="separate"/>
      </w:r>
      <w:r>
        <w:fldChar w:fldCharType="end"/>
      </w:r>
    </w:p>
    <w:p w14:paraId="0C590C28" w14:textId="77777777" w:rsidR="0091147F" w:rsidRDefault="00000000">
      <w:pPr>
        <w:pStyle w:val="Paragraph"/>
        <w:ind w:firstLine="0"/>
      </w:pPr>
      <w:r>
        <w:t>Thus, the radial component of the displacement takes the form:</w:t>
      </w:r>
    </w:p>
    <w:p w14:paraId="1C563577" w14:textId="60C1AEFA" w:rsidR="0091147F" w:rsidRDefault="00000000">
      <w:pPr>
        <w:pStyle w:val="Equation"/>
      </w:pPr>
      <w:r>
        <w:tab/>
      </w:r>
      <w:r>
        <w:pict w14:anchorId="49355B20">
          <v:shape id="_x0000_tole_rId96" o:spid="_x0000_s1053" type="#_x0000_t75" style="position:absolute;left:0;text-align:left;margin-left:0;margin-top:0;width:50pt;height:50pt;z-index:251674624;visibility:hidden;mso-position-horizontal-relative:text;mso-position-vertical-relative:text">
            <o:lock v:ext="edit" selection="t"/>
          </v:shape>
        </w:pict>
      </w:r>
      <w:r w:rsidR="008F2B34" w:rsidRPr="008F2B34">
        <w:rPr>
          <w:position w:val="-30"/>
        </w:rPr>
        <w:object w:dxaOrig="5400" w:dyaOrig="700" w14:anchorId="2DBF48DD">
          <v:shape id="_x0000_i1071" type="#_x0000_t75" style="width:270pt;height:35pt" o:ole="">
            <v:imagedata r:id="rId103" o:title=""/>
          </v:shape>
          <o:OLEObject Type="Embed" ProgID="Equation.DSMT4" ShapeID="_x0000_i1071" DrawAspect="Content" ObjectID="_1825914079" r:id="rId104"/>
        </w:object>
      </w:r>
      <w:r>
        <w:t>,</w:t>
      </w:r>
      <w:r>
        <w:tab/>
      </w:r>
      <w:r>
        <w:fldChar w:fldCharType="begin"/>
      </w:r>
      <w:r>
        <w:instrText>LISTNUM  Equations</w:instrText>
      </w:r>
      <w:r>
        <w:fldChar w:fldCharType="separate"/>
      </w:r>
      <w:r>
        <w:fldChar w:fldCharType="end"/>
      </w:r>
    </w:p>
    <w:p w14:paraId="324DCCC8" w14:textId="77777777" w:rsidR="0091147F" w:rsidRDefault="0091147F">
      <w:pPr>
        <w:pStyle w:val="Equation"/>
      </w:pPr>
    </w:p>
    <w:p w14:paraId="6DB5D11F" w14:textId="07AAF389" w:rsidR="0091147F" w:rsidRDefault="00000000">
      <w:pPr>
        <w:pStyle w:val="Equation"/>
      </w:pPr>
      <w:r>
        <w:tab/>
      </w:r>
      <w:r>
        <w:pict w14:anchorId="5332E9BD">
          <v:shape id="_x0000_tole_rId98" o:spid="_x0000_s1051" type="#_x0000_t75" style="position:absolute;left:0;text-align:left;margin-left:0;margin-top:0;width:50pt;height:50pt;z-index:251675648;visibility:hidden;mso-position-horizontal-relative:text;mso-position-vertical-relative:text">
            <o:lock v:ext="edit" selection="t"/>
          </v:shape>
        </w:pict>
      </w:r>
      <w:r w:rsidR="008F2B34" w:rsidRPr="008F2B34">
        <w:rPr>
          <w:position w:val="-24"/>
        </w:rPr>
        <w:object w:dxaOrig="4060" w:dyaOrig="580" w14:anchorId="4E5CE334">
          <v:shape id="_x0000_i1072" type="#_x0000_t75" style="width:203pt;height:29pt" o:ole="">
            <v:imagedata r:id="rId105" o:title=""/>
          </v:shape>
          <o:OLEObject Type="Embed" ProgID="Equation.DSMT4" ShapeID="_x0000_i1072" DrawAspect="Content" ObjectID="_1825914080" r:id="rId106"/>
        </w:object>
      </w:r>
      <w:r>
        <w:t>,</w:t>
      </w:r>
      <w:r>
        <w:tab/>
      </w:r>
      <w:r>
        <w:fldChar w:fldCharType="begin"/>
      </w:r>
      <w:r>
        <w:instrText>LISTNUM  Equations</w:instrText>
      </w:r>
      <w:r>
        <w:fldChar w:fldCharType="separate"/>
      </w:r>
      <w:r>
        <w:fldChar w:fldCharType="end"/>
      </w:r>
    </w:p>
    <w:p w14:paraId="73248280" w14:textId="77777777" w:rsidR="0091147F" w:rsidRDefault="0091147F">
      <w:pPr>
        <w:pStyle w:val="Equation"/>
      </w:pPr>
    </w:p>
    <w:p w14:paraId="5AAF6C99" w14:textId="16BF382E" w:rsidR="0091147F" w:rsidRDefault="00000000">
      <w:pPr>
        <w:pStyle w:val="Equation"/>
      </w:pPr>
      <w:r>
        <w:tab/>
      </w:r>
      <w:r>
        <w:pict w14:anchorId="55BA8BC0">
          <v:shape id="_x0000_tole_rId100" o:spid="_x0000_s1049" type="#_x0000_t75" style="position:absolute;left:0;text-align:left;margin-left:0;margin-top:0;width:50pt;height:50pt;z-index:251676672;visibility:hidden;mso-position-horizontal-relative:text;mso-position-vertical-relative:text">
            <o:lock v:ext="edit" selection="t"/>
          </v:shape>
        </w:pict>
      </w:r>
      <w:r w:rsidR="008F2B34" w:rsidRPr="008F2B34">
        <w:rPr>
          <w:position w:val="-24"/>
        </w:rPr>
        <w:object w:dxaOrig="4080" w:dyaOrig="580" w14:anchorId="195AFC5E">
          <v:shape id="_x0000_i1073" type="#_x0000_t75" style="width:204pt;height:29pt" o:ole="">
            <v:imagedata r:id="rId107" o:title=""/>
          </v:shape>
          <o:OLEObject Type="Embed" ProgID="Equation.DSMT4" ShapeID="_x0000_i1073" DrawAspect="Content" ObjectID="_1825914081" r:id="rId108"/>
        </w:object>
      </w:r>
      <w:r>
        <w:t>.</w:t>
      </w:r>
      <w:r>
        <w:tab/>
      </w:r>
      <w:r>
        <w:fldChar w:fldCharType="begin"/>
      </w:r>
      <w:r>
        <w:instrText>LISTNUM  Equations</w:instrText>
      </w:r>
      <w:r>
        <w:fldChar w:fldCharType="separate"/>
      </w:r>
      <w:r>
        <w:fldChar w:fldCharType="end"/>
      </w:r>
    </w:p>
    <w:p w14:paraId="7B899B8C" w14:textId="41828FD2" w:rsidR="0091147F" w:rsidRDefault="00000000" w:rsidP="008F2B34">
      <w:pPr>
        <w:pStyle w:val="Paragraph"/>
        <w:ind w:firstLine="0"/>
      </w:pPr>
      <w:r>
        <w:t xml:space="preserve">The above solution obtained for a specific value of </w:t>
      </w:r>
      <w:r>
        <w:pict w14:anchorId="62D5C554">
          <v:shape id="_x0000_tole_rId102" o:spid="_x0000_s1047" type="#_x0000_t75" style="position:absolute;left:0;text-align:left;margin-left:0;margin-top:0;width:50pt;height:50pt;z-index:251677696;visibility:hidden;mso-position-horizontal-relative:text;mso-position-vertical-relative:text">
            <o:lock v:ext="edit" selection="t"/>
          </v:shape>
        </w:pict>
      </w:r>
      <w:r w:rsidR="008F2B34" w:rsidRPr="008F2B34">
        <w:rPr>
          <w:position w:val="-6"/>
        </w:rPr>
        <w:object w:dxaOrig="220" w:dyaOrig="200" w14:anchorId="3E8687AA">
          <v:shape id="_x0000_i1074" type="#_x0000_t75" style="width:11pt;height:10pt" o:ole="">
            <v:imagedata r:id="rId109" o:title=""/>
          </v:shape>
          <o:OLEObject Type="Embed" ProgID="Equation.DSMT4" ShapeID="_x0000_i1074" DrawAspect="Content" ObjectID="_1825914082" r:id="rId110"/>
        </w:object>
      </w:r>
      <w:r>
        <w:t xml:space="preserve"> can then be converted into a solution for a plane pulse as follows:</w:t>
      </w:r>
    </w:p>
    <w:p w14:paraId="6921450A" w14:textId="153C3323" w:rsidR="0091147F" w:rsidRDefault="00000000">
      <w:pPr>
        <w:pStyle w:val="Equation"/>
      </w:pPr>
      <w:r>
        <w:pict w14:anchorId="24D8A859">
          <v:shape id="_x0000_tole_rId104" o:spid="_x0000_s1045" type="#_x0000_t75" style="position:absolute;left:0;text-align:left;margin-left:0;margin-top:0;width:50pt;height:50pt;z-index:251678720;visibility:hidden">
            <o:lock v:ext="edit" selection="t"/>
          </v:shape>
        </w:pict>
      </w:r>
      <w:r w:rsidR="008F2B34" w:rsidRPr="008F2B34">
        <w:rPr>
          <w:position w:val="-26"/>
        </w:rPr>
        <w:object w:dxaOrig="3980" w:dyaOrig="620" w14:anchorId="6E5EEAA4">
          <v:shape id="_x0000_i1075" type="#_x0000_t75" style="width:199pt;height:31pt" o:ole="">
            <v:imagedata r:id="rId111" o:title=""/>
          </v:shape>
          <o:OLEObject Type="Embed" ProgID="Equation.DSMT4" ShapeID="_x0000_i1075" DrawAspect="Content" ObjectID="_1825914083" r:id="rId112"/>
        </w:object>
      </w:r>
      <w:r>
        <w:t>,</w:t>
      </w:r>
      <w:r>
        <w:tab/>
      </w:r>
      <w:r>
        <w:fldChar w:fldCharType="begin"/>
      </w:r>
      <w:r>
        <w:instrText>LISTNUM  Equations</w:instrText>
      </w:r>
      <w:r>
        <w:fldChar w:fldCharType="separate"/>
      </w:r>
      <w:r>
        <w:fldChar w:fldCharType="end"/>
      </w:r>
    </w:p>
    <w:p w14:paraId="53E73054" w14:textId="48D4376A" w:rsidR="0091147F" w:rsidRDefault="00000000" w:rsidP="008F2B34">
      <w:pPr>
        <w:pStyle w:val="Paragraph"/>
        <w:ind w:firstLine="0"/>
      </w:pPr>
      <w:r>
        <w:t>where</w:t>
      </w:r>
    </w:p>
    <w:p w14:paraId="6735D809" w14:textId="412452C5" w:rsidR="0091147F" w:rsidRDefault="00000000">
      <w:pPr>
        <w:pStyle w:val="Equation"/>
      </w:pPr>
      <w:r>
        <w:tab/>
      </w:r>
      <w:r>
        <w:pict w14:anchorId="0EA19B44">
          <v:shape id="_x0000_tole_rId106" o:spid="_x0000_s1043" type="#_x0000_t75" style="position:absolute;left:0;text-align:left;margin-left:0;margin-top:0;width:50pt;height:50pt;z-index:251679744;visibility:hidden;mso-position-horizontal-relative:text;mso-position-vertical-relative:text">
            <o:lock v:ext="edit" selection="t"/>
          </v:shape>
        </w:pict>
      </w:r>
      <w:r w:rsidR="008F2B34" w:rsidRPr="008F2B34">
        <w:rPr>
          <w:position w:val="-20"/>
        </w:rPr>
        <w:object w:dxaOrig="3040" w:dyaOrig="600" w14:anchorId="5ED67572">
          <v:shape id="_x0000_i1076" type="#_x0000_t75" style="width:152pt;height:30pt" o:ole="">
            <v:imagedata r:id="rId113" o:title=""/>
          </v:shape>
          <o:OLEObject Type="Embed" ProgID="Equation.DSMT4" ShapeID="_x0000_i1076" DrawAspect="Content" ObjectID="_1825914084" r:id="rId114"/>
        </w:object>
      </w:r>
      <w:r>
        <w:t>.</w:t>
      </w:r>
      <w:r>
        <w:tab/>
      </w:r>
      <w:r>
        <w:fldChar w:fldCharType="begin"/>
      </w:r>
      <w:r>
        <w:instrText>LISTNUM  Equations</w:instrText>
      </w:r>
      <w:r>
        <w:fldChar w:fldCharType="separate"/>
      </w:r>
      <w:r>
        <w:fldChar w:fldCharType="end"/>
      </w:r>
    </w:p>
    <w:p w14:paraId="0021F977" w14:textId="56D661E6" w:rsidR="0091147F" w:rsidRDefault="00000000">
      <w:pPr>
        <w:pStyle w:val="Paragraph"/>
      </w:pPr>
      <w:r>
        <w:t xml:space="preserve">The results are displayed in Fig. 3. For the elastic homogeneous medium, a model material is employed with elasticity modulus </w:t>
      </w:r>
      <w:r>
        <w:pict w14:anchorId="4B09AC50">
          <v:shape id="_x0000_tole_rId108" o:spid="_x0000_s1041" type="#_x0000_t75" style="position:absolute;left:0;text-align:left;margin-left:0;margin-top:0;width:50pt;height:50pt;z-index:251680768;visibility:hidden;mso-position-horizontal-relative:text;mso-position-vertical-relative:text">
            <o:lock v:ext="edit" selection="t"/>
          </v:shape>
        </w:pict>
      </w:r>
      <w:r w:rsidR="008F2B34" w:rsidRPr="008F2B34">
        <w:rPr>
          <w:position w:val="-6"/>
        </w:rPr>
        <w:object w:dxaOrig="1420" w:dyaOrig="240" w14:anchorId="630D9487">
          <v:shape id="_x0000_i1077" type="#_x0000_t75" style="width:71pt;height:12pt" o:ole="">
            <v:imagedata r:id="rId115" o:title=""/>
          </v:shape>
          <o:OLEObject Type="Embed" ProgID="Equation.DSMT4" ShapeID="_x0000_i1077" DrawAspect="Content" ObjectID="_1825914085" r:id="rId116"/>
        </w:object>
      </w:r>
      <w:r>
        <w:t xml:space="preserve">, Poisson’s ratio </w:t>
      </w:r>
      <w:r>
        <w:pict w14:anchorId="04738645">
          <v:shape id="_x0000_tole_rId110" o:spid="_x0000_s1039" type="#_x0000_t75" style="position:absolute;left:0;text-align:left;margin-left:0;margin-top:0;width:50pt;height:50pt;z-index:251681792;visibility:hidden;mso-position-horizontal-relative:text;mso-position-vertical-relative:text">
            <o:lock v:ext="edit" selection="t"/>
          </v:shape>
        </w:pict>
      </w:r>
      <w:r w:rsidR="008F2B34" w:rsidRPr="008F2B34">
        <w:rPr>
          <w:position w:val="-6"/>
        </w:rPr>
        <w:object w:dxaOrig="639" w:dyaOrig="240" w14:anchorId="604B337B">
          <v:shape id="_x0000_i1078" type="#_x0000_t75" style="width:32pt;height:12pt" o:ole="">
            <v:imagedata r:id="rId117" o:title=""/>
          </v:shape>
          <o:OLEObject Type="Embed" ProgID="Equation.DSMT4" ShapeID="_x0000_i1078" DrawAspect="Content" ObjectID="_1825914086" r:id="rId118"/>
        </w:object>
      </w:r>
      <w:r>
        <w:t xml:space="preserve">, and density  </w:t>
      </w:r>
      <w:r>
        <w:pict w14:anchorId="1DD59E3E">
          <v:shape id="_x0000_tole_rId112" o:spid="_x0000_s1037" type="#_x0000_t75" style="position:absolute;left:0;text-align:left;margin-left:0;margin-top:0;width:50pt;height:50pt;z-index:251682816;visibility:hidden;mso-position-horizontal-relative:text;mso-position-vertical-relative:text">
            <o:lock v:ext="edit" selection="t"/>
          </v:shape>
        </w:pict>
      </w:r>
      <w:r w:rsidR="008F2B34" w:rsidRPr="008F2B34">
        <w:rPr>
          <w:position w:val="-10"/>
        </w:rPr>
        <w:object w:dxaOrig="1359" w:dyaOrig="320" w14:anchorId="51382C41">
          <v:shape id="_x0000_i1079" type="#_x0000_t75" style="width:68pt;height:16pt" o:ole="">
            <v:imagedata r:id="rId119" o:title=""/>
          </v:shape>
          <o:OLEObject Type="Embed" ProgID="Equation.DSMT4" ShapeID="_x0000_i1079" DrawAspect="Content" ObjectID="_1825914087" r:id="rId120"/>
        </w:object>
      </w:r>
      <w:r>
        <w:t>.</w:t>
      </w:r>
    </w:p>
    <w:p w14:paraId="326BEEDF" w14:textId="77777777" w:rsidR="0091147F" w:rsidRDefault="0091147F">
      <w:pPr>
        <w:pStyle w:val="Equation"/>
        <w:jc w:val="left"/>
      </w:pPr>
    </w:p>
    <w:p w14:paraId="71B7B408" w14:textId="77777777" w:rsidR="0091147F" w:rsidRDefault="00000000">
      <w:pPr>
        <w:pStyle w:val="Figure"/>
      </w:pPr>
      <w:r>
        <w:rPr>
          <w:noProof/>
        </w:rPr>
        <w:lastRenderedPageBreak/>
        <w:drawing>
          <wp:inline distT="0" distB="0" distL="0" distR="0" wp14:anchorId="3DBABC08" wp14:editId="3FCC41AB">
            <wp:extent cx="3547745" cy="25514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1"/>
                    <a:stretch>
                      <a:fillRect/>
                    </a:stretch>
                  </pic:blipFill>
                  <pic:spPr bwMode="auto">
                    <a:xfrm>
                      <a:off x="0" y="0"/>
                      <a:ext cx="3547745" cy="2551430"/>
                    </a:xfrm>
                    <a:prstGeom prst="rect">
                      <a:avLst/>
                    </a:prstGeom>
                  </pic:spPr>
                </pic:pic>
              </a:graphicData>
            </a:graphic>
          </wp:inline>
        </w:drawing>
      </w:r>
    </w:p>
    <w:p w14:paraId="2F828906" w14:textId="77777777" w:rsidR="0091147F" w:rsidRDefault="00000000">
      <w:pPr>
        <w:pStyle w:val="FigureCaption"/>
        <w:rPr>
          <w:sz w:val="20"/>
        </w:rPr>
      </w:pPr>
      <w:r>
        <w:rPr>
          <w:b/>
          <w:caps/>
        </w:rPr>
        <w:t>Figure 3.</w:t>
      </w:r>
      <w:r>
        <w:t xml:space="preserve"> Radial displacement at point A (as defined in Fig. 2).</w:t>
      </w:r>
    </w:p>
    <w:p w14:paraId="3DCF773B" w14:textId="77777777" w:rsidR="0091147F" w:rsidRDefault="0091147F">
      <w:pPr>
        <w:pStyle w:val="Paragraph"/>
      </w:pPr>
    </w:p>
    <w:p w14:paraId="5B1DFA48" w14:textId="6B2810F2" w:rsidR="0091147F" w:rsidRDefault="00000000">
      <w:pPr>
        <w:pStyle w:val="Paragraph"/>
      </w:pPr>
      <w:r>
        <w:t xml:space="preserve">The displacement time history is obtained for </w:t>
      </w:r>
      <w:r>
        <w:pict w14:anchorId="1A0010E5">
          <v:shape id="_x0000_tole_rId115" o:spid="_x0000_s1035" type="#_x0000_t75" style="position:absolute;left:0;text-align:left;margin-left:0;margin-top:0;width:50pt;height:50pt;z-index:251683840;visibility:hidden;mso-position-horizontal-relative:text;mso-position-vertical-relative:text">
            <o:lock v:ext="edit" selection="t"/>
          </v:shape>
        </w:pict>
      </w:r>
      <w:r w:rsidR="008F2B34" w:rsidRPr="008F2B34">
        <w:rPr>
          <w:position w:val="-6"/>
        </w:rPr>
        <w:object w:dxaOrig="859" w:dyaOrig="240" w14:anchorId="27074A6D">
          <v:shape id="_x0000_i1080" type="#_x0000_t75" style="width:43pt;height:12pt" o:ole="">
            <v:imagedata r:id="rId122" o:title=""/>
          </v:shape>
          <o:OLEObject Type="Embed" ProgID="Equation.DSMT4" ShapeID="_x0000_i1080" DrawAspect="Content" ObjectID="_1825914088" r:id="rId123"/>
        </w:object>
      </w:r>
      <w:r>
        <w:t xml:space="preserve">. At location A, the wave arrives at </w:t>
      </w:r>
      <w:r>
        <w:pict w14:anchorId="5C1CB0E1">
          <v:shape id="_x0000_tole_rId117" o:spid="_x0000_s1033" type="#_x0000_t75" style="position:absolute;left:0;text-align:left;margin-left:0;margin-top:0;width:50pt;height:50pt;z-index:251684864;visibility:hidden;mso-position-horizontal-relative:text;mso-position-vertical-relative:text">
            <o:lock v:ext="edit" selection="t"/>
          </v:shape>
        </w:pict>
      </w:r>
      <w:r w:rsidR="008F2B34" w:rsidRPr="008F2B34">
        <w:rPr>
          <w:position w:val="-6"/>
        </w:rPr>
        <w:object w:dxaOrig="440" w:dyaOrig="240" w14:anchorId="51E86CC0">
          <v:shape id="_x0000_i1081" type="#_x0000_t75" style="width:22pt;height:12pt" o:ole="">
            <v:imagedata r:id="rId124" o:title=""/>
          </v:shape>
          <o:OLEObject Type="Embed" ProgID="Equation.DSMT4" ShapeID="_x0000_i1081" DrawAspect="Content" ObjectID="_1825914089" r:id="rId125"/>
        </w:object>
      </w:r>
      <w:r>
        <w:t xml:space="preserve"> (given that the disturbance propagates with a speed </w:t>
      </w:r>
      <w:r>
        <w:pict w14:anchorId="347FE2A5">
          <v:shape id="_x0000_tole_rId119" o:spid="_x0000_s1031" type="#_x0000_t75" style="position:absolute;left:0;text-align:left;margin-left:0;margin-top:0;width:50pt;height:50pt;z-index:251685888;visibility:hidden;mso-position-horizontal-relative:text;mso-position-vertical-relative:text">
            <o:lock v:ext="edit" selection="t"/>
          </v:shape>
        </w:pict>
      </w:r>
      <w:r w:rsidR="008F2B34" w:rsidRPr="008F2B34">
        <w:rPr>
          <w:position w:val="-10"/>
        </w:rPr>
        <w:object w:dxaOrig="240" w:dyaOrig="300" w14:anchorId="2F19544E">
          <v:shape id="_x0000_i1082" type="#_x0000_t75" style="width:12pt;height:15pt" o:ole="">
            <v:imagedata r:id="rId126" o:title=""/>
          </v:shape>
          <o:OLEObject Type="Embed" ProgID="Equation.DSMT4" ShapeID="_x0000_i1082" DrawAspect="Content" ObjectID="_1825914090" r:id="rId127"/>
        </w:object>
      </w:r>
      <w:r>
        <w:t xml:space="preserve">); at </w:t>
      </w:r>
      <w:r>
        <w:pict w14:anchorId="4CBA59C2">
          <v:shape id="_x0000_tole_rId121" o:spid="_x0000_s1029" type="#_x0000_t75" style="position:absolute;left:0;text-align:left;margin-left:0;margin-top:0;width:50pt;height:50pt;z-index:251686912;visibility:hidden;mso-position-horizontal-relative:text;mso-position-vertical-relative:text">
            <o:lock v:ext="edit" selection="t"/>
          </v:shape>
        </w:pict>
      </w:r>
      <w:r w:rsidR="008F2B34" w:rsidRPr="008F2B34">
        <w:rPr>
          <w:position w:val="-6"/>
        </w:rPr>
        <w:object w:dxaOrig="480" w:dyaOrig="240" w14:anchorId="6E199849">
          <v:shape id="_x0000_i1083" type="#_x0000_t75" style="width:24pt;height:12pt" o:ole="">
            <v:imagedata r:id="rId128" o:title=""/>
          </v:shape>
          <o:OLEObject Type="Embed" ProgID="Equation.DSMT4" ShapeID="_x0000_i1083" DrawAspect="Content" ObjectID="_1825914091" r:id="rId129"/>
        </w:object>
      </w:r>
      <w:r>
        <w:t xml:space="preserve">, the incident pulse reaches the void, and at </w:t>
      </w:r>
      <w:r>
        <w:pict w14:anchorId="6B9A0F82">
          <v:shape id="_x0000_tole_rId123" o:spid="_x0000_s1027" type="#_x0000_t75" style="position:absolute;left:0;text-align:left;margin-left:0;margin-top:0;width:50pt;height:50pt;z-index:251687936;visibility:hidden;mso-position-horizontal-relative:text;mso-position-vertical-relative:text">
            <o:lock v:ext="edit" selection="t"/>
          </v:shape>
        </w:pict>
      </w:r>
      <w:r w:rsidR="008F2B34" w:rsidRPr="008F2B34">
        <w:rPr>
          <w:position w:val="-6"/>
        </w:rPr>
        <w:object w:dxaOrig="460" w:dyaOrig="240" w14:anchorId="3182712D">
          <v:shape id="_x0000_i1084" type="#_x0000_t75" style="width:23pt;height:12pt" o:ole="">
            <v:imagedata r:id="rId130" o:title=""/>
          </v:shape>
          <o:OLEObject Type="Embed" ProgID="Equation.DSMT4" ShapeID="_x0000_i1084" DrawAspect="Content" ObjectID="_1825914092" r:id="rId131"/>
        </w:object>
      </w:r>
      <w:r>
        <w:t>, the displacement field is obtained as a superposition of components resulting from the incident disturbance and an effect due to the scattering by the void.</w:t>
      </w:r>
    </w:p>
    <w:p w14:paraId="281792EB" w14:textId="77777777" w:rsidR="0091147F" w:rsidRDefault="00000000">
      <w:pPr>
        <w:pStyle w:val="berschrift1"/>
        <w:rPr>
          <w:b w:val="0"/>
          <w:caps w:val="0"/>
          <w:sz w:val="20"/>
        </w:rPr>
      </w:pPr>
      <w:r>
        <w:rPr>
          <w:rFonts w:cstheme="majorBidi"/>
        </w:rPr>
        <w:t>CONCLUSION</w:t>
      </w:r>
    </w:p>
    <w:p w14:paraId="2B6C1764" w14:textId="77777777" w:rsidR="0091147F" w:rsidRDefault="00000000">
      <w:pPr>
        <w:pStyle w:val="Paragraph"/>
        <w:rPr>
          <w:rFonts w:asciiTheme="majorBidi" w:hAnsiTheme="majorBidi" w:cstheme="majorBidi"/>
        </w:rPr>
      </w:pPr>
      <w:r>
        <w:rPr>
          <w:rFonts w:cstheme="majorBidi"/>
        </w:rPr>
        <w:t xml:space="preserve">An analytical approach aimed at determining the non-stationary wave process in an elastic continuum generated by a plane pulse has been discussed. Specifically, a disturbance provoked by a plane pulse, as well as its scattering by an inclusion (void) of a predefined form, has been considered. </w:t>
      </w:r>
    </w:p>
    <w:p w14:paraId="6CCA1EE2" w14:textId="77777777" w:rsidR="0091147F" w:rsidRDefault="00000000">
      <w:pPr>
        <w:pStyle w:val="Paragraph"/>
        <w:rPr>
          <w:rFonts w:asciiTheme="majorBidi" w:hAnsiTheme="majorBidi" w:cstheme="majorBidi"/>
        </w:rPr>
      </w:pPr>
      <w:r>
        <w:rPr>
          <w:rFonts w:cstheme="majorBidi"/>
        </w:rPr>
        <w:t>The approach prescribes to construct the non-stationary solution via a Fourier integral, leveraging the fields of interest (i.e., displacement and stress fields) obtained for the potentials associated with harmonic incident and scattered waves. As an illustration, the displacement evolution at a specified location has been obtained.</w:t>
      </w:r>
    </w:p>
    <w:p w14:paraId="210FAFDA" w14:textId="77777777" w:rsidR="0091147F" w:rsidRDefault="00000000">
      <w:pPr>
        <w:pStyle w:val="Paragraph"/>
        <w:rPr>
          <w:rFonts w:asciiTheme="majorBidi" w:hAnsiTheme="majorBidi" w:cstheme="majorBidi"/>
        </w:rPr>
      </w:pPr>
      <w:r>
        <w:rPr>
          <w:rFonts w:cstheme="majorBidi"/>
        </w:rPr>
        <w:t>Within the forthcoming research works, the analytical approach will be enriched to take into consideration viscoelasticity and plasticity. A comparison with results obtained by finite element analysis is also presumed.</w:t>
      </w:r>
    </w:p>
    <w:p w14:paraId="71D9F976" w14:textId="77777777" w:rsidR="0091147F" w:rsidRDefault="00000000">
      <w:pPr>
        <w:pStyle w:val="berschrift1"/>
      </w:pPr>
      <w:r>
        <w:rPr>
          <w:rFonts w:cstheme="majorBidi"/>
        </w:rPr>
        <w:t>References</w:t>
      </w:r>
    </w:p>
    <w:p w14:paraId="3C5D6856" w14:textId="316415D7" w:rsidR="00777B98" w:rsidRDefault="00000000">
      <w:pPr>
        <w:pStyle w:val="Reference"/>
      </w:pPr>
      <w:bookmarkStart w:id="4" w:name="_Ref211102814"/>
      <w:r>
        <w:t>F. Liu, A. P. Argüelles, C. Peco, A Green’s function-based method for wave attenuation on random matrix-inclusion microstructures with local isotropy. Computer Methods in Applied Mechanics and Engineering </w:t>
      </w:r>
      <w:r w:rsidRPr="00777B98">
        <w:rPr>
          <w:b/>
        </w:rPr>
        <w:t>446</w:t>
      </w:r>
      <w:r>
        <w:t>, 118334 (2025).</w:t>
      </w:r>
      <w:bookmarkEnd w:id="4"/>
      <w:r>
        <w:t xml:space="preserve"> </w:t>
      </w:r>
      <w:hyperlink r:id="rId132" w:history="1">
        <w:r w:rsidR="00777B98" w:rsidRPr="002B352A">
          <w:rPr>
            <w:rStyle w:val="Hyperlink"/>
          </w:rPr>
          <w:t>https://doi.org/10.1016/j.cma.2025.118334</w:t>
        </w:r>
      </w:hyperlink>
    </w:p>
    <w:p w14:paraId="194E4DB4" w14:textId="77777777" w:rsidR="0091147F" w:rsidRDefault="00000000">
      <w:pPr>
        <w:pStyle w:val="Reference"/>
      </w:pPr>
      <w:bookmarkStart w:id="5" w:name="_Ref211103045"/>
      <w:r>
        <w:t>S. S. Kulkarni, A. Tabarraei, P. P. Ghag, “A finite element approach for study of wave attenuation characteristics of epoxy polymer composite,” in ASME International Mechanical Engineering Congress and Exposition 52149 (American Society of Mechanical Engineers 2018, November), pp. V009T12A042</w:t>
      </w:r>
      <w:bookmarkEnd w:id="5"/>
    </w:p>
    <w:p w14:paraId="7FECADF0" w14:textId="397275E6" w:rsidR="00777B98" w:rsidRDefault="00000000">
      <w:pPr>
        <w:pStyle w:val="Reference"/>
      </w:pPr>
      <w:bookmarkStart w:id="6" w:name="_Ref211103562"/>
      <w:r>
        <w:t xml:space="preserve">H. Kamalinia, A. Barbarulo, B. Tie, A coupled acoustic/elastic discontinuous Galerkin finite element method: Application to ultrasonic imaging of 3D-printed synthetic materials. Computers &amp; Structures </w:t>
      </w:r>
      <w:r w:rsidRPr="00777B98">
        <w:rPr>
          <w:b/>
        </w:rPr>
        <w:t>291</w:t>
      </w:r>
      <w:r>
        <w:t>, 107208 (2024).</w:t>
      </w:r>
      <w:bookmarkEnd w:id="6"/>
      <w:r>
        <w:t xml:space="preserve"> </w:t>
      </w:r>
      <w:hyperlink r:id="rId133" w:history="1">
        <w:r w:rsidR="00777B98" w:rsidRPr="002B352A">
          <w:rPr>
            <w:rStyle w:val="Hyperlink"/>
          </w:rPr>
          <w:t>https://doi.org/10.1016/j.compstruc.2023.107208</w:t>
        </w:r>
      </w:hyperlink>
    </w:p>
    <w:p w14:paraId="659A34FE" w14:textId="2D86CD16" w:rsidR="00777B98" w:rsidRDefault="00000000">
      <w:pPr>
        <w:pStyle w:val="Reference"/>
      </w:pPr>
      <w:bookmarkStart w:id="7" w:name="_Ref211104483"/>
      <w:r>
        <w:t xml:space="preserve">V. Dorval, N. Leymarie, A. Imperiale, E. Demaldent, P. E. Lhuillier, Numerical estimation of ultrasonic phase velocity and attenuation for longitudinal and shear waves in polycrystalline materials. Ultrasonics </w:t>
      </w:r>
      <w:r w:rsidRPr="00777B98">
        <w:rPr>
          <w:b/>
        </w:rPr>
        <w:t>148</w:t>
      </w:r>
      <w:r>
        <w:t>, 107517.7 (2025).</w:t>
      </w:r>
      <w:bookmarkEnd w:id="7"/>
      <w:r>
        <w:t xml:space="preserve"> </w:t>
      </w:r>
      <w:hyperlink r:id="rId134" w:history="1">
        <w:r w:rsidR="00777B98" w:rsidRPr="002B352A">
          <w:rPr>
            <w:rStyle w:val="Hyperlink"/>
          </w:rPr>
          <w:t>https://doi.org/10.1016/j.ultras.2024.107517</w:t>
        </w:r>
      </w:hyperlink>
    </w:p>
    <w:p w14:paraId="5011B189" w14:textId="1D358FCD" w:rsidR="00777B98" w:rsidRDefault="00000000" w:rsidP="00777B98">
      <w:pPr>
        <w:pStyle w:val="Reference"/>
      </w:pPr>
      <w:bookmarkStart w:id="8" w:name="_Ref211103265"/>
      <w:r>
        <w:t xml:space="preserve">C. Q. Ru, A direct method for wave propagation in elastic fiber composites. Mathematics and Mechanics of Solids </w:t>
      </w:r>
      <w:r w:rsidRPr="00777B98">
        <w:rPr>
          <w:b/>
        </w:rPr>
        <w:t>28</w:t>
      </w:r>
      <w:r>
        <w:t>(10), 2242-2255 (2023).</w:t>
      </w:r>
      <w:bookmarkEnd w:id="8"/>
      <w:r>
        <w:t xml:space="preserve"> </w:t>
      </w:r>
      <w:hyperlink r:id="rId135" w:history="1">
        <w:r w:rsidR="00777B98" w:rsidRPr="002B352A">
          <w:rPr>
            <w:rStyle w:val="Hyperlink"/>
          </w:rPr>
          <w:t>https://doi.org/10.1177/10812865231158589</w:t>
        </w:r>
      </w:hyperlink>
      <w:bookmarkStart w:id="9" w:name="_Ref211103378"/>
    </w:p>
    <w:p w14:paraId="3B6A2A9D" w14:textId="613A879D" w:rsidR="00777B98" w:rsidRDefault="00000000">
      <w:pPr>
        <w:pStyle w:val="Reference"/>
      </w:pPr>
      <w:r>
        <w:t>A. Basiri, C. Q. Ru, P. Schiavone,  A refined analytical model for acoustic waves in elastic fiber composites. Mathematics and Mechanics of Solids, 10812865251336256 (2025).</w:t>
      </w:r>
      <w:bookmarkEnd w:id="9"/>
      <w:r>
        <w:t xml:space="preserve"> </w:t>
      </w:r>
      <w:hyperlink r:id="rId136" w:history="1">
        <w:r w:rsidR="00777B98" w:rsidRPr="002B352A">
          <w:rPr>
            <w:rStyle w:val="Hyperlink"/>
          </w:rPr>
          <w:t>https://doi.org/10.1177/10812865251336256</w:t>
        </w:r>
      </w:hyperlink>
    </w:p>
    <w:p w14:paraId="51D92417" w14:textId="77777777" w:rsidR="0091147F" w:rsidRDefault="0091147F">
      <w:pPr>
        <w:pStyle w:val="Reference"/>
      </w:pPr>
      <w:hyperlink r:id="rId137">
        <w:bookmarkStart w:id="10" w:name="_Ref132002017"/>
        <w:r>
          <w:t>Y. N. Rabotnov</w:t>
        </w:r>
      </w:hyperlink>
      <w:r>
        <w:t xml:space="preserve">, </w:t>
      </w:r>
      <w:r>
        <w:rPr>
          <w:i/>
        </w:rPr>
        <w:t>Elements of Hereditary Solid Mechanics</w:t>
      </w:r>
      <w:r>
        <w:t xml:space="preserve"> (Nauka Publishers, Moscow, 1977). [in Russian]</w:t>
      </w:r>
      <w:bookmarkEnd w:id="10"/>
      <w:r>
        <w:t xml:space="preserve"> </w:t>
      </w:r>
    </w:p>
    <w:p w14:paraId="124A76FA" w14:textId="77777777" w:rsidR="0091147F" w:rsidRDefault="00000000">
      <w:pPr>
        <w:pStyle w:val="Reference"/>
      </w:pPr>
      <w:bookmarkStart w:id="11" w:name="_Ref210365385"/>
      <w:r>
        <w:t xml:space="preserve">M. H. Ilyasov, Dynamical torsion of viscoelastic cone. TWMS J. Pure Appl. Math </w:t>
      </w:r>
      <w:r>
        <w:rPr>
          <w:b/>
        </w:rPr>
        <w:t>2</w:t>
      </w:r>
      <w:r>
        <w:t>(2), 203-220 (2011).</w:t>
      </w:r>
      <w:bookmarkEnd w:id="11"/>
    </w:p>
    <w:p w14:paraId="25B1261D" w14:textId="2AA9E1AF" w:rsidR="00777B98" w:rsidRDefault="00000000">
      <w:pPr>
        <w:pStyle w:val="Reference"/>
      </w:pPr>
      <w:bookmarkStart w:id="12" w:name="_Ref210365445"/>
      <w:r>
        <w:t xml:space="preserve">Y. A. Rossikhin, M. V. Shitikova, and P. T. Trung, Analysis of the Viscoelastic Sphere Impact against a Viscoelastic Uflyand‐Mindlin Plate considering the Extension of Its Middle Surface. Shock and Vibration, </w:t>
      </w:r>
      <w:r w:rsidRPr="00777B98">
        <w:rPr>
          <w:b/>
        </w:rPr>
        <w:t>2017</w:t>
      </w:r>
      <w:r>
        <w:t>(1), 5652023 (2017).</w:t>
      </w:r>
      <w:bookmarkEnd w:id="12"/>
      <w:r>
        <w:t xml:space="preserve"> </w:t>
      </w:r>
      <w:hyperlink r:id="rId138" w:history="1">
        <w:r w:rsidR="00777B98" w:rsidRPr="002B352A">
          <w:rPr>
            <w:rStyle w:val="Hyperlink"/>
          </w:rPr>
          <w:t>https://doi.org/10.1155/2017/5652023</w:t>
        </w:r>
      </w:hyperlink>
    </w:p>
    <w:p w14:paraId="4E2ABCE5" w14:textId="77777777" w:rsidR="0091147F" w:rsidRDefault="00000000">
      <w:pPr>
        <w:pStyle w:val="Reference"/>
      </w:pPr>
      <w:bookmarkStart w:id="13" w:name="_Ref132004684"/>
      <w:r>
        <w:t xml:space="preserve">F. Mainardi, </w:t>
      </w:r>
      <w:r>
        <w:rPr>
          <w:i/>
        </w:rPr>
        <w:t>Fractional calculus and waves in linear viscoelasticity: an introduction to mathematical models</w:t>
      </w:r>
      <w:r>
        <w:t xml:space="preserve"> (World Scientific, 2022).</w:t>
      </w:r>
      <w:bookmarkEnd w:id="13"/>
    </w:p>
    <w:p w14:paraId="589D6A37" w14:textId="77777777" w:rsidR="0091147F" w:rsidRDefault="00000000">
      <w:pPr>
        <w:pStyle w:val="Reference"/>
      </w:pPr>
      <w:bookmarkStart w:id="14" w:name="_Ref165133836"/>
      <w:bookmarkStart w:id="15" w:name="_Ref132006098"/>
      <w:r>
        <w:t xml:space="preserve">L. A. Igumnov, E. A. Korovaytseva, and S. G. Pshenichnov, (2021) “Dynamics, Strength of Materials and Durability in Multiscale Mechanics,” in </w:t>
      </w:r>
      <w:r>
        <w:rPr>
          <w:i/>
        </w:rPr>
        <w:t xml:space="preserve">Advanced Structured Materials-2021, </w:t>
      </w:r>
      <w:r>
        <w:t>(Springer Nature, Switzerland AG, 2021), 137, pp. 89-96</w:t>
      </w:r>
      <w:bookmarkEnd w:id="14"/>
      <w:r>
        <w:t xml:space="preserve">. </w:t>
      </w:r>
      <w:bookmarkEnd w:id="15"/>
    </w:p>
    <w:p w14:paraId="0C0FE1AB" w14:textId="1D1DD14B" w:rsidR="00777B98" w:rsidRDefault="00000000">
      <w:pPr>
        <w:pStyle w:val="Reference"/>
      </w:pPr>
      <w:bookmarkStart w:id="16" w:name="_Ref132005698"/>
      <w:bookmarkStart w:id="17" w:name="_Ref210365699"/>
      <w:r>
        <w:t>I. Colombaro, A. Giusti, F. Mainardi, On transient waves in linear viscoelasticity. Wave Motion </w:t>
      </w:r>
      <w:r w:rsidRPr="00777B98">
        <w:rPr>
          <w:b/>
        </w:rPr>
        <w:t>74</w:t>
      </w:r>
      <w:r>
        <w:t>, 191-212</w:t>
      </w:r>
      <w:bookmarkEnd w:id="16"/>
      <w:r>
        <w:t xml:space="preserve"> (2017).</w:t>
      </w:r>
      <w:bookmarkEnd w:id="17"/>
      <w:r>
        <w:t xml:space="preserve"> </w:t>
      </w:r>
      <w:hyperlink r:id="rId139" w:history="1">
        <w:r w:rsidR="00777B98" w:rsidRPr="002B352A">
          <w:rPr>
            <w:rStyle w:val="Hyperlink"/>
          </w:rPr>
          <w:t>https://doi.org/10.1016/j.wavemoti.2017.07.008</w:t>
        </w:r>
      </w:hyperlink>
    </w:p>
    <w:p w14:paraId="78472ED9" w14:textId="77777777" w:rsidR="0091147F" w:rsidRDefault="00000000">
      <w:pPr>
        <w:pStyle w:val="Reference"/>
      </w:pPr>
      <w:bookmarkStart w:id="18" w:name="_Ref132005824"/>
      <w:r>
        <w:t xml:space="preserve">R. Christensen, </w:t>
      </w:r>
      <w:r>
        <w:rPr>
          <w:i/>
        </w:rPr>
        <w:t>Theory of viscoelasticity: an introduction</w:t>
      </w:r>
      <w:r>
        <w:t xml:space="preserve"> (Elsevier, 2012).</w:t>
      </w:r>
      <w:bookmarkEnd w:id="18"/>
    </w:p>
    <w:p w14:paraId="4F30D3E1" w14:textId="1BF26562" w:rsidR="00777B98" w:rsidRPr="00777B98" w:rsidRDefault="00000000">
      <w:pPr>
        <w:pStyle w:val="Reference"/>
        <w:rPr>
          <w:lang w:val="fr-FR"/>
        </w:rPr>
      </w:pPr>
      <w:bookmarkStart w:id="19" w:name="_Ref132005422"/>
      <w:r>
        <w:t xml:space="preserve">J. D. Achenbach, Vibrations of a viscoelastic body. </w:t>
      </w:r>
      <w:r w:rsidRPr="00777B98">
        <w:rPr>
          <w:lang w:val="fr-FR"/>
        </w:rPr>
        <w:t>AIAA journal </w:t>
      </w:r>
      <w:r w:rsidRPr="00777B98">
        <w:rPr>
          <w:b/>
          <w:lang w:val="fr-FR"/>
        </w:rPr>
        <w:t>5</w:t>
      </w:r>
      <w:r w:rsidRPr="00777B98">
        <w:rPr>
          <w:lang w:val="fr-FR"/>
        </w:rPr>
        <w:t>(6), 1213-1214 (1967).</w:t>
      </w:r>
      <w:bookmarkEnd w:id="19"/>
      <w:r w:rsidRPr="00777B98">
        <w:rPr>
          <w:lang w:val="fr-FR"/>
        </w:rPr>
        <w:t xml:space="preserve"> </w:t>
      </w:r>
      <w:hyperlink r:id="rId140" w:history="1">
        <w:r w:rsidR="00777B98" w:rsidRPr="00777B98">
          <w:rPr>
            <w:rStyle w:val="Hyperlink"/>
            <w:lang w:val="fr-FR"/>
          </w:rPr>
          <w:t>https://doi.org/10.2514/3.4173</w:t>
        </w:r>
      </w:hyperlink>
    </w:p>
    <w:p w14:paraId="0B56D836" w14:textId="0641F160" w:rsidR="0091147F" w:rsidRDefault="00000000">
      <w:pPr>
        <w:pStyle w:val="Reference"/>
      </w:pPr>
      <w:bookmarkStart w:id="20" w:name="_Ref210365871"/>
      <w:r>
        <w:t xml:space="preserve">S. K. Kanaun, V. M. Levin, and F. J. Sabina, </w:t>
      </w:r>
      <w:r>
        <w:rPr>
          <w:color w:val="222222"/>
          <w:shd w:val="clear" w:color="auto" w:fill="FFFFFF"/>
        </w:rPr>
        <w:t>Propagation of elastic waves in composites with random set of spherical inclusions (effective medium approach).</w:t>
      </w:r>
      <w:r w:rsidR="002202AB">
        <w:rPr>
          <w:color w:val="222222"/>
          <w:shd w:val="clear" w:color="auto" w:fill="FFFFFF"/>
        </w:rPr>
        <w:t xml:space="preserve"> </w:t>
      </w:r>
      <w:r>
        <w:t>Wave motion </w:t>
      </w:r>
      <w:r>
        <w:rPr>
          <w:b/>
        </w:rPr>
        <w:t>40</w:t>
      </w:r>
      <w:r>
        <w:t>(1), 69-88 (2004).</w:t>
      </w:r>
      <w:bookmarkEnd w:id="20"/>
      <w:r>
        <w:t xml:space="preserve"> https://doi.org/10.1016/j.wavemoti.2003.12.013</w:t>
      </w:r>
    </w:p>
    <w:p w14:paraId="1DB13648" w14:textId="77777777" w:rsidR="0091147F" w:rsidRDefault="00000000">
      <w:pPr>
        <w:pStyle w:val="Reference"/>
      </w:pPr>
      <w:bookmarkStart w:id="21" w:name="_Ref210365881"/>
      <w:r w:rsidRPr="00A10B31">
        <w:rPr>
          <w:lang w:val="de-DE"/>
        </w:rPr>
        <w:t xml:space="preserve">A. C. Eringen, E. S. Suhubi, </w:t>
      </w:r>
      <w:r w:rsidRPr="00A10B31">
        <w:rPr>
          <w:i/>
          <w:lang w:val="de-DE"/>
        </w:rPr>
        <w:t xml:space="preserve">Elastodynamics, vol. </w:t>
      </w:r>
      <w:r>
        <w:rPr>
          <w:i/>
        </w:rPr>
        <w:t xml:space="preserve">II </w:t>
      </w:r>
      <w:r>
        <w:t>(Academic Press, New York, 1975).</w:t>
      </w:r>
      <w:bookmarkEnd w:id="21"/>
    </w:p>
    <w:p w14:paraId="327C3782" w14:textId="77777777" w:rsidR="0091147F" w:rsidRDefault="0091147F">
      <w:pPr>
        <w:pStyle w:val="Reference"/>
        <w:numPr>
          <w:ilvl w:val="0"/>
          <w:numId w:val="0"/>
        </w:numPr>
        <w:ind w:left="426"/>
      </w:pPr>
    </w:p>
    <w:p w14:paraId="626A376A" w14:textId="77777777" w:rsidR="0091147F" w:rsidRDefault="0091147F">
      <w:pPr>
        <w:pStyle w:val="Reference"/>
        <w:numPr>
          <w:ilvl w:val="0"/>
          <w:numId w:val="0"/>
        </w:numPr>
        <w:ind w:left="426"/>
      </w:pPr>
    </w:p>
    <w:p w14:paraId="1FDCB866" w14:textId="77777777" w:rsidR="0091147F" w:rsidRDefault="0091147F">
      <w:pPr>
        <w:pStyle w:val="Reference"/>
        <w:numPr>
          <w:ilvl w:val="0"/>
          <w:numId w:val="0"/>
        </w:numPr>
        <w:ind w:left="720"/>
      </w:pPr>
    </w:p>
    <w:sectPr w:rsidR="0091147F">
      <w:pgSz w:w="12240" w:h="1584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8EB"/>
    <w:multiLevelType w:val="multilevel"/>
    <w:tmpl w:val="A634C66C"/>
    <w:lvl w:ilvl="0">
      <w:start w:val="1"/>
      <w:numFmt w:val="decimal"/>
      <w:pStyle w:val="Referen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5B2C72"/>
    <w:multiLevelType w:val="multilevel"/>
    <w:tmpl w:val="BD387E7A"/>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 w15:restartNumberingAfterBreak="0">
    <w:nsid w:val="2701021C"/>
    <w:multiLevelType w:val="multilevel"/>
    <w:tmpl w:val="566602AA"/>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79EE7D46"/>
    <w:multiLevelType w:val="multilevel"/>
    <w:tmpl w:val="6DFCF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02783965">
    <w:abstractNumId w:val="4"/>
  </w:num>
  <w:num w:numId="2" w16cid:durableId="795875708">
    <w:abstractNumId w:val="0"/>
  </w:num>
  <w:num w:numId="3" w16cid:durableId="1149442618">
    <w:abstractNumId w:val="1"/>
  </w:num>
  <w:num w:numId="4" w16cid:durableId="93659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425"/>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91147F"/>
    <w:rsid w:val="002202AB"/>
    <w:rsid w:val="00314377"/>
    <w:rsid w:val="003A119D"/>
    <w:rsid w:val="00777B98"/>
    <w:rsid w:val="008F2B34"/>
    <w:rsid w:val="009008CC"/>
    <w:rsid w:val="0091147F"/>
    <w:rsid w:val="00965A09"/>
    <w:rsid w:val="00A10B31"/>
    <w:rsid w:val="00A76B3D"/>
    <w:rsid w:val="00B64BFA"/>
    <w:rsid w:val="00B86FF5"/>
    <w:rsid w:val="00DA6C19"/>
    <w:rsid w:val="00FD06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22AD8C73"/>
  <w15:docId w15:val="{E04B7FD6-3CBB-42EA-8B2F-DB5E93E3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CB2"/>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customStyle="1" w:styleId="NichtaufgelsteErwhnung1">
    <w:name w:val="Nicht aufgelöste Erwähnung1"/>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Cs w:val="24"/>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paragraph" w:customStyle="1" w:styleId="Reference">
    <w:name w:val="Reference"/>
    <w:basedOn w:val="Paragraph"/>
    <w:qFormat/>
    <w:rsid w:val="00AE7500"/>
    <w:pPr>
      <w:numPr>
        <w:numId w:val="2"/>
      </w:numPr>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34"/>
    <w:qFormat/>
    <w:rsid w:val="006E4474"/>
    <w:pPr>
      <w:ind w:left="720"/>
      <w:contextualSpacing/>
    </w:pPr>
  </w:style>
  <w:style w:type="paragraph" w:styleId="Kommentartext">
    <w:name w:val="annotation text"/>
    <w:basedOn w:val="Standard"/>
    <w:link w:val="KommentartextZchn"/>
    <w:semiHidden/>
    <w:unhideWhenUsed/>
    <w:rsid w:val="005E71ED"/>
    <w:rPr>
      <w:sz w:val="20"/>
    </w:rPr>
  </w:style>
  <w:style w:type="paragraph" w:styleId="Kommentarthema">
    <w:name w:val="annotation subject"/>
    <w:basedOn w:val="Kommentartext"/>
    <w:next w:val="Kommentartext"/>
    <w:link w:val="KommentarthemaZchn"/>
    <w:semiHidden/>
    <w:unhideWhenUsed/>
    <w:qFormat/>
    <w:rsid w:val="005E71ED"/>
    <w:rPr>
      <w:b/>
      <w:bCs/>
    </w:rPr>
  </w:style>
  <w:style w:type="paragraph" w:customStyle="1" w:styleId="Affiliation">
    <w:name w:val="Affiliation"/>
    <w:basedOn w:val="Standard"/>
    <w:qFormat/>
    <w:rsid w:val="00C11FB6"/>
    <w:pPr>
      <w:jc w:val="center"/>
    </w:pPr>
    <w:rPr>
      <w:rFonts w:eastAsia="MS Mincho"/>
      <w:i/>
      <w:sz w:val="20"/>
      <w:szCs w:val="24"/>
      <w:lang w:eastAsia="ja-JP"/>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77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29.wmf"/><Relationship Id="rId84" Type="http://schemas.openxmlformats.org/officeDocument/2006/relationships/oleObject" Target="embeddings/oleObject37.bin"/><Relationship Id="rId138" Type="http://schemas.openxmlformats.org/officeDocument/2006/relationships/hyperlink" Target="https://doi.org/10.1155/2017/5652023" TargetMode="External"/><Relationship Id="rId107" Type="http://schemas.openxmlformats.org/officeDocument/2006/relationships/image" Target="media/image51.wmf"/><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oleObject" Target="embeddings/oleObject56.bin"/><Relationship Id="rId128" Type="http://schemas.openxmlformats.org/officeDocument/2006/relationships/image" Target="media/image62.wmf"/><Relationship Id="rId5" Type="http://schemas.openxmlformats.org/officeDocument/2006/relationships/numbering" Target="numbering.xml"/><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image" Target="media/image19.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4.bin"/><Relationship Id="rId134" Type="http://schemas.openxmlformats.org/officeDocument/2006/relationships/hyperlink" Target="https://doi.org/10.1016/j.ultras.2024.107517" TargetMode="External"/><Relationship Id="rId139" Type="http://schemas.openxmlformats.org/officeDocument/2006/relationships/hyperlink" Target="https://doi.org/10.1016/j.wavemoti.2017.07.008" TargetMode="External"/><Relationship Id="rId80" Type="http://schemas.openxmlformats.org/officeDocument/2006/relationships/oleObject" Target="embeddings/oleObject35.bin"/><Relationship Id="rId85" Type="http://schemas.openxmlformats.org/officeDocument/2006/relationships/image" Target="media/image40.wmf"/><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image" Target="media/image60.wmf"/><Relationship Id="rId129" Type="http://schemas.openxmlformats.org/officeDocument/2006/relationships/oleObject" Target="embeddings/oleObject59.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hyperlink" Target="https://doi.org/10.2514/3.417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2.bin"/><Relationship Id="rId119" Type="http://schemas.openxmlformats.org/officeDocument/2006/relationships/image" Target="media/image57.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8.bin"/><Relationship Id="rId130" Type="http://schemas.openxmlformats.org/officeDocument/2006/relationships/image" Target="media/image63.wmf"/><Relationship Id="rId135" Type="http://schemas.openxmlformats.org/officeDocument/2006/relationships/hyperlink" Target="https://doi.org/10.1177/10812865231158589" TargetMode="Externa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oleObject" Target="embeddings/oleObject57.bin"/><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33.wmf"/><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60.bin"/><Relationship Id="rId136" Type="http://schemas.openxmlformats.org/officeDocument/2006/relationships/hyperlink" Target="https://doi.org/10.1177/10812865251336256" TargetMode="External"/><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61.wmf"/><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8.jpeg"/><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hyperlink" Target="https://knizhen-pazar.net/books/search?in=author&amp;q=Yu.+N.+Rabotnov" TargetMode="External"/><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hyperlink" Target="https://doi.org/10.1016/j.cma.2025.118334" TargetMode="External"/><Relationship Id="rId15" Type="http://schemas.openxmlformats.org/officeDocument/2006/relationships/oleObject" Target="embeddings/oleObject3.bin"/><Relationship Id="rId36" Type="http://schemas.openxmlformats.org/officeDocument/2006/relationships/image" Target="media/image15.jpeg"/><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4" Type="http://schemas.openxmlformats.org/officeDocument/2006/relationships/customXml" Target="../customXml/item4.xml"/><Relationship Id="rId9" Type="http://schemas.openxmlformats.org/officeDocument/2006/relationships/image" Target="media/image1.jpeg"/><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hyperlink" Target="https://doi.org/10.1016/j.compstruc.2023.107208" TargetMode="External"/><Relationship Id="rId16"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CB1A0-CDDD-4CDF-AEE6-B1CD26DF8708}">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2035</Words>
  <Characters>12825</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Title Goes Here</vt:lpstr>
    </vt:vector>
  </TitlesOfParts>
  <Company>PPI</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dc:description/>
  <cp:lastModifiedBy>TU-Pseudonym 5300993042411274</cp:lastModifiedBy>
  <cp:revision>20</cp:revision>
  <cp:lastPrinted>2011-03-03T08:29:00Z</cp:lastPrinted>
  <dcterms:created xsi:type="dcterms:W3CDTF">2025-10-13T04:43:00Z</dcterms:created>
  <dcterms:modified xsi:type="dcterms:W3CDTF">2025-11-29T08:33:00Z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73361ba6-ec2b-427a-bdf2-d208d0ed9cda</vt:lpwstr>
  </property>
  <property fmtid="{D5CDD505-2E9C-101B-9397-08002B2CF9AE}" pid="4" name="MTWinEqns">
    <vt:bool>true</vt:bool>
  </property>
</Properties>
</file>