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C3808" w14:textId="77777777" w:rsidR="00B032E6" w:rsidRPr="007473C4" w:rsidRDefault="00B032E6" w:rsidP="005521B2">
      <w:pPr>
        <w:pStyle w:val="PaperTitle"/>
      </w:pPr>
      <w:r w:rsidRPr="007473C4">
        <w:t>Researchers Develop Novel Self-Discharging Solar Collectors Using Confuser-Diffuser Technology</w:t>
      </w:r>
    </w:p>
    <w:p w14:paraId="0FD54EC7" w14:textId="61E08C12" w:rsidR="00B032E6" w:rsidRPr="00386EDF" w:rsidRDefault="00B032E6" w:rsidP="005521B2">
      <w:pPr>
        <w:pStyle w:val="AuthorName"/>
      </w:pPr>
      <w:r w:rsidRPr="00386EDF">
        <w:t>Z</w:t>
      </w:r>
      <w:r>
        <w:t xml:space="preserve">afar </w:t>
      </w:r>
      <w:r w:rsidRPr="00386EDF">
        <w:t>Fayziev</w:t>
      </w:r>
      <w:r>
        <w:rPr>
          <w:vertAlign w:val="superscript"/>
        </w:rPr>
        <w:t>1,</w:t>
      </w:r>
      <w:r w:rsidR="003F0BA3">
        <w:rPr>
          <w:vertAlign w:val="superscript"/>
        </w:rPr>
        <w:t xml:space="preserve"> </w:t>
      </w:r>
      <w:r>
        <w:rPr>
          <w:vertAlign w:val="superscript"/>
        </w:rPr>
        <w:t>a)</w:t>
      </w:r>
      <w:r w:rsidRPr="00386EDF">
        <w:t>, Sh</w:t>
      </w:r>
      <w:r>
        <w:t xml:space="preserve">ohida </w:t>
      </w:r>
      <w:r w:rsidRPr="00386EDF">
        <w:t>Yuzbayeva</w:t>
      </w:r>
      <w:r>
        <w:rPr>
          <w:vertAlign w:val="superscript"/>
        </w:rPr>
        <w:t>2,</w:t>
      </w:r>
      <w:r w:rsidR="003F0BA3">
        <w:rPr>
          <w:vertAlign w:val="superscript"/>
        </w:rPr>
        <w:t xml:space="preserve"> </w:t>
      </w:r>
      <w:r>
        <w:rPr>
          <w:vertAlign w:val="superscript"/>
        </w:rPr>
        <w:t>b)</w:t>
      </w:r>
      <w:r>
        <w:t xml:space="preserve"> and </w:t>
      </w:r>
      <w:r w:rsidRPr="00386EDF">
        <w:t>Sh</w:t>
      </w:r>
      <w:r>
        <w:t xml:space="preserve">erzod </w:t>
      </w:r>
      <w:r w:rsidRPr="00386EDF">
        <w:t>Yakhshiboyev</w:t>
      </w:r>
      <w:r>
        <w:rPr>
          <w:vertAlign w:val="superscript"/>
        </w:rPr>
        <w:t>3,</w:t>
      </w:r>
      <w:r w:rsidR="003F0BA3">
        <w:rPr>
          <w:vertAlign w:val="superscript"/>
        </w:rPr>
        <w:t xml:space="preserve"> </w:t>
      </w:r>
      <w:r>
        <w:rPr>
          <w:vertAlign w:val="superscript"/>
        </w:rPr>
        <w:t>c)</w:t>
      </w:r>
    </w:p>
    <w:p w14:paraId="053BE42A" w14:textId="77777777" w:rsidR="00B032E6" w:rsidRDefault="00B032E6" w:rsidP="00B032E6">
      <w:pPr>
        <w:jc w:val="center"/>
        <w:rPr>
          <w:i/>
          <w:iCs/>
        </w:rPr>
      </w:pPr>
    </w:p>
    <w:p w14:paraId="65ACD7C0" w14:textId="50CD25CC" w:rsidR="00B032E6" w:rsidRDefault="00877F44" w:rsidP="005521B2">
      <w:pPr>
        <w:pStyle w:val="AuthorAffiliation"/>
      </w:pPr>
      <w:r w:rsidRPr="00E77B7E">
        <w:rPr>
          <w:vertAlign w:val="superscript"/>
        </w:rPr>
        <w:t>1</w:t>
      </w:r>
      <w:r w:rsidR="00E77B7E" w:rsidRPr="00E77B7E">
        <w:rPr>
          <w:vertAlign w:val="superscript"/>
        </w:rPr>
        <w:t>,</w:t>
      </w:r>
      <w:r w:rsidR="005521B2">
        <w:rPr>
          <w:vertAlign w:val="superscript"/>
        </w:rPr>
        <w:t xml:space="preserve"> </w:t>
      </w:r>
      <w:r w:rsidR="00E77B7E" w:rsidRPr="00E77B7E">
        <w:rPr>
          <w:vertAlign w:val="superscript"/>
        </w:rPr>
        <w:t>2</w:t>
      </w:r>
      <w:r w:rsidR="005521B2">
        <w:rPr>
          <w:vertAlign w:val="superscript"/>
        </w:rPr>
        <w:t xml:space="preserve"> </w:t>
      </w:r>
      <w:r w:rsidR="00E77B7E" w:rsidRPr="00E77B7E">
        <w:rPr>
          <w:vertAlign w:val="superscript"/>
        </w:rPr>
        <w:t>,3)</w:t>
      </w:r>
      <w:r w:rsidR="005521B2">
        <w:rPr>
          <w:vertAlign w:val="superscript"/>
        </w:rPr>
        <w:t xml:space="preserve"> </w:t>
      </w:r>
      <w:r w:rsidR="00B032E6" w:rsidRPr="00A20DFC">
        <w:t>Samarkand state architecture-construction university, 70 Lolazor street, Samarkand, Uzbekistan</w:t>
      </w:r>
    </w:p>
    <w:p w14:paraId="307FA1AB" w14:textId="77777777" w:rsidR="005521B2" w:rsidRPr="00A20DFC" w:rsidRDefault="005521B2" w:rsidP="00B032E6">
      <w:pPr>
        <w:jc w:val="center"/>
        <w:rPr>
          <w:i/>
          <w:iCs/>
        </w:rPr>
      </w:pPr>
    </w:p>
    <w:p w14:paraId="32DDDF4E" w14:textId="0AE77445" w:rsidR="00B032E6" w:rsidRPr="005521B2" w:rsidRDefault="00B032E6" w:rsidP="005521B2">
      <w:pPr>
        <w:pStyle w:val="AuthorEmail"/>
      </w:pPr>
      <w:r w:rsidRPr="005521B2">
        <w:rPr>
          <w:vertAlign w:val="superscript"/>
        </w:rPr>
        <w:t>a)</w:t>
      </w:r>
      <w:r w:rsidR="005521B2">
        <w:t xml:space="preserve"> </w:t>
      </w:r>
      <w:r w:rsidR="00226404" w:rsidRPr="00226404">
        <w:t>Corresponding author:</w:t>
      </w:r>
      <w:r w:rsidR="00226404">
        <w:t xml:space="preserve"> </w:t>
      </w:r>
      <w:r w:rsidR="005521B2" w:rsidRPr="000030F3">
        <w:t>fayziev.zafar@samdaqu.edu.uz</w:t>
      </w:r>
    </w:p>
    <w:p w14:paraId="04CC8529" w14:textId="798E70BF" w:rsidR="00B032E6" w:rsidRPr="005521B2" w:rsidRDefault="00B032E6" w:rsidP="005521B2">
      <w:pPr>
        <w:pStyle w:val="AuthorEmail"/>
      </w:pPr>
      <w:r w:rsidRPr="005521B2">
        <w:rPr>
          <w:vertAlign w:val="superscript"/>
        </w:rPr>
        <w:t>b)</w:t>
      </w:r>
      <w:r w:rsidR="005521B2">
        <w:t xml:space="preserve"> </w:t>
      </w:r>
      <w:r w:rsidR="005521B2" w:rsidRPr="000030F3">
        <w:t>yuzbayeva.shohida@samdaqu.edu.uz</w:t>
      </w:r>
    </w:p>
    <w:p w14:paraId="351D36DC" w14:textId="4E347EB1" w:rsidR="00B032E6" w:rsidRPr="005521B2" w:rsidRDefault="00B032E6" w:rsidP="005521B2">
      <w:pPr>
        <w:pStyle w:val="AuthorEmail"/>
      </w:pPr>
      <w:r w:rsidRPr="005521B2">
        <w:rPr>
          <w:vertAlign w:val="superscript"/>
        </w:rPr>
        <w:t>c)</w:t>
      </w:r>
      <w:r w:rsidR="005521B2">
        <w:t xml:space="preserve"> </w:t>
      </w:r>
      <w:r w:rsidR="005521B2" w:rsidRPr="000030F3">
        <w:t>yaxshiboyev.shaerzod@samdaqu.edu.uz</w:t>
      </w:r>
      <w:r w:rsidRPr="005521B2">
        <w:t xml:space="preserve">  </w:t>
      </w:r>
    </w:p>
    <w:p w14:paraId="3CCE5BE8" w14:textId="77777777" w:rsidR="00B032E6" w:rsidRPr="00C23145" w:rsidRDefault="00B032E6" w:rsidP="005521B2">
      <w:pPr>
        <w:pStyle w:val="Abstract"/>
      </w:pPr>
      <w:r w:rsidRPr="00C23145">
        <w:rPr>
          <w:b/>
          <w:bCs/>
        </w:rPr>
        <w:t xml:space="preserve">Abstract. </w:t>
      </w:r>
      <w:r w:rsidRPr="00C23145">
        <w:t xml:space="preserve">The climate of Uzbekistan is characterized by cold winters with negative temperatures of atmospheric air and hot summer periods of the year, when the air temperature reaches more than 40-45 </w:t>
      </w:r>
      <w:r w:rsidRPr="00C23145">
        <w:rPr>
          <w:vertAlign w:val="superscript"/>
        </w:rPr>
        <w:t xml:space="preserve">o </w:t>
      </w:r>
      <w:r w:rsidRPr="00C23145">
        <w:t xml:space="preserve">C. Therefore, when designing </w:t>
      </w:r>
      <w:proofErr w:type="gramStart"/>
      <w:r w:rsidRPr="00C23145">
        <w:t>water solar</w:t>
      </w:r>
      <w:proofErr w:type="gramEnd"/>
      <w:r w:rsidRPr="00C23145">
        <w:t xml:space="preserve"> installations for hot water supply and heating of buildings in the climatic conditions of the republic, it is necessary to ensure reliable protection of the Solar Collector from </w:t>
      </w:r>
      <w:proofErr w:type="gramStart"/>
      <w:r w:rsidRPr="00C23145">
        <w:t>freezing of</w:t>
      </w:r>
      <w:proofErr w:type="gramEnd"/>
      <w:r w:rsidRPr="00C23145">
        <w:t xml:space="preserve"> water in it in winter and from its boiling in summer. The phase transition of water in winter from a liquid to a solid state (ice) or in summer when water boils into a gaseous state (water vapor) is accompanied by a significant increase in its volume, which leads to mechanical damage to the heat exchange channels of the Solar Collector, as well as the distribution network of solar circuit pipelines. The Self-draining heliosystems currently used in practice are constantly being improved. Their energy efficiency and reliability are increased due to the improvement of the hydraulic configuration. For example, self-regulating hydrodynamic processes and self-regulating devices (SU) based on them can be used for this purpose [3], which are active elements in hydraulic pipelines. There are various hydraulic configurations of Self-draining systems [5], but only two of them will be considered within the framework of this dissertation from the point of view of improving the configuration of the thermal-hydraulic scheme of a self-draining solar plant with an active element in the form of a confuser-diffuser transition.</w:t>
      </w:r>
    </w:p>
    <w:p w14:paraId="53A89FC8" w14:textId="77777777" w:rsidR="00B032E6" w:rsidRPr="003356D2" w:rsidRDefault="00B032E6" w:rsidP="005521B2">
      <w:pPr>
        <w:pStyle w:val="Abstract"/>
        <w:rPr>
          <w:b/>
          <w:bCs/>
          <w:sz w:val="20"/>
        </w:rPr>
      </w:pPr>
      <w:r w:rsidRPr="003356D2">
        <w:rPr>
          <w:b/>
          <w:bCs/>
          <w:sz w:val="20"/>
        </w:rPr>
        <w:t>Keywords:</w:t>
      </w:r>
      <w:r>
        <w:rPr>
          <w:b/>
          <w:bCs/>
          <w:sz w:val="20"/>
        </w:rPr>
        <w:t xml:space="preserve"> </w:t>
      </w:r>
      <w:r>
        <w:rPr>
          <w:sz w:val="20"/>
        </w:rPr>
        <w:t>S</w:t>
      </w:r>
      <w:r w:rsidRPr="00C92B66">
        <w:rPr>
          <w:sz w:val="20"/>
        </w:rPr>
        <w:t>elf-draining, solar collectors, active element, hydraulics, confuser-diffuser.</w:t>
      </w:r>
      <w:r w:rsidRPr="003356D2">
        <w:rPr>
          <w:b/>
          <w:bCs/>
          <w:sz w:val="20"/>
        </w:rPr>
        <w:t xml:space="preserve"> </w:t>
      </w:r>
    </w:p>
    <w:p w14:paraId="0706A6F5" w14:textId="77777777" w:rsidR="00B032E6" w:rsidRPr="00334E60" w:rsidRDefault="00B032E6" w:rsidP="00C779EF">
      <w:pPr>
        <w:pStyle w:val="berschrift1"/>
      </w:pPr>
      <w:r w:rsidRPr="00334E60">
        <w:t>INTRODUCTION</w:t>
      </w:r>
    </w:p>
    <w:p w14:paraId="253FBCAD" w14:textId="77777777" w:rsidR="00B032E6" w:rsidRPr="00B33A55" w:rsidRDefault="00B032E6" w:rsidP="005521B2">
      <w:pPr>
        <w:pStyle w:val="Paragraph"/>
      </w:pPr>
      <w:r w:rsidRPr="00B33A55">
        <w:t xml:space="preserve">Experience shows that the operation of standard drainback-type </w:t>
      </w:r>
      <w:r w:rsidRPr="00CF1CBB">
        <w:t>Self-draining heliosystems</w:t>
      </w:r>
      <w:r w:rsidRPr="00B33A55">
        <w:t xml:space="preserve"> with two series-connected pumps [1] has energy costs for coolant circulation that are three or more times higher than the energy costs of an installation with one circulation pump running on antifreeze. If a circulation pump running on antifreeze has a power of only 85 W, then the total power of two series-connected pumps of the same size in a drainback-type </w:t>
      </w:r>
      <w:r w:rsidRPr="00CF1CBB">
        <w:t>Self-draining heliosystem</w:t>
      </w:r>
      <w:r w:rsidRPr="00B33A55">
        <w:t xml:space="preserve"> is 260 W or more.</w:t>
      </w:r>
    </w:p>
    <w:p w14:paraId="1936111E" w14:textId="77777777" w:rsidR="00B032E6" w:rsidRPr="00B33A55" w:rsidRDefault="00B032E6" w:rsidP="005521B2">
      <w:pPr>
        <w:pStyle w:val="Paragraph"/>
        <w:rPr>
          <w:b/>
          <w:bCs/>
        </w:rPr>
      </w:pPr>
      <w:r w:rsidRPr="00B33A55">
        <w:rPr>
          <w:lang w:val="uz-Cyrl-UZ"/>
        </w:rPr>
        <w:t xml:space="preserve">In order to eliminate these shortcomings of the known hydraulic configurations </w:t>
      </w:r>
      <w:r w:rsidRPr="00B33A55">
        <w:t xml:space="preserve">of the </w:t>
      </w:r>
      <w:r w:rsidRPr="00CF1CBB">
        <w:t>Self-draining heliosystem</w:t>
      </w:r>
      <w:r w:rsidRPr="00B33A55">
        <w:t>, self-draining solar circuits were developed under the supervision of prof. Yu.</w:t>
      </w:r>
      <w:proofErr w:type="gramStart"/>
      <w:r w:rsidRPr="00B33A55">
        <w:t>K.Rashidov</w:t>
      </w:r>
      <w:proofErr w:type="gramEnd"/>
      <w:r w:rsidRPr="00B33A55">
        <w:t xml:space="preserve"> based on the use of an active element in the form of a narrowing device – a Venturi pipe [3].</w:t>
      </w:r>
    </w:p>
    <w:p w14:paraId="4A3B5E53" w14:textId="77777777" w:rsidR="00B032E6" w:rsidRPr="00334E60" w:rsidRDefault="00B032E6" w:rsidP="00C779EF">
      <w:pPr>
        <w:pStyle w:val="berschrift1"/>
      </w:pPr>
      <w:r w:rsidRPr="00334E60">
        <w:t>RESULT AND METHODS</w:t>
      </w:r>
    </w:p>
    <w:p w14:paraId="629E795B" w14:textId="77777777" w:rsidR="00B032E6" w:rsidRPr="0020619E" w:rsidRDefault="00B032E6" w:rsidP="005521B2">
      <w:pPr>
        <w:pStyle w:val="Paragraph"/>
      </w:pPr>
      <w:r w:rsidRPr="0020619E">
        <w:t xml:space="preserve">Energy efficiency of </w:t>
      </w:r>
      <w:r>
        <w:t>S</w:t>
      </w:r>
      <w:r w:rsidRPr="00C92B66">
        <w:t>elf-draining</w:t>
      </w:r>
      <w:r>
        <w:t xml:space="preserve"> systems</w:t>
      </w:r>
      <w:r w:rsidRPr="0020619E">
        <w:t xml:space="preserve"> with </w:t>
      </w:r>
      <w:r>
        <w:t>Active Element</w:t>
      </w:r>
      <w:r w:rsidRPr="0020619E">
        <w:t xml:space="preserve"> in the form of </w:t>
      </w:r>
      <w:r w:rsidRPr="0020619E">
        <w:rPr>
          <w:lang w:val="uz-Cyrl-UZ"/>
        </w:rPr>
        <w:t>a confuser-diffuser transition</w:t>
      </w:r>
      <w:r w:rsidRPr="0020619E">
        <w:t xml:space="preserve"> </w:t>
      </w:r>
      <w:r w:rsidRPr="0020619E">
        <w:rPr>
          <w:lang w:val="uz-Cyrl-UZ"/>
        </w:rPr>
        <w:t xml:space="preserve">and with a thermo-hydraulic distributor </w:t>
      </w:r>
      <w:r w:rsidRPr="0020619E">
        <w:t>it is possible to estimate the energy consumption of the circulation pump in comparison with a conventional SDG pump, in which the circulation of the coolant occurs with a flow break [</w:t>
      </w:r>
      <w:r w:rsidRPr="00A27F81">
        <w:t>3</w:t>
      </w:r>
      <w:r w:rsidRPr="0020619E">
        <w:t>]</w:t>
      </w:r>
    </w:p>
    <w:p w14:paraId="74A284C7" w14:textId="72AB794C" w:rsidR="00B032E6" w:rsidRPr="0020619E" w:rsidRDefault="005521B2" w:rsidP="005521B2">
      <w:pPr>
        <w:pStyle w:val="Equation"/>
      </w:pPr>
      <w:r>
        <w:rPr>
          <w:iCs/>
        </w:rPr>
        <w:tab/>
      </w:r>
      <m:oMath>
        <m:r>
          <w:rPr>
            <w:rFonts w:ascii="Cambria Math" w:hAnsi="Cambria Math"/>
          </w:rPr>
          <m:t>Δ</m:t>
        </m:r>
        <m:sSub>
          <m:sSubPr>
            <m:ctrlPr>
              <w:rPr>
                <w:rFonts w:ascii="Cambria Math" w:hAnsi="Cambria Math"/>
              </w:rPr>
            </m:ctrlPr>
          </m:sSubPr>
          <m:e>
            <m:acc>
              <m:accPr>
                <m:chr m:val="̅"/>
                <m:ctrlPr>
                  <w:rPr>
                    <w:rFonts w:ascii="Cambria Math" w:hAnsi="Cambria Math"/>
                  </w:rPr>
                </m:ctrlPr>
              </m:accPr>
              <m:e>
                <m:r>
                  <w:rPr>
                    <w:rFonts w:ascii="Cambria Math" w:hAnsi="Cambria Math"/>
                  </w:rPr>
                  <m:t>E</m:t>
                </m:r>
              </m:e>
            </m:acc>
          </m:e>
          <m:sub>
            <m:r>
              <m:rPr>
                <m:sty m:val="p"/>
              </m:rPr>
              <w:rPr>
                <w:rFonts w:ascii="Cambria Math" w:hAnsi="Cambria Math"/>
              </w:rPr>
              <m:t>CD</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о</m:t>
                </m:r>
              </m:sub>
            </m:sSub>
            <m:r>
              <m:rPr>
                <m:sty m:val="p"/>
              </m:rPr>
              <w:rPr>
                <w:rFonts w:ascii="Cambria Math" w:hAnsi="Cambria Math"/>
              </w:rPr>
              <m:t>-</m:t>
            </m:r>
            <m:sSub>
              <m:sSubPr>
                <m:ctrlPr>
                  <w:rPr>
                    <w:rFonts w:ascii="Cambria Math" w:hAnsi="Cambria Math"/>
                  </w:rPr>
                </m:ctrlPr>
              </m:sSubPr>
              <m:e>
                <m:r>
                  <w:rPr>
                    <w:rFonts w:ascii="Cambria Math" w:hAnsi="Cambria Math"/>
                  </w:rPr>
                  <m:t>E</m:t>
                </m:r>
              </m:e>
              <m:sub>
                <m:r>
                  <w:rPr>
                    <w:rFonts w:ascii="Cambria Math" w:hAnsi="Cambria Math"/>
                  </w:rPr>
                  <m:t>CD</m:t>
                </m:r>
              </m:sub>
            </m:sSub>
          </m:num>
          <m:den>
            <m:sSub>
              <m:sSubPr>
                <m:ctrlPr>
                  <w:rPr>
                    <w:rFonts w:ascii="Cambria Math" w:hAnsi="Cambria Math"/>
                  </w:rPr>
                </m:ctrlPr>
              </m:sSubPr>
              <m:e>
                <m:r>
                  <w:rPr>
                    <w:rFonts w:ascii="Cambria Math" w:hAnsi="Cambria Math"/>
                  </w:rPr>
                  <m:t>E</m:t>
                </m:r>
              </m:e>
              <m:sub>
                <m:r>
                  <m:rPr>
                    <m:sty m:val="p"/>
                  </m:rPr>
                  <w:rPr>
                    <w:rFonts w:ascii="Cambria Math" w:hAnsi="Cambria Math"/>
                  </w:rPr>
                  <m:t>о</m:t>
                </m:r>
              </m:sub>
            </m:sSub>
          </m:den>
        </m:f>
        <m:r>
          <m:rPr>
            <m:sty m:val="p"/>
          </m:rPr>
          <w:rPr>
            <w:rFonts w:ascii="Cambria Math" w:hAnsi="Cambria Math"/>
          </w:rPr>
          <m:t>=1-</m:t>
        </m:r>
        <m:f>
          <m:fPr>
            <m:type m:val="lin"/>
            <m:ctrlPr>
              <w:rPr>
                <w:rFonts w:ascii="Cambria Math" w:hAnsi="Cambria Math"/>
              </w:rPr>
            </m:ctrlPr>
          </m:fPr>
          <m:num>
            <m:f>
              <m:fPr>
                <m:ctrlPr>
                  <w:rPr>
                    <w:rFonts w:ascii="Cambria Math" w:hAnsi="Cambria Math"/>
                  </w:rPr>
                </m:ctrlPr>
              </m:fPr>
              <m:num>
                <m:r>
                  <w:rPr>
                    <w:rFonts w:ascii="Cambria Math" w:hAnsi="Cambria Math"/>
                  </w:rPr>
                  <m:t>GΔ</m:t>
                </m:r>
                <m:sSubSup>
                  <m:sSubSupPr>
                    <m:ctrlPr>
                      <w:rPr>
                        <w:rFonts w:ascii="Cambria Math" w:hAnsi="Cambria Math"/>
                      </w:rPr>
                    </m:ctrlPr>
                  </m:sSubSupPr>
                  <m:e>
                    <m:r>
                      <w:rPr>
                        <w:rFonts w:ascii="Cambria Math" w:hAnsi="Cambria Math"/>
                      </w:rPr>
                      <m:t>p</m:t>
                    </m:r>
                  </m:e>
                  <m:sub>
                    <m:r>
                      <w:rPr>
                        <w:rFonts w:ascii="Cambria Math" w:hAnsi="Cambria Math"/>
                      </w:rPr>
                      <m:t>pump</m:t>
                    </m:r>
                  </m:sub>
                  <m:sup>
                    <m:r>
                      <w:rPr>
                        <w:rFonts w:ascii="Cambria Math" w:hAnsi="Cambria Math"/>
                      </w:rPr>
                      <m:t>CD</m:t>
                    </m:r>
                  </m:sup>
                </m:sSubSup>
                <m:r>
                  <w:rPr>
                    <w:rFonts w:ascii="Cambria Math" w:hAnsi="Cambria Math"/>
                  </w:rPr>
                  <m:t>n</m:t>
                </m:r>
              </m:num>
              <m:den>
                <m:r>
                  <w:rPr>
                    <w:rFonts w:ascii="Cambria Math" w:hAnsi="Cambria Math"/>
                  </w:rPr>
                  <m:t>ρ</m:t>
                </m:r>
                <m:sSub>
                  <m:sSubPr>
                    <m:ctrlPr>
                      <w:rPr>
                        <w:rFonts w:ascii="Cambria Math" w:hAnsi="Cambria Math"/>
                      </w:rPr>
                    </m:ctrlPr>
                  </m:sSubPr>
                  <m:e>
                    <m:r>
                      <w:rPr>
                        <w:rFonts w:ascii="Cambria Math" w:hAnsi="Cambria Math"/>
                      </w:rPr>
                      <m:t>η</m:t>
                    </m:r>
                  </m:e>
                  <m:sub>
                    <m:r>
                      <w:rPr>
                        <w:rFonts w:ascii="Cambria Math" w:hAnsi="Cambria Math"/>
                      </w:rPr>
                      <m:t>pump</m:t>
                    </m:r>
                  </m:sub>
                </m:sSub>
              </m:den>
            </m:f>
          </m:num>
          <m:den>
            <m:f>
              <m:fPr>
                <m:ctrlPr>
                  <w:rPr>
                    <w:rFonts w:ascii="Cambria Math" w:hAnsi="Cambria Math"/>
                  </w:rPr>
                </m:ctrlPr>
              </m:fPr>
              <m:num>
                <m:r>
                  <w:rPr>
                    <w:rFonts w:ascii="Cambria Math" w:hAnsi="Cambria Math"/>
                  </w:rPr>
                  <m:t>GΔ</m:t>
                </m:r>
                <m:sSubSup>
                  <m:sSubSupPr>
                    <m:ctrlPr>
                      <w:rPr>
                        <w:rFonts w:ascii="Cambria Math" w:hAnsi="Cambria Math"/>
                      </w:rPr>
                    </m:ctrlPr>
                  </m:sSubSupPr>
                  <m:e>
                    <m:r>
                      <w:rPr>
                        <w:rFonts w:ascii="Cambria Math" w:hAnsi="Cambria Math"/>
                      </w:rPr>
                      <m:t>p</m:t>
                    </m:r>
                  </m:e>
                  <m:sub>
                    <m:r>
                      <w:rPr>
                        <w:rFonts w:ascii="Cambria Math" w:hAnsi="Cambria Math"/>
                      </w:rPr>
                      <m:t>pump</m:t>
                    </m:r>
                  </m:sub>
                  <m:sup>
                    <m:r>
                      <m:rPr>
                        <m:sty m:val="p"/>
                      </m:rPr>
                      <w:rPr>
                        <w:rFonts w:ascii="Cambria Math" w:hAnsi="Cambria Math"/>
                      </w:rPr>
                      <m:t>о</m:t>
                    </m:r>
                  </m:sup>
                </m:sSubSup>
                <m:r>
                  <w:rPr>
                    <w:rFonts w:ascii="Cambria Math" w:hAnsi="Cambria Math"/>
                  </w:rPr>
                  <m:t>n</m:t>
                </m:r>
              </m:num>
              <m:den>
                <m:r>
                  <w:rPr>
                    <w:rFonts w:ascii="Cambria Math" w:hAnsi="Cambria Math"/>
                  </w:rPr>
                  <m:t>ρ</m:t>
                </m:r>
                <m:sSub>
                  <m:sSubPr>
                    <m:ctrlPr>
                      <w:rPr>
                        <w:rFonts w:ascii="Cambria Math" w:hAnsi="Cambria Math"/>
                      </w:rPr>
                    </m:ctrlPr>
                  </m:sSubPr>
                  <m:e>
                    <m:r>
                      <w:rPr>
                        <w:rFonts w:ascii="Cambria Math" w:hAnsi="Cambria Math"/>
                      </w:rPr>
                      <m:t>η</m:t>
                    </m:r>
                  </m:e>
                  <m:sub>
                    <m:r>
                      <w:rPr>
                        <w:rFonts w:ascii="Cambria Math" w:hAnsi="Cambria Math"/>
                      </w:rPr>
                      <m:t>pump</m:t>
                    </m:r>
                  </m:sub>
                </m:sSub>
              </m:den>
            </m:f>
          </m:den>
        </m:f>
        <m:r>
          <m:rPr>
            <m:sty m:val="p"/>
          </m:rPr>
          <w:rPr>
            <w:rFonts w:ascii="Cambria Math" w:hAnsi="Cambria Math"/>
          </w:rPr>
          <m:t>=1-</m:t>
        </m:r>
        <m:f>
          <m:fPr>
            <m:ctrlPr>
              <w:rPr>
                <w:rFonts w:ascii="Cambria Math" w:hAnsi="Cambria Math"/>
              </w:rPr>
            </m:ctrlPr>
          </m:fPr>
          <m:num>
            <m:r>
              <w:rPr>
                <w:rFonts w:ascii="Cambria Math" w:hAnsi="Cambria Math"/>
              </w:rPr>
              <m:t>Δ</m:t>
            </m:r>
            <m:sSubSup>
              <m:sSubSupPr>
                <m:ctrlPr>
                  <w:rPr>
                    <w:rFonts w:ascii="Cambria Math" w:hAnsi="Cambria Math"/>
                  </w:rPr>
                </m:ctrlPr>
              </m:sSubSupPr>
              <m:e>
                <m:r>
                  <w:rPr>
                    <w:rFonts w:ascii="Cambria Math" w:hAnsi="Cambria Math"/>
                  </w:rPr>
                  <m:t>p</m:t>
                </m:r>
              </m:e>
              <m:sub>
                <m:r>
                  <w:rPr>
                    <w:rFonts w:ascii="Cambria Math" w:hAnsi="Cambria Math"/>
                  </w:rPr>
                  <m:t>pump</m:t>
                </m:r>
              </m:sub>
              <m:sup>
                <m:r>
                  <w:rPr>
                    <w:rFonts w:ascii="Cambria Math" w:hAnsi="Cambria Math"/>
                  </w:rPr>
                  <m:t>CD</m:t>
                </m:r>
              </m:sup>
            </m:sSubSup>
          </m:num>
          <m:den>
            <m:r>
              <w:rPr>
                <w:rFonts w:ascii="Cambria Math" w:hAnsi="Cambria Math"/>
              </w:rPr>
              <m:t>Δ</m:t>
            </m:r>
            <m:sSubSup>
              <m:sSubSupPr>
                <m:ctrlPr>
                  <w:rPr>
                    <w:rFonts w:ascii="Cambria Math" w:hAnsi="Cambria Math"/>
                  </w:rPr>
                </m:ctrlPr>
              </m:sSubSupPr>
              <m:e>
                <m:r>
                  <w:rPr>
                    <w:rFonts w:ascii="Cambria Math" w:hAnsi="Cambria Math"/>
                  </w:rPr>
                  <m:t>p</m:t>
                </m:r>
              </m:e>
              <m:sub>
                <m:r>
                  <w:rPr>
                    <w:rFonts w:ascii="Cambria Math" w:hAnsi="Cambria Math"/>
                  </w:rPr>
                  <m:t>pump</m:t>
                </m:r>
              </m:sub>
              <m:sup>
                <m:r>
                  <m:rPr>
                    <m:sty m:val="p"/>
                  </m:rPr>
                  <w:rPr>
                    <w:rFonts w:ascii="Cambria Math" w:hAnsi="Cambria Math"/>
                  </w:rPr>
                  <m:t>о</m:t>
                </m:r>
              </m:sup>
            </m:sSubSup>
          </m:den>
        </m:f>
      </m:oMath>
      <w:r w:rsidR="00B032E6" w:rsidRPr="0020619E">
        <w:tab/>
        <w:t>(1)</w:t>
      </w:r>
    </w:p>
    <w:p w14:paraId="19CCB5A4" w14:textId="77777777" w:rsidR="00B032E6" w:rsidRPr="0020619E" w:rsidRDefault="00B032E6" w:rsidP="00B032E6">
      <w:pPr>
        <w:spacing w:after="120"/>
        <w:jc w:val="both"/>
      </w:pPr>
      <w:r w:rsidRPr="0020619E">
        <w:lastRenderedPageBreak/>
        <w:t xml:space="preserve">where </w:t>
      </w:r>
      <m:oMath>
        <m:sSub>
          <m:sSubPr>
            <m:ctrlPr>
              <w:rPr>
                <w:rFonts w:ascii="Cambria Math" w:hAnsi="Cambria Math"/>
                <w:i/>
              </w:rPr>
            </m:ctrlPr>
          </m:sSubPr>
          <m:e>
            <m:r>
              <w:rPr>
                <w:rFonts w:ascii="Cambria Math" w:hAnsi="Cambria Math"/>
              </w:rPr>
              <m:t>E</m:t>
            </m:r>
          </m:e>
          <m:sub>
            <m:r>
              <w:rPr>
                <w:rFonts w:ascii="Cambria Math" w:hAnsi="Cambria Math"/>
              </w:rPr>
              <m:t>о</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kd</m:t>
            </m:r>
          </m:sub>
        </m:sSub>
        <m:r>
          <w:rPr>
            <w:rFonts w:ascii="Cambria Math" w:hAnsi="Cambria Math"/>
          </w:rPr>
          <m:t xml:space="preserve">- </m:t>
        </m:r>
      </m:oMath>
      <w:r w:rsidRPr="0020619E">
        <w:t xml:space="preserve">the energy costs for driving the circulation pump in a conventional </w:t>
      </w:r>
      <w:r>
        <w:t>S</w:t>
      </w:r>
      <w:r w:rsidRPr="00C92B66">
        <w:t>elf-draining</w:t>
      </w:r>
      <w:r>
        <w:t xml:space="preserve"> systems</w:t>
      </w:r>
      <w:r w:rsidRPr="0020619E">
        <w:t xml:space="preserve"> and in a </w:t>
      </w:r>
      <w:r>
        <w:t>S</w:t>
      </w:r>
      <w:r w:rsidRPr="00C92B66">
        <w:t>elf-draining</w:t>
      </w:r>
      <w:r>
        <w:t xml:space="preserve"> systems</w:t>
      </w:r>
      <w:r w:rsidRPr="0020619E">
        <w:t xml:space="preserve"> with a confuser-diffuser type </w:t>
      </w:r>
      <w:r>
        <w:t>Active Element</w:t>
      </w:r>
      <w:r w:rsidRPr="0020619E">
        <w:t xml:space="preserve"> </w:t>
      </w:r>
      <w:r w:rsidRPr="0020619E">
        <w:rPr>
          <w:lang w:val="uz-Cyrl-UZ"/>
        </w:rPr>
        <w:t xml:space="preserve">and with a thermo-hydraulic distributor </w:t>
      </w:r>
      <w:r w:rsidRPr="0020619E">
        <w:t>, W</w:t>
      </w:r>
      <w:r w:rsidRPr="0020619E">
        <w:sym w:font="Symbol" w:char="F0D7"/>
      </w:r>
      <w:r w:rsidRPr="0020619E">
        <w:t>h/year;</w:t>
      </w:r>
      <w:r w:rsidRPr="0020619E">
        <w:rPr>
          <w:i/>
        </w:rPr>
        <w:t xml:space="preserve"> </w:t>
      </w:r>
      <m:oMath>
        <m:r>
          <w:rPr>
            <w:rFonts w:ascii="Cambria Math" w:hAnsi="Cambria Math"/>
          </w:rPr>
          <m:t>Δ</m:t>
        </m:r>
        <m:sSubSup>
          <m:sSubSupPr>
            <m:ctrlPr>
              <w:rPr>
                <w:rFonts w:ascii="Cambria Math" w:hAnsi="Cambria Math"/>
                <w:i/>
              </w:rPr>
            </m:ctrlPr>
          </m:sSubSupPr>
          <m:e>
            <m:r>
              <w:rPr>
                <w:rFonts w:ascii="Cambria Math" w:hAnsi="Cambria Math"/>
              </w:rPr>
              <m:t>p</m:t>
            </m:r>
          </m:e>
          <m:sub>
            <m:r>
              <w:rPr>
                <w:rFonts w:ascii="Cambria Math" w:hAnsi="Cambria Math"/>
              </w:rPr>
              <m:t>pump</m:t>
            </m:r>
          </m:sub>
          <m:sup>
            <m:r>
              <w:rPr>
                <w:rFonts w:ascii="Cambria Math" w:hAnsi="Cambria Math"/>
              </w:rPr>
              <m:t>о</m:t>
            </m:r>
          </m:sup>
        </m:sSubSup>
        <m:r>
          <w:rPr>
            <w:rFonts w:ascii="Cambria Math" w:hAnsi="Cambria Math"/>
          </w:rPr>
          <m:t>, Δ</m:t>
        </m:r>
        <m:sSubSup>
          <m:sSubSupPr>
            <m:ctrlPr>
              <w:rPr>
                <w:rFonts w:ascii="Cambria Math" w:hAnsi="Cambria Math"/>
                <w:i/>
              </w:rPr>
            </m:ctrlPr>
          </m:sSubSupPr>
          <m:e>
            <m:r>
              <w:rPr>
                <w:rFonts w:ascii="Cambria Math" w:hAnsi="Cambria Math"/>
              </w:rPr>
              <m:t>p</m:t>
            </m:r>
          </m:e>
          <m:sub>
            <m:r>
              <w:rPr>
                <w:rFonts w:ascii="Cambria Math" w:hAnsi="Cambria Math"/>
              </w:rPr>
              <m:t>pump</m:t>
            </m:r>
          </m:sub>
          <m:sup>
            <m:r>
              <w:rPr>
                <w:rFonts w:ascii="Cambria Math" w:hAnsi="Cambria Math"/>
              </w:rPr>
              <m:t>CD</m:t>
            </m:r>
          </m:sup>
        </m:sSubSup>
        <m:r>
          <w:rPr>
            <w:rFonts w:ascii="Cambria Math" w:hAnsi="Cambria Math"/>
          </w:rPr>
          <m:t>-</m:t>
        </m:r>
      </m:oMath>
      <w:r w:rsidRPr="0020619E">
        <w:t xml:space="preserve">pressure differences created by a pump in a conventional </w:t>
      </w:r>
      <w:r>
        <w:t>S</w:t>
      </w:r>
      <w:r w:rsidRPr="00C92B66">
        <w:t>elf-draining</w:t>
      </w:r>
      <w:r>
        <w:t xml:space="preserve"> systems</w:t>
      </w:r>
      <w:r w:rsidRPr="0020619E">
        <w:t xml:space="preserve"> and in a solar circuit with a confuser-diffuser type </w:t>
      </w:r>
      <w:r>
        <w:t>Active Element</w:t>
      </w:r>
      <w:r w:rsidRPr="0020619E">
        <w:t xml:space="preserve">, Pa; </w:t>
      </w:r>
      <w:r w:rsidRPr="0020619E">
        <w:rPr>
          <w:i/>
        </w:rPr>
        <w:t xml:space="preserve">n </w:t>
      </w:r>
      <w:r w:rsidRPr="0020619E">
        <w:t xml:space="preserve">is the number of hours the pumps operate per year; </w:t>
      </w:r>
      <m:oMath>
        <m:sSub>
          <m:sSubPr>
            <m:ctrlPr>
              <w:rPr>
                <w:rFonts w:ascii="Cambria Math" w:hAnsi="Cambria Math"/>
                <w:i/>
              </w:rPr>
            </m:ctrlPr>
          </m:sSubPr>
          <m:e>
            <m:r>
              <w:rPr>
                <w:rFonts w:ascii="Cambria Math" w:hAnsi="Cambria Math"/>
              </w:rPr>
              <m:t>η</m:t>
            </m:r>
          </m:e>
          <m:sub>
            <m:r>
              <w:rPr>
                <w:rFonts w:ascii="Cambria Math" w:hAnsi="Cambria Math"/>
              </w:rPr>
              <m:t>pump</m:t>
            </m:r>
          </m:sub>
        </m:sSub>
      </m:oMath>
      <w:r w:rsidRPr="0020619E">
        <w:t>is the efficiency of the pumping unit.</w:t>
      </w:r>
    </w:p>
    <w:p w14:paraId="5D61050E" w14:textId="57FA285C" w:rsidR="00B032E6" w:rsidRPr="0020619E" w:rsidRDefault="00B032E6" w:rsidP="005521B2">
      <w:pPr>
        <w:pStyle w:val="Paragraph"/>
        <w:rPr>
          <w:lang w:val="uz-Cyrl-UZ"/>
        </w:rPr>
      </w:pPr>
      <w:r w:rsidRPr="0020619E">
        <w:t xml:space="preserve">To establish the relationship between the pressure differences created by the pump and other parameters of the </w:t>
      </w:r>
      <w:r>
        <w:t>S</w:t>
      </w:r>
      <w:r w:rsidRPr="00C92B66">
        <w:t>elf-draining</w:t>
      </w:r>
      <w:r>
        <w:t xml:space="preserve"> systems</w:t>
      </w:r>
      <w:r w:rsidRPr="0020619E">
        <w:t>, we will compile the D. Bernoulli equation for sections II and 2 (Fig</w:t>
      </w:r>
      <w:r w:rsidR="00AC6FA4">
        <w:t>.</w:t>
      </w:r>
      <w:r w:rsidRPr="0020619E">
        <w:t xml:space="preserve">-1), written taking into account the operation of the circulation pump included in it </w:t>
      </w:r>
      <m:oMath>
        <m:r>
          <w:rPr>
            <w:rFonts w:ascii="Cambria Math" w:hAnsi="Cambria Math"/>
            <w:lang w:val="uz-Cyrl-UZ"/>
          </w:rPr>
          <m:t>Δ</m:t>
        </m:r>
        <m:sSub>
          <m:sSubPr>
            <m:ctrlPr>
              <w:rPr>
                <w:rFonts w:ascii="Cambria Math" w:hAnsi="Cambria Math"/>
                <w:i/>
              </w:rPr>
            </m:ctrlPr>
          </m:sSubPr>
          <m:e>
            <m:r>
              <w:rPr>
                <w:rFonts w:ascii="Cambria Math" w:hAnsi="Cambria Math"/>
                <w:lang w:val="uz-Cyrl-UZ"/>
              </w:rPr>
              <m:t>Р</m:t>
            </m:r>
          </m:e>
          <m:sub>
            <m:r>
              <w:rPr>
                <w:rFonts w:ascii="Cambria Math" w:hAnsi="Cambria Math"/>
                <w:lang w:val="uz-Cyrl-UZ"/>
              </w:rPr>
              <m:t>pump</m:t>
            </m:r>
          </m:sub>
        </m:sSub>
        <m:r>
          <w:rPr>
            <w:rFonts w:ascii="Cambria Math" w:hAnsi="Cambria Math"/>
          </w:rPr>
          <m:t xml:space="preserve"> </m:t>
        </m:r>
      </m:oMath>
      <w:r w:rsidRPr="0020619E">
        <w:t xml:space="preserve">and </w:t>
      </w:r>
      <w:r w:rsidRPr="0020619E">
        <w:rPr>
          <w:lang w:val="uz-Cyrl-UZ"/>
        </w:rPr>
        <w:t>the action of natural circulation.</w:t>
      </w:r>
      <w:r w:rsidRPr="0020619E">
        <w:rPr>
          <w:i/>
          <w:lang w:val="uz-Cyrl-UZ"/>
        </w:rPr>
        <w:t xml:space="preserve"> </w:t>
      </w:r>
      <m:oMath>
        <m:r>
          <w:rPr>
            <w:rFonts w:ascii="Cambria Math" w:hAnsi="Cambria Math"/>
            <w:lang w:val="uz-Cyrl-UZ"/>
          </w:rPr>
          <m:t>Δ</m:t>
        </m:r>
        <m:sSub>
          <m:sSubPr>
            <m:ctrlPr>
              <w:rPr>
                <w:rFonts w:ascii="Cambria Math" w:hAnsi="Cambria Math"/>
                <w:i/>
              </w:rPr>
            </m:ctrlPr>
          </m:sSubPr>
          <m:e>
            <m:r>
              <w:rPr>
                <w:rFonts w:ascii="Cambria Math" w:hAnsi="Cambria Math"/>
                <w:lang w:val="uz-Cyrl-UZ"/>
              </w:rPr>
              <m:t>Р</m:t>
            </m:r>
          </m:e>
          <m:sub>
            <m:r>
              <w:rPr>
                <w:rFonts w:ascii="Cambria Math" w:hAnsi="Cambria Math"/>
                <w:lang w:val="uz-Cyrl-UZ"/>
              </w:rPr>
              <m:t>nat</m:t>
            </m:r>
          </m:sub>
        </m:sSub>
      </m:oMath>
    </w:p>
    <w:p w14:paraId="6E0BD7EE" w14:textId="2C2C5F43" w:rsidR="00B032E6" w:rsidRPr="0020619E" w:rsidRDefault="005521B2" w:rsidP="005521B2">
      <w:pPr>
        <w:pStyle w:val="Equation"/>
      </w:pPr>
      <w:r>
        <w:tab/>
      </w:r>
      <m:oMath>
        <m:sSub>
          <m:sSubPr>
            <m:ctrlPr>
              <w:rPr>
                <w:rFonts w:ascii="Cambria Math" w:hAnsi="Cambria Math"/>
              </w:rPr>
            </m:ctrlPr>
          </m:sSubPr>
          <m:e>
            <m:r>
              <m:rPr>
                <m:sty m:val="p"/>
              </m:rPr>
              <w:rPr>
                <w:rFonts w:ascii="Cambria Math" w:hAnsi="Cambria Math"/>
                <w:lang w:val="uz-Cyrl-UZ"/>
              </w:rPr>
              <m:t>Р</m:t>
            </m:r>
          </m:e>
          <m:sub>
            <m:r>
              <w:rPr>
                <w:rFonts w:ascii="Cambria Math" w:hAnsi="Cambria Math"/>
                <w:lang w:val="uz-Cyrl-UZ"/>
              </w:rPr>
              <m:t>a</m:t>
            </m:r>
          </m:sub>
        </m:sSub>
        <m:r>
          <m:rPr>
            <m:sty m:val="p"/>
          </m:rPr>
          <w:rPr>
            <w:rFonts w:ascii="Cambria Math" w:hAnsi="Cambria Math"/>
            <w:lang w:val="uz-Cyrl-UZ"/>
          </w:rPr>
          <m:t>+</m:t>
        </m:r>
        <m:r>
          <w:rPr>
            <w:rFonts w:ascii="Cambria Math" w:hAnsi="Cambria Math"/>
            <w:lang w:val="uz-Cyrl-UZ"/>
          </w:rPr>
          <m:t>ρg</m:t>
        </m:r>
        <m:sSub>
          <m:sSubPr>
            <m:ctrlPr>
              <w:rPr>
                <w:rFonts w:ascii="Cambria Math" w:hAnsi="Cambria Math"/>
              </w:rPr>
            </m:ctrlPr>
          </m:sSubPr>
          <m:e>
            <m:r>
              <w:rPr>
                <w:rFonts w:ascii="Cambria Math" w:hAnsi="Cambria Math"/>
                <w:lang w:val="uz-Cyrl-UZ"/>
              </w:rPr>
              <m:t>h</m:t>
            </m:r>
          </m:e>
          <m:sub>
            <m:r>
              <m:rPr>
                <m:sty m:val="p"/>
              </m:rPr>
              <w:rPr>
                <w:rFonts w:ascii="Cambria Math" w:hAnsi="Cambria Math"/>
                <w:lang w:val="uz-Cyrl-UZ"/>
              </w:rPr>
              <m:t>1</m:t>
            </m:r>
          </m:sub>
        </m:sSub>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α</m:t>
            </m:r>
          </m:e>
          <m:sub>
            <m:r>
              <m:rPr>
                <m:sty m:val="p"/>
              </m:rPr>
              <w:rPr>
                <w:rFonts w:ascii="Cambria Math" w:hAnsi="Cambria Math"/>
                <w:lang w:val="uz-Cyrl-UZ"/>
              </w:rPr>
              <m:t>1</m:t>
            </m:r>
          </m:sub>
        </m:sSub>
        <m:f>
          <m:fPr>
            <m:ctrlPr>
              <w:rPr>
                <w:rFonts w:ascii="Cambria Math" w:hAnsi="Cambria Math"/>
              </w:rPr>
            </m:ctrlPr>
          </m:fPr>
          <m:num>
            <m:r>
              <w:rPr>
                <w:rFonts w:ascii="Cambria Math" w:hAnsi="Cambria Math"/>
                <w:lang w:val="uz-Cyrl-UZ"/>
              </w:rPr>
              <m:t>ρ</m:t>
            </m:r>
            <m:sSubSup>
              <m:sSubSupPr>
                <m:ctrlPr>
                  <w:rPr>
                    <w:rFonts w:ascii="Cambria Math" w:hAnsi="Cambria Math"/>
                  </w:rPr>
                </m:ctrlPr>
              </m:sSubSupPr>
              <m:e>
                <m:r>
                  <w:rPr>
                    <w:rFonts w:ascii="Cambria Math" w:hAnsi="Cambria Math"/>
                    <w:lang w:val="uz-Cyrl-UZ"/>
                  </w:rPr>
                  <m:t>W</m:t>
                </m:r>
              </m:e>
              <m:sub>
                <m:r>
                  <m:rPr>
                    <m:sty m:val="p"/>
                  </m:rPr>
                  <w:rPr>
                    <w:rFonts w:ascii="Cambria Math" w:hAnsi="Cambria Math"/>
                    <w:lang w:val="uz-Cyrl-UZ"/>
                  </w:rPr>
                  <m:t>1</m:t>
                </m:r>
              </m:sub>
              <m:sup>
                <m:r>
                  <m:rPr>
                    <m:sty m:val="p"/>
                  </m:rPr>
                  <w:rPr>
                    <w:rFonts w:ascii="Cambria Math" w:hAnsi="Cambria Math"/>
                    <w:lang w:val="uz-Cyrl-UZ"/>
                  </w:rPr>
                  <m:t>2</m:t>
                </m:r>
              </m:sup>
            </m:sSubSup>
          </m:num>
          <m:den>
            <m:r>
              <m:rPr>
                <m:sty m:val="p"/>
              </m:rPr>
              <w:rPr>
                <w:rFonts w:ascii="Cambria Math" w:hAnsi="Cambria Math"/>
                <w:lang w:val="uz-Cyrl-UZ"/>
              </w:rPr>
              <m:t>2</m:t>
            </m:r>
          </m:den>
        </m:f>
        <m:r>
          <m:rPr>
            <m:sty m:val="p"/>
          </m:rPr>
          <w:rPr>
            <w:rFonts w:ascii="Cambria Math" w:hAnsi="Cambria Math"/>
            <w:lang w:val="uz-Cyrl-UZ"/>
          </w:rPr>
          <m:t>+</m:t>
        </m:r>
        <m:r>
          <w:rPr>
            <w:rFonts w:ascii="Cambria Math" w:hAnsi="Cambria Math"/>
            <w:lang w:val="uz-Cyrl-UZ"/>
          </w:rPr>
          <m:t>Δ</m:t>
        </m:r>
        <m:sSub>
          <m:sSubPr>
            <m:ctrlPr>
              <w:rPr>
                <w:rFonts w:ascii="Cambria Math" w:hAnsi="Cambria Math"/>
              </w:rPr>
            </m:ctrlPr>
          </m:sSubPr>
          <m:e>
            <m:r>
              <m:rPr>
                <m:sty m:val="p"/>
              </m:rPr>
              <w:rPr>
                <w:rFonts w:ascii="Cambria Math" w:hAnsi="Cambria Math"/>
                <w:lang w:val="uz-Cyrl-UZ"/>
              </w:rPr>
              <m:t>Р</m:t>
            </m:r>
          </m:e>
          <m:sub>
            <m:r>
              <w:rPr>
                <w:rFonts w:ascii="Cambria Math" w:hAnsi="Cambria Math"/>
                <w:lang w:val="uz-Cyrl-UZ"/>
              </w:rPr>
              <m:t>pump</m:t>
            </m:r>
          </m:sub>
        </m:sSub>
        <m:r>
          <m:rPr>
            <m:sty m:val="p"/>
          </m:rPr>
          <w:rPr>
            <w:rFonts w:ascii="Cambria Math" w:hAnsi="Cambria Math"/>
            <w:lang w:val="uz-Cyrl-UZ"/>
          </w:rPr>
          <m:t>+</m:t>
        </m:r>
        <m:r>
          <w:rPr>
            <w:rFonts w:ascii="Cambria Math" w:hAnsi="Cambria Math"/>
            <w:lang w:val="uz-Cyrl-UZ"/>
          </w:rPr>
          <m:t>Δ</m:t>
        </m:r>
        <m:sSub>
          <m:sSubPr>
            <m:ctrlPr>
              <w:rPr>
                <w:rFonts w:ascii="Cambria Math" w:hAnsi="Cambria Math"/>
              </w:rPr>
            </m:ctrlPr>
          </m:sSubPr>
          <m:e>
            <m:r>
              <m:rPr>
                <m:sty m:val="p"/>
              </m:rPr>
              <w:rPr>
                <w:rFonts w:ascii="Cambria Math" w:hAnsi="Cambria Math"/>
                <w:lang w:val="uz-Cyrl-UZ"/>
              </w:rPr>
              <m:t>Р</m:t>
            </m:r>
          </m:e>
          <m:sub>
            <m:r>
              <w:rPr>
                <w:rFonts w:ascii="Cambria Math" w:hAnsi="Cambria Math"/>
                <w:lang w:val="uz-Cyrl-UZ"/>
              </w:rPr>
              <m:t>nat</m:t>
            </m:r>
          </m:sub>
        </m:sSub>
        <m:r>
          <m:rPr>
            <m:sty m:val="p"/>
          </m:rPr>
          <w:rPr>
            <w:rFonts w:ascii="Cambria Math" w:hAnsi="Cambria Math"/>
            <w:lang w:val="uz-Cyrl-UZ"/>
          </w:rPr>
          <m:t>=</m:t>
        </m:r>
        <m:sSub>
          <m:sSubPr>
            <m:ctrlPr>
              <w:rPr>
                <w:rFonts w:ascii="Cambria Math" w:hAnsi="Cambria Math"/>
              </w:rPr>
            </m:ctrlPr>
          </m:sSubPr>
          <m:e>
            <m:r>
              <m:rPr>
                <m:sty m:val="p"/>
              </m:rPr>
              <w:rPr>
                <w:rFonts w:ascii="Cambria Math" w:hAnsi="Cambria Math"/>
                <w:lang w:val="uz-Cyrl-UZ"/>
              </w:rPr>
              <m:t>Р</m:t>
            </m:r>
          </m:e>
          <m:sub>
            <m:r>
              <w:rPr>
                <w:rFonts w:ascii="Cambria Math" w:hAnsi="Cambria Math"/>
                <w:lang w:val="uz-Cyrl-UZ"/>
              </w:rPr>
              <m:t>a</m:t>
            </m:r>
          </m:sub>
        </m:sSub>
        <m:r>
          <m:rPr>
            <m:sty m:val="p"/>
          </m:rPr>
          <w:rPr>
            <w:rFonts w:ascii="Cambria Math" w:hAnsi="Cambria Math"/>
            <w:lang w:val="uz-Cyrl-UZ"/>
          </w:rPr>
          <m:t>+</m:t>
        </m:r>
        <m:r>
          <w:rPr>
            <w:rFonts w:ascii="Cambria Math" w:hAnsi="Cambria Math"/>
            <w:lang w:val="uz-Cyrl-UZ"/>
          </w:rPr>
          <m:t>ρg</m:t>
        </m:r>
        <m:sSub>
          <m:sSubPr>
            <m:ctrlPr>
              <w:rPr>
                <w:rFonts w:ascii="Cambria Math" w:hAnsi="Cambria Math"/>
              </w:rPr>
            </m:ctrlPr>
          </m:sSubPr>
          <m:e>
            <m:r>
              <w:rPr>
                <w:rFonts w:ascii="Cambria Math" w:hAnsi="Cambria Math"/>
                <w:lang w:val="uz-Cyrl-UZ"/>
              </w:rPr>
              <m:t>h</m:t>
            </m:r>
          </m:e>
          <m:sub>
            <m:r>
              <m:rPr>
                <m:sty m:val="p"/>
              </m:rPr>
              <w:rPr>
                <w:rFonts w:ascii="Cambria Math" w:hAnsi="Cambria Math"/>
                <w:lang w:val="uz-Cyrl-UZ"/>
              </w:rPr>
              <m:t>2</m:t>
            </m:r>
          </m:sub>
        </m:sSub>
        <m:r>
          <m:rPr>
            <m:sty m:val="p"/>
          </m:rPr>
          <w:rPr>
            <w:rFonts w:ascii="Cambria Math" w:hAnsi="Cambria Math"/>
            <w:lang w:val="uz-Cyrl-UZ"/>
          </w:rPr>
          <m:t>+</m:t>
        </m:r>
        <m:sSub>
          <m:sSubPr>
            <m:ctrlPr>
              <w:rPr>
                <w:rFonts w:ascii="Cambria Math" w:hAnsi="Cambria Math"/>
              </w:rPr>
            </m:ctrlPr>
          </m:sSubPr>
          <m:e>
            <m:r>
              <w:rPr>
                <w:rFonts w:ascii="Cambria Math" w:hAnsi="Cambria Math"/>
                <w:lang w:val="uz-Cyrl-UZ"/>
              </w:rPr>
              <m:t>α</m:t>
            </m:r>
          </m:e>
          <m:sub>
            <m:r>
              <m:rPr>
                <m:sty m:val="p"/>
              </m:rPr>
              <w:rPr>
                <w:rFonts w:ascii="Cambria Math" w:hAnsi="Cambria Math"/>
                <w:lang w:val="uz-Cyrl-UZ"/>
              </w:rPr>
              <m:t>2</m:t>
            </m:r>
          </m:sub>
        </m:sSub>
        <m:f>
          <m:fPr>
            <m:ctrlPr>
              <w:rPr>
                <w:rFonts w:ascii="Cambria Math" w:hAnsi="Cambria Math"/>
              </w:rPr>
            </m:ctrlPr>
          </m:fPr>
          <m:num>
            <m:r>
              <w:rPr>
                <w:rFonts w:ascii="Cambria Math" w:hAnsi="Cambria Math"/>
                <w:lang w:val="uz-Cyrl-UZ"/>
              </w:rPr>
              <m:t>ρ</m:t>
            </m:r>
            <m:sSubSup>
              <m:sSubSupPr>
                <m:ctrlPr>
                  <w:rPr>
                    <w:rFonts w:ascii="Cambria Math" w:hAnsi="Cambria Math"/>
                  </w:rPr>
                </m:ctrlPr>
              </m:sSubSupPr>
              <m:e>
                <m:r>
                  <w:rPr>
                    <w:rFonts w:ascii="Cambria Math" w:hAnsi="Cambria Math"/>
                    <w:lang w:val="uz-Cyrl-UZ"/>
                  </w:rPr>
                  <m:t>W</m:t>
                </m:r>
              </m:e>
              <m:sub>
                <m:r>
                  <m:rPr>
                    <m:sty m:val="p"/>
                  </m:rPr>
                  <w:rPr>
                    <w:rFonts w:ascii="Cambria Math" w:hAnsi="Cambria Math"/>
                    <w:lang w:val="uz-Cyrl-UZ"/>
                  </w:rPr>
                  <m:t>2</m:t>
                </m:r>
              </m:sub>
              <m:sup>
                <m:r>
                  <m:rPr>
                    <m:sty m:val="p"/>
                  </m:rPr>
                  <w:rPr>
                    <w:rFonts w:ascii="Cambria Math" w:hAnsi="Cambria Math"/>
                    <w:lang w:val="uz-Cyrl-UZ"/>
                  </w:rPr>
                  <m:t>2</m:t>
                </m:r>
              </m:sup>
            </m:sSubSup>
          </m:num>
          <m:den>
            <m:r>
              <m:rPr>
                <m:sty m:val="p"/>
              </m:rPr>
              <w:rPr>
                <w:rFonts w:ascii="Cambria Math" w:hAnsi="Cambria Math"/>
                <w:lang w:val="uz-Cyrl-UZ"/>
              </w:rPr>
              <m:t>2</m:t>
            </m:r>
          </m:den>
        </m:f>
        <m:r>
          <m:rPr>
            <m:sty m:val="p"/>
          </m:rPr>
          <w:rPr>
            <w:rFonts w:ascii="Cambria Math" w:hAnsi="Cambria Math"/>
            <w:lang w:val="uz-Cyrl-UZ"/>
          </w:rPr>
          <m:t>+</m:t>
        </m:r>
        <m:r>
          <w:rPr>
            <w:rFonts w:ascii="Cambria Math" w:hAnsi="Cambria Math"/>
            <w:lang w:val="uz-Cyrl-UZ"/>
          </w:rPr>
          <m:t>ρg</m:t>
        </m:r>
        <m:sSub>
          <m:sSubPr>
            <m:ctrlPr>
              <w:rPr>
                <w:rFonts w:ascii="Cambria Math" w:hAnsi="Cambria Math"/>
              </w:rPr>
            </m:ctrlPr>
          </m:sSubPr>
          <m:e>
            <m:r>
              <w:rPr>
                <w:rFonts w:ascii="Cambria Math" w:hAnsi="Cambria Math"/>
                <w:lang w:val="uz-Cyrl-UZ"/>
              </w:rPr>
              <m:t>Δh</m:t>
            </m:r>
          </m:e>
          <m:sub>
            <m:r>
              <w:rPr>
                <w:rFonts w:ascii="Cambria Math" w:hAnsi="Cambria Math"/>
                <w:lang w:val="uz-Cyrl-UZ"/>
              </w:rPr>
              <m:t>w</m:t>
            </m:r>
          </m:sub>
        </m:sSub>
      </m:oMath>
      <w:r w:rsidR="00B032E6" w:rsidRPr="0020619E">
        <w:rPr>
          <w:lang w:val="uz-Cyrl-UZ"/>
        </w:rPr>
        <w:t xml:space="preserve">.  </w:t>
      </w:r>
      <w:r w:rsidRPr="000030F3">
        <w:tab/>
      </w:r>
      <w:r w:rsidR="00B032E6" w:rsidRPr="0020619E">
        <w:rPr>
          <w:lang w:val="uz-Cyrl-UZ"/>
        </w:rPr>
        <w:t xml:space="preserve">  </w:t>
      </w:r>
      <w:r w:rsidR="00B032E6" w:rsidRPr="0020619E">
        <w:t>(2)</w:t>
      </w:r>
    </w:p>
    <w:p w14:paraId="3EFACBD7" w14:textId="77777777" w:rsidR="00B032E6" w:rsidRPr="0020619E" w:rsidRDefault="00B032E6" w:rsidP="005521B2">
      <w:pPr>
        <w:pStyle w:val="Paragraph"/>
      </w:pPr>
      <w:r w:rsidRPr="0020619E">
        <w:t xml:space="preserve">From this equality we find the formula for calculating the required pressure drop developed by the pump </w:t>
      </w:r>
      <m:oMath>
        <m:r>
          <w:rPr>
            <w:rFonts w:ascii="Cambria Math" w:hAnsi="Cambria Math"/>
            <w:lang w:val="uz-Cyrl-UZ"/>
          </w:rPr>
          <m:t>Δ</m:t>
        </m:r>
        <m:sSub>
          <m:sSubPr>
            <m:ctrlPr>
              <w:rPr>
                <w:rFonts w:ascii="Cambria Math" w:hAnsi="Cambria Math"/>
                <w:i/>
              </w:rPr>
            </m:ctrlPr>
          </m:sSubPr>
          <m:e>
            <m:r>
              <w:rPr>
                <w:rFonts w:ascii="Cambria Math" w:hAnsi="Cambria Math"/>
                <w:lang w:val="uz-Cyrl-UZ"/>
              </w:rPr>
              <m:t>Р</m:t>
            </m:r>
          </m:e>
          <m:sub>
            <m:r>
              <w:rPr>
                <w:rFonts w:ascii="Cambria Math" w:hAnsi="Cambria Math"/>
                <w:lang w:val="uz-Cyrl-UZ"/>
              </w:rPr>
              <m:t>pump</m:t>
            </m:r>
          </m:sub>
        </m:sSub>
        <m:r>
          <w:rPr>
            <w:rFonts w:ascii="Cambria Math" w:hAnsi="Cambria Math"/>
          </w:rPr>
          <m:t xml:space="preserve"> </m:t>
        </m:r>
      </m:oMath>
      <w:r w:rsidRPr="0020619E">
        <w:t>in a self-draining solar circuit</w:t>
      </w:r>
    </w:p>
    <w:p w14:paraId="366ABD3D" w14:textId="1E11AED9" w:rsidR="00B032E6" w:rsidRPr="0020619E" w:rsidRDefault="005521B2" w:rsidP="005521B2">
      <w:pPr>
        <w:pStyle w:val="Equation"/>
      </w:pPr>
      <w:r>
        <w:rPr>
          <w:iCs/>
        </w:rPr>
        <w:tab/>
      </w:r>
      <m:oMath>
        <m:r>
          <w:rPr>
            <w:rFonts w:ascii="Cambria Math" w:hAnsi="Cambria Math"/>
          </w:rPr>
          <m:t>Δ</m:t>
        </m:r>
        <m:sSub>
          <m:sSubPr>
            <m:ctrlPr>
              <w:rPr>
                <w:rFonts w:ascii="Cambria Math" w:hAnsi="Cambria Math"/>
              </w:rPr>
            </m:ctrlPr>
          </m:sSubPr>
          <m:e>
            <m:r>
              <m:rPr>
                <m:sty m:val="p"/>
              </m:rPr>
              <w:rPr>
                <w:rFonts w:ascii="Cambria Math" w:hAnsi="Cambria Math"/>
              </w:rPr>
              <m:t>Р</m:t>
            </m:r>
          </m:e>
          <m:sub>
            <m:r>
              <w:rPr>
                <w:rFonts w:ascii="Cambria Math" w:hAnsi="Cambria Math"/>
              </w:rPr>
              <m:t>pump</m:t>
            </m:r>
          </m:sub>
        </m:sSub>
        <m:r>
          <m:rPr>
            <m:sty m:val="p"/>
          </m:rPr>
          <w:rPr>
            <w:rFonts w:ascii="Cambria Math" w:hAnsi="Cambria Math"/>
          </w:rPr>
          <m:t>=</m:t>
        </m:r>
        <m:r>
          <w:rPr>
            <w:rFonts w:ascii="Cambria Math" w:hAnsi="Cambria Math"/>
          </w:rPr>
          <m:t>ρgH</m:t>
        </m:r>
        <m:r>
          <m:rPr>
            <m:sty m:val="p"/>
          </m:rPr>
          <w:rPr>
            <w:rFonts w:ascii="Cambria Math" w:hAnsi="Cambria Math"/>
          </w:rPr>
          <m:t>+</m:t>
        </m:r>
        <m:f>
          <m:fPr>
            <m:ctrlPr>
              <w:rPr>
                <w:rFonts w:ascii="Cambria Math" w:hAnsi="Cambria Math"/>
              </w:rPr>
            </m:ctrlPr>
          </m:fPr>
          <m:num>
            <m:r>
              <w:rPr>
                <w:rFonts w:ascii="Cambria Math" w:hAnsi="Cambria Math"/>
              </w:rPr>
              <m:t>ρ</m:t>
            </m:r>
          </m:num>
          <m:den>
            <m:r>
              <m:rPr>
                <m:sty m:val="p"/>
              </m:rPr>
              <w:rPr>
                <w:rFonts w:ascii="Cambria Math" w:hAnsi="Cambria Math"/>
              </w:rPr>
              <m:t>2</m:t>
            </m:r>
          </m:den>
        </m:f>
        <m:d>
          <m:dPr>
            <m:ctrlPr>
              <w:rPr>
                <w:rFonts w:ascii="Cambria Math" w:hAnsi="Cambria Math"/>
              </w:rPr>
            </m:ctrlPr>
          </m:dPr>
          <m:e>
            <m:sSub>
              <m:sSubPr>
                <m:ctrlPr>
                  <w:rPr>
                    <w:rFonts w:ascii="Cambria Math" w:hAnsi="Cambria Math"/>
                  </w:rPr>
                </m:ctrlPr>
              </m:sSubPr>
              <m:e>
                <m:r>
                  <w:rPr>
                    <w:rFonts w:ascii="Cambria Math" w:hAnsi="Cambria Math"/>
                  </w:rPr>
                  <m:t>α</m:t>
                </m:r>
              </m:e>
              <m:sub>
                <m:r>
                  <m:rPr>
                    <m:sty m:val="p"/>
                  </m:rPr>
                  <w:rPr>
                    <w:rFonts w:ascii="Cambria Math" w:hAnsi="Cambria Math"/>
                  </w:rPr>
                  <m:t>2</m:t>
                </m:r>
              </m:sub>
            </m:sSub>
            <m:sSubSup>
              <m:sSubSupPr>
                <m:ctrlPr>
                  <w:rPr>
                    <w:rFonts w:ascii="Cambria Math" w:hAnsi="Cambria Math"/>
                  </w:rPr>
                </m:ctrlPr>
              </m:sSubSupPr>
              <m:e>
                <m:r>
                  <w:rPr>
                    <w:rFonts w:ascii="Cambria Math" w:hAnsi="Cambria Math"/>
                  </w:rPr>
                  <m:t>W</m:t>
                </m:r>
              </m:e>
              <m:sub>
                <m:r>
                  <m:rPr>
                    <m:sty m:val="p"/>
                  </m:rPr>
                  <w:rPr>
                    <w:rFonts w:ascii="Cambria Math" w:hAnsi="Cambria Math"/>
                  </w:rPr>
                  <m:t>2</m:t>
                </m:r>
              </m:sub>
              <m:sup>
                <m:r>
                  <m:rPr>
                    <m:sty m:val="p"/>
                  </m:rPr>
                  <w:rPr>
                    <w:rFonts w:ascii="Cambria Math" w:hAnsi="Cambria Math"/>
                  </w:rPr>
                  <m:t>2</m:t>
                </m:r>
              </m:sup>
            </m:sSubSup>
            <m:r>
              <m:rPr>
                <m:sty m:val="p"/>
              </m:rPr>
              <w:rPr>
                <w:rFonts w:ascii="Cambria Math" w:hAnsi="Cambria Math"/>
              </w:rPr>
              <m:t>-</m:t>
            </m:r>
            <m:sSub>
              <m:sSubPr>
                <m:ctrlPr>
                  <w:rPr>
                    <w:rFonts w:ascii="Cambria Math" w:hAnsi="Cambria Math"/>
                  </w:rPr>
                </m:ctrlPr>
              </m:sSubPr>
              <m:e>
                <m:r>
                  <w:rPr>
                    <w:rFonts w:ascii="Cambria Math" w:hAnsi="Cambria Math"/>
                  </w:rPr>
                  <m:t>α</m:t>
                </m:r>
              </m:e>
              <m:sub>
                <m:r>
                  <m:rPr>
                    <m:sty m:val="p"/>
                  </m:rPr>
                  <w:rPr>
                    <w:rFonts w:ascii="Cambria Math" w:hAnsi="Cambria Math"/>
                  </w:rPr>
                  <m:t>1</m:t>
                </m:r>
              </m:sub>
            </m:sSub>
            <m:sSubSup>
              <m:sSubSupPr>
                <m:ctrlPr>
                  <w:rPr>
                    <w:rFonts w:ascii="Cambria Math" w:hAnsi="Cambria Math"/>
                  </w:rPr>
                </m:ctrlPr>
              </m:sSubSupPr>
              <m:e>
                <m:r>
                  <w:rPr>
                    <w:rFonts w:ascii="Cambria Math" w:hAnsi="Cambria Math"/>
                  </w:rPr>
                  <m:t>W</m:t>
                </m:r>
              </m:e>
              <m:sub>
                <m:r>
                  <m:rPr>
                    <m:sty m:val="p"/>
                  </m:rPr>
                  <w:rPr>
                    <w:rFonts w:ascii="Cambria Math" w:hAnsi="Cambria Math"/>
                  </w:rPr>
                  <m:t>1</m:t>
                </m:r>
              </m:sub>
              <m:sup>
                <m:r>
                  <m:rPr>
                    <m:sty m:val="p"/>
                  </m:rPr>
                  <w:rPr>
                    <w:rFonts w:ascii="Cambria Math" w:hAnsi="Cambria Math"/>
                  </w:rPr>
                  <m:t>2</m:t>
                </m:r>
              </m:sup>
            </m:sSubSup>
          </m:e>
        </m:d>
        <m:r>
          <m:rPr>
            <m:sty m:val="p"/>
          </m:rPr>
          <w:rPr>
            <w:rFonts w:ascii="Cambria Math" w:hAnsi="Cambria Math"/>
          </w:rPr>
          <m:t>+</m:t>
        </m:r>
        <m:r>
          <w:rPr>
            <w:rFonts w:ascii="Cambria Math" w:hAnsi="Cambria Math"/>
          </w:rPr>
          <m:t>ρg</m:t>
        </m:r>
        <m:sSub>
          <m:sSubPr>
            <m:ctrlPr>
              <w:rPr>
                <w:rFonts w:ascii="Cambria Math" w:hAnsi="Cambria Math"/>
              </w:rPr>
            </m:ctrlPr>
          </m:sSubPr>
          <m:e>
            <m:r>
              <w:rPr>
                <w:rFonts w:ascii="Cambria Math" w:hAnsi="Cambria Math"/>
              </w:rPr>
              <m:t>Δh</m:t>
            </m:r>
          </m:e>
          <m:sub>
            <m:r>
              <w:rPr>
                <w:rFonts w:ascii="Cambria Math" w:hAnsi="Cambria Math"/>
              </w:rPr>
              <m:t>w</m:t>
            </m:r>
          </m:sub>
        </m:sSub>
        <m:r>
          <m:rPr>
            <m:sty m:val="p"/>
          </m:rPr>
          <w:rPr>
            <w:rFonts w:ascii="Cambria Math" w:hAnsi="Cambria Math"/>
          </w:rPr>
          <m:t>-</m:t>
        </m:r>
        <m:r>
          <w:rPr>
            <w:rFonts w:ascii="Cambria Math" w:hAnsi="Cambria Math"/>
          </w:rPr>
          <m:t>Δ</m:t>
        </m:r>
        <m:sSub>
          <m:sSubPr>
            <m:ctrlPr>
              <w:rPr>
                <w:rFonts w:ascii="Cambria Math" w:hAnsi="Cambria Math"/>
              </w:rPr>
            </m:ctrlPr>
          </m:sSubPr>
          <m:e>
            <m:r>
              <m:rPr>
                <m:sty m:val="p"/>
              </m:rPr>
              <w:rPr>
                <w:rFonts w:ascii="Cambria Math" w:hAnsi="Cambria Math"/>
              </w:rPr>
              <m:t>Р</m:t>
            </m:r>
          </m:e>
          <m:sub>
            <m:r>
              <w:rPr>
                <w:rFonts w:ascii="Cambria Math" w:hAnsi="Cambria Math"/>
              </w:rPr>
              <m:t>nat</m:t>
            </m:r>
          </m:sub>
        </m:sSub>
      </m:oMath>
      <w:proofErr w:type="gramStart"/>
      <w:r w:rsidR="00B032E6" w:rsidRPr="0020619E">
        <w:t xml:space="preserve">, </w:t>
      </w:r>
      <w:r w:rsidR="00B032E6" w:rsidRPr="0020619E">
        <w:tab/>
        <w:t>(</w:t>
      </w:r>
      <w:proofErr w:type="gramEnd"/>
      <w:r w:rsidR="00B032E6" w:rsidRPr="0020619E">
        <w:t>3)</w:t>
      </w:r>
    </w:p>
    <w:p w14:paraId="37EAA799" w14:textId="77777777" w:rsidR="00B032E6" w:rsidRPr="0020619E" w:rsidRDefault="00B032E6" w:rsidP="00B032E6">
      <w:pPr>
        <w:spacing w:after="120"/>
        <w:jc w:val="both"/>
      </w:pPr>
      <w:r w:rsidRPr="0020619E">
        <w:t xml:space="preserve">Here </w:t>
      </w:r>
      <m:oMath>
        <m:r>
          <w:rPr>
            <w:rFonts w:ascii="Cambria Math" w:hAnsi="Cambria Math"/>
          </w:rPr>
          <m:t>H=</m:t>
        </m:r>
        <m:sSub>
          <m:sSubPr>
            <m:ctrlPr>
              <w:rPr>
                <w:rFonts w:ascii="Cambria Math" w:hAnsi="Cambria Math"/>
                <w:i/>
              </w:rPr>
            </m:ctrlPr>
          </m:sSubPr>
          <m:e>
            <m:r>
              <w:rPr>
                <w:rFonts w:ascii="Cambria Math" w:hAnsi="Cambria Math"/>
                <w:lang w:val="uz-Cyrl-UZ"/>
              </w:rPr>
              <m:t>h</m:t>
            </m:r>
          </m:e>
          <m:sub>
            <m:r>
              <w:rPr>
                <w:rFonts w:ascii="Cambria Math" w:hAnsi="Cambria Math"/>
                <w:lang w:val="uz-Cyrl-UZ"/>
              </w:rPr>
              <m:t>2</m:t>
            </m:r>
          </m:sub>
        </m:sSub>
        <m:r>
          <w:rPr>
            <w:rFonts w:ascii="Cambria Math" w:hAnsi="Cambria Math"/>
          </w:rPr>
          <m:t>-</m:t>
        </m:r>
        <m:sSub>
          <m:sSubPr>
            <m:ctrlPr>
              <w:rPr>
                <w:rFonts w:ascii="Cambria Math" w:hAnsi="Cambria Math"/>
                <w:i/>
              </w:rPr>
            </m:ctrlPr>
          </m:sSubPr>
          <m:e>
            <m:r>
              <w:rPr>
                <w:rFonts w:ascii="Cambria Math" w:hAnsi="Cambria Math"/>
                <w:lang w:val="uz-Cyrl-UZ"/>
              </w:rPr>
              <m:t>h</m:t>
            </m:r>
          </m:e>
          <m:sub>
            <m:r>
              <w:rPr>
                <w:rFonts w:ascii="Cambria Math" w:hAnsi="Cambria Math"/>
                <w:lang w:val="uz-Cyrl-UZ"/>
              </w:rPr>
              <m:t>1</m:t>
            </m:r>
          </m:sub>
        </m:sSub>
      </m:oMath>
      <w:r w:rsidRPr="0020619E">
        <w:t>,</w:t>
      </w:r>
      <m:oMath>
        <m:r>
          <w:rPr>
            <w:rFonts w:ascii="Cambria Math" w:hAnsi="Cambria Math"/>
          </w:rPr>
          <m:t>Δ</m:t>
        </m:r>
        <m:sSub>
          <m:sSubPr>
            <m:ctrlPr>
              <w:rPr>
                <w:rFonts w:ascii="Cambria Math" w:hAnsi="Cambria Math"/>
                <w:i/>
              </w:rPr>
            </m:ctrlPr>
          </m:sSubPr>
          <m:e>
            <m:r>
              <w:rPr>
                <w:rFonts w:ascii="Cambria Math" w:hAnsi="Cambria Math"/>
              </w:rPr>
              <m:t>Р</m:t>
            </m:r>
          </m:e>
          <m:sub>
            <m:r>
              <w:rPr>
                <w:rFonts w:ascii="Cambria Math" w:hAnsi="Cambria Math"/>
              </w:rPr>
              <m:t>nat</m:t>
            </m:r>
          </m:sub>
        </m:sSub>
        <m:r>
          <w:rPr>
            <w:rFonts w:ascii="Cambria Math" w:hAnsi="Cambria Math"/>
          </w:rPr>
          <m:t>= Δρg</m:t>
        </m:r>
        <m:sSub>
          <m:sSubPr>
            <m:ctrlPr>
              <w:rPr>
                <w:rFonts w:ascii="Cambria Math" w:hAnsi="Cambria Math"/>
                <w:i/>
              </w:rPr>
            </m:ctrlPr>
          </m:sSubPr>
          <m:e>
            <m:r>
              <w:rPr>
                <w:rFonts w:ascii="Cambria Math" w:hAnsi="Cambria Math"/>
              </w:rPr>
              <m:t>h</m:t>
            </m:r>
          </m:e>
          <m:sub>
            <m:r>
              <w:rPr>
                <w:rFonts w:ascii="Cambria Math" w:hAnsi="Cambria Math"/>
              </w:rPr>
              <m:t>3</m:t>
            </m:r>
          </m:sub>
        </m:sSub>
        <m:r>
          <w:rPr>
            <w:rFonts w:ascii="Cambria Math" w:hAnsi="Cambria Math"/>
          </w:rPr>
          <m:t>,</m:t>
        </m:r>
      </m:oMath>
    </w:p>
    <w:p w14:paraId="402C7BA3" w14:textId="77777777" w:rsidR="00B032E6" w:rsidRPr="0020619E" w:rsidRDefault="00B032E6" w:rsidP="00B032E6">
      <w:pPr>
        <w:spacing w:after="120"/>
        <w:jc w:val="both"/>
      </w:pPr>
      <w:r w:rsidRPr="0020619E">
        <w:t xml:space="preserve"> </w:t>
      </w:r>
      <m:oMath>
        <m:sSub>
          <m:sSubPr>
            <m:ctrlPr>
              <w:rPr>
                <w:rFonts w:ascii="Cambria Math" w:hAnsi="Cambria Math"/>
                <w:i/>
              </w:rPr>
            </m:ctrlPr>
          </m:sSubPr>
          <m:e>
            <m:r>
              <w:rPr>
                <w:rFonts w:ascii="Cambria Math" w:hAnsi="Cambria Math"/>
              </w:rPr>
              <m:t>h</m:t>
            </m:r>
          </m:e>
          <m:sub>
            <m:r>
              <w:rPr>
                <w:rFonts w:ascii="Cambria Math" w:hAnsi="Cambria Math"/>
              </w:rPr>
              <m:t>3</m:t>
            </m:r>
          </m:sub>
        </m:sSub>
        <m:r>
          <w:rPr>
            <w:rFonts w:ascii="Cambria Math" w:hAnsi="Cambria Math"/>
          </w:rPr>
          <m:t>-</m:t>
        </m:r>
      </m:oMath>
      <w:r w:rsidRPr="0020619E">
        <w:t xml:space="preserve">vertical distance between the heating center (CH - the middle of the </w:t>
      </w:r>
      <w:r>
        <w:t xml:space="preserve">Solar </w:t>
      </w:r>
      <w:r w:rsidRPr="002B5432">
        <w:t>C</w:t>
      </w:r>
      <w:r>
        <w:t>ollector</w:t>
      </w:r>
      <w:r w:rsidRPr="0020619E">
        <w:t xml:space="preserve">) and the cooling center (CO - the middle of </w:t>
      </w:r>
      <w:r w:rsidRPr="0020619E">
        <w:rPr>
          <w:lang w:val="uz-Cyrl-UZ"/>
        </w:rPr>
        <w:t xml:space="preserve">the thermo-hydraulic </w:t>
      </w:r>
      <w:proofErr w:type="gramStart"/>
      <w:r w:rsidRPr="0020619E">
        <w:rPr>
          <w:lang w:val="uz-Cyrl-UZ"/>
        </w:rPr>
        <w:t xml:space="preserve">distributor </w:t>
      </w:r>
      <w:r w:rsidRPr="0020619E">
        <w:t>)</w:t>
      </w:r>
      <w:proofErr w:type="gramEnd"/>
      <w:r w:rsidRPr="0020619E">
        <w:t>.</w:t>
      </w:r>
    </w:p>
    <w:p w14:paraId="058FFB01" w14:textId="2B1B1AC3" w:rsidR="00B032E6" w:rsidRPr="0020619E" w:rsidRDefault="00B032E6" w:rsidP="005521B2">
      <w:pPr>
        <w:pStyle w:val="Paragraph"/>
      </w:pPr>
      <w:r w:rsidRPr="0020619E">
        <w:t xml:space="preserve">Expressing in equation (3) the pressure losses due to friction and local resistance in the solar circuit </w:t>
      </w:r>
      <m:oMath>
        <m:r>
          <w:rPr>
            <w:rFonts w:ascii="Cambria Math" w:hAnsi="Cambria Math"/>
          </w:rPr>
          <m:t>ρg</m:t>
        </m:r>
        <m:sSub>
          <m:sSubPr>
            <m:ctrlPr>
              <w:rPr>
                <w:rFonts w:ascii="Cambria Math" w:hAnsi="Cambria Math"/>
                <w:i/>
              </w:rPr>
            </m:ctrlPr>
          </m:sSubPr>
          <m:e>
            <m:r>
              <w:rPr>
                <w:rFonts w:ascii="Cambria Math" w:hAnsi="Cambria Math"/>
              </w:rPr>
              <m:t>Δh</m:t>
            </m:r>
          </m:e>
          <m:sub>
            <m:r>
              <w:rPr>
                <w:rFonts w:ascii="Cambria Math" w:hAnsi="Cambria Math"/>
              </w:rPr>
              <m:t>w</m:t>
            </m:r>
          </m:sub>
        </m:sSub>
      </m:oMath>
      <w:r w:rsidRPr="0020619E">
        <w:t xml:space="preserve">through its resistance characteristic </w:t>
      </w:r>
      <m:oMath>
        <m:sSub>
          <m:sSubPr>
            <m:ctrlPr>
              <w:rPr>
                <w:rFonts w:ascii="Cambria Math" w:hAnsi="Cambria Math"/>
                <w:i/>
              </w:rPr>
            </m:ctrlPr>
          </m:sSubPr>
          <m:e>
            <m:r>
              <w:rPr>
                <w:rFonts w:ascii="Cambria Math" w:hAnsi="Cambria Math"/>
              </w:rPr>
              <m:t>S</m:t>
            </m:r>
          </m:e>
          <m:sub>
            <m:r>
              <w:rPr>
                <w:rFonts w:ascii="Cambria Math" w:hAnsi="Cambria Math"/>
                <w:lang w:val="uz-Cyrl-UZ"/>
              </w:rPr>
              <m:t>g</m:t>
            </m:r>
          </m:sub>
        </m:sSub>
      </m:oMath>
    </w:p>
    <w:p w14:paraId="7F9D0038" w14:textId="62AC7BCD" w:rsidR="00B032E6" w:rsidRPr="0020619E" w:rsidRDefault="005521B2" w:rsidP="005521B2">
      <w:pPr>
        <w:pStyle w:val="Equation"/>
      </w:pPr>
      <w:r>
        <w:rPr>
          <w:iCs/>
        </w:rPr>
        <w:tab/>
      </w:r>
      <m:oMath>
        <m:r>
          <w:rPr>
            <w:rFonts w:ascii="Cambria Math" w:hAnsi="Cambria Math"/>
          </w:rPr>
          <m:t>ρg</m:t>
        </m:r>
        <m:sSub>
          <m:sSubPr>
            <m:ctrlPr>
              <w:rPr>
                <w:rFonts w:ascii="Cambria Math" w:hAnsi="Cambria Math"/>
              </w:rPr>
            </m:ctrlPr>
          </m:sSubPr>
          <m:e>
            <m:r>
              <w:rPr>
                <w:rFonts w:ascii="Cambria Math" w:hAnsi="Cambria Math"/>
              </w:rPr>
              <m:t>Δh</m:t>
            </m:r>
          </m:e>
          <m:sub>
            <m:r>
              <w:rPr>
                <w:rFonts w:ascii="Cambria Math" w:hAnsi="Cambria Math"/>
              </w:rPr>
              <m:t>w</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m:rPr>
                <m:sty m:val="p"/>
              </m:rPr>
              <w:rPr>
                <w:rFonts w:ascii="Cambria Math" w:hAnsi="Cambria Math"/>
                <w:lang w:val="uz-Cyrl-UZ"/>
              </w:rPr>
              <m:t>г</m:t>
            </m:r>
          </m:sub>
        </m:sSub>
        <m:sSup>
          <m:sSupPr>
            <m:ctrlPr>
              <w:rPr>
                <w:rFonts w:ascii="Cambria Math" w:hAnsi="Cambria Math"/>
              </w:rPr>
            </m:ctrlPr>
          </m:sSupPr>
          <m:e>
            <m:r>
              <w:rPr>
                <w:rFonts w:ascii="Cambria Math" w:hAnsi="Cambria Math"/>
              </w:rPr>
              <m:t>G</m:t>
            </m:r>
          </m:e>
          <m:sup>
            <m:r>
              <m:rPr>
                <m:sty m:val="p"/>
              </m:rPr>
              <w:rPr>
                <w:rFonts w:ascii="Cambria Math" w:hAnsi="Cambria Math"/>
              </w:rPr>
              <m:t>2</m:t>
            </m:r>
          </m:sup>
        </m:sSup>
      </m:oMath>
      <w:r w:rsidR="00B032E6" w:rsidRPr="0020619E">
        <w:tab/>
        <w:t>(4)</w:t>
      </w:r>
    </w:p>
    <w:p w14:paraId="069DCE32" w14:textId="77777777" w:rsidR="005521B2" w:rsidRDefault="00B032E6" w:rsidP="005521B2">
      <w:proofErr w:type="gramStart"/>
      <w:r w:rsidRPr="0020619E">
        <w:t>where</w:t>
      </w:r>
      <w:proofErr w:type="gramEnd"/>
      <w:r w:rsidR="00FA4629">
        <w:t xml:space="preserve"> </w:t>
      </w:r>
    </w:p>
    <w:p w14:paraId="451E60A6" w14:textId="50443CAC" w:rsidR="00B032E6" w:rsidRPr="0020619E" w:rsidRDefault="005521B2" w:rsidP="005521B2">
      <w:pPr>
        <w:pStyle w:val="Equation"/>
      </w:pPr>
      <w:r>
        <w:tab/>
      </w:r>
      <m:oMath>
        <m:sSub>
          <m:sSubPr>
            <m:ctrlPr>
              <w:rPr>
                <w:rFonts w:ascii="Cambria Math" w:hAnsi="Cambria Math"/>
              </w:rPr>
            </m:ctrlPr>
          </m:sSubPr>
          <m:e>
            <m:r>
              <w:rPr>
                <w:rFonts w:ascii="Cambria Math" w:hAnsi="Cambria Math"/>
              </w:rPr>
              <m:t>S</m:t>
            </m:r>
          </m:e>
          <m:sub>
            <m:r>
              <w:rPr>
                <w:rFonts w:ascii="Cambria Math" w:hAnsi="Cambria Math"/>
                <w:lang w:val="uz-Cyrl-UZ"/>
              </w:rPr>
              <m:t>g</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lang w:val="uz-Cyrl-UZ"/>
              </w:rPr>
              <m:t>s</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CD</m:t>
            </m:r>
          </m:sub>
        </m:sSub>
        <m:r>
          <m:rPr>
            <m:sty m:val="p"/>
          </m:rPr>
          <w:rPr>
            <w:rFonts w:ascii="Cambria Math" w:hAnsi="Cambria Math"/>
          </w:rPr>
          <m:t>=</m:t>
        </m:r>
        <m:sSub>
          <m:sSubPr>
            <m:ctrlPr>
              <w:rPr>
                <w:rFonts w:ascii="Cambria Math" w:hAnsi="Cambria Math"/>
              </w:rPr>
            </m:ctrlPr>
          </m:sSubPr>
          <m:e>
            <m:r>
              <w:rPr>
                <w:rFonts w:ascii="Cambria Math" w:hAnsi="Cambria Math"/>
                <w:lang w:val="uz-Cyrl-UZ"/>
              </w:rPr>
              <m:t>A</m:t>
            </m:r>
          </m:e>
          <m:sub>
            <m:r>
              <w:rPr>
                <w:rFonts w:ascii="Cambria Math" w:hAnsi="Cambria Math"/>
                <w:lang w:val="uz-Cyrl-UZ"/>
              </w:rPr>
              <m:t>c</m:t>
            </m:r>
          </m:sub>
        </m:sSub>
        <m:d>
          <m:dPr>
            <m:ctrlPr>
              <w:rPr>
                <w:rFonts w:ascii="Cambria Math" w:hAnsi="Cambria Math"/>
              </w:rPr>
            </m:ctrlPr>
          </m:dPr>
          <m:e>
            <m:f>
              <m:fPr>
                <m:ctrlPr>
                  <w:rPr>
                    <w:rFonts w:ascii="Cambria Math" w:hAnsi="Cambria Math"/>
                  </w:rPr>
                </m:ctrlPr>
              </m:fPr>
              <m:num>
                <m:r>
                  <w:rPr>
                    <w:rFonts w:ascii="Cambria Math" w:hAnsi="Cambria Math"/>
                  </w:rPr>
                  <m:t>λ</m:t>
                </m:r>
              </m:num>
              <m:den>
                <m:r>
                  <w:rPr>
                    <w:rFonts w:ascii="Cambria Math" w:hAnsi="Cambria Math"/>
                  </w:rPr>
                  <m:t>D</m:t>
                </m:r>
              </m:den>
            </m:f>
            <m:r>
              <w:rPr>
                <w:rFonts w:ascii="Cambria Math" w:hAnsi="Cambria Math"/>
              </w:rPr>
              <m:t>l</m:t>
            </m:r>
            <m:r>
              <m:rPr>
                <m:sty m:val="p"/>
              </m:rPr>
              <w:rPr>
                <w:rFonts w:ascii="Cambria Math" w:hAnsi="Cambria Math"/>
              </w:rPr>
              <m:t>+</m:t>
            </m:r>
            <m:nary>
              <m:naryPr>
                <m:chr m:val="∑"/>
                <m:limLoc m:val="undOvr"/>
                <m:subHide m:val="1"/>
                <m:supHide m:val="1"/>
                <m:ctrlPr>
                  <w:rPr>
                    <w:rFonts w:ascii="Cambria Math" w:hAnsi="Cambria Math"/>
                  </w:rPr>
                </m:ctrlPr>
              </m:naryPr>
              <m:sub/>
              <m:sup/>
              <m:e>
                <m:sSub>
                  <m:sSubPr>
                    <m:ctrlPr>
                      <w:rPr>
                        <w:rFonts w:ascii="Cambria Math" w:hAnsi="Cambria Math"/>
                      </w:rPr>
                    </m:ctrlPr>
                  </m:sSubPr>
                  <m:e>
                    <m:r>
                      <w:rPr>
                        <w:rFonts w:ascii="Cambria Math" w:hAnsi="Cambria Math"/>
                      </w:rPr>
                      <m:t>ζ</m:t>
                    </m:r>
                  </m:e>
                  <m:sub>
                    <m:r>
                      <w:rPr>
                        <w:rFonts w:ascii="Cambria Math" w:hAnsi="Cambria Math"/>
                      </w:rPr>
                      <m:t>s</m:t>
                    </m:r>
                  </m:sub>
                </m:sSub>
              </m:e>
            </m:nary>
          </m:e>
        </m:d>
      </m:oMath>
      <w:r w:rsidR="00B032E6" w:rsidRPr="0020619E">
        <w:t xml:space="preserve">+ </w:t>
      </w:r>
      <m:oMath>
        <m:sSub>
          <m:sSubPr>
            <m:ctrlPr>
              <w:rPr>
                <w:rFonts w:ascii="Cambria Math" w:hAnsi="Cambria Math"/>
              </w:rPr>
            </m:ctrlPr>
          </m:sSubPr>
          <m:e>
            <m:r>
              <w:rPr>
                <w:rFonts w:ascii="Cambria Math" w:hAnsi="Cambria Math"/>
              </w:rPr>
              <m:t>A</m:t>
            </m:r>
          </m:e>
          <m:sub>
            <m:r>
              <w:rPr>
                <w:rFonts w:ascii="Cambria Math" w:hAnsi="Cambria Math"/>
              </w:rPr>
              <m:t>CD</m:t>
            </m:r>
          </m:sub>
        </m:sSub>
        <m:sSub>
          <m:sSubPr>
            <m:ctrlPr>
              <w:rPr>
                <w:rFonts w:ascii="Cambria Math" w:hAnsi="Cambria Math"/>
              </w:rPr>
            </m:ctrlPr>
          </m:sSubPr>
          <m:e>
            <m:r>
              <w:rPr>
                <w:rFonts w:ascii="Cambria Math" w:hAnsi="Cambria Math"/>
              </w:rPr>
              <m:t>ζ</m:t>
            </m:r>
          </m:e>
          <m:sub>
            <m:r>
              <w:rPr>
                <w:rFonts w:ascii="Cambria Math" w:hAnsi="Cambria Math"/>
              </w:rPr>
              <m:t>CD</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s</m:t>
            </m:r>
          </m:sub>
        </m:sSub>
        <m:sSub>
          <m:sSubPr>
            <m:ctrlPr>
              <w:rPr>
                <w:rFonts w:ascii="Cambria Math" w:hAnsi="Cambria Math"/>
              </w:rPr>
            </m:ctrlPr>
          </m:sSubPr>
          <m:e>
            <m:r>
              <w:rPr>
                <w:rFonts w:ascii="Cambria Math" w:hAnsi="Cambria Math"/>
              </w:rPr>
              <m:t>ζ</m:t>
            </m:r>
          </m:e>
          <m:sub>
            <m:r>
              <w:rPr>
                <w:rFonts w:ascii="Cambria Math" w:hAnsi="Cambria Math"/>
              </w:rPr>
              <m:t>pr</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w:rPr>
                <w:rFonts w:ascii="Cambria Math" w:hAnsi="Cambria Math"/>
              </w:rPr>
              <m:t>CD</m:t>
            </m:r>
          </m:sub>
        </m:sSub>
        <m:sSub>
          <m:sSubPr>
            <m:ctrlPr>
              <w:rPr>
                <w:rFonts w:ascii="Cambria Math" w:hAnsi="Cambria Math"/>
              </w:rPr>
            </m:ctrlPr>
          </m:sSubPr>
          <m:e>
            <m:r>
              <w:rPr>
                <w:rFonts w:ascii="Cambria Math" w:hAnsi="Cambria Math"/>
              </w:rPr>
              <m:t>ζ</m:t>
            </m:r>
          </m:e>
          <m:sub>
            <m:r>
              <w:rPr>
                <w:rFonts w:ascii="Cambria Math" w:hAnsi="Cambria Math"/>
              </w:rPr>
              <m:t>CD</m:t>
            </m:r>
          </m:sub>
        </m:sSub>
        <m:r>
          <m:rPr>
            <m:sty m:val="p"/>
          </m:rPr>
          <w:rPr>
            <w:rFonts w:ascii="Cambria Math" w:hAnsi="Cambria Math"/>
          </w:rPr>
          <m:t>;</m:t>
        </m:r>
      </m:oMath>
      <w:r w:rsidR="00B032E6" w:rsidRPr="0020619E">
        <w:tab/>
        <w:t>(5)</w:t>
      </w:r>
    </w:p>
    <w:p w14:paraId="396EA755" w14:textId="24A03827" w:rsidR="00B032E6" w:rsidRPr="0020619E" w:rsidRDefault="005521B2" w:rsidP="005521B2">
      <w:pPr>
        <w:pStyle w:val="Equation"/>
      </w:pPr>
      <w:r>
        <w:tab/>
      </w:r>
      <m:oMath>
        <m:sSub>
          <m:sSubPr>
            <m:ctrlPr>
              <w:rPr>
                <w:rFonts w:ascii="Cambria Math" w:hAnsi="Cambria Math"/>
                <w:i/>
              </w:rPr>
            </m:ctrlPr>
          </m:sSubPr>
          <m:e>
            <m:r>
              <w:rPr>
                <w:rFonts w:ascii="Cambria Math" w:hAnsi="Cambria Math"/>
                <w:lang w:val="uz-Cyrl-UZ"/>
              </w:rPr>
              <m:t>A</m:t>
            </m:r>
          </m:e>
          <m:sub>
            <m:r>
              <w:rPr>
                <w:rFonts w:ascii="Cambria Math" w:hAnsi="Cambria Math"/>
                <w:lang w:val="uz-Cyrl-UZ"/>
              </w:rPr>
              <m:t>s</m:t>
            </m:r>
          </m:sub>
        </m:sSub>
        <m:r>
          <w:rPr>
            <w:rFonts w:ascii="Cambria Math" w:hAnsi="Cambria Math"/>
          </w:rPr>
          <m:t>=</m:t>
        </m:r>
        <m:f>
          <m:fPr>
            <m:ctrlPr>
              <w:rPr>
                <w:rFonts w:ascii="Cambria Math" w:hAnsi="Cambria Math"/>
                <w:i/>
              </w:rPr>
            </m:ctrlPr>
          </m:fPr>
          <m:num>
            <m:r>
              <w:rPr>
                <w:rFonts w:ascii="Cambria Math" w:hAnsi="Cambria Math"/>
              </w:rPr>
              <m:t>16</m:t>
            </m:r>
          </m:num>
          <m:den>
            <m:r>
              <w:rPr>
                <w:rFonts w:ascii="Cambria Math" w:hAnsi="Cambria Math"/>
              </w:rPr>
              <m:t>2ρ</m:t>
            </m:r>
            <m:sSup>
              <m:sSupPr>
                <m:ctrlPr>
                  <w:rPr>
                    <w:rFonts w:ascii="Cambria Math" w:hAnsi="Cambria Math"/>
                    <w:i/>
                  </w:rPr>
                </m:ctrlPr>
              </m:sSupPr>
              <m:e>
                <m:r>
                  <w:rPr>
                    <w:rFonts w:ascii="Cambria Math" w:hAnsi="Cambria Math"/>
                  </w:rPr>
                  <m:t>π</m:t>
                </m:r>
              </m:e>
              <m:sup>
                <m:r>
                  <w:rPr>
                    <w:rFonts w:ascii="Cambria Math" w:hAnsi="Cambria Math"/>
                  </w:rPr>
                  <m:t>2</m:t>
                </m:r>
              </m:sup>
            </m:sSup>
            <m:sSup>
              <m:sSupPr>
                <m:ctrlPr>
                  <w:rPr>
                    <w:rFonts w:ascii="Cambria Math" w:hAnsi="Cambria Math"/>
                    <w:i/>
                  </w:rPr>
                </m:ctrlPr>
              </m:sSupPr>
              <m:e>
                <m:r>
                  <w:rPr>
                    <w:rFonts w:ascii="Cambria Math" w:hAnsi="Cambria Math"/>
                  </w:rPr>
                  <m:t>D</m:t>
                </m:r>
              </m:e>
              <m:sup>
                <m:r>
                  <w:rPr>
                    <w:rFonts w:ascii="Cambria Math" w:hAnsi="Cambria Math"/>
                  </w:rPr>
                  <m:t>4</m:t>
                </m:r>
              </m:sup>
            </m:sSup>
          </m:den>
        </m:f>
      </m:oMath>
      <w:r w:rsidR="00B032E6" w:rsidRPr="0020619E">
        <w:t xml:space="preserve">(2.6) </w:t>
      </w:r>
      <m:oMath>
        <m:sSub>
          <m:sSubPr>
            <m:ctrlPr>
              <w:rPr>
                <w:rFonts w:ascii="Cambria Math" w:hAnsi="Cambria Math"/>
                <w:i/>
              </w:rPr>
            </m:ctrlPr>
          </m:sSubPr>
          <m:e>
            <m:r>
              <w:rPr>
                <w:rFonts w:ascii="Cambria Math" w:hAnsi="Cambria Math"/>
                <w:lang w:val="uz-Cyrl-UZ"/>
              </w:rPr>
              <m:t>A</m:t>
            </m:r>
          </m:e>
          <m:sub>
            <m:r>
              <w:rPr>
                <w:rFonts w:ascii="Cambria Math" w:hAnsi="Cambria Math"/>
              </w:rPr>
              <m:t>CD</m:t>
            </m:r>
          </m:sub>
        </m:sSub>
        <m:r>
          <w:rPr>
            <w:rFonts w:ascii="Cambria Math" w:hAnsi="Cambria Math"/>
          </w:rPr>
          <m:t>=</m:t>
        </m:r>
        <m:f>
          <m:fPr>
            <m:ctrlPr>
              <w:rPr>
                <w:rFonts w:ascii="Cambria Math" w:hAnsi="Cambria Math"/>
                <w:i/>
              </w:rPr>
            </m:ctrlPr>
          </m:fPr>
          <m:num>
            <m:r>
              <w:rPr>
                <w:rFonts w:ascii="Cambria Math" w:hAnsi="Cambria Math"/>
              </w:rPr>
              <m:t>16</m:t>
            </m:r>
          </m:num>
          <m:den>
            <m:r>
              <w:rPr>
                <w:rFonts w:ascii="Cambria Math" w:hAnsi="Cambria Math"/>
              </w:rPr>
              <m:t>2ρ</m:t>
            </m:r>
            <m:sSup>
              <m:sSupPr>
                <m:ctrlPr>
                  <w:rPr>
                    <w:rFonts w:ascii="Cambria Math" w:hAnsi="Cambria Math"/>
                    <w:i/>
                  </w:rPr>
                </m:ctrlPr>
              </m:sSupPr>
              <m:e>
                <m:r>
                  <w:rPr>
                    <w:rFonts w:ascii="Cambria Math" w:hAnsi="Cambria Math"/>
                  </w:rPr>
                  <m:t>π</m:t>
                </m:r>
              </m:e>
              <m:sup>
                <m:r>
                  <w:rPr>
                    <w:rFonts w:ascii="Cambria Math" w:hAnsi="Cambria Math"/>
                  </w:rPr>
                  <m:t>2</m:t>
                </m:r>
              </m:sup>
            </m:sSup>
            <m:sSup>
              <m:sSupPr>
                <m:ctrlPr>
                  <w:rPr>
                    <w:rFonts w:ascii="Cambria Math" w:hAnsi="Cambria Math"/>
                    <w:i/>
                  </w:rPr>
                </m:ctrlPr>
              </m:sSupPr>
              <m:e>
                <m:r>
                  <w:rPr>
                    <w:rFonts w:ascii="Cambria Math" w:hAnsi="Cambria Math"/>
                  </w:rPr>
                  <m:t>d</m:t>
                </m:r>
              </m:e>
              <m:sup>
                <m:r>
                  <w:rPr>
                    <w:rFonts w:ascii="Cambria Math" w:hAnsi="Cambria Math"/>
                  </w:rPr>
                  <m:t>4</m:t>
                </m:r>
              </m:sup>
            </m:sSup>
          </m:den>
        </m:f>
      </m:oMath>
      <w:r w:rsidR="00B032E6" w:rsidRPr="0020619E">
        <w:t xml:space="preserve">, </w:t>
      </w:r>
      <w:r w:rsidR="00B032E6" w:rsidRPr="0020619E">
        <w:tab/>
      </w:r>
      <w:r w:rsidRPr="0020619E">
        <w:t xml:space="preserve"> </w:t>
      </w:r>
      <w:r w:rsidR="00B032E6" w:rsidRPr="0020619E">
        <w:t>(6)</w:t>
      </w:r>
    </w:p>
    <w:p w14:paraId="6516385A" w14:textId="77777777" w:rsidR="00B032E6" w:rsidRPr="0020619E" w:rsidRDefault="00B032E6" w:rsidP="00B032E6">
      <w:pPr>
        <w:spacing w:after="120"/>
        <w:jc w:val="both"/>
      </w:pPr>
      <w:proofErr w:type="gramStart"/>
      <w:r w:rsidRPr="0020619E">
        <w:t>and also</w:t>
      </w:r>
      <w:proofErr w:type="gramEnd"/>
      <w:r w:rsidRPr="0020619E">
        <w:t xml:space="preserve"> using the relations: Δ</w:t>
      </w:r>
    </w:p>
    <w:p w14:paraId="207CB1AF" w14:textId="1F228346" w:rsidR="00B032E6" w:rsidRPr="0020619E" w:rsidRDefault="005521B2" w:rsidP="005521B2">
      <w:pPr>
        <w:pStyle w:val="Equation"/>
      </w:pPr>
      <w:r>
        <w:tab/>
      </w:r>
      <m:oMath>
        <m:r>
          <w:rPr>
            <w:rFonts w:ascii="Cambria Math" w:hAnsi="Cambria Math"/>
          </w:rPr>
          <m:t>G=</m:t>
        </m:r>
        <m:sSub>
          <m:sSubPr>
            <m:ctrlPr>
              <w:rPr>
                <w:rFonts w:ascii="Cambria Math" w:hAnsi="Cambria Math"/>
                <w:i/>
              </w:rPr>
            </m:ctrlPr>
          </m:sSubPr>
          <m:e>
            <m:r>
              <w:rPr>
                <w:rFonts w:ascii="Cambria Math" w:hAnsi="Cambria Math"/>
              </w:rPr>
              <m:t>ρ</m:t>
            </m:r>
            <m:sSub>
              <m:sSubPr>
                <m:ctrlPr>
                  <w:rPr>
                    <w:rFonts w:ascii="Cambria Math" w:hAnsi="Cambria Math"/>
                    <w:i/>
                  </w:rPr>
                </m:ctrlPr>
              </m:sSubPr>
              <m:e>
                <m:r>
                  <w:rPr>
                    <w:rFonts w:ascii="Cambria Math" w:hAnsi="Cambria Math"/>
                  </w:rPr>
                  <m:t>F</m:t>
                </m:r>
              </m:e>
              <m:sub>
                <m:r>
                  <w:rPr>
                    <w:rFonts w:ascii="Cambria Math" w:hAnsi="Cambria Math"/>
                    <w:lang w:val="uz-Cyrl-UZ"/>
                  </w:rPr>
                  <m:t>2</m:t>
                </m:r>
              </m:sub>
            </m:sSub>
            <m:r>
              <w:rPr>
                <w:rFonts w:ascii="Cambria Math" w:hAnsi="Cambria Math"/>
                <w:lang w:val="uz-Cyrl-UZ"/>
              </w:rPr>
              <m:t>W</m:t>
            </m:r>
          </m:e>
          <m:sub>
            <m:r>
              <w:rPr>
                <w:rFonts w:ascii="Cambria Math" w:hAnsi="Cambria Math"/>
                <w:lang w:val="uz-Cyrl-UZ"/>
              </w:rPr>
              <m:t>2</m:t>
            </m:r>
          </m:sub>
        </m:sSub>
      </m:oMath>
      <w:r w:rsidR="00B032E6" w:rsidRPr="0020619E">
        <w:t xml:space="preserve">(2.8) </w:t>
      </w:r>
      <m:oMath>
        <m:sSub>
          <m:sSubPr>
            <m:ctrlPr>
              <w:rPr>
                <w:rFonts w:ascii="Cambria Math" w:hAnsi="Cambria Math"/>
                <w:i/>
              </w:rPr>
            </m:ctrlPr>
          </m:sSubPr>
          <m:e>
            <m:r>
              <w:rPr>
                <w:rFonts w:ascii="Cambria Math" w:hAnsi="Cambria Math"/>
                <w:lang w:val="uz-Cyrl-UZ"/>
              </w:rPr>
              <m:t>W</m:t>
            </m:r>
          </m:e>
          <m:sub>
            <m:r>
              <w:rPr>
                <w:rFonts w:ascii="Cambria Math" w:hAnsi="Cambria Math"/>
                <w:lang w:val="uz-Cyrl-UZ"/>
              </w:rPr>
              <m:t>1</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lang w:val="uz-Cyrl-UZ"/>
                  </w:rPr>
                  <m:t>2</m:t>
                </m:r>
              </m:sub>
            </m:sSub>
          </m:num>
          <m:den>
            <m:sSub>
              <m:sSubPr>
                <m:ctrlPr>
                  <w:rPr>
                    <w:rFonts w:ascii="Cambria Math" w:hAnsi="Cambria Math"/>
                    <w:i/>
                  </w:rPr>
                </m:ctrlPr>
              </m:sSubPr>
              <m:e>
                <m:r>
                  <w:rPr>
                    <w:rFonts w:ascii="Cambria Math" w:hAnsi="Cambria Math"/>
                  </w:rPr>
                  <m:t>F</m:t>
                </m:r>
              </m:e>
              <m:sub>
                <m:r>
                  <w:rPr>
                    <w:rFonts w:ascii="Cambria Math" w:hAnsi="Cambria Math"/>
                    <w:lang w:val="uz-Cyrl-UZ"/>
                  </w:rPr>
                  <m:t>1</m:t>
                </m:r>
              </m:sub>
            </m:sSub>
          </m:den>
        </m:f>
        <m:sSub>
          <m:sSubPr>
            <m:ctrlPr>
              <w:rPr>
                <w:rFonts w:ascii="Cambria Math" w:hAnsi="Cambria Math"/>
                <w:i/>
              </w:rPr>
            </m:ctrlPr>
          </m:sSubPr>
          <m:e>
            <m:r>
              <w:rPr>
                <w:rFonts w:ascii="Cambria Math" w:hAnsi="Cambria Math"/>
                <w:lang w:val="uz-Cyrl-UZ"/>
              </w:rPr>
              <m:t>W</m:t>
            </m:r>
          </m:e>
          <m:sub>
            <m:r>
              <w:rPr>
                <w:rFonts w:ascii="Cambria Math" w:hAnsi="Cambria Math"/>
                <w:lang w:val="uz-Cyrl-UZ"/>
              </w:rPr>
              <m:t>2</m:t>
            </m:r>
          </m:sub>
        </m:sSub>
      </m:oMath>
      <w:proofErr w:type="gramStart"/>
      <w:r w:rsidR="00B032E6" w:rsidRPr="0020619E">
        <w:tab/>
      </w:r>
      <w:r w:rsidR="00FA4629">
        <w:t xml:space="preserve">  </w:t>
      </w:r>
      <w:r w:rsidR="00B032E6" w:rsidRPr="0020619E">
        <w:t>(</w:t>
      </w:r>
      <w:proofErr w:type="gramEnd"/>
      <w:r w:rsidR="00B032E6" w:rsidRPr="0020619E">
        <w:t>7)</w:t>
      </w:r>
    </w:p>
    <w:p w14:paraId="6AB94A02" w14:textId="77777777" w:rsidR="00B032E6" w:rsidRPr="0020619E" w:rsidRDefault="00B032E6" w:rsidP="00B032E6">
      <w:pPr>
        <w:spacing w:after="120"/>
        <w:jc w:val="both"/>
      </w:pPr>
      <w:r w:rsidRPr="0020619E">
        <w:t>we get the following equation</w:t>
      </w:r>
    </w:p>
    <w:p w14:paraId="61591AD9" w14:textId="64C3800D" w:rsidR="00B032E6" w:rsidRDefault="005521B2" w:rsidP="005521B2">
      <w:pPr>
        <w:pStyle w:val="Equation"/>
      </w:pPr>
      <w:r>
        <w:tab/>
      </w:r>
      <m:oMath>
        <m:sSub>
          <m:sSubPr>
            <m:ctrlPr>
              <w:rPr>
                <w:rFonts w:ascii="Cambria Math" w:hAnsi="Cambria Math"/>
              </w:rPr>
            </m:ctrlPr>
          </m:sSubPr>
          <m:e>
            <m:r>
              <w:rPr>
                <w:rFonts w:ascii="Cambria Math" w:hAnsi="Cambria Math"/>
              </w:rPr>
              <m:t>Δ</m:t>
            </m:r>
            <m:r>
              <m:rPr>
                <m:sty m:val="p"/>
              </m:rPr>
              <w:rPr>
                <w:rFonts w:ascii="Cambria Math" w:hAnsi="Cambria Math"/>
              </w:rPr>
              <m:t>Р</m:t>
            </m:r>
          </m:e>
          <m:sub>
            <m:r>
              <w:rPr>
                <w:rFonts w:ascii="Cambria Math" w:hAnsi="Cambria Math"/>
              </w:rPr>
              <m:t>pump</m:t>
            </m:r>
          </m:sub>
        </m:sSub>
        <m:r>
          <m:rPr>
            <m:sty m:val="p"/>
          </m:rPr>
          <w:rPr>
            <w:rFonts w:ascii="Cambria Math" w:hAnsi="Cambria Math"/>
          </w:rPr>
          <m:t>=</m:t>
        </m:r>
        <m:r>
          <w:rPr>
            <w:rFonts w:ascii="Cambria Math" w:hAnsi="Cambria Math"/>
          </w:rPr>
          <m:t>ρgH</m:t>
        </m:r>
        <m:r>
          <m:rPr>
            <m:sty m:val="p"/>
          </m:rP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α</m:t>
                    </m:r>
                  </m:e>
                  <m:sub>
                    <m:r>
                      <m:rPr>
                        <m:sty m:val="p"/>
                      </m:rPr>
                      <w:rPr>
                        <w:rFonts w:ascii="Cambria Math" w:hAnsi="Cambria Math"/>
                      </w:rPr>
                      <m:t>1</m:t>
                    </m:r>
                  </m:sub>
                </m:sSub>
              </m:num>
              <m:den>
                <m:sSubSup>
                  <m:sSubSupPr>
                    <m:ctrlPr>
                      <w:rPr>
                        <w:rFonts w:ascii="Cambria Math" w:hAnsi="Cambria Math"/>
                      </w:rPr>
                    </m:ctrlPr>
                  </m:sSubSupPr>
                  <m:e>
                    <m:r>
                      <w:rPr>
                        <w:rFonts w:ascii="Cambria Math" w:hAnsi="Cambria Math"/>
                      </w:rPr>
                      <m:t>F</m:t>
                    </m:r>
                  </m:e>
                  <m:sub>
                    <m:r>
                      <m:rPr>
                        <m:sty m:val="p"/>
                      </m:rPr>
                      <w:rPr>
                        <w:rFonts w:ascii="Cambria Math" w:hAnsi="Cambria Math"/>
                      </w:rPr>
                      <m:t>1</m:t>
                    </m:r>
                  </m:sub>
                  <m:sup>
                    <m:r>
                      <m:rPr>
                        <m:sty m:val="p"/>
                      </m:rPr>
                      <w:rPr>
                        <w:rFonts w:ascii="Cambria Math" w:hAnsi="Cambria Math"/>
                      </w:rPr>
                      <m:t>2</m:t>
                    </m:r>
                  </m:sup>
                </m:sSubSup>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α</m:t>
                    </m:r>
                  </m:e>
                  <m:sub>
                    <m:r>
                      <m:rPr>
                        <m:sty m:val="p"/>
                      </m:rPr>
                      <w:rPr>
                        <w:rFonts w:ascii="Cambria Math" w:hAnsi="Cambria Math"/>
                      </w:rPr>
                      <m:t>2</m:t>
                    </m:r>
                  </m:sub>
                </m:sSub>
              </m:num>
              <m:den>
                <m:sSubSup>
                  <m:sSubSupPr>
                    <m:ctrlPr>
                      <w:rPr>
                        <w:rFonts w:ascii="Cambria Math" w:hAnsi="Cambria Math"/>
                      </w:rPr>
                    </m:ctrlPr>
                  </m:sSubSupPr>
                  <m:e>
                    <m:r>
                      <w:rPr>
                        <w:rFonts w:ascii="Cambria Math" w:hAnsi="Cambria Math"/>
                      </w:rPr>
                      <m:t>F</m:t>
                    </m:r>
                  </m:e>
                  <m:sub>
                    <m:r>
                      <m:rPr>
                        <m:sty m:val="p"/>
                      </m:rPr>
                      <w:rPr>
                        <w:rFonts w:ascii="Cambria Math" w:hAnsi="Cambria Math"/>
                      </w:rPr>
                      <m:t>2</m:t>
                    </m:r>
                  </m:sub>
                  <m:sup>
                    <m:r>
                      <m:rPr>
                        <m:sty m:val="p"/>
                      </m:rPr>
                      <w:rPr>
                        <w:rFonts w:ascii="Cambria Math" w:hAnsi="Cambria Math"/>
                      </w:rPr>
                      <m:t>2</m:t>
                    </m:r>
                  </m:sup>
                </m:sSubSup>
              </m:den>
            </m:f>
          </m:e>
        </m:d>
        <m:f>
          <m:fPr>
            <m:ctrlPr>
              <w:rPr>
                <w:rFonts w:ascii="Cambria Math" w:hAnsi="Cambria Math"/>
              </w:rPr>
            </m:ctrlPr>
          </m:fPr>
          <m:num>
            <m:sSup>
              <m:sSupPr>
                <m:ctrlPr>
                  <w:rPr>
                    <w:rFonts w:ascii="Cambria Math" w:hAnsi="Cambria Math"/>
                  </w:rPr>
                </m:ctrlPr>
              </m:sSupPr>
              <m:e>
                <m:r>
                  <w:rPr>
                    <w:rFonts w:ascii="Cambria Math" w:hAnsi="Cambria Math"/>
                  </w:rPr>
                  <m:t>G</m:t>
                </m:r>
              </m:e>
              <m:sup>
                <m:r>
                  <m:rPr>
                    <m:sty m:val="p"/>
                  </m:rPr>
                  <w:rPr>
                    <w:rFonts w:ascii="Cambria Math" w:hAnsi="Cambria Math"/>
                  </w:rPr>
                  <m:t>2</m:t>
                </m:r>
              </m:sup>
            </m:sSup>
          </m:num>
          <m:den>
            <m:r>
              <m:rPr>
                <m:sty m:val="p"/>
              </m:rPr>
              <w:rPr>
                <w:rFonts w:ascii="Cambria Math" w:hAnsi="Cambria Math"/>
              </w:rPr>
              <m:t>2</m:t>
            </m:r>
            <m:r>
              <w:rPr>
                <w:rFonts w:ascii="Cambria Math" w:hAnsi="Cambria Math"/>
              </w:rPr>
              <m:t>ρ</m:t>
            </m:r>
          </m:den>
        </m:f>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S</m:t>
                </m:r>
              </m:e>
              <m:sub>
                <m:r>
                  <w:rPr>
                    <w:rFonts w:ascii="Cambria Math" w:hAnsi="Cambria Math"/>
                    <w:lang w:val="uz-Cyrl-UZ"/>
                  </w:rPr>
                  <m:t>g</m:t>
                </m:r>
              </m:sub>
            </m:sSub>
            <m:r>
              <w:rPr>
                <w:rFonts w:ascii="Cambria Math" w:hAnsi="Cambria Math"/>
              </w:rPr>
              <m:t>G</m:t>
            </m:r>
          </m:e>
          <m:sup>
            <m:r>
              <m:rPr>
                <m:sty m:val="p"/>
              </m:rPr>
              <w:rPr>
                <w:rFonts w:ascii="Cambria Math" w:hAnsi="Cambria Math"/>
              </w:rPr>
              <m:t>2</m:t>
            </m:r>
          </m:sup>
        </m:sSup>
        <m:r>
          <m:rPr>
            <m:sty m:val="p"/>
          </m:rPr>
          <w:rPr>
            <w:rFonts w:ascii="Cambria Math" w:hAnsi="Cambria Math"/>
          </w:rPr>
          <m:t>-</m:t>
        </m:r>
        <m:r>
          <w:rPr>
            <w:rFonts w:ascii="Cambria Math" w:hAnsi="Cambria Math"/>
          </w:rPr>
          <m:t>Δρg</m:t>
        </m:r>
        <m:sSub>
          <m:sSubPr>
            <m:ctrlPr>
              <w:rPr>
                <w:rFonts w:ascii="Cambria Math" w:hAnsi="Cambria Math"/>
              </w:rPr>
            </m:ctrlPr>
          </m:sSubPr>
          <m:e>
            <m:r>
              <w:rPr>
                <w:rFonts w:ascii="Cambria Math" w:hAnsi="Cambria Math"/>
              </w:rPr>
              <m:t>h</m:t>
            </m:r>
          </m:e>
          <m:sub>
            <m:r>
              <m:rPr>
                <m:sty m:val="p"/>
              </m:rPr>
              <w:rPr>
                <w:rFonts w:ascii="Cambria Math" w:hAnsi="Cambria Math"/>
              </w:rPr>
              <m:t>3</m:t>
            </m:r>
          </m:sub>
        </m:sSub>
        <m:r>
          <m:rPr>
            <m:sty m:val="p"/>
          </m:rPr>
          <w:rPr>
            <w:rFonts w:ascii="Cambria Math" w:hAnsi="Cambria Math"/>
          </w:rPr>
          <m:t>.</m:t>
        </m:r>
      </m:oMath>
      <w:r w:rsidR="00B032E6" w:rsidRPr="0020619E">
        <w:t xml:space="preserve"> </w:t>
      </w:r>
      <w:r w:rsidR="00B032E6" w:rsidRPr="0020619E">
        <w:tab/>
      </w:r>
      <w:r w:rsidR="00FA4629">
        <w:t xml:space="preserve"> </w:t>
      </w:r>
      <w:r w:rsidR="00B032E6" w:rsidRPr="0020619E">
        <w:t>(8)</w:t>
      </w:r>
    </w:p>
    <w:p w14:paraId="15375413" w14:textId="77777777" w:rsidR="005521B2" w:rsidRPr="0020619E" w:rsidRDefault="005521B2" w:rsidP="005521B2">
      <w:pPr>
        <w:pStyle w:val="Equation"/>
      </w:pPr>
    </w:p>
    <w:p w14:paraId="3267D4CB" w14:textId="77777777" w:rsidR="00B032E6" w:rsidRPr="0020619E" w:rsidRDefault="00B032E6" w:rsidP="005521B2">
      <w:pPr>
        <w:pStyle w:val="Figure"/>
      </w:pPr>
      <w:r w:rsidRPr="0020619E">
        <w:rPr>
          <w:noProof/>
          <w:lang w:val="ru-RU" w:eastAsia="ru-RU"/>
        </w:rPr>
        <w:drawing>
          <wp:inline distT="0" distB="0" distL="0" distR="0" wp14:anchorId="6F102237" wp14:editId="6BD94D14">
            <wp:extent cx="2671535" cy="306000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2671535" cy="3060000"/>
                    </a:xfrm>
                    <a:prstGeom prst="rect">
                      <a:avLst/>
                    </a:prstGeom>
                    <a:noFill/>
                    <a:ln>
                      <a:noFill/>
                    </a:ln>
                  </pic:spPr>
                </pic:pic>
              </a:graphicData>
            </a:graphic>
          </wp:inline>
        </w:drawing>
      </w:r>
    </w:p>
    <w:p w14:paraId="545B410B" w14:textId="18455E9A" w:rsidR="00B032E6" w:rsidRPr="0020619E" w:rsidRDefault="00B05657" w:rsidP="005521B2">
      <w:pPr>
        <w:pStyle w:val="FigureCaption"/>
      </w:pPr>
      <w:r w:rsidRPr="00B05657">
        <w:rPr>
          <w:b/>
        </w:rPr>
        <w:t>FIGURE 1.</w:t>
      </w:r>
      <w:r w:rsidR="00B032E6" w:rsidRPr="0020619E">
        <w:rPr>
          <w:b/>
        </w:rPr>
        <w:t xml:space="preserve"> </w:t>
      </w:r>
      <w:r w:rsidR="00B032E6" w:rsidRPr="0020619E">
        <w:t xml:space="preserve">Calculation scheme and characteristics of </w:t>
      </w:r>
      <w:r w:rsidR="00B032E6" w:rsidRPr="00CF1CBB">
        <w:t>the Self-draining heliosystem</w:t>
      </w:r>
      <w:r w:rsidR="00B032E6" w:rsidRPr="0020619E">
        <w:t xml:space="preserve"> network: a, b – conventional; c, d – with </w:t>
      </w:r>
      <w:r w:rsidR="00B032E6">
        <w:t>Active Element</w:t>
      </w:r>
      <w:r w:rsidR="00B032E6" w:rsidRPr="0020619E">
        <w:t xml:space="preserve"> of the confuser-diffuser type </w:t>
      </w:r>
      <w:r w:rsidR="00B032E6" w:rsidRPr="0020619E">
        <w:rPr>
          <w:lang w:val="uz-Cyrl-UZ"/>
        </w:rPr>
        <w:t>and with a thermo-hydraulic distributor</w:t>
      </w:r>
    </w:p>
    <w:p w14:paraId="4BDB1FE8" w14:textId="7D5F704F" w:rsidR="00B032E6" w:rsidRPr="0020619E" w:rsidRDefault="00B032E6" w:rsidP="005521B2">
      <w:pPr>
        <w:pStyle w:val="Paragraph"/>
      </w:pPr>
      <w:r w:rsidRPr="0020619E">
        <w:lastRenderedPageBreak/>
        <w:t xml:space="preserve">For a </w:t>
      </w:r>
      <w:proofErr w:type="gramStart"/>
      <w:r w:rsidRPr="0020619E">
        <w:t xml:space="preserve">normal </w:t>
      </w:r>
      <w:r>
        <w:t>S</w:t>
      </w:r>
      <w:r w:rsidRPr="00C92B66">
        <w:t>elf-draining</w:t>
      </w:r>
      <w:r>
        <w:t xml:space="preserve"> systems</w:t>
      </w:r>
      <w:proofErr w:type="gramEnd"/>
      <w:r w:rsidRPr="0020619E">
        <w:t xml:space="preserve"> without a restriction device </w:t>
      </w:r>
      <m:oMath>
        <m:sSub>
          <m:sSubPr>
            <m:ctrlPr>
              <w:rPr>
                <w:rFonts w:ascii="Cambria Math" w:hAnsi="Cambria Math"/>
                <w:i/>
              </w:rPr>
            </m:ctrlPr>
          </m:sSubPr>
          <m:e>
            <m:r>
              <w:rPr>
                <w:rFonts w:ascii="Cambria Math" w:hAnsi="Cambria Math"/>
              </w:rPr>
              <m:t>F</m:t>
            </m:r>
          </m:e>
          <m:sub>
            <m:r>
              <w:rPr>
                <w:rFonts w:ascii="Cambria Math" w:hAnsi="Cambria Math"/>
                <w:lang w:val="uz-Cyrl-UZ"/>
              </w:rPr>
              <m:t>1</m:t>
            </m:r>
          </m:sub>
        </m:sSub>
        <m:r>
          <w:rPr>
            <w:rFonts w:ascii="Cambria Math" w:hAnsi="Cambria Math"/>
          </w:rPr>
          <m:t>=</m:t>
        </m:r>
        <m:sSub>
          <m:sSubPr>
            <m:ctrlPr>
              <w:rPr>
                <w:rFonts w:ascii="Cambria Math" w:hAnsi="Cambria Math"/>
                <w:i/>
              </w:rPr>
            </m:ctrlPr>
          </m:sSubPr>
          <m:e>
            <m:r>
              <w:rPr>
                <w:rFonts w:ascii="Cambria Math" w:hAnsi="Cambria Math"/>
              </w:rPr>
              <m:t>F</m:t>
            </m:r>
          </m:e>
          <m:sub>
            <m:r>
              <w:rPr>
                <w:rFonts w:ascii="Cambria Math" w:hAnsi="Cambria Math"/>
                <w:lang w:val="uz-Cyrl-UZ"/>
              </w:rPr>
              <m:t>2</m:t>
            </m:r>
          </m:sub>
        </m:sSub>
      </m:oMath>
      <w:r w:rsidRPr="0020619E">
        <w:t xml:space="preserve">, </w:t>
      </w:r>
      <m:oMath>
        <m:sSub>
          <m:sSubPr>
            <m:ctrlPr>
              <w:rPr>
                <w:rFonts w:ascii="Cambria Math" w:hAnsi="Cambria Math"/>
                <w:i/>
              </w:rPr>
            </m:ctrlPr>
          </m:sSubPr>
          <m:e>
            <m:r>
              <w:rPr>
                <w:rFonts w:ascii="Cambria Math" w:hAnsi="Cambria Math"/>
              </w:rPr>
              <m:t>S</m:t>
            </m:r>
          </m:e>
          <m:sub>
            <m:r>
              <w:rPr>
                <w:rFonts w:ascii="Cambria Math" w:hAnsi="Cambria Math"/>
                <w:lang w:val="uz-Cyrl-UZ"/>
              </w:rPr>
              <m:t>g</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lang w:val="uz-Cyrl-UZ"/>
              </w:rPr>
              <m:t>s</m:t>
            </m:r>
          </m:sub>
        </m:sSub>
      </m:oMath>
      <w:r w:rsidRPr="0020619E">
        <w:t xml:space="preserve">and </w:t>
      </w:r>
      <m:oMath>
        <m:r>
          <w:rPr>
            <w:rFonts w:ascii="Cambria Math" w:hAnsi="Cambria Math"/>
          </w:rPr>
          <m:t>Δρ=0,</m:t>
        </m:r>
      </m:oMath>
      <w:r w:rsidRPr="0020619E">
        <w:t>therefore equation (9) takes the form</w:t>
      </w:r>
    </w:p>
    <w:p w14:paraId="3063EA1D" w14:textId="7D3630EA" w:rsidR="00B032E6" w:rsidRPr="0020619E" w:rsidRDefault="005521B2" w:rsidP="005521B2">
      <w:pPr>
        <w:pStyle w:val="Equation"/>
      </w:pPr>
      <w:r>
        <w:tab/>
      </w:r>
      <m:oMath>
        <m:sSubSup>
          <m:sSubSupPr>
            <m:ctrlPr>
              <w:rPr>
                <w:rFonts w:ascii="Cambria Math" w:hAnsi="Cambria Math"/>
              </w:rPr>
            </m:ctrlPr>
          </m:sSubSupPr>
          <m:e>
            <m:r>
              <w:rPr>
                <w:rFonts w:ascii="Cambria Math" w:hAnsi="Cambria Math"/>
              </w:rPr>
              <m:t>Δ</m:t>
            </m:r>
            <m:r>
              <m:rPr>
                <m:sty m:val="p"/>
              </m:rPr>
              <w:rPr>
                <w:rFonts w:ascii="Cambria Math" w:hAnsi="Cambria Math"/>
              </w:rPr>
              <m:t>Р</m:t>
            </m:r>
          </m:e>
          <m:sub>
            <m:r>
              <w:rPr>
                <w:rFonts w:ascii="Cambria Math" w:hAnsi="Cambria Math"/>
              </w:rPr>
              <m:t>pump</m:t>
            </m:r>
          </m:sub>
          <m:sup>
            <m:r>
              <m:rPr>
                <m:sty m:val="p"/>
              </m:rPr>
              <w:rPr>
                <w:rFonts w:ascii="Cambria Math" w:hAnsi="Cambria Math"/>
              </w:rPr>
              <m:t>о</m:t>
            </m:r>
          </m:sup>
        </m:sSubSup>
        <m:r>
          <m:rPr>
            <m:sty m:val="p"/>
          </m:rPr>
          <w:rPr>
            <w:rFonts w:ascii="Cambria Math" w:hAnsi="Cambria Math"/>
          </w:rPr>
          <m:t>=</m:t>
        </m:r>
        <m:r>
          <w:rPr>
            <w:rFonts w:ascii="Cambria Math" w:hAnsi="Cambria Math"/>
          </w:rPr>
          <m:t>ρgH</m:t>
        </m:r>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S</m:t>
                </m:r>
              </m:e>
              <m:sub>
                <m:r>
                  <w:rPr>
                    <w:rFonts w:ascii="Cambria Math" w:hAnsi="Cambria Math"/>
                    <w:lang w:val="uz-Cyrl-UZ"/>
                  </w:rPr>
                  <m:t>s</m:t>
                </m:r>
              </m:sub>
            </m:sSub>
            <m:r>
              <w:rPr>
                <w:rFonts w:ascii="Cambria Math" w:hAnsi="Cambria Math"/>
              </w:rPr>
              <m:t>G</m:t>
            </m:r>
          </m:e>
          <m:sup>
            <m:r>
              <m:rPr>
                <m:sty m:val="p"/>
              </m:rPr>
              <w:rPr>
                <w:rFonts w:ascii="Cambria Math" w:hAnsi="Cambria Math"/>
              </w:rPr>
              <m:t>2</m:t>
            </m:r>
          </m:sup>
        </m:sSup>
        <m:r>
          <m:rPr>
            <m:sty m:val="p"/>
          </m:rPr>
          <w:rPr>
            <w:rFonts w:ascii="Cambria Math" w:hAnsi="Cambria Math"/>
          </w:rPr>
          <m:t>.</m:t>
        </m:r>
      </m:oMath>
      <w:r w:rsidR="00B032E6" w:rsidRPr="0020619E">
        <w:t xml:space="preserve">   </w:t>
      </w:r>
      <w:r w:rsidR="00B032E6" w:rsidRPr="0020619E">
        <w:tab/>
        <w:t>9)</w:t>
      </w:r>
    </w:p>
    <w:p w14:paraId="0419246B" w14:textId="516477FD" w:rsidR="00B032E6" w:rsidRPr="0020619E" w:rsidRDefault="00B032E6" w:rsidP="005521B2">
      <w:pPr>
        <w:pStyle w:val="Paragraph"/>
      </w:pPr>
      <w:r w:rsidRPr="0020619E">
        <w:t xml:space="preserve">The characteristics of the </w:t>
      </w:r>
      <w:r w:rsidRPr="00CF1CBB">
        <w:t>Self-draining heliosystems</w:t>
      </w:r>
      <w:r w:rsidRPr="0020619E">
        <w:t xml:space="preserve"> network are shown in Figure 1, c. Note that due to the flow break at the upper point A, located behind the solar collector, the pump ensures circulation in the solar circuit, raising the coolant to a height of </w:t>
      </w:r>
      <w:r w:rsidRPr="0020619E">
        <w:rPr>
          <w:i/>
          <w:iCs/>
        </w:rPr>
        <w:t>H.</w:t>
      </w:r>
    </w:p>
    <w:p w14:paraId="5396D418" w14:textId="77777777" w:rsidR="00B032E6" w:rsidRPr="0020619E" w:rsidRDefault="00B032E6" w:rsidP="005521B2">
      <w:pPr>
        <w:pStyle w:val="Paragraph"/>
      </w:pPr>
      <w:r w:rsidRPr="0020619E">
        <w:t xml:space="preserve">For a </w:t>
      </w:r>
      <w:proofErr w:type="gramStart"/>
      <w:r>
        <w:t>S</w:t>
      </w:r>
      <w:r w:rsidRPr="00C92B66">
        <w:t>elf-draining</w:t>
      </w:r>
      <w:r>
        <w:t xml:space="preserve"> systems</w:t>
      </w:r>
      <w:proofErr w:type="gramEnd"/>
      <w:r w:rsidRPr="0020619E">
        <w:t xml:space="preserve"> in which the drainage tank is connected to a narrow section of the </w:t>
      </w:r>
      <w:r>
        <w:t>Active Element</w:t>
      </w:r>
      <w:r w:rsidRPr="0020619E">
        <w:t xml:space="preserve"> in the form of </w:t>
      </w:r>
      <w:r w:rsidRPr="0020619E">
        <w:rPr>
          <w:lang w:val="uz-Cyrl-UZ"/>
        </w:rPr>
        <w:t xml:space="preserve">a confuser-diffuser transition, and after the SC there is a thermohydraulic </w:t>
      </w:r>
      <w:proofErr w:type="gramStart"/>
      <w:r w:rsidRPr="0020619E">
        <w:rPr>
          <w:lang w:val="uz-Cyrl-UZ"/>
        </w:rPr>
        <w:t xml:space="preserve">distributor </w:t>
      </w:r>
      <w:r w:rsidRPr="0020619E">
        <w:t>,</w:t>
      </w:r>
      <w:proofErr w:type="gramEnd"/>
      <w:r w:rsidRPr="0020619E">
        <w:t xml:space="preserve"> equation (8) takes the form</w:t>
      </w:r>
    </w:p>
    <w:p w14:paraId="5C537189" w14:textId="6A99214D" w:rsidR="00B032E6" w:rsidRPr="0020619E" w:rsidRDefault="005521B2" w:rsidP="005521B2">
      <w:pPr>
        <w:pStyle w:val="Equation"/>
      </w:pPr>
      <w:r>
        <w:tab/>
      </w:r>
      <m:oMath>
        <m:sSubSup>
          <m:sSubSupPr>
            <m:ctrlPr>
              <w:rPr>
                <w:rFonts w:ascii="Cambria Math" w:hAnsi="Cambria Math"/>
              </w:rPr>
            </m:ctrlPr>
          </m:sSubSupPr>
          <m:e>
            <m:r>
              <w:rPr>
                <w:rFonts w:ascii="Cambria Math" w:hAnsi="Cambria Math"/>
              </w:rPr>
              <m:t>Δ</m:t>
            </m:r>
            <m:r>
              <m:rPr>
                <m:sty m:val="p"/>
              </m:rPr>
              <w:rPr>
                <w:rFonts w:ascii="Cambria Math" w:hAnsi="Cambria Math"/>
              </w:rPr>
              <m:t>Р</m:t>
            </m:r>
          </m:e>
          <m:sub>
            <m:r>
              <w:rPr>
                <w:rFonts w:ascii="Cambria Math" w:hAnsi="Cambria Math"/>
              </w:rPr>
              <m:t>pump</m:t>
            </m:r>
          </m:sub>
          <m:sup>
            <m:r>
              <m:rPr>
                <m:sty m:val="p"/>
              </m:rPr>
              <w:rPr>
                <w:rFonts w:ascii="Cambria Math" w:hAnsi="Cambria Math"/>
              </w:rPr>
              <m:t>о</m:t>
            </m:r>
          </m:sup>
        </m:sSubSup>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w:rPr>
                    <w:rFonts w:ascii="Cambria Math" w:hAnsi="Cambria Math"/>
                  </w:rPr>
                  <m:t>ρgH</m:t>
                </m:r>
                <m:r>
                  <m:rPr>
                    <m:sty m:val="p"/>
                  </m:rP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α</m:t>
                            </m:r>
                          </m:e>
                          <m:sub>
                            <m:r>
                              <m:rPr>
                                <m:sty m:val="p"/>
                              </m:rPr>
                              <w:rPr>
                                <w:rFonts w:ascii="Cambria Math" w:hAnsi="Cambria Math"/>
                              </w:rPr>
                              <m:t>1</m:t>
                            </m:r>
                          </m:sub>
                        </m:sSub>
                      </m:num>
                      <m:den>
                        <m:sSubSup>
                          <m:sSubSupPr>
                            <m:ctrlPr>
                              <w:rPr>
                                <w:rFonts w:ascii="Cambria Math" w:hAnsi="Cambria Math"/>
                              </w:rPr>
                            </m:ctrlPr>
                          </m:sSubSupPr>
                          <m:e>
                            <m:r>
                              <w:rPr>
                                <w:rFonts w:ascii="Cambria Math" w:hAnsi="Cambria Math"/>
                              </w:rPr>
                              <m:t>F</m:t>
                            </m:r>
                          </m:e>
                          <m:sub>
                            <m:r>
                              <m:rPr>
                                <m:sty m:val="p"/>
                              </m:rPr>
                              <w:rPr>
                                <w:rFonts w:ascii="Cambria Math" w:hAnsi="Cambria Math"/>
                              </w:rPr>
                              <m:t>1</m:t>
                            </m:r>
                          </m:sub>
                          <m:sup>
                            <m:r>
                              <m:rPr>
                                <m:sty m:val="p"/>
                              </m:rPr>
                              <w:rPr>
                                <w:rFonts w:ascii="Cambria Math" w:hAnsi="Cambria Math"/>
                              </w:rPr>
                              <m:t>2</m:t>
                            </m:r>
                          </m:sup>
                        </m:sSubSup>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α</m:t>
                            </m:r>
                          </m:e>
                          <m:sub>
                            <m:r>
                              <m:rPr>
                                <m:sty m:val="p"/>
                              </m:rPr>
                              <w:rPr>
                                <w:rFonts w:ascii="Cambria Math" w:hAnsi="Cambria Math"/>
                              </w:rPr>
                              <m:t>2</m:t>
                            </m:r>
                          </m:sub>
                        </m:sSub>
                      </m:num>
                      <m:den>
                        <m:sSubSup>
                          <m:sSubSupPr>
                            <m:ctrlPr>
                              <w:rPr>
                                <w:rFonts w:ascii="Cambria Math" w:hAnsi="Cambria Math"/>
                              </w:rPr>
                            </m:ctrlPr>
                          </m:sSubSupPr>
                          <m:e>
                            <m:r>
                              <w:rPr>
                                <w:rFonts w:ascii="Cambria Math" w:hAnsi="Cambria Math"/>
                              </w:rPr>
                              <m:t>F</m:t>
                            </m:r>
                          </m:e>
                          <m:sub>
                            <m:r>
                              <m:rPr>
                                <m:sty m:val="p"/>
                              </m:rPr>
                              <w:rPr>
                                <w:rFonts w:ascii="Cambria Math" w:hAnsi="Cambria Math"/>
                              </w:rPr>
                              <m:t>2</m:t>
                            </m:r>
                          </m:sub>
                          <m:sup>
                            <m:r>
                              <m:rPr>
                                <m:sty m:val="p"/>
                              </m:rPr>
                              <w:rPr>
                                <w:rFonts w:ascii="Cambria Math" w:hAnsi="Cambria Math"/>
                              </w:rPr>
                              <m:t>2</m:t>
                            </m:r>
                          </m:sup>
                        </m:sSubSup>
                      </m:den>
                    </m:f>
                  </m:e>
                </m:d>
                <m:f>
                  <m:fPr>
                    <m:ctrlPr>
                      <w:rPr>
                        <w:rFonts w:ascii="Cambria Math" w:hAnsi="Cambria Math"/>
                      </w:rPr>
                    </m:ctrlPr>
                  </m:fPr>
                  <m:num>
                    <m:sSup>
                      <m:sSupPr>
                        <m:ctrlPr>
                          <w:rPr>
                            <w:rFonts w:ascii="Cambria Math" w:hAnsi="Cambria Math"/>
                          </w:rPr>
                        </m:ctrlPr>
                      </m:sSupPr>
                      <m:e>
                        <m:r>
                          <w:rPr>
                            <w:rFonts w:ascii="Cambria Math" w:hAnsi="Cambria Math"/>
                          </w:rPr>
                          <m:t>G</m:t>
                        </m:r>
                      </m:e>
                      <m:sup>
                        <m:r>
                          <m:rPr>
                            <m:sty m:val="p"/>
                          </m:rPr>
                          <w:rPr>
                            <w:rFonts w:ascii="Cambria Math" w:hAnsi="Cambria Math"/>
                          </w:rPr>
                          <m:t>2</m:t>
                        </m:r>
                      </m:sup>
                    </m:sSup>
                  </m:num>
                  <m:den>
                    <m:r>
                      <m:rPr>
                        <m:sty m:val="p"/>
                      </m:rPr>
                      <w:rPr>
                        <w:rFonts w:ascii="Cambria Math" w:hAnsi="Cambria Math"/>
                      </w:rPr>
                      <m:t>2</m:t>
                    </m:r>
                    <m:r>
                      <w:rPr>
                        <w:rFonts w:ascii="Cambria Math" w:hAnsi="Cambria Math"/>
                      </w:rPr>
                      <m:t>ρ</m:t>
                    </m:r>
                  </m:den>
                </m:f>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m:rPr>
                            <m:sty m:val="p"/>
                          </m:rPr>
                          <w:rPr>
                            <w:rFonts w:ascii="Cambria Math" w:hAnsi="Cambria Math"/>
                          </w:rPr>
                          <m:t>(</m:t>
                        </m:r>
                        <m:r>
                          <w:rPr>
                            <w:rFonts w:ascii="Cambria Math" w:hAnsi="Cambria Math"/>
                          </w:rPr>
                          <m:t>S</m:t>
                        </m:r>
                      </m:e>
                      <m:sub>
                        <m:r>
                          <w:rPr>
                            <w:rFonts w:ascii="Cambria Math" w:hAnsi="Cambria Math"/>
                            <w:lang w:val="uz-Cyrl-UZ"/>
                          </w:rPr>
                          <m:t>s</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CD</m:t>
                        </m:r>
                      </m:sub>
                    </m:sSub>
                    <m:r>
                      <m:rPr>
                        <m:sty m:val="p"/>
                      </m:rPr>
                      <w:rPr>
                        <w:rFonts w:ascii="Cambria Math" w:hAnsi="Cambria Math"/>
                      </w:rPr>
                      <m:t>)</m:t>
                    </m:r>
                    <m:r>
                      <w:rPr>
                        <w:rFonts w:ascii="Cambria Math" w:hAnsi="Cambria Math"/>
                      </w:rPr>
                      <m:t>G</m:t>
                    </m:r>
                  </m:e>
                  <m:sup>
                    <m:r>
                      <m:rPr>
                        <m:sty m:val="p"/>
                      </m:rPr>
                      <w:rPr>
                        <w:rFonts w:ascii="Cambria Math" w:hAnsi="Cambria Math"/>
                      </w:rPr>
                      <m:t>2</m:t>
                    </m:r>
                  </m:sup>
                </m:sSup>
                <m:r>
                  <m:rPr>
                    <m:sty m:val="p"/>
                  </m:rPr>
                  <w:rPr>
                    <w:rFonts w:ascii="Cambria Math" w:hAnsi="Cambria Math"/>
                  </w:rPr>
                  <m:t>-</m:t>
                </m:r>
                <m:r>
                  <w:rPr>
                    <w:rFonts w:ascii="Cambria Math" w:hAnsi="Cambria Math"/>
                  </w:rPr>
                  <m:t>Δρg</m:t>
                </m:r>
                <m:sSub>
                  <m:sSubPr>
                    <m:ctrlPr>
                      <w:rPr>
                        <w:rFonts w:ascii="Cambria Math" w:hAnsi="Cambria Math"/>
                      </w:rPr>
                    </m:ctrlPr>
                  </m:sSubPr>
                  <m:e>
                    <m:r>
                      <w:rPr>
                        <w:rFonts w:ascii="Cambria Math" w:hAnsi="Cambria Math"/>
                      </w:rPr>
                      <m:t>h</m:t>
                    </m:r>
                  </m:e>
                  <m:sub>
                    <m:r>
                      <m:rPr>
                        <m:sty m:val="p"/>
                      </m:rPr>
                      <w:rPr>
                        <w:rFonts w:ascii="Cambria Math" w:hAnsi="Cambria Math"/>
                      </w:rPr>
                      <m:t xml:space="preserve">3  </m:t>
                    </m:r>
                  </m:sub>
                </m:sSub>
                <m:r>
                  <m:rPr>
                    <m:sty m:val="p"/>
                  </m:rPr>
                  <w:rPr>
                    <w:rFonts w:ascii="Cambria Math" w:hAnsi="Cambria Math"/>
                  </w:rPr>
                  <m:t xml:space="preserve">  </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G</m:t>
                    </m:r>
                  </m:e>
                  <m:sup>
                    <m:r>
                      <m:rPr>
                        <m:sty m:val="p"/>
                      </m:rPr>
                      <w:rPr>
                        <w:rFonts w:ascii="Cambria Math" w:hAnsi="Cambria Math"/>
                      </w:rPr>
                      <m:t>*</m:t>
                    </m:r>
                  </m:sup>
                </m:sSup>
              </m:e>
              <m:e>
                <m:sSub>
                  <m:sSubPr>
                    <m:ctrlPr>
                      <w:rPr>
                        <w:rFonts w:ascii="Cambria Math" w:hAnsi="Cambria Math"/>
                      </w:rPr>
                    </m:ctrlPr>
                  </m:sSubPr>
                  <m:e>
                    <m:r>
                      <m:rPr>
                        <m:sty m:val="p"/>
                      </m:rPr>
                      <w:rPr>
                        <w:rFonts w:ascii="Cambria Math" w:hAnsi="Cambria Math"/>
                      </w:rPr>
                      <m:t>(</m:t>
                    </m:r>
                    <m:r>
                      <w:rPr>
                        <w:rFonts w:ascii="Cambria Math" w:hAnsi="Cambria Math"/>
                      </w:rPr>
                      <m:t>S</m:t>
                    </m:r>
                  </m:e>
                  <m:sub>
                    <m:r>
                      <w:rPr>
                        <w:rFonts w:ascii="Cambria Math" w:hAnsi="Cambria Math"/>
                        <w:lang w:val="uz-Cyrl-UZ"/>
                      </w:rPr>
                      <m:t>s</m:t>
                    </m:r>
                  </m:sub>
                </m:sSub>
                <m:r>
                  <m:rPr>
                    <m:sty m:val="p"/>
                  </m:rPr>
                  <w:rPr>
                    <w:rFonts w:ascii="Cambria Math" w:hAnsi="Cambria Math"/>
                  </w:rPr>
                  <m:t>+</m:t>
                </m:r>
                <m:sSub>
                  <m:sSubPr>
                    <m:ctrlPr>
                      <w:rPr>
                        <w:rFonts w:ascii="Cambria Math" w:hAnsi="Cambria Math"/>
                      </w:rPr>
                    </m:ctrlPr>
                  </m:sSubPr>
                  <m:e>
                    <m:r>
                      <w:rPr>
                        <w:rFonts w:ascii="Cambria Math" w:hAnsi="Cambria Math"/>
                      </w:rPr>
                      <m:t>S</m:t>
                    </m:r>
                  </m:e>
                  <m:sub>
                    <m:r>
                      <w:rPr>
                        <w:rFonts w:ascii="Cambria Math" w:hAnsi="Cambria Math"/>
                      </w:rPr>
                      <m:t>CD</m:t>
                    </m:r>
                  </m:sub>
                </m:sSub>
                <m:r>
                  <m:rPr>
                    <m:sty m:val="p"/>
                  </m:rPr>
                  <w:rPr>
                    <w:rFonts w:ascii="Cambria Math" w:hAnsi="Cambria Math"/>
                  </w:rPr>
                  <m:t>)</m:t>
                </m:r>
                <m:sSup>
                  <m:sSupPr>
                    <m:ctrlPr>
                      <w:rPr>
                        <w:rFonts w:ascii="Cambria Math" w:hAnsi="Cambria Math"/>
                      </w:rPr>
                    </m:ctrlPr>
                  </m:sSupPr>
                  <m:e>
                    <m:r>
                      <w:rPr>
                        <w:rFonts w:ascii="Cambria Math" w:hAnsi="Cambria Math"/>
                      </w:rPr>
                      <m:t>G</m:t>
                    </m:r>
                  </m:e>
                  <m:sup>
                    <m:r>
                      <m:rPr>
                        <m:sty m:val="p"/>
                      </m:rPr>
                      <w:rPr>
                        <w:rFonts w:ascii="Cambria Math" w:hAnsi="Cambria Math"/>
                      </w:rPr>
                      <m:t>2</m:t>
                    </m:r>
                  </m:sup>
                </m:sSup>
                <m:r>
                  <m:rPr>
                    <m:sty m:val="p"/>
                  </m:rPr>
                  <w:rPr>
                    <w:rFonts w:ascii="Cambria Math" w:hAnsi="Cambria Math"/>
                  </w:rPr>
                  <m:t xml:space="preserve">                                                                 </m:t>
                </m:r>
                <m:r>
                  <w:rPr>
                    <w:rFonts w:ascii="Cambria Math" w:hAnsi="Cambria Math"/>
                  </w:rPr>
                  <m:t>G</m:t>
                </m:r>
                <m:r>
                  <m:rPr>
                    <m:sty m:val="p"/>
                  </m:rPr>
                  <w:rPr>
                    <w:rFonts w:ascii="Cambria Math" w:hAnsi="Cambria Math"/>
                  </w:rPr>
                  <m:t>≥</m:t>
                </m:r>
                <m:sSup>
                  <m:sSupPr>
                    <m:ctrlPr>
                      <w:rPr>
                        <w:rFonts w:ascii="Cambria Math" w:hAnsi="Cambria Math"/>
                      </w:rPr>
                    </m:ctrlPr>
                  </m:sSupPr>
                  <m:e>
                    <m:r>
                      <w:rPr>
                        <w:rFonts w:ascii="Cambria Math" w:hAnsi="Cambria Math"/>
                      </w:rPr>
                      <m:t>G</m:t>
                    </m:r>
                  </m:e>
                  <m:sup>
                    <m:r>
                      <m:rPr>
                        <m:sty m:val="p"/>
                      </m:rPr>
                      <w:rPr>
                        <w:rFonts w:ascii="Cambria Math" w:hAnsi="Cambria Math"/>
                      </w:rPr>
                      <m:t>*</m:t>
                    </m:r>
                  </m:sup>
                </m:sSup>
              </m:e>
            </m:eqArr>
          </m:e>
        </m:d>
      </m:oMath>
      <w:r w:rsidR="00B032E6" w:rsidRPr="0020619E">
        <w:tab/>
      </w:r>
      <w:r w:rsidR="00B05657">
        <w:t xml:space="preserve">  </w:t>
      </w:r>
      <w:r w:rsidR="00B032E6" w:rsidRPr="0020619E">
        <w:t>(10)</w:t>
      </w:r>
    </w:p>
    <w:p w14:paraId="0837864A" w14:textId="0F9F7BCA" w:rsidR="00B032E6" w:rsidRPr="0020619E" w:rsidRDefault="00B032E6" w:rsidP="005521B2">
      <w:pPr>
        <w:pStyle w:val="Paragraph"/>
      </w:pPr>
      <w:r w:rsidRPr="0020619E">
        <w:t xml:space="preserve">The characteristics of the solar circuit network with an </w:t>
      </w:r>
      <w:r>
        <w:t>Active Element</w:t>
      </w:r>
      <w:r w:rsidRPr="0020619E">
        <w:t xml:space="preserve">, which is a converging-diffuser transition, are shown in Figure 1, g. At the initial stage, when the coolant flow through the </w:t>
      </w:r>
      <w:r>
        <w:t>Active Element</w:t>
      </w:r>
      <w:r w:rsidRPr="0020619E">
        <w:t xml:space="preserve"> (converging-diffuser transition) </w:t>
      </w:r>
      <w:r w:rsidRPr="005521B2">
        <w:rPr>
          <w:i/>
          <w:iCs/>
        </w:rPr>
        <w:t>G</w:t>
      </w:r>
      <w:r w:rsidRPr="0020619E">
        <w:t xml:space="preserve"> is less than the calculated value </w:t>
      </w:r>
      <w:r w:rsidRPr="005521B2">
        <w:rPr>
          <w:i/>
          <w:iCs/>
        </w:rPr>
        <w:t>G*</w:t>
      </w:r>
      <w:r w:rsidRPr="0020619E">
        <w:t xml:space="preserve">, i.e. at </w:t>
      </w:r>
      <w:r w:rsidRPr="005521B2">
        <w:rPr>
          <w:i/>
          <w:iCs/>
        </w:rPr>
        <w:t>G &lt; G*</w:t>
      </w:r>
      <w:r w:rsidRPr="0020619E">
        <w:t xml:space="preserve">, the coolant circulation by the pump in the solar circuit occurs with a break in the stream at point A (see Fig. 1, a). However, unlike a </w:t>
      </w:r>
      <w:proofErr w:type="gramStart"/>
      <w:r w:rsidRPr="0020619E">
        <w:t xml:space="preserve">conventional </w:t>
      </w:r>
      <w:r>
        <w:t>S</w:t>
      </w:r>
      <w:r w:rsidRPr="00C92B66">
        <w:t>elf-draining</w:t>
      </w:r>
      <w:r>
        <w:t xml:space="preserve"> systems</w:t>
      </w:r>
      <w:proofErr w:type="gramEnd"/>
      <w:r w:rsidRPr="0020619E">
        <w:t xml:space="preserve">, due to the increase in the dynamic pressure in the </w:t>
      </w:r>
      <w:r>
        <w:t>Active Element</w:t>
      </w:r>
      <w:r w:rsidRPr="0020619E">
        <w:t xml:space="preserve"> throat, the filling level of the return pipeline </w:t>
      </w:r>
      <w:r w:rsidRPr="0020619E">
        <w:sym w:font="Symbol" w:char="F044"/>
      </w:r>
      <w:r w:rsidRPr="0020619E">
        <w:sym w:font="Symbol" w:char="F02D"/>
      </w:r>
      <w:r w:rsidRPr="0020619E">
        <w:sym w:font="Symbol" w:char="F044"/>
      </w:r>
      <w:r w:rsidRPr="0020619E">
        <w:t xml:space="preserve"> continuously increases with increasing flow. In this case, the gain in hydrostatic pressure exceeds the increase in hydraulic losses caused by the inclusion of a narrowing device in the circuit, which leads to a decrease in the characteristic curve.</w:t>
      </w:r>
      <w:r w:rsidRPr="0020619E">
        <w:tab/>
      </w:r>
    </w:p>
    <w:p w14:paraId="55277F7A" w14:textId="0DC48AFA" w:rsidR="00B032E6" w:rsidRPr="0020619E" w:rsidRDefault="00B032E6" w:rsidP="005521B2">
      <w:pPr>
        <w:pStyle w:val="Paragraph"/>
      </w:pPr>
      <w:r w:rsidRPr="0020619E">
        <w:t xml:space="preserve">When the coolant flow rate through the </w:t>
      </w:r>
      <w:r>
        <w:t>Active Element</w:t>
      </w:r>
      <w:r w:rsidRPr="0020619E">
        <w:t xml:space="preserve">, which is a confuser-diffuser transition, reaches the calculated value </w:t>
      </w:r>
      <w:r w:rsidRPr="005521B2">
        <w:rPr>
          <w:i/>
          <w:iCs/>
        </w:rPr>
        <w:t>G=G*</w:t>
      </w:r>
      <w:r w:rsidRPr="0020619E">
        <w:t xml:space="preserve">, at which the ratio of diameters </w:t>
      </w:r>
      <w:r w:rsidRPr="005521B2">
        <w:rPr>
          <w:i/>
          <w:iCs/>
        </w:rPr>
        <w:t xml:space="preserve">D/d </w:t>
      </w:r>
      <w:r w:rsidRPr="0020619E">
        <w:t xml:space="preserve">of the wide and narrow sections of the </w:t>
      </w:r>
      <w:r>
        <w:t>Active Element</w:t>
      </w:r>
      <w:r w:rsidRPr="0020619E">
        <w:t xml:space="preserve"> is established, the solar circuit is completely closed. In this case, a further increase in flow rate does not lead to an increase in hydrostatic pressure. From this moment on, the characteristic curve begins to rise, since hydraulic losses in the circuit increase proportionally to the flow rate.</w:t>
      </w:r>
    </w:p>
    <w:p w14:paraId="675246CE" w14:textId="48145F54" w:rsidR="00B032E6" w:rsidRPr="0020619E" w:rsidRDefault="00B032E6" w:rsidP="005521B2">
      <w:pPr>
        <w:pStyle w:val="Paragraph"/>
      </w:pPr>
      <w:r w:rsidRPr="0020619E">
        <w:t xml:space="preserve">The calculated ratio of the diameters of the </w:t>
      </w:r>
      <w:r>
        <w:t>Active Element</w:t>
      </w:r>
      <w:r w:rsidRPr="0020619E">
        <w:t xml:space="preserve">, presented in the form of a confuser-diffuser transition, in its wide and narrow sections is established </w:t>
      </w:r>
      <w:proofErr w:type="gramStart"/>
      <w:r w:rsidRPr="0020619E">
        <w:t>in order to</w:t>
      </w:r>
      <w:proofErr w:type="gramEnd"/>
      <w:r w:rsidRPr="0020619E">
        <w:t xml:space="preserve"> minimize the loss of hydrostatic pressure in the </w:t>
      </w:r>
      <w:r>
        <w:t>S</w:t>
      </w:r>
      <w:r w:rsidRPr="00C92B66">
        <w:t>elf-draining</w:t>
      </w:r>
      <w:r>
        <w:t xml:space="preserve"> systems</w:t>
      </w:r>
      <w:r w:rsidRPr="0020619E">
        <w:t>.</w:t>
      </w:r>
    </w:p>
    <w:p w14:paraId="5A7344B8" w14:textId="5D1A9316" w:rsidR="00B032E6" w:rsidRPr="0020619E" w:rsidRDefault="005521B2" w:rsidP="005521B2">
      <w:pPr>
        <w:pStyle w:val="Equation"/>
      </w:pPr>
      <w:r>
        <w:rPr>
          <w:iCs/>
        </w:rPr>
        <w:tab/>
      </w:r>
      <m:oMath>
        <m:r>
          <w:rPr>
            <w:rFonts w:ascii="Cambria Math" w:hAnsi="Cambria Math"/>
          </w:rPr>
          <m:t>ρgH</m:t>
        </m:r>
        <m:r>
          <m:rPr>
            <m:sty m:val="p"/>
          </m:rPr>
          <w:rPr>
            <w:rFonts w:ascii="Cambria Math" w:hAnsi="Cambria Math"/>
          </w:rPr>
          <m:t>-</m:t>
        </m:r>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α</m:t>
                    </m:r>
                  </m:e>
                  <m:sub>
                    <m:r>
                      <m:rPr>
                        <m:sty m:val="p"/>
                      </m:rPr>
                      <w:rPr>
                        <w:rFonts w:ascii="Cambria Math" w:hAnsi="Cambria Math"/>
                      </w:rPr>
                      <m:t>1</m:t>
                    </m:r>
                  </m:sub>
                </m:sSub>
              </m:num>
              <m:den>
                <m:sSubSup>
                  <m:sSubSupPr>
                    <m:ctrlPr>
                      <w:rPr>
                        <w:rFonts w:ascii="Cambria Math" w:hAnsi="Cambria Math"/>
                      </w:rPr>
                    </m:ctrlPr>
                  </m:sSubSupPr>
                  <m:e>
                    <m:r>
                      <w:rPr>
                        <w:rFonts w:ascii="Cambria Math" w:hAnsi="Cambria Math"/>
                      </w:rPr>
                      <m:t>F</m:t>
                    </m:r>
                  </m:e>
                  <m:sub>
                    <m:r>
                      <m:rPr>
                        <m:sty m:val="p"/>
                      </m:rPr>
                      <w:rPr>
                        <w:rFonts w:ascii="Cambria Math" w:hAnsi="Cambria Math"/>
                      </w:rPr>
                      <m:t>1</m:t>
                    </m:r>
                  </m:sub>
                  <m:sup>
                    <m:r>
                      <m:rPr>
                        <m:sty m:val="p"/>
                      </m:rPr>
                      <w:rPr>
                        <w:rFonts w:ascii="Cambria Math" w:hAnsi="Cambria Math"/>
                      </w:rPr>
                      <m:t>2</m:t>
                    </m:r>
                  </m:sup>
                </m:sSubSup>
              </m:den>
            </m:f>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α</m:t>
                    </m:r>
                  </m:e>
                  <m:sub>
                    <m:r>
                      <m:rPr>
                        <m:sty m:val="p"/>
                      </m:rPr>
                      <w:rPr>
                        <w:rFonts w:ascii="Cambria Math" w:hAnsi="Cambria Math"/>
                      </w:rPr>
                      <m:t>2</m:t>
                    </m:r>
                  </m:sub>
                </m:sSub>
              </m:num>
              <m:den>
                <m:sSubSup>
                  <m:sSubSupPr>
                    <m:ctrlPr>
                      <w:rPr>
                        <w:rFonts w:ascii="Cambria Math" w:hAnsi="Cambria Math"/>
                      </w:rPr>
                    </m:ctrlPr>
                  </m:sSubSupPr>
                  <m:e>
                    <m:r>
                      <w:rPr>
                        <w:rFonts w:ascii="Cambria Math" w:hAnsi="Cambria Math"/>
                      </w:rPr>
                      <m:t>F</m:t>
                    </m:r>
                  </m:e>
                  <m:sub>
                    <m:r>
                      <m:rPr>
                        <m:sty m:val="p"/>
                      </m:rPr>
                      <w:rPr>
                        <w:rFonts w:ascii="Cambria Math" w:hAnsi="Cambria Math"/>
                      </w:rPr>
                      <m:t>2</m:t>
                    </m:r>
                  </m:sub>
                  <m:sup>
                    <m:r>
                      <m:rPr>
                        <m:sty m:val="p"/>
                      </m:rPr>
                      <w:rPr>
                        <w:rFonts w:ascii="Cambria Math" w:hAnsi="Cambria Math"/>
                      </w:rPr>
                      <m:t>2</m:t>
                    </m:r>
                  </m:sup>
                </m:sSubSup>
              </m:den>
            </m:f>
          </m:e>
        </m:d>
        <m:f>
          <m:fPr>
            <m:ctrlPr>
              <w:rPr>
                <w:rFonts w:ascii="Cambria Math" w:hAnsi="Cambria Math"/>
              </w:rPr>
            </m:ctrlPr>
          </m:fPr>
          <m:num>
            <m:sSup>
              <m:sSupPr>
                <m:ctrlPr>
                  <w:rPr>
                    <w:rFonts w:ascii="Cambria Math" w:hAnsi="Cambria Math"/>
                  </w:rPr>
                </m:ctrlPr>
              </m:sSupPr>
              <m:e>
                <m:r>
                  <w:rPr>
                    <w:rFonts w:ascii="Cambria Math" w:hAnsi="Cambria Math"/>
                  </w:rPr>
                  <m:t>G</m:t>
                </m:r>
              </m:e>
              <m:sup>
                <m:r>
                  <m:rPr>
                    <m:sty m:val="p"/>
                  </m:rPr>
                  <w:rPr>
                    <w:rFonts w:ascii="Cambria Math" w:hAnsi="Cambria Math"/>
                  </w:rPr>
                  <m:t>2</m:t>
                </m:r>
              </m:sup>
            </m:sSup>
          </m:num>
          <m:den>
            <m:r>
              <m:rPr>
                <m:sty m:val="p"/>
              </m:rPr>
              <w:rPr>
                <w:rFonts w:ascii="Cambria Math" w:hAnsi="Cambria Math"/>
              </w:rPr>
              <m:t>2</m:t>
            </m:r>
            <m:r>
              <w:rPr>
                <w:rFonts w:ascii="Cambria Math" w:hAnsi="Cambria Math"/>
              </w:rPr>
              <m:t>ρ</m:t>
            </m:r>
          </m:den>
        </m:f>
        <m:r>
          <m:rPr>
            <m:sty m:val="p"/>
          </m:rPr>
          <w:rPr>
            <w:rFonts w:ascii="Cambria Math" w:hAnsi="Cambria Math"/>
          </w:rPr>
          <m:t>+</m:t>
        </m:r>
        <m:sSup>
          <m:sSupPr>
            <m:ctrlPr>
              <w:rPr>
                <w:rFonts w:ascii="Cambria Math" w:hAnsi="Cambria Math"/>
              </w:rPr>
            </m:ctrlPr>
          </m:sSupPr>
          <m:e>
            <m:sSub>
              <m:sSubPr>
                <m:ctrlPr>
                  <w:rPr>
                    <w:rFonts w:ascii="Cambria Math" w:hAnsi="Cambria Math"/>
                  </w:rPr>
                </m:ctrlPr>
              </m:sSubPr>
              <m:e>
                <m:r>
                  <w:rPr>
                    <w:rFonts w:ascii="Cambria Math" w:hAnsi="Cambria Math"/>
                  </w:rPr>
                  <m:t>S</m:t>
                </m:r>
              </m:e>
              <m:sub>
                <m:r>
                  <m:rPr>
                    <m:sty m:val="p"/>
                  </m:rPr>
                  <w:rPr>
                    <w:rFonts w:ascii="Cambria Math" w:hAnsi="Cambria Math"/>
                    <w:lang w:val="uz-Cyrl-UZ"/>
                  </w:rPr>
                  <m:t>2</m:t>
                </m:r>
              </m:sub>
            </m:sSub>
            <m:r>
              <w:rPr>
                <w:rFonts w:ascii="Cambria Math" w:hAnsi="Cambria Math"/>
              </w:rPr>
              <m:t>G</m:t>
            </m:r>
          </m:e>
          <m:sup>
            <m:r>
              <m:rPr>
                <m:sty m:val="p"/>
              </m:rPr>
              <w:rPr>
                <w:rFonts w:ascii="Cambria Math" w:hAnsi="Cambria Math"/>
              </w:rPr>
              <m:t>*2</m:t>
            </m:r>
          </m:sup>
        </m:sSup>
        <m:r>
          <m:rPr>
            <m:sty m:val="p"/>
          </m:rPr>
          <w:rPr>
            <w:rFonts w:ascii="Cambria Math" w:hAnsi="Cambria Math"/>
          </w:rPr>
          <m:t>-</m:t>
        </m:r>
        <m:r>
          <w:rPr>
            <w:rFonts w:ascii="Cambria Math" w:hAnsi="Cambria Math"/>
          </w:rPr>
          <m:t>Δρg</m:t>
        </m:r>
        <m:sSub>
          <m:sSubPr>
            <m:ctrlPr>
              <w:rPr>
                <w:rFonts w:ascii="Cambria Math" w:hAnsi="Cambria Math"/>
              </w:rPr>
            </m:ctrlPr>
          </m:sSubPr>
          <m:e>
            <m:r>
              <w:rPr>
                <w:rFonts w:ascii="Cambria Math" w:hAnsi="Cambria Math"/>
              </w:rPr>
              <m:t>h</m:t>
            </m:r>
          </m:e>
          <m:sub>
            <m:r>
              <m:rPr>
                <m:sty m:val="p"/>
              </m:rPr>
              <w:rPr>
                <w:rFonts w:ascii="Cambria Math" w:hAnsi="Cambria Math"/>
              </w:rPr>
              <m:t xml:space="preserve">3  </m:t>
            </m:r>
          </m:sub>
        </m:sSub>
        <m:r>
          <m:rPr>
            <m:sty m:val="p"/>
          </m:rPr>
          <w:rPr>
            <w:rFonts w:ascii="Cambria Math" w:hAnsi="Cambria Math"/>
          </w:rPr>
          <m:t>=0</m:t>
        </m:r>
      </m:oMath>
      <w:r w:rsidR="00B032E6" w:rsidRPr="0020619E">
        <w:tab/>
        <w:t>(11)</w:t>
      </w:r>
    </w:p>
    <w:p w14:paraId="132038AA" w14:textId="77777777" w:rsidR="00B032E6" w:rsidRPr="0020619E" w:rsidRDefault="00B032E6" w:rsidP="005521B2">
      <w:pPr>
        <w:pStyle w:val="Paragraph"/>
      </w:pPr>
      <w:r w:rsidRPr="0020619E">
        <w:t xml:space="preserve">Substituting into equation (2.13) the value of the calculated flow rate </w:t>
      </w:r>
      <w:r w:rsidRPr="0020619E">
        <w:rPr>
          <w:i/>
        </w:rPr>
        <w:t xml:space="preserve">G* </w:t>
      </w:r>
      <w:r w:rsidRPr="0020619E">
        <w:t>from</w:t>
      </w:r>
      <w:r w:rsidRPr="0020619E">
        <w:rPr>
          <w:i/>
        </w:rPr>
        <w:t xml:space="preserve"> </w:t>
      </w:r>
      <w:r w:rsidRPr="0020619E">
        <w:t>formulas (7), after simple transformations, we find</w:t>
      </w:r>
    </w:p>
    <w:p w14:paraId="562A81DC" w14:textId="0A2B4837" w:rsidR="00B032E6" w:rsidRPr="0020619E" w:rsidRDefault="005521B2" w:rsidP="005521B2">
      <w:pPr>
        <w:pStyle w:val="Equation"/>
      </w:pPr>
      <w:r>
        <w:tab/>
      </w:r>
      <m:oMath>
        <m:f>
          <m:fPr>
            <m:ctrlPr>
              <w:rPr>
                <w:rFonts w:ascii="Cambria Math" w:hAnsi="Cambria Math"/>
              </w:rPr>
            </m:ctrlPr>
          </m:fPr>
          <m:num>
            <m:r>
              <w:rPr>
                <w:rFonts w:ascii="Cambria Math" w:hAnsi="Cambria Math"/>
              </w:rPr>
              <m:t>D</m:t>
            </m:r>
          </m:num>
          <m:den>
            <m:r>
              <w:rPr>
                <w:rFonts w:ascii="Cambria Math" w:hAnsi="Cambria Math"/>
              </w:rPr>
              <m:t>d</m:t>
            </m:r>
          </m:den>
        </m:f>
        <m:r>
          <m:rPr>
            <m:sty m:val="p"/>
          </m:rPr>
          <w:rPr>
            <w:rFonts w:ascii="Cambria Math" w:hAnsi="Cambria Math"/>
          </w:rPr>
          <m:t>=</m:t>
        </m:r>
        <m:rad>
          <m:radPr>
            <m:ctrlPr>
              <w:rPr>
                <w:rFonts w:ascii="Cambria Math" w:hAnsi="Cambria Math"/>
              </w:rPr>
            </m:ctrlPr>
          </m:radPr>
          <m:deg>
            <m:r>
              <m:rPr>
                <m:sty m:val="p"/>
              </m:rPr>
              <w:rPr>
                <w:rFonts w:ascii="Cambria Math" w:hAnsi="Cambria Math"/>
              </w:rPr>
              <m:t>4</m:t>
            </m:r>
          </m:deg>
          <m:e>
            <m:f>
              <m:fPr>
                <m:ctrlPr>
                  <w:rPr>
                    <w:rFonts w:ascii="Cambria Math" w:hAnsi="Cambria Math"/>
                  </w:rPr>
                </m:ctrlPr>
              </m:fPr>
              <m:num>
                <m:sSub>
                  <m:sSubPr>
                    <m:ctrlPr>
                      <w:rPr>
                        <w:rFonts w:ascii="Cambria Math" w:hAnsi="Cambria Math"/>
                      </w:rPr>
                    </m:ctrlPr>
                  </m:sSubPr>
                  <m:e>
                    <m:r>
                      <w:rPr>
                        <w:rFonts w:ascii="Cambria Math" w:hAnsi="Cambria Math"/>
                      </w:rPr>
                      <m:t>α</m:t>
                    </m:r>
                  </m:e>
                  <m:sub>
                    <m:r>
                      <m:rPr>
                        <m:sty m:val="p"/>
                      </m:rPr>
                      <w:rPr>
                        <w:rFonts w:ascii="Cambria Math" w:hAnsi="Cambria Math"/>
                        <w:lang w:val="uz-Cyrl-UZ"/>
                      </w:rPr>
                      <m:t>2</m:t>
                    </m:r>
                  </m:sub>
                </m:sSub>
              </m:num>
              <m:den>
                <m:sSub>
                  <m:sSubPr>
                    <m:ctrlPr>
                      <w:rPr>
                        <w:rFonts w:ascii="Cambria Math" w:hAnsi="Cambria Math"/>
                      </w:rPr>
                    </m:ctrlPr>
                  </m:sSubPr>
                  <m:e>
                    <m:r>
                      <w:rPr>
                        <w:rFonts w:ascii="Cambria Math" w:hAnsi="Cambria Math"/>
                      </w:rPr>
                      <m:t>α</m:t>
                    </m:r>
                  </m:e>
                  <m:sub>
                    <m:r>
                      <m:rPr>
                        <m:sty m:val="p"/>
                      </m:rPr>
                      <w:rPr>
                        <w:rFonts w:ascii="Cambria Math" w:hAnsi="Cambria Math"/>
                        <w:lang w:val="uz-Cyrl-UZ"/>
                      </w:rPr>
                      <m:t>1</m:t>
                    </m:r>
                  </m:sub>
                </m:sSub>
              </m:den>
            </m:f>
            <m:d>
              <m:dPr>
                <m:ctrlPr>
                  <w:rPr>
                    <w:rFonts w:ascii="Cambria Math" w:hAnsi="Cambria Math"/>
                  </w:rPr>
                </m:ctrlPr>
              </m:dPr>
              <m:e>
                <m:r>
                  <m:rPr>
                    <m:sty m:val="p"/>
                  </m:rPr>
                  <w:rPr>
                    <w:rFonts w:ascii="Cambria Math" w:hAnsi="Cambria Math"/>
                  </w:rPr>
                  <m:t>1+</m:t>
                </m:r>
                <m:f>
                  <m:fPr>
                    <m:ctrlPr>
                      <w:rPr>
                        <w:rFonts w:ascii="Cambria Math" w:hAnsi="Cambria Math"/>
                      </w:rPr>
                    </m:ctrlPr>
                  </m:fPr>
                  <m:num>
                    <m:r>
                      <m:rPr>
                        <m:sty m:val="p"/>
                      </m:rPr>
                      <w:rPr>
                        <w:rFonts w:ascii="Cambria Math" w:hAnsi="Cambria Math"/>
                      </w:rPr>
                      <m:t>2</m:t>
                    </m:r>
                    <m:r>
                      <w:rPr>
                        <w:rFonts w:ascii="Cambria Math" w:hAnsi="Cambria Math"/>
                      </w:rPr>
                      <m:t>g</m:t>
                    </m:r>
                    <m:d>
                      <m:dPr>
                        <m:ctrlPr>
                          <w:rPr>
                            <w:rFonts w:ascii="Cambria Math" w:hAnsi="Cambria Math"/>
                          </w:rPr>
                        </m:ctrlPr>
                      </m:dPr>
                      <m:e>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Δρ</m:t>
                            </m:r>
                          </m:num>
                          <m:den>
                            <m:r>
                              <w:rPr>
                                <w:rFonts w:ascii="Cambria Math" w:hAnsi="Cambria Math"/>
                              </w:rPr>
                              <m:t>ρ</m:t>
                            </m:r>
                          </m:den>
                        </m:f>
                        <m:sSub>
                          <m:sSubPr>
                            <m:ctrlPr>
                              <w:rPr>
                                <w:rFonts w:ascii="Cambria Math" w:hAnsi="Cambria Math"/>
                              </w:rPr>
                            </m:ctrlPr>
                          </m:sSubPr>
                          <m:e>
                            <m:r>
                              <w:rPr>
                                <w:rFonts w:ascii="Cambria Math" w:hAnsi="Cambria Math"/>
                              </w:rPr>
                              <m:t>h</m:t>
                            </m:r>
                          </m:e>
                          <m:sub>
                            <m:r>
                              <m:rPr>
                                <m:sty m:val="p"/>
                              </m:rPr>
                              <w:rPr>
                                <w:rFonts w:ascii="Cambria Math" w:hAnsi="Cambria Math"/>
                              </w:rPr>
                              <m:t>3</m:t>
                            </m:r>
                          </m:sub>
                        </m:sSub>
                      </m:e>
                    </m:d>
                  </m:num>
                  <m:den>
                    <m:sSub>
                      <m:sSubPr>
                        <m:ctrlPr>
                          <w:rPr>
                            <w:rFonts w:ascii="Cambria Math" w:hAnsi="Cambria Math"/>
                          </w:rPr>
                        </m:ctrlPr>
                      </m:sSubPr>
                      <m:e>
                        <m:r>
                          <w:rPr>
                            <w:rFonts w:ascii="Cambria Math" w:hAnsi="Cambria Math"/>
                          </w:rPr>
                          <m:t>α</m:t>
                        </m:r>
                      </m:e>
                      <m:sub>
                        <m:r>
                          <m:rPr>
                            <m:sty m:val="p"/>
                          </m:rPr>
                          <w:rPr>
                            <w:rFonts w:ascii="Cambria Math" w:hAnsi="Cambria Math"/>
                            <w:lang w:val="uz-Cyrl-UZ"/>
                          </w:rPr>
                          <m:t>2</m:t>
                        </m:r>
                      </m:sub>
                    </m:sSub>
                    <m:sSubSup>
                      <m:sSubSupPr>
                        <m:ctrlPr>
                          <w:rPr>
                            <w:rFonts w:ascii="Cambria Math" w:hAnsi="Cambria Math"/>
                          </w:rPr>
                        </m:ctrlPr>
                      </m:sSubSupPr>
                      <m:e>
                        <m:r>
                          <w:rPr>
                            <w:rFonts w:ascii="Cambria Math" w:hAnsi="Cambria Math"/>
                          </w:rPr>
                          <m:t>W</m:t>
                        </m:r>
                      </m:e>
                      <m:sub>
                        <m:r>
                          <m:rPr>
                            <m:sty m:val="p"/>
                          </m:rPr>
                          <w:rPr>
                            <w:rFonts w:ascii="Cambria Math" w:hAnsi="Cambria Math"/>
                          </w:rPr>
                          <m:t>2</m:t>
                        </m:r>
                      </m:sub>
                      <m:sup>
                        <m:r>
                          <m:rPr>
                            <m:sty m:val="p"/>
                          </m:rPr>
                          <w:rPr>
                            <w:rFonts w:ascii="Cambria Math" w:hAnsi="Cambria Math"/>
                          </w:rPr>
                          <m:t>*2</m:t>
                        </m:r>
                      </m:sup>
                    </m:sSubSup>
                  </m:den>
                </m:f>
              </m:e>
            </m:d>
          </m:e>
        </m:rad>
      </m:oMath>
      <w:r w:rsidR="00B032E6" w:rsidRPr="0020619E">
        <w:rPr>
          <w:b/>
        </w:rPr>
        <w:t xml:space="preserve">. </w:t>
      </w:r>
      <w:r w:rsidR="00B032E6" w:rsidRPr="0020619E">
        <w:tab/>
      </w:r>
      <w:r w:rsidRPr="0020619E">
        <w:t xml:space="preserve"> </w:t>
      </w:r>
      <w:r w:rsidR="00B032E6" w:rsidRPr="0020619E">
        <w:t>(12)</w:t>
      </w:r>
    </w:p>
    <w:p w14:paraId="37C4C64A" w14:textId="77777777" w:rsidR="00B032E6" w:rsidRPr="0020619E" w:rsidRDefault="00B032E6" w:rsidP="005521B2">
      <w:pPr>
        <w:pStyle w:val="Paragraph"/>
      </w:pPr>
      <w:r w:rsidRPr="0020619E">
        <w:t xml:space="preserve">The non-uniformity of the flow velocity distribution over the </w:t>
      </w:r>
      <w:r>
        <w:t>Active Element</w:t>
      </w:r>
      <w:r w:rsidRPr="0020619E">
        <w:t xml:space="preserve"> cross-section in the form of </w:t>
      </w:r>
      <w:r w:rsidRPr="0020619E">
        <w:rPr>
          <w:lang w:val="uz-Cyrl-UZ"/>
        </w:rPr>
        <w:t xml:space="preserve">a confuser-diffuser transition </w:t>
      </w:r>
      <w:r w:rsidRPr="0020619E">
        <w:t xml:space="preserve">is usually low, so we can assume that </w:t>
      </w:r>
      <m:oMath>
        <m:sSub>
          <m:sSubPr>
            <m:ctrlPr>
              <w:rPr>
                <w:rFonts w:ascii="Cambria Math" w:hAnsi="Cambria Math"/>
                <w:i/>
              </w:rPr>
            </m:ctrlPr>
          </m:sSubPr>
          <m:e>
            <m:r>
              <w:rPr>
                <w:rFonts w:ascii="Cambria Math" w:hAnsi="Cambria Math"/>
              </w:rPr>
              <m:t>α</m:t>
            </m:r>
          </m:e>
          <m:sub>
            <m:r>
              <w:rPr>
                <w:rFonts w:ascii="Cambria Math" w:hAnsi="Cambria Math"/>
                <w:lang w:val="uz-Cyrl-UZ"/>
              </w:rPr>
              <m:t>1</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lang w:val="uz-Cyrl-UZ"/>
              </w:rPr>
              <m:t>2</m:t>
            </m:r>
          </m:sub>
        </m:sSub>
        <m:r>
          <w:rPr>
            <w:rFonts w:ascii="Cambria Math" w:hAnsi="Cambria Math"/>
          </w:rPr>
          <m:t>=1</m:t>
        </m:r>
      </m:oMath>
      <w:r w:rsidRPr="0020619E">
        <w:t>, from which we finally find</w:t>
      </w:r>
    </w:p>
    <w:p w14:paraId="12F7D7E8" w14:textId="0D86A39A" w:rsidR="00B032E6" w:rsidRPr="0020619E" w:rsidRDefault="005521B2" w:rsidP="005521B2">
      <w:pPr>
        <w:pStyle w:val="Equation"/>
      </w:pPr>
      <w:r>
        <w:tab/>
      </w:r>
      <m:oMath>
        <m:f>
          <m:fPr>
            <m:ctrlPr>
              <w:rPr>
                <w:rFonts w:ascii="Cambria Math" w:hAnsi="Cambria Math"/>
              </w:rPr>
            </m:ctrlPr>
          </m:fPr>
          <m:num>
            <m:r>
              <w:rPr>
                <w:rFonts w:ascii="Cambria Math" w:hAnsi="Cambria Math"/>
              </w:rPr>
              <m:t>D</m:t>
            </m:r>
          </m:num>
          <m:den>
            <m:r>
              <w:rPr>
                <w:rFonts w:ascii="Cambria Math" w:hAnsi="Cambria Math"/>
              </w:rPr>
              <m:t>d</m:t>
            </m:r>
          </m:den>
        </m:f>
        <m:r>
          <m:rPr>
            <m:sty m:val="p"/>
          </m:rPr>
          <w:rPr>
            <w:rFonts w:ascii="Cambria Math" w:hAnsi="Cambria Math"/>
          </w:rPr>
          <m:t>=</m:t>
        </m:r>
        <m:rad>
          <m:radPr>
            <m:ctrlPr>
              <w:rPr>
                <w:rFonts w:ascii="Cambria Math" w:hAnsi="Cambria Math"/>
              </w:rPr>
            </m:ctrlPr>
          </m:radPr>
          <m:deg>
            <m:r>
              <m:rPr>
                <m:sty m:val="p"/>
              </m:rPr>
              <w:rPr>
                <w:rFonts w:ascii="Cambria Math" w:hAnsi="Cambria Math"/>
              </w:rPr>
              <m:t>4</m:t>
            </m:r>
          </m:deg>
          <m:e>
            <m:r>
              <m:rPr>
                <m:sty m:val="p"/>
              </m:rPr>
              <w:rPr>
                <w:rFonts w:ascii="Cambria Math" w:hAnsi="Cambria Math"/>
              </w:rPr>
              <m:t>1+</m:t>
            </m:r>
            <m:f>
              <m:fPr>
                <m:ctrlPr>
                  <w:rPr>
                    <w:rFonts w:ascii="Cambria Math" w:hAnsi="Cambria Math"/>
                  </w:rPr>
                </m:ctrlPr>
              </m:fPr>
              <m:num>
                <m:r>
                  <m:rPr>
                    <m:sty m:val="p"/>
                  </m:rPr>
                  <w:rPr>
                    <w:rFonts w:ascii="Cambria Math" w:hAnsi="Cambria Math"/>
                  </w:rPr>
                  <m:t>2</m:t>
                </m:r>
                <m:r>
                  <w:rPr>
                    <w:rFonts w:ascii="Cambria Math" w:hAnsi="Cambria Math"/>
                  </w:rPr>
                  <m:t>g</m:t>
                </m:r>
                <m:d>
                  <m:dPr>
                    <m:ctrlPr>
                      <w:rPr>
                        <w:rFonts w:ascii="Cambria Math" w:hAnsi="Cambria Math"/>
                      </w:rPr>
                    </m:ctrlPr>
                  </m:dPr>
                  <m:e>
                    <m:r>
                      <w:rPr>
                        <w:rFonts w:ascii="Cambria Math" w:hAnsi="Cambria Math"/>
                      </w:rPr>
                      <m:t>H</m:t>
                    </m:r>
                    <m:r>
                      <m:rPr>
                        <m:sty m:val="p"/>
                      </m:rPr>
                      <w:rPr>
                        <w:rFonts w:ascii="Cambria Math" w:hAnsi="Cambria Math"/>
                      </w:rPr>
                      <m:t>-</m:t>
                    </m:r>
                    <m:f>
                      <m:fPr>
                        <m:ctrlPr>
                          <w:rPr>
                            <w:rFonts w:ascii="Cambria Math" w:hAnsi="Cambria Math"/>
                          </w:rPr>
                        </m:ctrlPr>
                      </m:fPr>
                      <m:num>
                        <m:r>
                          <w:rPr>
                            <w:rFonts w:ascii="Cambria Math" w:hAnsi="Cambria Math"/>
                          </w:rPr>
                          <m:t>Δρ</m:t>
                        </m:r>
                      </m:num>
                      <m:den>
                        <m:r>
                          <w:rPr>
                            <w:rFonts w:ascii="Cambria Math" w:hAnsi="Cambria Math"/>
                          </w:rPr>
                          <m:t>ρ</m:t>
                        </m:r>
                      </m:den>
                    </m:f>
                    <m:sSub>
                      <m:sSubPr>
                        <m:ctrlPr>
                          <w:rPr>
                            <w:rFonts w:ascii="Cambria Math" w:hAnsi="Cambria Math"/>
                          </w:rPr>
                        </m:ctrlPr>
                      </m:sSubPr>
                      <m:e>
                        <m:r>
                          <w:rPr>
                            <w:rFonts w:ascii="Cambria Math" w:hAnsi="Cambria Math"/>
                          </w:rPr>
                          <m:t>h</m:t>
                        </m:r>
                      </m:e>
                      <m:sub>
                        <m:r>
                          <m:rPr>
                            <m:sty m:val="p"/>
                          </m:rPr>
                          <w:rPr>
                            <w:rFonts w:ascii="Cambria Math" w:hAnsi="Cambria Math"/>
                          </w:rPr>
                          <m:t>3</m:t>
                        </m:r>
                      </m:sub>
                    </m:sSub>
                  </m:e>
                </m:d>
              </m:num>
              <m:den>
                <m:sSubSup>
                  <m:sSubSupPr>
                    <m:ctrlPr>
                      <w:rPr>
                        <w:rFonts w:ascii="Cambria Math" w:hAnsi="Cambria Math"/>
                      </w:rPr>
                    </m:ctrlPr>
                  </m:sSubSupPr>
                  <m:e>
                    <m:r>
                      <w:rPr>
                        <w:rFonts w:ascii="Cambria Math" w:hAnsi="Cambria Math"/>
                      </w:rPr>
                      <m:t>W</m:t>
                    </m:r>
                  </m:e>
                  <m:sub>
                    <m:r>
                      <m:rPr>
                        <m:sty m:val="p"/>
                      </m:rPr>
                      <w:rPr>
                        <w:rFonts w:ascii="Cambria Math" w:hAnsi="Cambria Math"/>
                      </w:rPr>
                      <m:t>2</m:t>
                    </m:r>
                  </m:sub>
                  <m:sup>
                    <m:r>
                      <m:rPr>
                        <m:sty m:val="p"/>
                      </m:rPr>
                      <w:rPr>
                        <w:rFonts w:ascii="Cambria Math" w:hAnsi="Cambria Math"/>
                      </w:rPr>
                      <m:t>*2</m:t>
                    </m:r>
                  </m:sup>
                </m:sSubSup>
              </m:den>
            </m:f>
          </m:e>
        </m:rad>
      </m:oMath>
      <w:r w:rsidR="00B032E6" w:rsidRPr="0020619E">
        <w:rPr>
          <w:b/>
        </w:rPr>
        <w:tab/>
      </w:r>
      <w:r w:rsidR="00B032E6" w:rsidRPr="0020619E">
        <w:t xml:space="preserve"> (13)</w:t>
      </w:r>
    </w:p>
    <w:p w14:paraId="49229CA6" w14:textId="6B54C41F" w:rsidR="00B032E6" w:rsidRPr="0020619E" w:rsidRDefault="00B032E6" w:rsidP="005521B2">
      <w:pPr>
        <w:pStyle w:val="Paragraph"/>
      </w:pPr>
      <w:r w:rsidRPr="0020619E">
        <w:t>Fig</w:t>
      </w:r>
      <w:r w:rsidR="005521B2">
        <w:t>ure</w:t>
      </w:r>
      <w:r w:rsidRPr="0020619E">
        <w:t xml:space="preserve"> 2. </w:t>
      </w:r>
      <w:r w:rsidRPr="0020619E">
        <w:rPr>
          <w:lang w:val="uz-Cyrl-UZ"/>
        </w:rPr>
        <w:t xml:space="preserve">shows a </w:t>
      </w:r>
      <w:r w:rsidRPr="0020619E">
        <w:t xml:space="preserve">graph of the dependence of </w:t>
      </w:r>
      <w:r w:rsidRPr="0020619E">
        <w:rPr>
          <w:lang w:val="uz-Cyrl-UZ"/>
        </w:rPr>
        <w:t xml:space="preserve">the calculated degree of narrowing of the coolant flow in </w:t>
      </w:r>
      <w:r w:rsidRPr="0020619E">
        <w:t xml:space="preserve">the </w:t>
      </w:r>
      <w:r>
        <w:t>Active Element</w:t>
      </w:r>
      <w:r w:rsidRPr="0020619E">
        <w:t xml:space="preserve"> in the form of </w:t>
      </w:r>
      <w:r w:rsidRPr="0020619E">
        <w:rPr>
          <w:lang w:val="uz-Cyrl-UZ"/>
        </w:rPr>
        <w:t xml:space="preserve">a confuser-diffuser transition </w:t>
      </w:r>
      <w:r w:rsidRPr="0020619E">
        <w:rPr>
          <w:i/>
        </w:rPr>
        <w:t xml:space="preserve">D/d </w:t>
      </w:r>
      <w:r w:rsidRPr="0020619E">
        <w:t xml:space="preserve">on the total height </w:t>
      </w:r>
      <w:r w:rsidRPr="0020619E">
        <w:rPr>
          <w:lang w:val="uz-Cyrl-UZ"/>
        </w:rPr>
        <w:t xml:space="preserve">of the </w:t>
      </w:r>
      <w:r>
        <w:t>S</w:t>
      </w:r>
      <w:r w:rsidRPr="00C92B66">
        <w:t>elf-draining</w:t>
      </w:r>
      <w:r>
        <w:t xml:space="preserve"> systems</w:t>
      </w:r>
      <w:r w:rsidRPr="0020619E">
        <w:t xml:space="preserve"> </w:t>
      </w:r>
      <w:r w:rsidRPr="0020619E">
        <w:rPr>
          <w:i/>
        </w:rPr>
        <w:t xml:space="preserve">H, </w:t>
      </w:r>
      <w:r w:rsidRPr="0020619E">
        <w:t>constructed using formula (13).</w:t>
      </w:r>
    </w:p>
    <w:p w14:paraId="4FE05D14" w14:textId="77777777" w:rsidR="00B032E6" w:rsidRPr="0020619E" w:rsidRDefault="00B032E6" w:rsidP="00B032E6">
      <w:pPr>
        <w:spacing w:after="120"/>
        <w:jc w:val="center"/>
      </w:pPr>
      <w:r w:rsidRPr="0020619E">
        <w:rPr>
          <w:noProof/>
          <w:lang w:val="ru-RU" w:eastAsia="ru-RU"/>
        </w:rPr>
        <w:drawing>
          <wp:inline distT="0" distB="0" distL="0" distR="0" wp14:anchorId="1065BB9F" wp14:editId="76C33A92">
            <wp:extent cx="2832719" cy="1548000"/>
            <wp:effectExtent l="0" t="0" r="6350" b="0"/>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rotWithShape="1">
                    <a:blip r:embed="rId13" cstate="print">
                      <a:extLst>
                        <a:ext uri="{BEBA8EAE-BF5A-486C-A8C5-ECC9F3942E4B}">
                          <a14:imgProps xmlns:a14="http://schemas.microsoft.com/office/drawing/2010/main">
                            <a14:imgLayer r:embed="rId14">
                              <a14:imgEffect>
                                <a14:sharpenSoften amount="25000"/>
                              </a14:imgEffect>
                            </a14:imgLayer>
                          </a14:imgProps>
                        </a:ext>
                        <a:ext uri="{28A0092B-C50C-407E-A947-70E740481C1C}">
                          <a14:useLocalDpi xmlns:a14="http://schemas.microsoft.com/office/drawing/2010/main" val="0"/>
                        </a:ext>
                      </a:extLst>
                    </a:blip>
                    <a:srcRect b="9791"/>
                    <a:stretch/>
                  </pic:blipFill>
                  <pic:spPr bwMode="auto">
                    <a:xfrm>
                      <a:off x="0" y="0"/>
                      <a:ext cx="2832719" cy="1548000"/>
                    </a:xfrm>
                    <a:prstGeom prst="rect">
                      <a:avLst/>
                    </a:prstGeom>
                    <a:noFill/>
                    <a:ln>
                      <a:noFill/>
                    </a:ln>
                    <a:extLst>
                      <a:ext uri="{53640926-AAD7-44D8-BBD7-CCE9431645EC}">
                        <a14:shadowObscured xmlns:a14="http://schemas.microsoft.com/office/drawing/2010/main"/>
                      </a:ext>
                    </a:extLst>
                  </pic:spPr>
                </pic:pic>
              </a:graphicData>
            </a:graphic>
          </wp:inline>
        </w:drawing>
      </w:r>
    </w:p>
    <w:p w14:paraId="6D5F9AC2" w14:textId="57862571" w:rsidR="00B032E6" w:rsidRPr="0020619E" w:rsidRDefault="001602CD" w:rsidP="005521B2">
      <w:pPr>
        <w:pStyle w:val="FigureCaption"/>
      </w:pPr>
      <w:r w:rsidRPr="001602CD">
        <w:rPr>
          <w:b/>
        </w:rPr>
        <w:t>FIGURE 2.</w:t>
      </w:r>
      <w:r w:rsidRPr="0020619E">
        <w:t xml:space="preserve"> </w:t>
      </w:r>
      <w:r w:rsidR="00B032E6" w:rsidRPr="0020619E">
        <w:rPr>
          <w:lang w:val="uz-Cyrl-UZ"/>
        </w:rPr>
        <w:t xml:space="preserve">Graph </w:t>
      </w:r>
      <w:r w:rsidR="00B032E6" w:rsidRPr="0020619E">
        <w:t xml:space="preserve">of the dependence of </w:t>
      </w:r>
      <w:r w:rsidR="00B032E6" w:rsidRPr="0020619E">
        <w:rPr>
          <w:lang w:val="uz-Cyrl-UZ"/>
        </w:rPr>
        <w:t xml:space="preserve">the calculated degree of narrowing of the coolant flow in </w:t>
      </w:r>
      <w:r w:rsidR="00B032E6" w:rsidRPr="0020619E">
        <w:t xml:space="preserve">the </w:t>
      </w:r>
      <w:r w:rsidR="00B032E6">
        <w:t>Active Element</w:t>
      </w:r>
      <w:r w:rsidR="00B032E6" w:rsidRPr="0020619E">
        <w:t xml:space="preserve"> in the form of </w:t>
      </w:r>
      <w:r w:rsidR="00B032E6" w:rsidRPr="0020619E">
        <w:rPr>
          <w:lang w:val="uz-Cyrl-UZ"/>
        </w:rPr>
        <w:t>a confuser-diffuser transition</w:t>
      </w:r>
      <w:r w:rsidR="00B032E6" w:rsidRPr="0020619E">
        <w:t xml:space="preserve"> </w:t>
      </w:r>
      <w:r w:rsidR="00B032E6" w:rsidRPr="005521B2">
        <w:rPr>
          <w:i/>
          <w:iCs/>
        </w:rPr>
        <w:t>D/d</w:t>
      </w:r>
      <w:r w:rsidR="00B032E6" w:rsidRPr="0020619E">
        <w:t xml:space="preserve"> from the total height </w:t>
      </w:r>
      <w:r w:rsidR="00B032E6" w:rsidRPr="0020619E">
        <w:rPr>
          <w:lang w:val="uz-Cyrl-UZ"/>
        </w:rPr>
        <w:t xml:space="preserve">of the </w:t>
      </w:r>
      <w:r w:rsidR="00B032E6" w:rsidRPr="003314CB">
        <w:t xml:space="preserve">Self-draining </w:t>
      </w:r>
      <w:r w:rsidR="00B032E6" w:rsidRPr="00131ECC">
        <w:t>solar system</w:t>
      </w:r>
      <w:r w:rsidR="00B032E6" w:rsidRPr="0020619E">
        <w:t xml:space="preserve"> </w:t>
      </w:r>
      <w:r w:rsidR="00B032E6" w:rsidRPr="005521B2">
        <w:rPr>
          <w:i/>
          <w:iCs/>
        </w:rPr>
        <w:t>H</w:t>
      </w:r>
      <w:r w:rsidR="00B032E6" w:rsidRPr="0020619E">
        <w:t>.</w:t>
      </w:r>
    </w:p>
    <w:p w14:paraId="07C10428" w14:textId="77777777" w:rsidR="00B032E6" w:rsidRPr="0020619E" w:rsidRDefault="00B032E6" w:rsidP="00901CCF">
      <w:pPr>
        <w:pStyle w:val="Paragraph"/>
      </w:pPr>
      <w:r w:rsidRPr="0020619E">
        <w:lastRenderedPageBreak/>
        <w:t xml:space="preserve">When creating a graph of the speed of movement of the coolant in a wide section of the </w:t>
      </w:r>
      <w:r>
        <w:t>Active Element</w:t>
      </w:r>
      <w:r w:rsidRPr="0020619E">
        <w:t xml:space="preserve"> in the form of a confuser-diffuser transition </w:t>
      </w:r>
      <w:r w:rsidRPr="0020619E">
        <w:rPr>
          <w:i/>
        </w:rPr>
        <w:t xml:space="preserve">W*, </w:t>
      </w:r>
      <w:r w:rsidRPr="0020619E">
        <w:t>it is accepted</w:t>
      </w:r>
      <w:r w:rsidRPr="0020619E">
        <w:rPr>
          <w:i/>
        </w:rPr>
        <w:t xml:space="preserve"> </w:t>
      </w:r>
      <w:r w:rsidRPr="0020619E">
        <w:t xml:space="preserve">according to the permissible speeds of movement of the coolant in the pipelines of heat supply systems, i.e. equal to </w:t>
      </w:r>
      <w:r w:rsidRPr="0020619E">
        <w:rPr>
          <w:i/>
        </w:rPr>
        <w:t xml:space="preserve">W* </w:t>
      </w:r>
      <w:r w:rsidRPr="0020619E">
        <w:t>= 1; 1.5 m/s [</w:t>
      </w:r>
      <w:r>
        <w:t>2</w:t>
      </w:r>
      <w:r w:rsidRPr="0020619E">
        <w:t>].</w:t>
      </w:r>
    </w:p>
    <w:p w14:paraId="12C939CB" w14:textId="037B01E6" w:rsidR="00B032E6" w:rsidRPr="0020619E" w:rsidRDefault="00B032E6" w:rsidP="00901CCF">
      <w:pPr>
        <w:pStyle w:val="Paragraph"/>
      </w:pPr>
      <w:r w:rsidRPr="0020619E">
        <w:t>Substituting into formula (1) the values established for</w:t>
      </w:r>
      <w:r w:rsidRPr="0020619E">
        <w:rPr>
          <w:i/>
        </w:rPr>
        <w:t xml:space="preserve"> </w:t>
      </w:r>
      <m:oMath>
        <m:r>
          <w:rPr>
            <w:rFonts w:ascii="Cambria Math" w:hAnsi="Cambria Math"/>
          </w:rPr>
          <m:t>Δ</m:t>
        </m:r>
        <m:sSubSup>
          <m:sSubSupPr>
            <m:ctrlPr>
              <w:rPr>
                <w:rFonts w:ascii="Cambria Math" w:hAnsi="Cambria Math"/>
                <w:i/>
              </w:rPr>
            </m:ctrlPr>
          </m:sSubSupPr>
          <m:e>
            <m:r>
              <w:rPr>
                <w:rFonts w:ascii="Cambria Math" w:hAnsi="Cambria Math"/>
              </w:rPr>
              <m:t>p</m:t>
            </m:r>
          </m:e>
          <m:sub>
            <m:r>
              <w:rPr>
                <w:rFonts w:ascii="Cambria Math" w:hAnsi="Cambria Math"/>
              </w:rPr>
              <m:t>pump</m:t>
            </m:r>
          </m:sub>
          <m:sup>
            <m:r>
              <w:rPr>
                <w:rFonts w:ascii="Cambria Math" w:hAnsi="Cambria Math"/>
              </w:rPr>
              <m:t>о</m:t>
            </m:r>
          </m:sup>
        </m:sSubSup>
        <m:r>
          <w:rPr>
            <w:rFonts w:ascii="Cambria Math" w:hAnsi="Cambria Math"/>
          </w:rPr>
          <m:t>, Δ</m:t>
        </m:r>
        <m:sSubSup>
          <m:sSubSupPr>
            <m:ctrlPr>
              <w:rPr>
                <w:rFonts w:ascii="Cambria Math" w:hAnsi="Cambria Math"/>
                <w:i/>
              </w:rPr>
            </m:ctrlPr>
          </m:sSubSupPr>
          <m:e>
            <m:r>
              <w:rPr>
                <w:rFonts w:ascii="Cambria Math" w:hAnsi="Cambria Math"/>
              </w:rPr>
              <m:t>p</m:t>
            </m:r>
          </m:e>
          <m:sub>
            <m:r>
              <w:rPr>
                <w:rFonts w:ascii="Cambria Math" w:hAnsi="Cambria Math"/>
              </w:rPr>
              <m:t>pump</m:t>
            </m:r>
          </m:sub>
          <m:sup>
            <m:r>
              <w:rPr>
                <w:rFonts w:ascii="Cambria Math" w:hAnsi="Cambria Math"/>
              </w:rPr>
              <m:t>CD</m:t>
            </m:r>
          </m:sup>
        </m:sSubSup>
      </m:oMath>
      <w:r w:rsidRPr="0020619E">
        <w:t xml:space="preserve">dependencies (10) and (11), taking into account relations (2.5) </w:t>
      </w:r>
      <m:oMath>
        <m:r>
          <w:rPr>
            <w:rFonts w:ascii="Cambria Math" w:hAnsi="Cambria Math"/>
          </w:rPr>
          <m:t>÷</m:t>
        </m:r>
      </m:oMath>
      <w:r w:rsidRPr="0020619E">
        <w:t xml:space="preserve">(2.9), we obtain a formula for calculating the share of relative energy savings expended by the pump in an </w:t>
      </w:r>
      <w:r>
        <w:t>S</w:t>
      </w:r>
      <w:r w:rsidRPr="00C92B66">
        <w:t>elf-draining</w:t>
      </w:r>
      <w:r>
        <w:t xml:space="preserve"> systems</w:t>
      </w:r>
      <w:r w:rsidRPr="0020619E">
        <w:t xml:space="preserve"> with an </w:t>
      </w:r>
      <w:r>
        <w:t>Active Element</w:t>
      </w:r>
      <w:r w:rsidRPr="0020619E">
        <w:t xml:space="preserve"> of the confuser-diffuser type</w:t>
      </w:r>
    </w:p>
    <w:p w14:paraId="4CBACA42" w14:textId="6C3EC734" w:rsidR="00B032E6" w:rsidRPr="0020619E" w:rsidRDefault="00901CCF" w:rsidP="00901CCF">
      <w:pPr>
        <w:pStyle w:val="Equation"/>
      </w:pPr>
      <w:r>
        <w:rPr>
          <w:iCs/>
        </w:rPr>
        <w:tab/>
      </w:r>
      <m:oMath>
        <m:r>
          <w:rPr>
            <w:rFonts w:ascii="Cambria Math" w:hAnsi="Cambria Math"/>
          </w:rPr>
          <m:t>Δ</m:t>
        </m:r>
        <m:sSub>
          <m:sSubPr>
            <m:ctrlPr>
              <w:rPr>
                <w:rFonts w:ascii="Cambria Math" w:hAnsi="Cambria Math"/>
              </w:rPr>
            </m:ctrlPr>
          </m:sSubPr>
          <m:e>
            <m:acc>
              <m:accPr>
                <m:chr m:val="̅"/>
                <m:ctrlPr>
                  <w:rPr>
                    <w:rFonts w:ascii="Cambria Math" w:hAnsi="Cambria Math"/>
                  </w:rPr>
                </m:ctrlPr>
              </m:accPr>
              <m:e>
                <m:r>
                  <w:rPr>
                    <w:rFonts w:ascii="Cambria Math" w:hAnsi="Cambria Math"/>
                  </w:rPr>
                  <m:t>E</m:t>
                </m:r>
              </m:e>
            </m:acc>
          </m:e>
          <m:sub>
            <m:r>
              <m:rPr>
                <m:sty m:val="p"/>
              </m:rPr>
              <w:rPr>
                <w:rFonts w:ascii="Cambria Math" w:hAnsi="Cambria Math"/>
              </w:rPr>
              <m:t>CD</m:t>
            </m:r>
          </m:sub>
        </m:sSub>
        <m:r>
          <m:rPr>
            <m:sty m:val="p"/>
          </m:rPr>
          <w:rPr>
            <w:rFonts w:ascii="Cambria Math" w:hAnsi="Cambria Math"/>
          </w:rPr>
          <m:t>=</m:t>
        </m:r>
        <m:f>
          <m:fPr>
            <m:ctrlPr>
              <w:rPr>
                <w:rFonts w:ascii="Cambria Math" w:hAnsi="Cambria Math"/>
              </w:rPr>
            </m:ctrlPr>
          </m:fPr>
          <m:num>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D</m:t>
                        </m:r>
                      </m:num>
                      <m:den>
                        <m:r>
                          <w:rPr>
                            <w:rFonts w:ascii="Cambria Math" w:hAnsi="Cambria Math"/>
                          </w:rPr>
                          <m:t>d</m:t>
                        </m:r>
                      </m:den>
                    </m:f>
                  </m:e>
                </m:d>
              </m:e>
              <m:sup>
                <m:r>
                  <m:rPr>
                    <m:sty m:val="p"/>
                  </m:rPr>
                  <w:rPr>
                    <w:rFonts w:ascii="Cambria Math" w:hAnsi="Cambria Math"/>
                  </w:rPr>
                  <m:t>4</m:t>
                </m:r>
              </m:sup>
            </m:sSup>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α</m:t>
                        </m:r>
                      </m:e>
                      <m:sub>
                        <m:r>
                          <m:rPr>
                            <m:sty m:val="p"/>
                          </m:rPr>
                          <w:rPr>
                            <w:rFonts w:ascii="Cambria Math" w:hAnsi="Cambria Math"/>
                            <w:lang w:val="uz-Cyrl-UZ"/>
                          </w:rPr>
                          <m:t>1</m:t>
                        </m:r>
                      </m:sub>
                    </m:sSub>
                  </m:num>
                  <m:den>
                    <m:sSub>
                      <m:sSubPr>
                        <m:ctrlPr>
                          <w:rPr>
                            <w:rFonts w:ascii="Cambria Math" w:hAnsi="Cambria Math"/>
                          </w:rPr>
                        </m:ctrlPr>
                      </m:sSubPr>
                      <m:e>
                        <m:r>
                          <w:rPr>
                            <w:rFonts w:ascii="Cambria Math" w:hAnsi="Cambria Math"/>
                          </w:rPr>
                          <m:t>α</m:t>
                        </m:r>
                      </m:e>
                      <m:sub>
                        <m:r>
                          <m:rPr>
                            <m:sty m:val="p"/>
                          </m:rPr>
                          <w:rPr>
                            <w:rFonts w:ascii="Cambria Math" w:hAnsi="Cambria Math"/>
                            <w:lang w:val="uz-Cyrl-UZ"/>
                          </w:rPr>
                          <m:t>2</m:t>
                        </m:r>
                      </m:sub>
                    </m:sSub>
                  </m:den>
                </m:f>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α</m:t>
                        </m:r>
                      </m:e>
                      <m:sub>
                        <m:r>
                          <m:rPr>
                            <m:sty m:val="p"/>
                          </m:rPr>
                          <w:rPr>
                            <w:rFonts w:ascii="Cambria Math" w:hAnsi="Cambria Math"/>
                            <w:lang w:val="uz-Cyrl-UZ"/>
                          </w:rPr>
                          <m:t>2</m:t>
                        </m:r>
                      </m:sub>
                    </m:sSub>
                  </m:den>
                </m:f>
                <m:sSub>
                  <m:sSubPr>
                    <m:ctrlPr>
                      <w:rPr>
                        <w:rFonts w:ascii="Cambria Math" w:hAnsi="Cambria Math"/>
                      </w:rPr>
                    </m:ctrlPr>
                  </m:sSubPr>
                  <m:e>
                    <m:r>
                      <m:rPr>
                        <m:sty m:val="p"/>
                      </m:rPr>
                      <w:rPr>
                        <w:rFonts w:ascii="Cambria Math" w:hAnsi="Cambria Math"/>
                      </w:rPr>
                      <w:sym w:font="Symbol" w:char="F07A"/>
                    </m:r>
                  </m:e>
                  <m:sub>
                    <m:r>
                      <m:rPr>
                        <m:sty m:val="p"/>
                      </m:rPr>
                      <w:rPr>
                        <w:rFonts w:ascii="Cambria Math" w:hAnsi="Cambria Math"/>
                        <w:vertAlign w:val="subscript"/>
                      </w:rPr>
                      <m:t>кд</m:t>
                    </m:r>
                  </m:sub>
                </m:sSub>
              </m:e>
            </m:d>
            <m:r>
              <m:rPr>
                <m:sty m:val="p"/>
              </m:rPr>
              <w:rPr>
                <w:rFonts w:ascii="Cambria Math" w:hAnsi="Cambria Math"/>
              </w:rPr>
              <m:t>-1</m:t>
            </m:r>
          </m:num>
          <m:den>
            <m:f>
              <m:fPr>
                <m:ctrlPr>
                  <w:rPr>
                    <w:rFonts w:ascii="Cambria Math" w:hAnsi="Cambria Math"/>
                  </w:rPr>
                </m:ctrlPr>
              </m:fPr>
              <m:num>
                <m:sSub>
                  <m:sSubPr>
                    <m:ctrlPr>
                      <w:rPr>
                        <w:rFonts w:ascii="Cambria Math" w:hAnsi="Cambria Math"/>
                      </w:rPr>
                    </m:ctrlPr>
                  </m:sSubPr>
                  <m:e>
                    <m:r>
                      <w:rPr>
                        <w:rFonts w:ascii="Cambria Math" w:hAnsi="Cambria Math"/>
                      </w:rPr>
                      <m:t>α</m:t>
                    </m:r>
                  </m:e>
                  <m:sub>
                    <m:r>
                      <m:rPr>
                        <m:sty m:val="p"/>
                      </m:rPr>
                      <w:rPr>
                        <w:rFonts w:ascii="Cambria Math" w:hAnsi="Cambria Math"/>
                        <w:lang w:val="uz-Cyrl-UZ"/>
                      </w:rPr>
                      <m:t>1</m:t>
                    </m:r>
                  </m:sub>
                </m:sSub>
              </m:num>
              <m:den>
                <m:sSub>
                  <m:sSubPr>
                    <m:ctrlPr>
                      <w:rPr>
                        <w:rFonts w:ascii="Cambria Math" w:hAnsi="Cambria Math"/>
                      </w:rPr>
                    </m:ctrlPr>
                  </m:sSubPr>
                  <m:e>
                    <m:r>
                      <w:rPr>
                        <w:rFonts w:ascii="Cambria Math" w:hAnsi="Cambria Math"/>
                      </w:rPr>
                      <m:t>α</m:t>
                    </m:r>
                  </m:e>
                  <m:sub>
                    <m:r>
                      <m:rPr>
                        <m:sty m:val="p"/>
                      </m:rPr>
                      <w:rPr>
                        <w:rFonts w:ascii="Cambria Math" w:hAnsi="Cambria Math"/>
                        <w:lang w:val="uz-Cyrl-UZ"/>
                      </w:rPr>
                      <m:t>2</m:t>
                    </m:r>
                  </m:sub>
                </m:sSub>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D</m:t>
                        </m:r>
                      </m:num>
                      <m:den>
                        <m:r>
                          <w:rPr>
                            <w:rFonts w:ascii="Cambria Math" w:hAnsi="Cambria Math"/>
                          </w:rPr>
                          <m:t>d</m:t>
                        </m:r>
                      </m:den>
                    </m:f>
                  </m:e>
                </m:d>
              </m:e>
              <m:sup>
                <m:r>
                  <m:rPr>
                    <m:sty m:val="p"/>
                  </m:rPr>
                  <w:rPr>
                    <w:rFonts w:ascii="Cambria Math" w:hAnsi="Cambria Math"/>
                  </w:rPr>
                  <m:t>4</m:t>
                </m:r>
              </m:sup>
            </m:sSup>
            <m:r>
              <m:rPr>
                <m:sty m:val="p"/>
              </m:rPr>
              <w:rPr>
                <w:rFonts w:ascii="Cambria Math" w:hAnsi="Cambria Math"/>
              </w:rPr>
              <m:t>+</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α</m:t>
                    </m:r>
                  </m:e>
                  <m:sub>
                    <m:r>
                      <m:rPr>
                        <m:sty m:val="p"/>
                      </m:rPr>
                      <w:rPr>
                        <w:rFonts w:ascii="Cambria Math" w:hAnsi="Cambria Math"/>
                        <w:lang w:val="uz-Cyrl-UZ"/>
                      </w:rPr>
                      <m:t>2</m:t>
                    </m:r>
                  </m:sub>
                </m:sSub>
              </m:den>
            </m:f>
            <m:sSub>
              <m:sSubPr>
                <m:ctrlPr>
                  <w:rPr>
                    <w:rFonts w:ascii="Cambria Math" w:hAnsi="Cambria Math"/>
                  </w:rPr>
                </m:ctrlPr>
              </m:sSubPr>
              <m:e>
                <m:r>
                  <m:rPr>
                    <m:sty m:val="p"/>
                  </m:rPr>
                  <w:rPr>
                    <w:rFonts w:ascii="Cambria Math" w:hAnsi="Cambria Math"/>
                  </w:rPr>
                  <w:sym w:font="Symbol" w:char="F07A"/>
                </m:r>
              </m:e>
              <m:sub>
                <m:r>
                  <w:rPr>
                    <w:rFonts w:ascii="Cambria Math" w:hAnsi="Cambria Math"/>
                    <w:vertAlign w:val="subscript"/>
                  </w:rPr>
                  <m:t>prg</m:t>
                </m:r>
              </m:sub>
            </m:sSub>
          </m:den>
        </m:f>
      </m:oMath>
      <w:r w:rsidR="00B032E6" w:rsidRPr="0020619E">
        <w:rPr>
          <w:b/>
        </w:rPr>
        <w:tab/>
      </w:r>
      <w:r w:rsidR="00B032E6" w:rsidRPr="0020619E">
        <w:t>(14)</w:t>
      </w:r>
    </w:p>
    <w:p w14:paraId="34EE1195" w14:textId="77777777" w:rsidR="00B032E6" w:rsidRPr="0020619E" w:rsidRDefault="00B032E6" w:rsidP="00B032E6">
      <w:pPr>
        <w:spacing w:after="120"/>
        <w:jc w:val="both"/>
      </w:pPr>
      <w:r w:rsidRPr="0020619E">
        <w:t xml:space="preserve">further ignoring the unevenness of the flow velocity across the cross-section of the tapering element </w:t>
      </w:r>
      <m:oMath>
        <m:sSub>
          <m:sSubPr>
            <m:ctrlPr>
              <w:rPr>
                <w:rFonts w:ascii="Cambria Math" w:hAnsi="Cambria Math"/>
                <w:i/>
              </w:rPr>
            </m:ctrlPr>
          </m:sSubPr>
          <m:e>
            <m:r>
              <w:rPr>
                <w:rFonts w:ascii="Cambria Math" w:hAnsi="Cambria Math"/>
              </w:rPr>
              <m:t>α</m:t>
            </m:r>
          </m:e>
          <m:sub>
            <m:r>
              <w:rPr>
                <w:rFonts w:ascii="Cambria Math" w:hAnsi="Cambria Math"/>
                <w:lang w:val="uz-Cyrl-UZ"/>
              </w:rPr>
              <m:t>1</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lang w:val="uz-Cyrl-UZ"/>
              </w:rPr>
              <m:t>2</m:t>
            </m:r>
          </m:sub>
        </m:sSub>
        <m:r>
          <w:rPr>
            <w:rFonts w:ascii="Cambria Math" w:hAnsi="Cambria Math"/>
          </w:rPr>
          <m:t>=1</m:t>
        </m:r>
      </m:oMath>
      <w:r w:rsidRPr="0020619E">
        <w:t>and determining its resistance coefficient using an approximate relationship</w:t>
      </w:r>
    </w:p>
    <w:p w14:paraId="2C253F2C" w14:textId="3D0B1788" w:rsidR="00B032E6" w:rsidRPr="0020619E" w:rsidRDefault="00901CCF" w:rsidP="00901CCF">
      <w:pPr>
        <w:pStyle w:val="Equation"/>
      </w:pPr>
      <w:r>
        <w:tab/>
      </w:r>
      <m:oMath>
        <m:sSub>
          <m:sSubPr>
            <m:ctrlPr>
              <w:rPr>
                <w:rFonts w:ascii="Cambria Math" w:hAnsi="Cambria Math"/>
                <w:i/>
              </w:rPr>
            </m:ctrlPr>
          </m:sSubPr>
          <m:e>
            <m:r>
              <w:rPr>
                <w:rFonts w:ascii="Cambria Math" w:hAnsi="Cambria Math"/>
                <w:i/>
              </w:rPr>
              <w:sym w:font="Symbol" w:char="F07A"/>
            </m:r>
          </m:e>
          <m:sub>
            <m:r>
              <w:rPr>
                <w:rFonts w:ascii="Cambria Math" w:hAnsi="Cambria Math"/>
                <w:vertAlign w:val="subscript"/>
              </w:rPr>
              <m:t>CD</m:t>
            </m:r>
          </m:sub>
        </m:sSub>
        <m:r>
          <w:rPr>
            <w:rFonts w:ascii="Cambria Math" w:hAnsi="Cambria Math"/>
          </w:rPr>
          <m:t>=</m:t>
        </m:r>
        <m:d>
          <m:dPr>
            <m:ctrlPr>
              <w:rPr>
                <w:rFonts w:ascii="Cambria Math" w:hAnsi="Cambria Math"/>
                <w:i/>
              </w:rPr>
            </m:ctrlPr>
          </m:dPr>
          <m:e>
            <m:r>
              <w:rPr>
                <w:rFonts w:ascii="Cambria Math" w:hAnsi="Cambria Math"/>
              </w:rPr>
              <m:t>0,15÷0,20</m:t>
            </m:r>
          </m:e>
        </m:d>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m:t>
                        </m:r>
                      </m:num>
                      <m:den>
                        <m:r>
                          <w:rPr>
                            <w:rFonts w:ascii="Cambria Math" w:hAnsi="Cambria Math"/>
                          </w:rPr>
                          <m:t>D</m:t>
                        </m:r>
                      </m:den>
                    </m:f>
                  </m:e>
                </m:d>
              </m:e>
              <m:sup>
                <m:r>
                  <w:rPr>
                    <w:rFonts w:ascii="Cambria Math" w:hAnsi="Cambria Math"/>
                  </w:rPr>
                  <m:t>4</m:t>
                </m:r>
              </m:sup>
            </m:sSup>
          </m:e>
        </m:d>
        <m:r>
          <w:rPr>
            <w:rFonts w:ascii="Cambria Math" w:hAnsi="Cambria Math"/>
          </w:rPr>
          <m:t>,</m:t>
        </m:r>
      </m:oMath>
      <w:r w:rsidR="00B032E6" w:rsidRPr="0020619E">
        <w:t xml:space="preserve"> </w:t>
      </w:r>
      <w:r w:rsidR="00B032E6" w:rsidRPr="0020619E">
        <w:tab/>
        <w:t>(15)</w:t>
      </w:r>
    </w:p>
    <w:p w14:paraId="29E8B417" w14:textId="71BE6E62" w:rsidR="00901CCF" w:rsidRDefault="00B032E6" w:rsidP="00901CCF">
      <w:r w:rsidRPr="0020619E">
        <w:t>we find</w:t>
      </w:r>
    </w:p>
    <w:p w14:paraId="2BF53DBF" w14:textId="230D8CFC" w:rsidR="00B032E6" w:rsidRPr="0020619E" w:rsidRDefault="00901CCF" w:rsidP="00901CCF">
      <w:pPr>
        <w:pStyle w:val="Equation"/>
      </w:pPr>
      <w:r>
        <w:tab/>
      </w: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m:rPr>
                <m:sty m:val="p"/>
              </m:rPr>
              <w:rPr>
                <w:rFonts w:ascii="Cambria Math" w:hAnsi="Cambria Math"/>
              </w:rPr>
              <m:t>CD</m:t>
            </m:r>
          </m:sub>
        </m:sSub>
        <m:r>
          <w:rPr>
            <w:rFonts w:ascii="Cambria Math" w:hAnsi="Cambria Math"/>
          </w:rPr>
          <m:t>=</m:t>
        </m:r>
        <m:f>
          <m:fPr>
            <m:ctrlPr>
              <w:rPr>
                <w:rFonts w:ascii="Cambria Math" w:hAnsi="Cambria Math"/>
                <w:i/>
              </w:rPr>
            </m:ctrlPr>
          </m:fPr>
          <m:num>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m:t>
                        </m:r>
                      </m:num>
                      <m:den>
                        <m:r>
                          <w:rPr>
                            <w:rFonts w:ascii="Cambria Math" w:hAnsi="Cambria Math"/>
                          </w:rPr>
                          <m:t>d</m:t>
                        </m:r>
                      </m:den>
                    </m:f>
                  </m:e>
                </m:d>
              </m:e>
              <m:sup>
                <m:r>
                  <w:rPr>
                    <w:rFonts w:ascii="Cambria Math" w:hAnsi="Cambria Math"/>
                  </w:rPr>
                  <m:t>4</m:t>
                </m:r>
              </m:sup>
            </m:sSup>
            <m:d>
              <m:dPr>
                <m:begChr m:val="["/>
                <m:endChr m:val="]"/>
                <m:ctrlPr>
                  <w:rPr>
                    <w:rFonts w:ascii="Cambria Math" w:hAnsi="Cambria Math"/>
                    <w:i/>
                  </w:rPr>
                </m:ctrlPr>
              </m:dPr>
              <m:e>
                <m:r>
                  <w:rPr>
                    <w:rFonts w:ascii="Cambria Math" w:hAnsi="Cambria Math"/>
                  </w:rPr>
                  <m:t>1-a+a</m:t>
                </m:r>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m:t>
                            </m:r>
                          </m:num>
                          <m:den>
                            <m:r>
                              <w:rPr>
                                <w:rFonts w:ascii="Cambria Math" w:hAnsi="Cambria Math"/>
                              </w:rPr>
                              <m:t>d</m:t>
                            </m:r>
                          </m:den>
                        </m:f>
                      </m:e>
                    </m:d>
                  </m:e>
                  <m:sup>
                    <m:r>
                      <w:rPr>
                        <w:rFonts w:ascii="Cambria Math" w:hAnsi="Cambria Math"/>
                      </w:rPr>
                      <m:t>4</m:t>
                    </m:r>
                  </m:sup>
                </m:sSup>
              </m:e>
            </m:d>
            <m:r>
              <w:rPr>
                <w:rFonts w:ascii="Cambria Math" w:hAnsi="Cambria Math"/>
              </w:rPr>
              <m:t>-1</m:t>
            </m:r>
          </m:num>
          <m:den>
            <m:sSup>
              <m:sSupPr>
                <m:ctrlPr>
                  <w:rPr>
                    <w:rFonts w:ascii="Cambria Math" w:hAnsi="Cambria Math"/>
                    <w:i/>
                  </w:rPr>
                </m:ctrlPr>
              </m:sSupPr>
              <m:e>
                <m:d>
                  <m:dPr>
                    <m:ctrlPr>
                      <w:rPr>
                        <w:rFonts w:ascii="Cambria Math" w:hAnsi="Cambria Math"/>
                        <w:i/>
                      </w:rPr>
                    </m:ctrlPr>
                  </m:dPr>
                  <m:e>
                    <m:f>
                      <m:fPr>
                        <m:ctrlPr>
                          <w:rPr>
                            <w:rFonts w:ascii="Cambria Math" w:hAnsi="Cambria Math"/>
                            <w:i/>
                          </w:rPr>
                        </m:ctrlPr>
                      </m:fPr>
                      <m:num>
                        <m:r>
                          <w:rPr>
                            <w:rFonts w:ascii="Cambria Math" w:hAnsi="Cambria Math"/>
                          </w:rPr>
                          <m:t>D</m:t>
                        </m:r>
                      </m:num>
                      <m:den>
                        <m:r>
                          <w:rPr>
                            <w:rFonts w:ascii="Cambria Math" w:hAnsi="Cambria Math"/>
                          </w:rPr>
                          <m:t>d</m:t>
                        </m:r>
                      </m:den>
                    </m:f>
                  </m:e>
                </m:d>
              </m:e>
              <m:sup>
                <m:r>
                  <w:rPr>
                    <w:rFonts w:ascii="Cambria Math" w:hAnsi="Cambria Math"/>
                  </w:rPr>
                  <m:t>4</m:t>
                </m:r>
              </m:sup>
            </m:sSup>
            <m:r>
              <w:rPr>
                <w:rFonts w:ascii="Cambria Math" w:hAnsi="Cambria Math"/>
              </w:rPr>
              <m:t>+</m:t>
            </m:r>
            <m:sSub>
              <m:sSubPr>
                <m:ctrlPr>
                  <w:rPr>
                    <w:rFonts w:ascii="Cambria Math" w:hAnsi="Cambria Math"/>
                    <w:i/>
                  </w:rPr>
                </m:ctrlPr>
              </m:sSubPr>
              <m:e>
                <m:r>
                  <w:rPr>
                    <w:rFonts w:ascii="Cambria Math" w:hAnsi="Cambria Math"/>
                    <w:i/>
                  </w:rPr>
                  <w:sym w:font="Symbol" w:char="F07A"/>
                </m:r>
              </m:e>
              <m:sub>
                <m:r>
                  <w:rPr>
                    <w:rFonts w:ascii="Cambria Math" w:hAnsi="Cambria Math"/>
                    <w:vertAlign w:val="subscript"/>
                  </w:rPr>
                  <m:t>prg</m:t>
                </m:r>
              </m:sub>
            </m:sSub>
          </m:den>
        </m:f>
      </m:oMath>
      <w:r w:rsidR="00B032E6" w:rsidRPr="0020619E">
        <w:t xml:space="preserve"> </w:t>
      </w:r>
      <w:r w:rsidR="00B032E6" w:rsidRPr="0020619E">
        <w:tab/>
        <w:t>(16)</w:t>
      </w:r>
    </w:p>
    <w:p w14:paraId="7A4E9C27" w14:textId="77777777" w:rsidR="00B032E6" w:rsidRPr="0020619E" w:rsidRDefault="00B032E6" w:rsidP="00B032E6">
      <w:pPr>
        <w:spacing w:after="120"/>
        <w:jc w:val="both"/>
      </w:pPr>
      <w:r w:rsidRPr="0020619E">
        <w:t xml:space="preserve">where </w:t>
      </w:r>
      <w:r w:rsidRPr="0020619E">
        <w:rPr>
          <w:i/>
        </w:rPr>
        <w:t xml:space="preserve">a </w:t>
      </w:r>
      <w:r w:rsidRPr="0020619E">
        <w:t xml:space="preserve">= 0.15 </w:t>
      </w:r>
      <w:r w:rsidRPr="0020619E">
        <w:sym w:font="Symbol" w:char="F0B8"/>
      </w:r>
      <w:r w:rsidRPr="0020619E">
        <w:t>0.20.</w:t>
      </w:r>
    </w:p>
    <w:p w14:paraId="34C98738" w14:textId="77777777" w:rsidR="00B032E6" w:rsidRPr="00DE228D" w:rsidRDefault="00B032E6" w:rsidP="00901CCF">
      <w:pPr>
        <w:pStyle w:val="Paragraph"/>
      </w:pPr>
      <w:r w:rsidRPr="0020619E">
        <w:t xml:space="preserve">It should be noted that hydraulic losses in the </w:t>
      </w:r>
      <w:r>
        <w:t>Active Element</w:t>
      </w:r>
      <w:r w:rsidRPr="0020619E">
        <w:t xml:space="preserve"> </w:t>
      </w:r>
      <w:r w:rsidRPr="0020619E">
        <w:rPr>
          <w:lang w:val="uz-Cyrl-UZ"/>
        </w:rPr>
        <w:t xml:space="preserve">can be further reduced by providing </w:t>
      </w:r>
      <w:r w:rsidRPr="0020619E">
        <w:t>the smallest internal flowing surface of rotation of the converging device of the confuser-diffuser type, which will reduce the total pressure losses due to friction and vortex formation to 5-10% compared to an active element with normal geometry.</w:t>
      </w:r>
      <w:r w:rsidRPr="0020619E">
        <w:rPr>
          <w:i/>
        </w:rPr>
        <w:t xml:space="preserve"> </w:t>
      </w:r>
      <w:r w:rsidRPr="0020619E">
        <w:rPr>
          <w:iCs/>
        </w:rPr>
        <w:t xml:space="preserve">Taking this circumstance into </w:t>
      </w:r>
      <w:proofErr w:type="gramStart"/>
      <w:r w:rsidRPr="0020619E">
        <w:rPr>
          <w:iCs/>
        </w:rPr>
        <w:t xml:space="preserve">account </w:t>
      </w:r>
      <w:r w:rsidRPr="0020619E">
        <w:t>,</w:t>
      </w:r>
      <w:proofErr w:type="gramEnd"/>
      <w:r w:rsidRPr="0020619E">
        <w:t xml:space="preserve"> Figure-3 shows a graph of the dependence of the relative savings in energy resources for the circulation of the coolant in the </w:t>
      </w:r>
      <w:r>
        <w:t>S</w:t>
      </w:r>
      <w:r w:rsidRPr="00C92B66">
        <w:t>elf-draining</w:t>
      </w:r>
      <w:r>
        <w:t xml:space="preserve"> systems</w:t>
      </w:r>
      <w:r w:rsidRPr="0020619E">
        <w:t xml:space="preserve"> on the degree of narrowing of the flow in the confuser-diffuser transition, constructed according to formula (16) for </w:t>
      </w:r>
      <w:r w:rsidRPr="0020619E">
        <w:rPr>
          <w:i/>
        </w:rPr>
        <w:t xml:space="preserve">a </w:t>
      </w:r>
      <w:r w:rsidRPr="0020619E">
        <w:t>= 0.10.</w:t>
      </w:r>
    </w:p>
    <w:p w14:paraId="32553D58" w14:textId="5FFACABE" w:rsidR="00B032E6" w:rsidRPr="0020619E" w:rsidRDefault="00B032E6" w:rsidP="00901CCF">
      <w:pPr>
        <w:pStyle w:val="Paragraph"/>
        <w:rPr>
          <w:i/>
        </w:rPr>
      </w:pPr>
      <w:r w:rsidRPr="0020619E">
        <w:t xml:space="preserve">It is evident that with an increase in the ratio </w:t>
      </w:r>
      <w:r w:rsidRPr="0020619E">
        <w:rPr>
          <w:i/>
        </w:rPr>
        <w:t xml:space="preserve">D/d, </w:t>
      </w:r>
      <w:r w:rsidRPr="0020619E">
        <w:t xml:space="preserve">the value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m:rPr>
                <m:sty m:val="p"/>
              </m:rPr>
              <w:rPr>
                <w:rFonts w:ascii="Cambria Math" w:hAnsi="Cambria Math"/>
              </w:rPr>
              <m:t>CD</m:t>
            </m:r>
          </m:sub>
        </m:sSub>
      </m:oMath>
      <w:r w:rsidRPr="0020619E">
        <w:t xml:space="preserve">first increases sharply and the more significant, the smaller the reduced resistance coefficient of the solar circuit </w:t>
      </w:r>
      <w:r w:rsidRPr="0020619E">
        <w:rPr>
          <w:i/>
        </w:rPr>
        <w:sym w:font="Symbol" w:char="F07A"/>
      </w:r>
      <w:r w:rsidRPr="0020619E">
        <w:rPr>
          <w:i/>
          <w:vertAlign w:val="subscript"/>
        </w:rPr>
        <w:t xml:space="preserve">prg </w:t>
      </w:r>
      <w:r w:rsidRPr="0020619E">
        <w:t>, and then stabilizes, asymptotically approaching the maximum value</w:t>
      </w:r>
      <w:r w:rsidR="006A45A6">
        <w:t xml:space="preserve"> </w:t>
      </w:r>
      <m:oMath>
        <m:sSubSup>
          <m:sSubSupPr>
            <m:ctrlPr>
              <w:rPr>
                <w:rFonts w:ascii="Cambria Math" w:hAnsi="Cambria Math"/>
                <w:i/>
              </w:rPr>
            </m:ctrlPr>
          </m:sSubSupPr>
          <m:e>
            <m:r>
              <w:rPr>
                <w:rFonts w:ascii="Cambria Math" w:hAnsi="Cambria Math"/>
              </w:rPr>
              <m:t>Δ</m:t>
            </m:r>
            <m:acc>
              <m:accPr>
                <m:chr m:val="̅"/>
                <m:ctrlPr>
                  <w:rPr>
                    <w:rFonts w:ascii="Cambria Math" w:hAnsi="Cambria Math"/>
                    <w:i/>
                  </w:rPr>
                </m:ctrlPr>
              </m:accPr>
              <m:e>
                <m:r>
                  <w:rPr>
                    <w:rFonts w:ascii="Cambria Math" w:hAnsi="Cambria Math"/>
                  </w:rPr>
                  <m:t>E</m:t>
                </m:r>
              </m:e>
            </m:acc>
          </m:e>
          <m:sub>
            <m:r>
              <m:rPr>
                <m:sty m:val="p"/>
              </m:rPr>
              <w:rPr>
                <w:rFonts w:ascii="Cambria Math" w:hAnsi="Cambria Math"/>
              </w:rPr>
              <m:t>CD</m:t>
            </m:r>
          </m:sub>
          <m:sup>
            <m:r>
              <w:rPr>
                <w:rFonts w:ascii="Cambria Math" w:hAnsi="Cambria Math"/>
              </w:rPr>
              <m:t>max</m:t>
            </m:r>
          </m:sup>
        </m:sSubSup>
        <m:r>
          <w:rPr>
            <w:rFonts w:ascii="Cambria Math" w:hAnsi="Cambria Math"/>
          </w:rPr>
          <m:t>=1-a.</m:t>
        </m:r>
      </m:oMath>
    </w:p>
    <w:p w14:paraId="0B1F362F" w14:textId="77777777" w:rsidR="00B032E6" w:rsidRPr="0020619E" w:rsidRDefault="00B032E6" w:rsidP="00B032E6">
      <w:pPr>
        <w:tabs>
          <w:tab w:val="left" w:pos="2365"/>
        </w:tabs>
        <w:spacing w:after="120"/>
        <w:jc w:val="center"/>
      </w:pPr>
      <w:r w:rsidRPr="0020619E">
        <w:rPr>
          <w:noProof/>
          <w:lang w:val="ru-RU" w:eastAsia="ru-RU"/>
        </w:rPr>
        <w:drawing>
          <wp:inline distT="0" distB="0" distL="0" distR="0" wp14:anchorId="659B5994" wp14:editId="13C86393">
            <wp:extent cx="2950234" cy="2052090"/>
            <wp:effectExtent l="0" t="0" r="2540" b="5715"/>
            <wp:docPr id="6093" name="Рисунок 6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rotWithShape="1">
                    <a:blip r:embed="rId15">
                      <a:extLst>
                        <a:ext uri="{BEBA8EAE-BF5A-486C-A8C5-ECC9F3942E4B}">
                          <a14:imgProps xmlns:a14="http://schemas.microsoft.com/office/drawing/2010/main">
                            <a14:imgLayer r:embed="rId16">
                              <a14:imgEffect>
                                <a14:sharpenSoften amount="50000"/>
                              </a14:imgEffect>
                            </a14:imgLayer>
                          </a14:imgProps>
                        </a:ext>
                        <a:ext uri="{28A0092B-C50C-407E-A947-70E740481C1C}">
                          <a14:useLocalDpi xmlns:a14="http://schemas.microsoft.com/office/drawing/2010/main" val="0"/>
                        </a:ext>
                      </a:extLst>
                    </a:blip>
                    <a:srcRect l="10972"/>
                    <a:stretch/>
                  </pic:blipFill>
                  <pic:spPr bwMode="auto">
                    <a:xfrm>
                      <a:off x="0" y="0"/>
                      <a:ext cx="2967139" cy="2063848"/>
                    </a:xfrm>
                    <a:prstGeom prst="rect">
                      <a:avLst/>
                    </a:prstGeom>
                    <a:noFill/>
                    <a:ln>
                      <a:noFill/>
                    </a:ln>
                    <a:extLst>
                      <a:ext uri="{53640926-AAD7-44D8-BBD7-CCE9431645EC}">
                        <a14:shadowObscured xmlns:a14="http://schemas.microsoft.com/office/drawing/2010/main"/>
                      </a:ext>
                    </a:extLst>
                  </pic:spPr>
                </pic:pic>
              </a:graphicData>
            </a:graphic>
          </wp:inline>
        </w:drawing>
      </w:r>
    </w:p>
    <w:p w14:paraId="476E5B0D" w14:textId="622767FA" w:rsidR="00B032E6" w:rsidRPr="0020619E" w:rsidRDefault="00AC0813" w:rsidP="00901CCF">
      <w:pPr>
        <w:pStyle w:val="FigureCaption"/>
        <w:rPr>
          <w:lang w:val="uz-Cyrl-UZ"/>
        </w:rPr>
      </w:pPr>
      <w:r w:rsidRPr="00AC0813">
        <w:rPr>
          <w:b/>
        </w:rPr>
        <w:t>FIGURE 3.</w:t>
      </w:r>
      <w:r w:rsidRPr="0020619E">
        <w:t xml:space="preserve"> </w:t>
      </w:r>
      <w:r w:rsidR="00B032E6" w:rsidRPr="0020619E">
        <w:t xml:space="preserve">Graph of the dependence of the relative energy savings for the circulation of the coolant in the </w:t>
      </w:r>
      <w:r w:rsidR="00B032E6">
        <w:t>S</w:t>
      </w:r>
      <w:r w:rsidR="00B032E6" w:rsidRPr="00131ECC">
        <w:t>elf-draining solar system</w:t>
      </w:r>
      <w:r w:rsidR="00B032E6" w:rsidRPr="0020619E">
        <w:t xml:space="preserve"> on the degree of narrowing of the flow in the </w:t>
      </w:r>
      <w:r w:rsidR="00B032E6">
        <w:t>Active Element</w:t>
      </w:r>
      <w:r w:rsidR="00B032E6" w:rsidRPr="0020619E">
        <w:t xml:space="preserve"> in the form of </w:t>
      </w:r>
      <w:r w:rsidR="00B032E6" w:rsidRPr="0020619E">
        <w:rPr>
          <w:lang w:val="uz-Cyrl-UZ"/>
        </w:rPr>
        <w:t>a confuser-diffuser transition</w:t>
      </w:r>
    </w:p>
    <w:p w14:paraId="6FA7E17A" w14:textId="77777777" w:rsidR="00B032E6" w:rsidRPr="0020619E" w:rsidRDefault="00B032E6" w:rsidP="00B032E6">
      <w:pPr>
        <w:spacing w:after="120"/>
        <w:jc w:val="center"/>
        <w:rPr>
          <w:bCs/>
        </w:rPr>
      </w:pPr>
    </w:p>
    <w:p w14:paraId="16820AC5" w14:textId="0723813C" w:rsidR="00B032E6" w:rsidRPr="0020619E" w:rsidRDefault="00B032E6" w:rsidP="00901CCF">
      <w:pPr>
        <w:pStyle w:val="Paragraph"/>
      </w:pPr>
      <w:r w:rsidRPr="0020619E">
        <w:t>In the general case described by dependence (15), the asymptote that determines the maximum share of electrical energy savings during pump operation will be equal to</w:t>
      </w:r>
    </w:p>
    <w:p w14:paraId="15E3EE60" w14:textId="1E7371C0" w:rsidR="00B032E6" w:rsidRPr="0020619E" w:rsidRDefault="00901CCF" w:rsidP="00901CCF">
      <w:pPr>
        <w:pStyle w:val="Equation"/>
      </w:pPr>
      <w:r>
        <w:tab/>
      </w:r>
      <m:oMath>
        <m:sSubSup>
          <m:sSubSupPr>
            <m:ctrlPr>
              <w:rPr>
                <w:rFonts w:ascii="Cambria Math" w:hAnsi="Cambria Math"/>
              </w:rPr>
            </m:ctrlPr>
          </m:sSubSupPr>
          <m:e>
            <m:r>
              <w:rPr>
                <w:rFonts w:ascii="Cambria Math" w:hAnsi="Cambria Math"/>
              </w:rPr>
              <m:t>Δ</m:t>
            </m:r>
            <m:acc>
              <m:accPr>
                <m:chr m:val="̅"/>
                <m:ctrlPr>
                  <w:rPr>
                    <w:rFonts w:ascii="Cambria Math" w:hAnsi="Cambria Math"/>
                  </w:rPr>
                </m:ctrlPr>
              </m:accPr>
              <m:e>
                <m:r>
                  <w:rPr>
                    <w:rFonts w:ascii="Cambria Math" w:hAnsi="Cambria Math"/>
                  </w:rPr>
                  <m:t>E</m:t>
                </m:r>
              </m:e>
            </m:acc>
          </m:e>
          <m:sub>
            <m:r>
              <m:rPr>
                <m:sty m:val="p"/>
              </m:rPr>
              <w:rPr>
                <w:rFonts w:ascii="Cambria Math" w:hAnsi="Cambria Math"/>
              </w:rPr>
              <m:t>CD</m:t>
            </m:r>
          </m:sub>
          <m:sup>
            <m:r>
              <w:rPr>
                <w:rFonts w:ascii="Cambria Math" w:hAnsi="Cambria Math"/>
              </w:rPr>
              <m:t>max</m:t>
            </m:r>
          </m:sup>
        </m:sSubSup>
        <m:r>
          <m:rPr>
            <m:sty m:val="p"/>
          </m:rPr>
          <w:rPr>
            <w:rFonts w:ascii="Cambria Math" w:hAnsi="Cambria Math"/>
          </w:rPr>
          <m:t>=1-</m:t>
        </m:r>
        <m:f>
          <m:fPr>
            <m:ctrlPr>
              <w:rPr>
                <w:rFonts w:ascii="Cambria Math" w:hAnsi="Cambria Math"/>
              </w:rPr>
            </m:ctrlPr>
          </m:fPr>
          <m:num>
            <m:r>
              <m:rPr>
                <m:sty m:val="p"/>
              </m:rPr>
              <w:rPr>
                <w:rFonts w:ascii="Cambria Math" w:hAnsi="Cambria Math"/>
              </w:rPr>
              <m:t>1</m:t>
            </m:r>
          </m:num>
          <m:den>
            <m:sSub>
              <m:sSubPr>
                <m:ctrlPr>
                  <w:rPr>
                    <w:rFonts w:ascii="Cambria Math" w:hAnsi="Cambria Math"/>
                  </w:rPr>
                </m:ctrlPr>
              </m:sSubPr>
              <m:e>
                <m:r>
                  <w:rPr>
                    <w:rFonts w:ascii="Cambria Math" w:hAnsi="Cambria Math"/>
                  </w:rPr>
                  <m:t>α</m:t>
                </m:r>
              </m:e>
              <m:sub>
                <m:r>
                  <m:rPr>
                    <m:sty m:val="p"/>
                  </m:rPr>
                  <w:rPr>
                    <w:rFonts w:ascii="Cambria Math" w:hAnsi="Cambria Math"/>
                  </w:rPr>
                  <m:t>1</m:t>
                </m:r>
              </m:sub>
            </m:sSub>
          </m:den>
        </m:f>
        <m:sSub>
          <m:sSubPr>
            <m:ctrlPr>
              <w:rPr>
                <w:rFonts w:ascii="Cambria Math" w:hAnsi="Cambria Math"/>
              </w:rPr>
            </m:ctrlPr>
          </m:sSubPr>
          <m:e>
            <m:r>
              <m:rPr>
                <m:sty m:val="p"/>
              </m:rPr>
              <w:rPr>
                <w:rFonts w:ascii="Cambria Math" w:hAnsi="Cambria Math"/>
              </w:rPr>
              <w:sym w:font="Symbol" w:char="F07A"/>
            </m:r>
          </m:e>
          <m:sub>
            <m:r>
              <w:rPr>
                <w:rFonts w:ascii="Cambria Math" w:hAnsi="Cambria Math"/>
                <w:vertAlign w:val="subscript"/>
              </w:rPr>
              <m:t>CD</m:t>
            </m:r>
          </m:sub>
        </m:sSub>
        <m:r>
          <m:rPr>
            <m:sty m:val="p"/>
          </m:rPr>
          <w:rPr>
            <w:rFonts w:ascii="Cambria Math" w:hAnsi="Cambria Math"/>
          </w:rPr>
          <m:t>.</m:t>
        </m:r>
      </m:oMath>
      <w:r w:rsidR="00B032E6" w:rsidRPr="0020619E">
        <w:tab/>
        <w:t>(17)</w:t>
      </w:r>
    </w:p>
    <w:p w14:paraId="643CA54D" w14:textId="77777777" w:rsidR="00B032E6" w:rsidRPr="0020619E" w:rsidRDefault="00B032E6" w:rsidP="00B032E6">
      <w:pPr>
        <w:spacing w:after="120"/>
        <w:jc w:val="both"/>
      </w:pPr>
      <w:r w:rsidRPr="0020619E">
        <w:t xml:space="preserve">or considering that α </w:t>
      </w:r>
      <w:r w:rsidRPr="0020619E">
        <w:rPr>
          <w:vertAlign w:val="subscript"/>
        </w:rPr>
        <w:t xml:space="preserve">1 </w:t>
      </w:r>
      <w:r w:rsidRPr="0020619E">
        <w:sym w:font="Symbol" w:char="F0BB"/>
      </w:r>
      <w:r w:rsidRPr="0020619E">
        <w:t>1 we find</w:t>
      </w:r>
    </w:p>
    <w:p w14:paraId="059E5F4E" w14:textId="6383C966" w:rsidR="00B032E6" w:rsidRPr="0020619E" w:rsidRDefault="00901CCF" w:rsidP="00901CCF">
      <w:pPr>
        <w:pStyle w:val="Equation"/>
      </w:pPr>
      <w:r>
        <w:tab/>
      </w:r>
      <m:oMath>
        <m:sSubSup>
          <m:sSubSupPr>
            <m:ctrlPr>
              <w:rPr>
                <w:rFonts w:ascii="Cambria Math" w:hAnsi="Cambria Math"/>
              </w:rPr>
            </m:ctrlPr>
          </m:sSubSupPr>
          <m:e>
            <m:r>
              <w:rPr>
                <w:rFonts w:ascii="Cambria Math" w:hAnsi="Cambria Math"/>
              </w:rPr>
              <m:t>Δ</m:t>
            </m:r>
            <m:acc>
              <m:accPr>
                <m:chr m:val="̅"/>
                <m:ctrlPr>
                  <w:rPr>
                    <w:rFonts w:ascii="Cambria Math" w:hAnsi="Cambria Math"/>
                  </w:rPr>
                </m:ctrlPr>
              </m:accPr>
              <m:e>
                <m:r>
                  <w:rPr>
                    <w:rFonts w:ascii="Cambria Math" w:hAnsi="Cambria Math"/>
                  </w:rPr>
                  <m:t>E</m:t>
                </m:r>
              </m:e>
            </m:acc>
          </m:e>
          <m:sub>
            <m:r>
              <m:rPr>
                <m:sty m:val="p"/>
              </m:rPr>
              <w:rPr>
                <w:rFonts w:ascii="Cambria Math" w:hAnsi="Cambria Math"/>
              </w:rPr>
              <m:t>CD</m:t>
            </m:r>
          </m:sub>
          <m:sup>
            <m:r>
              <w:rPr>
                <w:rFonts w:ascii="Cambria Math" w:hAnsi="Cambria Math"/>
              </w:rPr>
              <m:t>max</m:t>
            </m:r>
          </m:sup>
        </m:sSubSup>
        <m:r>
          <m:rPr>
            <m:sty m:val="p"/>
          </m:rPr>
          <w:rPr>
            <w:rFonts w:ascii="Cambria Math" w:hAnsi="Cambria Math"/>
          </w:rPr>
          <m:t>=1-</m:t>
        </m:r>
        <m:sSub>
          <m:sSubPr>
            <m:ctrlPr>
              <w:rPr>
                <w:rFonts w:ascii="Cambria Math" w:hAnsi="Cambria Math"/>
              </w:rPr>
            </m:ctrlPr>
          </m:sSubPr>
          <m:e>
            <m:r>
              <m:rPr>
                <m:sty m:val="p"/>
              </m:rPr>
              <w:rPr>
                <w:rFonts w:ascii="Cambria Math" w:hAnsi="Cambria Math"/>
              </w:rPr>
              <w:sym w:font="Symbol" w:char="F07A"/>
            </m:r>
          </m:e>
          <m:sub>
            <m:r>
              <w:rPr>
                <w:rFonts w:ascii="Cambria Math" w:hAnsi="Cambria Math"/>
                <w:vertAlign w:val="subscript"/>
              </w:rPr>
              <m:t>CD</m:t>
            </m:r>
          </m:sub>
        </m:sSub>
      </m:oMath>
      <w:r w:rsidR="00B032E6" w:rsidRPr="0020619E">
        <w:t xml:space="preserve"> </w:t>
      </w:r>
      <w:r w:rsidR="00B032E6" w:rsidRPr="0020619E">
        <w:tab/>
      </w:r>
      <w:r w:rsidRPr="0020619E">
        <w:t xml:space="preserve"> </w:t>
      </w:r>
      <w:r w:rsidR="00B032E6" w:rsidRPr="0020619E">
        <w:t>(18)</w:t>
      </w:r>
    </w:p>
    <w:p w14:paraId="27BAEF21" w14:textId="77777777" w:rsidR="00B032E6" w:rsidRPr="00334E60" w:rsidRDefault="00B032E6" w:rsidP="00C779EF">
      <w:pPr>
        <w:pStyle w:val="berschrift1"/>
      </w:pPr>
      <w:r w:rsidRPr="00334E60">
        <w:lastRenderedPageBreak/>
        <w:t>DISCUSSIONS</w:t>
      </w:r>
    </w:p>
    <w:p w14:paraId="49749CE1" w14:textId="413BDCCA" w:rsidR="00B032E6" w:rsidRPr="0020619E" w:rsidRDefault="00B032E6" w:rsidP="00901CCF">
      <w:pPr>
        <w:pStyle w:val="Paragraph"/>
        <w:rPr>
          <w:lang w:val="uz-Cyrl-UZ"/>
        </w:rPr>
      </w:pPr>
      <w:r w:rsidRPr="0020619E">
        <w:rPr>
          <w:lang w:val="uz-Cyrl-UZ"/>
        </w:rPr>
        <w:t>In the quest for more efficient and sustainable energy solutions, the configuration of the thermal-hydraulic circuit in self-draining solar power plants has seen significant advancements. A notable improvement involves the integration of an active element (</w:t>
      </w:r>
      <w:r>
        <w:rPr>
          <w:lang w:val="uz-Cyrl-UZ"/>
        </w:rPr>
        <w:t>Active Element</w:t>
      </w:r>
      <w:r w:rsidRPr="0020619E">
        <w:rPr>
          <w:lang w:val="uz-Cyrl-UZ"/>
        </w:rPr>
        <w:t>) in the form of a confuser-diffuser transition, coupled with a thermo-hydraulic distributor. This innovative design not only optimizes the flow dynamics but also alleviates the need for the pump to generate a substantial initial hydrostatic pressure to elevate water to the upper point of the solar circuit (</w:t>
      </w:r>
      <w:r>
        <w:t xml:space="preserve">Solar </w:t>
      </w:r>
      <w:r w:rsidRPr="002B5432">
        <w:t>C</w:t>
      </w:r>
      <w:r>
        <w:t>ollector</w:t>
      </w:r>
      <w:r w:rsidRPr="0020619E">
        <w:rPr>
          <w:lang w:val="uz-Cyrl-UZ"/>
        </w:rPr>
        <w:t>)</w:t>
      </w:r>
      <w:r w:rsidR="00080076">
        <w:t> </w:t>
      </w:r>
      <w:r w:rsidR="002E6C8D">
        <w:t>[4]</w:t>
      </w:r>
      <w:r w:rsidRPr="0020619E">
        <w:rPr>
          <w:lang w:val="uz-Cyrl-UZ"/>
        </w:rPr>
        <w:t>.</w:t>
      </w:r>
      <w:r w:rsidRPr="0020619E">
        <w:t xml:space="preserve"> </w:t>
      </w:r>
      <w:r w:rsidRPr="0020619E">
        <w:rPr>
          <w:lang w:val="uz-Cyrl-UZ"/>
        </w:rPr>
        <w:t xml:space="preserve">One of the standout features of this enhanced configuration is its ability to leverage thermosiphon natural circulation. By strategically positioning the thermo-hydraulic distributor above the </w:t>
      </w:r>
      <w:r>
        <w:t xml:space="preserve">Solar </w:t>
      </w:r>
      <w:r w:rsidRPr="002B5432">
        <w:t>C</w:t>
      </w:r>
      <w:r>
        <w:t>ollector</w:t>
      </w:r>
      <w:r w:rsidRPr="0020619E">
        <w:rPr>
          <w:lang w:val="uz-Cyrl-UZ"/>
        </w:rPr>
        <w:t>, the system can effectively utilize the natural buoyancy of heated water, promoting efficient circulation without the constant need for mechanical assistance</w:t>
      </w:r>
      <w:r w:rsidR="00080076" w:rsidRPr="00080076">
        <w:t xml:space="preserve"> </w:t>
      </w:r>
      <w:r w:rsidR="00B17F9E">
        <w:t>[9]</w:t>
      </w:r>
      <w:r w:rsidRPr="0020619E">
        <w:rPr>
          <w:lang w:val="uz-Cyrl-UZ"/>
        </w:rPr>
        <w:t>. This passive mechanism not only reduces energy consumption but also contributes to the overall reliability of the solar power plant.</w:t>
      </w:r>
    </w:p>
    <w:p w14:paraId="19B3400D" w14:textId="3C3B93A6" w:rsidR="00B032E6" w:rsidRPr="0020619E" w:rsidRDefault="00B032E6" w:rsidP="00901CCF">
      <w:pPr>
        <w:pStyle w:val="Paragraph"/>
        <w:rPr>
          <w:lang w:val="uz-Cyrl-UZ"/>
        </w:rPr>
      </w:pPr>
      <w:r w:rsidRPr="0020619E">
        <w:rPr>
          <w:lang w:val="uz-Cyrl-UZ"/>
        </w:rPr>
        <w:t xml:space="preserve">The placement of the confuser-diffuser type </w:t>
      </w:r>
      <w:r>
        <w:rPr>
          <w:lang w:val="uz-Cyrl-UZ"/>
        </w:rPr>
        <w:t>Active Element</w:t>
      </w:r>
      <w:r w:rsidRPr="0020619E">
        <w:rPr>
          <w:lang w:val="uz-Cyrl-UZ"/>
        </w:rPr>
        <w:t xml:space="preserve"> in the pump suction zone emerges as a particularly economical choice. By optimizing this location, the system can achieve a lower hydrodynamic pressure in the transition throat, which translates to a reduced initial pressure requirement for closing the solar circuit. This configuration minimizes the energy expenditure associated with pumping, allowing for a more cost-effective operation while maintaining optimal performance</w:t>
      </w:r>
      <w:r w:rsidR="00080076" w:rsidRPr="00080076">
        <w:t xml:space="preserve"> </w:t>
      </w:r>
      <w:r w:rsidR="00E50985">
        <w:t>[7]</w:t>
      </w:r>
      <w:r w:rsidRPr="0020619E">
        <w:rPr>
          <w:lang w:val="uz-Cyrl-UZ"/>
        </w:rPr>
        <w:t>.</w:t>
      </w:r>
    </w:p>
    <w:p w14:paraId="0CAD042C" w14:textId="77777777" w:rsidR="00B032E6" w:rsidRPr="00334E60" w:rsidRDefault="00B032E6" w:rsidP="00C779EF">
      <w:pPr>
        <w:pStyle w:val="berschrift1"/>
      </w:pPr>
      <w:r w:rsidRPr="00334E60">
        <w:t>CONCLUSION</w:t>
      </w:r>
    </w:p>
    <w:p w14:paraId="6485D078" w14:textId="77777777" w:rsidR="00B032E6" w:rsidRPr="0020619E" w:rsidRDefault="00B032E6" w:rsidP="00901CCF">
      <w:pPr>
        <w:pStyle w:val="Paragraph"/>
      </w:pPr>
      <w:r w:rsidRPr="0020619E">
        <w:rPr>
          <w:lang w:val="uz-Cyrl-UZ"/>
        </w:rPr>
        <w:t>In summary, the improved configuration of the thermal-hydraulic circuit in self-draining solar power plants, featuring a confuser-diffuser transition and a thermo-hydraulic distributor, represents a significant step forward in solar energy technology. By harnessing the benefits of natural circulation and optimizing pump dynamics, this innovative design not only enhances efficiency but also promotes sustainability in renewable energy systems. As we continue to refine these technologies, the potential for more effective and economically viable solar power solutions becomes increasingly attainable.</w:t>
      </w:r>
    </w:p>
    <w:p w14:paraId="7C9B662E" w14:textId="77777777" w:rsidR="00B032E6" w:rsidRPr="0039649A" w:rsidRDefault="00B032E6" w:rsidP="00BB7F56">
      <w:pPr>
        <w:pStyle w:val="berschrift1"/>
        <w:rPr>
          <w:lang w:val="uz-Cyrl-UZ"/>
        </w:rPr>
      </w:pPr>
      <w:r w:rsidRPr="0039649A">
        <w:rPr>
          <w:lang w:val="uz-Cyrl-UZ"/>
        </w:rPr>
        <w:t>REFERENCES</w:t>
      </w:r>
    </w:p>
    <w:p w14:paraId="2BF12BF7" w14:textId="7188FCF9" w:rsidR="0039649A" w:rsidRPr="00E84150" w:rsidRDefault="0039649A" w:rsidP="0039649A">
      <w:pPr>
        <w:pStyle w:val="Reference"/>
      </w:pPr>
      <w:r w:rsidRPr="00E84150">
        <w:t>J. Daffi, U. Bekman, Fundamentals of solar thermal energy. Per. from English - Long pond: Publishing House "Intellect." (2013). 888 p.</w:t>
      </w:r>
    </w:p>
    <w:p w14:paraId="0D4B46F0" w14:textId="3A0CD4C3" w:rsidR="00B032E6" w:rsidRPr="00E84150" w:rsidRDefault="0039649A" w:rsidP="0039649A">
      <w:pPr>
        <w:pStyle w:val="Reference"/>
      </w:pPr>
      <w:r w:rsidRPr="00E84150">
        <w:t xml:space="preserve">Z. Kh. </w:t>
      </w:r>
      <w:r w:rsidR="00B032E6" w:rsidRPr="00E84150">
        <w:fldChar w:fldCharType="begin"/>
      </w:r>
      <w:r w:rsidR="00B032E6" w:rsidRPr="00E84150">
        <w:instrText xml:space="preserve"> ADDIN ZOTERO_BIBL {"uncited":[],"omitted":[],"custom":[]} CSL_BIBLIOGRAPHY </w:instrText>
      </w:r>
      <w:r w:rsidR="00B032E6" w:rsidRPr="00E84150">
        <w:fldChar w:fldCharType="separate"/>
      </w:r>
      <w:r w:rsidR="00B032E6" w:rsidRPr="00E84150">
        <w:t xml:space="preserve">Fayziev, </w:t>
      </w:r>
      <w:r w:rsidR="00B032E6" w:rsidRPr="00E84150">
        <w:rPr>
          <w:i/>
          <w:iCs/>
        </w:rPr>
        <w:t>Pressure losses in Venturi pipes, their rational forms and coefficients of local resistance</w:t>
      </w:r>
      <w:r w:rsidR="00B032E6" w:rsidRPr="00E84150">
        <w:t xml:space="preserve">. </w:t>
      </w:r>
      <w:r w:rsidR="00B032E6" w:rsidRPr="00E84150">
        <w:rPr>
          <w:i/>
          <w:iCs/>
        </w:rPr>
        <w:t>2762</w:t>
      </w:r>
      <w:r w:rsidR="00B032E6" w:rsidRPr="00E84150">
        <w:t xml:space="preserve">. Scopus. </w:t>
      </w:r>
      <w:r w:rsidRPr="00E84150">
        <w:t xml:space="preserve">(2022) </w:t>
      </w:r>
      <w:r w:rsidR="00B032E6" w:rsidRPr="003F0BA3">
        <w:rPr>
          <w:rStyle w:val="Hyperlink"/>
        </w:rPr>
        <w:t>https://doi.org/10.1063/5.0128505</w:t>
      </w:r>
    </w:p>
    <w:p w14:paraId="1BED10E0" w14:textId="1C6FC2BA" w:rsidR="00B032E6" w:rsidRPr="00E84150" w:rsidRDefault="00F233E8" w:rsidP="0039649A">
      <w:pPr>
        <w:pStyle w:val="Reference"/>
      </w:pPr>
      <w:r w:rsidRPr="00E84150">
        <w:t xml:space="preserve">Y. K. </w:t>
      </w:r>
      <w:r w:rsidR="00B032E6" w:rsidRPr="00E84150">
        <w:t xml:space="preserve">Rashidov, </w:t>
      </w:r>
      <w:r w:rsidR="00B032E6" w:rsidRPr="00E84150">
        <w:rPr>
          <w:i/>
          <w:iCs/>
        </w:rPr>
        <w:t>Increase in Dependability and Efficiency of Self-Draining Water Systems of Solar Heat Supply</w:t>
      </w:r>
      <w:r w:rsidR="00B032E6" w:rsidRPr="00E84150">
        <w:t xml:space="preserve">. </w:t>
      </w:r>
      <w:r w:rsidR="00B032E6" w:rsidRPr="00E84150">
        <w:rPr>
          <w:i/>
          <w:iCs/>
        </w:rPr>
        <w:t>2612</w:t>
      </w:r>
      <w:r w:rsidR="00B032E6" w:rsidRPr="00E84150">
        <w:t>. Scopus.</w:t>
      </w:r>
      <w:r w:rsidRPr="00E84150">
        <w:t xml:space="preserve"> (2023).</w:t>
      </w:r>
      <w:r w:rsidR="00B032E6" w:rsidRPr="00E84150">
        <w:t xml:space="preserve"> </w:t>
      </w:r>
      <w:r w:rsidR="00B032E6" w:rsidRPr="003F0BA3">
        <w:rPr>
          <w:rStyle w:val="Hyperlink"/>
        </w:rPr>
        <w:t>https://doi.org/10.1063/5.0113036</w:t>
      </w:r>
    </w:p>
    <w:p w14:paraId="70AD10E0" w14:textId="20B29CAB" w:rsidR="00B032E6" w:rsidRPr="006E7679" w:rsidRDefault="00B032E6" w:rsidP="0039649A">
      <w:pPr>
        <w:pStyle w:val="Reference"/>
      </w:pPr>
      <w:r w:rsidRPr="006E7679">
        <w:t xml:space="preserve">R. </w:t>
      </w:r>
      <w:r w:rsidR="006E7679" w:rsidRPr="006E7679">
        <w:t xml:space="preserve">Botpaev, Y. Luovet, B. Peters, S. Furbo, K. Vajen, </w:t>
      </w:r>
      <w:r w:rsidRPr="006E7679">
        <w:t>Drainback solar thermal systems: A review, Solar Energy, vol.</w:t>
      </w:r>
      <w:r w:rsidRPr="006E7679">
        <w:rPr>
          <w:b/>
          <w:bCs/>
        </w:rPr>
        <w:t xml:space="preserve"> 128</w:t>
      </w:r>
      <w:r w:rsidRPr="006E7679">
        <w:t xml:space="preserve">, рр. </w:t>
      </w:r>
      <w:bookmarkStart w:id="0" w:name="_Hlk168141323"/>
      <w:r w:rsidRPr="006E7679">
        <w:t>41-60</w:t>
      </w:r>
      <w:bookmarkEnd w:id="0"/>
      <w:r w:rsidR="00F233E8" w:rsidRPr="006E7679">
        <w:t>, (2016)</w:t>
      </w:r>
      <w:r w:rsidRPr="006E7679">
        <w:t xml:space="preserve">. </w:t>
      </w:r>
    </w:p>
    <w:p w14:paraId="3A6D67B9" w14:textId="4D225342" w:rsidR="00B032E6" w:rsidRPr="00E84150" w:rsidRDefault="00965A40" w:rsidP="0039649A">
      <w:pPr>
        <w:pStyle w:val="Reference"/>
      </w:pPr>
      <w:r w:rsidRPr="00E84150">
        <w:rPr>
          <w:color w:val="111111"/>
          <w:shd w:val="clear" w:color="auto" w:fill="FFFFFF"/>
        </w:rPr>
        <w:t xml:space="preserve">D. R. </w:t>
      </w:r>
      <w:r w:rsidR="00B032E6" w:rsidRPr="00E84150">
        <w:rPr>
          <w:color w:val="111111"/>
          <w:shd w:val="clear" w:color="auto" w:fill="FFFFFF"/>
        </w:rPr>
        <w:t xml:space="preserve">Muktasipov, </w:t>
      </w:r>
      <w:r w:rsidRPr="00E84150">
        <w:rPr>
          <w:color w:val="111111"/>
          <w:shd w:val="clear" w:color="auto" w:fill="FFFFFF"/>
        </w:rPr>
        <w:t xml:space="preserve">E. U. </w:t>
      </w:r>
      <w:r w:rsidR="00B032E6" w:rsidRPr="00E84150">
        <w:rPr>
          <w:color w:val="111111"/>
          <w:shd w:val="clear" w:color="auto" w:fill="FFFFFF"/>
        </w:rPr>
        <w:t>Safiullina</w:t>
      </w:r>
      <w:r w:rsidRPr="00E84150">
        <w:rPr>
          <w:color w:val="111111"/>
          <w:shd w:val="clear" w:color="auto" w:fill="FFFFFF"/>
        </w:rPr>
        <w:t>,</w:t>
      </w:r>
      <w:r w:rsidR="00B032E6" w:rsidRPr="00E84150">
        <w:rPr>
          <w:color w:val="111111"/>
          <w:shd w:val="clear" w:color="auto" w:fill="FFFFFF"/>
        </w:rPr>
        <w:t xml:space="preserve"> Device for preventing the formation of liquid plugs in a gas collection system or in a non-straight gas well</w:t>
      </w:r>
      <w:r w:rsidRPr="00E84150">
        <w:rPr>
          <w:color w:val="111111"/>
          <w:shd w:val="clear" w:color="auto" w:fill="FFFFFF"/>
        </w:rPr>
        <w:t>,</w:t>
      </w:r>
      <w:r w:rsidR="00B032E6" w:rsidRPr="00E84150">
        <w:rPr>
          <w:color w:val="111111"/>
          <w:shd w:val="clear" w:color="auto" w:fill="FFFFFF"/>
        </w:rPr>
        <w:t xml:space="preserve"> Bulletin of the Tomsk Polytechnic University. Geo Assets Engineering</w:t>
      </w:r>
      <w:r w:rsidRPr="00E84150">
        <w:rPr>
          <w:color w:val="111111"/>
          <w:shd w:val="clear" w:color="auto" w:fill="FFFFFF"/>
        </w:rPr>
        <w:t>,</w:t>
      </w:r>
      <w:r w:rsidR="00B032E6" w:rsidRPr="00E84150">
        <w:rPr>
          <w:color w:val="111111"/>
          <w:shd w:val="clear" w:color="auto" w:fill="FFFFFF"/>
        </w:rPr>
        <w:t xml:space="preserve"> Vol. </w:t>
      </w:r>
      <w:r w:rsidR="00B032E6" w:rsidRPr="00E84150">
        <w:rPr>
          <w:b/>
          <w:bCs/>
          <w:color w:val="111111"/>
          <w:shd w:val="clear" w:color="auto" w:fill="FFFFFF"/>
        </w:rPr>
        <w:t>335</w:t>
      </w:r>
      <w:r w:rsidRPr="00E84150">
        <w:rPr>
          <w:color w:val="111111"/>
          <w:shd w:val="clear" w:color="auto" w:fill="FFFFFF"/>
        </w:rPr>
        <w:t>,</w:t>
      </w:r>
      <w:r w:rsidR="00B032E6" w:rsidRPr="00E84150">
        <w:rPr>
          <w:color w:val="111111"/>
          <w:shd w:val="clear" w:color="auto" w:fill="FFFFFF"/>
        </w:rPr>
        <w:t xml:space="preserve"> N</w:t>
      </w:r>
      <w:r w:rsidRPr="00E84150">
        <w:rPr>
          <w:color w:val="111111"/>
          <w:shd w:val="clear" w:color="auto" w:fill="FFFFFF"/>
        </w:rPr>
        <w:t>r</w:t>
      </w:r>
      <w:r w:rsidR="00B032E6" w:rsidRPr="00E84150">
        <w:rPr>
          <w:color w:val="111111"/>
          <w:shd w:val="clear" w:color="auto" w:fill="FFFFFF"/>
        </w:rPr>
        <w:t>. 10</w:t>
      </w:r>
      <w:r w:rsidRPr="00E84150">
        <w:rPr>
          <w:color w:val="111111"/>
          <w:shd w:val="clear" w:color="auto" w:fill="FFFFFF"/>
        </w:rPr>
        <w:t>,</w:t>
      </w:r>
      <w:r w:rsidR="00B032E6" w:rsidRPr="00E84150">
        <w:rPr>
          <w:color w:val="111111"/>
          <w:shd w:val="clear" w:color="auto" w:fill="FFFFFF"/>
        </w:rPr>
        <w:t xml:space="preserve"> </w:t>
      </w:r>
      <w:r w:rsidRPr="00E84150">
        <w:rPr>
          <w:color w:val="111111"/>
          <w:shd w:val="clear" w:color="auto" w:fill="FFFFFF"/>
        </w:rPr>
        <w:t>pp.</w:t>
      </w:r>
      <w:r w:rsidR="00B032E6" w:rsidRPr="00E84150">
        <w:rPr>
          <w:color w:val="111111"/>
          <w:shd w:val="clear" w:color="auto" w:fill="FFFFFF"/>
        </w:rPr>
        <w:t>. 111-119</w:t>
      </w:r>
      <w:r w:rsidRPr="00E84150">
        <w:rPr>
          <w:color w:val="111111"/>
          <w:shd w:val="clear" w:color="auto" w:fill="FFFFFF"/>
        </w:rPr>
        <w:t>, (2024).</w:t>
      </w:r>
      <w:r w:rsidR="00B032E6" w:rsidRPr="00E84150">
        <w:rPr>
          <w:color w:val="111111"/>
          <w:shd w:val="clear" w:color="auto" w:fill="FFFFFF"/>
        </w:rPr>
        <w:t xml:space="preserve"> doi: </w:t>
      </w:r>
      <w:r w:rsidR="00B032E6" w:rsidRPr="004E240B">
        <w:rPr>
          <w:shd w:val="clear" w:color="auto" w:fill="FFFFFF"/>
        </w:rPr>
        <w:t>10.18799/24131830/2024/10/4474</w:t>
      </w:r>
    </w:p>
    <w:p w14:paraId="1230F1E9" w14:textId="575E6A41" w:rsidR="00B032E6" w:rsidRPr="00E84150" w:rsidRDefault="00965A40" w:rsidP="0039649A">
      <w:pPr>
        <w:pStyle w:val="Reference"/>
      </w:pPr>
      <w:r w:rsidRPr="00E84150">
        <w:rPr>
          <w:color w:val="222222"/>
        </w:rPr>
        <w:t xml:space="preserve">J. </w:t>
      </w:r>
      <w:r w:rsidR="00B032E6" w:rsidRPr="00E84150">
        <w:rPr>
          <w:color w:val="222222"/>
        </w:rPr>
        <w:t xml:space="preserve">Van 't Westende, </w:t>
      </w:r>
      <w:r w:rsidRPr="00E84150">
        <w:rPr>
          <w:color w:val="222222"/>
        </w:rPr>
        <w:t xml:space="preserve">A. </w:t>
      </w:r>
      <w:r w:rsidR="00B032E6" w:rsidRPr="00E84150">
        <w:rPr>
          <w:color w:val="222222"/>
        </w:rPr>
        <w:t xml:space="preserve">Ajani, </w:t>
      </w:r>
      <w:r w:rsidRPr="00E84150">
        <w:rPr>
          <w:color w:val="222222"/>
        </w:rPr>
        <w:t xml:space="preserve">M. </w:t>
      </w:r>
      <w:r w:rsidR="00B032E6" w:rsidRPr="00E84150">
        <w:rPr>
          <w:color w:val="222222"/>
        </w:rPr>
        <w:t>Kelkar</w:t>
      </w:r>
      <w:r w:rsidRPr="00E84150">
        <w:rPr>
          <w:color w:val="222222"/>
        </w:rPr>
        <w:t>,</w:t>
      </w:r>
      <w:r w:rsidR="00B032E6" w:rsidRPr="00E84150">
        <w:rPr>
          <w:color w:val="222222"/>
        </w:rPr>
        <w:t xml:space="preserve"> The use of surfactants for gas well deliquification: a comparison of research projects and developed models</w:t>
      </w:r>
      <w:r w:rsidRPr="00E84150">
        <w:rPr>
          <w:color w:val="222222"/>
        </w:rPr>
        <w:t xml:space="preserve">, </w:t>
      </w:r>
      <w:r w:rsidR="00B032E6" w:rsidRPr="00E84150">
        <w:rPr>
          <w:color w:val="222222"/>
        </w:rPr>
        <w:t>Paper presented at the 18th International Conference on Multiphase Production Technology. – Cannes, France,</w:t>
      </w:r>
      <w:r w:rsidRPr="00E84150">
        <w:rPr>
          <w:color w:val="222222"/>
        </w:rPr>
        <w:t xml:space="preserve"> pp.</w:t>
      </w:r>
      <w:r w:rsidR="00B032E6" w:rsidRPr="00E84150">
        <w:rPr>
          <w:color w:val="222222"/>
        </w:rPr>
        <w:t xml:space="preserve"> 161–182</w:t>
      </w:r>
      <w:r w:rsidRPr="00E84150">
        <w:rPr>
          <w:color w:val="222222"/>
        </w:rPr>
        <w:t xml:space="preserve"> (2017).</w:t>
      </w:r>
    </w:p>
    <w:p w14:paraId="483FDE02" w14:textId="510C472B" w:rsidR="00B032E6" w:rsidRPr="00080076" w:rsidRDefault="00B032E6" w:rsidP="00BE3151">
      <w:pPr>
        <w:pStyle w:val="Reference"/>
      </w:pPr>
      <w:r w:rsidRPr="00080076">
        <w:t>Z</w:t>
      </w:r>
      <w:r w:rsidR="00080076" w:rsidRPr="00080076">
        <w:t>.</w:t>
      </w:r>
      <w:r w:rsidRPr="00080076">
        <w:t xml:space="preserve"> Abdulkh</w:t>
      </w:r>
      <w:r w:rsidR="00080076" w:rsidRPr="00080076">
        <w:t>aev</w:t>
      </w:r>
      <w:r w:rsidRPr="00080076">
        <w:t>,</w:t>
      </w:r>
      <w:r w:rsidR="00080076">
        <w:t xml:space="preserve"> </w:t>
      </w:r>
      <w:r w:rsidRPr="00080076">
        <w:t>Sh</w:t>
      </w:r>
      <w:r w:rsidR="00080076" w:rsidRPr="00080076">
        <w:t>.</w:t>
      </w:r>
      <w:r w:rsidRPr="00080076">
        <w:t xml:space="preserve"> Abdujalilova,</w:t>
      </w:r>
      <w:r w:rsidR="00080076" w:rsidRPr="00080076">
        <w:t xml:space="preserve"> </w:t>
      </w:r>
      <w:r w:rsidRPr="00080076">
        <w:t>M</w:t>
      </w:r>
      <w:r w:rsidR="00080076" w:rsidRPr="00080076">
        <w:t>.</w:t>
      </w:r>
      <w:r w:rsidRPr="00080076">
        <w:t xml:space="preserve"> Usmonov,</w:t>
      </w:r>
      <w:r w:rsidR="00080076" w:rsidRPr="00080076">
        <w:t xml:space="preserve"> </w:t>
      </w:r>
      <w:r w:rsidRPr="00080076">
        <w:t>Kh</w:t>
      </w:r>
      <w:r w:rsidR="00080076" w:rsidRPr="00080076">
        <w:t>.</w:t>
      </w:r>
      <w:r w:rsidRPr="00080076">
        <w:t xml:space="preserve"> Askarov</w:t>
      </w:r>
      <w:r w:rsidR="00080076" w:rsidRPr="00080076">
        <w:t xml:space="preserve"> </w:t>
      </w:r>
      <w:r w:rsidRPr="00080076">
        <w:t>and</w:t>
      </w:r>
      <w:r w:rsidR="00080076" w:rsidRPr="00080076">
        <w:t xml:space="preserve"> </w:t>
      </w:r>
      <w:r w:rsidRPr="00080076">
        <w:t>R</w:t>
      </w:r>
      <w:r w:rsidR="00080076" w:rsidRPr="00080076">
        <w:t>.</w:t>
      </w:r>
      <w:r w:rsidRPr="00080076">
        <w:t xml:space="preserve"> Nazirova</w:t>
      </w:r>
      <w:r w:rsidR="00080076" w:rsidRPr="00080076">
        <w:t>,</w:t>
      </w:r>
      <w:r w:rsidRPr="00080076">
        <w:t xml:space="preserve"> </w:t>
      </w:r>
      <w:r w:rsidR="00080076" w:rsidRPr="00080076">
        <w:t xml:space="preserve">Determination of the useful working coefficient (UWC) of the heating system, </w:t>
      </w:r>
      <w:r w:rsidRPr="00080076">
        <w:t xml:space="preserve">BIO Web Conf., </w:t>
      </w:r>
      <w:r w:rsidRPr="00080076">
        <w:rPr>
          <w:b/>
          <w:bCs/>
        </w:rPr>
        <w:t>84</w:t>
      </w:r>
      <w:r w:rsidRPr="00080076">
        <w:t xml:space="preserve"> (2024) 05040 DOI: </w:t>
      </w:r>
      <w:r w:rsidRPr="003F0BA3">
        <w:rPr>
          <w:rStyle w:val="Hyperlink"/>
        </w:rPr>
        <w:t>https://doi.org/10.1051/bioconf/20248405040</w:t>
      </w:r>
    </w:p>
    <w:p w14:paraId="5534D10F" w14:textId="78117DAC" w:rsidR="00B032E6" w:rsidRPr="00E84150" w:rsidRDefault="00B032E6" w:rsidP="0039649A">
      <w:pPr>
        <w:pStyle w:val="Reference"/>
      </w:pPr>
      <w:r w:rsidRPr="00E84150">
        <w:t xml:space="preserve">X. Shi, D. Li, A. Zhang, and J. Zhang, “Study on vibration characteristics of ship mining system under composite load,” Journal of Vibroengineering, Vol. </w:t>
      </w:r>
      <w:r w:rsidRPr="00E84150">
        <w:rPr>
          <w:b/>
          <w:bCs/>
        </w:rPr>
        <w:t>24</w:t>
      </w:r>
      <w:r w:rsidRPr="00E84150">
        <w:t xml:space="preserve">, No. 7, pp. 1354–1363, </w:t>
      </w:r>
      <w:r w:rsidR="00965A40" w:rsidRPr="00E84150">
        <w:t>(</w:t>
      </w:r>
      <w:r w:rsidRPr="00E84150">
        <w:t>2022</w:t>
      </w:r>
      <w:r w:rsidR="00965A40" w:rsidRPr="00E84150">
        <w:t>).</w:t>
      </w:r>
      <w:r w:rsidRPr="00E84150">
        <w:t xml:space="preserve"> </w:t>
      </w:r>
      <w:r w:rsidRPr="003F0BA3">
        <w:rPr>
          <w:rStyle w:val="Hyperlink"/>
        </w:rPr>
        <w:t>https://doi.org/10.21595/jve.2022.22689</w:t>
      </w:r>
    </w:p>
    <w:p w14:paraId="003E5DC8" w14:textId="77777777" w:rsidR="001C45F6" w:rsidRPr="001C45F6" w:rsidRDefault="001C45F6" w:rsidP="0039649A">
      <w:pPr>
        <w:pStyle w:val="Reference"/>
      </w:pPr>
      <w:r w:rsidRPr="001C45F6">
        <w:t xml:space="preserve">M. Shoev, T. Safarov, S. Abdukhamidov and Z. Omonov, </w:t>
      </w:r>
      <w:r w:rsidR="00B032E6" w:rsidRPr="001C45F6">
        <w:t>Numerical solution of the heat transfer equation using different schemes</w:t>
      </w:r>
      <w:r w:rsidRPr="001C45F6">
        <w:t>,</w:t>
      </w:r>
      <w:r w:rsidR="00B032E6" w:rsidRPr="001C45F6">
        <w:t xml:space="preserve"> E3S Web of Conf., </w:t>
      </w:r>
      <w:r w:rsidR="00B032E6" w:rsidRPr="001C45F6">
        <w:rPr>
          <w:b/>
          <w:bCs/>
        </w:rPr>
        <w:t>452</w:t>
      </w:r>
      <w:r w:rsidR="00B032E6" w:rsidRPr="001C45F6">
        <w:t xml:space="preserve"> (2023) 04011 </w:t>
      </w:r>
    </w:p>
    <w:p w14:paraId="66452096" w14:textId="74FF4671" w:rsidR="00B032E6" w:rsidRPr="001C45F6" w:rsidRDefault="00B032E6" w:rsidP="001C45F6">
      <w:pPr>
        <w:pStyle w:val="Reference"/>
        <w:numPr>
          <w:ilvl w:val="0"/>
          <w:numId w:val="0"/>
        </w:numPr>
        <w:ind w:left="720"/>
        <w:rPr>
          <w:lang w:val="fr-FR"/>
        </w:rPr>
      </w:pPr>
      <w:proofErr w:type="gramStart"/>
      <w:r w:rsidRPr="001C45F6">
        <w:rPr>
          <w:lang w:val="fr-FR"/>
        </w:rPr>
        <w:t>DOI:</w:t>
      </w:r>
      <w:proofErr w:type="gramEnd"/>
      <w:r w:rsidRPr="003F0BA3">
        <w:rPr>
          <w:rStyle w:val="Hyperlink"/>
        </w:rPr>
        <w:t xml:space="preserve"> https://doi.org/10.1051/e3sconf/202345204011</w:t>
      </w:r>
    </w:p>
    <w:p w14:paraId="4DE91CCB" w14:textId="1980A1CE" w:rsidR="00326AE0" w:rsidRPr="00B032E6" w:rsidRDefault="00B032E6" w:rsidP="00E82C72">
      <w:pPr>
        <w:pStyle w:val="Reference"/>
        <w:numPr>
          <w:ilvl w:val="0"/>
          <w:numId w:val="0"/>
        </w:numPr>
        <w:ind w:left="720"/>
      </w:pPr>
      <w:r w:rsidRPr="00E84150">
        <w:fldChar w:fldCharType="end"/>
      </w:r>
    </w:p>
    <w:sectPr w:rsidR="00326AE0" w:rsidRPr="00B032E6" w:rsidSect="005521B2">
      <w:pgSz w:w="12242" w:h="15842"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D2BA6" w14:textId="77777777" w:rsidR="00FF6BA9" w:rsidRDefault="00FF6BA9" w:rsidP="00E82C72">
      <w:r>
        <w:separator/>
      </w:r>
    </w:p>
  </w:endnote>
  <w:endnote w:type="continuationSeparator" w:id="0">
    <w:p w14:paraId="0C48A7B7" w14:textId="77777777" w:rsidR="00FF6BA9" w:rsidRDefault="00FF6BA9" w:rsidP="00E82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35A6E" w14:textId="77777777" w:rsidR="00FF6BA9" w:rsidRDefault="00FF6BA9" w:rsidP="00E82C72">
      <w:r>
        <w:separator/>
      </w:r>
    </w:p>
  </w:footnote>
  <w:footnote w:type="continuationSeparator" w:id="0">
    <w:p w14:paraId="4242F20B" w14:textId="77777777" w:rsidR="00FF6BA9" w:rsidRDefault="00FF6BA9" w:rsidP="00E82C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148E"/>
    <w:multiLevelType w:val="hybridMultilevel"/>
    <w:tmpl w:val="CDEC7448"/>
    <w:lvl w:ilvl="0" w:tplc="FDD0BB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0380C"/>
    <w:multiLevelType w:val="hybridMultilevel"/>
    <w:tmpl w:val="EAE046B2"/>
    <w:lvl w:ilvl="0" w:tplc="997CB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9A05AD"/>
    <w:multiLevelType w:val="hybridMultilevel"/>
    <w:tmpl w:val="B77ED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D3E87"/>
    <w:multiLevelType w:val="multilevel"/>
    <w:tmpl w:val="E4427EC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8"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16cid:durableId="949354882">
    <w:abstractNumId w:val="5"/>
  </w:num>
  <w:num w:numId="2" w16cid:durableId="681007560">
    <w:abstractNumId w:val="4"/>
  </w:num>
  <w:num w:numId="3" w16cid:durableId="187842078">
    <w:abstractNumId w:val="7"/>
  </w:num>
  <w:num w:numId="4" w16cid:durableId="76557543">
    <w:abstractNumId w:val="0"/>
  </w:num>
  <w:num w:numId="5" w16cid:durableId="1281573529">
    <w:abstractNumId w:val="1"/>
  </w:num>
  <w:num w:numId="6" w16cid:durableId="38937800">
    <w:abstractNumId w:val="2"/>
  </w:num>
  <w:num w:numId="7" w16cid:durableId="1196694722">
    <w:abstractNumId w:val="6"/>
  </w:num>
  <w:num w:numId="8" w16cid:durableId="61821747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PostScriptOverText/>
  <w:embedSystemFonts/>
  <w:proofState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0F3"/>
    <w:rsid w:val="00003D7C"/>
    <w:rsid w:val="00014140"/>
    <w:rsid w:val="00027428"/>
    <w:rsid w:val="00031EC9"/>
    <w:rsid w:val="00066FED"/>
    <w:rsid w:val="00075EA6"/>
    <w:rsid w:val="0007709F"/>
    <w:rsid w:val="00080076"/>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55B67"/>
    <w:rsid w:val="001562AF"/>
    <w:rsid w:val="001602CD"/>
    <w:rsid w:val="00161A5B"/>
    <w:rsid w:val="0016385D"/>
    <w:rsid w:val="0016782F"/>
    <w:rsid w:val="001937E9"/>
    <w:rsid w:val="001964E5"/>
    <w:rsid w:val="001B263B"/>
    <w:rsid w:val="001B476A"/>
    <w:rsid w:val="001C45F6"/>
    <w:rsid w:val="001C764F"/>
    <w:rsid w:val="001C7BB3"/>
    <w:rsid w:val="001D469C"/>
    <w:rsid w:val="001F3186"/>
    <w:rsid w:val="0021619E"/>
    <w:rsid w:val="00225A07"/>
    <w:rsid w:val="00226404"/>
    <w:rsid w:val="0023171B"/>
    <w:rsid w:val="00236BFC"/>
    <w:rsid w:val="00237437"/>
    <w:rsid w:val="002502FD"/>
    <w:rsid w:val="00274622"/>
    <w:rsid w:val="00285D24"/>
    <w:rsid w:val="00290390"/>
    <w:rsid w:val="002915D3"/>
    <w:rsid w:val="002924DB"/>
    <w:rsid w:val="002941DA"/>
    <w:rsid w:val="002B5648"/>
    <w:rsid w:val="002E3C35"/>
    <w:rsid w:val="002E6C8D"/>
    <w:rsid w:val="002F5298"/>
    <w:rsid w:val="00326AE0"/>
    <w:rsid w:val="00337E4F"/>
    <w:rsid w:val="00340C36"/>
    <w:rsid w:val="00346A9D"/>
    <w:rsid w:val="0039376F"/>
    <w:rsid w:val="0039649A"/>
    <w:rsid w:val="003A287B"/>
    <w:rsid w:val="003A5C85"/>
    <w:rsid w:val="003A61B1"/>
    <w:rsid w:val="003B0050"/>
    <w:rsid w:val="003D6312"/>
    <w:rsid w:val="003E7C74"/>
    <w:rsid w:val="003F0BA3"/>
    <w:rsid w:val="003F2B8D"/>
    <w:rsid w:val="003F31C6"/>
    <w:rsid w:val="0040225B"/>
    <w:rsid w:val="00402DA2"/>
    <w:rsid w:val="00425AC2"/>
    <w:rsid w:val="004462BB"/>
    <w:rsid w:val="0044771F"/>
    <w:rsid w:val="004B151D"/>
    <w:rsid w:val="004C7243"/>
    <w:rsid w:val="004E21DE"/>
    <w:rsid w:val="004E240B"/>
    <w:rsid w:val="004E3C57"/>
    <w:rsid w:val="004E3CB2"/>
    <w:rsid w:val="005064F0"/>
    <w:rsid w:val="00525813"/>
    <w:rsid w:val="0053513F"/>
    <w:rsid w:val="0054404F"/>
    <w:rsid w:val="005521B2"/>
    <w:rsid w:val="00574405"/>
    <w:rsid w:val="005757F4"/>
    <w:rsid w:val="005854B0"/>
    <w:rsid w:val="0058722F"/>
    <w:rsid w:val="005A0E21"/>
    <w:rsid w:val="005A2421"/>
    <w:rsid w:val="005B3A34"/>
    <w:rsid w:val="005D49AF"/>
    <w:rsid w:val="005E415C"/>
    <w:rsid w:val="005E71ED"/>
    <w:rsid w:val="005E7946"/>
    <w:rsid w:val="005F7475"/>
    <w:rsid w:val="00611299"/>
    <w:rsid w:val="00613B4D"/>
    <w:rsid w:val="00616365"/>
    <w:rsid w:val="00616F3B"/>
    <w:rsid w:val="006249A7"/>
    <w:rsid w:val="0064225B"/>
    <w:rsid w:val="006763F9"/>
    <w:rsid w:val="006949BC"/>
    <w:rsid w:val="006A45A6"/>
    <w:rsid w:val="006D1229"/>
    <w:rsid w:val="006D372F"/>
    <w:rsid w:val="006D7A18"/>
    <w:rsid w:val="006E4474"/>
    <w:rsid w:val="006E7679"/>
    <w:rsid w:val="00701388"/>
    <w:rsid w:val="00723B7F"/>
    <w:rsid w:val="00725861"/>
    <w:rsid w:val="0073393A"/>
    <w:rsid w:val="0073539D"/>
    <w:rsid w:val="00767B8A"/>
    <w:rsid w:val="00775481"/>
    <w:rsid w:val="007A233B"/>
    <w:rsid w:val="007B4863"/>
    <w:rsid w:val="007C65E6"/>
    <w:rsid w:val="007D406B"/>
    <w:rsid w:val="007D4407"/>
    <w:rsid w:val="007E1CA3"/>
    <w:rsid w:val="007E2058"/>
    <w:rsid w:val="00812D62"/>
    <w:rsid w:val="00812F29"/>
    <w:rsid w:val="00821713"/>
    <w:rsid w:val="00827050"/>
    <w:rsid w:val="0083278B"/>
    <w:rsid w:val="00834538"/>
    <w:rsid w:val="00850E89"/>
    <w:rsid w:val="00877F44"/>
    <w:rsid w:val="008930E4"/>
    <w:rsid w:val="00893821"/>
    <w:rsid w:val="008A7B9C"/>
    <w:rsid w:val="008B39FA"/>
    <w:rsid w:val="008B4754"/>
    <w:rsid w:val="008B508D"/>
    <w:rsid w:val="008E6A7A"/>
    <w:rsid w:val="008F1038"/>
    <w:rsid w:val="008F7046"/>
    <w:rsid w:val="009005FC"/>
    <w:rsid w:val="00901CCF"/>
    <w:rsid w:val="00922E5A"/>
    <w:rsid w:val="00943315"/>
    <w:rsid w:val="00946C27"/>
    <w:rsid w:val="0095525A"/>
    <w:rsid w:val="00965A40"/>
    <w:rsid w:val="009A4F3D"/>
    <w:rsid w:val="009B696B"/>
    <w:rsid w:val="009B7671"/>
    <w:rsid w:val="009C6743"/>
    <w:rsid w:val="009E5BA1"/>
    <w:rsid w:val="009F056E"/>
    <w:rsid w:val="00A24F3D"/>
    <w:rsid w:val="00A26DCD"/>
    <w:rsid w:val="00A314BB"/>
    <w:rsid w:val="00A32B7D"/>
    <w:rsid w:val="00A5596B"/>
    <w:rsid w:val="00A646B3"/>
    <w:rsid w:val="00A6739B"/>
    <w:rsid w:val="00A90413"/>
    <w:rsid w:val="00AA728C"/>
    <w:rsid w:val="00AB0A9C"/>
    <w:rsid w:val="00AB7119"/>
    <w:rsid w:val="00AC0813"/>
    <w:rsid w:val="00AC6FA4"/>
    <w:rsid w:val="00AD5855"/>
    <w:rsid w:val="00AE7500"/>
    <w:rsid w:val="00AE7F87"/>
    <w:rsid w:val="00AF3542"/>
    <w:rsid w:val="00AF5ABE"/>
    <w:rsid w:val="00B00415"/>
    <w:rsid w:val="00B032E6"/>
    <w:rsid w:val="00B03C2A"/>
    <w:rsid w:val="00B05657"/>
    <w:rsid w:val="00B1000D"/>
    <w:rsid w:val="00B10134"/>
    <w:rsid w:val="00B16BFE"/>
    <w:rsid w:val="00B17F9E"/>
    <w:rsid w:val="00B500E5"/>
    <w:rsid w:val="00BA39BB"/>
    <w:rsid w:val="00BA3B3D"/>
    <w:rsid w:val="00BB7EEA"/>
    <w:rsid w:val="00BB7F56"/>
    <w:rsid w:val="00BD1909"/>
    <w:rsid w:val="00BE5E16"/>
    <w:rsid w:val="00BE5FD1"/>
    <w:rsid w:val="00C06E05"/>
    <w:rsid w:val="00C1171D"/>
    <w:rsid w:val="00C14B14"/>
    <w:rsid w:val="00C17370"/>
    <w:rsid w:val="00C2054D"/>
    <w:rsid w:val="00C252EB"/>
    <w:rsid w:val="00C26EC0"/>
    <w:rsid w:val="00C56C77"/>
    <w:rsid w:val="00C779EF"/>
    <w:rsid w:val="00C84923"/>
    <w:rsid w:val="00CB7B3E"/>
    <w:rsid w:val="00CC6C8B"/>
    <w:rsid w:val="00CC739D"/>
    <w:rsid w:val="00D04468"/>
    <w:rsid w:val="00D30640"/>
    <w:rsid w:val="00D36257"/>
    <w:rsid w:val="00D4687E"/>
    <w:rsid w:val="00D53A12"/>
    <w:rsid w:val="00D87E2A"/>
    <w:rsid w:val="00DB0C43"/>
    <w:rsid w:val="00DE3354"/>
    <w:rsid w:val="00DF7DCD"/>
    <w:rsid w:val="00E01DDD"/>
    <w:rsid w:val="00E50985"/>
    <w:rsid w:val="00E50B7D"/>
    <w:rsid w:val="00E77B7E"/>
    <w:rsid w:val="00E82C72"/>
    <w:rsid w:val="00E84150"/>
    <w:rsid w:val="00E904A1"/>
    <w:rsid w:val="00EB7D28"/>
    <w:rsid w:val="00EC0D0C"/>
    <w:rsid w:val="00ED4A2C"/>
    <w:rsid w:val="00EF6940"/>
    <w:rsid w:val="00F07CFC"/>
    <w:rsid w:val="00F2044A"/>
    <w:rsid w:val="00F20BFC"/>
    <w:rsid w:val="00F233E8"/>
    <w:rsid w:val="00F24D5F"/>
    <w:rsid w:val="00F726C3"/>
    <w:rsid w:val="00F820CA"/>
    <w:rsid w:val="00F8554C"/>
    <w:rsid w:val="00F95F82"/>
    <w:rsid w:val="00F97A90"/>
    <w:rsid w:val="00FA4629"/>
    <w:rsid w:val="00FC2F35"/>
    <w:rsid w:val="00FC3FD7"/>
    <w:rsid w:val="00FD1FC6"/>
    <w:rsid w:val="00FE5869"/>
    <w:rsid w:val="00FF6BA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0718FB71-4B61-4F33-912F-0A84D4221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5521B2"/>
    <w:rPr>
      <w:lang w:val="en-US" w:eastAsia="en-US"/>
    </w:rPr>
  </w:style>
  <w:style w:type="paragraph" w:styleId="berschrift1">
    <w:name w:val="heading 1"/>
    <w:basedOn w:val="Standard"/>
    <w:next w:val="Paragraph"/>
    <w:link w:val="berschrift1Zchn"/>
    <w:uiPriority w:val="9"/>
    <w:qFormat/>
    <w:rsid w:val="005521B2"/>
    <w:pPr>
      <w:keepNext/>
      <w:spacing w:before="240" w:after="240"/>
      <w:jc w:val="center"/>
      <w:outlineLvl w:val="0"/>
    </w:pPr>
    <w:rPr>
      <w:b/>
      <w:caps/>
      <w:sz w:val="24"/>
    </w:rPr>
  </w:style>
  <w:style w:type="paragraph" w:styleId="berschrift2">
    <w:name w:val="heading 2"/>
    <w:basedOn w:val="Standard"/>
    <w:next w:val="Paragraph"/>
    <w:link w:val="berschrift2Zchn"/>
    <w:qFormat/>
    <w:pPr>
      <w:keepNext/>
      <w:spacing w:before="240" w:after="240"/>
      <w:jc w:val="center"/>
      <w:outlineLvl w:val="1"/>
    </w:pPr>
    <w:rPr>
      <w:b/>
    </w:rPr>
  </w:style>
  <w:style w:type="paragraph" w:styleId="berschrift3">
    <w:name w:val="heading 3"/>
    <w:basedOn w:val="Standard"/>
    <w:next w:val="Standard"/>
    <w:link w:val="berschrift3Zchn"/>
    <w:qFormat/>
    <w:rsid w:val="005854B0"/>
    <w:pPr>
      <w:keepNext/>
      <w:spacing w:before="240" w:after="240"/>
      <w:jc w:val="center"/>
      <w:outlineLvl w:val="2"/>
    </w:pPr>
    <w:rPr>
      <w:i/>
      <w:iCs/>
      <w:lang w:val="en-GB" w:eastAsia="en-GB"/>
    </w:rPr>
  </w:style>
  <w:style w:type="paragraph" w:styleId="berschrift4">
    <w:name w:val="heading 4"/>
    <w:basedOn w:val="Standard"/>
    <w:next w:val="Standard"/>
    <w:link w:val="berschrift4Zchn"/>
    <w:semiHidden/>
    <w:unhideWhenUsed/>
    <w:qFormat/>
    <w:rsid w:val="00B032E6"/>
    <w:pPr>
      <w:keepNext/>
      <w:spacing w:line="360" w:lineRule="auto"/>
      <w:jc w:val="both"/>
      <w:outlineLvl w:val="3"/>
    </w:pPr>
    <w:rPr>
      <w:sz w:val="28"/>
      <w:lang w:val="en" w:eastAsia="x-none"/>
    </w:rPr>
  </w:style>
  <w:style w:type="paragraph" w:styleId="berschrift5">
    <w:name w:val="heading 5"/>
    <w:basedOn w:val="Standard"/>
    <w:next w:val="Standard"/>
    <w:link w:val="berschrift5Zchn"/>
    <w:semiHidden/>
    <w:unhideWhenUsed/>
    <w:qFormat/>
    <w:rsid w:val="00B032E6"/>
    <w:pPr>
      <w:keepNext/>
      <w:spacing w:line="360" w:lineRule="auto"/>
      <w:jc w:val="center"/>
      <w:outlineLvl w:val="4"/>
    </w:pPr>
    <w:rPr>
      <w:sz w:val="28"/>
      <w:lang w:val="en" w:eastAsia="x-none"/>
    </w:rPr>
  </w:style>
  <w:style w:type="paragraph" w:styleId="berschrift6">
    <w:name w:val="heading 6"/>
    <w:basedOn w:val="Standard"/>
    <w:next w:val="Standard"/>
    <w:link w:val="berschrift6Zchn"/>
    <w:semiHidden/>
    <w:unhideWhenUsed/>
    <w:qFormat/>
    <w:rsid w:val="00B032E6"/>
    <w:pPr>
      <w:keepNext/>
      <w:spacing w:line="360" w:lineRule="auto"/>
      <w:ind w:firstLine="851"/>
      <w:jc w:val="center"/>
      <w:outlineLvl w:val="5"/>
    </w:pPr>
    <w:rPr>
      <w:sz w:val="28"/>
      <w:lang w:val="en"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aliases w:val="список,single space,FOOTNOTES,fn,footnote text,список Знак Знак Знак,Текст сноски Знак Знак,Текст сноски Знак Знак Знак,Footnote Text Char Знак Знак Знак,Dipnot Metni Char Char Char Char,Dipnot Metni1,Cha,Текст сноски Знак Знак1,f,-++"/>
    <w:basedOn w:val="Standard"/>
    <w:link w:val="FunotentextZchn"/>
    <w:qFormat/>
    <w:rPr>
      <w:sz w:val="16"/>
    </w:rPr>
  </w:style>
  <w:style w:type="paragraph" w:customStyle="1" w:styleId="PaperTitle">
    <w:name w:val="Paper Title"/>
    <w:basedOn w:val="Standard"/>
    <w:next w:val="AuthorName"/>
    <w:pPr>
      <w:spacing w:before="1200"/>
      <w:jc w:val="center"/>
    </w:pPr>
    <w:rPr>
      <w:b/>
      <w:sz w:val="36"/>
    </w:rPr>
  </w:style>
  <w:style w:type="paragraph" w:customStyle="1" w:styleId="AuthorName">
    <w:name w:val="Author Name"/>
    <w:basedOn w:val="Standard"/>
    <w:next w:val="AuthorAffiliation"/>
    <w:pPr>
      <w:spacing w:before="360" w:after="360"/>
      <w:jc w:val="center"/>
    </w:pPr>
    <w:rPr>
      <w:sz w:val="28"/>
    </w:rPr>
  </w:style>
  <w:style w:type="paragraph" w:customStyle="1" w:styleId="AuthorAffiliation">
    <w:name w:val="Author Affiliation"/>
    <w:basedOn w:val="Standard"/>
    <w:pPr>
      <w:jc w:val="center"/>
    </w:pPr>
    <w:rPr>
      <w:i/>
    </w:rPr>
  </w:style>
  <w:style w:type="paragraph" w:customStyle="1" w:styleId="Abstract">
    <w:name w:val="Abstract"/>
    <w:basedOn w:val="Standard"/>
    <w:next w:val="berschrift1"/>
    <w:rsid w:val="00F20BFC"/>
    <w:pPr>
      <w:spacing w:before="360" w:after="360"/>
      <w:ind w:left="289" w:right="289"/>
      <w:jc w:val="both"/>
    </w:pPr>
    <w:rPr>
      <w:sz w:val="18"/>
    </w:rPr>
  </w:style>
  <w:style w:type="paragraph" w:customStyle="1" w:styleId="Paragraph">
    <w:name w:val="Paragraph"/>
    <w:basedOn w:val="Standard"/>
    <w:rsid w:val="005E415C"/>
    <w:pPr>
      <w:ind w:firstLine="284"/>
      <w:jc w:val="both"/>
    </w:pPr>
  </w:style>
  <w:style w:type="character" w:styleId="Funotenzeichen">
    <w:name w:val="footnote reference"/>
    <w:aliases w:val="ftref,Текст сноски Знак Знак Знак Зн,Appel note de bas de p,Footnote Reference/,16 Point,Superscript 6 Point,Знак сноски-FN,Знак сноски 1,Ciae niinee-FN,Ciae niinee 1,Знак сноски2,Referencia nota al pie,ftref1,16 Point1"/>
    <w:uiPriority w:val="99"/>
    <w:rPr>
      <w:vertAlign w:val="superscript"/>
    </w:rPr>
  </w:style>
  <w:style w:type="paragraph" w:customStyle="1" w:styleId="Reference">
    <w:name w:val="Reference"/>
    <w:basedOn w:val="Paragraph"/>
    <w:rsid w:val="001F3186"/>
    <w:pPr>
      <w:numPr>
        <w:numId w:val="8"/>
      </w:numPr>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Sprechblasentext">
    <w:name w:val="Balloon Text"/>
    <w:basedOn w:val="Standard"/>
    <w:link w:val="SprechblasentextZchn"/>
    <w:uiPriority w:val="99"/>
    <w:rsid w:val="00114AB1"/>
    <w:rPr>
      <w:rFonts w:ascii="Tahoma" w:hAnsi="Tahoma" w:cs="Tahoma"/>
      <w:sz w:val="16"/>
      <w:szCs w:val="16"/>
    </w:rPr>
  </w:style>
  <w:style w:type="character" w:customStyle="1" w:styleId="SprechblasentextZchn">
    <w:name w:val="Sprechblasentext Zchn"/>
    <w:basedOn w:val="Absatz-Standardschriftart"/>
    <w:link w:val="Sprechblasentext"/>
    <w:uiPriority w:val="99"/>
    <w:rsid w:val="00114AB1"/>
    <w:rPr>
      <w:rFonts w:ascii="Tahoma" w:hAnsi="Tahoma" w:cs="Tahoma"/>
      <w:sz w:val="16"/>
      <w:szCs w:val="16"/>
      <w:lang w:val="en-US" w:eastAsia="en-US"/>
    </w:rPr>
  </w:style>
  <w:style w:type="character" w:styleId="Hyperlink">
    <w:name w:val="Hyperlink"/>
    <w:uiPriority w:val="99"/>
    <w:rPr>
      <w:color w:val="0000FF"/>
      <w:u w:val="single"/>
    </w:rPr>
  </w:style>
  <w:style w:type="table" w:styleId="Tabellenraster">
    <w:name w:val="Table Grid"/>
    <w:basedOn w:val="NormaleTabelle"/>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
      </w:numPr>
      <w:ind w:left="641" w:hanging="357"/>
    </w:pPr>
  </w:style>
  <w:style w:type="paragraph" w:customStyle="1" w:styleId="AuthorEmail">
    <w:name w:val="Author Email"/>
    <w:basedOn w:val="Standard"/>
    <w:qFormat/>
    <w:rsid w:val="001D469C"/>
    <w:pPr>
      <w:jc w:val="center"/>
    </w:pPr>
  </w:style>
  <w:style w:type="paragraph" w:styleId="StandardWeb">
    <w:name w:val="Normal (Web)"/>
    <w:basedOn w:val="Standard"/>
    <w:uiPriority w:val="99"/>
    <w:unhideWhenUsed/>
    <w:rsid w:val="005F7475"/>
    <w:pPr>
      <w:spacing w:before="100" w:beforeAutospacing="1" w:after="100" w:afterAutospacing="1"/>
    </w:pPr>
    <w:rPr>
      <w:szCs w:val="24"/>
      <w:lang w:val="en-GB" w:eastAsia="en-GB"/>
    </w:rPr>
  </w:style>
  <w:style w:type="character" w:styleId="Fett">
    <w:name w:val="Strong"/>
    <w:basedOn w:val="Absatz-Standardschriftart"/>
    <w:uiPriority w:val="22"/>
    <w:qFormat/>
    <w:rsid w:val="005F7475"/>
    <w:rPr>
      <w:b/>
      <w:bCs/>
    </w:rPr>
  </w:style>
  <w:style w:type="character" w:styleId="Hervorhebung">
    <w:name w:val="Emphasis"/>
    <w:basedOn w:val="Absatz-Standardschriftart"/>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3"/>
      </w:numPr>
      <w:jc w:val="both"/>
    </w:pPr>
    <w:rPr>
      <w:lang w:val="en-US" w:eastAsia="en-US"/>
    </w:rPr>
  </w:style>
  <w:style w:type="character" w:customStyle="1" w:styleId="UnresolvedMention1">
    <w:name w:val="Unresolved Mention1"/>
    <w:basedOn w:val="Absatz-Standardschriftart"/>
    <w:uiPriority w:val="99"/>
    <w:semiHidden/>
    <w:unhideWhenUsed/>
    <w:rsid w:val="00613B4D"/>
    <w:rPr>
      <w:color w:val="808080"/>
      <w:shd w:val="clear" w:color="auto" w:fill="E6E6E6"/>
    </w:rPr>
  </w:style>
  <w:style w:type="paragraph" w:styleId="Listenabsatz">
    <w:name w:val="List Paragraph"/>
    <w:basedOn w:val="Standard"/>
    <w:link w:val="ListenabsatzZchn"/>
    <w:uiPriority w:val="34"/>
    <w:qFormat/>
    <w:rsid w:val="006E4474"/>
    <w:pPr>
      <w:ind w:left="720"/>
      <w:contextualSpacing/>
    </w:pPr>
  </w:style>
  <w:style w:type="character" w:styleId="Kommentarzeichen">
    <w:name w:val="annotation reference"/>
    <w:basedOn w:val="Absatz-Standardschriftart"/>
    <w:semiHidden/>
    <w:unhideWhenUsed/>
    <w:rsid w:val="005E71ED"/>
    <w:rPr>
      <w:sz w:val="16"/>
      <w:szCs w:val="16"/>
    </w:rPr>
  </w:style>
  <w:style w:type="paragraph" w:styleId="Kommentartext">
    <w:name w:val="annotation text"/>
    <w:basedOn w:val="Standard"/>
    <w:link w:val="KommentartextZchn"/>
    <w:uiPriority w:val="99"/>
    <w:semiHidden/>
    <w:unhideWhenUsed/>
    <w:rsid w:val="005E71ED"/>
  </w:style>
  <w:style w:type="character" w:customStyle="1" w:styleId="KommentartextZchn">
    <w:name w:val="Kommentartext Zchn"/>
    <w:basedOn w:val="Absatz-Standardschriftart"/>
    <w:link w:val="Kommentartext"/>
    <w:uiPriority w:val="99"/>
    <w:semiHidden/>
    <w:rsid w:val="005E71ED"/>
    <w:rPr>
      <w:lang w:val="en-US" w:eastAsia="en-US"/>
    </w:rPr>
  </w:style>
  <w:style w:type="paragraph" w:styleId="Kommentarthema">
    <w:name w:val="annotation subject"/>
    <w:basedOn w:val="Kommentartext"/>
    <w:next w:val="Kommentartext"/>
    <w:link w:val="KommentarthemaZchn"/>
    <w:uiPriority w:val="99"/>
    <w:semiHidden/>
    <w:unhideWhenUsed/>
    <w:rsid w:val="005E71ED"/>
    <w:rPr>
      <w:b/>
      <w:bCs/>
    </w:rPr>
  </w:style>
  <w:style w:type="character" w:customStyle="1" w:styleId="KommentarthemaZchn">
    <w:name w:val="Kommentarthema Zchn"/>
    <w:basedOn w:val="KommentartextZchn"/>
    <w:link w:val="Kommentarthema"/>
    <w:uiPriority w:val="99"/>
    <w:semiHidden/>
    <w:rsid w:val="005E71ED"/>
    <w:rPr>
      <w:b/>
      <w:bCs/>
      <w:lang w:val="en-US" w:eastAsia="en-US"/>
    </w:rPr>
  </w:style>
  <w:style w:type="character" w:customStyle="1" w:styleId="berschrift4Zchn">
    <w:name w:val="Überschrift 4 Zchn"/>
    <w:basedOn w:val="Absatz-Standardschriftart"/>
    <w:link w:val="berschrift4"/>
    <w:semiHidden/>
    <w:rsid w:val="00B032E6"/>
    <w:rPr>
      <w:sz w:val="28"/>
      <w:lang w:val="en" w:eastAsia="x-none"/>
    </w:rPr>
  </w:style>
  <w:style w:type="character" w:customStyle="1" w:styleId="berschrift5Zchn">
    <w:name w:val="Überschrift 5 Zchn"/>
    <w:basedOn w:val="Absatz-Standardschriftart"/>
    <w:link w:val="berschrift5"/>
    <w:semiHidden/>
    <w:rsid w:val="00B032E6"/>
    <w:rPr>
      <w:sz w:val="28"/>
      <w:lang w:val="en" w:eastAsia="x-none"/>
    </w:rPr>
  </w:style>
  <w:style w:type="character" w:customStyle="1" w:styleId="berschrift6Zchn">
    <w:name w:val="Überschrift 6 Zchn"/>
    <w:basedOn w:val="Absatz-Standardschriftart"/>
    <w:link w:val="berschrift6"/>
    <w:semiHidden/>
    <w:rsid w:val="00B032E6"/>
    <w:rPr>
      <w:sz w:val="28"/>
      <w:lang w:val="en" w:eastAsia="x-none"/>
    </w:rPr>
  </w:style>
  <w:style w:type="character" w:customStyle="1" w:styleId="berschrift1Zchn">
    <w:name w:val="Überschrift 1 Zchn"/>
    <w:basedOn w:val="Absatz-Standardschriftart"/>
    <w:link w:val="berschrift1"/>
    <w:uiPriority w:val="9"/>
    <w:rsid w:val="005521B2"/>
    <w:rPr>
      <w:b/>
      <w:caps/>
      <w:sz w:val="24"/>
      <w:lang w:val="en-US" w:eastAsia="en-US"/>
    </w:rPr>
  </w:style>
  <w:style w:type="character" w:customStyle="1" w:styleId="berschrift2Zchn">
    <w:name w:val="Überschrift 2 Zchn"/>
    <w:basedOn w:val="Absatz-Standardschriftart"/>
    <w:link w:val="berschrift2"/>
    <w:rsid w:val="00B032E6"/>
    <w:rPr>
      <w:b/>
      <w:sz w:val="24"/>
      <w:lang w:val="en-US" w:eastAsia="en-US"/>
    </w:rPr>
  </w:style>
  <w:style w:type="character" w:customStyle="1" w:styleId="berschrift3Zchn">
    <w:name w:val="Überschrift 3 Zchn"/>
    <w:basedOn w:val="Absatz-Standardschriftart"/>
    <w:link w:val="berschrift3"/>
    <w:rsid w:val="00B032E6"/>
    <w:rPr>
      <w:i/>
      <w:iCs/>
    </w:rPr>
  </w:style>
  <w:style w:type="character" w:customStyle="1" w:styleId="3">
    <w:name w:val="Основной текст (3)_"/>
    <w:link w:val="30"/>
    <w:locked/>
    <w:rsid w:val="00B032E6"/>
    <w:rPr>
      <w:b/>
      <w:bCs/>
      <w:shd w:val="clear" w:color="auto" w:fill="FFFFFF"/>
    </w:rPr>
  </w:style>
  <w:style w:type="paragraph" w:customStyle="1" w:styleId="30">
    <w:name w:val="Основной текст (3)"/>
    <w:basedOn w:val="Standard"/>
    <w:link w:val="3"/>
    <w:rsid w:val="00B032E6"/>
    <w:pPr>
      <w:widowControl w:val="0"/>
      <w:shd w:val="clear" w:color="auto" w:fill="FFFFFF"/>
      <w:spacing w:after="1320" w:line="298" w:lineRule="exact"/>
      <w:jc w:val="center"/>
    </w:pPr>
    <w:rPr>
      <w:b/>
      <w:bCs/>
      <w:lang w:val="en-GB" w:eastAsia="en-GB"/>
    </w:rPr>
  </w:style>
  <w:style w:type="paragraph" w:styleId="Kopfzeile">
    <w:name w:val="header"/>
    <w:basedOn w:val="Standard"/>
    <w:link w:val="KopfzeileZchn"/>
    <w:uiPriority w:val="99"/>
    <w:unhideWhenUsed/>
    <w:rsid w:val="00B032E6"/>
    <w:pPr>
      <w:tabs>
        <w:tab w:val="center" w:pos="4677"/>
        <w:tab w:val="right" w:pos="9355"/>
      </w:tabs>
    </w:pPr>
    <w:rPr>
      <w:rFonts w:ascii="Calibri" w:eastAsia="Calibri" w:hAnsi="Calibri"/>
      <w:sz w:val="22"/>
      <w:szCs w:val="22"/>
      <w:lang w:val="en"/>
    </w:rPr>
  </w:style>
  <w:style w:type="character" w:customStyle="1" w:styleId="KopfzeileZchn">
    <w:name w:val="Kopfzeile Zchn"/>
    <w:basedOn w:val="Absatz-Standardschriftart"/>
    <w:link w:val="Kopfzeile"/>
    <w:uiPriority w:val="99"/>
    <w:rsid w:val="00B032E6"/>
    <w:rPr>
      <w:rFonts w:ascii="Calibri" w:eastAsia="Calibri" w:hAnsi="Calibri"/>
      <w:sz w:val="22"/>
      <w:szCs w:val="22"/>
      <w:lang w:val="en" w:eastAsia="en-US"/>
    </w:rPr>
  </w:style>
  <w:style w:type="paragraph" w:styleId="Fuzeile">
    <w:name w:val="footer"/>
    <w:basedOn w:val="Standard"/>
    <w:link w:val="FuzeileZchn"/>
    <w:uiPriority w:val="99"/>
    <w:unhideWhenUsed/>
    <w:rsid w:val="00B032E6"/>
    <w:pPr>
      <w:tabs>
        <w:tab w:val="center" w:pos="4677"/>
        <w:tab w:val="right" w:pos="9355"/>
      </w:tabs>
    </w:pPr>
    <w:rPr>
      <w:rFonts w:ascii="Calibri" w:eastAsia="Calibri" w:hAnsi="Calibri"/>
      <w:sz w:val="22"/>
      <w:szCs w:val="22"/>
      <w:lang w:val="en"/>
    </w:rPr>
  </w:style>
  <w:style w:type="character" w:customStyle="1" w:styleId="FuzeileZchn">
    <w:name w:val="Fußzeile Zchn"/>
    <w:basedOn w:val="Absatz-Standardschriftart"/>
    <w:link w:val="Fuzeile"/>
    <w:uiPriority w:val="99"/>
    <w:rsid w:val="00B032E6"/>
    <w:rPr>
      <w:rFonts w:ascii="Calibri" w:eastAsia="Calibri" w:hAnsi="Calibri"/>
      <w:sz w:val="22"/>
      <w:szCs w:val="22"/>
      <w:lang w:val="en" w:eastAsia="en-US"/>
    </w:rPr>
  </w:style>
  <w:style w:type="paragraph" w:styleId="Textkrper2">
    <w:name w:val="Body Text 2"/>
    <w:basedOn w:val="Standard"/>
    <w:link w:val="Textkrper2Zchn"/>
    <w:rsid w:val="00B032E6"/>
    <w:rPr>
      <w:sz w:val="28"/>
      <w:lang w:val="en" w:eastAsia="x-none"/>
    </w:rPr>
  </w:style>
  <w:style w:type="character" w:customStyle="1" w:styleId="Textkrper2Zchn">
    <w:name w:val="Textkörper 2 Zchn"/>
    <w:basedOn w:val="Absatz-Standardschriftart"/>
    <w:link w:val="Textkrper2"/>
    <w:rsid w:val="00B032E6"/>
    <w:rPr>
      <w:sz w:val="28"/>
      <w:lang w:val="en" w:eastAsia="x-none"/>
    </w:rPr>
  </w:style>
  <w:style w:type="paragraph" w:styleId="Textkrper">
    <w:name w:val="Body Text"/>
    <w:basedOn w:val="Standard"/>
    <w:link w:val="TextkrperZchn"/>
    <w:uiPriority w:val="99"/>
    <w:rsid w:val="00B032E6"/>
    <w:pPr>
      <w:widowControl w:val="0"/>
      <w:jc w:val="both"/>
    </w:pPr>
    <w:rPr>
      <w:sz w:val="28"/>
      <w:lang w:val="en" w:eastAsia="x-none"/>
    </w:rPr>
  </w:style>
  <w:style w:type="character" w:customStyle="1" w:styleId="TextkrperZchn">
    <w:name w:val="Textkörper Zchn"/>
    <w:basedOn w:val="Absatz-Standardschriftart"/>
    <w:link w:val="Textkrper"/>
    <w:uiPriority w:val="99"/>
    <w:rsid w:val="00B032E6"/>
    <w:rPr>
      <w:sz w:val="28"/>
      <w:lang w:val="en" w:eastAsia="x-none"/>
    </w:rPr>
  </w:style>
  <w:style w:type="paragraph" w:styleId="Textkrper-Zeileneinzug">
    <w:name w:val="Body Text Indent"/>
    <w:basedOn w:val="Standard"/>
    <w:link w:val="Textkrper-ZeileneinzugZchn"/>
    <w:uiPriority w:val="99"/>
    <w:unhideWhenUsed/>
    <w:rsid w:val="00B032E6"/>
    <w:pPr>
      <w:spacing w:after="120" w:line="276" w:lineRule="auto"/>
      <w:ind w:left="283"/>
    </w:pPr>
    <w:rPr>
      <w:rFonts w:ascii="Calibri" w:eastAsia="Calibri" w:hAnsi="Calibri"/>
      <w:sz w:val="22"/>
      <w:szCs w:val="22"/>
      <w:lang w:val="en"/>
    </w:rPr>
  </w:style>
  <w:style w:type="character" w:customStyle="1" w:styleId="Textkrper-ZeileneinzugZchn">
    <w:name w:val="Textkörper-Zeileneinzug Zchn"/>
    <w:basedOn w:val="Absatz-Standardschriftart"/>
    <w:link w:val="Textkrper-Zeileneinzug"/>
    <w:uiPriority w:val="99"/>
    <w:rsid w:val="00B032E6"/>
    <w:rPr>
      <w:rFonts w:ascii="Calibri" w:eastAsia="Calibri" w:hAnsi="Calibri"/>
      <w:sz w:val="22"/>
      <w:szCs w:val="22"/>
      <w:lang w:val="en" w:eastAsia="en-US"/>
    </w:rPr>
  </w:style>
  <w:style w:type="character" w:customStyle="1" w:styleId="Textkrper-ErstzeileneinzugZchn">
    <w:name w:val="Textkörper-Erstzeileneinzug Zchn"/>
    <w:link w:val="Textkrper-Erstzeileneinzug"/>
    <w:uiPriority w:val="99"/>
    <w:semiHidden/>
    <w:rsid w:val="00B032E6"/>
    <w:rPr>
      <w:bCs/>
      <w:sz w:val="28"/>
      <w:szCs w:val="28"/>
      <w:lang w:val="en" w:eastAsia="x-none"/>
    </w:rPr>
  </w:style>
  <w:style w:type="paragraph" w:styleId="Textkrper-Erstzeileneinzug">
    <w:name w:val="Body Text First Indent"/>
    <w:basedOn w:val="Textkrper"/>
    <w:link w:val="Textkrper-ErstzeileneinzugZchn"/>
    <w:uiPriority w:val="99"/>
    <w:semiHidden/>
    <w:unhideWhenUsed/>
    <w:rsid w:val="00B032E6"/>
    <w:pPr>
      <w:widowControl/>
      <w:spacing w:after="120"/>
      <w:ind w:firstLine="210"/>
      <w:jc w:val="left"/>
    </w:pPr>
    <w:rPr>
      <w:bCs/>
      <w:szCs w:val="28"/>
    </w:rPr>
  </w:style>
  <w:style w:type="character" w:customStyle="1" w:styleId="BodyTextFirstIndentChar1">
    <w:name w:val="Body Text First Indent Char1"/>
    <w:basedOn w:val="TextkrperZchn"/>
    <w:semiHidden/>
    <w:rsid w:val="00B032E6"/>
    <w:rPr>
      <w:sz w:val="28"/>
      <w:lang w:val="en" w:eastAsia="x-none"/>
    </w:rPr>
  </w:style>
  <w:style w:type="character" w:customStyle="1" w:styleId="1">
    <w:name w:val="Красная строка Знак1"/>
    <w:basedOn w:val="TextkrperZchn"/>
    <w:uiPriority w:val="99"/>
    <w:semiHidden/>
    <w:rsid w:val="00B032E6"/>
    <w:rPr>
      <w:rFonts w:ascii="Times New Roman" w:eastAsia="Times New Roman" w:hAnsi="Times New Roman" w:cs="Times New Roman"/>
      <w:sz w:val="28"/>
      <w:szCs w:val="20"/>
      <w:lang w:val="en" w:eastAsia="x-none"/>
    </w:rPr>
  </w:style>
  <w:style w:type="character" w:customStyle="1" w:styleId="Textkrper3Zchn">
    <w:name w:val="Textkörper 3 Zchn"/>
    <w:link w:val="Textkrper3"/>
    <w:uiPriority w:val="99"/>
    <w:semiHidden/>
    <w:rsid w:val="00B032E6"/>
    <w:rPr>
      <w:b/>
      <w:sz w:val="28"/>
      <w:lang w:val="en" w:eastAsia="x-none"/>
    </w:rPr>
  </w:style>
  <w:style w:type="paragraph" w:styleId="Textkrper3">
    <w:name w:val="Body Text 3"/>
    <w:basedOn w:val="Standard"/>
    <w:link w:val="Textkrper3Zchn"/>
    <w:uiPriority w:val="99"/>
    <w:semiHidden/>
    <w:unhideWhenUsed/>
    <w:rsid w:val="00B032E6"/>
    <w:pPr>
      <w:jc w:val="center"/>
    </w:pPr>
    <w:rPr>
      <w:b/>
      <w:sz w:val="28"/>
      <w:lang w:val="en" w:eastAsia="x-none"/>
    </w:rPr>
  </w:style>
  <w:style w:type="character" w:customStyle="1" w:styleId="BodyText3Char1">
    <w:name w:val="Body Text 3 Char1"/>
    <w:basedOn w:val="Absatz-Standardschriftart"/>
    <w:semiHidden/>
    <w:rsid w:val="00B032E6"/>
    <w:rPr>
      <w:sz w:val="16"/>
      <w:szCs w:val="16"/>
      <w:lang w:val="en-US" w:eastAsia="en-US"/>
    </w:rPr>
  </w:style>
  <w:style w:type="character" w:customStyle="1" w:styleId="31">
    <w:name w:val="Основной текст 3 Знак1"/>
    <w:basedOn w:val="Absatz-Standardschriftart"/>
    <w:uiPriority w:val="99"/>
    <w:semiHidden/>
    <w:rsid w:val="00B032E6"/>
    <w:rPr>
      <w:rFonts w:ascii="Calibri" w:eastAsia="Calibri" w:hAnsi="Calibri" w:cs="Times New Roman"/>
      <w:sz w:val="16"/>
      <w:szCs w:val="16"/>
    </w:rPr>
  </w:style>
  <w:style w:type="character" w:customStyle="1" w:styleId="Textkrper-Einzug2Zchn">
    <w:name w:val="Textkörper-Einzug 2 Zchn"/>
    <w:link w:val="Textkrper-Einzug2"/>
    <w:uiPriority w:val="99"/>
    <w:semiHidden/>
    <w:rsid w:val="00B032E6"/>
    <w:rPr>
      <w:sz w:val="28"/>
      <w:lang w:val="en" w:eastAsia="x-none"/>
    </w:rPr>
  </w:style>
  <w:style w:type="paragraph" w:styleId="Textkrper-Einzug2">
    <w:name w:val="Body Text Indent 2"/>
    <w:basedOn w:val="Standard"/>
    <w:link w:val="Textkrper-Einzug2Zchn"/>
    <w:uiPriority w:val="99"/>
    <w:semiHidden/>
    <w:unhideWhenUsed/>
    <w:rsid w:val="00B032E6"/>
    <w:pPr>
      <w:ind w:firstLine="851"/>
      <w:jc w:val="center"/>
    </w:pPr>
    <w:rPr>
      <w:sz w:val="28"/>
      <w:lang w:val="en" w:eastAsia="x-none"/>
    </w:rPr>
  </w:style>
  <w:style w:type="character" w:customStyle="1" w:styleId="BodyTextIndent2Char1">
    <w:name w:val="Body Text Indent 2 Char1"/>
    <w:basedOn w:val="Absatz-Standardschriftart"/>
    <w:semiHidden/>
    <w:rsid w:val="00B032E6"/>
    <w:rPr>
      <w:sz w:val="24"/>
      <w:lang w:val="en-US" w:eastAsia="en-US"/>
    </w:rPr>
  </w:style>
  <w:style w:type="character" w:customStyle="1" w:styleId="21">
    <w:name w:val="Основной текст с отступом 2 Знак1"/>
    <w:basedOn w:val="Absatz-Standardschriftart"/>
    <w:uiPriority w:val="99"/>
    <w:semiHidden/>
    <w:rsid w:val="00B032E6"/>
    <w:rPr>
      <w:rFonts w:ascii="Calibri" w:eastAsia="Calibri" w:hAnsi="Calibri" w:cs="Times New Roman"/>
    </w:rPr>
  </w:style>
  <w:style w:type="character" w:customStyle="1" w:styleId="Textkrper-Einzug3Zchn">
    <w:name w:val="Textkörper-Einzug 3 Zchn"/>
    <w:basedOn w:val="Absatz-Standardschriftart"/>
    <w:link w:val="Textkrper-Einzug3"/>
    <w:uiPriority w:val="99"/>
    <w:semiHidden/>
    <w:rsid w:val="00B032E6"/>
    <w:rPr>
      <w:sz w:val="28"/>
      <w:lang w:val="en" w:eastAsia="x-none"/>
    </w:rPr>
  </w:style>
  <w:style w:type="paragraph" w:styleId="Textkrper-Einzug3">
    <w:name w:val="Body Text Indent 3"/>
    <w:basedOn w:val="Standard"/>
    <w:link w:val="Textkrper-Einzug3Zchn"/>
    <w:uiPriority w:val="99"/>
    <w:semiHidden/>
    <w:unhideWhenUsed/>
    <w:rsid w:val="00B032E6"/>
    <w:pPr>
      <w:ind w:firstLine="720"/>
      <w:jc w:val="both"/>
    </w:pPr>
    <w:rPr>
      <w:sz w:val="28"/>
      <w:lang w:val="en" w:eastAsia="x-none"/>
    </w:rPr>
  </w:style>
  <w:style w:type="character" w:customStyle="1" w:styleId="BodyTextIndent3Char1">
    <w:name w:val="Body Text Indent 3 Char1"/>
    <w:basedOn w:val="Absatz-Standardschriftart"/>
    <w:semiHidden/>
    <w:rsid w:val="00B032E6"/>
    <w:rPr>
      <w:sz w:val="16"/>
      <w:szCs w:val="16"/>
      <w:lang w:val="en-US" w:eastAsia="en-US"/>
    </w:rPr>
  </w:style>
  <w:style w:type="character" w:customStyle="1" w:styleId="NurTextZchn">
    <w:name w:val="Nur Text Zchn"/>
    <w:aliases w:val="Знак3 Знак Zchn"/>
    <w:link w:val="NurText"/>
    <w:locked/>
    <w:rsid w:val="00B032E6"/>
  </w:style>
  <w:style w:type="paragraph" w:styleId="NurText">
    <w:name w:val="Plain Text"/>
    <w:aliases w:val="Знак3 Знак"/>
    <w:basedOn w:val="Standard"/>
    <w:link w:val="NurTextZchn"/>
    <w:unhideWhenUsed/>
    <w:rsid w:val="00B032E6"/>
    <w:pPr>
      <w:ind w:firstLine="567"/>
      <w:jc w:val="both"/>
    </w:pPr>
    <w:rPr>
      <w:lang w:val="en-GB" w:eastAsia="en-GB"/>
    </w:rPr>
  </w:style>
  <w:style w:type="character" w:customStyle="1" w:styleId="PlainTextChar1">
    <w:name w:val="Plain Text Char1"/>
    <w:basedOn w:val="Absatz-Standardschriftart"/>
    <w:semiHidden/>
    <w:rsid w:val="00B032E6"/>
    <w:rPr>
      <w:rFonts w:ascii="Consolas" w:hAnsi="Consolas"/>
      <w:sz w:val="21"/>
      <w:szCs w:val="21"/>
      <w:lang w:val="en-US" w:eastAsia="en-US"/>
    </w:rPr>
  </w:style>
  <w:style w:type="character" w:customStyle="1" w:styleId="10">
    <w:name w:val="Текст Знак1"/>
    <w:aliases w:val="Знак3 Знак Знак1"/>
    <w:basedOn w:val="Absatz-Standardschriftart"/>
    <w:uiPriority w:val="99"/>
    <w:semiHidden/>
    <w:rsid w:val="00B032E6"/>
    <w:rPr>
      <w:rFonts w:ascii="Consolas" w:eastAsia="Calibri" w:hAnsi="Consolas" w:cs="Times New Roman"/>
      <w:sz w:val="21"/>
      <w:szCs w:val="21"/>
    </w:rPr>
  </w:style>
  <w:style w:type="character" w:customStyle="1" w:styleId="ListenabsatzZchn">
    <w:name w:val="Listenabsatz Zchn"/>
    <w:link w:val="Listenabsatz"/>
    <w:uiPriority w:val="34"/>
    <w:locked/>
    <w:rsid w:val="00B032E6"/>
    <w:rPr>
      <w:sz w:val="24"/>
      <w:lang w:val="en-US" w:eastAsia="en-US"/>
    </w:rPr>
  </w:style>
  <w:style w:type="paragraph" w:customStyle="1" w:styleId="Normal1">
    <w:name w:val="Normal1"/>
    <w:uiPriority w:val="99"/>
    <w:rsid w:val="00B032E6"/>
    <w:pPr>
      <w:widowControl w:val="0"/>
      <w:autoSpaceDE w:val="0"/>
      <w:autoSpaceDN w:val="0"/>
      <w:spacing w:line="300" w:lineRule="auto"/>
      <w:jc w:val="both"/>
    </w:pPr>
    <w:rPr>
      <w:sz w:val="16"/>
      <w:szCs w:val="16"/>
      <w:lang w:val="en" w:eastAsia="ru-RU"/>
    </w:rPr>
  </w:style>
  <w:style w:type="paragraph" w:customStyle="1" w:styleId="Default">
    <w:name w:val="Default"/>
    <w:uiPriority w:val="99"/>
    <w:rsid w:val="00B032E6"/>
    <w:pPr>
      <w:autoSpaceDE w:val="0"/>
      <w:autoSpaceDN w:val="0"/>
      <w:adjustRightInd w:val="0"/>
    </w:pPr>
    <w:rPr>
      <w:color w:val="000000"/>
      <w:sz w:val="24"/>
      <w:szCs w:val="24"/>
      <w:lang w:val="en" w:eastAsia="ru-RU"/>
    </w:rPr>
  </w:style>
  <w:style w:type="character" w:customStyle="1" w:styleId="14">
    <w:name w:val="Основной текст (14)_"/>
    <w:link w:val="141"/>
    <w:locked/>
    <w:rsid w:val="00B032E6"/>
    <w:rPr>
      <w:rFonts w:ascii="Arial" w:hAnsi="Arial" w:cs="Arial"/>
      <w:b/>
      <w:bCs/>
      <w:spacing w:val="3"/>
      <w:sz w:val="11"/>
      <w:szCs w:val="11"/>
      <w:shd w:val="clear" w:color="auto" w:fill="FFFFFF"/>
    </w:rPr>
  </w:style>
  <w:style w:type="paragraph" w:customStyle="1" w:styleId="141">
    <w:name w:val="Основной текст (14)1"/>
    <w:basedOn w:val="Standard"/>
    <w:link w:val="14"/>
    <w:rsid w:val="00B032E6"/>
    <w:pPr>
      <w:widowControl w:val="0"/>
      <w:shd w:val="clear" w:color="auto" w:fill="FFFFFF"/>
      <w:spacing w:before="180" w:line="360" w:lineRule="exact"/>
    </w:pPr>
    <w:rPr>
      <w:rFonts w:ascii="Arial" w:hAnsi="Arial" w:cs="Arial"/>
      <w:b/>
      <w:bCs/>
      <w:spacing w:val="3"/>
      <w:sz w:val="11"/>
      <w:szCs w:val="11"/>
      <w:lang w:val="en-GB" w:eastAsia="en-GB"/>
    </w:rPr>
  </w:style>
  <w:style w:type="character" w:customStyle="1" w:styleId="FunotentextZchn">
    <w:name w:val="Fußnotentext Zchn"/>
    <w:aliases w:val="список Zchn,single space Zchn,FOOTNOTES Zchn,fn Zchn,footnote text Zchn,список Знак Знак Знак Zchn,Текст сноски Знак Знак Zchn,Текст сноски Знак Знак Знак Zchn,Footnote Text Char Знак Знак Знак Zchn,Dipnot Metni1 Zchn,Cha Zchn,f Zchn"/>
    <w:basedOn w:val="Absatz-Standardschriftart"/>
    <w:link w:val="Funotentext"/>
    <w:rsid w:val="00B032E6"/>
    <w:rPr>
      <w:sz w:val="16"/>
      <w:lang w:val="en-US" w:eastAsia="en-US"/>
    </w:rPr>
  </w:style>
  <w:style w:type="paragraph" w:styleId="HTMLVorformatiert">
    <w:name w:val="HTML Preformatted"/>
    <w:basedOn w:val="Standard"/>
    <w:link w:val="HTMLVorformatiertZchn"/>
    <w:uiPriority w:val="99"/>
    <w:unhideWhenUsed/>
    <w:rsid w:val="00B032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 w:eastAsia="ru-RU"/>
    </w:rPr>
  </w:style>
  <w:style w:type="character" w:customStyle="1" w:styleId="HTMLVorformatiertZchn">
    <w:name w:val="HTML Vorformatiert Zchn"/>
    <w:basedOn w:val="Absatz-Standardschriftart"/>
    <w:link w:val="HTMLVorformatiert"/>
    <w:uiPriority w:val="99"/>
    <w:rsid w:val="00B032E6"/>
    <w:rPr>
      <w:rFonts w:ascii="Courier New" w:hAnsi="Courier New" w:cs="Courier New"/>
      <w:lang w:val="en" w:eastAsia="ru-RU"/>
    </w:rPr>
  </w:style>
  <w:style w:type="character" w:customStyle="1" w:styleId="2">
    <w:name w:val="Основной текст (2)_"/>
    <w:link w:val="20"/>
    <w:locked/>
    <w:rsid w:val="00B032E6"/>
    <w:rPr>
      <w:sz w:val="28"/>
      <w:szCs w:val="28"/>
      <w:shd w:val="clear" w:color="auto" w:fill="FFFFFF"/>
    </w:rPr>
  </w:style>
  <w:style w:type="paragraph" w:customStyle="1" w:styleId="20">
    <w:name w:val="Основной текст (2)"/>
    <w:basedOn w:val="Standard"/>
    <w:link w:val="2"/>
    <w:rsid w:val="00B032E6"/>
    <w:pPr>
      <w:widowControl w:val="0"/>
      <w:shd w:val="clear" w:color="auto" w:fill="FFFFFF"/>
      <w:spacing w:after="3900" w:line="0" w:lineRule="atLeast"/>
      <w:ind w:hanging="1460"/>
      <w:jc w:val="center"/>
    </w:pPr>
    <w:rPr>
      <w:sz w:val="28"/>
      <w:szCs w:val="28"/>
      <w:lang w:val="en-GB" w:eastAsia="en-GB"/>
    </w:rPr>
  </w:style>
  <w:style w:type="character" w:customStyle="1" w:styleId="previewtxt">
    <w:name w:val="previewtxt"/>
    <w:rsid w:val="00B032E6"/>
  </w:style>
  <w:style w:type="character" w:customStyle="1" w:styleId="proposal-price-value">
    <w:name w:val="proposal-price-value"/>
    <w:rsid w:val="00B032E6"/>
  </w:style>
  <w:style w:type="character" w:customStyle="1" w:styleId="proposal-price-currency">
    <w:name w:val="proposal-price-currency"/>
    <w:rsid w:val="00B032E6"/>
  </w:style>
  <w:style w:type="character" w:customStyle="1" w:styleId="text-overflow-two-line">
    <w:name w:val="text-overflow-two-line"/>
    <w:rsid w:val="00B032E6"/>
  </w:style>
  <w:style w:type="character" w:customStyle="1" w:styleId="w">
    <w:name w:val="w"/>
    <w:basedOn w:val="Absatz-Standardschriftart"/>
    <w:rsid w:val="00B032E6"/>
  </w:style>
  <w:style w:type="paragraph" w:customStyle="1" w:styleId="11">
    <w:name w:val="Абзац списка1"/>
    <w:basedOn w:val="Standard"/>
    <w:rsid w:val="00B032E6"/>
    <w:pPr>
      <w:spacing w:after="160" w:line="259" w:lineRule="auto"/>
      <w:ind w:left="720"/>
      <w:contextualSpacing/>
    </w:pPr>
    <w:rPr>
      <w:rFonts w:ascii="Calibri" w:hAnsi="Calibri"/>
      <w:sz w:val="22"/>
      <w:szCs w:val="22"/>
      <w:lang w:val="en"/>
    </w:rPr>
  </w:style>
  <w:style w:type="character" w:customStyle="1" w:styleId="field">
    <w:name w:val="field"/>
    <w:basedOn w:val="Absatz-Standardschriftart"/>
    <w:rsid w:val="00B032E6"/>
  </w:style>
  <w:style w:type="character" w:customStyle="1" w:styleId="y2iqfc">
    <w:name w:val="y2iqfc"/>
    <w:basedOn w:val="Absatz-Standardschriftart"/>
    <w:rsid w:val="00B032E6"/>
  </w:style>
  <w:style w:type="character" w:customStyle="1" w:styleId="rewrittenword">
    <w:name w:val="rewrittenword"/>
    <w:basedOn w:val="Absatz-Standardschriftart"/>
    <w:rsid w:val="00B032E6"/>
  </w:style>
  <w:style w:type="character" w:customStyle="1" w:styleId="notrewrittenword">
    <w:name w:val="not_rewrittenword"/>
    <w:basedOn w:val="Absatz-Standardschriftart"/>
    <w:rsid w:val="00B032E6"/>
  </w:style>
  <w:style w:type="character" w:customStyle="1" w:styleId="selectedsentence">
    <w:name w:val="selected_sentence"/>
    <w:basedOn w:val="Absatz-Standardschriftart"/>
    <w:rsid w:val="00B032E6"/>
  </w:style>
  <w:style w:type="character" w:customStyle="1" w:styleId="highlight">
    <w:name w:val="highlight"/>
    <w:basedOn w:val="Absatz-Standardschriftart"/>
    <w:rsid w:val="00B032E6"/>
  </w:style>
  <w:style w:type="paragraph" w:customStyle="1" w:styleId="leading-8">
    <w:name w:val="leading-8"/>
    <w:basedOn w:val="Standard"/>
    <w:qFormat/>
    <w:rsid w:val="00B032E6"/>
    <w:pPr>
      <w:spacing w:before="100" w:beforeAutospacing="1" w:after="100" w:afterAutospacing="1"/>
    </w:pPr>
    <w:rPr>
      <w:szCs w:val="24"/>
    </w:rPr>
  </w:style>
  <w:style w:type="character" w:styleId="NichtaufgelsteErwhnung">
    <w:name w:val="Unresolved Mention"/>
    <w:basedOn w:val="Absatz-Standardschriftart"/>
    <w:uiPriority w:val="99"/>
    <w:semiHidden/>
    <w:unhideWhenUsed/>
    <w:rsid w:val="00B032E6"/>
    <w:rPr>
      <w:color w:val="605E5C"/>
      <w:shd w:val="clear" w:color="auto" w:fill="E1DFDD"/>
    </w:rPr>
  </w:style>
  <w:style w:type="character" w:customStyle="1" w:styleId="author">
    <w:name w:val="author"/>
    <w:basedOn w:val="Absatz-Standardschriftart"/>
    <w:rsid w:val="00B03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2.wdp"/></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2F7AF-4479-4B80-BBE5-1699C8A804DE}">
  <ds:schemaRefs>
    <ds:schemaRef ds:uri="http://schemas.openxmlformats.org/officeDocument/2006/bibliography"/>
  </ds:schemaRefs>
</ds:datastoreItem>
</file>

<file path=customXml/itemProps3.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44FC6D-7350-442F-8936-25B8D55E2C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8_point5_x11_single_column_template.dotx</Template>
  <TotalTime>0</TotalTime>
  <Pages>5</Pages>
  <Words>2505</Words>
  <Characters>13579</Characters>
  <Application>Microsoft Office Word</Application>
  <DocSecurity>0</DocSecurity>
  <Lines>323</Lines>
  <Paragraphs>229</Paragraphs>
  <ScaleCrop>false</ScaleCrop>
  <HeadingPairs>
    <vt:vector size="6" baseType="variant">
      <vt:variant>
        <vt:lpstr>Название</vt:lpstr>
      </vt:variant>
      <vt:variant>
        <vt:i4>1</vt:i4>
      </vt:variant>
      <vt:variant>
        <vt:lpstr>Titel</vt:lpstr>
      </vt:variant>
      <vt:variant>
        <vt:i4>1</vt:i4>
      </vt:variant>
      <vt:variant>
        <vt:lpstr>Title</vt:lpstr>
      </vt:variant>
      <vt:variant>
        <vt:i4>1</vt:i4>
      </vt:variant>
    </vt:vector>
  </HeadingPairs>
  <TitlesOfParts>
    <vt:vector size="3" baseType="lpstr">
      <vt:lpstr>Title Goes Here</vt:lpstr>
      <vt:lpstr>Title Goes Here</vt:lpstr>
      <vt:lpstr>Title Goes Here</vt:lpstr>
    </vt:vector>
  </TitlesOfParts>
  <Company>PPI</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TU-Pseudonym 5300993042411274</cp:lastModifiedBy>
  <cp:revision>8</cp:revision>
  <cp:lastPrinted>2011-03-03T08:29:00Z</cp:lastPrinted>
  <dcterms:created xsi:type="dcterms:W3CDTF">2025-11-27T07:12:00Z</dcterms:created>
  <dcterms:modified xsi:type="dcterms:W3CDTF">2025-11-29T10:37:00Z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