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D41FF" w:rsidRPr="00AD41FF" w:rsidRDefault="00AD41FF" w:rsidP="00806561">
      <w:pPr>
        <w:pStyle w:val="PaperTitle"/>
      </w:pPr>
      <w:r w:rsidRPr="00AD41FF">
        <w:t>Mathematical Model of Stabilization of an Electrohydraulic System</w:t>
      </w:r>
    </w:p>
    <w:p w:rsidR="00581490" w:rsidRDefault="00AD41FF">
      <w:pPr>
        <w:pStyle w:val="AuthorName"/>
        <w:rPr>
          <w:sz w:val="20"/>
          <w:lang w:val="ru-RU" w:eastAsia="ja-JP"/>
        </w:rPr>
      </w:pPr>
      <w:proofErr w:type="spellStart"/>
      <w:r>
        <w:t>Gulsara</w:t>
      </w:r>
      <w:proofErr w:type="spellEnd"/>
      <w:r>
        <w:t xml:space="preserve"> </w:t>
      </w:r>
      <w:proofErr w:type="spellStart"/>
      <w:r>
        <w:t>Annakulova</w:t>
      </w:r>
      <w:proofErr w:type="spellEnd"/>
      <w:r w:rsidR="00581490">
        <w:t xml:space="preserve"> </w:t>
      </w:r>
      <w:r>
        <w:rPr>
          <w:vertAlign w:val="superscript"/>
        </w:rPr>
        <w:t>1,</w:t>
      </w:r>
      <w:r w:rsidR="00581490">
        <w:rPr>
          <w:vertAlign w:val="superscript"/>
        </w:rPr>
        <w:t xml:space="preserve"> a)</w:t>
      </w:r>
      <w:r>
        <w:t xml:space="preserve"> and</w:t>
      </w:r>
      <w:r w:rsidR="00581490">
        <w:t xml:space="preserve"> </w:t>
      </w:r>
      <w:proofErr w:type="spellStart"/>
      <w:r>
        <w:t>Sarvar</w:t>
      </w:r>
      <w:proofErr w:type="spellEnd"/>
      <w:r>
        <w:t xml:space="preserve"> </w:t>
      </w:r>
      <w:proofErr w:type="spellStart"/>
      <w:proofErr w:type="gramStart"/>
      <w:r>
        <w:t>Saidov</w:t>
      </w:r>
      <w:r w:rsidR="00581490">
        <w:rPr>
          <w:vertAlign w:val="superscript"/>
        </w:rPr>
        <w:t>,b</w:t>
      </w:r>
      <w:proofErr w:type="spellEnd"/>
      <w:proofErr w:type="gramEnd"/>
      <w:r w:rsidR="00581490">
        <w:rPr>
          <w:vertAlign w:val="superscript"/>
        </w:rPr>
        <w:t>)</w:t>
      </w:r>
      <w:r w:rsidR="00581490">
        <w:t xml:space="preserve"> </w:t>
      </w:r>
    </w:p>
    <w:p w:rsidR="00581490" w:rsidRDefault="00581490">
      <w:pPr>
        <w:pStyle w:val="AuthorAffiliation"/>
      </w:pPr>
      <w:r>
        <w:rPr>
          <w:i w:val="0"/>
          <w:iCs/>
          <w:vertAlign w:val="superscript"/>
        </w:rPr>
        <w:t>1</w:t>
      </w:r>
      <w:r>
        <w:t xml:space="preserve">Institute of Mechanics and Seismic Stability of Structures named after </w:t>
      </w:r>
      <w:proofErr w:type="spellStart"/>
      <w:r>
        <w:t>M.</w:t>
      </w:r>
      <w:proofErr w:type="gramStart"/>
      <w:r>
        <w:t>T.Urazbaev</w:t>
      </w:r>
      <w:proofErr w:type="spellEnd"/>
      <w:proofErr w:type="gramEnd"/>
      <w:r>
        <w:t xml:space="preserve">, Uzbekistan Academy of Sciences, 100125, Tashkent, </w:t>
      </w:r>
      <w:proofErr w:type="spellStart"/>
      <w:r>
        <w:t>Dormon</w:t>
      </w:r>
      <w:proofErr w:type="spellEnd"/>
      <w:r>
        <w:t xml:space="preserve"> </w:t>
      </w:r>
      <w:proofErr w:type="spellStart"/>
      <w:r>
        <w:t>yuli</w:t>
      </w:r>
      <w:proofErr w:type="spellEnd"/>
      <w:r>
        <w:t>, 40, Uzbekistan.</w:t>
      </w:r>
    </w:p>
    <w:p w:rsidR="00581490" w:rsidRPr="00B50313" w:rsidRDefault="00426BFE" w:rsidP="00B50313">
      <w:pPr>
        <w:pStyle w:val="AuthorEmail"/>
        <w:rPr>
          <w:lang w:val="uz-Cyrl-UZ"/>
        </w:rPr>
      </w:pPr>
      <w:r>
        <w:br/>
      </w:r>
      <w:r w:rsidR="00581490">
        <w:rPr>
          <w:vertAlign w:val="superscript"/>
        </w:rPr>
        <w:t>a)</w:t>
      </w:r>
      <w:r w:rsidR="00581490">
        <w:t xml:space="preserve"> Corresponding author: </w:t>
      </w:r>
      <w:r w:rsidR="00AD41FF">
        <w:t>annaqulova</w:t>
      </w:r>
      <w:r w:rsidR="00E17383">
        <w:t>_</w:t>
      </w:r>
      <w:r w:rsidR="00AD41FF">
        <w:t>g</w:t>
      </w:r>
      <w:r w:rsidR="00581490">
        <w:t>@mail.ru</w:t>
      </w:r>
      <w:r w:rsidR="00581490">
        <w:br/>
      </w:r>
      <w:r w:rsidR="00581490">
        <w:rPr>
          <w:szCs w:val="28"/>
          <w:vertAlign w:val="superscript"/>
        </w:rPr>
        <w:t>b)</w:t>
      </w:r>
      <w:r w:rsidR="00581490">
        <w:t xml:space="preserve"> </w:t>
      </w:r>
      <w:r w:rsidR="00AD41FF">
        <w:t>sarvar_said</w:t>
      </w:r>
      <w:r w:rsidR="00581490">
        <w:t>@mail.ru</w:t>
      </w:r>
    </w:p>
    <w:p w:rsidR="00581490" w:rsidRDefault="00581490">
      <w:pPr>
        <w:pStyle w:val="Abstract"/>
      </w:pPr>
      <w:r>
        <w:rPr>
          <w:b/>
          <w:bCs/>
        </w:rPr>
        <w:t>Abstract.</w:t>
      </w:r>
      <w:r>
        <w:t xml:space="preserve"> </w:t>
      </w:r>
      <w:r w:rsidR="00AD41FF">
        <w:t xml:space="preserve">A mathematical model for stabilizing the hydraulic motor of an electro-hydraulic control system is proposed. A </w:t>
      </w:r>
      <w:proofErr w:type="spellStart"/>
      <w:r w:rsidR="00AD41FF">
        <w:t>Lyapunov</w:t>
      </w:r>
      <w:proofErr w:type="spellEnd"/>
      <w:r w:rsidR="00AD41FF">
        <w:t xml:space="preserve"> function ensuring system stability is defined. To determine the optimal stabilizing function of the hydraulic system, the Bellman equation is derived using the method of dynamic programming. The optimal stabilizing function for electro-hydraulic servo drives has been established. Based on the proposed stabilization model of the electro-hydraulic servo system, implemented in the </w:t>
      </w:r>
      <w:proofErr w:type="spellStart"/>
      <w:r w:rsidR="00AD41FF">
        <w:t>Matlab</w:t>
      </w:r>
      <w:proofErr w:type="spellEnd"/>
      <w:r w:rsidR="00AD41FF">
        <w:t>-Simulink environment, variations of system pressure and the angular displacement of the hydraulic motor shaft were obtained, both with and without the stabilizing function, which adequately describes the operating process of the hydraulic system.</w:t>
      </w:r>
    </w:p>
    <w:p w:rsidR="00581490" w:rsidRDefault="00581490">
      <w:pPr>
        <w:pStyle w:val="1"/>
        <w:rPr>
          <w:b w:val="0"/>
          <w:caps w:val="0"/>
          <w:sz w:val="20"/>
        </w:rPr>
      </w:pPr>
      <w:r>
        <w:t>Introduction</w:t>
      </w:r>
    </w:p>
    <w:p w:rsidR="00AD41FF" w:rsidRPr="00AD41FF" w:rsidRDefault="00AD41FF" w:rsidP="00806561">
      <w:pPr>
        <w:pStyle w:val="Paragraph"/>
      </w:pPr>
      <w:r w:rsidRPr="00AD41FF">
        <w:t xml:space="preserve">An important direction in automatic control theory is the stabilization of systems. The problem of analyzing and synthesizing the stability of motion in various physical systems, particularly hydraulic control systems, remains one of the most pressing issues in mechanics and control theory. Advanced hydraulic systems of transport vehicles are characterized by the expansion of the functional capabilities of control systems, for which it is necessary to develop new schematic solutions for electro-hydraulic control systems with qualitatively new parameters and characteristics. </w:t>
      </w:r>
    </w:p>
    <w:p w:rsidR="00AD41FF" w:rsidRPr="00AD41FF" w:rsidRDefault="00AD41FF" w:rsidP="00806561">
      <w:pPr>
        <w:pStyle w:val="Paragraph"/>
        <w:rPr>
          <w:lang w:eastAsia="ru-RU"/>
        </w:rPr>
      </w:pPr>
      <w:r w:rsidRPr="00AD41FF">
        <w:rPr>
          <w:lang w:eastAsia="ru-RU"/>
        </w:rPr>
        <w:t>The information process from the processing of primary data to the impact of control signals on actuators, together with the devices implementing this process, is called a motion control system. The entire set consisting of the moving object, its motion control system, and terminal elements (measuring devices and actuators) is referred to as a controlled dynamic system [1]. Among the problems of optimal control, an important place is occupied by stabilization of a given motion. In [2], the problem of stabilizing dynamic systems in the case of asymptotic stability of a specified motion is formulated. These are problems of constructing control actions that ensure stable desired motion with the best possible quality of the transient process [3, 4].</w:t>
      </w:r>
    </w:p>
    <w:p w:rsidR="00AD41FF" w:rsidRPr="00AD41FF" w:rsidRDefault="00AD41FF" w:rsidP="00806561">
      <w:pPr>
        <w:pStyle w:val="Paragraph"/>
        <w:rPr>
          <w:lang w:eastAsia="ru-RU"/>
        </w:rPr>
      </w:pPr>
      <w:r w:rsidRPr="00AD41FF">
        <w:rPr>
          <w:lang w:eastAsia="ru-RU"/>
        </w:rPr>
        <w:t xml:space="preserve">The stabilization problem is related to the general problem of motion stability. Methods for studying problems of optimal stabilization are connected with the classical methods of </w:t>
      </w:r>
      <w:proofErr w:type="spellStart"/>
      <w:r w:rsidRPr="00AD41FF">
        <w:rPr>
          <w:lang w:eastAsia="ru-RU"/>
        </w:rPr>
        <w:t>Lyapunov</w:t>
      </w:r>
      <w:proofErr w:type="spellEnd"/>
      <w:r w:rsidRPr="00AD41FF">
        <w:rPr>
          <w:lang w:eastAsia="ru-RU"/>
        </w:rPr>
        <w:t xml:space="preserve"> stability theory [5</w:t>
      </w:r>
      <w:r w:rsidR="00C81019">
        <w:rPr>
          <w:lang w:eastAsia="ru-RU"/>
        </w:rPr>
        <w:t>,6</w:t>
      </w:r>
      <w:r w:rsidRPr="00AD41FF">
        <w:rPr>
          <w:lang w:eastAsia="ru-RU"/>
        </w:rPr>
        <w:t xml:space="preserve">]. In the problem of stabilization of both dynamic and hydraulic systems, two tasks arise: a) it is required to </w:t>
      </w:r>
      <w:r w:rsidRPr="00C81019">
        <w:rPr>
          <w:lang w:eastAsia="ru-RU"/>
        </w:rPr>
        <w:t xml:space="preserve">find a stabilizing control </w:t>
      </w:r>
      <w:r w:rsidR="00DB5C6C" w:rsidRPr="00C81019">
        <w:rPr>
          <w:position w:val="-10"/>
        </w:rPr>
        <w:object w:dxaOrig="9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4.25pt" o:ole="">
            <v:imagedata r:id="rId5" o:title=""/>
          </v:shape>
          <o:OLEObject Type="Embed" ProgID="Equation.3" ShapeID="_x0000_i1025" DrawAspect="Content" ObjectID="_1824035095" r:id="rId6"/>
        </w:object>
      </w:r>
      <w:r w:rsidRPr="00C81019">
        <w:rPr>
          <w:lang w:eastAsia="ru-RU"/>
        </w:rPr>
        <w:t xml:space="preserve">, b) the control is given in advance </w:t>
      </w:r>
      <w:r w:rsidR="00DB5C6C" w:rsidRPr="00C81019">
        <w:rPr>
          <w:position w:val="-10"/>
        </w:rPr>
        <w:object w:dxaOrig="520" w:dyaOrig="300">
          <v:shape id="_x0000_i1026" type="#_x0000_t75" style="width:25.8pt;height:14.25pt" o:ole="">
            <v:imagedata r:id="rId7" o:title=""/>
          </v:shape>
          <o:OLEObject Type="Embed" ProgID="Equation.3" ShapeID="_x0000_i1026" DrawAspect="Content" ObjectID="_1824035096" r:id="rId8"/>
        </w:object>
      </w:r>
      <w:r w:rsidRPr="00C81019">
        <w:rPr>
          <w:lang w:eastAsia="ru-RU"/>
        </w:rPr>
        <w:t>, and it is necessary to verify whether the equilibrium</w:t>
      </w:r>
      <w:r w:rsidRPr="00AD41FF">
        <w:rPr>
          <w:lang w:eastAsia="ru-RU"/>
        </w:rPr>
        <w:t xml:space="preserve"> state of the system is asymptotically stable </w:t>
      </w:r>
      <w:r w:rsidR="00DB5C6C" w:rsidRPr="00AD41FF">
        <w:rPr>
          <w:position w:val="-6"/>
        </w:rPr>
        <w:object w:dxaOrig="499" w:dyaOrig="240">
          <v:shape id="_x0000_i1027" type="#_x0000_t75" style="width:26.5pt;height:12.9pt" o:ole="">
            <v:imagedata r:id="rId9" o:title=""/>
          </v:shape>
          <o:OLEObject Type="Embed" ProgID="Equation.3" ShapeID="_x0000_i1027" DrawAspect="Content" ObjectID="_1824035097" r:id="rId10"/>
        </w:object>
      </w:r>
      <w:r w:rsidRPr="00AD41FF">
        <w:t xml:space="preserve"> </w:t>
      </w:r>
      <w:r w:rsidRPr="00AD41FF">
        <w:rPr>
          <w:lang w:eastAsia="ru-RU"/>
        </w:rPr>
        <w:t>or not [</w:t>
      </w:r>
      <w:r w:rsidR="00C81019">
        <w:rPr>
          <w:lang w:eastAsia="ru-RU"/>
        </w:rPr>
        <w:t>7</w:t>
      </w:r>
      <w:r w:rsidRPr="00AD41FF">
        <w:rPr>
          <w:lang w:eastAsia="ru-RU"/>
        </w:rPr>
        <w:t>]. Studies [</w:t>
      </w:r>
      <w:r w:rsidR="00C81019">
        <w:rPr>
          <w:lang w:eastAsia="ru-RU"/>
        </w:rPr>
        <w:t>8</w:t>
      </w:r>
      <w:r w:rsidRPr="00AD41FF">
        <w:rPr>
          <w:lang w:eastAsia="ru-RU"/>
        </w:rPr>
        <w:t xml:space="preserve">, </w:t>
      </w:r>
      <w:r w:rsidR="00C81019">
        <w:rPr>
          <w:lang w:eastAsia="ru-RU"/>
        </w:rPr>
        <w:t>9</w:t>
      </w:r>
      <w:r w:rsidRPr="00AD41FF">
        <w:rPr>
          <w:lang w:eastAsia="ru-RU"/>
        </w:rPr>
        <w:t xml:space="preserve">] are devoted to methods of nonlocal synthesis of stabilization systems for programmed motions. For many dynamic systems, two problem formulations of synthesis are used. In the first formulation, the control is sought as a function of time and the initial state of the system, i.e., in the form of optimal programmed control. In the second formulation, the synthesis problem assumes finding the optimal control as a function of the current state of the controlled system and time, i.e., in the form of feedback control. The solution to the control synthesis problem in the first formulation employs </w:t>
      </w:r>
      <w:proofErr w:type="spellStart"/>
      <w:r w:rsidRPr="00AD41FF">
        <w:rPr>
          <w:lang w:eastAsia="ru-RU"/>
        </w:rPr>
        <w:t>Pontryagin’s</w:t>
      </w:r>
      <w:proofErr w:type="spellEnd"/>
      <w:r w:rsidRPr="00AD41FF">
        <w:rPr>
          <w:lang w:eastAsia="ru-RU"/>
        </w:rPr>
        <w:t xml:space="preserve"> maximum principle [</w:t>
      </w:r>
      <w:r w:rsidR="00C81019">
        <w:rPr>
          <w:lang w:eastAsia="ru-RU"/>
        </w:rPr>
        <w:t>10</w:t>
      </w:r>
      <w:r w:rsidRPr="00AD41FF">
        <w:rPr>
          <w:lang w:eastAsia="ru-RU"/>
        </w:rPr>
        <w:t>], whereas solving the same problem in the second formulation reduces to solving Bellman’s functional equations [1</w:t>
      </w:r>
      <w:r w:rsidR="00C81019">
        <w:rPr>
          <w:lang w:eastAsia="ru-RU"/>
        </w:rPr>
        <w:t>1</w:t>
      </w:r>
      <w:r w:rsidRPr="00AD41FF">
        <w:rPr>
          <w:lang w:eastAsia="ru-RU"/>
        </w:rPr>
        <w:t>]. In [1</w:t>
      </w:r>
      <w:r w:rsidR="00C81019">
        <w:rPr>
          <w:lang w:eastAsia="ru-RU"/>
        </w:rPr>
        <w:t>2</w:t>
      </w:r>
      <w:r w:rsidRPr="00AD41FF">
        <w:rPr>
          <w:lang w:eastAsia="ru-RU"/>
        </w:rPr>
        <w:t>], the basic principles and techniques of mathematical modeling of hydraulic control systems are presented, along with certain stabilization methods used in hydro-automation. In [1</w:t>
      </w:r>
      <w:r w:rsidR="00C81019">
        <w:rPr>
          <w:lang w:eastAsia="ru-RU"/>
        </w:rPr>
        <w:t>3</w:t>
      </w:r>
      <w:r w:rsidRPr="00AD41FF">
        <w:rPr>
          <w:lang w:eastAsia="ru-RU"/>
        </w:rPr>
        <w:t xml:space="preserve">], the fundamentals of the theory and </w:t>
      </w:r>
      <w:r w:rsidRPr="00AD41FF">
        <w:rPr>
          <w:lang w:eastAsia="ru-RU"/>
        </w:rPr>
        <w:lastRenderedPageBreak/>
        <w:t>methods for calculating the dynamic characteristics of hydraulic transmission elements (pumps, hydraulic motors, spool valves, hydraulic boosters) are described. Hydraulic systems with mechanical feedback and with electromechanical control are also presented. In [1</w:t>
      </w:r>
      <w:r w:rsidR="00C81019">
        <w:rPr>
          <w:lang w:eastAsia="ru-RU"/>
        </w:rPr>
        <w:t>4</w:t>
      </w:r>
      <w:r w:rsidRPr="00AD41FF">
        <w:rPr>
          <w:lang w:eastAsia="ru-RU"/>
        </w:rPr>
        <w:t>], nonlinear mathematical models of servo hydraulic drives of various classes are introduced. The influence of nonlinearities on drive dynamics is considered, as well as special types of motion under the combined action of several nonlinearities. In [1</w:t>
      </w:r>
      <w:r w:rsidR="00C81019">
        <w:rPr>
          <w:lang w:eastAsia="ru-RU"/>
        </w:rPr>
        <w:t>5</w:t>
      </w:r>
      <w:r w:rsidRPr="00AD41FF">
        <w:rPr>
          <w:lang w:eastAsia="ru-RU"/>
        </w:rPr>
        <w:t xml:space="preserve">], an experimental setup representing a prototype of a standard hydraulic forestry crane is studied. A regulator design with a time-varying gain coefficient is proposed. </w:t>
      </w:r>
      <w:proofErr w:type="spellStart"/>
      <w:r w:rsidRPr="00AD41FF">
        <w:rPr>
          <w:lang w:eastAsia="ru-RU"/>
        </w:rPr>
        <w:t>Lyapunov</w:t>
      </w:r>
      <w:proofErr w:type="spellEnd"/>
      <w:r w:rsidRPr="00AD41FF">
        <w:rPr>
          <w:lang w:eastAsia="ru-RU"/>
        </w:rPr>
        <w:t xml:space="preserve">-based analysis is presented to demonstrate the stability and convergence properties of the algorithms. For analyzing the asymptotic stability of the origin, a continuous positive definite </w:t>
      </w:r>
      <w:proofErr w:type="spellStart"/>
      <w:r w:rsidRPr="00AD41FF">
        <w:rPr>
          <w:lang w:eastAsia="ru-RU"/>
        </w:rPr>
        <w:t>Lyapunov</w:t>
      </w:r>
      <w:proofErr w:type="spellEnd"/>
      <w:r w:rsidRPr="00AD41FF">
        <w:rPr>
          <w:lang w:eastAsia="ru-RU"/>
        </w:rPr>
        <w:t xml:space="preserve"> function is found such that for any solution of the problem under consideration, monotonic decrease is ensured. In [1</w:t>
      </w:r>
      <w:r w:rsidR="00C81019">
        <w:rPr>
          <w:lang w:eastAsia="ru-RU"/>
        </w:rPr>
        <w:t>6</w:t>
      </w:r>
      <w:r w:rsidRPr="00AD41FF">
        <w:rPr>
          <w:lang w:eastAsia="ru-RU"/>
        </w:rPr>
        <w:t>], a mathematical model of a servo-hydraulic motor was developed, taking into account the compressibility of the working fluid, leakages, and friction. The model parameters were determined based on experimental data and comparison with simulation results. A PID controller implemented in the Simulink environment was used to control the motor speed. The controller design was based on the response of the linear model to a step input. The overshoot that arises when applying the controller to the nonlinear system was eliminated by tuning the PID controller coefficients. In [1</w:t>
      </w:r>
      <w:r w:rsidR="00C81019">
        <w:rPr>
          <w:lang w:eastAsia="ru-RU"/>
        </w:rPr>
        <w:t>7</w:t>
      </w:r>
      <w:r w:rsidRPr="00AD41FF">
        <w:rPr>
          <w:lang w:eastAsia="ru-RU"/>
        </w:rPr>
        <w:t>], a mathematical model of a variable-rate fertilizer application system was developed, consisting of an electromagnetic proportional valve and a hydraulic motor controlled through the valve. To regulate the motor’s rotational speed, a PID controller was applied, with its parameters tuned using the Ziegler–Nichols method. In the MATLAB-Simulink environment, transient process analyses were carried out for P, PI, and PID algorithms. The results showed that the system with a PID controller exhibited the best dynamic and static characteristics: high response speed, low steady-state error, and good tracking capability.</w:t>
      </w:r>
    </w:p>
    <w:p w:rsidR="00581490" w:rsidRDefault="00581490">
      <w:pPr>
        <w:pStyle w:val="1"/>
      </w:pPr>
      <w:r>
        <w:rPr>
          <w:lang w:eastAsia="zh-CN"/>
        </w:rPr>
        <w:t>Physical formulation of the problem</w:t>
      </w:r>
    </w:p>
    <w:p w:rsidR="002B0368" w:rsidRDefault="002B0368" w:rsidP="00806561">
      <w:pPr>
        <w:pStyle w:val="Paragraph"/>
      </w:pPr>
      <w:r w:rsidRPr="002B0368">
        <w:t>Let us consider the functional diagram of the electro-hydraulic servo system (EHSS) shown in Fig</w:t>
      </w:r>
      <w:r w:rsidR="00C57971">
        <w:t>.</w:t>
      </w:r>
      <w:r w:rsidRPr="002B0368">
        <w:t xml:space="preserve"> 1.</w:t>
      </w:r>
      <w:r w:rsidR="00C9788B">
        <w:t xml:space="preserve"> </w:t>
      </w:r>
      <w:r w:rsidRPr="002B0368">
        <w:t xml:space="preserve">The system operates as follows. The working fluid from the pump is supplied to the electro-hydraulic distributor (EHD), which is controlled by an electrical signal from the controller and redirects the flow toward the hydraulic motor. Under the action of the fluid flow, the hydraulic motor begins to rotate, resulting in the formation of an angular velocity </w:t>
      </w:r>
      <w:r w:rsidR="00DB5C6C" w:rsidRPr="002B0368">
        <w:rPr>
          <w:position w:val="-6"/>
        </w:rPr>
        <w:object w:dxaOrig="240" w:dyaOrig="260">
          <v:shape id="_x0000_i1028" type="#_x0000_t75" style="width:12.25pt;height:12.9pt" o:ole="">
            <v:imagedata r:id="rId11" o:title=""/>
          </v:shape>
          <o:OLEObject Type="Embed" ProgID="Equation.3" ShapeID="_x0000_i1028" DrawAspect="Content" ObjectID="_1824035098" r:id="rId12"/>
        </w:object>
      </w:r>
      <w:r w:rsidRPr="002B0368">
        <w:t>The rotation parameters are measured by sensors, and the obtained data are transmitted to the controller through the signal transmission system. The controller analyzes the incoming information and generates a control action on the EHD, ensuring stable and precise operation of the system.</w:t>
      </w:r>
    </w:p>
    <w:p w:rsidR="002B0368" w:rsidRDefault="002A5C29" w:rsidP="003668FA">
      <w:pPr>
        <w:pStyle w:val="Figure"/>
        <w:spacing w:before="120"/>
      </w:pPr>
      <w:r w:rsidRPr="002B0368">
        <w:rPr>
          <w:noProof/>
          <w:lang w:val="ru-RU" w:eastAsia="ja-JP"/>
        </w:rPr>
        <w:drawing>
          <wp:inline distT="0" distB="0" distL="0" distR="0">
            <wp:extent cx="3790950" cy="319087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3190875"/>
                    </a:xfrm>
                    <a:prstGeom prst="rect">
                      <a:avLst/>
                    </a:prstGeom>
                    <a:noFill/>
                    <a:ln>
                      <a:noFill/>
                    </a:ln>
                  </pic:spPr>
                </pic:pic>
              </a:graphicData>
            </a:graphic>
          </wp:inline>
        </w:drawing>
      </w:r>
    </w:p>
    <w:p w:rsidR="002B0368" w:rsidRPr="002B0368" w:rsidRDefault="00806561" w:rsidP="002B0368">
      <w:pPr>
        <w:pStyle w:val="FigureCaption0"/>
      </w:pPr>
      <w:r w:rsidRPr="002B0368">
        <w:rPr>
          <w:b/>
        </w:rPr>
        <w:t xml:space="preserve">FIGURE </w:t>
      </w:r>
      <w:r w:rsidR="002B0368" w:rsidRPr="002B0368">
        <w:rPr>
          <w:b/>
        </w:rPr>
        <w:t>1.</w:t>
      </w:r>
      <w:r w:rsidR="002B0368" w:rsidRPr="002B0368">
        <w:t xml:space="preserve"> Functional diagram of the electro-hydraulic drive system</w:t>
      </w:r>
    </w:p>
    <w:p w:rsidR="00581490" w:rsidRDefault="00581490">
      <w:pPr>
        <w:pStyle w:val="1"/>
      </w:pPr>
      <w:r>
        <w:lastRenderedPageBreak/>
        <w:t>Mathematical formulation of the problem</w:t>
      </w:r>
    </w:p>
    <w:p w:rsidR="002B0368" w:rsidRPr="002B0368" w:rsidRDefault="002B0368" w:rsidP="00806561">
      <w:pPr>
        <w:pStyle w:val="Paragraph"/>
      </w:pPr>
      <w:r w:rsidRPr="002B0368">
        <w:t>The flow rate of the working fluid passing through the spool valve of the electro-hydraulic control (EHC) system is expressed as [4]:</w:t>
      </w:r>
    </w:p>
    <w:p w:rsidR="002B0368" w:rsidRPr="00223A6B" w:rsidRDefault="00223A6B" w:rsidP="00223A6B">
      <w:pPr>
        <w:pStyle w:val="Equation"/>
      </w:pPr>
      <w:r>
        <w:tab/>
      </w:r>
      <w:r w:rsidR="00D43999" w:rsidRPr="00DB5C6C">
        <w:rPr>
          <w:position w:val="-22"/>
        </w:rPr>
        <w:object w:dxaOrig="2480" w:dyaOrig="600">
          <v:shape id="_x0000_i1029" type="#_x0000_t75" style="width:123.6pt;height:29.9pt" o:ole="">
            <v:imagedata r:id="rId14" o:title=""/>
          </v:shape>
          <o:OLEObject Type="Embed" ProgID="Equation.3" ShapeID="_x0000_i1029" DrawAspect="Content" ObjectID="_1824035099" r:id="rId15"/>
        </w:object>
      </w:r>
      <w:r>
        <w:tab/>
      </w:r>
      <w:r w:rsidR="00F14555">
        <w:t>(1)</w:t>
      </w:r>
    </w:p>
    <w:p w:rsidR="002B0368" w:rsidRPr="002B0368" w:rsidRDefault="00DB5C6C" w:rsidP="00223A6B">
      <w:pPr>
        <w:pStyle w:val="Equation"/>
      </w:pPr>
      <w:r w:rsidRPr="00DB5C6C">
        <w:rPr>
          <w:position w:val="-42"/>
          <w:sz w:val="24"/>
          <w:szCs w:val="24"/>
        </w:rPr>
        <w:object w:dxaOrig="1740" w:dyaOrig="940">
          <v:shape id="_x0000_i1030" type="#_x0000_t75" style="width:86.95pt;height:46.2pt" o:ole="">
            <v:imagedata r:id="rId16" o:title=""/>
          </v:shape>
          <o:OLEObject Type="Embed" ProgID="Equation.3" ShapeID="_x0000_i1030" DrawAspect="Content" ObjectID="_1824035100" r:id="rId17"/>
        </w:object>
      </w:r>
    </w:p>
    <w:p w:rsidR="002B0368" w:rsidRPr="002B0368" w:rsidRDefault="002B0368" w:rsidP="002B0368">
      <w:pPr>
        <w:pStyle w:val="Paragraph"/>
      </w:pPr>
      <w:r w:rsidRPr="002B0368">
        <w:t xml:space="preserve">where </w:t>
      </w:r>
      <w:r w:rsidR="00D43999" w:rsidRPr="00DB5C6C">
        <w:rPr>
          <w:position w:val="-26"/>
        </w:rPr>
        <w:object w:dxaOrig="1480" w:dyaOrig="639">
          <v:shape id="_x0000_i1031" type="#_x0000_t75" style="width:1in;height:31.25pt" o:ole="">
            <v:imagedata r:id="rId18" o:title=""/>
          </v:shape>
          <o:OLEObject Type="Embed" ProgID="Equation.3" ShapeID="_x0000_i1031" DrawAspect="Content" ObjectID="_1824035101" r:id="rId19"/>
        </w:object>
      </w:r>
      <w:r w:rsidRPr="002B0368">
        <w:t xml:space="preserve"> – specific conductance of the spool valve orifices; </w:t>
      </w:r>
      <w:r w:rsidR="00D43999" w:rsidRPr="00D43999">
        <w:rPr>
          <w:position w:val="-14"/>
        </w:rPr>
        <w:object w:dxaOrig="279" w:dyaOrig="340">
          <v:shape id="_x0000_i1032" type="#_x0000_t75" style="width:14.25pt;height:16.3pt" o:ole="">
            <v:imagedata r:id="rId20" o:title=""/>
          </v:shape>
          <o:OLEObject Type="Embed" ProgID="Equation.3" ShapeID="_x0000_i1032" DrawAspect="Content" ObjectID="_1824035102" r:id="rId21"/>
        </w:object>
      </w:r>
      <w:r w:rsidRPr="002B0368">
        <w:t xml:space="preserve">– flow coefficient of the spool valve orifices; </w:t>
      </w:r>
      <w:r w:rsidR="00D43999" w:rsidRPr="00DB5C6C">
        <w:rPr>
          <w:position w:val="-10"/>
        </w:rPr>
        <w:object w:dxaOrig="260" w:dyaOrig="300">
          <v:shape id="_x0000_i1033" type="#_x0000_t75" style="width:13.6pt;height:14.95pt" o:ole="">
            <v:imagedata r:id="rId22" o:title=""/>
          </v:shape>
          <o:OLEObject Type="Embed" ProgID="Equation.3" ShapeID="_x0000_i1033" DrawAspect="Content" ObjectID="_1824035103" r:id="rId23"/>
        </w:object>
      </w:r>
      <w:r w:rsidRPr="002B0368">
        <w:t xml:space="preserve"> – spool diameter;</w:t>
      </w:r>
      <w:r w:rsidR="00DB5C6C" w:rsidRPr="00DB5C6C">
        <w:rPr>
          <w:position w:val="-10"/>
        </w:rPr>
        <w:object w:dxaOrig="260" w:dyaOrig="300">
          <v:shape id="_x0000_i1034" type="#_x0000_t75" style="width:13.6pt;height:14.95pt" o:ole="">
            <v:imagedata r:id="rId24" o:title=""/>
          </v:shape>
          <o:OLEObject Type="Embed" ProgID="Equation.3" ShapeID="_x0000_i1034" DrawAspect="Content" ObjectID="_1824035104" r:id="rId25"/>
        </w:object>
      </w:r>
      <w:r w:rsidRPr="002B0368">
        <w:t xml:space="preserve"> – coefficient of effective utilization of the spool </w:t>
      </w:r>
      <w:r w:rsidR="0094608D" w:rsidRPr="002B0368">
        <w:t>perimeter</w:t>
      </w:r>
      <w:r w:rsidRPr="002B0368">
        <w:t>;</w:t>
      </w:r>
      <w:r w:rsidR="00D43999" w:rsidRPr="002B0368">
        <w:rPr>
          <w:position w:val="-10"/>
        </w:rPr>
        <w:object w:dxaOrig="260" w:dyaOrig="300">
          <v:shape id="_x0000_i1035" type="#_x0000_t75" style="width:13.6pt;height:14.25pt" o:ole="">
            <v:imagedata r:id="rId26" o:title=""/>
          </v:shape>
          <o:OLEObject Type="Embed" ProgID="Equation.3" ShapeID="_x0000_i1035" DrawAspect="Content" ObjectID="_1824035105" r:id="rId27"/>
        </w:object>
      </w:r>
      <w:r w:rsidRPr="002B0368">
        <w:t xml:space="preserve"> – supply pressure of the electro-hydraulic distributor (EHD);</w:t>
      </w:r>
      <w:r w:rsidR="00D43999" w:rsidRPr="00D43999">
        <w:rPr>
          <w:position w:val="-10"/>
        </w:rPr>
        <w:object w:dxaOrig="260" w:dyaOrig="300">
          <v:shape id="_x0000_i1036" type="#_x0000_t75" style="width:12.9pt;height:14.95pt" o:ole="">
            <v:imagedata r:id="rId28" o:title=""/>
          </v:shape>
          <o:OLEObject Type="Embed" ProgID="Equation.3" ShapeID="_x0000_i1036" DrawAspect="Content" ObjectID="_1824035106" r:id="rId29"/>
        </w:object>
      </w:r>
      <w:r w:rsidRPr="002B0368">
        <w:t xml:space="preserve"> – drain pressure of the EHD;</w:t>
      </w:r>
      <w:r w:rsidR="00D43999" w:rsidRPr="00DB5C6C">
        <w:rPr>
          <w:position w:val="-10"/>
        </w:rPr>
        <w:object w:dxaOrig="260" w:dyaOrig="300">
          <v:shape id="_x0000_i1037" type="#_x0000_t75" style="width:13.6pt;height:14.95pt" o:ole="">
            <v:imagedata r:id="rId30" o:title=""/>
          </v:shape>
          <o:OLEObject Type="Embed" ProgID="Equation.3" ShapeID="_x0000_i1037" DrawAspect="Content" ObjectID="_1824035107" r:id="rId31"/>
        </w:object>
      </w:r>
      <w:r w:rsidRPr="002B0368">
        <w:t xml:space="preserve"> – load pressure (the pressure difference in the chambers of the hydraulic motor).</w:t>
      </w:r>
    </w:p>
    <w:p w:rsidR="00223A6B" w:rsidRPr="00223A6B" w:rsidRDefault="00223A6B" w:rsidP="00223A6B">
      <w:pPr>
        <w:pStyle w:val="Paragraph"/>
      </w:pPr>
      <w:r w:rsidRPr="00223A6B">
        <w:t>Linearizing the right-hand side of equation (1) in the vicinity of, with constant values of the drain pressure and the supply pressure of the drive, expression (1) can be replaced by the following equation [4]:</w:t>
      </w:r>
    </w:p>
    <w:p w:rsidR="00EB4329" w:rsidRPr="00EB4329" w:rsidRDefault="00EB4329" w:rsidP="00EB4329">
      <w:pPr>
        <w:pStyle w:val="Equation"/>
      </w:pPr>
      <w:r>
        <w:tab/>
      </w:r>
      <w:r w:rsidR="00D43999" w:rsidRPr="00D43999">
        <w:rPr>
          <w:position w:val="-14"/>
        </w:rPr>
        <w:object w:dxaOrig="1700" w:dyaOrig="340">
          <v:shape id="_x0000_i1038" type="#_x0000_t75" style="width:85.6pt;height:16.3pt" o:ole="">
            <v:imagedata r:id="rId32" o:title=""/>
          </v:shape>
          <o:OLEObject Type="Embed" ProgID="Equation.3" ShapeID="_x0000_i1038" DrawAspect="Content" ObjectID="_1824035108" r:id="rId33"/>
        </w:object>
      </w:r>
      <w:r>
        <w:tab/>
        <w:t>(2)</w:t>
      </w:r>
    </w:p>
    <w:p w:rsidR="00223A6B" w:rsidRPr="00223A6B" w:rsidRDefault="00223A6B" w:rsidP="00223A6B">
      <w:pPr>
        <w:pStyle w:val="Paragraph"/>
      </w:pPr>
      <w:r w:rsidRPr="00223A6B">
        <w:t>The equation of motion of the output shaft of the hydraulic motor, taking into account the inertial load, has the following form [5]:</w:t>
      </w:r>
    </w:p>
    <w:p w:rsidR="00EB4329" w:rsidRPr="00EB4329" w:rsidRDefault="00EB4329" w:rsidP="00EB4329">
      <w:pPr>
        <w:pStyle w:val="Equation"/>
      </w:pPr>
      <w:r>
        <w:tab/>
      </w:r>
      <w:r w:rsidR="0094608D" w:rsidRPr="00DB5C6C">
        <w:rPr>
          <w:position w:val="-22"/>
        </w:rPr>
        <w:object w:dxaOrig="2140" w:dyaOrig="600">
          <v:shape id="_x0000_i1039" type="#_x0000_t75" style="width:106.65pt;height:29.9pt" o:ole="">
            <v:imagedata r:id="rId34" o:title=""/>
          </v:shape>
          <o:OLEObject Type="Embed" ProgID="Equation.3" ShapeID="_x0000_i1039" DrawAspect="Content" ObjectID="_1824035109" r:id="rId35"/>
        </w:object>
      </w:r>
      <w:r>
        <w:tab/>
        <w:t>(3)</w:t>
      </w:r>
    </w:p>
    <w:p w:rsidR="00223A6B" w:rsidRPr="00223A6B" w:rsidRDefault="00223A6B" w:rsidP="00223A6B">
      <w:pPr>
        <w:pStyle w:val="Paragraph"/>
      </w:pPr>
      <w:r w:rsidRPr="00223A6B">
        <w:t xml:space="preserve">where </w:t>
      </w:r>
      <w:r w:rsidR="0094608D" w:rsidRPr="0094608D">
        <w:rPr>
          <w:position w:val="-10"/>
        </w:rPr>
        <w:object w:dxaOrig="300" w:dyaOrig="300">
          <v:shape id="_x0000_i1040" type="#_x0000_t75" style="width:14.95pt;height:14.95pt" o:ole="">
            <v:imagedata r:id="rId36" o:title=""/>
          </v:shape>
          <o:OLEObject Type="Embed" ProgID="Equation.3" ShapeID="_x0000_i1040" DrawAspect="Content" ObjectID="_1824035110" r:id="rId37"/>
        </w:object>
      </w:r>
      <w:r w:rsidRPr="00223A6B">
        <w:t xml:space="preserve"> – the moment of inertia reduced to the shaft of the hydraulic motor from the controlled EHSS devices and the rotating parts of the hydraulic motor;</w:t>
      </w:r>
      <w:r w:rsidR="00251788" w:rsidRPr="00223A6B">
        <w:rPr>
          <w:position w:val="-14"/>
        </w:rPr>
        <w:object w:dxaOrig="300" w:dyaOrig="340">
          <v:shape id="_x0000_i1041" type="#_x0000_t75" style="width:15.6pt;height:16.3pt" o:ole="">
            <v:imagedata r:id="rId38" o:title=""/>
          </v:shape>
          <o:OLEObject Type="Embed" ProgID="Equation.3" ShapeID="_x0000_i1041" DrawAspect="Content" ObjectID="_1824035111" r:id="rId39"/>
        </w:object>
      </w:r>
      <w:r w:rsidRPr="00223A6B">
        <w:t xml:space="preserve"> – the coefficient characterizing hydraulic friction in the hydraulic motor.</w:t>
      </w:r>
    </w:p>
    <w:p w:rsidR="00223A6B" w:rsidRPr="00223A6B" w:rsidRDefault="00223A6B" w:rsidP="00223A6B">
      <w:pPr>
        <w:pStyle w:val="Paragraph"/>
      </w:pPr>
      <w:r w:rsidRPr="00223A6B">
        <w:t>The flow balance equation, taking into account the compressibility of the fluid in the pipelines connecting the electro-hydraulic control unit (EHC) with the hydraulic motor and in the chambers of the hydraulic motor, is written in the following form [5]:</w:t>
      </w:r>
    </w:p>
    <w:p w:rsidR="00EB4329" w:rsidRPr="00EB4329" w:rsidRDefault="00EB4329" w:rsidP="00EB4329">
      <w:pPr>
        <w:pStyle w:val="Equation"/>
      </w:pPr>
      <w:r>
        <w:tab/>
      </w:r>
      <w:r w:rsidR="0094608D" w:rsidRPr="0094608D">
        <w:rPr>
          <w:position w:val="-20"/>
        </w:rPr>
        <w:object w:dxaOrig="2600" w:dyaOrig="540">
          <v:shape id="_x0000_i1042" type="#_x0000_t75" style="width:131.1pt;height:26.5pt" o:ole="">
            <v:imagedata r:id="rId40" o:title=""/>
          </v:shape>
          <o:OLEObject Type="Embed" ProgID="Equation.3" ShapeID="_x0000_i1042" DrawAspect="Content" ObjectID="_1824035112" r:id="rId41"/>
        </w:object>
      </w:r>
      <w:r>
        <w:tab/>
        <w:t>(4)</w:t>
      </w:r>
    </w:p>
    <w:p w:rsidR="00223A6B" w:rsidRPr="00223A6B" w:rsidRDefault="00223A6B" w:rsidP="00223A6B">
      <w:pPr>
        <w:pStyle w:val="Paragraph"/>
      </w:pPr>
      <w:r w:rsidRPr="00223A6B">
        <w:t xml:space="preserve">where </w:t>
      </w:r>
      <w:r w:rsidR="0094608D" w:rsidRPr="00DB5C6C">
        <w:rPr>
          <w:position w:val="-10"/>
        </w:rPr>
        <w:object w:dxaOrig="260" w:dyaOrig="300">
          <v:shape id="_x0000_i1043" type="#_x0000_t75" style="width:12.25pt;height:16.3pt" o:ole="">
            <v:imagedata r:id="rId42" o:title=""/>
          </v:shape>
          <o:OLEObject Type="Embed" ProgID="Equation.3" ShapeID="_x0000_i1043" DrawAspect="Content" ObjectID="_1824035113" r:id="rId43"/>
        </w:object>
      </w:r>
      <w:r w:rsidRPr="00223A6B">
        <w:t xml:space="preserve"> – the volume of the hydraulic line between the electro-hydraulic distributor (EHD) and the hydraulic motor, including the connected chambers of the hydraulic motor; </w:t>
      </w:r>
      <w:r w:rsidR="0094608D" w:rsidRPr="0094608D">
        <w:rPr>
          <w:position w:val="-4"/>
        </w:rPr>
        <w:object w:dxaOrig="220" w:dyaOrig="220">
          <v:shape id="_x0000_i1044" type="#_x0000_t75" style="width:10.2pt;height:10.2pt" o:ole="">
            <v:imagedata r:id="rId44" o:title=""/>
          </v:shape>
          <o:OLEObject Type="Embed" ProgID="Equation.3" ShapeID="_x0000_i1044" DrawAspect="Content" ObjectID="_1824035114" r:id="rId45"/>
        </w:object>
      </w:r>
      <w:r w:rsidRPr="00223A6B">
        <w:t xml:space="preserve"> – bulk modulus of elasticity;</w:t>
      </w:r>
      <w:r w:rsidR="0094608D" w:rsidRPr="00DB5C6C">
        <w:rPr>
          <w:position w:val="-10"/>
        </w:rPr>
        <w:object w:dxaOrig="279" w:dyaOrig="300">
          <v:shape id="_x0000_i1045" type="#_x0000_t75" style="width:17pt;height:18.35pt" o:ole="">
            <v:imagedata r:id="rId46" o:title=""/>
          </v:shape>
          <o:OLEObject Type="Embed" ProgID="Equation.3" ShapeID="_x0000_i1045" DrawAspect="Content" ObjectID="_1824035115" r:id="rId47"/>
        </w:object>
      </w:r>
      <w:r w:rsidRPr="00223A6B">
        <w:t xml:space="preserve"> – characteristic volume of the hydraulic motor;</w:t>
      </w:r>
      <w:r w:rsidR="0094608D" w:rsidRPr="00223A6B">
        <w:rPr>
          <w:position w:val="-6"/>
        </w:rPr>
        <w:object w:dxaOrig="220" w:dyaOrig="200">
          <v:shape id="_x0000_i1046" type="#_x0000_t75" style="width:12.25pt;height:10.2pt" o:ole="">
            <v:imagedata r:id="rId48" o:title=""/>
          </v:shape>
          <o:OLEObject Type="Embed" ProgID="Equation.3" ShapeID="_x0000_i1046" DrawAspect="Content" ObjectID="_1824035116" r:id="rId49"/>
        </w:object>
      </w:r>
      <w:r w:rsidRPr="00223A6B">
        <w:t xml:space="preserve"> – angular displacement of the hydraulic motor shaft.</w:t>
      </w:r>
    </w:p>
    <w:p w:rsidR="00223A6B" w:rsidRPr="00223A6B" w:rsidRDefault="00223A6B" w:rsidP="00223A6B">
      <w:pPr>
        <w:pStyle w:val="Paragraph"/>
      </w:pPr>
      <w:r w:rsidRPr="00223A6B">
        <w:t xml:space="preserve">The voltage at the output of the angular displacement sensor of the hydraulic motor shaft is compared at the input of the EHC with the control voltage </w:t>
      </w:r>
      <w:r w:rsidR="0094608D" w:rsidRPr="0094608D">
        <w:rPr>
          <w:position w:val="-10"/>
        </w:rPr>
        <w:object w:dxaOrig="279" w:dyaOrig="300">
          <v:shape id="_x0000_i1047" type="#_x0000_t75" style="width:13.6pt;height:14.95pt" o:ole="">
            <v:imagedata r:id="rId50" o:title=""/>
          </v:shape>
          <o:OLEObject Type="Embed" ProgID="Equation.3" ShapeID="_x0000_i1047" DrawAspect="Content" ObjectID="_1824035117" r:id="rId51"/>
        </w:object>
      </w:r>
    </w:p>
    <w:p w:rsidR="00223A6B" w:rsidRPr="00223A6B" w:rsidRDefault="0094608D" w:rsidP="00223A6B">
      <w:pPr>
        <w:pStyle w:val="Equation"/>
      </w:pPr>
      <w:r w:rsidRPr="0094608D">
        <w:rPr>
          <w:position w:val="-14"/>
        </w:rPr>
        <w:object w:dxaOrig="1420" w:dyaOrig="340">
          <v:shape id="_x0000_i1048" type="#_x0000_t75" style="width:1in;height:16.3pt" o:ole="">
            <v:imagedata r:id="rId52" o:title=""/>
          </v:shape>
          <o:OLEObject Type="Embed" ProgID="Equation.3" ShapeID="_x0000_i1048" DrawAspect="Content" ObjectID="_1824035118" r:id="rId53"/>
        </w:object>
      </w:r>
    </w:p>
    <w:p w:rsidR="00223A6B" w:rsidRPr="00223A6B" w:rsidRDefault="00223A6B" w:rsidP="00223A6B">
      <w:pPr>
        <w:pStyle w:val="Paragraph"/>
      </w:pPr>
      <w:r w:rsidRPr="00223A6B">
        <w:t xml:space="preserve">where </w:t>
      </w:r>
      <w:r w:rsidR="0094608D" w:rsidRPr="0094608D">
        <w:rPr>
          <w:position w:val="-14"/>
        </w:rPr>
        <w:object w:dxaOrig="320" w:dyaOrig="340">
          <v:shape id="_x0000_i1049" type="#_x0000_t75" style="width:14.95pt;height:16.3pt" o:ole="">
            <v:imagedata r:id="rId54" o:title=""/>
          </v:shape>
          <o:OLEObject Type="Embed" ProgID="Equation.3" ShapeID="_x0000_i1049" DrawAspect="Content" ObjectID="_1824035119" r:id="rId55"/>
        </w:object>
      </w:r>
      <w:r w:rsidRPr="00223A6B">
        <w:t>- positional feedback coefficient.</w:t>
      </w:r>
    </w:p>
    <w:p w:rsidR="00223A6B" w:rsidRDefault="00223A6B" w:rsidP="00223A6B">
      <w:pPr>
        <w:pStyle w:val="Paragraph"/>
      </w:pPr>
      <w:r w:rsidRPr="00223A6B">
        <w:t>Let us consider the system of equations (3)</w:t>
      </w:r>
      <w:proofErr w:type="gramStart"/>
      <w:r w:rsidRPr="00223A6B">
        <w:t>–(</w:t>
      </w:r>
      <w:proofErr w:type="gramEnd"/>
      <w:r w:rsidRPr="00223A6B">
        <w:t>4), whose block diagram is shown in Fig. 2</w:t>
      </w:r>
      <w:r w:rsidR="00C9788B">
        <w:t>.</w:t>
      </w:r>
    </w:p>
    <w:p w:rsidR="00C9788B" w:rsidRPr="00223A6B" w:rsidRDefault="00C9788B" w:rsidP="00C9788B">
      <w:pPr>
        <w:pStyle w:val="Paragraph"/>
      </w:pPr>
      <w:r w:rsidRPr="00223A6B">
        <w:t>Let us introduce the notations</w:t>
      </w:r>
    </w:p>
    <w:p w:rsidR="00C9788B" w:rsidRPr="00223A6B" w:rsidRDefault="00C9788B" w:rsidP="00C9788B">
      <w:pPr>
        <w:pStyle w:val="Equation"/>
      </w:pPr>
      <w:r w:rsidRPr="00223A6B">
        <w:tab/>
      </w:r>
      <w:r w:rsidRPr="00DB5C6C">
        <w:rPr>
          <w:position w:val="-10"/>
        </w:rPr>
        <w:object w:dxaOrig="2000" w:dyaOrig="300">
          <v:shape id="_x0000_i1093" type="#_x0000_t75" style="width:99.85pt;height:15.6pt" o:ole="">
            <v:imagedata r:id="rId56" o:title=""/>
          </v:shape>
          <o:OLEObject Type="Embed" ProgID="Equation.3" ShapeID="_x0000_i1093" DrawAspect="Content" ObjectID="_1824035120" r:id="rId57"/>
        </w:object>
      </w:r>
      <w:r w:rsidRPr="00223A6B">
        <w:tab/>
        <w:t>(6)</w:t>
      </w:r>
    </w:p>
    <w:p w:rsidR="00C9788B" w:rsidRPr="00223A6B" w:rsidRDefault="00C9788B" w:rsidP="00C9788B">
      <w:pPr>
        <w:pStyle w:val="Paragraph"/>
      </w:pPr>
      <w:r w:rsidRPr="00223A6B">
        <w:t>Thus, the system of differential equations (3) and (4), taking into account (6), takes the following form:</w:t>
      </w:r>
    </w:p>
    <w:p w:rsidR="00C9788B" w:rsidRPr="00223A6B" w:rsidRDefault="00C9788B" w:rsidP="00C9788B">
      <w:pPr>
        <w:pStyle w:val="Equation"/>
      </w:pPr>
      <w:r w:rsidRPr="00223A6B">
        <w:tab/>
      </w:r>
      <w:r w:rsidRPr="0094608D">
        <w:rPr>
          <w:position w:val="-84"/>
        </w:rPr>
        <w:object w:dxaOrig="3920" w:dyaOrig="1740">
          <v:shape id="_x0000_i1094" type="#_x0000_t75" style="width:196.3pt;height:86.95pt" o:ole="">
            <v:imagedata r:id="rId58" o:title=""/>
          </v:shape>
          <o:OLEObject Type="Embed" ProgID="Equation.3" ShapeID="_x0000_i1094" DrawAspect="Content" ObjectID="_1824035121" r:id="rId59"/>
        </w:object>
      </w:r>
      <w:r w:rsidRPr="00223A6B">
        <w:tab/>
        <w:t>(7)</w:t>
      </w:r>
    </w:p>
    <w:p w:rsidR="00223A6B" w:rsidRPr="004F43A5" w:rsidRDefault="002A5C29" w:rsidP="00223A6B">
      <w:pPr>
        <w:pStyle w:val="Figure"/>
      </w:pPr>
      <w:r w:rsidRPr="004746F4">
        <w:rPr>
          <w:noProof/>
          <w:lang w:val="ru-RU" w:eastAsia="ja-JP"/>
        </w:rPr>
        <w:lastRenderedPageBreak/>
        <w:drawing>
          <wp:inline distT="0" distB="0" distL="0" distR="0">
            <wp:extent cx="3638550" cy="1552575"/>
            <wp:effectExtent l="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38550" cy="1552575"/>
                    </a:xfrm>
                    <a:prstGeom prst="rect">
                      <a:avLst/>
                    </a:prstGeom>
                    <a:noFill/>
                    <a:ln>
                      <a:noFill/>
                    </a:ln>
                  </pic:spPr>
                </pic:pic>
              </a:graphicData>
            </a:graphic>
          </wp:inline>
        </w:drawing>
      </w:r>
    </w:p>
    <w:p w:rsidR="00223A6B" w:rsidRPr="00223A6B" w:rsidRDefault="00806561" w:rsidP="00C9788B">
      <w:pPr>
        <w:pStyle w:val="FigureCaption0"/>
        <w:spacing w:after="120"/>
      </w:pPr>
      <w:r w:rsidRPr="00223A6B">
        <w:rPr>
          <w:b/>
        </w:rPr>
        <w:t xml:space="preserve">FIGURE </w:t>
      </w:r>
      <w:r w:rsidR="00223A6B" w:rsidRPr="00223A6B">
        <w:rPr>
          <w:b/>
        </w:rPr>
        <w:t>2.</w:t>
      </w:r>
      <w:r w:rsidR="00223A6B" w:rsidRPr="00223A6B">
        <w:t xml:space="preserve"> Block diagram of the linear model of the electro-hydraulic servo system (EHSS)</w:t>
      </w:r>
    </w:p>
    <w:p w:rsidR="00223A6B" w:rsidRPr="00223A6B" w:rsidRDefault="00223A6B" w:rsidP="00806561">
      <w:pPr>
        <w:pStyle w:val="Paragraph"/>
      </w:pPr>
      <w:r w:rsidRPr="00223A6B">
        <w:t>Let us determine the steady-state solution of system (7). The equations for finding the steady-state solution take the following form:</w:t>
      </w:r>
    </w:p>
    <w:p w:rsidR="00223A6B" w:rsidRPr="00223A6B" w:rsidRDefault="00223A6B" w:rsidP="00223A6B">
      <w:pPr>
        <w:pStyle w:val="ad"/>
        <w:rPr>
          <w:sz w:val="20"/>
          <w:szCs w:val="20"/>
          <w:lang w:val="en-US"/>
        </w:rPr>
      </w:pPr>
      <w:r w:rsidRPr="00223A6B">
        <w:rPr>
          <w:sz w:val="20"/>
          <w:szCs w:val="20"/>
          <w:lang w:val="en-US"/>
        </w:rPr>
        <w:tab/>
      </w:r>
      <w:r w:rsidR="0094608D" w:rsidRPr="0094608D">
        <w:rPr>
          <w:position w:val="-84"/>
          <w:sz w:val="20"/>
          <w:szCs w:val="20"/>
        </w:rPr>
        <w:object w:dxaOrig="3860" w:dyaOrig="1500">
          <v:shape id="_x0000_i1052" type="#_x0000_t75" style="width:194.25pt;height:76.1pt" o:ole="">
            <v:imagedata r:id="rId61" o:title=""/>
          </v:shape>
          <o:OLEObject Type="Embed" ProgID="Equation.3" ShapeID="_x0000_i1052" DrawAspect="Content" ObjectID="_1824035122" r:id="rId62"/>
        </w:object>
      </w:r>
      <w:r w:rsidRPr="00223A6B">
        <w:rPr>
          <w:sz w:val="20"/>
          <w:szCs w:val="20"/>
          <w:lang w:val="en-US"/>
        </w:rPr>
        <w:tab/>
        <w:t>(8)</w:t>
      </w:r>
    </w:p>
    <w:p w:rsidR="00223A6B" w:rsidRPr="00223A6B" w:rsidRDefault="00223A6B" w:rsidP="00806561">
      <w:pPr>
        <w:pStyle w:val="Paragraph"/>
      </w:pPr>
      <w:r w:rsidRPr="00223A6B">
        <w:t>From this, we find that</w:t>
      </w:r>
    </w:p>
    <w:p w:rsidR="00223A6B" w:rsidRPr="00223A6B" w:rsidRDefault="00223A6B" w:rsidP="00223A6B">
      <w:pPr>
        <w:pStyle w:val="ad"/>
        <w:rPr>
          <w:sz w:val="20"/>
          <w:szCs w:val="20"/>
          <w:lang w:val="en-US"/>
        </w:rPr>
      </w:pPr>
      <w:r w:rsidRPr="00223A6B">
        <w:rPr>
          <w:sz w:val="20"/>
          <w:szCs w:val="20"/>
          <w:lang w:val="en-US"/>
        </w:rPr>
        <w:tab/>
      </w:r>
      <w:r w:rsidR="00DB5C6C" w:rsidRPr="00DB5C6C">
        <w:rPr>
          <w:position w:val="-26"/>
          <w:sz w:val="20"/>
          <w:szCs w:val="20"/>
        </w:rPr>
        <w:object w:dxaOrig="2299" w:dyaOrig="620">
          <v:shape id="_x0000_i1053" type="#_x0000_t75" style="width:116.15pt;height:31.25pt" o:ole="">
            <v:imagedata r:id="rId63" o:title=""/>
          </v:shape>
          <o:OLEObject Type="Embed" ProgID="Equation.3" ShapeID="_x0000_i1053" DrawAspect="Content" ObjectID="_1824035123" r:id="rId64"/>
        </w:object>
      </w:r>
      <w:r w:rsidRPr="00223A6B">
        <w:rPr>
          <w:sz w:val="20"/>
          <w:szCs w:val="20"/>
          <w:lang w:val="en-US"/>
        </w:rPr>
        <w:tab/>
        <w:t>(9)</w:t>
      </w:r>
    </w:p>
    <w:p w:rsidR="00223A6B" w:rsidRPr="00223A6B" w:rsidRDefault="00223A6B" w:rsidP="00806561">
      <w:pPr>
        <w:pStyle w:val="Paragraph"/>
      </w:pPr>
      <w:r w:rsidRPr="00223A6B">
        <w:t xml:space="preserve">Thus, the stationary solutions of the system take the following form: </w:t>
      </w:r>
    </w:p>
    <w:p w:rsidR="00223A6B" w:rsidRPr="00223A6B" w:rsidRDefault="00223A6B" w:rsidP="00223A6B">
      <w:pPr>
        <w:pStyle w:val="ad"/>
        <w:rPr>
          <w:sz w:val="20"/>
          <w:szCs w:val="20"/>
          <w:lang w:val="en-US"/>
        </w:rPr>
      </w:pPr>
      <w:r w:rsidRPr="00223A6B">
        <w:rPr>
          <w:sz w:val="20"/>
          <w:szCs w:val="20"/>
          <w:lang w:val="en-US"/>
        </w:rPr>
        <w:tab/>
      </w:r>
      <w:r w:rsidR="00DB5C6C" w:rsidRPr="00DB5C6C">
        <w:rPr>
          <w:position w:val="-26"/>
          <w:sz w:val="20"/>
          <w:szCs w:val="20"/>
        </w:rPr>
        <w:object w:dxaOrig="2659" w:dyaOrig="620">
          <v:shape id="_x0000_i1054" type="#_x0000_t75" style="width:132.45pt;height:31.25pt" o:ole="">
            <v:imagedata r:id="rId65" o:title=""/>
          </v:shape>
          <o:OLEObject Type="Embed" ProgID="Equation.3" ShapeID="_x0000_i1054" DrawAspect="Content" ObjectID="_1824035124" r:id="rId66"/>
        </w:object>
      </w:r>
      <w:r w:rsidRPr="00223A6B">
        <w:rPr>
          <w:sz w:val="20"/>
          <w:szCs w:val="20"/>
          <w:lang w:val="en-US"/>
        </w:rPr>
        <w:tab/>
        <w:t>(10)</w:t>
      </w:r>
    </w:p>
    <w:p w:rsidR="00223A6B" w:rsidRPr="00223A6B" w:rsidRDefault="00223A6B" w:rsidP="00806561">
      <w:pPr>
        <w:pStyle w:val="Paragraph"/>
      </w:pPr>
      <w:r w:rsidRPr="00223A6B">
        <w:t>The task consists in selecting regulator constants such that the obtained solution would possess Lyapunov stability. From the system of equations (7), by means of transformations according to the formulas</w:t>
      </w:r>
    </w:p>
    <w:p w:rsidR="00223A6B" w:rsidRPr="00223A6B" w:rsidRDefault="00223A6B" w:rsidP="00223A6B">
      <w:pPr>
        <w:pStyle w:val="ad"/>
        <w:rPr>
          <w:sz w:val="20"/>
          <w:szCs w:val="20"/>
          <w:lang w:val="en-US"/>
        </w:rPr>
      </w:pPr>
      <w:r w:rsidRPr="00223A6B">
        <w:rPr>
          <w:sz w:val="20"/>
          <w:szCs w:val="20"/>
          <w:lang w:val="en-US"/>
        </w:rPr>
        <w:tab/>
      </w:r>
      <w:r w:rsidR="00DB5C6C" w:rsidRPr="00DB5C6C">
        <w:rPr>
          <w:position w:val="-10"/>
          <w:sz w:val="20"/>
          <w:szCs w:val="20"/>
        </w:rPr>
        <w:object w:dxaOrig="3580" w:dyaOrig="300">
          <v:shape id="_x0000_i1055" type="#_x0000_t75" style="width:179.3pt;height:15.6pt" o:ole="">
            <v:imagedata r:id="rId67" o:title=""/>
          </v:shape>
          <o:OLEObject Type="Embed" ProgID="Equation.3" ShapeID="_x0000_i1055" DrawAspect="Content" ObjectID="_1824035125" r:id="rId68"/>
        </w:object>
      </w:r>
      <w:r w:rsidRPr="00223A6B">
        <w:rPr>
          <w:sz w:val="20"/>
          <w:szCs w:val="20"/>
          <w:lang w:val="en-US"/>
        </w:rPr>
        <w:tab/>
        <w:t>(11)</w:t>
      </w:r>
    </w:p>
    <w:p w:rsidR="00223A6B" w:rsidRPr="00223A6B" w:rsidRDefault="00223A6B" w:rsidP="00806561">
      <w:pPr>
        <w:pStyle w:val="Paragraph"/>
      </w:pPr>
      <w:r w:rsidRPr="00223A6B">
        <w:t>we obtain the equations of perturbed motion, which take the form</w:t>
      </w:r>
    </w:p>
    <w:p w:rsidR="00223A6B" w:rsidRPr="00223A6B" w:rsidRDefault="00223A6B" w:rsidP="00223A6B">
      <w:pPr>
        <w:pStyle w:val="ad"/>
        <w:rPr>
          <w:sz w:val="20"/>
          <w:szCs w:val="20"/>
          <w:lang w:val="en-US"/>
        </w:rPr>
      </w:pPr>
      <w:r w:rsidRPr="00223A6B">
        <w:rPr>
          <w:sz w:val="20"/>
          <w:szCs w:val="20"/>
          <w:lang w:val="en-US"/>
        </w:rPr>
        <w:tab/>
      </w:r>
      <w:r w:rsidR="0094608D" w:rsidRPr="0094608D">
        <w:rPr>
          <w:position w:val="-84"/>
          <w:sz w:val="20"/>
          <w:szCs w:val="20"/>
        </w:rPr>
        <w:object w:dxaOrig="2820" w:dyaOrig="1500">
          <v:shape id="_x0000_i1056" type="#_x0000_t75" style="width:140.6pt;height:76.75pt" o:ole="">
            <v:imagedata r:id="rId69" o:title=""/>
          </v:shape>
          <o:OLEObject Type="Embed" ProgID="Equation.3" ShapeID="_x0000_i1056" DrawAspect="Content" ObjectID="_1824035126" r:id="rId70"/>
        </w:object>
      </w:r>
      <w:r w:rsidRPr="00223A6B">
        <w:rPr>
          <w:sz w:val="20"/>
          <w:szCs w:val="20"/>
          <w:lang w:val="en-US"/>
        </w:rPr>
        <w:tab/>
        <w:t>(12)</w:t>
      </w:r>
    </w:p>
    <w:p w:rsidR="00223A6B" w:rsidRPr="00223A6B" w:rsidRDefault="00223A6B" w:rsidP="00806561">
      <w:pPr>
        <w:pStyle w:val="Paragraph"/>
      </w:pPr>
      <w:r w:rsidRPr="00223A6B">
        <w:t>Let us study the stability of the stationary solutions of system (12). The stationary equations are given as:</w:t>
      </w:r>
    </w:p>
    <w:p w:rsidR="00223A6B" w:rsidRPr="00223A6B" w:rsidRDefault="00223A6B" w:rsidP="00223A6B">
      <w:pPr>
        <w:pStyle w:val="ad"/>
        <w:rPr>
          <w:sz w:val="20"/>
          <w:szCs w:val="20"/>
          <w:lang w:val="en-US"/>
        </w:rPr>
      </w:pPr>
      <w:r w:rsidRPr="00223A6B">
        <w:rPr>
          <w:sz w:val="20"/>
          <w:szCs w:val="20"/>
        </w:rPr>
        <w:tab/>
      </w:r>
      <w:r w:rsidR="0094608D" w:rsidRPr="0094608D">
        <w:rPr>
          <w:position w:val="-84"/>
          <w:sz w:val="20"/>
          <w:szCs w:val="20"/>
        </w:rPr>
        <w:object w:dxaOrig="2880" w:dyaOrig="1500">
          <v:shape id="_x0000_i1057" type="#_x0000_t75" style="width:2in;height:76.75pt" o:ole="">
            <v:imagedata r:id="rId71" o:title=""/>
          </v:shape>
          <o:OLEObject Type="Embed" ProgID="Equation.3" ShapeID="_x0000_i1057" DrawAspect="Content" ObjectID="_1824035127" r:id="rId72"/>
        </w:object>
      </w:r>
      <w:r w:rsidRPr="00223A6B">
        <w:rPr>
          <w:sz w:val="20"/>
          <w:szCs w:val="20"/>
          <w:lang w:val="en-US"/>
        </w:rPr>
        <w:tab/>
        <w:t>(13)</w:t>
      </w:r>
    </w:p>
    <w:p w:rsidR="00223A6B" w:rsidRPr="00223A6B" w:rsidRDefault="00223A6B" w:rsidP="00806561">
      <w:pPr>
        <w:pStyle w:val="Paragraph"/>
      </w:pPr>
      <w:r w:rsidRPr="00223A6B">
        <w:t xml:space="preserve">Relations (11) define the transformation of shifting the origin of coordinates to the point with coordinates </w:t>
      </w:r>
      <w:r w:rsidR="00DB5C6C" w:rsidRPr="00DB5C6C">
        <w:rPr>
          <w:position w:val="-10"/>
        </w:rPr>
        <w:object w:dxaOrig="1200" w:dyaOrig="300">
          <v:shape id="_x0000_i1058" type="#_x0000_t75" style="width:59.75pt;height:15.6pt" o:ole="">
            <v:imagedata r:id="rId73" o:title=""/>
          </v:shape>
          <o:OLEObject Type="Embed" ProgID="Equation.3" ShapeID="_x0000_i1058" DrawAspect="Content" ObjectID="_1824035128" r:id="rId74"/>
        </w:object>
      </w:r>
      <w:r w:rsidRPr="00223A6B">
        <w:t xml:space="preserve"> as a result, solution (13) corresponds to the solution of equations (12).</w:t>
      </w:r>
    </w:p>
    <w:p w:rsidR="00223A6B" w:rsidRPr="00223A6B" w:rsidRDefault="00223A6B" w:rsidP="00223A6B">
      <w:pPr>
        <w:pStyle w:val="ad"/>
        <w:rPr>
          <w:sz w:val="20"/>
          <w:szCs w:val="20"/>
          <w:lang w:val="en-US"/>
        </w:rPr>
      </w:pPr>
      <w:r w:rsidRPr="00223A6B">
        <w:rPr>
          <w:sz w:val="20"/>
          <w:szCs w:val="20"/>
          <w:lang w:val="en-US"/>
        </w:rPr>
        <w:tab/>
      </w:r>
      <w:r w:rsidR="00DB5C6C" w:rsidRPr="00223A6B">
        <w:rPr>
          <w:position w:val="-10"/>
          <w:sz w:val="20"/>
          <w:szCs w:val="20"/>
        </w:rPr>
        <w:object w:dxaOrig="1600" w:dyaOrig="300">
          <v:shape id="_x0000_i1059" type="#_x0000_t75" style="width:80.15pt;height:12.9pt" o:ole="">
            <v:imagedata r:id="rId75" o:title=""/>
          </v:shape>
          <o:OLEObject Type="Embed" ProgID="Equation.3" ShapeID="_x0000_i1059" DrawAspect="Content" ObjectID="_1824035129" r:id="rId76"/>
        </w:object>
      </w:r>
      <w:r w:rsidRPr="00223A6B">
        <w:rPr>
          <w:sz w:val="20"/>
          <w:szCs w:val="20"/>
          <w:lang w:val="en-US"/>
        </w:rPr>
        <w:tab/>
        <w:t>(14)</w:t>
      </w:r>
    </w:p>
    <w:p w:rsidR="00223A6B" w:rsidRPr="00223A6B" w:rsidRDefault="00223A6B" w:rsidP="00806561">
      <w:pPr>
        <w:pStyle w:val="Paragraph"/>
      </w:pPr>
      <w:r w:rsidRPr="00223A6B">
        <w:t>Let us consider the Lyapunov function in the form</w:t>
      </w:r>
    </w:p>
    <w:p w:rsidR="00223A6B" w:rsidRPr="00223A6B" w:rsidRDefault="00223A6B" w:rsidP="00223A6B">
      <w:pPr>
        <w:pStyle w:val="ad"/>
        <w:rPr>
          <w:sz w:val="20"/>
          <w:szCs w:val="20"/>
          <w:lang w:val="en-US"/>
        </w:rPr>
      </w:pPr>
      <w:r w:rsidRPr="00223A6B">
        <w:rPr>
          <w:sz w:val="20"/>
          <w:szCs w:val="20"/>
          <w:lang w:val="en-US"/>
        </w:rPr>
        <w:lastRenderedPageBreak/>
        <w:tab/>
      </w:r>
      <w:r w:rsidR="00DB5C6C" w:rsidRPr="00DB5C6C">
        <w:rPr>
          <w:position w:val="-20"/>
          <w:sz w:val="20"/>
          <w:szCs w:val="20"/>
        </w:rPr>
        <w:object w:dxaOrig="1680" w:dyaOrig="520">
          <v:shape id="_x0000_i1060" type="#_x0000_t75" style="width:81.5pt;height:27.85pt" o:ole="">
            <v:imagedata r:id="rId77" o:title=""/>
          </v:shape>
          <o:OLEObject Type="Embed" ProgID="Equation.3" ShapeID="_x0000_i1060" DrawAspect="Content" ObjectID="_1824035130" r:id="rId78"/>
        </w:object>
      </w:r>
      <w:r w:rsidRPr="00223A6B">
        <w:rPr>
          <w:sz w:val="20"/>
          <w:szCs w:val="20"/>
          <w:lang w:val="en-US"/>
        </w:rPr>
        <w:tab/>
        <w:t>(15)</w:t>
      </w:r>
    </w:p>
    <w:p w:rsidR="00223A6B" w:rsidRPr="00223A6B" w:rsidRDefault="00223A6B" w:rsidP="00806561">
      <w:pPr>
        <w:pStyle w:val="Paragraph"/>
      </w:pPr>
      <w:r w:rsidRPr="00223A6B">
        <w:t xml:space="preserve">Let us determine the derivative of the function </w:t>
      </w:r>
      <w:r w:rsidR="00DB5C6C" w:rsidRPr="00223A6B">
        <w:rPr>
          <w:position w:val="-6"/>
        </w:rPr>
        <w:object w:dxaOrig="240" w:dyaOrig="240">
          <v:shape id="_x0000_i1061" type="#_x0000_t75" style="width:12.25pt;height:12.25pt" o:ole="">
            <v:imagedata r:id="rId79" o:title=""/>
          </v:shape>
          <o:OLEObject Type="Embed" ProgID="Equation.3" ShapeID="_x0000_i1061" DrawAspect="Content" ObjectID="_1824035131" r:id="rId80"/>
        </w:object>
      </w:r>
      <w:r w:rsidRPr="00223A6B">
        <w:t xml:space="preserve"> By virtue of the system of equations (12): </w:t>
      </w:r>
    </w:p>
    <w:p w:rsidR="00223A6B" w:rsidRPr="00223A6B" w:rsidRDefault="00223A6B" w:rsidP="00223A6B">
      <w:pPr>
        <w:pStyle w:val="ad"/>
        <w:rPr>
          <w:sz w:val="20"/>
          <w:szCs w:val="20"/>
          <w:lang w:val="en-US"/>
        </w:rPr>
      </w:pPr>
      <w:r w:rsidRPr="00223A6B">
        <w:rPr>
          <w:sz w:val="20"/>
          <w:szCs w:val="20"/>
          <w:lang w:val="en-US"/>
        </w:rPr>
        <w:tab/>
      </w:r>
      <w:r w:rsidR="00DB5C6C" w:rsidRPr="00DB5C6C">
        <w:rPr>
          <w:position w:val="-20"/>
          <w:sz w:val="20"/>
          <w:szCs w:val="20"/>
        </w:rPr>
        <w:object w:dxaOrig="2040" w:dyaOrig="520">
          <v:shape id="_x0000_i1062" type="#_x0000_t75" style="width:102.55pt;height:27.85pt" o:ole="">
            <v:imagedata r:id="rId81" o:title=""/>
          </v:shape>
          <o:OLEObject Type="Embed" ProgID="Equation.3" ShapeID="_x0000_i1062" DrawAspect="Content" ObjectID="_1824035132" r:id="rId82"/>
        </w:object>
      </w:r>
      <w:r w:rsidRPr="00223A6B">
        <w:rPr>
          <w:sz w:val="20"/>
          <w:szCs w:val="20"/>
          <w:lang w:val="en-US"/>
        </w:rPr>
        <w:tab/>
        <w:t>(16)</w:t>
      </w:r>
    </w:p>
    <w:p w:rsidR="00223A6B" w:rsidRPr="00223A6B" w:rsidRDefault="00223A6B" w:rsidP="00806561">
      <w:pPr>
        <w:pStyle w:val="Paragraph"/>
      </w:pPr>
      <w:r w:rsidRPr="00223A6B">
        <w:t>Then, in accordance with (12), we have</w:t>
      </w:r>
    </w:p>
    <w:p w:rsidR="00223A6B" w:rsidRPr="00223A6B" w:rsidRDefault="00223A6B" w:rsidP="00223A6B">
      <w:pPr>
        <w:pStyle w:val="ad"/>
        <w:rPr>
          <w:sz w:val="20"/>
          <w:szCs w:val="20"/>
          <w:lang w:val="en-US"/>
        </w:rPr>
      </w:pPr>
      <w:r w:rsidRPr="00223A6B">
        <w:rPr>
          <w:sz w:val="20"/>
          <w:szCs w:val="20"/>
          <w:lang w:val="en-US"/>
        </w:rPr>
        <w:tab/>
      </w:r>
      <w:r w:rsidR="001A52CC" w:rsidRPr="00DB5C6C">
        <w:rPr>
          <w:position w:val="-28"/>
          <w:sz w:val="20"/>
          <w:szCs w:val="20"/>
        </w:rPr>
        <w:object w:dxaOrig="5380" w:dyaOrig="660">
          <v:shape id="_x0000_i1063" type="#_x0000_t75" style="width:269pt;height:34.65pt" o:ole="">
            <v:imagedata r:id="rId83" o:title=""/>
          </v:shape>
          <o:OLEObject Type="Embed" ProgID="Equation.3" ShapeID="_x0000_i1063" DrawAspect="Content" ObjectID="_1824035133" r:id="rId84"/>
        </w:object>
      </w:r>
      <w:r w:rsidRPr="00223A6B">
        <w:rPr>
          <w:sz w:val="20"/>
          <w:szCs w:val="20"/>
          <w:lang w:val="en-US"/>
        </w:rPr>
        <w:tab/>
        <w:t>(17)</w:t>
      </w:r>
    </w:p>
    <w:p w:rsidR="00223A6B" w:rsidRPr="00223A6B" w:rsidRDefault="00223A6B" w:rsidP="00806561">
      <w:pPr>
        <w:pStyle w:val="Paragraph"/>
      </w:pPr>
      <w:r w:rsidRPr="00223A6B">
        <w:t>As can be seen from relation (17), the condition</w:t>
      </w:r>
    </w:p>
    <w:p w:rsidR="00223A6B" w:rsidRPr="00223A6B" w:rsidRDefault="00223A6B" w:rsidP="00223A6B">
      <w:pPr>
        <w:pStyle w:val="ad"/>
        <w:rPr>
          <w:sz w:val="20"/>
          <w:szCs w:val="20"/>
        </w:rPr>
      </w:pPr>
      <w:r w:rsidRPr="00223A6B">
        <w:rPr>
          <w:sz w:val="20"/>
          <w:szCs w:val="20"/>
          <w:lang w:val="en-US"/>
        </w:rPr>
        <w:tab/>
      </w:r>
      <w:r w:rsidR="00DB5C6C" w:rsidRPr="00DB5C6C">
        <w:rPr>
          <w:position w:val="-20"/>
          <w:sz w:val="20"/>
          <w:szCs w:val="20"/>
        </w:rPr>
        <w:object w:dxaOrig="660" w:dyaOrig="520">
          <v:shape id="_x0000_i1064" type="#_x0000_t75" style="width:33.95pt;height:25.8pt" o:ole="">
            <v:imagedata r:id="rId85" o:title=""/>
          </v:shape>
          <o:OLEObject Type="Embed" ProgID="Equation.3" ShapeID="_x0000_i1064" DrawAspect="Content" ObjectID="_1824035134" r:id="rId86"/>
        </w:object>
      </w:r>
      <w:r w:rsidRPr="00223A6B">
        <w:rPr>
          <w:sz w:val="20"/>
          <w:szCs w:val="20"/>
        </w:rPr>
        <w:tab/>
        <w:t>(18)</w:t>
      </w:r>
    </w:p>
    <w:p w:rsidR="00223A6B" w:rsidRPr="00223A6B" w:rsidRDefault="00223A6B" w:rsidP="00806561">
      <w:pPr>
        <w:pStyle w:val="Paragraph"/>
      </w:pPr>
      <w:r w:rsidRPr="00223A6B">
        <w:t>is satisfied under the condition</w:t>
      </w:r>
    </w:p>
    <w:p w:rsidR="00223A6B" w:rsidRPr="00223A6B" w:rsidRDefault="00223A6B" w:rsidP="00223A6B">
      <w:pPr>
        <w:pStyle w:val="ad"/>
        <w:rPr>
          <w:sz w:val="20"/>
          <w:szCs w:val="20"/>
          <w:lang w:val="en-US"/>
        </w:rPr>
      </w:pPr>
      <w:r w:rsidRPr="00223A6B">
        <w:rPr>
          <w:sz w:val="20"/>
          <w:szCs w:val="20"/>
        </w:rPr>
        <w:tab/>
      </w:r>
      <w:r w:rsidR="001A52CC" w:rsidRPr="00DB5C6C">
        <w:rPr>
          <w:position w:val="-26"/>
          <w:sz w:val="20"/>
          <w:szCs w:val="20"/>
        </w:rPr>
        <w:object w:dxaOrig="1540" w:dyaOrig="620">
          <v:shape id="_x0000_i1065" type="#_x0000_t75" style="width:77.45pt;height:30.55pt" o:ole="">
            <v:imagedata r:id="rId87" o:title=""/>
          </v:shape>
          <o:OLEObject Type="Embed" ProgID="Equation.3" ShapeID="_x0000_i1065" DrawAspect="Content" ObjectID="_1824035135" r:id="rId88"/>
        </w:object>
      </w:r>
      <w:r w:rsidRPr="00223A6B">
        <w:rPr>
          <w:sz w:val="20"/>
          <w:szCs w:val="20"/>
          <w:lang w:val="en-US"/>
        </w:rPr>
        <w:tab/>
        <w:t>(19)</w:t>
      </w:r>
    </w:p>
    <w:p w:rsidR="00223A6B" w:rsidRPr="00223A6B" w:rsidRDefault="00223A6B" w:rsidP="00806561">
      <w:pPr>
        <w:pStyle w:val="Paragraph"/>
      </w:pPr>
      <w:r w:rsidRPr="00223A6B">
        <w:t xml:space="preserve">It should be noted that if conditions (18) and (19) are satisfied, the function </w:t>
      </w:r>
      <w:r w:rsidR="00DB5C6C" w:rsidRPr="00223A6B">
        <w:rPr>
          <w:position w:val="-6"/>
        </w:rPr>
        <w:object w:dxaOrig="220" w:dyaOrig="240">
          <v:shape id="_x0000_i1066" type="#_x0000_t75" style="width:14.25pt;height:14.25pt" o:ole="">
            <v:imagedata r:id="rId89" o:title=""/>
          </v:shape>
          <o:OLEObject Type="Embed" ProgID="Equation.3" ShapeID="_x0000_i1066" DrawAspect="Content" ObjectID="_1824035136" r:id="rId90"/>
        </w:object>
      </w:r>
      <w:r w:rsidRPr="00223A6B">
        <w:t xml:space="preserve"> is positive everywhere, while </w:t>
      </w:r>
      <w:r w:rsidR="00DB5C6C" w:rsidRPr="00223A6B">
        <w:rPr>
          <w:position w:val="-6"/>
        </w:rPr>
        <w:object w:dxaOrig="220" w:dyaOrig="300">
          <v:shape id="_x0000_i1067" type="#_x0000_t75" style="width:14.25pt;height:18.35pt" o:ole="">
            <v:imagedata r:id="rId91" o:title=""/>
          </v:shape>
          <o:OLEObject Type="Embed" ProgID="Equation.3" ShapeID="_x0000_i1067" DrawAspect="Content" ObjectID="_1824035137" r:id="rId92"/>
        </w:object>
      </w:r>
      <w:r w:rsidRPr="00223A6B">
        <w:t xml:space="preserve">has the opposite sign and, therefore, according to Lyapunov’s theorem, the perturbed motion in the considered case is stable. </w:t>
      </w:r>
    </w:p>
    <w:p w:rsidR="00223A6B" w:rsidRPr="00223A6B" w:rsidRDefault="00223A6B" w:rsidP="00806561">
      <w:pPr>
        <w:pStyle w:val="Paragraph"/>
      </w:pPr>
      <w:r w:rsidRPr="00223A6B">
        <w:t xml:space="preserve">Stabilization of system (12). Let us consider the system of equations (12) taking into account an unknown stabilizing function </w:t>
      </w:r>
      <w:r w:rsidR="00DB5C6C" w:rsidRPr="00DB5C6C">
        <w:rPr>
          <w:position w:val="-10"/>
        </w:rPr>
        <w:object w:dxaOrig="1300" w:dyaOrig="300">
          <v:shape id="_x0000_i1068" type="#_x0000_t75" style="width:64.55pt;height:15.6pt" o:ole="">
            <v:imagedata r:id="rId93" o:title=""/>
          </v:shape>
          <o:OLEObject Type="Embed" ProgID="Equation.3" ShapeID="_x0000_i1068" DrawAspect="Content" ObjectID="_1824035138" r:id="rId94"/>
        </w:object>
      </w:r>
      <w:r w:rsidRPr="00223A6B">
        <w:t>:</w:t>
      </w:r>
    </w:p>
    <w:p w:rsidR="00223A6B" w:rsidRPr="00223A6B" w:rsidRDefault="00223A6B" w:rsidP="00223A6B">
      <w:pPr>
        <w:pStyle w:val="ad"/>
        <w:rPr>
          <w:sz w:val="20"/>
          <w:szCs w:val="20"/>
          <w:lang w:val="en-US"/>
        </w:rPr>
      </w:pPr>
      <w:r w:rsidRPr="00223A6B">
        <w:rPr>
          <w:sz w:val="20"/>
          <w:szCs w:val="20"/>
          <w:lang w:val="en-US"/>
        </w:rPr>
        <w:tab/>
      </w:r>
      <w:r w:rsidR="001A52CC" w:rsidRPr="0094608D">
        <w:rPr>
          <w:position w:val="-84"/>
          <w:sz w:val="20"/>
          <w:szCs w:val="20"/>
        </w:rPr>
        <w:object w:dxaOrig="2820" w:dyaOrig="1500">
          <v:shape id="_x0000_i1069" type="#_x0000_t75" style="width:140.6pt;height:76.1pt" o:ole="">
            <v:imagedata r:id="rId95" o:title=""/>
          </v:shape>
          <o:OLEObject Type="Embed" ProgID="Equation.3" ShapeID="_x0000_i1069" DrawAspect="Content" ObjectID="_1824035139" r:id="rId96"/>
        </w:object>
      </w:r>
      <w:r w:rsidRPr="00223A6B">
        <w:rPr>
          <w:sz w:val="20"/>
          <w:szCs w:val="20"/>
          <w:lang w:val="en-US"/>
        </w:rPr>
        <w:tab/>
        <w:t>(20)</w:t>
      </w:r>
    </w:p>
    <w:p w:rsidR="00223A6B" w:rsidRPr="00223A6B" w:rsidRDefault="00223A6B" w:rsidP="00806561">
      <w:pPr>
        <w:pStyle w:val="Paragraph"/>
      </w:pPr>
      <w:r w:rsidRPr="00223A6B">
        <w:t xml:space="preserve">As the specified point we take </w:t>
      </w:r>
      <w:r w:rsidR="00DB5C6C" w:rsidRPr="00DB5C6C">
        <w:rPr>
          <w:position w:val="-28"/>
        </w:rPr>
        <w:object w:dxaOrig="1440" w:dyaOrig="660">
          <v:shape id="_x0000_i1070" type="#_x0000_t75" style="width:72.7pt;height:33.95pt" o:ole="">
            <v:imagedata r:id="rId97" o:title=""/>
          </v:shape>
          <o:OLEObject Type="Embed" ProgID="Equation.3" ShapeID="_x0000_i1070" DrawAspect="Content" ObjectID="_1824035140" r:id="rId98"/>
        </w:object>
      </w:r>
      <w:r w:rsidRPr="00223A6B">
        <w:t xml:space="preserve">, from (10), the origin of coordinates; i.e., we set </w:t>
      </w:r>
      <w:r w:rsidR="00DB5C6C" w:rsidRPr="00223A6B">
        <w:rPr>
          <w:position w:val="-10"/>
        </w:rPr>
        <w:object w:dxaOrig="600" w:dyaOrig="300">
          <v:shape id="_x0000_i1071" type="#_x0000_t75" style="width:33.95pt;height:15.6pt" o:ole="">
            <v:imagedata r:id="rId99" o:title=""/>
          </v:shape>
          <o:OLEObject Type="Embed" ProgID="Equation.3" ShapeID="_x0000_i1071" DrawAspect="Content" ObjectID="_1824035141" r:id="rId100"/>
        </w:object>
      </w:r>
      <w:r w:rsidRPr="00223A6B">
        <w:rPr>
          <w:position w:val="-10"/>
        </w:rPr>
        <w:t xml:space="preserve"> </w:t>
      </w:r>
      <w:r w:rsidRPr="00223A6B">
        <w:t>The quality of the control process will be evaluated by the performance functional [</w:t>
      </w:r>
      <w:r w:rsidR="00A528CA">
        <w:t>7</w:t>
      </w:r>
      <w:r w:rsidRPr="00223A6B">
        <w:t>].</w:t>
      </w:r>
    </w:p>
    <w:p w:rsidR="00223A6B" w:rsidRPr="00223A6B" w:rsidRDefault="00223A6B" w:rsidP="00223A6B">
      <w:pPr>
        <w:pStyle w:val="ad"/>
        <w:rPr>
          <w:sz w:val="20"/>
          <w:szCs w:val="20"/>
          <w:lang w:val="en-US"/>
        </w:rPr>
      </w:pPr>
      <w:r w:rsidRPr="00223A6B">
        <w:rPr>
          <w:sz w:val="20"/>
          <w:szCs w:val="20"/>
          <w:lang w:val="uz-Cyrl-UZ"/>
        </w:rPr>
        <w:tab/>
      </w:r>
      <w:r w:rsidR="00DB5C6C" w:rsidRPr="00223A6B">
        <w:rPr>
          <w:position w:val="-32"/>
          <w:sz w:val="20"/>
          <w:szCs w:val="20"/>
        </w:rPr>
        <w:object w:dxaOrig="2280" w:dyaOrig="740">
          <v:shape id="_x0000_i1072" type="#_x0000_t75" style="width:112.75pt;height:37.35pt" o:ole="">
            <v:imagedata r:id="rId101" o:title=""/>
          </v:shape>
          <o:OLEObject Type="Embed" ProgID="Equation.3" ShapeID="_x0000_i1072" DrawAspect="Content" ObjectID="_1824035142" r:id="rId102"/>
        </w:object>
      </w:r>
      <w:r w:rsidRPr="00223A6B">
        <w:rPr>
          <w:sz w:val="20"/>
          <w:szCs w:val="20"/>
          <w:lang w:val="uz-Cyrl-UZ"/>
        </w:rPr>
        <w:tab/>
      </w:r>
      <w:r w:rsidRPr="00223A6B">
        <w:rPr>
          <w:sz w:val="20"/>
          <w:szCs w:val="20"/>
          <w:lang w:val="en-US"/>
        </w:rPr>
        <w:t>(21)</w:t>
      </w:r>
    </w:p>
    <w:p w:rsidR="00223A6B" w:rsidRPr="00223A6B" w:rsidRDefault="00223A6B" w:rsidP="00806561">
      <w:pPr>
        <w:pStyle w:val="Paragraph"/>
      </w:pPr>
      <w:r w:rsidRPr="00223A6B">
        <w:t xml:space="preserve"> Let us determine the optimal strategy</w:t>
      </w:r>
      <w:r w:rsidR="00DB5C6C" w:rsidRPr="00DB5C6C">
        <w:rPr>
          <w:position w:val="-10"/>
        </w:rPr>
        <w:object w:dxaOrig="1380" w:dyaOrig="300">
          <v:shape id="_x0000_i1073" type="#_x0000_t75" style="width:67.9pt;height:15.6pt" o:ole="">
            <v:imagedata r:id="rId103" o:title=""/>
          </v:shape>
          <o:OLEObject Type="Embed" ProgID="Equation.3" ShapeID="_x0000_i1073" DrawAspect="Content" ObjectID="_1824035143" r:id="rId104"/>
        </w:object>
      </w:r>
      <w:r w:rsidRPr="00223A6B">
        <w:t>, that effects the transfer of the phase point from an arbitrary initial state to the origin, and does so such that the cost functional (21) attains its minimum value along the resulting trajectories.</w:t>
      </w:r>
    </w:p>
    <w:p w:rsidR="00223A6B" w:rsidRPr="00223A6B" w:rsidRDefault="00223A6B" w:rsidP="00806561">
      <w:pPr>
        <w:pStyle w:val="Paragraph"/>
      </w:pPr>
      <w:r w:rsidRPr="00223A6B">
        <w:t>The Bellman functional equation is represented in the form:</w:t>
      </w:r>
    </w:p>
    <w:p w:rsidR="00223A6B" w:rsidRPr="00223A6B" w:rsidRDefault="00223A6B" w:rsidP="00223A6B">
      <w:pPr>
        <w:pStyle w:val="ad"/>
        <w:rPr>
          <w:sz w:val="20"/>
          <w:szCs w:val="20"/>
          <w:highlight w:val="red"/>
          <w:lang w:val="en-US"/>
        </w:rPr>
      </w:pPr>
      <w:r w:rsidRPr="00223A6B">
        <w:rPr>
          <w:sz w:val="20"/>
          <w:szCs w:val="20"/>
          <w:lang w:val="en-US"/>
        </w:rPr>
        <w:tab/>
      </w:r>
      <w:r w:rsidR="001A52CC" w:rsidRPr="00DB5C6C">
        <w:rPr>
          <w:position w:val="-60"/>
          <w:sz w:val="20"/>
          <w:szCs w:val="20"/>
        </w:rPr>
        <w:object w:dxaOrig="5080" w:dyaOrig="1300">
          <v:shape id="_x0000_i1074" type="#_x0000_t75" style="width:252.7pt;height:64.55pt" o:ole="">
            <v:imagedata r:id="rId105" o:title=""/>
          </v:shape>
          <o:OLEObject Type="Embed" ProgID="Equation.3" ShapeID="_x0000_i1074" DrawAspect="Content" ObjectID="_1824035144" r:id="rId106"/>
        </w:object>
      </w:r>
      <w:r w:rsidRPr="00223A6B">
        <w:rPr>
          <w:sz w:val="20"/>
          <w:szCs w:val="20"/>
          <w:lang w:val="en-US"/>
        </w:rPr>
        <w:tab/>
        <w:t>(22)</w:t>
      </w:r>
    </w:p>
    <w:p w:rsidR="00223A6B" w:rsidRPr="00223A6B" w:rsidRDefault="00223A6B" w:rsidP="00806561">
      <w:pPr>
        <w:pStyle w:val="Paragraph"/>
      </w:pPr>
      <w:r w:rsidRPr="00223A6B">
        <w:t xml:space="preserve">To determine the minimum in (22), we differentiate the right-hand side of equation (22) with respect to </w:t>
      </w:r>
      <w:r w:rsidR="00DB5C6C" w:rsidRPr="00223A6B">
        <w:rPr>
          <w:position w:val="-6"/>
        </w:rPr>
        <w:object w:dxaOrig="180" w:dyaOrig="200">
          <v:shape id="_x0000_i1075" type="#_x0000_t75" style="width:9.5pt;height:9.5pt" o:ole="">
            <v:imagedata r:id="rId107" o:title=""/>
          </v:shape>
          <o:OLEObject Type="Embed" ProgID="Equation.3" ShapeID="_x0000_i1075" DrawAspect="Content" ObjectID="_1824035145" r:id="rId108"/>
        </w:object>
      </w:r>
      <w:r w:rsidRPr="00223A6B">
        <w:t xml:space="preserve"> and set the result equal to zero.</w:t>
      </w:r>
    </w:p>
    <w:p w:rsidR="00223A6B" w:rsidRPr="00223A6B" w:rsidRDefault="00223A6B" w:rsidP="00223A6B">
      <w:pPr>
        <w:pStyle w:val="ad"/>
        <w:rPr>
          <w:position w:val="-24"/>
          <w:sz w:val="20"/>
          <w:szCs w:val="20"/>
          <w:lang w:val="en-US"/>
        </w:rPr>
      </w:pPr>
      <w:r w:rsidRPr="00223A6B">
        <w:rPr>
          <w:sz w:val="20"/>
          <w:szCs w:val="20"/>
          <w:lang w:val="uz-Cyrl-UZ"/>
        </w:rPr>
        <w:tab/>
      </w:r>
      <w:r w:rsidR="00DB5C6C" w:rsidRPr="00DB5C6C">
        <w:rPr>
          <w:position w:val="-26"/>
          <w:sz w:val="20"/>
          <w:szCs w:val="20"/>
        </w:rPr>
        <w:object w:dxaOrig="1120" w:dyaOrig="580">
          <v:shape id="_x0000_i1076" type="#_x0000_t75" style="width:55.7pt;height:27.15pt" o:ole="">
            <v:imagedata r:id="rId109" o:title=""/>
          </v:shape>
          <o:OLEObject Type="Embed" ProgID="Equation.3" ShapeID="_x0000_i1076" DrawAspect="Content" ObjectID="_1824035146" r:id="rId110"/>
        </w:object>
      </w:r>
      <w:r w:rsidRPr="00223A6B">
        <w:rPr>
          <w:sz w:val="20"/>
          <w:szCs w:val="20"/>
          <w:lang w:val="uz-Cyrl-UZ"/>
        </w:rPr>
        <w:tab/>
        <w:t>(</w:t>
      </w:r>
      <w:r w:rsidRPr="00223A6B">
        <w:rPr>
          <w:sz w:val="20"/>
          <w:szCs w:val="20"/>
          <w:lang w:val="en-US"/>
        </w:rPr>
        <w:t>23</w:t>
      </w:r>
      <w:r w:rsidRPr="00223A6B">
        <w:rPr>
          <w:sz w:val="20"/>
          <w:szCs w:val="20"/>
          <w:lang w:val="uz-Cyrl-UZ"/>
        </w:rPr>
        <w:t>)</w:t>
      </w:r>
    </w:p>
    <w:p w:rsidR="00223A6B" w:rsidRPr="00223A6B" w:rsidRDefault="00223A6B" w:rsidP="00806561">
      <w:pPr>
        <w:pStyle w:val="Paragraph"/>
      </w:pPr>
      <w:r w:rsidRPr="00223A6B">
        <w:lastRenderedPageBreak/>
        <w:t>From expression (23) we determine</w:t>
      </w:r>
    </w:p>
    <w:p w:rsidR="00223A6B" w:rsidRPr="00223A6B" w:rsidRDefault="00223A6B" w:rsidP="00223A6B">
      <w:pPr>
        <w:pStyle w:val="ad"/>
        <w:rPr>
          <w:position w:val="-24"/>
          <w:sz w:val="20"/>
          <w:szCs w:val="20"/>
          <w:lang w:val="en-US"/>
        </w:rPr>
      </w:pPr>
      <w:r w:rsidRPr="00223A6B">
        <w:rPr>
          <w:sz w:val="20"/>
          <w:szCs w:val="20"/>
          <w:lang w:val="uz-Cyrl-UZ"/>
        </w:rPr>
        <w:tab/>
      </w:r>
      <w:r w:rsidR="00DB5C6C" w:rsidRPr="00DB5C6C">
        <w:rPr>
          <w:position w:val="-26"/>
          <w:sz w:val="20"/>
          <w:szCs w:val="20"/>
        </w:rPr>
        <w:object w:dxaOrig="999" w:dyaOrig="580">
          <v:shape id="_x0000_i1077" type="#_x0000_t75" style="width:49.6pt;height:27.15pt" o:ole="">
            <v:imagedata r:id="rId111" o:title=""/>
          </v:shape>
          <o:OLEObject Type="Embed" ProgID="Equation.3" ShapeID="_x0000_i1077" DrawAspect="Content" ObjectID="_1824035147" r:id="rId112"/>
        </w:object>
      </w:r>
      <w:r w:rsidRPr="00223A6B">
        <w:rPr>
          <w:sz w:val="20"/>
          <w:szCs w:val="20"/>
          <w:lang w:val="uz-Cyrl-UZ"/>
        </w:rPr>
        <w:tab/>
        <w:t>(</w:t>
      </w:r>
      <w:r w:rsidRPr="00223A6B">
        <w:rPr>
          <w:sz w:val="20"/>
          <w:szCs w:val="20"/>
          <w:lang w:val="en-US"/>
        </w:rPr>
        <w:t>24</w:t>
      </w:r>
      <w:r w:rsidRPr="00223A6B">
        <w:rPr>
          <w:sz w:val="20"/>
          <w:szCs w:val="20"/>
          <w:lang w:val="uz-Cyrl-UZ"/>
        </w:rPr>
        <w:t>)</w:t>
      </w:r>
    </w:p>
    <w:p w:rsidR="00223A6B" w:rsidRPr="00223A6B" w:rsidRDefault="00223A6B" w:rsidP="00806561">
      <w:pPr>
        <w:pStyle w:val="Paragraph"/>
      </w:pPr>
      <w:r w:rsidRPr="00223A6B">
        <w:t>The solution of equation (22) will be sought in the form</w:t>
      </w:r>
    </w:p>
    <w:p w:rsidR="00223A6B" w:rsidRPr="00223A6B" w:rsidRDefault="00223A6B" w:rsidP="00223A6B">
      <w:pPr>
        <w:pStyle w:val="ad"/>
        <w:rPr>
          <w:sz w:val="20"/>
          <w:szCs w:val="20"/>
          <w:lang w:val="en-US"/>
        </w:rPr>
      </w:pPr>
      <w:r w:rsidRPr="00223A6B">
        <w:rPr>
          <w:sz w:val="20"/>
          <w:szCs w:val="20"/>
          <w:lang w:val="en-US"/>
        </w:rPr>
        <w:tab/>
      </w:r>
      <w:r w:rsidR="00DB5C6C" w:rsidRPr="00DB5C6C">
        <w:rPr>
          <w:position w:val="-10"/>
          <w:sz w:val="20"/>
          <w:szCs w:val="20"/>
        </w:rPr>
        <w:object w:dxaOrig="2100" w:dyaOrig="340">
          <v:shape id="_x0000_i1078" type="#_x0000_t75" style="width:104.6pt;height:15.6pt" o:ole="">
            <v:imagedata r:id="rId113" o:title=""/>
          </v:shape>
          <o:OLEObject Type="Embed" ProgID="Equation.3" ShapeID="_x0000_i1078" DrawAspect="Content" ObjectID="_1824035148" r:id="rId114"/>
        </w:object>
      </w:r>
      <w:r w:rsidRPr="00223A6B">
        <w:rPr>
          <w:sz w:val="20"/>
          <w:szCs w:val="20"/>
          <w:lang w:val="en-US"/>
        </w:rPr>
        <w:tab/>
        <w:t>(25)</w:t>
      </w:r>
    </w:p>
    <w:p w:rsidR="00223A6B" w:rsidRPr="00223A6B" w:rsidRDefault="00223A6B" w:rsidP="00806561">
      <w:pPr>
        <w:pStyle w:val="Paragraph"/>
      </w:pPr>
      <w:r w:rsidRPr="00223A6B">
        <w:t xml:space="preserve">The partial derivatives of </w:t>
      </w:r>
      <w:r w:rsidR="001A52CC" w:rsidRPr="001A52CC">
        <w:rPr>
          <w:position w:val="-10"/>
        </w:rPr>
        <w:object w:dxaOrig="400" w:dyaOrig="300">
          <v:shape id="_x0000_i1079" type="#_x0000_t75" style="width:19.7pt;height:15.6pt" o:ole="">
            <v:imagedata r:id="rId115" o:title=""/>
          </v:shape>
          <o:OLEObject Type="Embed" ProgID="Equation.3" ShapeID="_x0000_i1079" DrawAspect="Content" ObjectID="_1824035149" r:id="rId116"/>
        </w:object>
      </w:r>
      <w:r w:rsidRPr="00223A6B">
        <w:t>are expressed in the form</w:t>
      </w:r>
    </w:p>
    <w:p w:rsidR="00223A6B" w:rsidRPr="00223A6B" w:rsidRDefault="00223A6B" w:rsidP="00223A6B">
      <w:pPr>
        <w:pStyle w:val="ad"/>
        <w:rPr>
          <w:sz w:val="20"/>
          <w:szCs w:val="20"/>
        </w:rPr>
      </w:pPr>
      <w:r w:rsidRPr="00223A6B">
        <w:rPr>
          <w:sz w:val="20"/>
          <w:szCs w:val="20"/>
          <w:lang w:val="en-US"/>
        </w:rPr>
        <w:tab/>
      </w:r>
      <w:r w:rsidR="00DB5C6C" w:rsidRPr="00DB5C6C">
        <w:rPr>
          <w:position w:val="-26"/>
          <w:sz w:val="20"/>
          <w:szCs w:val="20"/>
        </w:rPr>
        <w:object w:dxaOrig="3460" w:dyaOrig="580">
          <v:shape id="_x0000_i1080" type="#_x0000_t75" style="width:173.9pt;height:27.15pt" o:ole="">
            <v:imagedata r:id="rId117" o:title=""/>
          </v:shape>
          <o:OLEObject Type="Embed" ProgID="Equation.3" ShapeID="_x0000_i1080" DrawAspect="Content" ObjectID="_1824035150" r:id="rId118"/>
        </w:object>
      </w:r>
      <w:r w:rsidRPr="00223A6B">
        <w:rPr>
          <w:sz w:val="20"/>
          <w:szCs w:val="20"/>
        </w:rPr>
        <w:tab/>
      </w:r>
      <w:r w:rsidRPr="00223A6B">
        <w:rPr>
          <w:sz w:val="20"/>
          <w:szCs w:val="20"/>
          <w:lang w:val="uz-Cyrl-UZ"/>
        </w:rPr>
        <w:t>(</w:t>
      </w:r>
      <w:r w:rsidRPr="00223A6B">
        <w:rPr>
          <w:sz w:val="20"/>
          <w:szCs w:val="20"/>
        </w:rPr>
        <w:t>26)</w:t>
      </w:r>
    </w:p>
    <w:p w:rsidR="00223A6B" w:rsidRPr="00223A6B" w:rsidRDefault="00223A6B" w:rsidP="00806561">
      <w:pPr>
        <w:pStyle w:val="Paragraph"/>
      </w:pPr>
      <w:r w:rsidRPr="00223A6B">
        <w:t>Substituting relations (26) into (22), we obtain</w:t>
      </w:r>
    </w:p>
    <w:p w:rsidR="00223A6B" w:rsidRPr="00223A6B" w:rsidRDefault="00223A6B" w:rsidP="00223A6B">
      <w:pPr>
        <w:pStyle w:val="ad"/>
        <w:rPr>
          <w:sz w:val="20"/>
          <w:szCs w:val="20"/>
          <w:lang w:val="en-US"/>
        </w:rPr>
      </w:pPr>
      <w:r w:rsidRPr="00223A6B">
        <w:rPr>
          <w:sz w:val="20"/>
          <w:szCs w:val="20"/>
        </w:rPr>
        <w:tab/>
      </w:r>
      <w:r w:rsidR="001A52CC" w:rsidRPr="00DB5C6C">
        <w:rPr>
          <w:position w:val="-60"/>
          <w:sz w:val="20"/>
          <w:szCs w:val="20"/>
        </w:rPr>
        <w:object w:dxaOrig="4740" w:dyaOrig="1280">
          <v:shape id="_x0000_i1081" type="#_x0000_t75" style="width:236.4pt;height:63.15pt" o:ole="">
            <v:imagedata r:id="rId119" o:title=""/>
          </v:shape>
          <o:OLEObject Type="Embed" ProgID="Equation.3" ShapeID="_x0000_i1081" DrawAspect="Content" ObjectID="_1824035151" r:id="rId120"/>
        </w:object>
      </w:r>
      <w:r w:rsidRPr="00223A6B">
        <w:rPr>
          <w:sz w:val="20"/>
          <w:szCs w:val="20"/>
          <w:lang w:val="uz-Cyrl-UZ"/>
        </w:rPr>
        <w:tab/>
      </w:r>
      <w:r w:rsidRPr="00223A6B">
        <w:rPr>
          <w:rStyle w:val="Text"/>
          <w:sz w:val="20"/>
          <w:szCs w:val="20"/>
        </w:rPr>
        <w:t>(27)</w:t>
      </w:r>
    </w:p>
    <w:p w:rsidR="00223A6B" w:rsidRPr="00223A6B" w:rsidRDefault="00223A6B" w:rsidP="00806561">
      <w:pPr>
        <w:pStyle w:val="Paragraph"/>
      </w:pPr>
      <w:r w:rsidRPr="00223A6B">
        <w:t xml:space="preserve">The values of the coefficients </w:t>
      </w:r>
      <w:r w:rsidR="00DB5C6C" w:rsidRPr="00DB5C6C">
        <w:rPr>
          <w:position w:val="-10"/>
        </w:rPr>
        <w:object w:dxaOrig="540" w:dyaOrig="300">
          <v:shape id="_x0000_i1082" type="#_x0000_t75" style="width:27.15pt;height:14.95pt" o:ole="">
            <v:imagedata r:id="rId121" o:title=""/>
          </v:shape>
          <o:OLEObject Type="Embed" ProgID="Equation.3" ShapeID="_x0000_i1082" DrawAspect="Content" ObjectID="_1824035152" r:id="rId122"/>
        </w:object>
      </w:r>
      <w:r w:rsidRPr="00223A6B">
        <w:t xml:space="preserve">and </w:t>
      </w:r>
      <w:r w:rsidR="00DB5C6C" w:rsidRPr="00DB5C6C">
        <w:rPr>
          <w:position w:val="-10"/>
        </w:rPr>
        <w:object w:dxaOrig="240" w:dyaOrig="300">
          <v:shape id="_x0000_i1083" type="#_x0000_t75" style="width:10.2pt;height:14.95pt" o:ole="">
            <v:imagedata r:id="rId123" o:title=""/>
          </v:shape>
          <o:OLEObject Type="Embed" ProgID="Equation.3" ShapeID="_x0000_i1083" DrawAspect="Content" ObjectID="_1824035153" r:id="rId124"/>
        </w:object>
      </w:r>
      <w:r w:rsidRPr="00223A6B">
        <w:t>are determined from the system of equations</w:t>
      </w:r>
    </w:p>
    <w:p w:rsidR="00223A6B" w:rsidRPr="00223A6B" w:rsidRDefault="00223A6B" w:rsidP="00223A6B">
      <w:pPr>
        <w:pStyle w:val="ad"/>
        <w:rPr>
          <w:rStyle w:val="Text"/>
          <w:sz w:val="20"/>
          <w:szCs w:val="20"/>
        </w:rPr>
      </w:pPr>
      <w:r w:rsidRPr="00223A6B">
        <w:rPr>
          <w:sz w:val="20"/>
          <w:szCs w:val="20"/>
          <w:lang w:val="uz-Cyrl-UZ"/>
        </w:rPr>
        <w:tab/>
      </w:r>
      <w:r w:rsidR="001A52CC" w:rsidRPr="00DB5C6C">
        <w:rPr>
          <w:position w:val="-28"/>
          <w:sz w:val="20"/>
          <w:szCs w:val="20"/>
        </w:rPr>
        <w:object w:dxaOrig="4099" w:dyaOrig="639">
          <v:shape id="_x0000_i1084" type="#_x0000_t75" style="width:204.45pt;height:33.95pt" o:ole="">
            <v:imagedata r:id="rId125" o:title=""/>
          </v:shape>
          <o:OLEObject Type="Embed" ProgID="Equation.3" ShapeID="_x0000_i1084" DrawAspect="Content" ObjectID="_1824035154" r:id="rId126"/>
        </w:object>
      </w:r>
      <w:r w:rsidRPr="00223A6B">
        <w:rPr>
          <w:sz w:val="20"/>
          <w:szCs w:val="20"/>
          <w:lang w:val="uz-Cyrl-UZ"/>
        </w:rPr>
        <w:tab/>
      </w:r>
      <w:r w:rsidRPr="00223A6B">
        <w:rPr>
          <w:rStyle w:val="Text"/>
          <w:sz w:val="20"/>
          <w:szCs w:val="20"/>
        </w:rPr>
        <w:t>(28)</w:t>
      </w:r>
    </w:p>
    <w:p w:rsidR="00223A6B" w:rsidRPr="00223A6B" w:rsidRDefault="00223A6B" w:rsidP="00223A6B">
      <w:pPr>
        <w:pStyle w:val="ad"/>
        <w:rPr>
          <w:rStyle w:val="Text"/>
          <w:sz w:val="20"/>
          <w:szCs w:val="20"/>
        </w:rPr>
      </w:pPr>
      <w:r w:rsidRPr="00223A6B">
        <w:rPr>
          <w:sz w:val="20"/>
          <w:szCs w:val="20"/>
          <w:lang w:val="uz-Cyrl-UZ"/>
        </w:rPr>
        <w:tab/>
      </w:r>
      <w:r w:rsidR="001A52CC" w:rsidRPr="00DB5C6C">
        <w:rPr>
          <w:position w:val="-28"/>
          <w:sz w:val="20"/>
          <w:szCs w:val="20"/>
        </w:rPr>
        <w:object w:dxaOrig="4680" w:dyaOrig="760">
          <v:shape id="_x0000_i1085" type="#_x0000_t75" style="width:234.35pt;height:37.35pt" o:ole="">
            <v:imagedata r:id="rId127" o:title=""/>
          </v:shape>
          <o:OLEObject Type="Embed" ProgID="Equation.3" ShapeID="_x0000_i1085" DrawAspect="Content" ObjectID="_1824035155" r:id="rId128"/>
        </w:object>
      </w:r>
      <w:r w:rsidRPr="00223A6B">
        <w:rPr>
          <w:sz w:val="20"/>
          <w:szCs w:val="20"/>
          <w:lang w:val="uz-Cyrl-UZ"/>
        </w:rPr>
        <w:tab/>
      </w:r>
      <w:r w:rsidRPr="00223A6B">
        <w:rPr>
          <w:rStyle w:val="Text"/>
          <w:sz w:val="20"/>
          <w:szCs w:val="20"/>
        </w:rPr>
        <w:t>(29)</w:t>
      </w:r>
    </w:p>
    <w:p w:rsidR="00223A6B" w:rsidRPr="00223A6B" w:rsidRDefault="00223A6B" w:rsidP="00806561">
      <w:pPr>
        <w:pStyle w:val="Paragraph"/>
      </w:pPr>
      <w:r w:rsidRPr="00223A6B">
        <w:t>The system of equations (28) has two real solutions</w:t>
      </w:r>
    </w:p>
    <w:p w:rsidR="00223A6B" w:rsidRPr="00223A6B" w:rsidRDefault="00223A6B" w:rsidP="00223A6B">
      <w:pPr>
        <w:pStyle w:val="ad"/>
        <w:rPr>
          <w:rStyle w:val="Text"/>
          <w:sz w:val="20"/>
          <w:szCs w:val="20"/>
        </w:rPr>
      </w:pPr>
      <w:r w:rsidRPr="00223A6B">
        <w:rPr>
          <w:sz w:val="20"/>
          <w:szCs w:val="20"/>
          <w:lang w:val="uz-Cyrl-UZ"/>
        </w:rPr>
        <w:tab/>
      </w:r>
      <w:r w:rsidR="001A52CC" w:rsidRPr="00DB5C6C">
        <w:rPr>
          <w:position w:val="-28"/>
          <w:sz w:val="20"/>
          <w:szCs w:val="20"/>
        </w:rPr>
        <w:object w:dxaOrig="4840" w:dyaOrig="760">
          <v:shape id="_x0000_i1086" type="#_x0000_t75" style="width:243.15pt;height:37.35pt" o:ole="">
            <v:imagedata r:id="rId129" o:title=""/>
          </v:shape>
          <o:OLEObject Type="Embed" ProgID="Equation.3" ShapeID="_x0000_i1086" DrawAspect="Content" ObjectID="_1824035156" r:id="rId130"/>
        </w:object>
      </w:r>
      <w:r w:rsidRPr="00223A6B">
        <w:rPr>
          <w:sz w:val="20"/>
          <w:szCs w:val="20"/>
          <w:lang w:val="uz-Cyrl-UZ"/>
        </w:rPr>
        <w:tab/>
      </w:r>
      <w:r w:rsidRPr="00223A6B">
        <w:rPr>
          <w:rStyle w:val="Text"/>
          <w:sz w:val="20"/>
          <w:szCs w:val="20"/>
        </w:rPr>
        <w:t>(30)</w:t>
      </w:r>
    </w:p>
    <w:p w:rsidR="00223A6B" w:rsidRPr="00223A6B" w:rsidRDefault="00223A6B" w:rsidP="00223A6B">
      <w:pPr>
        <w:pStyle w:val="ad"/>
        <w:rPr>
          <w:rStyle w:val="Text"/>
          <w:sz w:val="20"/>
          <w:szCs w:val="20"/>
        </w:rPr>
      </w:pPr>
      <w:r w:rsidRPr="00223A6B">
        <w:rPr>
          <w:sz w:val="20"/>
          <w:szCs w:val="20"/>
          <w:lang w:val="uz-Cyrl-UZ"/>
        </w:rPr>
        <w:tab/>
      </w:r>
      <w:r w:rsidR="001A52CC" w:rsidRPr="00DB5C6C">
        <w:rPr>
          <w:position w:val="-28"/>
          <w:sz w:val="20"/>
          <w:szCs w:val="20"/>
        </w:rPr>
        <w:object w:dxaOrig="4840" w:dyaOrig="760">
          <v:shape id="_x0000_i1087" type="#_x0000_t75" style="width:242.5pt;height:37.35pt" o:ole="">
            <v:imagedata r:id="rId131" o:title=""/>
          </v:shape>
          <o:OLEObject Type="Embed" ProgID="Equation.3" ShapeID="_x0000_i1087" DrawAspect="Content" ObjectID="_1824035157" r:id="rId132"/>
        </w:object>
      </w:r>
      <w:r w:rsidRPr="00223A6B">
        <w:rPr>
          <w:sz w:val="20"/>
          <w:szCs w:val="20"/>
          <w:lang w:val="uz-Cyrl-UZ"/>
        </w:rPr>
        <w:tab/>
      </w:r>
      <w:r w:rsidRPr="00223A6B">
        <w:rPr>
          <w:rStyle w:val="Text"/>
          <w:sz w:val="20"/>
          <w:szCs w:val="20"/>
        </w:rPr>
        <w:t>(31)</w:t>
      </w:r>
    </w:p>
    <w:p w:rsidR="00223A6B" w:rsidRPr="00223A6B" w:rsidRDefault="00223A6B" w:rsidP="00806561">
      <w:pPr>
        <w:pStyle w:val="Paragraph"/>
      </w:pPr>
      <w:r w:rsidRPr="00223A6B">
        <w:t>Solutions (30) and (31), in accordance with relation (24), lead to two synthesizing functions</w:t>
      </w:r>
    </w:p>
    <w:p w:rsidR="00223A6B" w:rsidRPr="00223A6B" w:rsidRDefault="00223A6B" w:rsidP="00223A6B">
      <w:pPr>
        <w:pStyle w:val="ad"/>
        <w:rPr>
          <w:sz w:val="20"/>
          <w:szCs w:val="20"/>
          <w:lang w:val="en-US"/>
        </w:rPr>
      </w:pPr>
      <w:r w:rsidRPr="00223A6B">
        <w:rPr>
          <w:sz w:val="20"/>
          <w:szCs w:val="20"/>
          <w:lang w:val="en-US"/>
        </w:rPr>
        <w:tab/>
      </w:r>
      <w:r w:rsidR="001A52CC" w:rsidRPr="00DB5C6C">
        <w:rPr>
          <w:position w:val="-40"/>
          <w:sz w:val="20"/>
          <w:szCs w:val="20"/>
        </w:rPr>
        <w:object w:dxaOrig="2320" w:dyaOrig="900">
          <v:shape id="_x0000_i1088" type="#_x0000_t75" style="width:115.45pt;height:44.15pt" o:ole="">
            <v:imagedata r:id="rId133" o:title=""/>
          </v:shape>
          <o:OLEObject Type="Embed" ProgID="Equation.3" ShapeID="_x0000_i1088" DrawAspect="Content" ObjectID="_1824035158" r:id="rId134"/>
        </w:object>
      </w:r>
      <w:r w:rsidRPr="00223A6B">
        <w:rPr>
          <w:sz w:val="20"/>
          <w:szCs w:val="20"/>
          <w:lang w:val="en-US"/>
        </w:rPr>
        <w:tab/>
        <w:t>(32)</w:t>
      </w:r>
    </w:p>
    <w:p w:rsidR="00223A6B" w:rsidRPr="00223A6B" w:rsidRDefault="00223A6B" w:rsidP="00223A6B">
      <w:pPr>
        <w:pStyle w:val="ad"/>
        <w:rPr>
          <w:sz w:val="20"/>
          <w:szCs w:val="20"/>
          <w:lang w:val="en-US"/>
        </w:rPr>
      </w:pPr>
      <w:r w:rsidRPr="00223A6B">
        <w:rPr>
          <w:sz w:val="20"/>
          <w:szCs w:val="20"/>
          <w:lang w:val="en-US"/>
        </w:rPr>
        <w:tab/>
      </w:r>
      <w:r w:rsidR="001A52CC" w:rsidRPr="00DB5C6C">
        <w:rPr>
          <w:position w:val="-40"/>
          <w:sz w:val="20"/>
          <w:szCs w:val="20"/>
        </w:rPr>
        <w:object w:dxaOrig="2299" w:dyaOrig="900">
          <v:shape id="_x0000_i1089" type="#_x0000_t75" style="width:114.8pt;height:44.15pt" o:ole="">
            <v:imagedata r:id="rId135" o:title=""/>
          </v:shape>
          <o:OLEObject Type="Embed" ProgID="Equation.3" ShapeID="_x0000_i1089" DrawAspect="Content" ObjectID="_1824035159" r:id="rId136"/>
        </w:object>
      </w:r>
      <w:r w:rsidRPr="00223A6B">
        <w:rPr>
          <w:sz w:val="20"/>
          <w:szCs w:val="20"/>
          <w:lang w:val="en-US"/>
        </w:rPr>
        <w:tab/>
        <w:t>(33)</w:t>
      </w:r>
    </w:p>
    <w:p w:rsidR="00223A6B" w:rsidRPr="00223A6B" w:rsidRDefault="00223A6B" w:rsidP="00806561">
      <w:pPr>
        <w:pStyle w:val="Paragraph"/>
      </w:pPr>
      <w:r w:rsidRPr="00223A6B">
        <w:t>From relations (32) and (33), the stabilization of the system can be ensured by expression (32).</w:t>
      </w:r>
    </w:p>
    <w:p w:rsidR="00223A6B" w:rsidRPr="00223A6B" w:rsidRDefault="00223A6B" w:rsidP="00806561">
      <w:pPr>
        <w:pStyle w:val="Paragraph"/>
      </w:pPr>
      <w:r w:rsidRPr="00223A6B">
        <w:t>Thus, the optimal synthesizing function is given by equation (32).</w:t>
      </w:r>
    </w:p>
    <w:p w:rsidR="00223A6B" w:rsidRPr="00806561" w:rsidRDefault="00223A6B" w:rsidP="00806561">
      <w:pPr>
        <w:pStyle w:val="1"/>
      </w:pPr>
      <w:r w:rsidRPr="00806561">
        <w:t xml:space="preserve">RESULTS AND DISCUSSION </w:t>
      </w:r>
    </w:p>
    <w:p w:rsidR="00223A6B" w:rsidRPr="00223A6B" w:rsidRDefault="00223A6B" w:rsidP="00223A6B">
      <w:pPr>
        <w:pStyle w:val="Paragraph"/>
      </w:pPr>
      <w:r w:rsidRPr="00223A6B">
        <w:t>Figure 3 shows the block diagram of the optimal system.</w:t>
      </w:r>
    </w:p>
    <w:p w:rsidR="00223A6B" w:rsidRDefault="002A5C29" w:rsidP="00223A6B">
      <w:pPr>
        <w:pStyle w:val="Figure"/>
      </w:pPr>
      <w:r w:rsidRPr="004746F4">
        <w:rPr>
          <w:noProof/>
          <w:lang w:val="ru-RU" w:eastAsia="ja-JP"/>
        </w:rPr>
        <w:lastRenderedPageBreak/>
        <w:drawing>
          <wp:inline distT="0" distB="0" distL="0" distR="0">
            <wp:extent cx="4848046" cy="1864633"/>
            <wp:effectExtent l="0" t="0" r="0" b="2540"/>
            <wp:docPr id="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884314" cy="1878582"/>
                    </a:xfrm>
                    <a:prstGeom prst="rect">
                      <a:avLst/>
                    </a:prstGeom>
                    <a:noFill/>
                    <a:ln>
                      <a:noFill/>
                    </a:ln>
                  </pic:spPr>
                </pic:pic>
              </a:graphicData>
            </a:graphic>
          </wp:inline>
        </w:drawing>
      </w:r>
    </w:p>
    <w:p w:rsidR="00223A6B" w:rsidRPr="00540137" w:rsidRDefault="00223A6B" w:rsidP="00DB5C6C">
      <w:pPr>
        <w:pStyle w:val="FigureCaption0"/>
        <w:spacing w:after="120"/>
      </w:pPr>
      <w:r w:rsidRPr="00540137">
        <w:rPr>
          <w:b/>
          <w:bCs/>
        </w:rPr>
        <w:t>F</w:t>
      </w:r>
      <w:r w:rsidR="00540137" w:rsidRPr="00540137">
        <w:rPr>
          <w:b/>
          <w:bCs/>
        </w:rPr>
        <w:t xml:space="preserve">IGURE </w:t>
      </w:r>
      <w:r w:rsidRPr="00540137">
        <w:rPr>
          <w:b/>
          <w:bCs/>
        </w:rPr>
        <w:t>3</w:t>
      </w:r>
      <w:r w:rsidRPr="00540137">
        <w:t>. Block diagram of the optimal system</w:t>
      </w:r>
    </w:p>
    <w:p w:rsidR="00223A6B" w:rsidRDefault="00223A6B" w:rsidP="00223A6B">
      <w:pPr>
        <w:pStyle w:val="Paragraph"/>
      </w:pPr>
      <w:r>
        <w:t>The following values of the parameters were used in the simulation:</w:t>
      </w:r>
    </w:p>
    <w:p w:rsidR="00223A6B" w:rsidRDefault="004746F4" w:rsidP="00223A6B">
      <w:pPr>
        <w:pStyle w:val="Equation"/>
      </w:pPr>
      <w:r w:rsidRPr="00C6638F">
        <w:rPr>
          <w:position w:val="-32"/>
        </w:rPr>
        <w:object w:dxaOrig="8640" w:dyaOrig="740">
          <v:shape id="_x0000_i1090" type="#_x0000_t75" style="width:6in;height:36.7pt" o:ole="">
            <v:imagedata r:id="rId138" o:title=""/>
          </v:shape>
          <o:OLEObject Type="Embed" ProgID="Equation.3" ShapeID="_x0000_i1090" DrawAspect="Content" ObjectID="_1824035160" r:id="rId139"/>
        </w:object>
      </w:r>
    </w:p>
    <w:p w:rsidR="00223A6B" w:rsidRDefault="00223A6B" w:rsidP="00223A6B">
      <w:pPr>
        <w:pStyle w:val="Paragraph"/>
      </w:pPr>
      <w:r w:rsidRPr="00707D17">
        <w:t>Figures 4 and 5 show the changes in system pressure and the angular displacement of the hydraulic motor shaft, both without and with the stabilizing function taken into account.</w:t>
      </w:r>
    </w:p>
    <w:tbl>
      <w:tblPr>
        <w:tblW w:w="0" w:type="auto"/>
        <w:tblLook w:val="04A0" w:firstRow="1" w:lastRow="0" w:firstColumn="1" w:lastColumn="0" w:noHBand="0" w:noVBand="1"/>
      </w:tblPr>
      <w:tblGrid>
        <w:gridCol w:w="4717"/>
        <w:gridCol w:w="4643"/>
      </w:tblGrid>
      <w:tr w:rsidR="00DB5C6C" w:rsidTr="003668FA">
        <w:tc>
          <w:tcPr>
            <w:tcW w:w="4788" w:type="dxa"/>
          </w:tcPr>
          <w:p w:rsidR="00DB5C6C" w:rsidRDefault="002A5C29" w:rsidP="003668FA">
            <w:pPr>
              <w:pStyle w:val="Paragraph"/>
              <w:ind w:firstLine="0"/>
            </w:pPr>
            <w:r w:rsidRPr="003668FA">
              <w:rPr>
                <w:rStyle w:val="Text"/>
                <w:noProof/>
                <w:snapToGrid/>
                <w:color w:val="auto"/>
                <w:sz w:val="20"/>
                <w:szCs w:val="20"/>
                <w:lang w:val="ru-RU"/>
              </w:rPr>
              <w:drawing>
                <wp:inline distT="0" distB="0" distL="0" distR="0">
                  <wp:extent cx="2876550" cy="2152650"/>
                  <wp:effectExtent l="0" t="0" r="0" b="0"/>
                  <wp:docPr id="7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876550" cy="2152650"/>
                          </a:xfrm>
                          <a:prstGeom prst="rect">
                            <a:avLst/>
                          </a:prstGeom>
                          <a:noFill/>
                          <a:ln>
                            <a:noFill/>
                          </a:ln>
                        </pic:spPr>
                      </pic:pic>
                    </a:graphicData>
                  </a:graphic>
                </wp:inline>
              </w:drawing>
            </w:r>
          </w:p>
        </w:tc>
        <w:tc>
          <w:tcPr>
            <w:tcW w:w="4788" w:type="dxa"/>
          </w:tcPr>
          <w:p w:rsidR="00DB5C6C" w:rsidRDefault="002A5C29" w:rsidP="003668FA">
            <w:pPr>
              <w:pStyle w:val="Paragraph"/>
              <w:ind w:firstLine="0"/>
            </w:pPr>
            <w:bookmarkStart w:id="0" w:name="_GoBack"/>
            <w:r w:rsidRPr="003668FA">
              <w:rPr>
                <w:noProof/>
                <w:lang w:val="ru-RU" w:eastAsia="ja-JP"/>
              </w:rPr>
              <w:drawing>
                <wp:inline distT="0" distB="0" distL="0" distR="0">
                  <wp:extent cx="2828925" cy="2133600"/>
                  <wp:effectExtent l="0" t="0" r="0" b="0"/>
                  <wp:docPr id="7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828925" cy="2133600"/>
                          </a:xfrm>
                          <a:prstGeom prst="rect">
                            <a:avLst/>
                          </a:prstGeom>
                          <a:noFill/>
                          <a:ln>
                            <a:noFill/>
                          </a:ln>
                        </pic:spPr>
                      </pic:pic>
                    </a:graphicData>
                  </a:graphic>
                </wp:inline>
              </w:drawing>
            </w:r>
            <w:bookmarkEnd w:id="0"/>
          </w:p>
        </w:tc>
      </w:tr>
      <w:tr w:rsidR="00DB5C6C" w:rsidTr="003668FA">
        <w:tc>
          <w:tcPr>
            <w:tcW w:w="4788" w:type="dxa"/>
          </w:tcPr>
          <w:p w:rsidR="00DB5C6C" w:rsidRDefault="00DB5C6C" w:rsidP="003668FA">
            <w:pPr>
              <w:pStyle w:val="FigureCaption0"/>
              <w:spacing w:before="0"/>
            </w:pPr>
            <w:r w:rsidRPr="003668FA">
              <w:rPr>
                <w:b/>
                <w:bCs/>
              </w:rPr>
              <w:t>FIGURE 4.</w:t>
            </w:r>
            <w:r w:rsidRPr="003668FA">
              <w:rPr>
                <w:rStyle w:val="Text"/>
                <w:snapToGrid/>
                <w:color w:val="auto"/>
                <w:sz w:val="18"/>
                <w:szCs w:val="20"/>
                <w:lang w:eastAsia="en-US"/>
              </w:rPr>
              <w:t xml:space="preserve"> </w:t>
            </w:r>
            <w:r w:rsidRPr="00806561">
              <w:t>Change in hydraulic system pressure without and with the stabilizing function</w:t>
            </w:r>
          </w:p>
        </w:tc>
        <w:tc>
          <w:tcPr>
            <w:tcW w:w="4788" w:type="dxa"/>
          </w:tcPr>
          <w:p w:rsidR="00DB5C6C" w:rsidRDefault="00DB5C6C" w:rsidP="003668FA">
            <w:pPr>
              <w:pStyle w:val="FigureCaption0"/>
              <w:spacing w:before="0" w:after="120"/>
            </w:pPr>
            <w:r w:rsidRPr="003668FA">
              <w:rPr>
                <w:b/>
                <w:bCs/>
              </w:rPr>
              <w:t>FIGURE 5.</w:t>
            </w:r>
            <w:r w:rsidRPr="00806561">
              <w:t xml:space="preserve"> Change in the angular displacement of the hydraulic motor shaft without and with the stabilizing function</w:t>
            </w:r>
          </w:p>
        </w:tc>
      </w:tr>
    </w:tbl>
    <w:p w:rsidR="00223A6B" w:rsidRPr="00C80FB6" w:rsidRDefault="00223A6B" w:rsidP="00DB5C6C">
      <w:pPr>
        <w:pStyle w:val="Paragraph"/>
        <w:spacing w:before="120"/>
      </w:pPr>
      <w:r w:rsidRPr="00C80FB6">
        <w:t>As can be seen from Figures 4 and 5, the proposed stabilizing function, which depends on the moment of inertia reduced to the hydraulic motor shaft of the controlled EHSS devices and the rotating parts of the hydraulic motor, as well as on the coefficient characterizing hydraulic friction in the hydraulic motor, ensures the stabilization of the system.</w:t>
      </w:r>
    </w:p>
    <w:p w:rsidR="00581490" w:rsidRDefault="00581490">
      <w:pPr>
        <w:pStyle w:val="1"/>
      </w:pPr>
      <w:r>
        <w:t>Conclusion</w:t>
      </w:r>
    </w:p>
    <w:p w:rsidR="00223A6B" w:rsidRPr="00223A6B" w:rsidRDefault="00223A6B" w:rsidP="00223A6B">
      <w:pPr>
        <w:pStyle w:val="Paragraph"/>
      </w:pPr>
      <w:r w:rsidRPr="00223A6B">
        <w:rPr>
          <w:lang w:val="uz-Cyrl-UZ"/>
        </w:rPr>
        <w:t xml:space="preserve">A Simulink model for stabilizing the motion of an electro-hydraulic servo system has been developed. A Lyapunov function ensuring system stability was defined. To determine the optimal stabilizing function of the hydraulic system, </w:t>
      </w:r>
      <w:r w:rsidRPr="00223A6B">
        <w:rPr>
          <w:rStyle w:val="Text"/>
          <w:sz w:val="20"/>
          <w:szCs w:val="20"/>
        </w:rPr>
        <w:t>the Bellman equation was obtained using the method of dynamic programming. Based on the proposed stabilization model of the EHSS, implemented in the Matlab-Simulink environment, variations in system pressure and the angular displacement of the hydraulic motor shaft were obtained, both with and without the</w:t>
      </w:r>
      <w:r w:rsidRPr="00223A6B">
        <w:rPr>
          <w:lang w:val="uz-Cyrl-UZ"/>
        </w:rPr>
        <w:t xml:space="preserve"> stabilizing function, which adequately describes the operating process of the hydraulic system.</w:t>
      </w:r>
      <w:r w:rsidRPr="00223A6B">
        <w:t xml:space="preserve"> </w:t>
      </w:r>
      <w:r w:rsidRPr="00223A6B">
        <w:rPr>
          <w:lang w:val="uz-Cyrl-UZ"/>
        </w:rPr>
        <w:t xml:space="preserve">An optimal stabilizing function for the electro-hydraulic servo system is proposed, which depends on the moment of inertia reduced to the shaft of the hydraulic motor from the controlled EHSS devices and rotating parts of the hydraulic motor, as well as on the coefficient </w:t>
      </w:r>
      <w:r w:rsidRPr="00223A6B">
        <w:rPr>
          <w:lang w:val="uz-Cyrl-UZ"/>
        </w:rPr>
        <w:lastRenderedPageBreak/>
        <w:t>characterizing hydraulic friction in the motor. This function ensures system stabilization and can be applied when selecting compensating devices in the design of hydraulic systems.</w:t>
      </w:r>
      <w:r w:rsidRPr="00223A6B">
        <w:t xml:space="preserve"> </w:t>
      </w:r>
    </w:p>
    <w:p w:rsidR="00581490" w:rsidRDefault="00581490">
      <w:pPr>
        <w:pStyle w:val="1"/>
      </w:pPr>
      <w:r>
        <w:t>ACKNOWLEDGMENTS</w:t>
      </w:r>
    </w:p>
    <w:p w:rsidR="00581490" w:rsidRDefault="00581490">
      <w:pPr>
        <w:pStyle w:val="Paragraph"/>
      </w:pPr>
      <w:r>
        <w:t xml:space="preserve">This study was made possible by budget funding from the Uzbekistan Academy of Sciences. We express our sincere gratitude to the Academy for its ongoing support and commitment to advancing scientific research. </w:t>
      </w:r>
    </w:p>
    <w:p w:rsidR="00581490" w:rsidRDefault="00581490">
      <w:pPr>
        <w:pStyle w:val="1"/>
      </w:pPr>
      <w:r>
        <w:t>References</w:t>
      </w:r>
    </w:p>
    <w:p w:rsidR="00F85301" w:rsidRPr="00D45185" w:rsidRDefault="00F85301" w:rsidP="00426BFE">
      <w:pPr>
        <w:pStyle w:val="Reference"/>
        <w:ind w:left="425" w:hanging="425"/>
        <w:rPr>
          <w:lang w:bidi="en-US"/>
        </w:rPr>
      </w:pPr>
      <w:r w:rsidRPr="00D45185">
        <w:rPr>
          <w:lang w:bidi="en-US"/>
        </w:rPr>
        <w:t xml:space="preserve">V.V. Solodovnikov et al. </w:t>
      </w:r>
      <w:r w:rsidRPr="00D45185">
        <w:rPr>
          <w:i/>
          <w:lang w:bidi="en-US"/>
        </w:rPr>
        <w:t>Fundamentals of the Theory and Elements of Automatic Control Systems</w:t>
      </w:r>
      <w:r w:rsidRPr="00D45185">
        <w:rPr>
          <w:lang w:bidi="en-US"/>
        </w:rPr>
        <w:t xml:space="preserve"> </w:t>
      </w:r>
      <w:r>
        <w:rPr>
          <w:lang w:bidi="en-US"/>
        </w:rPr>
        <w:t>(</w:t>
      </w:r>
      <w:r w:rsidRPr="00D45185">
        <w:rPr>
          <w:lang w:bidi="en-US"/>
        </w:rPr>
        <w:t xml:space="preserve">Mashinostroenie, </w:t>
      </w:r>
      <w:r>
        <w:rPr>
          <w:lang w:bidi="en-US"/>
        </w:rPr>
        <w:t xml:space="preserve">Moscow, </w:t>
      </w:r>
      <w:r w:rsidRPr="00D45185">
        <w:rPr>
          <w:lang w:bidi="en-US"/>
        </w:rPr>
        <w:t>1985</w:t>
      </w:r>
      <w:r>
        <w:rPr>
          <w:lang w:bidi="en-US"/>
        </w:rPr>
        <w:t>),</w:t>
      </w:r>
      <w:r w:rsidRPr="00D45185">
        <w:rPr>
          <w:lang w:bidi="en-US"/>
        </w:rPr>
        <w:t xml:space="preserve"> </w:t>
      </w:r>
      <w:r>
        <w:rPr>
          <w:lang w:bidi="en-US"/>
        </w:rPr>
        <w:t>p</w:t>
      </w:r>
      <w:r w:rsidRPr="00D45185">
        <w:rPr>
          <w:lang w:bidi="en-US"/>
        </w:rPr>
        <w:t>p.</w:t>
      </w:r>
      <w:r>
        <w:rPr>
          <w:lang w:bidi="en-US"/>
        </w:rPr>
        <w:t xml:space="preserve"> 7–20. (in Russian</w:t>
      </w:r>
      <w:r>
        <w:rPr>
          <w:lang w:val="uz-Cyrl-UZ" w:bidi="en-US"/>
        </w:rPr>
        <w:t>)</w:t>
      </w:r>
    </w:p>
    <w:p w:rsidR="00F85301" w:rsidRPr="00D45185" w:rsidRDefault="00F85301" w:rsidP="00426BFE">
      <w:pPr>
        <w:pStyle w:val="Reference"/>
        <w:ind w:left="425" w:hanging="425"/>
        <w:rPr>
          <w:lang w:bidi="en-US"/>
        </w:rPr>
      </w:pPr>
      <w:r w:rsidRPr="001C720F">
        <w:rPr>
          <w:lang w:bidi="en-US"/>
        </w:rPr>
        <w:t xml:space="preserve">N. Krasovski, “Problem of Stabilization of Controlled Motion,” In: I. G. Malkin, Ed., The Theory of Motion Stability, Nauka, Moscow, 1966, pp. </w:t>
      </w:r>
      <w:r>
        <w:rPr>
          <w:lang w:bidi="en-US"/>
        </w:rPr>
        <w:t>5</w:t>
      </w:r>
      <w:r w:rsidRPr="001C720F">
        <w:rPr>
          <w:lang w:bidi="en-US"/>
        </w:rPr>
        <w:t>-</w:t>
      </w:r>
      <w:r>
        <w:rPr>
          <w:lang w:bidi="en-US"/>
        </w:rPr>
        <w:t>10</w:t>
      </w:r>
      <w:r w:rsidRPr="001C720F">
        <w:rPr>
          <w:lang w:bidi="en-US"/>
        </w:rPr>
        <w:t>.</w:t>
      </w:r>
      <w:r>
        <w:rPr>
          <w:lang w:bidi="en-US"/>
        </w:rPr>
        <w:t xml:space="preserve"> (in Russian</w:t>
      </w:r>
      <w:r w:rsidRPr="001C720F">
        <w:rPr>
          <w:lang w:bidi="en-US"/>
        </w:rPr>
        <w:t>)</w:t>
      </w:r>
    </w:p>
    <w:p w:rsidR="00F85301" w:rsidRPr="00D45185" w:rsidRDefault="00F85301" w:rsidP="00426BFE">
      <w:pPr>
        <w:pStyle w:val="Reference"/>
        <w:ind w:left="425" w:hanging="425"/>
        <w:rPr>
          <w:lang w:bidi="en-US"/>
        </w:rPr>
      </w:pPr>
      <w:r w:rsidRPr="00D45185">
        <w:rPr>
          <w:lang w:bidi="en-US"/>
        </w:rPr>
        <w:t>I.G. Malkin</w:t>
      </w:r>
      <w:r>
        <w:rPr>
          <w:lang w:bidi="en-US"/>
        </w:rPr>
        <w:t>,</w:t>
      </w:r>
      <w:r w:rsidRPr="00D45185">
        <w:rPr>
          <w:lang w:bidi="en-US"/>
        </w:rPr>
        <w:t xml:space="preserve"> </w:t>
      </w:r>
      <w:r w:rsidRPr="008959F8">
        <w:rPr>
          <w:i/>
          <w:lang w:bidi="en-US"/>
        </w:rPr>
        <w:t>Theory of the Stability of Motion</w:t>
      </w:r>
      <w:r w:rsidRPr="00D45185">
        <w:rPr>
          <w:lang w:bidi="en-US"/>
        </w:rPr>
        <w:t xml:space="preserve"> </w:t>
      </w:r>
      <w:r>
        <w:rPr>
          <w:lang w:bidi="en-US"/>
        </w:rPr>
        <w:t>(</w:t>
      </w:r>
      <w:r w:rsidRPr="00D45185">
        <w:rPr>
          <w:lang w:bidi="en-US"/>
        </w:rPr>
        <w:t xml:space="preserve">Nauka, </w:t>
      </w:r>
      <w:r>
        <w:rPr>
          <w:lang w:bidi="en-US"/>
        </w:rPr>
        <w:t xml:space="preserve">Moscow, </w:t>
      </w:r>
      <w:r w:rsidRPr="00D45185">
        <w:rPr>
          <w:lang w:bidi="en-US"/>
        </w:rPr>
        <w:t>1966</w:t>
      </w:r>
      <w:r>
        <w:rPr>
          <w:lang w:bidi="en-US"/>
        </w:rPr>
        <w:t>), pp. 8–13</w:t>
      </w:r>
      <w:r w:rsidRPr="00D45185">
        <w:rPr>
          <w:lang w:bidi="en-US"/>
        </w:rPr>
        <w:t>.</w:t>
      </w:r>
      <w:r>
        <w:rPr>
          <w:lang w:bidi="en-US"/>
        </w:rPr>
        <w:t xml:space="preserve"> (in Russian</w:t>
      </w:r>
      <w:r>
        <w:rPr>
          <w:lang w:val="uz-Cyrl-UZ" w:bidi="en-US"/>
        </w:rPr>
        <w:t>)</w:t>
      </w:r>
    </w:p>
    <w:p w:rsidR="00F85301" w:rsidRPr="00D45185" w:rsidRDefault="00F85301" w:rsidP="00426BFE">
      <w:pPr>
        <w:pStyle w:val="Reference"/>
        <w:ind w:left="425" w:hanging="425"/>
        <w:rPr>
          <w:lang w:bidi="en-US"/>
        </w:rPr>
      </w:pPr>
      <w:r>
        <w:rPr>
          <w:lang w:bidi="en-US"/>
        </w:rPr>
        <w:t>G.K.</w:t>
      </w:r>
      <w:r w:rsidRPr="00D45185">
        <w:rPr>
          <w:lang w:bidi="en-US"/>
        </w:rPr>
        <w:t xml:space="preserve"> Annakulova </w:t>
      </w:r>
      <w:r>
        <w:rPr>
          <w:lang w:bidi="en-US"/>
        </w:rPr>
        <w:t xml:space="preserve">and </w:t>
      </w:r>
      <w:r w:rsidRPr="00D45185">
        <w:rPr>
          <w:lang w:bidi="en-US"/>
        </w:rPr>
        <w:t>O.V. Lebedev</w:t>
      </w:r>
      <w:r>
        <w:rPr>
          <w:lang w:bidi="en-US"/>
        </w:rPr>
        <w:t>,</w:t>
      </w:r>
      <w:r w:rsidRPr="00D45185">
        <w:rPr>
          <w:lang w:bidi="en-US"/>
        </w:rPr>
        <w:t xml:space="preserve"> </w:t>
      </w:r>
      <w:r w:rsidRPr="001C720F">
        <w:rPr>
          <w:i/>
          <w:lang w:bidi="en-US"/>
        </w:rPr>
        <w:t>Dynamic Modes and Chaotic Motions of Machine Drive Elements</w:t>
      </w:r>
      <w:r>
        <w:rPr>
          <w:i/>
          <w:lang w:bidi="en-US"/>
        </w:rPr>
        <w:t>,</w:t>
      </w:r>
      <w:r w:rsidRPr="00D45185">
        <w:rPr>
          <w:lang w:bidi="en-US"/>
        </w:rPr>
        <w:t xml:space="preserve"> </w:t>
      </w:r>
      <w:r>
        <w:rPr>
          <w:lang w:bidi="en-US"/>
        </w:rPr>
        <w:t>(</w:t>
      </w:r>
      <w:r w:rsidRPr="00D45185">
        <w:rPr>
          <w:lang w:bidi="en-US"/>
        </w:rPr>
        <w:t xml:space="preserve">Institute of Mechanics and Seismic Stability of Structures, Academy of Sciences of the Republic of Uzbekistan, </w:t>
      </w:r>
      <w:r>
        <w:rPr>
          <w:lang w:bidi="en-US"/>
        </w:rPr>
        <w:t xml:space="preserve">Tashkent, </w:t>
      </w:r>
      <w:r w:rsidRPr="00D45185">
        <w:rPr>
          <w:lang w:bidi="en-US"/>
        </w:rPr>
        <w:t>2010</w:t>
      </w:r>
      <w:r>
        <w:rPr>
          <w:lang w:bidi="en-US"/>
        </w:rPr>
        <w:t>), pp. 4–16</w:t>
      </w:r>
      <w:r w:rsidRPr="00D45185">
        <w:rPr>
          <w:lang w:bidi="en-US"/>
        </w:rPr>
        <w:t>.</w:t>
      </w:r>
      <w:r>
        <w:rPr>
          <w:lang w:bidi="en-US"/>
        </w:rPr>
        <w:t xml:space="preserve"> (in Uzbekistan</w:t>
      </w:r>
      <w:r>
        <w:rPr>
          <w:lang w:val="uz-Cyrl-UZ" w:bidi="en-US"/>
        </w:rPr>
        <w:t>)</w:t>
      </w:r>
    </w:p>
    <w:p w:rsidR="00F85301" w:rsidRPr="00F74D3E" w:rsidRDefault="00F85301" w:rsidP="00426BFE">
      <w:pPr>
        <w:pStyle w:val="Reference"/>
        <w:ind w:left="425" w:hanging="425"/>
        <w:rPr>
          <w:lang w:bidi="en-US"/>
        </w:rPr>
      </w:pPr>
      <w:r w:rsidRPr="00D45185">
        <w:rPr>
          <w:lang w:bidi="en-US"/>
        </w:rPr>
        <w:t>A.M. Lyapunov</w:t>
      </w:r>
      <w:r>
        <w:rPr>
          <w:lang w:bidi="en-US"/>
        </w:rPr>
        <w:t>,</w:t>
      </w:r>
      <w:r w:rsidRPr="00D45185">
        <w:rPr>
          <w:lang w:bidi="en-US"/>
        </w:rPr>
        <w:t xml:space="preserve"> </w:t>
      </w:r>
      <w:r w:rsidRPr="008959F8">
        <w:rPr>
          <w:i/>
          <w:lang w:bidi="en-US"/>
        </w:rPr>
        <w:t>Selected Works. Papers on the Theory of Stability</w:t>
      </w:r>
      <w:r w:rsidRPr="00D45185">
        <w:rPr>
          <w:lang w:bidi="en-US"/>
        </w:rPr>
        <w:t xml:space="preserve"> </w:t>
      </w:r>
      <w:r>
        <w:rPr>
          <w:lang w:bidi="en-US"/>
        </w:rPr>
        <w:t>(</w:t>
      </w:r>
      <w:r w:rsidRPr="00D45185">
        <w:rPr>
          <w:lang w:bidi="en-US"/>
        </w:rPr>
        <w:t>Nauka,</w:t>
      </w:r>
      <w:r>
        <w:rPr>
          <w:lang w:bidi="en-US"/>
        </w:rPr>
        <w:t xml:space="preserve"> Moscow, </w:t>
      </w:r>
      <w:r w:rsidRPr="00D45185">
        <w:rPr>
          <w:lang w:bidi="en-US"/>
        </w:rPr>
        <w:t>2007</w:t>
      </w:r>
      <w:r>
        <w:rPr>
          <w:lang w:bidi="en-US"/>
        </w:rPr>
        <w:t>), pp</w:t>
      </w:r>
      <w:r w:rsidRPr="00D45185">
        <w:rPr>
          <w:lang w:bidi="en-US"/>
        </w:rPr>
        <w:t>.</w:t>
      </w:r>
      <w:r>
        <w:rPr>
          <w:lang w:bidi="en-US"/>
        </w:rPr>
        <w:t xml:space="preserve"> 4–50. (in Russian</w:t>
      </w:r>
      <w:r>
        <w:rPr>
          <w:lang w:val="uz-Cyrl-UZ" w:bidi="en-US"/>
        </w:rPr>
        <w:t>)</w:t>
      </w:r>
    </w:p>
    <w:p w:rsidR="00F74D3E" w:rsidRPr="00075EA6" w:rsidRDefault="00F74D3E" w:rsidP="00426BFE">
      <w:pPr>
        <w:pStyle w:val="Reference"/>
        <w:ind w:left="425" w:hanging="425"/>
      </w:pPr>
      <w:r>
        <w:t>G</w:t>
      </w:r>
      <w:r w:rsidRPr="00075EA6">
        <w:t xml:space="preserve">. </w:t>
      </w:r>
      <w:r>
        <w:t>K</w:t>
      </w:r>
      <w:r w:rsidRPr="00075EA6">
        <w:t xml:space="preserve">. </w:t>
      </w:r>
      <w:r>
        <w:t>Annakulova, B. J. Astanov</w:t>
      </w:r>
      <w:r w:rsidRPr="00075EA6">
        <w:t xml:space="preserve"> and </w:t>
      </w:r>
      <w:r w:rsidR="00C81019">
        <w:t>S</w:t>
      </w:r>
      <w:r w:rsidRPr="00075EA6">
        <w:t xml:space="preserve">. </w:t>
      </w:r>
      <w:r w:rsidR="00C81019">
        <w:t>A</w:t>
      </w:r>
      <w:r w:rsidRPr="00075EA6">
        <w:t xml:space="preserve">. </w:t>
      </w:r>
      <w:r w:rsidR="00C81019">
        <w:t>Saidov</w:t>
      </w:r>
      <w:r w:rsidRPr="00075EA6">
        <w:t>, “</w:t>
      </w:r>
      <w:r w:rsidR="00C81019" w:rsidRPr="00462C73">
        <w:rPr>
          <w:bCs/>
        </w:rPr>
        <w:t>Stability of a Two-Stage Pneumo-Hydraulic Relay</w:t>
      </w:r>
      <w:r w:rsidR="00C81019">
        <w:rPr>
          <w:bCs/>
          <w:lang w:val="uz-Cyrl-UZ"/>
        </w:rPr>
        <w:t xml:space="preserve"> </w:t>
      </w:r>
      <w:r w:rsidR="00C81019">
        <w:rPr>
          <w:bCs/>
        </w:rPr>
        <w:t xml:space="preserve">Controlled System with </w:t>
      </w:r>
      <w:r w:rsidR="00C81019" w:rsidRPr="00462C73">
        <w:rPr>
          <w:bCs/>
        </w:rPr>
        <w:t>a Dead Zone</w:t>
      </w:r>
      <w:r>
        <w:t>,</w:t>
      </w:r>
      <w:r w:rsidRPr="00075EA6">
        <w:t xml:space="preserve">” </w:t>
      </w:r>
      <w:r w:rsidR="00C81019" w:rsidRPr="003B7D4A">
        <w:t xml:space="preserve">in </w:t>
      </w:r>
      <w:r w:rsidR="00C81019" w:rsidRPr="003B7D4A">
        <w:rPr>
          <w:i/>
        </w:rPr>
        <w:t>ensuring seismic safety and seismic stability of buildings and structures, applied problems of mechanics,</w:t>
      </w:r>
      <w:r w:rsidR="00C81019" w:rsidRPr="003B7D4A">
        <w:t xml:space="preserve"> AIP Conference Proceedings, edited by Abirov </w:t>
      </w:r>
      <w:r w:rsidR="00C81019" w:rsidRPr="003B7D4A">
        <w:rPr>
          <w:i/>
        </w:rPr>
        <w:t>et al.</w:t>
      </w:r>
      <w:r w:rsidR="00C81019" w:rsidRPr="003B7D4A">
        <w:t xml:space="preserve"> (AIP Publishing LLC,</w:t>
      </w:r>
      <w:r w:rsidR="00C81019">
        <w:t xml:space="preserve"> Uzbekistan, 2025) </w:t>
      </w:r>
      <w:r w:rsidR="00C81019" w:rsidRPr="003B7D4A">
        <w:rPr>
          <w:b/>
        </w:rPr>
        <w:t>3265</w:t>
      </w:r>
      <w:r w:rsidR="00C81019">
        <w:t>, 070022</w:t>
      </w:r>
      <w:r w:rsidR="00C81019" w:rsidRPr="005D536A">
        <w:t>.</w:t>
      </w:r>
    </w:p>
    <w:p w:rsidR="00F85301" w:rsidRPr="00D45185" w:rsidRDefault="00F85301" w:rsidP="00426BFE">
      <w:pPr>
        <w:pStyle w:val="Reference"/>
        <w:ind w:left="425" w:hanging="425"/>
        <w:rPr>
          <w:lang w:bidi="en-US"/>
        </w:rPr>
      </w:pPr>
      <w:r w:rsidRPr="00D45185">
        <w:rPr>
          <w:lang w:bidi="en-US"/>
        </w:rPr>
        <w:t>V.M. Kuntsevich</w:t>
      </w:r>
      <w:r>
        <w:rPr>
          <w:lang w:bidi="en-US"/>
        </w:rPr>
        <w:t>,</w:t>
      </w:r>
      <w:r w:rsidRPr="00D45185">
        <w:rPr>
          <w:lang w:bidi="en-US"/>
        </w:rPr>
        <w:t xml:space="preserve"> </w:t>
      </w:r>
      <w:r w:rsidRPr="008959F8">
        <w:rPr>
          <w:i/>
          <w:lang w:bidi="en-US"/>
        </w:rPr>
        <w:t>Synthesis of Automatic Control Systems Using Lyapunov Functions</w:t>
      </w:r>
      <w:r w:rsidRPr="00D45185">
        <w:rPr>
          <w:lang w:bidi="en-US"/>
        </w:rPr>
        <w:t xml:space="preserve"> </w:t>
      </w:r>
      <w:r>
        <w:rPr>
          <w:lang w:bidi="en-US"/>
        </w:rPr>
        <w:t>(</w:t>
      </w:r>
      <w:r w:rsidRPr="00D45185">
        <w:rPr>
          <w:lang w:bidi="en-US"/>
        </w:rPr>
        <w:t xml:space="preserve">Nauka, </w:t>
      </w:r>
      <w:r>
        <w:rPr>
          <w:lang w:bidi="en-US"/>
        </w:rPr>
        <w:t xml:space="preserve">Moscow, </w:t>
      </w:r>
      <w:r w:rsidRPr="00D45185">
        <w:rPr>
          <w:lang w:bidi="en-US"/>
        </w:rPr>
        <w:t>2007</w:t>
      </w:r>
      <w:r>
        <w:rPr>
          <w:lang w:bidi="en-US"/>
        </w:rPr>
        <w:t>), pp</w:t>
      </w:r>
      <w:r w:rsidRPr="00D45185">
        <w:rPr>
          <w:lang w:bidi="en-US"/>
        </w:rPr>
        <w:t>.</w:t>
      </w:r>
      <w:r>
        <w:rPr>
          <w:lang w:bidi="en-US"/>
        </w:rPr>
        <w:t xml:space="preserve"> 5–57. (in Russian</w:t>
      </w:r>
      <w:r>
        <w:rPr>
          <w:lang w:val="uz-Cyrl-UZ" w:bidi="en-US"/>
        </w:rPr>
        <w:t>)</w:t>
      </w:r>
    </w:p>
    <w:p w:rsidR="00F85301" w:rsidRPr="00D45185" w:rsidRDefault="00F85301" w:rsidP="00426BFE">
      <w:pPr>
        <w:pStyle w:val="Reference"/>
        <w:ind w:left="425" w:hanging="425"/>
        <w:rPr>
          <w:lang w:bidi="en-US"/>
        </w:rPr>
      </w:pPr>
      <w:r w:rsidRPr="00D45185">
        <w:rPr>
          <w:lang w:bidi="en-US"/>
        </w:rPr>
        <w:t>E.S. Pyatnitsky</w:t>
      </w:r>
      <w:r>
        <w:rPr>
          <w:lang w:bidi="en-US"/>
        </w:rPr>
        <w:t>,</w:t>
      </w:r>
      <w:r w:rsidRPr="00D45185">
        <w:rPr>
          <w:lang w:bidi="en-US"/>
        </w:rPr>
        <w:t xml:space="preserve"> Problems of Mechanical Engineering and Machine Reliability</w:t>
      </w:r>
      <w:r>
        <w:rPr>
          <w:lang w:bidi="en-US"/>
        </w:rPr>
        <w:t>. Letters</w:t>
      </w:r>
      <w:r w:rsidRPr="00D45185">
        <w:rPr>
          <w:lang w:bidi="en-US"/>
        </w:rPr>
        <w:t xml:space="preserve"> </w:t>
      </w:r>
      <w:r w:rsidRPr="001C720F">
        <w:rPr>
          <w:b/>
          <w:lang w:bidi="en-US"/>
        </w:rPr>
        <w:t>5</w:t>
      </w:r>
      <w:r w:rsidRPr="00D45185">
        <w:rPr>
          <w:lang w:bidi="en-US"/>
        </w:rPr>
        <w:t>, 74–81</w:t>
      </w:r>
      <w:r>
        <w:rPr>
          <w:lang w:bidi="en-US"/>
        </w:rPr>
        <w:t xml:space="preserve"> (</w:t>
      </w:r>
      <w:r w:rsidRPr="00D45185">
        <w:rPr>
          <w:lang w:bidi="en-US"/>
        </w:rPr>
        <w:t>1990</w:t>
      </w:r>
      <w:r>
        <w:rPr>
          <w:lang w:bidi="en-US"/>
        </w:rPr>
        <w:t>)</w:t>
      </w:r>
      <w:r w:rsidRPr="00D45185">
        <w:rPr>
          <w:lang w:bidi="en-US"/>
        </w:rPr>
        <w:t>.</w:t>
      </w:r>
      <w:r>
        <w:rPr>
          <w:lang w:bidi="en-US"/>
        </w:rPr>
        <w:t xml:space="preserve"> (in Russian</w:t>
      </w:r>
      <w:r>
        <w:rPr>
          <w:lang w:val="uz-Cyrl-UZ" w:bidi="en-US"/>
        </w:rPr>
        <w:t>)</w:t>
      </w:r>
    </w:p>
    <w:p w:rsidR="00F85301" w:rsidRPr="00D45185" w:rsidRDefault="00F85301" w:rsidP="00426BFE">
      <w:pPr>
        <w:pStyle w:val="Reference"/>
        <w:ind w:left="425" w:hanging="425"/>
        <w:rPr>
          <w:lang w:bidi="en-US"/>
        </w:rPr>
      </w:pPr>
      <w:r w:rsidRPr="00723221">
        <w:rPr>
          <w:lang w:bidi="en-US"/>
        </w:rPr>
        <w:t>E.S. Pyatnitsky</w:t>
      </w:r>
      <w:r>
        <w:rPr>
          <w:lang w:bidi="en-US"/>
        </w:rPr>
        <w:t>,</w:t>
      </w:r>
      <w:r w:rsidRPr="00723221">
        <w:rPr>
          <w:lang w:bidi="en-US"/>
        </w:rPr>
        <w:t xml:space="preserve"> </w:t>
      </w:r>
      <w:r w:rsidRPr="00D45185">
        <w:rPr>
          <w:lang w:bidi="en-US"/>
        </w:rPr>
        <w:t>Automation and Remote Control</w:t>
      </w:r>
      <w:r>
        <w:rPr>
          <w:lang w:bidi="en-US"/>
        </w:rPr>
        <w:t>. Letters</w:t>
      </w:r>
      <w:r w:rsidRPr="00D45185">
        <w:rPr>
          <w:lang w:bidi="en-US"/>
        </w:rPr>
        <w:t xml:space="preserve"> </w:t>
      </w:r>
      <w:r w:rsidRPr="00723221">
        <w:rPr>
          <w:b/>
          <w:lang w:bidi="en-US"/>
        </w:rPr>
        <w:t>7</w:t>
      </w:r>
      <w:r w:rsidRPr="00D45185">
        <w:rPr>
          <w:lang w:bidi="en-US"/>
        </w:rPr>
        <w:t>, pp. 19–37.</w:t>
      </w:r>
      <w:r>
        <w:rPr>
          <w:lang w:bidi="en-US"/>
        </w:rPr>
        <w:t xml:space="preserve"> (</w:t>
      </w:r>
      <w:r w:rsidRPr="00D45185">
        <w:rPr>
          <w:lang w:bidi="en-US"/>
        </w:rPr>
        <w:t>1993</w:t>
      </w:r>
      <w:r>
        <w:rPr>
          <w:lang w:bidi="en-US"/>
        </w:rPr>
        <w:t>). (in Russian</w:t>
      </w:r>
      <w:r>
        <w:rPr>
          <w:lang w:val="uz-Cyrl-UZ" w:bidi="en-US"/>
        </w:rPr>
        <w:t>)</w:t>
      </w:r>
    </w:p>
    <w:p w:rsidR="00F85301" w:rsidRPr="00D45185" w:rsidRDefault="00F85301" w:rsidP="00426BFE">
      <w:pPr>
        <w:pStyle w:val="Reference"/>
        <w:ind w:left="425" w:hanging="425"/>
        <w:rPr>
          <w:lang w:bidi="en-US"/>
        </w:rPr>
      </w:pPr>
      <w:r>
        <w:rPr>
          <w:lang w:bidi="en-US"/>
        </w:rPr>
        <w:t>K.A.</w:t>
      </w:r>
      <w:r w:rsidRPr="00D45185">
        <w:rPr>
          <w:lang w:bidi="en-US"/>
        </w:rPr>
        <w:t xml:space="preserve"> Pupkov</w:t>
      </w:r>
      <w:r>
        <w:rPr>
          <w:lang w:bidi="en-US"/>
        </w:rPr>
        <w:t xml:space="preserve"> and</w:t>
      </w:r>
      <w:r w:rsidRPr="00D45185">
        <w:rPr>
          <w:lang w:bidi="en-US"/>
        </w:rPr>
        <w:t xml:space="preserve"> N.D. Egupov</w:t>
      </w:r>
      <w:r>
        <w:rPr>
          <w:lang w:bidi="en-US"/>
        </w:rPr>
        <w:t>,</w:t>
      </w:r>
      <w:r w:rsidRPr="00D45185">
        <w:rPr>
          <w:lang w:bidi="en-US"/>
        </w:rPr>
        <w:t xml:space="preserve"> </w:t>
      </w:r>
      <w:r w:rsidRPr="001C720F">
        <w:rPr>
          <w:i/>
          <w:lang w:bidi="en-US"/>
        </w:rPr>
        <w:t>Methods of Classical and Modern Control Theory. Vol. 4: Theory of Optimization of Automatic Control Systems</w:t>
      </w:r>
      <w:r w:rsidRPr="00D45185">
        <w:rPr>
          <w:lang w:bidi="en-US"/>
        </w:rPr>
        <w:t xml:space="preserve"> </w:t>
      </w:r>
      <w:r>
        <w:rPr>
          <w:lang w:bidi="en-US"/>
        </w:rPr>
        <w:t>(</w:t>
      </w:r>
      <w:r w:rsidRPr="00D45185">
        <w:rPr>
          <w:lang w:bidi="en-US"/>
        </w:rPr>
        <w:t xml:space="preserve">Bauman Moscow State Technical University Publishing House, </w:t>
      </w:r>
      <w:r>
        <w:rPr>
          <w:lang w:bidi="en-US"/>
        </w:rPr>
        <w:t>Moscow,</w:t>
      </w:r>
      <w:r w:rsidRPr="00D45185">
        <w:rPr>
          <w:lang w:bidi="en-US"/>
        </w:rPr>
        <w:t xml:space="preserve"> 2004</w:t>
      </w:r>
      <w:r>
        <w:rPr>
          <w:lang w:bidi="en-US"/>
        </w:rPr>
        <w:t xml:space="preserve">), pp. </w:t>
      </w:r>
      <w:r w:rsidRPr="00D45185">
        <w:rPr>
          <w:lang w:bidi="en-US"/>
        </w:rPr>
        <w:t xml:space="preserve"> </w:t>
      </w:r>
      <w:r>
        <w:rPr>
          <w:lang w:bidi="en-US"/>
        </w:rPr>
        <w:t>8–</w:t>
      </w:r>
      <w:r w:rsidRPr="00D45185">
        <w:rPr>
          <w:lang w:bidi="en-US"/>
        </w:rPr>
        <w:t>7</w:t>
      </w:r>
      <w:r>
        <w:rPr>
          <w:lang w:bidi="en-US"/>
        </w:rPr>
        <w:t>0</w:t>
      </w:r>
      <w:r w:rsidRPr="00D45185">
        <w:rPr>
          <w:lang w:bidi="en-US"/>
        </w:rPr>
        <w:t xml:space="preserve"> p.</w:t>
      </w:r>
      <w:r>
        <w:rPr>
          <w:lang w:bidi="en-US"/>
        </w:rPr>
        <w:t xml:space="preserve"> (in Russian</w:t>
      </w:r>
      <w:r>
        <w:rPr>
          <w:lang w:val="uz-Cyrl-UZ" w:bidi="en-US"/>
        </w:rPr>
        <w:t>)</w:t>
      </w:r>
    </w:p>
    <w:p w:rsidR="00F85301" w:rsidRPr="00D45185" w:rsidRDefault="00F85301" w:rsidP="00426BFE">
      <w:pPr>
        <w:pStyle w:val="Reference"/>
        <w:ind w:left="425" w:hanging="425"/>
        <w:rPr>
          <w:lang w:bidi="en-US"/>
        </w:rPr>
      </w:pPr>
      <w:r>
        <w:rPr>
          <w:lang w:bidi="en-US"/>
        </w:rPr>
        <w:t>R.E.</w:t>
      </w:r>
      <w:r w:rsidRPr="00D45185">
        <w:rPr>
          <w:lang w:bidi="en-US"/>
        </w:rPr>
        <w:t xml:space="preserve"> Bellman</w:t>
      </w:r>
      <w:r>
        <w:rPr>
          <w:lang w:bidi="en-US"/>
        </w:rPr>
        <w:t>,</w:t>
      </w:r>
      <w:r w:rsidRPr="00D45185">
        <w:rPr>
          <w:lang w:bidi="en-US"/>
        </w:rPr>
        <w:t xml:space="preserve"> </w:t>
      </w:r>
      <w:r>
        <w:rPr>
          <w:lang w:bidi="en-US"/>
        </w:rPr>
        <w:t>I.</w:t>
      </w:r>
      <w:r w:rsidRPr="00D45185">
        <w:rPr>
          <w:lang w:bidi="en-US"/>
        </w:rPr>
        <w:t xml:space="preserve"> Glickberg </w:t>
      </w:r>
      <w:r>
        <w:rPr>
          <w:lang w:bidi="en-US"/>
        </w:rPr>
        <w:t xml:space="preserve">and </w:t>
      </w:r>
      <w:r w:rsidRPr="00D45185">
        <w:rPr>
          <w:lang w:bidi="en-US"/>
        </w:rPr>
        <w:t>O.A. Gross</w:t>
      </w:r>
      <w:r>
        <w:rPr>
          <w:lang w:bidi="en-US"/>
        </w:rPr>
        <w:t>,</w:t>
      </w:r>
      <w:r w:rsidRPr="00D45185">
        <w:rPr>
          <w:lang w:bidi="en-US"/>
        </w:rPr>
        <w:t xml:space="preserve"> </w:t>
      </w:r>
      <w:r w:rsidRPr="008959F8">
        <w:rPr>
          <w:i/>
          <w:lang w:bidi="en-US"/>
        </w:rPr>
        <w:t>Some Aspects of the Mathematical Theory of Control Processes</w:t>
      </w:r>
      <w:r>
        <w:rPr>
          <w:lang w:bidi="en-US"/>
        </w:rPr>
        <w:t>,</w:t>
      </w:r>
      <w:r w:rsidRPr="00D45185">
        <w:rPr>
          <w:lang w:bidi="en-US"/>
        </w:rPr>
        <w:t xml:space="preserve"> </w:t>
      </w:r>
      <w:r>
        <w:rPr>
          <w:lang w:bidi="en-US"/>
        </w:rPr>
        <w:t>(</w:t>
      </w:r>
      <w:r w:rsidRPr="00D45185">
        <w:rPr>
          <w:lang w:bidi="en-US"/>
        </w:rPr>
        <w:t>Santa Monica, California, 1958</w:t>
      </w:r>
      <w:r>
        <w:rPr>
          <w:lang w:bidi="en-US"/>
        </w:rPr>
        <w:t>), pp. 150–155.</w:t>
      </w:r>
    </w:p>
    <w:p w:rsidR="00F85301" w:rsidRPr="00D45185" w:rsidRDefault="00F85301" w:rsidP="00426BFE">
      <w:pPr>
        <w:pStyle w:val="Reference"/>
        <w:ind w:left="425" w:hanging="425"/>
        <w:rPr>
          <w:lang w:bidi="en-US"/>
        </w:rPr>
      </w:pPr>
      <w:r>
        <w:rPr>
          <w:lang w:bidi="en-US"/>
        </w:rPr>
        <w:t>E.</w:t>
      </w:r>
      <w:r w:rsidRPr="00D45185">
        <w:rPr>
          <w:lang w:bidi="en-US"/>
        </w:rPr>
        <w:t xml:space="preserve"> Lewis </w:t>
      </w:r>
      <w:r>
        <w:rPr>
          <w:lang w:bidi="en-US"/>
        </w:rPr>
        <w:t xml:space="preserve">and </w:t>
      </w:r>
      <w:r w:rsidRPr="00D45185">
        <w:rPr>
          <w:lang w:bidi="en-US"/>
        </w:rPr>
        <w:t>H. Stern</w:t>
      </w:r>
      <w:r>
        <w:rPr>
          <w:lang w:bidi="en-US"/>
        </w:rPr>
        <w:t>,</w:t>
      </w:r>
      <w:r w:rsidRPr="00D45185">
        <w:rPr>
          <w:lang w:bidi="en-US"/>
        </w:rPr>
        <w:t xml:space="preserve"> </w:t>
      </w:r>
      <w:r w:rsidRPr="008959F8">
        <w:rPr>
          <w:i/>
          <w:lang w:bidi="en-US"/>
        </w:rPr>
        <w:t>Hydraulic Control Systems</w:t>
      </w:r>
      <w:r w:rsidRPr="00D45185">
        <w:rPr>
          <w:lang w:bidi="en-US"/>
        </w:rPr>
        <w:t xml:space="preserve"> </w:t>
      </w:r>
      <w:r>
        <w:rPr>
          <w:lang w:bidi="en-US"/>
        </w:rPr>
        <w:t>(</w:t>
      </w:r>
      <w:r w:rsidRPr="00D45185">
        <w:rPr>
          <w:lang w:bidi="en-US"/>
        </w:rPr>
        <w:t xml:space="preserve">Mir Publishers, </w:t>
      </w:r>
      <w:r>
        <w:rPr>
          <w:lang w:bidi="en-US"/>
        </w:rPr>
        <w:t xml:space="preserve">Moscow, </w:t>
      </w:r>
      <w:r w:rsidRPr="00D45185">
        <w:rPr>
          <w:lang w:bidi="en-US"/>
        </w:rPr>
        <w:t>1966</w:t>
      </w:r>
      <w:r>
        <w:rPr>
          <w:lang w:bidi="en-US"/>
        </w:rPr>
        <w:t>),</w:t>
      </w:r>
      <w:r w:rsidRPr="00D45185">
        <w:rPr>
          <w:lang w:bidi="en-US"/>
        </w:rPr>
        <w:t xml:space="preserve"> </w:t>
      </w:r>
      <w:r>
        <w:rPr>
          <w:lang w:bidi="en-US"/>
        </w:rPr>
        <w:t>pp. 11–20. (in Russian</w:t>
      </w:r>
      <w:r>
        <w:rPr>
          <w:lang w:val="uz-Cyrl-UZ" w:bidi="en-US"/>
        </w:rPr>
        <w:t>)</w:t>
      </w:r>
    </w:p>
    <w:p w:rsidR="00F85301" w:rsidRPr="00D45185" w:rsidRDefault="00F85301" w:rsidP="00426BFE">
      <w:pPr>
        <w:pStyle w:val="Reference"/>
        <w:ind w:left="425" w:hanging="425"/>
        <w:rPr>
          <w:lang w:bidi="en-US"/>
        </w:rPr>
      </w:pPr>
      <w:r w:rsidRPr="00D45185">
        <w:rPr>
          <w:lang w:bidi="en-US"/>
        </w:rPr>
        <w:t>N.S. Gamynin</w:t>
      </w:r>
      <w:r>
        <w:rPr>
          <w:lang w:bidi="en-US"/>
        </w:rPr>
        <w:t>,</w:t>
      </w:r>
      <w:r w:rsidRPr="00D45185">
        <w:rPr>
          <w:lang w:bidi="en-US"/>
        </w:rPr>
        <w:t xml:space="preserve"> </w:t>
      </w:r>
      <w:r w:rsidRPr="008959F8">
        <w:rPr>
          <w:i/>
          <w:lang w:bidi="en-US"/>
        </w:rPr>
        <w:t>Fundamentals of the Servo Hydraulic Drive</w:t>
      </w:r>
      <w:r w:rsidRPr="00D45185">
        <w:rPr>
          <w:lang w:bidi="en-US"/>
        </w:rPr>
        <w:t xml:space="preserve"> </w:t>
      </w:r>
      <w:r>
        <w:rPr>
          <w:lang w:bidi="en-US"/>
        </w:rPr>
        <w:t>(</w:t>
      </w:r>
      <w:r w:rsidRPr="00D45185">
        <w:rPr>
          <w:lang w:bidi="en-US"/>
        </w:rPr>
        <w:t xml:space="preserve">GNTI, </w:t>
      </w:r>
      <w:r>
        <w:rPr>
          <w:lang w:bidi="en-US"/>
        </w:rPr>
        <w:t xml:space="preserve">Moscow, </w:t>
      </w:r>
      <w:r w:rsidRPr="00D45185">
        <w:rPr>
          <w:lang w:bidi="en-US"/>
        </w:rPr>
        <w:t>1962</w:t>
      </w:r>
      <w:r>
        <w:rPr>
          <w:lang w:bidi="en-US"/>
        </w:rPr>
        <w:t>),</w:t>
      </w:r>
      <w:r w:rsidRPr="00D45185">
        <w:rPr>
          <w:lang w:bidi="en-US"/>
        </w:rPr>
        <w:t xml:space="preserve"> </w:t>
      </w:r>
      <w:r>
        <w:rPr>
          <w:lang w:bidi="en-US"/>
        </w:rPr>
        <w:t>pp.4–1</w:t>
      </w:r>
      <w:r w:rsidRPr="00D45185">
        <w:rPr>
          <w:lang w:bidi="en-US"/>
        </w:rPr>
        <w:t>8</w:t>
      </w:r>
      <w:r>
        <w:rPr>
          <w:lang w:bidi="en-US"/>
        </w:rPr>
        <w:t>. (in Russian</w:t>
      </w:r>
      <w:r>
        <w:rPr>
          <w:lang w:val="uz-Cyrl-UZ" w:bidi="en-US"/>
        </w:rPr>
        <w:t>)</w:t>
      </w:r>
    </w:p>
    <w:p w:rsidR="00F85301" w:rsidRPr="00D45185" w:rsidRDefault="00F85301" w:rsidP="00426BFE">
      <w:pPr>
        <w:pStyle w:val="Reference"/>
        <w:ind w:left="425" w:hanging="425"/>
        <w:rPr>
          <w:lang w:bidi="en-US"/>
        </w:rPr>
      </w:pPr>
      <w:r w:rsidRPr="00D45185">
        <w:rPr>
          <w:lang w:bidi="en-US"/>
        </w:rPr>
        <w:t>N.S. Gamynin</w:t>
      </w:r>
      <w:r>
        <w:rPr>
          <w:lang w:bidi="en-US"/>
        </w:rPr>
        <w:t>,</w:t>
      </w:r>
      <w:r w:rsidRPr="00D45185">
        <w:rPr>
          <w:lang w:bidi="en-US"/>
        </w:rPr>
        <w:t xml:space="preserve"> </w:t>
      </w:r>
      <w:r w:rsidRPr="008959F8">
        <w:rPr>
          <w:i/>
          <w:lang w:bidi="en-US"/>
        </w:rPr>
        <w:t>Hydraulic Control Drive</w:t>
      </w:r>
      <w:r w:rsidRPr="00D45185">
        <w:rPr>
          <w:lang w:bidi="en-US"/>
        </w:rPr>
        <w:t xml:space="preserve"> </w:t>
      </w:r>
      <w:r>
        <w:rPr>
          <w:lang w:bidi="en-US"/>
        </w:rPr>
        <w:t>(</w:t>
      </w:r>
      <w:r w:rsidRPr="00D45185">
        <w:rPr>
          <w:lang w:bidi="en-US"/>
        </w:rPr>
        <w:t xml:space="preserve">Mashinostroenie, </w:t>
      </w:r>
      <w:r>
        <w:rPr>
          <w:lang w:bidi="en-US"/>
        </w:rPr>
        <w:t xml:space="preserve">Moscow, </w:t>
      </w:r>
      <w:r w:rsidRPr="00D45185">
        <w:rPr>
          <w:lang w:bidi="en-US"/>
        </w:rPr>
        <w:t>1992</w:t>
      </w:r>
      <w:r>
        <w:rPr>
          <w:lang w:bidi="en-US"/>
        </w:rPr>
        <w:t>), pp. 60–</w:t>
      </w:r>
      <w:r w:rsidRPr="00D45185">
        <w:rPr>
          <w:lang w:bidi="en-US"/>
        </w:rPr>
        <w:t>76.</w:t>
      </w:r>
      <w:r>
        <w:rPr>
          <w:lang w:bidi="en-US"/>
        </w:rPr>
        <w:t xml:space="preserve"> (in Russian</w:t>
      </w:r>
      <w:r>
        <w:rPr>
          <w:lang w:val="uz-Cyrl-UZ" w:bidi="en-US"/>
        </w:rPr>
        <w:t>)</w:t>
      </w:r>
      <w:r>
        <w:rPr>
          <w:lang w:bidi="en-US"/>
        </w:rPr>
        <w:t xml:space="preserve"> </w:t>
      </w:r>
    </w:p>
    <w:p w:rsidR="00F85301" w:rsidRPr="00D45185" w:rsidRDefault="00F85301" w:rsidP="00426BFE">
      <w:pPr>
        <w:pStyle w:val="Reference"/>
        <w:ind w:left="425" w:hanging="425"/>
      </w:pPr>
      <w:r w:rsidRPr="00D45185">
        <w:t>V. Carlos</w:t>
      </w:r>
      <w:r>
        <w:t>,</w:t>
      </w:r>
      <w:r w:rsidRPr="00D45185">
        <w:t xml:space="preserve"> A. Stanislav</w:t>
      </w:r>
      <w:r>
        <w:t>,</w:t>
      </w:r>
      <w:r w:rsidRPr="00D45185">
        <w:t xml:space="preserve"> B. F. Leonid </w:t>
      </w:r>
      <w:r>
        <w:t xml:space="preserve">and </w:t>
      </w:r>
      <w:r w:rsidRPr="00D45185">
        <w:t>M.</w:t>
      </w:r>
      <w:r>
        <w:t>F.</w:t>
      </w:r>
      <w:r w:rsidRPr="00D45185">
        <w:t xml:space="preserve"> Leonid</w:t>
      </w:r>
      <w:r>
        <w:t>,</w:t>
      </w:r>
      <w:r w:rsidRPr="00D45185">
        <w:t xml:space="preserve"> </w:t>
      </w:r>
      <w:r w:rsidRPr="00075EA6">
        <w:t>“</w:t>
      </w:r>
      <w:r w:rsidRPr="00D45185">
        <w:t>Time Varying Gain Differentiator</w:t>
      </w:r>
      <w:r>
        <w:t>,</w:t>
      </w:r>
      <w:r w:rsidRPr="00075EA6">
        <w:t>”</w:t>
      </w:r>
      <w:r>
        <w:t xml:space="preserve"> in</w:t>
      </w:r>
      <w:r w:rsidRPr="006519BB">
        <w:rPr>
          <w:i/>
        </w:rPr>
        <w:t xml:space="preserve"> A Mobile Hydraulic System Case Study</w:t>
      </w:r>
      <w:r>
        <w:rPr>
          <w:i/>
        </w:rPr>
        <w:t>-2005,</w:t>
      </w:r>
      <w:r w:rsidRPr="006519BB">
        <w:rPr>
          <w:i/>
        </w:rPr>
        <w:t xml:space="preserve"> </w:t>
      </w:r>
      <w:r w:rsidRPr="00075EA6">
        <w:t xml:space="preserve">edited by </w:t>
      </w:r>
      <w:r w:rsidRPr="00C602B6">
        <w:t>I</w:t>
      </w:r>
      <w:r>
        <w:t>.</w:t>
      </w:r>
      <w:r w:rsidRPr="00C602B6">
        <w:t xml:space="preserve"> Kolmanovsky</w:t>
      </w:r>
      <w:r w:rsidRPr="00075EA6">
        <w:t xml:space="preserve"> </w:t>
      </w:r>
      <w:r w:rsidRPr="006519BB">
        <w:t>(</w:t>
      </w:r>
      <w:r w:rsidRPr="00D45185">
        <w:t xml:space="preserve">IEEE </w:t>
      </w:r>
      <w:r>
        <w:t>Publishing</w:t>
      </w:r>
      <w:r w:rsidRPr="00D45185">
        <w:t>, 2005</w:t>
      </w:r>
      <w:r>
        <w:t>)</w:t>
      </w:r>
      <w:r w:rsidRPr="00D45185">
        <w:t>, pp. 1-11.</w:t>
      </w:r>
    </w:p>
    <w:p w:rsidR="00F85301" w:rsidRPr="00D45185" w:rsidRDefault="00F85301" w:rsidP="00426BFE">
      <w:pPr>
        <w:pStyle w:val="Reference"/>
        <w:ind w:left="425" w:hanging="425"/>
      </w:pPr>
      <w:r w:rsidRPr="00D45185">
        <w:t>S. Madanipour</w:t>
      </w:r>
      <w:r>
        <w:t>,</w:t>
      </w:r>
      <w:r w:rsidRPr="00D45185">
        <w:t xml:space="preserve"> Indian J.Sci.Res. </w:t>
      </w:r>
      <w:r>
        <w:t xml:space="preserve">Letters </w:t>
      </w:r>
      <w:r w:rsidRPr="004E1E88">
        <w:rPr>
          <w:b/>
        </w:rPr>
        <w:t>1</w:t>
      </w:r>
      <w:r>
        <w:t xml:space="preserve">, </w:t>
      </w:r>
      <w:r w:rsidRPr="00D45185">
        <w:t>770–774.</w:t>
      </w:r>
      <w:r w:rsidRPr="004E1E88">
        <w:t xml:space="preserve"> </w:t>
      </w:r>
      <w:r>
        <w:t>(</w:t>
      </w:r>
      <w:r w:rsidRPr="00D45185">
        <w:t>2014</w:t>
      </w:r>
      <w:r>
        <w:t>)</w:t>
      </w:r>
      <w:r w:rsidRPr="00D45185">
        <w:t>.</w:t>
      </w:r>
    </w:p>
    <w:p w:rsidR="00F85301" w:rsidRPr="00D45185" w:rsidRDefault="00F85301" w:rsidP="00426BFE">
      <w:pPr>
        <w:pStyle w:val="Reference"/>
        <w:ind w:left="425" w:hanging="425"/>
      </w:pPr>
      <w:r w:rsidRPr="00D45185">
        <w:t xml:space="preserve"> </w:t>
      </w:r>
      <w:r w:rsidRPr="00030043">
        <w:t>L. Chunying, et al., “Research of PID algorithm for valve controlled hydraulic motor variable rate fertilizer control system,”</w:t>
      </w:r>
      <w:r w:rsidRPr="00C40D8B">
        <w:t xml:space="preserve"> in </w:t>
      </w:r>
      <w:r w:rsidRPr="00C40D8B">
        <w:rPr>
          <w:i/>
          <w:iCs/>
        </w:rPr>
        <w:t>Computer and Computing Technologies in Agriculture VII: 7th IFIP WG 5.14 International Conference, CCTA 2013</w:t>
      </w:r>
      <w:r w:rsidRPr="00C40D8B">
        <w:t xml:space="preserve">, </w:t>
      </w:r>
      <w:r w:rsidRPr="00075EA6">
        <w:t xml:space="preserve">edited by </w:t>
      </w:r>
      <w:r>
        <w:t>D. Li, Y. Chen</w:t>
      </w:r>
      <w:r w:rsidRPr="00075EA6">
        <w:t xml:space="preserve"> </w:t>
      </w:r>
      <w:r w:rsidRPr="00C40D8B">
        <w:t>(Springer</w:t>
      </w:r>
      <w:r>
        <w:t xml:space="preserve"> Publishing</w:t>
      </w:r>
      <w:r w:rsidRPr="00C40D8B">
        <w:t>, 2014), pp. 315–326</w:t>
      </w:r>
      <w:r w:rsidRPr="004E1E88">
        <w:rPr>
          <w:sz w:val="24"/>
        </w:rPr>
        <w:t>.</w:t>
      </w:r>
    </w:p>
    <w:sectPr w:rsidR="00F85301" w:rsidRPr="00D4518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0000007"/>
    <w:multiLevelType w:val="multilevel"/>
    <w:tmpl w:val="00000007"/>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E"/>
    <w:multiLevelType w:val="multilevel"/>
    <w:tmpl w:val="0000000E"/>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17CE3"/>
    <w:multiLevelType w:val="hybridMultilevel"/>
    <w:tmpl w:val="4A342D44"/>
    <w:lvl w:ilvl="0" w:tplc="EBD030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080F29"/>
    <w:multiLevelType w:val="hybridMultilevel"/>
    <w:tmpl w:val="6F5C8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CA3052"/>
    <w:multiLevelType w:val="multilevel"/>
    <w:tmpl w:val="0F44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5"/>
  </w:num>
  <w:num w:numId="6">
    <w:abstractNumId w:val="2"/>
  </w:num>
  <w:num w:numId="7">
    <w:abstractNumId w:val="2"/>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73204"/>
    <w:rsid w:val="00172A27"/>
    <w:rsid w:val="001A52CC"/>
    <w:rsid w:val="001C720F"/>
    <w:rsid w:val="00223A6B"/>
    <w:rsid w:val="00251788"/>
    <w:rsid w:val="00297D31"/>
    <w:rsid w:val="002A5C29"/>
    <w:rsid w:val="002B0368"/>
    <w:rsid w:val="00304C42"/>
    <w:rsid w:val="003668FA"/>
    <w:rsid w:val="00426BFE"/>
    <w:rsid w:val="004746F4"/>
    <w:rsid w:val="004A1E2D"/>
    <w:rsid w:val="004E1E88"/>
    <w:rsid w:val="00513363"/>
    <w:rsid w:val="00540137"/>
    <w:rsid w:val="005425B3"/>
    <w:rsid w:val="00581490"/>
    <w:rsid w:val="006519BB"/>
    <w:rsid w:val="00667F69"/>
    <w:rsid w:val="00711D07"/>
    <w:rsid w:val="007D2114"/>
    <w:rsid w:val="00806561"/>
    <w:rsid w:val="00865D1D"/>
    <w:rsid w:val="008959F8"/>
    <w:rsid w:val="008E79B6"/>
    <w:rsid w:val="0094608D"/>
    <w:rsid w:val="00A528CA"/>
    <w:rsid w:val="00AD41FF"/>
    <w:rsid w:val="00AF16FE"/>
    <w:rsid w:val="00B259E5"/>
    <w:rsid w:val="00B50313"/>
    <w:rsid w:val="00C40D8B"/>
    <w:rsid w:val="00C57971"/>
    <w:rsid w:val="00C66A45"/>
    <w:rsid w:val="00C80FB6"/>
    <w:rsid w:val="00C81019"/>
    <w:rsid w:val="00C9788B"/>
    <w:rsid w:val="00D43999"/>
    <w:rsid w:val="00D45185"/>
    <w:rsid w:val="00D50EC2"/>
    <w:rsid w:val="00DB5C6C"/>
    <w:rsid w:val="00E17383"/>
    <w:rsid w:val="00E74498"/>
    <w:rsid w:val="00EA4478"/>
    <w:rsid w:val="00EB4329"/>
    <w:rsid w:val="00F14555"/>
    <w:rsid w:val="00F74D3E"/>
    <w:rsid w:val="00F853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E55D"/>
  <w15:chartTrackingRefBased/>
  <w15:docId w15:val="{29509FDE-C905-4C11-BEB5-F369A3A3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ru-RU"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rPr>
      <w:color w:val="0000FF"/>
      <w:u w:val="single"/>
    </w:rPr>
  </w:style>
  <w:style w:type="character" w:styleId="a5">
    <w:name w:val="footnote reference"/>
    <w:rPr>
      <w:vertAlign w:val="superscript"/>
    </w:rPr>
  </w:style>
  <w:style w:type="character" w:styleId="a6">
    <w:name w:val="Strong"/>
    <w:uiPriority w:val="22"/>
    <w:qFormat/>
    <w:rPr>
      <w:b/>
      <w:bCs/>
    </w:rPr>
  </w:style>
  <w:style w:type="character" w:customStyle="1" w:styleId="a7">
    <w:name w:val="Текст выноски Знак"/>
    <w:link w:val="a8"/>
    <w:rPr>
      <w:rFonts w:ascii="Tahoma" w:hAnsi="Tahoma" w:cs="Tahoma"/>
      <w:sz w:val="16"/>
      <w:szCs w:val="16"/>
      <w:lang w:val="en-US" w:eastAsia="en-US"/>
    </w:rPr>
  </w:style>
  <w:style w:type="character" w:customStyle="1" w:styleId="TableCaption">
    <w:name w:val="Table Caption 字符"/>
    <w:link w:val="TableCaption0"/>
    <w:rPr>
      <w:sz w:val="18"/>
      <w:szCs w:val="18"/>
      <w:lang w:val="en-US" w:eastAsia="en-US"/>
    </w:rPr>
  </w:style>
  <w:style w:type="character" w:customStyle="1" w:styleId="Text">
    <w:name w:val="Text 字符"/>
    <w:link w:val="Text0"/>
    <w:rPr>
      <w:snapToGrid w:val="0"/>
      <w:color w:val="000000"/>
      <w:sz w:val="24"/>
      <w:szCs w:val="22"/>
      <w:lang w:val="en-US" w:eastAsia="ja-JP"/>
    </w:rPr>
  </w:style>
  <w:style w:type="character" w:customStyle="1" w:styleId="UnresolvedMention">
    <w:name w:val="Unresolved Mention"/>
    <w:rPr>
      <w:color w:val="808080"/>
      <w:shd w:val="clear" w:color="auto" w:fill="E6E6E6"/>
    </w:rPr>
  </w:style>
  <w:style w:type="character" w:customStyle="1" w:styleId="Heading1">
    <w:name w:val="Heading1 字符"/>
    <w:link w:val="Heading10"/>
    <w:rPr>
      <w:b/>
      <w:snapToGrid w:val="0"/>
      <w:color w:val="000000"/>
      <w:sz w:val="24"/>
      <w:szCs w:val="22"/>
      <w:lang w:val="en-US" w:eastAsia="ja-JP"/>
    </w:rPr>
  </w:style>
  <w:style w:type="character" w:customStyle="1" w:styleId="FigureCaption">
    <w:name w:val="Figure Caption 字符"/>
    <w:link w:val="FigureCaption0"/>
    <w:rPr>
      <w:sz w:val="18"/>
      <w:lang w:val="en-US" w:eastAsia="en-US"/>
    </w:rPr>
  </w:style>
  <w:style w:type="character" w:customStyle="1" w:styleId="10">
    <w:name w:val="Заголовок 1 Знак"/>
    <w:link w:val="1"/>
    <w:rPr>
      <w:b/>
      <w:caps/>
      <w:sz w:val="24"/>
      <w:lang w:val="en-US" w:eastAsia="en-US"/>
    </w:rPr>
  </w:style>
  <w:style w:type="character" w:customStyle="1" w:styleId="a9">
    <w:name w:val="Тема примечания Знак"/>
    <w:link w:val="11"/>
    <w:rPr>
      <w:b/>
      <w:bCs/>
      <w:lang w:val="en-US" w:eastAsia="en-US"/>
    </w:rPr>
  </w:style>
  <w:style w:type="character" w:customStyle="1" w:styleId="12">
    <w:name w:val="Знак примечания1"/>
    <w:rPr>
      <w:sz w:val="16"/>
      <w:szCs w:val="16"/>
    </w:rPr>
  </w:style>
  <w:style w:type="character" w:customStyle="1" w:styleId="aa">
    <w:name w:val="Текст примечания Знак"/>
    <w:link w:val="ab"/>
    <w:rPr>
      <w:lang w:val="en-US" w:eastAsia="en-US"/>
    </w:rPr>
  </w:style>
  <w:style w:type="paragraph" w:styleId="a8">
    <w:name w:val="Balloon Text"/>
    <w:basedOn w:val="a"/>
    <w:link w:val="a7"/>
    <w:rPr>
      <w:rFonts w:ascii="Tahoma" w:hAnsi="Tahoma" w:cs="Tahoma"/>
      <w:sz w:val="16"/>
      <w:szCs w:val="16"/>
    </w:rPr>
  </w:style>
  <w:style w:type="paragraph" w:customStyle="1" w:styleId="ac">
    <w:name w:val="Рисунок"/>
    <w:basedOn w:val="a"/>
    <w:pPr>
      <w:jc w:val="center"/>
    </w:pPr>
    <w:rPr>
      <w:rFonts w:eastAsia="Calibri"/>
      <w:sz w:val="22"/>
      <w:szCs w:val="22"/>
      <w:lang w:val="ru-RU" w:eastAsia="ja-JP"/>
    </w:rPr>
  </w:style>
  <w:style w:type="paragraph" w:customStyle="1" w:styleId="TableCaption0">
    <w:name w:val="Table Caption"/>
    <w:basedOn w:val="FigureCaption0"/>
    <w:link w:val="TableCaption"/>
    <w:rPr>
      <w:szCs w:val="18"/>
    </w:rPr>
  </w:style>
  <w:style w:type="paragraph" w:customStyle="1" w:styleId="Equation">
    <w:name w:val="Equation"/>
    <w:basedOn w:val="Paragraph"/>
    <w:pPr>
      <w:tabs>
        <w:tab w:val="center" w:pos="4320"/>
        <w:tab w:val="right" w:pos="9242"/>
      </w:tabs>
      <w:ind w:firstLine="0"/>
      <w:jc w:val="center"/>
    </w:pPr>
  </w:style>
  <w:style w:type="paragraph" w:customStyle="1" w:styleId="Paragraph">
    <w:name w:val="Paragraph"/>
    <w:basedOn w:val="a"/>
    <w:pPr>
      <w:ind w:firstLine="284"/>
      <w:jc w:val="both"/>
    </w:pPr>
    <w:rPr>
      <w:sz w:val="20"/>
    </w:rPr>
  </w:style>
  <w:style w:type="paragraph" w:customStyle="1" w:styleId="AuthorAffiliation">
    <w:name w:val="Author Affiliation"/>
    <w:basedOn w:val="a"/>
    <w:pPr>
      <w:jc w:val="center"/>
    </w:pPr>
    <w:rPr>
      <w:i/>
      <w:sz w:val="20"/>
    </w:rPr>
  </w:style>
  <w:style w:type="paragraph" w:customStyle="1" w:styleId="FigureCaption0">
    <w:name w:val="Figure Caption"/>
    <w:next w:val="Paragraph"/>
    <w:link w:val="FigureCaption"/>
    <w:pPr>
      <w:spacing w:before="120"/>
      <w:jc w:val="center"/>
    </w:pPr>
    <w:rPr>
      <w:sz w:val="18"/>
      <w:lang w:val="en-US" w:eastAsia="en-US"/>
    </w:rPr>
  </w:style>
  <w:style w:type="paragraph" w:customStyle="1" w:styleId="AuthorEmail">
    <w:name w:val="Author Email"/>
    <w:basedOn w:val="a"/>
    <w:pPr>
      <w:jc w:val="center"/>
    </w:pPr>
    <w:rPr>
      <w:sz w:val="20"/>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bstract">
    <w:name w:val="Abstract"/>
    <w:basedOn w:val="a"/>
    <w:next w:val="1"/>
    <w:pPr>
      <w:spacing w:before="360" w:after="360"/>
      <w:ind w:left="289" w:right="289"/>
      <w:jc w:val="both"/>
    </w:pPr>
    <w:rPr>
      <w:sz w:val="18"/>
    </w:rPr>
  </w:style>
  <w:style w:type="paragraph" w:customStyle="1" w:styleId="ad">
    <w:name w:val="Формула"/>
    <w:basedOn w:val="a"/>
    <w:qFormat/>
    <w:pPr>
      <w:tabs>
        <w:tab w:val="center" w:pos="4536"/>
        <w:tab w:val="right" w:pos="9356"/>
      </w:tabs>
      <w:spacing w:line="360" w:lineRule="auto"/>
    </w:pPr>
    <w:rPr>
      <w:rFonts w:eastAsia="Calibri"/>
      <w:szCs w:val="22"/>
      <w:lang w:val="ru-RU"/>
    </w:rPr>
  </w:style>
  <w:style w:type="paragraph" w:customStyle="1" w:styleId="NormalWebCharChar">
    <w:name w:val="Normal (Web) Char Char"/>
    <w:basedOn w:val="a"/>
    <w:pPr>
      <w:spacing w:before="100" w:beforeAutospacing="1" w:after="100" w:afterAutospacing="1"/>
    </w:pPr>
    <w:rPr>
      <w:szCs w:val="24"/>
      <w:lang w:val="ru-RU" w:eastAsia="ja-JP"/>
    </w:rPr>
  </w:style>
  <w:style w:type="paragraph" w:customStyle="1" w:styleId="11">
    <w:name w:val="Тема примечания1"/>
    <w:basedOn w:val="ab"/>
    <w:next w:val="ab"/>
    <w:link w:val="a9"/>
    <w:rPr>
      <w:b/>
      <w:bCs/>
    </w:rPr>
  </w:style>
  <w:style w:type="paragraph" w:customStyle="1" w:styleId="Reference">
    <w:name w:val="Reference"/>
    <w:basedOn w:val="Paragraph"/>
    <w:pPr>
      <w:numPr>
        <w:numId w:val="1"/>
      </w:numPr>
    </w:pPr>
  </w:style>
  <w:style w:type="paragraph" w:customStyle="1" w:styleId="Paragraphnumbered">
    <w:name w:val="Paragraph (numbered)"/>
    <w:pPr>
      <w:numPr>
        <w:numId w:val="2"/>
      </w:numPr>
      <w:jc w:val="both"/>
    </w:pPr>
    <w:rPr>
      <w:lang w:val="en-US" w:eastAsia="en-US"/>
    </w:rPr>
  </w:style>
  <w:style w:type="paragraph" w:customStyle="1" w:styleId="Paragraphbulleted">
    <w:name w:val="Paragraph (bulleted)"/>
    <w:basedOn w:val="Paragraph"/>
    <w:pPr>
      <w:numPr>
        <w:numId w:val="3"/>
      </w:numPr>
      <w:ind w:left="641" w:hanging="357"/>
    </w:pPr>
  </w:style>
  <w:style w:type="paragraph" w:customStyle="1" w:styleId="TableBody">
    <w:name w:val="Table Body"/>
    <w:pPr>
      <w:adjustRightInd w:val="0"/>
      <w:snapToGrid w:val="0"/>
      <w:jc w:val="center"/>
    </w:pPr>
    <w:rPr>
      <w:snapToGrid w:val="0"/>
      <w:color w:val="000000"/>
      <w:sz w:val="22"/>
      <w:lang w:val="en-US"/>
    </w:rPr>
  </w:style>
  <w:style w:type="paragraph" w:customStyle="1" w:styleId="Figure">
    <w:name w:val="Figure"/>
    <w:basedOn w:val="Paragraph"/>
    <w:pPr>
      <w:keepNext/>
      <w:ind w:firstLine="0"/>
      <w:jc w:val="center"/>
    </w:pPr>
  </w:style>
  <w:style w:type="paragraph" w:customStyle="1" w:styleId="Heading10">
    <w:name w:val="Heading1"/>
    <w:link w:val="Heading1"/>
    <w:pPr>
      <w:adjustRightInd w:val="0"/>
      <w:snapToGrid w:val="0"/>
      <w:spacing w:before="360" w:after="240"/>
      <w:outlineLvl w:val="0"/>
    </w:pPr>
    <w:rPr>
      <w:b/>
      <w:snapToGrid w:val="0"/>
      <w:color w:val="000000"/>
      <w:sz w:val="24"/>
      <w:szCs w:val="22"/>
      <w:lang w:val="en-US"/>
    </w:rPr>
  </w:style>
  <w:style w:type="paragraph" w:customStyle="1" w:styleId="13">
    <w:name w:val="Абзац списка1"/>
    <w:basedOn w:val="a"/>
    <w:pPr>
      <w:ind w:left="720"/>
      <w:contextualSpacing/>
    </w:pPr>
  </w:style>
  <w:style w:type="paragraph" w:customStyle="1" w:styleId="Text0">
    <w:name w:val="Text"/>
    <w:link w:val="Text"/>
    <w:qFormat/>
    <w:pPr>
      <w:snapToGrid w:val="0"/>
      <w:spacing w:line="300" w:lineRule="auto"/>
      <w:ind w:firstLine="425"/>
      <w:jc w:val="both"/>
    </w:pPr>
    <w:rPr>
      <w:snapToGrid w:val="0"/>
      <w:color w:val="000000"/>
      <w:sz w:val="24"/>
      <w:szCs w:val="22"/>
      <w:lang w:val="en-US"/>
    </w:rPr>
  </w:style>
  <w:style w:type="paragraph" w:styleId="ae">
    <w:name w:val="footnote text"/>
    <w:basedOn w:val="a"/>
    <w:rPr>
      <w:sz w:val="16"/>
    </w:rPr>
  </w:style>
  <w:style w:type="paragraph" w:styleId="ab">
    <w:name w:val="annotation text"/>
    <w:basedOn w:val="a"/>
    <w:link w:val="aa"/>
  </w:style>
  <w:style w:type="paragraph" w:styleId="af">
    <w:name w:val="caption"/>
    <w:basedOn w:val="a"/>
    <w:next w:val="a"/>
    <w:uiPriority w:val="35"/>
    <w:unhideWhenUsed/>
    <w:qFormat/>
    <w:rsid w:val="00865D1D"/>
    <w:rPr>
      <w:b/>
      <w:bCs/>
      <w:sz w:val="20"/>
    </w:rPr>
  </w:style>
  <w:style w:type="paragraph" w:customStyle="1" w:styleId="ElsArticleTitle">
    <w:name w:val="Els_ArticleTitle"/>
    <w:next w:val="a"/>
    <w:rsid w:val="00AD41FF"/>
    <w:pPr>
      <w:spacing w:before="360" w:after="240" w:line="350" w:lineRule="exact"/>
    </w:pPr>
    <w:rPr>
      <w:rFonts w:eastAsia="Times New Roman"/>
      <w:sz w:val="30"/>
      <w:lang w:val="en-US" w:eastAsia="en-US"/>
    </w:rPr>
  </w:style>
  <w:style w:type="paragraph" w:customStyle="1" w:styleId="Heading3">
    <w:name w:val="Heading3"/>
    <w:link w:val="Heading30"/>
    <w:qFormat/>
    <w:rsid w:val="00223A6B"/>
    <w:pPr>
      <w:spacing w:before="120" w:after="120"/>
    </w:pPr>
    <w:rPr>
      <w:rFonts w:eastAsia="Times New Roman"/>
      <w:snapToGrid w:val="0"/>
      <w:color w:val="000000"/>
      <w:sz w:val="24"/>
      <w:szCs w:val="22"/>
      <w:lang w:val="en-US" w:eastAsia="de-DE" w:bidi="en-US"/>
    </w:rPr>
  </w:style>
  <w:style w:type="character" w:customStyle="1" w:styleId="Heading30">
    <w:name w:val="Heading3 字符"/>
    <w:link w:val="Heading3"/>
    <w:rsid w:val="00223A6B"/>
    <w:rPr>
      <w:rFonts w:eastAsia="Times New Roman"/>
      <w:snapToGrid w:val="0"/>
      <w:color w:val="000000"/>
      <w:sz w:val="24"/>
      <w:szCs w:val="22"/>
      <w:lang w:val="en-US" w:eastAsia="de-DE" w:bidi="en-US"/>
    </w:rPr>
  </w:style>
  <w:style w:type="paragraph" w:styleId="af0">
    <w:name w:val="List Paragraph"/>
    <w:aliases w:val="Рисунки,Абзац вправо-1,List Paragraph1,Абзац списка11,List_Paragraph,Multilevel para_II,List Paragraph (numbered (a)),Numbered list"/>
    <w:basedOn w:val="a"/>
    <w:link w:val="af1"/>
    <w:uiPriority w:val="34"/>
    <w:qFormat/>
    <w:rsid w:val="00223A6B"/>
    <w:pPr>
      <w:ind w:left="720"/>
      <w:contextualSpacing/>
    </w:pPr>
    <w:rPr>
      <w:szCs w:val="24"/>
    </w:rPr>
  </w:style>
  <w:style w:type="character" w:customStyle="1" w:styleId="af1">
    <w:name w:val="Абзац списка Знак"/>
    <w:aliases w:val="Рисунки Знак,Абзац вправо-1 Знак,List Paragraph1 Знак,Абзац списка11 Знак,List_Paragraph Знак,Multilevel para_II Знак,List Paragraph (numbered (a)) Знак,Numbered list Знак"/>
    <w:link w:val="af0"/>
    <w:uiPriority w:val="34"/>
    <w:rsid w:val="00223A6B"/>
    <w:rPr>
      <w:rFonts w:eastAsia="Times New Roman"/>
      <w:sz w:val="24"/>
      <w:szCs w:val="24"/>
      <w:lang w:val="en-US" w:eastAsia="en-US"/>
    </w:rPr>
  </w:style>
  <w:style w:type="paragraph" w:styleId="af2">
    <w:name w:val="Normal (Web)"/>
    <w:basedOn w:val="a"/>
    <w:uiPriority w:val="99"/>
    <w:semiHidden/>
    <w:unhideWhenUsed/>
    <w:rsid w:val="00D45185"/>
    <w:pPr>
      <w:spacing w:before="100" w:beforeAutospacing="1" w:after="100" w:afterAutospacing="1"/>
    </w:pPr>
    <w:rPr>
      <w:szCs w:val="24"/>
      <w:lang w:val="ru-RU" w:eastAsia="ru-RU"/>
    </w:rPr>
  </w:style>
  <w:style w:type="table" w:styleId="af3">
    <w:name w:val="Table Grid"/>
    <w:basedOn w:val="a1"/>
    <w:uiPriority w:val="39"/>
    <w:rsid w:val="00DB5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7152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8.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4.wmf"/><Relationship Id="rId112" Type="http://schemas.openxmlformats.org/officeDocument/2006/relationships/oleObject" Target="embeddings/oleObject53.bin"/><Relationship Id="rId133" Type="http://schemas.openxmlformats.org/officeDocument/2006/relationships/image" Target="media/image66.wmf"/><Relationship Id="rId138" Type="http://schemas.openxmlformats.org/officeDocument/2006/relationships/image" Target="media/image69.wmf"/><Relationship Id="rId16" Type="http://schemas.openxmlformats.org/officeDocument/2006/relationships/image" Target="media/image7.wmf"/><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oleObject" Target="embeddings/oleObject34.bin"/><Relationship Id="rId79" Type="http://schemas.openxmlformats.org/officeDocument/2006/relationships/image" Target="media/image39.wmf"/><Relationship Id="rId102" Type="http://schemas.openxmlformats.org/officeDocument/2006/relationships/oleObject" Target="embeddings/oleObject48.bin"/><Relationship Id="rId123" Type="http://schemas.openxmlformats.org/officeDocument/2006/relationships/image" Target="media/image61.wmf"/><Relationship Id="rId128" Type="http://schemas.openxmlformats.org/officeDocument/2006/relationships/oleObject" Target="embeddings/oleObject61.bin"/><Relationship Id="rId5" Type="http://schemas.openxmlformats.org/officeDocument/2006/relationships/image" Target="media/image1.wmf"/><Relationship Id="rId90" Type="http://schemas.openxmlformats.org/officeDocument/2006/relationships/oleObject" Target="embeddings/oleObject42.bin"/><Relationship Id="rId95" Type="http://schemas.openxmlformats.org/officeDocument/2006/relationships/image" Target="media/image47.wmf"/><Relationship Id="rId22" Type="http://schemas.openxmlformats.org/officeDocument/2006/relationships/image" Target="media/image10.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oleObject" Target="embeddings/oleObject29.bin"/><Relationship Id="rId69" Type="http://schemas.openxmlformats.org/officeDocument/2006/relationships/image" Target="media/image34.wmf"/><Relationship Id="rId113" Type="http://schemas.openxmlformats.org/officeDocument/2006/relationships/image" Target="media/image56.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oleObject" Target="embeddings/oleObject66.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2.wmf"/><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image" Target="media/image33.wmf"/><Relationship Id="rId103" Type="http://schemas.openxmlformats.org/officeDocument/2006/relationships/image" Target="media/image51.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oleObject" Target="embeddings/oleObject59.bin"/><Relationship Id="rId129" Type="http://schemas.openxmlformats.org/officeDocument/2006/relationships/image" Target="media/image64.wmf"/><Relationship Id="rId137" Type="http://schemas.openxmlformats.org/officeDocument/2006/relationships/image" Target="media/image68.png"/><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41.bin"/><Relationship Id="rId91" Type="http://schemas.openxmlformats.org/officeDocument/2006/relationships/image" Target="media/image45.wmf"/><Relationship Id="rId96" Type="http://schemas.openxmlformats.org/officeDocument/2006/relationships/oleObject" Target="embeddings/oleObject45.bin"/><Relationship Id="rId111" Type="http://schemas.openxmlformats.org/officeDocument/2006/relationships/image" Target="media/image55.wmf"/><Relationship Id="rId132" Type="http://schemas.openxmlformats.org/officeDocument/2006/relationships/oleObject" Target="embeddings/oleObject63.bin"/><Relationship Id="rId140" Type="http://schemas.openxmlformats.org/officeDocument/2006/relationships/image" Target="media/image70.png"/><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9.wmf"/><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png"/><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7.wmf"/><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image" Target="media/image54.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2.wmf"/><Relationship Id="rId141" Type="http://schemas.openxmlformats.org/officeDocument/2006/relationships/image" Target="media/image71.png"/><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5.bin"/><Relationship Id="rId61" Type="http://schemas.openxmlformats.org/officeDocument/2006/relationships/image" Target="media/image30.wmf"/><Relationship Id="rId82" Type="http://schemas.openxmlformats.org/officeDocument/2006/relationships/oleObject" Target="embeddings/oleObject38.bin"/><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oleObject" Target="embeddings/oleObject6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8_point5_x11_single_column_templa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8</Pages>
  <Words>2757</Words>
  <Characters>15719</Characters>
  <Application>Microsoft Office Word</Application>
  <DocSecurity>0</DocSecurity>
  <PresentationFormat/>
  <Lines>130</Lines>
  <Paragraphs>36</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Title Goes Here</vt:lpstr>
    </vt:vector>
  </TitlesOfParts>
  <Manager/>
  <Company>PPI</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USER</cp:lastModifiedBy>
  <cp:revision>3</cp:revision>
  <cp:lastPrinted>2011-03-03T08:29:00Z</cp:lastPrinted>
  <dcterms:created xsi:type="dcterms:W3CDTF">2025-11-06T11:33:00Z</dcterms:created>
  <dcterms:modified xsi:type="dcterms:W3CDTF">2025-11-07T10:35:00Z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1033-8.1.0.3385</vt:lpwstr>
  </property>
</Properties>
</file>