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D1E46" w14:textId="77777777" w:rsidR="003126E8" w:rsidRDefault="009D2015" w:rsidP="00D30640">
      <w:pPr>
        <w:pStyle w:val="PaperTitle"/>
        <w:spacing w:before="0"/>
      </w:pPr>
      <w:r w:rsidRPr="00CF4CD2">
        <w:t xml:space="preserve">Spectral Properties of the Schrödinger Operator </w:t>
      </w:r>
      <w:r w:rsidR="00DB4ED3" w:rsidRPr="00CF4CD2">
        <w:t>with</w:t>
      </w:r>
      <w:r w:rsidR="003126E8">
        <w:t xml:space="preserve"> </w:t>
      </w:r>
    </w:p>
    <w:p w14:paraId="3B9815EA" w14:textId="4309F371" w:rsidR="0016385D" w:rsidRPr="00CF4CD2" w:rsidRDefault="003126E8" w:rsidP="00D30640">
      <w:pPr>
        <w:pStyle w:val="PaperTitle"/>
        <w:spacing w:before="0"/>
        <w:rPr>
          <w:b w:val="0"/>
          <w:bCs/>
          <w:sz w:val="24"/>
          <w:szCs w:val="24"/>
        </w:rPr>
      </w:pPr>
      <w:r>
        <w:t xml:space="preserve">a </w:t>
      </w:r>
      <w:r w:rsidR="00DB4ED3" w:rsidRPr="00CF4CD2">
        <w:t xml:space="preserve">Compactly Supported Potential of </w:t>
      </w:r>
      <w:r w:rsidR="008D6AE9" w:rsidRPr="00CF4CD2">
        <w:t>Rank</w:t>
      </w:r>
      <w:r w:rsidR="00DB4ED3" w:rsidRPr="00CF4CD2">
        <w:t xml:space="preserve"> One</w:t>
      </w:r>
    </w:p>
    <w:p w14:paraId="548D96A3" w14:textId="3D9ED9B6" w:rsidR="00C14B14" w:rsidRPr="00CF4CD2" w:rsidRDefault="009D2015" w:rsidP="2F830975">
      <w:pPr>
        <w:pStyle w:val="AuthorName"/>
        <w:rPr>
          <w:sz w:val="20"/>
          <w:lang w:eastAsia="en-GB"/>
        </w:rPr>
      </w:pPr>
      <w:r w:rsidRPr="00CF4CD2">
        <w:t>Zahriddin Muminov</w:t>
      </w:r>
      <w:r w:rsidRPr="00CF4CD2">
        <w:rPr>
          <w:vertAlign w:val="superscript"/>
        </w:rPr>
        <w:t xml:space="preserve"> 1</w:t>
      </w:r>
      <w:r w:rsidR="00EF6940" w:rsidRPr="00CF4CD2">
        <w:rPr>
          <w:vertAlign w:val="superscript"/>
        </w:rPr>
        <w:t>,</w:t>
      </w:r>
      <w:r w:rsidRPr="00CF4CD2">
        <w:rPr>
          <w:vertAlign w:val="superscript"/>
        </w:rPr>
        <w:t xml:space="preserve"> 2,</w:t>
      </w:r>
      <w:r w:rsidR="003A5C85" w:rsidRPr="00CF4CD2">
        <w:rPr>
          <w:vertAlign w:val="superscript"/>
        </w:rPr>
        <w:t xml:space="preserve"> </w:t>
      </w:r>
      <w:r w:rsidR="00EF6940" w:rsidRPr="00CF4CD2">
        <w:rPr>
          <w:vertAlign w:val="superscript"/>
        </w:rPr>
        <w:t>a)</w:t>
      </w:r>
      <w:r w:rsidR="0016385D" w:rsidRPr="00CF4CD2">
        <w:t xml:space="preserve"> and </w:t>
      </w:r>
      <w:r w:rsidRPr="00CF4CD2">
        <w:t>Shukhrat Alladustov</w:t>
      </w:r>
      <w:r w:rsidRPr="00CF4CD2">
        <w:rPr>
          <w:vertAlign w:val="superscript"/>
        </w:rPr>
        <w:t xml:space="preserve"> 1</w:t>
      </w:r>
      <w:r w:rsidR="007B4863" w:rsidRPr="00CF4CD2">
        <w:rPr>
          <w:vertAlign w:val="superscript"/>
        </w:rPr>
        <w:t xml:space="preserve">, </w:t>
      </w:r>
      <w:r w:rsidRPr="00CF4CD2">
        <w:rPr>
          <w:vertAlign w:val="superscript"/>
        </w:rPr>
        <w:t>2</w:t>
      </w:r>
      <w:r w:rsidR="003A5C85" w:rsidRPr="00CF4CD2">
        <w:rPr>
          <w:vertAlign w:val="superscript"/>
        </w:rPr>
        <w:t>, b)</w:t>
      </w:r>
    </w:p>
    <w:p w14:paraId="5CFA9C09" w14:textId="34B8BABF" w:rsidR="00C14B14" w:rsidRPr="00CF4CD2" w:rsidRDefault="00027428" w:rsidP="00C14B14">
      <w:pPr>
        <w:pStyle w:val="AuthorAffiliation"/>
      </w:pPr>
      <w:r w:rsidRPr="00CF4CD2">
        <w:rPr>
          <w:i w:val="0"/>
          <w:iCs/>
          <w:vertAlign w:val="superscript"/>
        </w:rPr>
        <w:t>1</w:t>
      </w:r>
      <w:r w:rsidR="009D2015" w:rsidRPr="00CF4CD2">
        <w:t>Department of Higher and Applied Mathematics, Tashkent State University of Economics, Tashkent, Uzbekistan</w:t>
      </w:r>
      <w:r w:rsidR="0016782F" w:rsidRPr="00CF4CD2">
        <w:t>.</w:t>
      </w:r>
    </w:p>
    <w:p w14:paraId="1540EEFF" w14:textId="3D422785" w:rsidR="00C14B14" w:rsidRPr="00CF4CD2" w:rsidRDefault="0016782F" w:rsidP="00C14B14">
      <w:pPr>
        <w:pStyle w:val="AuthorAffiliation"/>
      </w:pPr>
      <w:r w:rsidRPr="00CF4CD2">
        <w:t xml:space="preserve"> </w:t>
      </w:r>
      <w:r w:rsidR="00C14B14" w:rsidRPr="00CF4CD2">
        <w:rPr>
          <w:i w:val="0"/>
          <w:iCs/>
          <w:vertAlign w:val="superscript"/>
        </w:rPr>
        <w:t>2</w:t>
      </w:r>
      <w:r w:rsidR="009D2015" w:rsidRPr="00CF4CD2">
        <w:t>Research Institute for the Development of Digital Technologies and Artificial Intelligence, Tashkent, Uzbekistan</w:t>
      </w:r>
      <w:r w:rsidR="00C14B14" w:rsidRPr="00CF4CD2">
        <w:t>.</w:t>
      </w:r>
    </w:p>
    <w:p w14:paraId="5E05E235" w14:textId="59B283E4" w:rsidR="003A5C85" w:rsidRPr="00E210B7" w:rsidRDefault="00C14B14" w:rsidP="00E50041">
      <w:pPr>
        <w:pStyle w:val="AuthorAffiliation"/>
        <w:rPr>
          <w:i w:val="0"/>
          <w:color w:val="000000" w:themeColor="text1"/>
        </w:rPr>
      </w:pPr>
      <w:r w:rsidRPr="00CF4CD2">
        <w:br/>
      </w:r>
      <w:r w:rsidR="003A5C85" w:rsidRPr="00E210B7">
        <w:rPr>
          <w:i w:val="0"/>
          <w:szCs w:val="28"/>
          <w:vertAlign w:val="superscript"/>
        </w:rPr>
        <w:t>b)</w:t>
      </w:r>
      <w:r w:rsidR="004C54C7" w:rsidRPr="00E210B7">
        <w:rPr>
          <w:i w:val="0"/>
          <w:szCs w:val="28"/>
          <w:vertAlign w:val="superscript"/>
        </w:rPr>
        <w:t xml:space="preserve"> </w:t>
      </w:r>
      <w:r w:rsidR="004C54C7" w:rsidRPr="00E210B7">
        <w:rPr>
          <w:i w:val="0"/>
        </w:rPr>
        <w:t xml:space="preserve">Corresponding </w:t>
      </w:r>
      <w:r w:rsidR="004C54C7" w:rsidRPr="00E210B7">
        <w:rPr>
          <w:i w:val="0"/>
          <w:color w:val="000000" w:themeColor="text1"/>
        </w:rPr>
        <w:t xml:space="preserve">author: </w:t>
      </w:r>
      <w:bookmarkStart w:id="0" w:name="_Hlk214445028"/>
      <w:r w:rsidR="00E210B7" w:rsidRPr="00E210B7">
        <w:rPr>
          <w:i w:val="0"/>
          <w:color w:val="000000" w:themeColor="text1"/>
        </w:rPr>
        <w:fldChar w:fldCharType="begin"/>
      </w:r>
      <w:r w:rsidR="00E210B7" w:rsidRPr="00E210B7">
        <w:rPr>
          <w:i w:val="0"/>
          <w:color w:val="000000" w:themeColor="text1"/>
        </w:rPr>
        <w:instrText xml:space="preserve"> HYPERLINK "mailto:sh.alladustov@gmail.com" </w:instrText>
      </w:r>
      <w:r w:rsidR="00E210B7" w:rsidRPr="00E210B7">
        <w:rPr>
          <w:i w:val="0"/>
          <w:color w:val="000000" w:themeColor="text1"/>
        </w:rPr>
      </w:r>
      <w:r w:rsidR="00E210B7" w:rsidRPr="00E210B7">
        <w:rPr>
          <w:i w:val="0"/>
          <w:color w:val="000000" w:themeColor="text1"/>
        </w:rPr>
        <w:fldChar w:fldCharType="separate"/>
      </w:r>
      <w:r w:rsidR="00E210B7" w:rsidRPr="00E210B7">
        <w:rPr>
          <w:rStyle w:val="Hyperlink"/>
          <w:i w:val="0"/>
          <w:color w:val="000000" w:themeColor="text1"/>
          <w:u w:val="none"/>
        </w:rPr>
        <w:t>sh.alladustov@gmail.com</w:t>
      </w:r>
      <w:bookmarkEnd w:id="0"/>
      <w:r w:rsidR="00E210B7" w:rsidRPr="00E210B7">
        <w:rPr>
          <w:i w:val="0"/>
          <w:color w:val="000000" w:themeColor="text1"/>
        </w:rPr>
        <w:fldChar w:fldCharType="end"/>
      </w:r>
    </w:p>
    <w:p w14:paraId="60C738D2" w14:textId="307AB598" w:rsidR="00E210B7" w:rsidRPr="00E210B7" w:rsidRDefault="00E210B7" w:rsidP="00E50041">
      <w:pPr>
        <w:pStyle w:val="AuthorAffiliation"/>
        <w:rPr>
          <w:i w:val="0"/>
        </w:rPr>
      </w:pPr>
      <w:r w:rsidRPr="00E210B7">
        <w:rPr>
          <w:i w:val="0"/>
          <w:szCs w:val="28"/>
          <w:vertAlign w:val="superscript"/>
        </w:rPr>
        <w:t>a)</w:t>
      </w:r>
      <w:r w:rsidRPr="00E210B7">
        <w:rPr>
          <w:i w:val="0"/>
        </w:rPr>
        <w:t xml:space="preserve"> </w:t>
      </w:r>
      <w:bookmarkStart w:id="1" w:name="_Hlk214445018"/>
      <w:r w:rsidRPr="00E210B7">
        <w:rPr>
          <w:i w:val="0"/>
        </w:rPr>
        <w:t>zimuminov@gmail.com</w:t>
      </w:r>
      <w:bookmarkEnd w:id="1"/>
      <w:r w:rsidRPr="00E210B7">
        <w:rPr>
          <w:i w:val="0"/>
        </w:rPr>
        <w:br/>
      </w:r>
    </w:p>
    <w:p w14:paraId="22C3F2A8" w14:textId="26247C46" w:rsidR="0016385D" w:rsidRPr="00CF4CD2" w:rsidRDefault="0016385D" w:rsidP="00C14B14">
      <w:pPr>
        <w:pStyle w:val="Abstract"/>
      </w:pPr>
      <w:r w:rsidRPr="00CF4CD2">
        <w:rPr>
          <w:b/>
          <w:bCs/>
        </w:rPr>
        <w:t>Abstract.</w:t>
      </w:r>
      <w:r w:rsidRPr="00CF4CD2">
        <w:t xml:space="preserve"> </w:t>
      </w:r>
      <w:r w:rsidR="00801B0D" w:rsidRPr="00CF4CD2">
        <w:t>Schrödinger operators</w:t>
      </w:r>
      <w:r w:rsidR="00867C3F" w:rsidRPr="00CF4CD2">
        <w:t xml:space="preserve"> of the form</w:t>
      </w:r>
      <w:r w:rsidR="00801B0D" w:rsidRPr="00CF4CD2">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λk</m:t>
            </m:r>
          </m:sub>
        </m:sSub>
        <m:r>
          <m:rPr>
            <m:sty m:val="p"/>
          </m:rPr>
          <w:rPr>
            <w:rFonts w:ascii="Cambria Math" w:hAnsi="Cambria Math"/>
          </w:rPr>
          <m:t>=</m:t>
        </m:r>
        <m:r>
          <w:rPr>
            <w:rFonts w:ascii="Cambria Math" w:hAnsi="Cambria Math"/>
          </w:rPr>
          <m:t>-</m:t>
        </m:r>
        <m:r>
          <m:rPr>
            <m:sty m:val="p"/>
          </m:rPr>
          <w:rPr>
            <w:rFonts w:ascii="Cambria Math" w:hAnsi="Cambria Math"/>
          </w:rPr>
          <m:t>Δ</m:t>
        </m:r>
        <m:r>
          <w:rPr>
            <w:rFonts w:ascii="Cambria Math" w:hAnsi="Cambria Math"/>
          </w:rPr>
          <m:t xml:space="preserve">-λ </m:t>
        </m:r>
        <m:d>
          <m:dPr>
            <m:ctrlPr>
              <w:rPr>
                <w:rFonts w:ascii="Cambria Math" w:hAnsi="Cambria Math"/>
              </w:rPr>
            </m:ctrlPr>
          </m:dPr>
          <m:e>
            <m:sSub>
              <m:sSubPr>
                <m:ctrlPr>
                  <w:rPr>
                    <w:rFonts w:ascii="Cambria Math" w:hAnsi="Cambria Math"/>
                  </w:rPr>
                </m:ctrlPr>
              </m:sSubPr>
              <m:e>
                <m:r>
                  <w:rPr>
                    <w:rFonts w:ascii="Cambria Math" w:hAnsi="Cambria Math"/>
                  </w:rPr>
                  <m:t>δ</m:t>
                </m:r>
              </m:e>
              <m:sub>
                <m:r>
                  <w:rPr>
                    <w:rFonts w:ascii="Cambria Math" w:hAnsi="Cambria Math"/>
                  </w:rPr>
                  <m:t>k</m:t>
                </m:r>
                <m:r>
                  <m:rPr>
                    <m:sty m:val="p"/>
                  </m:rPr>
                  <w:rPr>
                    <w:rFonts w:ascii="Cambria Math" w:hAnsi="Cambria Math"/>
                  </w:rPr>
                  <m:t>,</m:t>
                </m:r>
                <m:r>
                  <w:rPr>
                    <w:rFonts w:ascii="Cambria Math" w:hAnsi="Cambria Math"/>
                  </w:rPr>
                  <m: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-k</m:t>
                </m:r>
                <m:r>
                  <m:rPr>
                    <m:sty m:val="p"/>
                  </m:rPr>
                  <w:rPr>
                    <w:rFonts w:ascii="Cambria Math" w:hAnsi="Cambria Math"/>
                  </w:rPr>
                  <m:t>,</m:t>
                </m:r>
                <m:r>
                  <w:rPr>
                    <w:rFonts w:ascii="Cambria Math" w:hAnsi="Cambria Math"/>
                  </w:rPr>
                  <m:t>⋅</m:t>
                </m:r>
              </m:sub>
            </m:sSub>
          </m:e>
        </m:d>
      </m:oMath>
      <w:r w:rsidR="009E76EB" w:rsidRPr="00CF4CD2">
        <w:t xml:space="preserve">, </w:t>
      </w:r>
      <m:oMath>
        <m:r>
          <w:rPr>
            <w:rFonts w:ascii="Cambria Math" w:hAnsi="Cambria Math"/>
          </w:rPr>
          <m:t>λ∈</m:t>
        </m:r>
        <m:r>
          <m:rPr>
            <m:scr m:val="double-struck"/>
            <m:sty m:val="p"/>
          </m:rPr>
          <w:rPr>
            <w:rFonts w:ascii="Cambria Math" w:hAnsi="Cambria Math"/>
          </w:rPr>
          <m:t>R</m:t>
        </m:r>
      </m:oMath>
      <w:r w:rsidR="009E76EB" w:rsidRPr="00CF4CD2">
        <w:t xml:space="preserve">, </w:t>
      </w:r>
      <m:oMath>
        <m:r>
          <w:rPr>
            <w:rFonts w:ascii="Cambria Math" w:hAnsi="Cambria Math"/>
          </w:rPr>
          <m:t>k∈</m:t>
        </m:r>
        <m:r>
          <m:rPr>
            <m:scr m:val="double-struck"/>
            <m:sty m:val="p"/>
          </m:rPr>
          <w:rPr>
            <w:rFonts w:ascii="Cambria Math" w:hAnsi="Cambria Math"/>
          </w:rPr>
          <m:t>Z</m:t>
        </m:r>
      </m:oMath>
      <w:r w:rsidR="009E76EB" w:rsidRPr="00CF4CD2">
        <w:t>,</w:t>
      </w:r>
      <w:r w:rsidR="00867C3F" w:rsidRPr="00CF4CD2">
        <w:t xml:space="preserve"> are investigated </w:t>
      </w:r>
      <w:r w:rsidR="00801B0D" w:rsidRPr="00CF4CD2">
        <w:t xml:space="preserve">on </w:t>
      </w:r>
      <m:oMath>
        <m:r>
          <m:rPr>
            <m:scr m:val="double-struck"/>
            <m:sty m:val="p"/>
          </m:rPr>
          <w:rPr>
            <w:rFonts w:ascii="Cambria Math" w:hAnsi="Cambria Math"/>
          </w:rPr>
          <m:t>Z</m:t>
        </m:r>
      </m:oMath>
      <w:r w:rsidR="00867C3F" w:rsidRPr="00CF4CD2">
        <w:t>, the integer lattice</w:t>
      </w:r>
      <w:r w:rsidR="00801B0D" w:rsidRPr="00CF4CD2">
        <w:t xml:space="preserve">, where </w:t>
      </w:r>
      <m:oMath>
        <m:r>
          <m:rPr>
            <m:sty m:val="p"/>
          </m:rPr>
          <w:rPr>
            <w:rFonts w:ascii="Cambria Math" w:hAnsi="Cambria Math"/>
          </w:rPr>
          <m:t>Δ</m:t>
        </m:r>
      </m:oMath>
      <w:r w:rsidR="00801B0D" w:rsidRPr="00CF4CD2">
        <w:t xml:space="preserve"> is the </w:t>
      </w:r>
      <w:r w:rsidR="00867C3F" w:rsidRPr="00CF4CD2">
        <w:t xml:space="preserve">standard </w:t>
      </w:r>
      <w:r w:rsidR="00801B0D" w:rsidRPr="00CF4CD2">
        <w:t>discrete Laplacian</w:t>
      </w:r>
      <w:r w:rsidR="009E76EB" w:rsidRPr="00CF4CD2">
        <w:t xml:space="preserve"> and</w:t>
      </w:r>
      <w:r w:rsidR="00801B0D" w:rsidRPr="00CF4CD2">
        <w:t xml:space="preserve"> </w:t>
      </w:r>
      <m:oMath>
        <m:sSub>
          <m:sSubPr>
            <m:ctrlPr>
              <w:rPr>
                <w:rFonts w:ascii="Cambria Math" w:hAnsi="Cambria Math"/>
              </w:rPr>
            </m:ctrlPr>
          </m:sSubPr>
          <m:e>
            <m:r>
              <w:rPr>
                <w:rFonts w:ascii="Cambria Math" w:hAnsi="Cambria Math"/>
              </w:rPr>
              <m:t>δ</m:t>
            </m:r>
          </m:e>
          <m:sub>
            <m:r>
              <w:rPr>
                <w:rFonts w:ascii="Cambria Math" w:hAnsi="Cambria Math"/>
              </w:rPr>
              <m:t>⋅</m:t>
            </m:r>
            <m:r>
              <m:rPr>
                <m:sty m:val="p"/>
              </m:rPr>
              <w:rPr>
                <w:rFonts w:ascii="Cambria Math" w:hAnsi="Cambria Math"/>
              </w:rPr>
              <m:t>,</m:t>
            </m:r>
            <m:r>
              <w:rPr>
                <w:rFonts w:ascii="Cambria Math" w:hAnsi="Cambria Math"/>
              </w:rPr>
              <m:t>⋅</m:t>
            </m:r>
          </m:sub>
        </m:sSub>
      </m:oMath>
      <w:r w:rsidR="00801B0D" w:rsidRPr="00CF4CD2">
        <w:t xml:space="preserve"> denotes the </w:t>
      </w:r>
      <w:r w:rsidR="00CF4CD2" w:rsidRPr="00CF4CD2">
        <w:t xml:space="preserve">Kronecker </w:t>
      </w:r>
      <w:r w:rsidR="00801B0D" w:rsidRPr="00CF4CD2">
        <w:t xml:space="preserve">delta function. Physically, these operators describe a quantum particle moving on a one-dimensional lattice, with two potential wells located </w:t>
      </w:r>
      <w:r w:rsidR="006306AB" w:rsidRPr="00CF4CD2">
        <w:t xml:space="preserve">at the </w:t>
      </w:r>
      <w:r w:rsidR="00801B0D" w:rsidRPr="00CF4CD2">
        <w:t xml:space="preserve">symmetric sites </w:t>
      </w:r>
      <m:oMath>
        <m:r>
          <w:rPr>
            <w:rFonts w:ascii="Cambria Math" w:hAnsi="Cambria Math"/>
          </w:rPr>
          <m:t>k</m:t>
        </m:r>
      </m:oMath>
      <w:r w:rsidR="00801B0D" w:rsidRPr="00CF4CD2">
        <w:t xml:space="preserve"> and </w:t>
      </w:r>
      <m:oMath>
        <m:r>
          <w:rPr>
            <w:rFonts w:ascii="Cambria Math" w:hAnsi="Cambria Math"/>
          </w:rPr>
          <m:t>-k</m:t>
        </m:r>
      </m:oMath>
      <w:r w:rsidR="00801B0D" w:rsidRPr="00CF4CD2">
        <w:t xml:space="preserve">. Depending on the sign of the coupling constant </w:t>
      </w:r>
      <m:oMath>
        <m:r>
          <w:rPr>
            <w:rFonts w:ascii="Cambria Math" w:hAnsi="Cambria Math"/>
          </w:rPr>
          <m:t>λ</m:t>
        </m:r>
      </m:oMath>
      <w:r w:rsidR="00801B0D" w:rsidRPr="00CF4CD2">
        <w:t xml:space="preserve">, the potential may be either attractive or repulsive. We investigate </w:t>
      </w:r>
      <w:r w:rsidR="006306AB" w:rsidRPr="00CF4CD2">
        <w:t xml:space="preserve">the essential and discrete spectrum of </w:t>
      </w:r>
      <w:r w:rsidR="00801B0D" w:rsidRPr="00CF4CD2">
        <w:t xml:space="preserve">these operators. Under suitable conditions, we prove </w:t>
      </w:r>
      <w:r w:rsidR="006306AB" w:rsidRPr="00CF4CD2">
        <w:t>that there exist</w:t>
      </w:r>
      <w:r w:rsidR="00A3529C" w:rsidRPr="00CF4CD2">
        <w:t>s</w:t>
      </w:r>
      <w:r w:rsidR="006306AB" w:rsidRPr="00CF4CD2">
        <w:t xml:space="preserve"> </w:t>
      </w:r>
      <w:r w:rsidR="00801B0D" w:rsidRPr="00CF4CD2">
        <w:t xml:space="preserve">a unique eigenvalue </w:t>
      </w:r>
      <w:r w:rsidR="006306AB" w:rsidRPr="00CF4CD2">
        <w:t xml:space="preserve">lying </w:t>
      </w:r>
      <w:r w:rsidR="00801B0D" w:rsidRPr="00CF4CD2">
        <w:t xml:space="preserve">outside the essential spectrum and </w:t>
      </w:r>
      <w:r w:rsidR="007A328F" w:rsidRPr="00CF4CD2">
        <w:t xml:space="preserve">we </w:t>
      </w:r>
      <w:r w:rsidR="00801B0D" w:rsidRPr="00CF4CD2">
        <w:t xml:space="preserve">derive its asymptotic behavior as </w:t>
      </w:r>
      <m:oMath>
        <m:r>
          <w:rPr>
            <w:rFonts w:ascii="Cambria Math" w:hAnsi="Cambria Math"/>
          </w:rPr>
          <m:t>λ→</m:t>
        </m:r>
        <m:r>
          <m:rPr>
            <m:sty m:val="p"/>
          </m:rPr>
          <w:rPr>
            <w:rFonts w:ascii="Cambria Math" w:hAnsi="Cambria Math"/>
          </w:rPr>
          <m:t>0</m:t>
        </m:r>
      </m:oMath>
      <w:r w:rsidR="00B10134" w:rsidRPr="00CF4CD2">
        <w:t>.</w:t>
      </w:r>
    </w:p>
    <w:p w14:paraId="5240E3FB" w14:textId="6654FC29" w:rsidR="003A287B" w:rsidRPr="00CF4CD2" w:rsidRDefault="00801B0D" w:rsidP="00B042E1">
      <w:pPr>
        <w:pStyle w:val="Heading1"/>
        <w:numPr>
          <w:ilvl w:val="0"/>
          <w:numId w:val="46"/>
        </w:numPr>
        <w:ind w:left="0" w:firstLine="450"/>
        <w:rPr>
          <w:b w:val="0"/>
          <w:caps w:val="0"/>
          <w:sz w:val="20"/>
        </w:rPr>
      </w:pPr>
      <w:r w:rsidRPr="00CF4CD2">
        <w:t>Introduction</w:t>
      </w:r>
    </w:p>
    <w:p w14:paraId="4550CC01" w14:textId="4987A0F0" w:rsidR="00801B0D" w:rsidRPr="00CF4CD2" w:rsidRDefault="001F09AB" w:rsidP="00801B0D">
      <w:pPr>
        <w:pStyle w:val="Paragraph"/>
      </w:pPr>
      <w:r>
        <w:t>The s</w:t>
      </w:r>
      <w:r w:rsidR="00801B0D" w:rsidRPr="00CF4CD2">
        <w:t xml:space="preserve">pectral properties of discrete Schrödinger operators </w:t>
      </w:r>
      <m:oMath>
        <m:r>
          <w:rPr>
            <w:rFonts w:ascii="Cambria Math" w:hAnsi="Cambria Math"/>
          </w:rPr>
          <m:t>H</m:t>
        </m:r>
        <m:r>
          <m:rPr>
            <m:sty m:val="p"/>
          </m:rPr>
          <w:rPr>
            <w:rFonts w:ascii="Cambria Math" w:hAnsi="Cambria Math"/>
          </w:rPr>
          <m:t>=</m:t>
        </m:r>
        <m:r>
          <w:rPr>
            <w:rFonts w:ascii="Cambria Math" w:hAnsi="Cambria Math"/>
          </w:rPr>
          <m:t>-</m:t>
        </m:r>
        <m:r>
          <m:rPr>
            <m:sty m:val="p"/>
          </m:rPr>
          <w:rPr>
            <w:rFonts w:ascii="Cambria Math" w:hAnsi="Cambria Math"/>
          </w:rPr>
          <m:t>Δ</m:t>
        </m:r>
        <m:r>
          <w:rPr>
            <w:rFonts w:ascii="Cambria Math" w:hAnsi="Cambria Math"/>
          </w:rPr>
          <m:t>-V</m:t>
        </m:r>
      </m:oMath>
      <w:r w:rsidR="00801B0D" w:rsidRPr="00CF4CD2">
        <w:t xml:space="preserve">, where </w:t>
      </w:r>
      <m:oMath>
        <m:r>
          <m:rPr>
            <m:sty m:val="p"/>
          </m:rPr>
          <w:rPr>
            <w:rFonts w:ascii="Cambria Math" w:hAnsi="Cambria Math"/>
          </w:rPr>
          <m:t>Δ</m:t>
        </m:r>
      </m:oMath>
      <w:r w:rsidR="00801B0D" w:rsidRPr="00CF4CD2">
        <w:t xml:space="preserve"> </w:t>
      </w:r>
      <w:r w:rsidR="00A3529C" w:rsidRPr="00CF4CD2">
        <w:t>is</w:t>
      </w:r>
      <w:r w:rsidR="00801B0D" w:rsidRPr="00CF4CD2">
        <w:t xml:space="preserve"> the standard discrete Laplacian and </w:t>
      </w:r>
      <m:oMath>
        <m:r>
          <w:rPr>
            <w:rFonts w:ascii="Cambria Math" w:hAnsi="Cambria Math"/>
          </w:rPr>
          <m:t>V</m:t>
        </m:r>
      </m:oMath>
      <w:r w:rsidR="00801B0D" w:rsidRPr="00CF4CD2">
        <w:t xml:space="preserve"> is a finite-rank potential depending on certain parameters, have been widely studied on integer lattices of various dimensions (see, for example, Refs. [1-</w:t>
      </w:r>
      <w:r w:rsidR="00F75F0B" w:rsidRPr="00CF4CD2">
        <w:t>4</w:t>
      </w:r>
      <w:r w:rsidR="00801B0D" w:rsidRPr="00CF4CD2">
        <w:t xml:space="preserve">]). </w:t>
      </w:r>
      <w:r w:rsidR="00C929BF" w:rsidRPr="00CF4CD2">
        <w:t>Particularly, in [4], a</w:t>
      </w:r>
      <w:r w:rsidR="00801B0D" w:rsidRPr="00CF4CD2">
        <w:t xml:space="preserve"> family of Schrödinger operators </w:t>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λμ</m:t>
            </m:r>
          </m:sub>
        </m:sSub>
        <m:r>
          <m:rPr>
            <m:sty m:val="p"/>
          </m:rPr>
          <w:rPr>
            <w:rFonts w:ascii="Cambria Math" w:hAnsi="Cambria Math"/>
          </w:rPr>
          <m:t>=</m:t>
        </m:r>
        <m:r>
          <w:rPr>
            <w:rFonts w:ascii="Cambria Math" w:hAnsi="Cambria Math"/>
          </w:rPr>
          <m:t>-</m:t>
        </m:r>
        <m:r>
          <m:rPr>
            <m:sty m:val="p"/>
          </m:rPr>
          <w:rPr>
            <w:rFonts w:ascii="Cambria Math" w:hAnsi="Cambria Math"/>
          </w:rPr>
          <m:t>Δ</m:t>
        </m:r>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λμ</m:t>
            </m:r>
          </m:sub>
        </m:sSub>
      </m:oMath>
      <w:r w:rsidR="00801B0D" w:rsidRPr="00CF4CD2">
        <w:t xml:space="preserve"> was considered on </w:t>
      </w:r>
      <m:oMath>
        <m:sSup>
          <m:sSupPr>
            <m:ctrlPr>
              <w:rPr>
                <w:rFonts w:ascii="Cambria Math" w:hAnsi="Cambria Math"/>
              </w:rPr>
            </m:ctrlPr>
          </m:sSupPr>
          <m:e>
            <m:r>
              <m:rPr>
                <m:scr m:val="double-struck"/>
                <m:sty m:val="p"/>
              </m:rPr>
              <w:rPr>
                <w:rFonts w:ascii="Cambria Math" w:hAnsi="Cambria Math"/>
              </w:rPr>
              <m:t>Z</m:t>
            </m:r>
          </m:e>
          <m:sup>
            <m:r>
              <m:rPr>
                <m:sty m:val="p"/>
              </m:rPr>
              <w:rPr>
                <w:rFonts w:ascii="Cambria Math" w:hAnsi="Cambria Math"/>
              </w:rPr>
              <m:t>3</m:t>
            </m:r>
          </m:sup>
        </m:sSup>
      </m:oMath>
      <w:r w:rsidR="00801B0D" w:rsidRPr="00CF4CD2">
        <w:t xml:space="preserve">, where the potential </w:t>
      </w: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λμ</m:t>
            </m:r>
          </m:sub>
        </m:sSub>
      </m:oMath>
      <w:r w:rsidR="00801B0D" w:rsidRPr="00CF4CD2">
        <w:t xml:space="preserve"> is given </w:t>
      </w:r>
      <w:r w:rsidR="00103427" w:rsidRPr="00CF4CD2">
        <w:t>by</w:t>
      </w:r>
    </w:p>
    <w:p w14:paraId="47AF1A7B" w14:textId="686D4F36" w:rsidR="00801B0D" w:rsidRPr="00CF4CD2" w:rsidRDefault="00F90B1C" w:rsidP="005C3353">
      <w:pPr>
        <w:pStyle w:val="Paragraph"/>
        <w:spacing w:before="60" w:after="60"/>
        <w:ind w:left="2606" w:firstLine="0"/>
        <w:jc w:val="right"/>
      </w:pPr>
      <m:oMathPara>
        <m:oMathParaPr>
          <m:jc m:val="right"/>
        </m:oMathParaP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λμ</m:t>
              </m: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μ</m:t>
          </m:r>
          <m:sSub>
            <m:sSubPr>
              <m:ctrlPr>
                <w:rPr>
                  <w:rFonts w:ascii="Cambria Math" w:hAnsi="Cambria Math"/>
                </w:rPr>
              </m:ctrlPr>
            </m:sSubPr>
            <m:e>
              <m:r>
                <w:rPr>
                  <w:rFonts w:ascii="Cambria Math" w:hAnsi="Cambria Math"/>
                </w:rPr>
                <m:t>δ</m:t>
              </m:r>
            </m:e>
            <m:sub>
              <m:r>
                <w:rPr>
                  <w:rFonts w:ascii="Cambria Math" w:hAnsi="Cambria Math"/>
                </w:rPr>
                <m:t>x</m:t>
              </m:r>
              <m:r>
                <m:rPr>
                  <m:sty m:val="p"/>
                </m:rPr>
                <w:rPr>
                  <w:rFonts w:ascii="Cambria Math" w:hAnsi="Cambria Math"/>
                </w:rPr>
                <m:t>0</m:t>
              </m:r>
            </m:sub>
          </m:sSub>
          <m:r>
            <w:rPr>
              <w:rFonts w:ascii="Cambria Math" w:hAnsi="Cambria Math"/>
            </w:rPr>
            <m:t>+</m:t>
          </m:r>
          <m:f>
            <m:fPr>
              <m:ctrlPr>
                <w:rPr>
                  <w:rFonts w:ascii="Cambria Math" w:hAnsi="Cambria Math"/>
                </w:rPr>
              </m:ctrlPr>
            </m:fPr>
            <m:num>
              <m:r>
                <w:rPr>
                  <w:rFonts w:ascii="Cambria Math" w:hAnsi="Cambria Math"/>
                </w:rPr>
                <m:t>λ</m:t>
              </m:r>
            </m:num>
            <m:den>
              <m:r>
                <m:rPr>
                  <m:sty m:val="p"/>
                </m:rPr>
                <w:rPr>
                  <w:rFonts w:ascii="Cambria Math" w:hAnsi="Cambria Math"/>
                </w:rPr>
                <m:t>2</m:t>
              </m:r>
            </m:den>
          </m:f>
          <m:nary>
            <m:naryPr>
              <m:chr m:val="∑"/>
              <m:limLoc m:val="undOvr"/>
              <m:supHide m:val="1"/>
              <m:ctrlPr>
                <w:rPr>
                  <w:rFonts w:ascii="Cambria Math" w:hAnsi="Cambria Math"/>
                </w:rPr>
              </m:ctrlPr>
            </m:naryPr>
            <m:sub>
              <m:d>
                <m:dPr>
                  <m:begChr m:val="|"/>
                  <m:endChr m:val="|"/>
                  <m:ctrlPr>
                    <w:rPr>
                      <w:rFonts w:ascii="Cambria Math" w:hAnsi="Cambria Math"/>
                    </w:rPr>
                  </m:ctrlPr>
                </m:dPr>
                <m:e>
                  <m:r>
                    <w:rPr>
                      <w:rFonts w:ascii="Cambria Math" w:hAnsi="Cambria Math"/>
                    </w:rPr>
                    <m:t>k</m:t>
                  </m:r>
                </m:e>
              </m:d>
              <m:r>
                <m:rPr>
                  <m:sty m:val="p"/>
                </m:rPr>
                <w:rPr>
                  <w:rFonts w:ascii="Cambria Math" w:hAnsi="Cambria Math"/>
                </w:rPr>
                <m:t>=1</m:t>
              </m:r>
            </m:sub>
            <m:sup/>
            <m:e>
              <m:r>
                <m:rPr>
                  <m:sty m:val="p"/>
                </m:rPr>
                <w:rPr>
                  <w:rFonts w:ascii="Cambria Math" w:hAnsi="Cambria Math"/>
                </w:rPr>
                <m:t>‍</m:t>
              </m:r>
            </m:e>
          </m:nary>
          <m:sSub>
            <m:sSubPr>
              <m:ctrlPr>
                <w:rPr>
                  <w:rFonts w:ascii="Cambria Math" w:hAnsi="Cambria Math"/>
                </w:rPr>
              </m:ctrlPr>
            </m:sSubPr>
            <m:e>
              <m:r>
                <w:rPr>
                  <w:rFonts w:ascii="Cambria Math" w:hAnsi="Cambria Math"/>
                </w:rPr>
                <m:t>δ</m:t>
              </m:r>
            </m:e>
            <m:sub>
              <m:r>
                <w:rPr>
                  <w:rFonts w:ascii="Cambria Math" w:hAnsi="Cambria Math"/>
                </w:rPr>
                <m:t>xk</m:t>
              </m:r>
            </m:sub>
          </m:sSub>
          <m:r>
            <m:rPr>
              <m:sty m:val="p"/>
            </m:rPr>
            <w:rPr>
              <w:rFonts w:ascii="Cambria Math" w:hAnsi="Cambria Math"/>
            </w:rPr>
            <m:t>,</m:t>
          </m:r>
          <m:r>
            <w:rPr>
              <w:rFonts w:ascii="Cambria Math" w:hAnsi="Cambria Math"/>
            </w:rPr>
            <m:t xml:space="preserve">  λ, μ≥</m:t>
          </m:r>
          <m:r>
            <m:rPr>
              <m:sty m:val="p"/>
            </m:rPr>
            <w:rPr>
              <w:rFonts w:ascii="Cambria Math" w:hAnsi="Cambria Math"/>
            </w:rPr>
            <m:t>0.</m:t>
          </m:r>
          <m:r>
            <w:rPr>
              <w:rFonts w:ascii="Cambria Math" w:hAnsi="Cambria Math"/>
            </w:rPr>
            <m:t xml:space="preserve">                                                      </m:t>
          </m:r>
          <m:r>
            <m:rPr>
              <m:sty m:val="p"/>
            </m:rPr>
            <w:rPr>
              <w:rFonts w:ascii="Cambria Math" w:hAnsi="Cambria Math"/>
            </w:rPr>
            <m:t>(1)</m:t>
          </m:r>
        </m:oMath>
      </m:oMathPara>
    </w:p>
    <w:p w14:paraId="563E7421" w14:textId="0E03A4D9" w:rsidR="00953496" w:rsidRPr="00CF4CD2" w:rsidRDefault="00801B0D" w:rsidP="006D7047">
      <w:pPr>
        <w:pStyle w:val="Paragraph"/>
      </w:pPr>
      <w:r w:rsidRPr="00CF4CD2">
        <w:t xml:space="preserve">Later, </w:t>
      </w:r>
      <w:r w:rsidR="00793014" w:rsidRPr="00CF4CD2">
        <w:t xml:space="preserve">the </w:t>
      </w:r>
      <w:r w:rsidR="00BF5CA9" w:rsidRPr="00CF4CD2">
        <w:t xml:space="preserve">spectrum of a similar operator </w:t>
      </w:r>
      <w:r w:rsidR="00793014" w:rsidRPr="00CF4CD2">
        <w:t>o</w:t>
      </w:r>
      <w:r w:rsidR="00BF5CA9" w:rsidRPr="00CF4CD2">
        <w:t>n</w:t>
      </w:r>
      <w:r w:rsidR="00793014" w:rsidRPr="00CF4CD2">
        <w:t xml:space="preserve"> </w:t>
      </w:r>
      <m:oMath>
        <m:sSubSup>
          <m:sSubSupPr>
            <m:ctrlPr>
              <w:rPr>
                <w:rFonts w:ascii="Cambria Math" w:hAnsi="Cambria Math"/>
              </w:rPr>
            </m:ctrlPr>
          </m:sSubSupPr>
          <m:e>
            <m:r>
              <m:rPr>
                <m:scr m:val="script"/>
              </m:rPr>
              <w:rPr>
                <w:rFonts w:ascii="Cambria Math" w:hAnsi="Cambria Math"/>
              </w:rPr>
              <m:t>l</m:t>
            </m:r>
          </m:e>
          <m:sub>
            <m:r>
              <m:rPr>
                <m:sty m:val="p"/>
              </m:rPr>
              <w:rPr>
                <w:rFonts w:ascii="Cambria Math" w:hAnsi="Cambria Math"/>
              </w:rPr>
              <m:t>e</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Z</m:t>
            </m:r>
          </m:e>
          <m:sup>
            <m:r>
              <m:rPr>
                <m:sty m:val="p"/>
              </m:rPr>
              <w:rPr>
                <w:rFonts w:ascii="Cambria Math" w:hAnsi="Cambria Math"/>
              </w:rPr>
              <m:t>3</m:t>
            </m:r>
          </m:sup>
        </m:sSup>
        <m:r>
          <m:rPr>
            <m:sty m:val="p"/>
          </m:rPr>
          <w:rPr>
            <w:rFonts w:ascii="Cambria Math" w:hAnsi="Cambria Math"/>
          </w:rPr>
          <m:t>)</m:t>
        </m:r>
      </m:oMath>
      <w:r w:rsidR="00793014" w:rsidRPr="00CF4CD2">
        <w:t>,</w:t>
      </w:r>
      <w:r w:rsidRPr="00CF4CD2">
        <w:t xml:space="preserve"> the Hilbert space of even functions</w:t>
      </w:r>
      <w:r w:rsidR="001F09AB">
        <w:t xml:space="preserve">, </w:t>
      </w:r>
      <w:r w:rsidR="001F09AB" w:rsidRPr="00CF4CD2">
        <w:t>was studied in [5]</w:t>
      </w:r>
      <w:r w:rsidR="00793014" w:rsidRPr="00CF4CD2">
        <w:t>.</w:t>
      </w:r>
      <w:r w:rsidRPr="00CF4CD2">
        <w:t xml:space="preserve"> </w:t>
      </w:r>
      <w:r w:rsidR="00793014" w:rsidRPr="00CF4CD2">
        <w:t>T</w:t>
      </w:r>
      <w:r w:rsidRPr="00CF4CD2">
        <w:t>he authors showed that eigenvalues may emerge from threshold resonances when varying interaction parameters.</w:t>
      </w:r>
      <w:r w:rsidR="00611CEB" w:rsidRPr="00CF4CD2">
        <w:t xml:space="preserve"> Schrödinger operators </w:t>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λk</m:t>
            </m:r>
          </m:sub>
        </m:sSub>
      </m:oMath>
      <w:r w:rsidR="00611CEB" w:rsidRPr="00CF4CD2">
        <w:t xml:space="preserve"> that depend on two parameters were also investigated in [6] over the three-dimensional lattice </w:t>
      </w:r>
      <m:oMath>
        <m:sSup>
          <m:sSupPr>
            <m:ctrlPr>
              <w:rPr>
                <w:rFonts w:ascii="Cambria Math" w:hAnsi="Cambria Math"/>
              </w:rPr>
            </m:ctrlPr>
          </m:sSupPr>
          <m:e>
            <m:r>
              <m:rPr>
                <m:scr m:val="double-struck"/>
                <m:sty m:val="p"/>
              </m:rPr>
              <w:rPr>
                <w:rFonts w:ascii="Cambria Math" w:hAnsi="Cambria Math"/>
              </w:rPr>
              <m:t>Z</m:t>
            </m:r>
          </m:e>
          <m:sup>
            <m:r>
              <m:rPr>
                <m:sty m:val="p"/>
              </m:rPr>
              <w:rPr>
                <w:rFonts w:ascii="Cambria Math" w:hAnsi="Cambria Math"/>
              </w:rPr>
              <m:t>3</m:t>
            </m:r>
          </m:sup>
        </m:sSup>
      </m:oMath>
      <w:r w:rsidR="00611CEB" w:rsidRPr="00CF4CD2">
        <w:t xml:space="preserve">. A potential function was constructed via the Dirac delta function. It was shown that threshold eigenvalues can be absorbed into the essential spectrum and they may become embedded eigenvalues </w:t>
      </w:r>
      <w:r w:rsidR="004B7F2D" w:rsidRPr="00CF4CD2">
        <w:t>at</w:t>
      </w:r>
      <w:r w:rsidR="00611CEB" w:rsidRPr="00CF4CD2">
        <w:t xml:space="preserve"> certain points of </w:t>
      </w:r>
      <w:r w:rsidR="00CA21D6" w:rsidRPr="00CF4CD2">
        <w:t xml:space="preserve">a constructed parabola. </w:t>
      </w:r>
      <w:r w:rsidR="00197AB2" w:rsidRPr="00CF4CD2">
        <w:t xml:space="preserve">The </w:t>
      </w:r>
      <w:r w:rsidR="00B20CEB" w:rsidRPr="00CF4CD2">
        <w:t xml:space="preserve">Hamiltonian corresponding to three particles, which can be either fermions or bosons, where </w:t>
      </w:r>
      <w:r w:rsidR="006D7047" w:rsidRPr="00CF4CD2">
        <w:t xml:space="preserve">masses of two particles are infinite and </w:t>
      </w:r>
      <w:r w:rsidR="00290456">
        <w:t xml:space="preserve">of </w:t>
      </w:r>
      <w:r w:rsidR="006D7047" w:rsidRPr="00CF4CD2">
        <w:t>the last one is</w:t>
      </w:r>
      <w:r w:rsidR="00197AB2" w:rsidRPr="00CF4CD2">
        <w:t xml:space="preserve"> </w:t>
      </w:r>
      <w:r w:rsidR="006D7047" w:rsidRPr="00CF4CD2">
        <w:t>finite was considered in [7] over the three-dimensional lattice.</w:t>
      </w:r>
      <w:r w:rsidR="00B20CEB" w:rsidRPr="00CF4CD2">
        <w:t xml:space="preserve"> </w:t>
      </w:r>
      <w:r w:rsidR="006D7047" w:rsidRPr="00CF4CD2">
        <w:t xml:space="preserve">When </w:t>
      </w:r>
      <w:r w:rsidR="001F09AB">
        <w:t xml:space="preserve">the particles </w:t>
      </w:r>
      <w:r w:rsidR="006D7047" w:rsidRPr="00CF4CD2">
        <w:t>interact</w:t>
      </w:r>
      <w:r w:rsidR="001F09AB">
        <w:t xml:space="preserve"> via </w:t>
      </w:r>
      <w:r w:rsidR="00B20CEB" w:rsidRPr="00CF4CD2">
        <w:t>zero-range attractive forces</w:t>
      </w:r>
      <w:r w:rsidR="006D7047" w:rsidRPr="00CF4CD2">
        <w:t>, it was shown that infinitely many eigenvalues</w:t>
      </w:r>
      <w:r w:rsidR="001F09AB">
        <w:t xml:space="preserve"> may exist</w:t>
      </w:r>
      <w:r w:rsidR="006D7047" w:rsidRPr="00CF4CD2">
        <w:t xml:space="preserve">. </w:t>
      </w:r>
      <w:r w:rsidR="001F09AB">
        <w:t>The b</w:t>
      </w:r>
      <w:r w:rsidR="006D7047" w:rsidRPr="00CF4CD2">
        <w:t>ehavior of such e</w:t>
      </w:r>
      <w:r w:rsidR="00B20CEB" w:rsidRPr="00CF4CD2">
        <w:t>igenvalues,</w:t>
      </w:r>
      <w:r w:rsidR="006D7047" w:rsidRPr="00CF4CD2">
        <w:t xml:space="preserve"> together with the</w:t>
      </w:r>
      <w:r w:rsidR="00B20CEB" w:rsidRPr="00CF4CD2">
        <w:t xml:space="preserve"> threshold eigenvalues and threshold resonances</w:t>
      </w:r>
      <w:r w:rsidR="007A0760">
        <w:t>,</w:t>
      </w:r>
      <w:r w:rsidR="006D7047" w:rsidRPr="00CF4CD2">
        <w:t xml:space="preserve"> was thoroughly studied and their dependence on the parameters w</w:t>
      </w:r>
      <w:r w:rsidR="006007FA" w:rsidRPr="00CF4CD2">
        <w:t>as</w:t>
      </w:r>
      <w:r w:rsidR="006D7047" w:rsidRPr="00CF4CD2">
        <w:t xml:space="preserve"> demonstrated. </w:t>
      </w:r>
    </w:p>
    <w:p w14:paraId="44A39062" w14:textId="38BAA5BA" w:rsidR="00893492" w:rsidRPr="00CF4CD2" w:rsidRDefault="005E5A3D" w:rsidP="00801B0D">
      <w:pPr>
        <w:pStyle w:val="Paragraph"/>
      </w:pPr>
      <w:r w:rsidRPr="00CF4CD2">
        <w:t>Moreover, there are several works dedicated to the</w:t>
      </w:r>
      <w:r w:rsidR="00722B98" w:rsidRPr="00CF4CD2">
        <w:t xml:space="preserve"> study of</w:t>
      </w:r>
      <w:r w:rsidRPr="00CF4CD2">
        <w:t xml:space="preserve"> discrete Schrödinger operators on the two-dimensional lattice, </w:t>
      </w:r>
      <m:oMath>
        <m:sSup>
          <m:sSupPr>
            <m:ctrlPr>
              <w:rPr>
                <w:rFonts w:ascii="Cambria Math" w:hAnsi="Cambria Math"/>
              </w:rPr>
            </m:ctrlPr>
          </m:sSupPr>
          <m:e>
            <m:r>
              <m:rPr>
                <m:scr m:val="double-struck"/>
                <m:sty m:val="p"/>
              </m:rPr>
              <w:rPr>
                <w:rFonts w:ascii="Cambria Math" w:hAnsi="Cambria Math"/>
              </w:rPr>
              <m:t>Z</m:t>
            </m:r>
          </m:e>
          <m:sup>
            <m:r>
              <m:rPr>
                <m:sty m:val="p"/>
              </m:rPr>
              <w:rPr>
                <w:rFonts w:ascii="Cambria Math" w:hAnsi="Cambria Math"/>
              </w:rPr>
              <m:t>2</m:t>
            </m:r>
          </m:sup>
        </m:sSup>
      </m:oMath>
      <w:r w:rsidRPr="00CF4CD2">
        <w:t>.</w:t>
      </w:r>
      <w:r w:rsidR="00722B98" w:rsidRPr="00CF4CD2">
        <w:t xml:space="preserve"> In [</w:t>
      </w:r>
      <w:r w:rsidR="00963B66" w:rsidRPr="00CF4CD2">
        <w:t>8</w:t>
      </w:r>
      <w:r w:rsidR="00722B98" w:rsidRPr="00CF4CD2">
        <w:t xml:space="preserve">], Schrödinger-type operators of the form </w:t>
      </w:r>
      <m:oMath>
        <m:sSub>
          <m:sSubPr>
            <m:ctrlPr>
              <w:rPr>
                <w:rFonts w:ascii="Cambria Math" w:hAnsi="Cambria Math"/>
                <w:i/>
              </w:rPr>
            </m:ctrlPr>
          </m:sSubPr>
          <m:e>
            <m:r>
              <w:rPr>
                <w:rFonts w:ascii="Cambria Math" w:hAnsi="Cambria Math"/>
              </w:rPr>
              <m:t>H</m:t>
            </m:r>
          </m:e>
          <m:sub>
            <m:r>
              <w:rPr>
                <w:rFonts w:ascii="Cambria Math" w:hAnsi="Cambria Math"/>
              </w:rPr>
              <m:t>a,b</m:t>
            </m:r>
          </m:sub>
        </m:sSub>
        <m:d>
          <m:dPr>
            <m:ctrlPr>
              <w:rPr>
                <w:rFonts w:ascii="Cambria Math" w:hAnsi="Cambria Math"/>
                <w:i/>
              </w:rPr>
            </m:ctrlPr>
          </m:dPr>
          <m:e>
            <m:r>
              <w:rPr>
                <w:rFonts w:ascii="Cambria Math" w:hAnsi="Cambria Math"/>
              </w:rPr>
              <m:t>μ</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+μ</m:t>
        </m:r>
        <m:sSub>
          <m:sSubPr>
            <m:ctrlPr>
              <w:rPr>
                <w:rFonts w:ascii="Cambria Math" w:hAnsi="Cambria Math"/>
                <w:i/>
              </w:rPr>
            </m:ctrlPr>
          </m:sSubPr>
          <m:e>
            <m:r>
              <w:rPr>
                <w:rFonts w:ascii="Cambria Math" w:hAnsi="Cambria Math"/>
              </w:rPr>
              <m:t>V</m:t>
            </m:r>
          </m:e>
          <m:sub>
            <m:r>
              <w:rPr>
                <w:rFonts w:ascii="Cambria Math" w:hAnsi="Cambria Math"/>
              </w:rPr>
              <m:t>a,b</m:t>
            </m:r>
          </m:sub>
        </m:sSub>
      </m:oMath>
      <w:r w:rsidR="00722B98" w:rsidRPr="00CF4CD2">
        <w:t xml:space="preserve"> was considered on</w:t>
      </w:r>
      <w:r w:rsidR="00953496" w:rsidRPr="00CF4CD2">
        <w:t xml:space="preserve"> </w:t>
      </w:r>
      <m:oMath>
        <m:sSup>
          <m:sSupPr>
            <m:ctrlPr>
              <w:rPr>
                <w:rFonts w:ascii="Cambria Math" w:hAnsi="Cambria Math"/>
              </w:rPr>
            </m:ctrlPr>
          </m:sSupPr>
          <m:e>
            <m:r>
              <m:rPr>
                <m:scr m:val="double-struck"/>
                <m:sty m:val="p"/>
              </m:rPr>
              <w:rPr>
                <w:rFonts w:ascii="Cambria Math" w:hAnsi="Cambria Math"/>
              </w:rPr>
              <m:t>Z</m:t>
            </m:r>
          </m:e>
          <m:sup>
            <m:r>
              <m:rPr>
                <m:sty m:val="p"/>
              </m:rPr>
              <w:rPr>
                <w:rFonts w:ascii="Cambria Math" w:hAnsi="Cambria Math"/>
              </w:rPr>
              <m:t>2</m:t>
            </m:r>
          </m:sup>
        </m:sSup>
      </m:oMath>
      <w:r w:rsidR="00722B98" w:rsidRPr="00CF4CD2">
        <w:t xml:space="preserve">. Discrete spectrum of this type of operators was explicitly described and characterization of the threshold eigenfunctions as well as threshold resonances was provided. </w:t>
      </w:r>
      <w:r w:rsidR="00893492" w:rsidRPr="00CF4CD2">
        <w:t>I</w:t>
      </w:r>
      <w:r w:rsidR="00953496" w:rsidRPr="00CF4CD2">
        <w:t>n [</w:t>
      </w:r>
      <w:r w:rsidR="00963B66" w:rsidRPr="00CF4CD2">
        <w:t>9</w:t>
      </w:r>
      <w:r w:rsidR="00953496" w:rsidRPr="00CF4CD2">
        <w:t xml:space="preserve">], spectrum of the generalized Friedrichs model was considered on the two-dimensional case provided </w:t>
      </w:r>
      <w:r w:rsidR="00662112" w:rsidRPr="00CF4CD2">
        <w:t xml:space="preserve">the </w:t>
      </w:r>
      <w:r w:rsidR="00953496" w:rsidRPr="00CF4CD2">
        <w:t>rank of the perturbation operator is one.</w:t>
      </w:r>
      <w:r w:rsidR="00B04F71" w:rsidRPr="00CF4CD2">
        <w:t xml:space="preserve"> </w:t>
      </w:r>
    </w:p>
    <w:p w14:paraId="5C96D5EA" w14:textId="01C01407" w:rsidR="005E5A3D" w:rsidRPr="00CF4CD2" w:rsidRDefault="00893492" w:rsidP="005C3353">
      <w:pPr>
        <w:pStyle w:val="Paragraph"/>
        <w:ind w:firstLine="288"/>
      </w:pPr>
      <w:r w:rsidRPr="00CF4CD2">
        <w:t>P</w:t>
      </w:r>
      <w:r w:rsidR="00662112" w:rsidRPr="00CF4CD2">
        <w:t xml:space="preserve">arameter-dependent Schrödinger operators with </w:t>
      </w:r>
      <w:r w:rsidR="005D7532" w:rsidRPr="00CF4CD2">
        <w:t>compactly supported</w:t>
      </w:r>
      <w:r w:rsidR="00662112" w:rsidRPr="00CF4CD2">
        <w:t xml:space="preserve"> potential functions</w:t>
      </w:r>
      <w:r w:rsidRPr="00CF4CD2">
        <w:t xml:space="preserve"> were also investigated</w:t>
      </w:r>
      <w:r w:rsidR="00662112" w:rsidRPr="00CF4CD2">
        <w:t xml:space="preserve"> over the one-dimensional case</w:t>
      </w:r>
      <w:r w:rsidRPr="00CF4CD2">
        <w:t xml:space="preserve"> in a number of papers [</w:t>
      </w:r>
      <w:r w:rsidR="00963B66" w:rsidRPr="00CF4CD2">
        <w:t>10</w:t>
      </w:r>
      <w:r w:rsidR="00283EDC" w:rsidRPr="00CF4CD2">
        <w:t>] and [1</w:t>
      </w:r>
      <w:r w:rsidR="00963B66" w:rsidRPr="00CF4CD2">
        <w:t>1</w:t>
      </w:r>
      <w:r w:rsidRPr="00CF4CD2">
        <w:t>]</w:t>
      </w:r>
      <w:r w:rsidR="00662112" w:rsidRPr="00CF4CD2">
        <w:t xml:space="preserve">. </w:t>
      </w:r>
      <w:r w:rsidR="00611CEB" w:rsidRPr="00CF4CD2">
        <w:t>In [</w:t>
      </w:r>
      <w:r w:rsidR="00963B66" w:rsidRPr="00CF4CD2">
        <w:t>10</w:t>
      </w:r>
      <w:r w:rsidR="00611CEB" w:rsidRPr="00CF4CD2">
        <w:t xml:space="preserve">], a Schrödinger operator </w:t>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γλμ</m:t>
            </m:r>
          </m:sub>
        </m:sSub>
      </m:oMath>
      <w:r w:rsidR="00CF4CD2" w:rsidRPr="00CF4CD2">
        <w:t xml:space="preserve"> was considered</w:t>
      </w:r>
      <w:r w:rsidR="00611CEB" w:rsidRPr="00CF4CD2">
        <w:t xml:space="preserve"> on </w:t>
      </w:r>
      <m:oMath>
        <m:r>
          <m:rPr>
            <m:scr m:val="double-struck"/>
            <m:sty m:val="p"/>
          </m:rPr>
          <w:rPr>
            <w:rFonts w:ascii="Cambria Math" w:hAnsi="Cambria Math"/>
          </w:rPr>
          <m:t>Z</m:t>
        </m:r>
      </m:oMath>
      <w:r w:rsidR="00611CEB" w:rsidRPr="00CF4CD2">
        <w:t xml:space="preserve">, that depends on three parameters. It was shown that this operator might have zero, one, two or three eigenvalues outside the essential spectrum depending on the location of the point </w:t>
      </w:r>
      <m:oMath>
        <m:r>
          <w:rPr>
            <w:rFonts w:ascii="Cambria Math" w:hAnsi="Cambria Math"/>
          </w:rPr>
          <m:t>(γ,λ,μ)</m:t>
        </m:r>
      </m:oMath>
      <w:r w:rsidR="00611CEB" w:rsidRPr="00CF4CD2">
        <w:t>.</w:t>
      </w:r>
      <w:r w:rsidR="00283EDC" w:rsidRPr="00CF4CD2">
        <w:t xml:space="preserve"> In [1</w:t>
      </w:r>
      <w:r w:rsidR="00963B66" w:rsidRPr="00CF4CD2">
        <w:t>1</w:t>
      </w:r>
      <w:r w:rsidR="00283EDC" w:rsidRPr="00CF4CD2">
        <w:t xml:space="preserve">], the Hamiltonian corresponding to a system of two bosons and a fermion was investigated on the one-dimensional lattice, where particles interact via zero-range potentials. It was shown that the three-particle discrete Schrödinger operator can have infinitely many eigenvalues, provided the bosons involved in the considered system </w:t>
      </w:r>
      <w:r w:rsidR="004B7F2D" w:rsidRPr="00CF4CD2">
        <w:t>are</w:t>
      </w:r>
      <w:r w:rsidR="00283EDC" w:rsidRPr="00CF4CD2">
        <w:t xml:space="preserve"> of infinite mass. </w:t>
      </w:r>
    </w:p>
    <w:p w14:paraId="6DA233F3" w14:textId="62A35E53" w:rsidR="00801B0D" w:rsidRPr="00CF4CD2" w:rsidRDefault="00801B0D" w:rsidP="00801B0D">
      <w:pPr>
        <w:pStyle w:val="Paragraph"/>
      </w:pPr>
      <w:r w:rsidRPr="00CF4CD2">
        <w:t>In</w:t>
      </w:r>
      <w:r w:rsidR="00283EDC" w:rsidRPr="00CF4CD2">
        <w:t xml:space="preserve"> the recent paper </w:t>
      </w:r>
      <w:r w:rsidRPr="00CF4CD2">
        <w:t>[</w:t>
      </w:r>
      <w:r w:rsidR="00283EDC" w:rsidRPr="00CF4CD2">
        <w:t>1</w:t>
      </w:r>
      <w:r w:rsidR="00963B66" w:rsidRPr="00CF4CD2">
        <w:t>2</w:t>
      </w:r>
      <w:r w:rsidRPr="00CF4CD2">
        <w:t xml:space="preserve">], </w:t>
      </w:r>
      <w:r w:rsidR="003A0503" w:rsidRPr="00CF4CD2">
        <w:t xml:space="preserve">we </w:t>
      </w:r>
      <w:r w:rsidR="005D7532" w:rsidRPr="00CF4CD2">
        <w:t>investigated</w:t>
      </w:r>
      <w:r w:rsidR="003A0503" w:rsidRPr="00CF4CD2">
        <w:t xml:space="preserve"> </w:t>
      </w:r>
      <w:r w:rsidRPr="00CF4CD2">
        <w:t>the operator</w:t>
      </w:r>
      <w:r w:rsidR="003A0503" w:rsidRPr="00CF4CD2">
        <w:t>s of the form</w:t>
      </w:r>
      <w:r w:rsidRPr="00CF4CD2">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λμk</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0</m:t>
            </m:r>
          </m:sub>
        </m:sSub>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λk</m:t>
            </m:r>
          </m:sub>
        </m:sSub>
        <m:r>
          <m:rPr>
            <m:sty m:val="p"/>
          </m:rPr>
          <w:rPr>
            <w:rFonts w:ascii="Cambria Math" w:hAnsi="Cambria Math"/>
          </w:rPr>
          <m:t>,</m:t>
        </m:r>
        <m: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0</m:t>
            </m:r>
          </m:sub>
        </m:sSub>
        <m:r>
          <m:rPr>
            <m:sty m:val="p"/>
          </m:rPr>
          <w:rPr>
            <w:rFonts w:ascii="Cambria Math" w:hAnsi="Cambria Math"/>
          </w:rPr>
          <m:t>=</m:t>
        </m:r>
        <m:r>
          <w:rPr>
            <w:rFonts w:ascii="Cambria Math" w:hAnsi="Cambria Math"/>
          </w:rPr>
          <m:t>-</m:t>
        </m:r>
        <m:r>
          <m:rPr>
            <m:sty m:val="p"/>
          </m:rPr>
          <w:rPr>
            <w:rFonts w:ascii="Cambria Math" w:hAnsi="Cambria Math"/>
          </w:rPr>
          <m:t>Δ</m:t>
        </m:r>
      </m:oMath>
      <w:r w:rsidRPr="00CF4CD2">
        <w:t xml:space="preserve">, where </w:t>
      </w:r>
    </w:p>
    <w:p w14:paraId="02AFE7AB" w14:textId="5896241F" w:rsidR="00801B0D" w:rsidRPr="00CF4CD2" w:rsidRDefault="00F90B1C" w:rsidP="00207CEB">
      <w:pPr>
        <w:pStyle w:val="Paragraph"/>
        <w:spacing w:before="120" w:after="120"/>
        <w:ind w:firstLine="0"/>
        <w:jc w:val="right"/>
      </w:pPr>
      <m:oMathPara>
        <m:oMathParaPr>
          <m:jc m:val="right"/>
        </m:oMathParaP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λμk</m:t>
              </m: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λ</m:t>
          </m:r>
          <m:sSub>
            <m:sSubPr>
              <m:ctrlPr>
                <w:rPr>
                  <w:rFonts w:ascii="Cambria Math" w:hAnsi="Cambria Math"/>
                </w:rPr>
              </m:ctrlPr>
            </m:sSubPr>
            <m:e>
              <m:r>
                <w:rPr>
                  <w:rFonts w:ascii="Cambria Math" w:hAnsi="Cambria Math"/>
                </w:rPr>
                <m:t>δ</m:t>
              </m:r>
            </m:e>
            <m:sub>
              <m:r>
                <w:rPr>
                  <w:rFonts w:ascii="Cambria Math" w:hAnsi="Cambria Math"/>
                </w:rPr>
                <m:t>x</m:t>
              </m:r>
              <m:r>
                <m:rPr>
                  <m:sty m:val="p"/>
                </m:rPr>
                <w:rPr>
                  <w:rFonts w:ascii="Cambria Math" w:hAnsi="Cambria Math"/>
                </w:rPr>
                <m:t>0</m:t>
              </m:r>
            </m:sub>
          </m:sSub>
          <m:r>
            <w:rPr>
              <w:rFonts w:ascii="Cambria Math" w:hAnsi="Cambria Math"/>
            </w:rPr>
            <m:t>+μ</m:t>
          </m:r>
          <m:sSub>
            <m:sSubPr>
              <m:ctrlPr>
                <w:rPr>
                  <w:rFonts w:ascii="Cambria Math" w:hAnsi="Cambria Math"/>
                </w:rPr>
              </m:ctrlPr>
            </m:sSubPr>
            <m:e>
              <m:r>
                <w:rPr>
                  <w:rFonts w:ascii="Cambria Math" w:hAnsi="Cambria Math"/>
                </w:rPr>
                <m:t>δ</m:t>
              </m:r>
            </m:e>
            <m:sub>
              <m:r>
                <w:rPr>
                  <w:rFonts w:ascii="Cambria Math" w:hAnsi="Cambria Math"/>
                </w:rPr>
                <m:t>xk</m:t>
              </m:r>
            </m:sub>
          </m:sSub>
          <m:r>
            <m:rPr>
              <m:sty m:val="p"/>
            </m:rPr>
            <w:rPr>
              <w:rFonts w:ascii="Cambria Math" w:hAnsi="Cambria Math"/>
            </w:rPr>
            <m:t>,</m:t>
          </m:r>
          <m:r>
            <w:rPr>
              <w:rFonts w:ascii="Cambria Math" w:hAnsi="Cambria Math"/>
            </w:rPr>
            <m:t xml:space="preserve">   λ</m:t>
          </m:r>
          <m:r>
            <m:rPr>
              <m:sty m:val="p"/>
            </m:rPr>
            <w:rPr>
              <w:rFonts w:ascii="Cambria Math" w:hAnsi="Cambria Math"/>
            </w:rPr>
            <m:t xml:space="preserve">, </m:t>
          </m:r>
          <m:r>
            <w:rPr>
              <w:rFonts w:ascii="Cambria Math" w:hAnsi="Cambria Math"/>
            </w:rPr>
            <m:t>μ∈</m:t>
          </m:r>
          <m:r>
            <m:rPr>
              <m:scr m:val="double-struck"/>
              <m:sty m:val="p"/>
            </m:rPr>
            <w:rPr>
              <w:rFonts w:ascii="Cambria Math" w:hAnsi="Cambria Math"/>
            </w:rPr>
            <m:t xml:space="preserve">R, </m:t>
          </m:r>
          <m:r>
            <w:rPr>
              <w:rFonts w:ascii="Cambria Math" w:hAnsi="Cambria Math"/>
            </w:rPr>
            <m:t>k∈</m:t>
          </m:r>
          <m:r>
            <m:rPr>
              <m:scr m:val="double-struck"/>
              <m:sty m:val="p"/>
            </m:rPr>
            <w:rPr>
              <w:rFonts w:ascii="Cambria Math" w:hAnsi="Cambria Math"/>
            </w:rPr>
            <m:t>Z.                                                      (</m:t>
          </m:r>
          <m:r>
            <m:rPr>
              <m:sty m:val="p"/>
            </m:rPr>
            <w:rPr>
              <w:rFonts w:ascii="Cambria Math" w:hAnsi="Cambria Math"/>
            </w:rPr>
            <m:t>2)</m:t>
          </m:r>
        </m:oMath>
      </m:oMathPara>
    </w:p>
    <w:p w14:paraId="5CF86BBD" w14:textId="33D16BE6" w:rsidR="005D20A3" w:rsidRPr="00CF4CD2" w:rsidRDefault="00834DE8" w:rsidP="00834DE8">
      <w:pPr>
        <w:pStyle w:val="Paragraph"/>
        <w:spacing w:before="120" w:after="120"/>
        <w:ind w:firstLine="0"/>
      </w:pPr>
      <w:r w:rsidRPr="00CF4CD2">
        <w:t>It was shown that there exist</w:t>
      </w:r>
      <w:r w:rsidR="003A0503" w:rsidRPr="00CF4CD2">
        <w:t xml:space="preserve"> eigenvalues </w:t>
      </w:r>
      <w:r w:rsidRPr="00CF4CD2">
        <w:t xml:space="preserve">lying to the left of the essential spectrum </w:t>
      </w:r>
      <w:r w:rsidR="003A0503" w:rsidRPr="00CF4CD2">
        <w:t xml:space="preserve">and </w:t>
      </w:r>
      <w:r w:rsidR="005D20A3" w:rsidRPr="00CF4CD2">
        <w:t xml:space="preserve">their </w:t>
      </w:r>
      <w:r w:rsidR="003A0503" w:rsidRPr="00CF4CD2">
        <w:t xml:space="preserve">asymptotic </w:t>
      </w:r>
      <w:r w:rsidR="005D20A3" w:rsidRPr="00CF4CD2">
        <w:t xml:space="preserve">behavior was studied </w:t>
      </w:r>
      <w:r w:rsidR="007349BD" w:rsidRPr="00CF4CD2">
        <w:t>as</w:t>
      </w:r>
      <w:r w:rsidR="005D20A3" w:rsidRPr="00CF4CD2">
        <w:t xml:space="preserve"> </w:t>
      </w:r>
      <m:oMath>
        <m:r>
          <w:rPr>
            <w:rFonts w:ascii="Cambria Math" w:hAnsi="Cambria Math"/>
          </w:rPr>
          <m:t>k→∞</m:t>
        </m:r>
      </m:oMath>
      <w:r w:rsidR="003A0503" w:rsidRPr="00CF4CD2">
        <w:t xml:space="preserve">. </w:t>
      </w:r>
      <w:r w:rsidR="005D20A3" w:rsidRPr="00CF4CD2">
        <w:t xml:space="preserve">Moreover, </w:t>
      </w:r>
      <w:r w:rsidR="003A0503" w:rsidRPr="00CF4CD2">
        <w:t>eigenvalues and threshold resonances</w:t>
      </w:r>
      <w:r w:rsidR="005D20A3" w:rsidRPr="00CF4CD2">
        <w:t xml:space="preserve"> were obtained f</w:t>
      </w:r>
      <w:r w:rsidR="003A0503" w:rsidRPr="00CF4CD2">
        <w:t>or any </w:t>
      </w:r>
      <w:r w:rsidR="005D20A3" w:rsidRPr="00CF4CD2">
        <w:t xml:space="preserve">values of </w:t>
      </w:r>
      <m:oMath>
        <m:r>
          <w:rPr>
            <w:rFonts w:ascii="Cambria Math" w:hAnsi="Cambria Math"/>
          </w:rPr>
          <m:t>λ</m:t>
        </m:r>
      </m:oMath>
      <w:r w:rsidR="005D20A3" w:rsidRPr="00CF4CD2">
        <w:t xml:space="preserve"> and </w:t>
      </w:r>
      <m:oMath>
        <m:r>
          <w:rPr>
            <w:rFonts w:ascii="Cambria Math" w:hAnsi="Cambria Math"/>
          </w:rPr>
          <m:t>μ</m:t>
        </m:r>
      </m:oMath>
      <w:r w:rsidR="003A0503" w:rsidRPr="00CF4CD2">
        <w:t>.</w:t>
      </w:r>
      <w:r w:rsidR="005D20A3" w:rsidRPr="00CF4CD2">
        <w:t xml:space="preserve"> </w:t>
      </w:r>
    </w:p>
    <w:p w14:paraId="7AFDC5C5" w14:textId="3CD7E170" w:rsidR="00801B0D" w:rsidRPr="00CF4CD2" w:rsidRDefault="00801B0D" w:rsidP="005D20A3">
      <w:pPr>
        <w:pStyle w:val="Paragraph"/>
        <w:spacing w:before="120" w:after="120"/>
      </w:pPr>
      <w:r w:rsidRPr="00CF4CD2">
        <w:t>In the present work, we study the discrete Schrödinger operator</w:t>
      </w:r>
      <w:r w:rsidR="003A0503" w:rsidRPr="00CF4CD2">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λk</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0</m:t>
            </m:r>
          </m:sub>
        </m:sSub>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λk</m:t>
            </m:r>
          </m:sub>
        </m:sSub>
      </m:oMath>
      <w:r w:rsidRPr="00CF4CD2">
        <w:t xml:space="preserve"> on </w:t>
      </w:r>
      <m:oMath>
        <m:r>
          <m:rPr>
            <m:scr m:val="double-struck"/>
            <m:sty m:val="p"/>
          </m:rPr>
          <w:rPr>
            <w:rFonts w:ascii="Cambria Math" w:hAnsi="Cambria Math"/>
          </w:rPr>
          <m:t>Z</m:t>
        </m:r>
      </m:oMath>
      <w:r w:rsidRPr="00CF4CD2">
        <w:t xml:space="preserve"> with potential </w:t>
      </w:r>
    </w:p>
    <w:p w14:paraId="65EDBCA1" w14:textId="6BCBBA84" w:rsidR="000335E2" w:rsidRPr="00CF4CD2" w:rsidRDefault="00F90B1C" w:rsidP="000335E2">
      <w:pPr>
        <w:pStyle w:val="Paragraph"/>
        <w:spacing w:before="120" w:after="120"/>
        <w:jc w:val="right"/>
      </w:pP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λk</m:t>
            </m: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λ</m:t>
        </m:r>
        <m:d>
          <m:dPr>
            <m:ctrlPr>
              <w:rPr>
                <w:rFonts w:ascii="Cambria Math" w:hAnsi="Cambria Math"/>
              </w:rPr>
            </m:ctrlPr>
          </m:dPr>
          <m:e>
            <m:sSub>
              <m:sSubPr>
                <m:ctrlPr>
                  <w:rPr>
                    <w:rFonts w:ascii="Cambria Math" w:hAnsi="Cambria Math"/>
                  </w:rPr>
                </m:ctrlPr>
              </m:sSubPr>
              <m:e>
                <m:r>
                  <w:rPr>
                    <w:rFonts w:ascii="Cambria Math" w:hAnsi="Cambria Math"/>
                  </w:rPr>
                  <m:t>δ</m:t>
                </m:r>
              </m:e>
              <m:sub>
                <m:r>
                  <w:rPr>
                    <w:rFonts w:ascii="Cambria Math" w:hAnsi="Cambria Math"/>
                  </w:rPr>
                  <m:t>x</m:t>
                </m:r>
                <m:r>
                  <m:rPr>
                    <m:sty m:val="p"/>
                  </m:rPr>
                  <w:rPr>
                    <w:rFonts w:ascii="Cambria Math" w:hAnsi="Cambria Math"/>
                  </w:rPr>
                  <m:t>,</m:t>
                </m:r>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x</m:t>
                </m:r>
                <m:r>
                  <m:rPr>
                    <m:sty m:val="p"/>
                  </m:rPr>
                  <w:rPr>
                    <w:rFonts w:ascii="Cambria Math" w:hAnsi="Cambria Math"/>
                  </w:rPr>
                  <m:t>,</m:t>
                </m:r>
                <m:r>
                  <w:rPr>
                    <w:rFonts w:ascii="Cambria Math" w:hAnsi="Cambria Math"/>
                  </w:rPr>
                  <m:t>-k</m:t>
                </m:r>
              </m:sub>
            </m:sSub>
          </m:e>
        </m:d>
        <m:r>
          <m:rPr>
            <m:sty m:val="p"/>
          </m:rPr>
          <w:rPr>
            <w:rFonts w:ascii="Cambria Math" w:hAnsi="Cambria Math"/>
          </w:rPr>
          <m:t>,</m:t>
        </m:r>
        <m:r>
          <w:rPr>
            <w:rFonts w:ascii="Cambria Math" w:hAnsi="Cambria Math"/>
          </w:rPr>
          <m:t xml:space="preserve">        λ∈</m:t>
        </m:r>
        <m:r>
          <m:rPr>
            <m:scr m:val="double-struck"/>
            <m:sty m:val="p"/>
          </m:rPr>
          <w:rPr>
            <w:rFonts w:ascii="Cambria Math" w:hAnsi="Cambria Math"/>
          </w:rPr>
          <m:t>R,</m:t>
        </m:r>
        <m:r>
          <w:rPr>
            <w:rFonts w:ascii="Cambria Math" w:hAnsi="Cambria Math"/>
          </w:rPr>
          <m:t>k∈</m:t>
        </m:r>
        <m:r>
          <m:rPr>
            <m:scr m:val="double-struck"/>
            <m:sty m:val="p"/>
          </m:rPr>
          <w:rPr>
            <w:rFonts w:ascii="Cambria Math" w:hAnsi="Cambria Math"/>
          </w:rPr>
          <m:t>Z</m:t>
        </m:r>
      </m:oMath>
      <w:r w:rsidR="003765E9">
        <w:t>.</w:t>
      </w:r>
      <w:r w:rsidR="000335E2" w:rsidRPr="00CF4CD2">
        <w:t xml:space="preserve"> </w:t>
      </w:r>
      <w:r w:rsidR="000335E2" w:rsidRPr="00CF4CD2">
        <w:tab/>
      </w:r>
      <w:r w:rsidR="000335E2" w:rsidRPr="00CF4CD2">
        <w:tab/>
      </w:r>
      <w:r w:rsidR="000335E2" w:rsidRPr="00CF4CD2">
        <w:tab/>
        <w:t xml:space="preserve">      (3)</w:t>
      </w:r>
    </w:p>
    <w:p w14:paraId="5FA503A7" w14:textId="03B5666D" w:rsidR="00B246FA" w:rsidRPr="00CF4CD2" w:rsidRDefault="00801B0D" w:rsidP="00ED0EE3">
      <w:pPr>
        <w:pStyle w:val="Paragraph"/>
        <w:spacing w:before="120" w:after="120"/>
        <w:ind w:firstLine="0"/>
      </w:pPr>
      <w:r w:rsidRPr="00CF4CD2">
        <w:t xml:space="preserve">which represents two symmetric interaction sites located at </w:t>
      </w:r>
      <m:oMath>
        <m:r>
          <w:rPr>
            <w:rFonts w:ascii="Cambria Math" w:hAnsi="Cambria Math"/>
          </w:rPr>
          <m:t>x</m:t>
        </m:r>
        <m:r>
          <m:rPr>
            <m:sty m:val="p"/>
          </m:rPr>
          <w:rPr>
            <w:rFonts w:ascii="Cambria Math" w:hAnsi="Cambria Math"/>
          </w:rPr>
          <m:t>=</m:t>
        </m:r>
        <m:r>
          <w:rPr>
            <w:rFonts w:ascii="Cambria Math" w:hAnsi="Cambria Math"/>
          </w:rPr>
          <m:t>k</m:t>
        </m:r>
      </m:oMath>
      <w:r w:rsidRPr="00CF4CD2">
        <w:t xml:space="preserve"> and </w:t>
      </w:r>
      <m:oMath>
        <m:r>
          <w:rPr>
            <w:rFonts w:ascii="Cambria Math" w:hAnsi="Cambria Math"/>
          </w:rPr>
          <m:t>x</m:t>
        </m:r>
        <m:r>
          <m:rPr>
            <m:sty m:val="p"/>
          </m:rPr>
          <w:rPr>
            <w:rFonts w:ascii="Cambria Math" w:hAnsi="Cambria Math"/>
          </w:rPr>
          <m:t>=</m:t>
        </m:r>
        <m:r>
          <w:rPr>
            <w:rFonts w:ascii="Cambria Math" w:hAnsi="Cambria Math"/>
          </w:rPr>
          <m:t>-k</m:t>
        </m:r>
      </m:oMath>
      <w:r w:rsidRPr="00CF4CD2">
        <w:t xml:space="preserve">. </w:t>
      </w:r>
      <w:r w:rsidR="007A0760">
        <w:t>By p</w:t>
      </w:r>
      <w:r w:rsidRPr="00CF4CD2">
        <w:t xml:space="preserve">assing to the momentum representation, we restrict the operator to </w:t>
      </w:r>
      <m:oMath>
        <m:sSubSup>
          <m:sSubSupPr>
            <m:ctrlPr>
              <w:rPr>
                <w:rFonts w:ascii="Cambria Math" w:hAnsi="Cambria Math"/>
              </w:rPr>
            </m:ctrlPr>
          </m:sSubSupPr>
          <m:e>
            <m:r>
              <w:rPr>
                <w:rFonts w:ascii="Cambria Math" w:hAnsi="Cambria Math"/>
              </w:rPr>
              <m:t>L</m:t>
            </m:r>
          </m:e>
          <m:sub>
            <m:r>
              <m:rPr>
                <m:sty m:val="p"/>
              </m:rP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(T)=</m:t>
        </m:r>
        <m:d>
          <m:dPr>
            <m:begChr m:val="{"/>
            <m:endChr m:val="}"/>
            <m:ctrlPr>
              <w:rPr>
                <w:rFonts w:ascii="Cambria Math" w:hAnsi="Cambria Math"/>
              </w:rPr>
            </m:ctrlPr>
          </m:dPr>
          <m:e>
            <m:r>
              <w:rPr>
                <w:rFonts w:ascii="Cambria Math" w:hAnsi="Cambria Math"/>
              </w:rPr>
              <m:t>φ∈</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d>
              <m:dPr>
                <m:ctrlPr>
                  <w:rPr>
                    <w:rFonts w:ascii="Cambria Math" w:hAnsi="Cambria Math"/>
                  </w:rPr>
                </m:ctrlPr>
              </m:dPr>
              <m:e>
                <m:r>
                  <m:rPr>
                    <m:scr m:val="double-struck"/>
                    <m:sty m:val="p"/>
                  </m:rPr>
                  <w:rPr>
                    <w:rFonts w:ascii="Cambria Math" w:hAnsi="Cambria Math"/>
                  </w:rPr>
                  <m:t>T</m:t>
                </m:r>
              </m:e>
            </m:d>
            <m:r>
              <m:rPr>
                <m:sty m:val="p"/>
              </m:rPr>
              <w:rPr>
                <w:rFonts w:ascii="Cambria Math" w:hAnsi="Cambria Math"/>
              </w:rPr>
              <m:t>:</m:t>
            </m:r>
            <m:r>
              <w:rPr>
                <w:rFonts w:ascii="Cambria Math" w:hAnsi="Cambria Math"/>
              </w:rPr>
              <m:t>φ</m:t>
            </m:r>
            <m:d>
              <m:dPr>
                <m:ctrlPr>
                  <w:rPr>
                    <w:rFonts w:ascii="Cambria Math" w:hAnsi="Cambria Math"/>
                    <w:i/>
                  </w:rPr>
                </m:ctrlPr>
              </m:dPr>
              <m:e>
                <m:r>
                  <w:rPr>
                    <w:rFonts w:ascii="Cambria Math" w:hAnsi="Cambria Math"/>
                  </w:rPr>
                  <m:t>p</m:t>
                </m:r>
              </m:e>
            </m:d>
            <m:r>
              <m:rPr>
                <m:sty m:val="p"/>
              </m:rPr>
              <w:rPr>
                <w:rFonts w:ascii="Cambria Math" w:hAnsi="Cambria Math"/>
              </w:rPr>
              <m:t>=</m:t>
            </m:r>
            <m:r>
              <w:rPr>
                <w:rFonts w:ascii="Cambria Math" w:hAnsi="Cambria Math"/>
              </w:rPr>
              <m:t>φ</m:t>
            </m:r>
            <m:d>
              <m:dPr>
                <m:ctrlPr>
                  <w:rPr>
                    <w:rFonts w:ascii="Cambria Math" w:hAnsi="Cambria Math"/>
                  </w:rPr>
                </m:ctrlPr>
              </m:dPr>
              <m:e>
                <m:r>
                  <w:rPr>
                    <w:rFonts w:ascii="Cambria Math" w:hAnsi="Cambria Math"/>
                  </w:rPr>
                  <m:t>-p</m:t>
                </m:r>
              </m:e>
            </m:d>
          </m:e>
        </m:d>
      </m:oMath>
      <w:r w:rsidRPr="00CF4CD2">
        <w:t xml:space="preserve">, the </w:t>
      </w:r>
      <w:r w:rsidR="00793014" w:rsidRPr="00CF4CD2">
        <w:t xml:space="preserve">Hilbert </w:t>
      </w:r>
      <w:r w:rsidRPr="00CF4CD2">
        <w:t>space of even square-integrable functions</w:t>
      </w:r>
      <w:r w:rsidR="00711D1A" w:rsidRPr="00CF4CD2">
        <w:t xml:space="preserve"> on</w:t>
      </w:r>
      <w:r w:rsidRPr="00CF4CD2">
        <w:t xml:space="preserve"> </w:t>
      </w:r>
      <m:oMath>
        <m:r>
          <m:rPr>
            <m:scr m:val="double-struck"/>
            <m:sty m:val="p"/>
          </m:rPr>
          <w:rPr>
            <w:rFonts w:ascii="Cambria Math" w:hAnsi="Cambria Math"/>
          </w:rPr>
          <m:t>T</m:t>
        </m:r>
        <m:r>
          <m:rPr>
            <m:sty m:val="p"/>
          </m:rPr>
          <w:rPr>
            <w:rFonts w:ascii="Cambria Math" w:hAnsi="Cambria Math"/>
          </w:rPr>
          <m:t>=[-π,π)</m:t>
        </m:r>
      </m:oMath>
      <w:r w:rsidRPr="00CF4CD2">
        <w:t xml:space="preserve">. Due to symmetry, the perturbation acts as a rank-one operator in momentum space. As a result, the operator may have either zero or exactly one eigenvalue depending on the sign and magnitude of </w:t>
      </w:r>
      <m:oMath>
        <m:r>
          <w:rPr>
            <w:rFonts w:ascii="Cambria Math" w:hAnsi="Cambria Math"/>
          </w:rPr>
          <m:t>λ</m:t>
        </m:r>
      </m:oMath>
      <w:r w:rsidRPr="00CF4CD2">
        <w:t xml:space="preserve">. We establish the existence criterion for this eigenvalue and determine its asymptotic behavior as </w:t>
      </w:r>
      <m:oMath>
        <m:r>
          <w:rPr>
            <w:rFonts w:ascii="Cambria Math" w:hAnsi="Cambria Math"/>
          </w:rPr>
          <m:t>λ→</m:t>
        </m:r>
        <m:r>
          <m:rPr>
            <m:sty m:val="p"/>
          </m:rPr>
          <w:rPr>
            <w:rFonts w:ascii="Cambria Math" w:hAnsi="Cambria Math"/>
          </w:rPr>
          <m:t>0</m:t>
        </m:r>
      </m:oMath>
      <w:r w:rsidRPr="00CF4CD2">
        <w:t>. The main result is formulated in Theorem 1.</w:t>
      </w:r>
      <w:r w:rsidR="00B246FA" w:rsidRPr="00CF4CD2">
        <w:t xml:space="preserve"> These rank-one </w:t>
      </w:r>
      <w:r w:rsidR="00095C24" w:rsidRPr="00095C24">
        <w:t>perturbations model a quantum particle interacting with two symmetric localized potentials, providing a simple yet nontrivial setting for understanding how potential parameters affect spectral properties</w:t>
      </w:r>
      <w:r w:rsidR="00B246FA" w:rsidRPr="00CF4CD2">
        <w:t xml:space="preserve">. Finding the essential spectrum and establishing the existence and asymptotic behavior of an isolated eigenvalue </w:t>
      </w:r>
      <w:r w:rsidR="00030932" w:rsidRPr="00CF4CD2">
        <w:t>provides key insights</w:t>
      </w:r>
      <w:r w:rsidR="00B246FA" w:rsidRPr="00CF4CD2">
        <w:t xml:space="preserve"> in </w:t>
      </w:r>
      <w:r w:rsidR="00030932" w:rsidRPr="00CF4CD2">
        <w:t>the dynamics and bound-state properties of</w:t>
      </w:r>
      <w:r w:rsidR="00B246FA" w:rsidRPr="00CF4CD2">
        <w:t xml:space="preserve"> lattice quantum systems.</w:t>
      </w:r>
    </w:p>
    <w:p w14:paraId="1DCC8354" w14:textId="28CE4868" w:rsidR="002941DA" w:rsidRPr="00CF4CD2" w:rsidRDefault="00801B0D" w:rsidP="00801B0D">
      <w:pPr>
        <w:pStyle w:val="Paragraph"/>
      </w:pPr>
      <w:r w:rsidRPr="00CF4CD2">
        <w:t xml:space="preserve">The </w:t>
      </w:r>
      <w:r w:rsidR="0094289B" w:rsidRPr="00CF4CD2">
        <w:t>structure</w:t>
      </w:r>
      <w:r w:rsidR="00517945" w:rsidRPr="00CF4CD2">
        <w:t xml:space="preserve"> of the </w:t>
      </w:r>
      <w:r w:rsidRPr="00CF4CD2">
        <w:t>paper is as follows. Section 2</w:t>
      </w:r>
      <w:r w:rsidR="00517945" w:rsidRPr="00CF4CD2">
        <w:t xml:space="preserve"> is the description of</w:t>
      </w:r>
      <w:r w:rsidRPr="00CF4CD2">
        <w:t xml:space="preserve"> the operator in coordinate and momentum representations. Section 3 discusses the essential spectrum and the associated Fredholm determinant, proving the eigenvalue existence criterion. Section 4 establishes the asymptotic</w:t>
      </w:r>
      <w:r w:rsidR="00AE3D05" w:rsidRPr="00CF4CD2">
        <w:t xml:space="preserve"> behavior</w:t>
      </w:r>
      <w:r w:rsidRPr="00CF4CD2">
        <w:t xml:space="preserve"> of the eigenvalue for </w:t>
      </w:r>
      <m:oMath>
        <m:r>
          <w:rPr>
            <w:rFonts w:ascii="Cambria Math" w:hAnsi="Cambria Math"/>
          </w:rPr>
          <m:t>λ→</m:t>
        </m:r>
        <m:r>
          <m:rPr>
            <m:sty m:val="p"/>
          </m:rPr>
          <w:rPr>
            <w:rFonts w:ascii="Cambria Math" w:hAnsi="Cambria Math"/>
          </w:rPr>
          <m:t>0</m:t>
        </m:r>
      </m:oMath>
      <w:r w:rsidRPr="00CF4CD2">
        <w:t>. Section 5 contains concluding remarks.</w:t>
      </w:r>
    </w:p>
    <w:p w14:paraId="3A842F33" w14:textId="599D3730" w:rsidR="002D6B46" w:rsidRPr="00CF4CD2" w:rsidRDefault="00801B0D" w:rsidP="00B042E1">
      <w:pPr>
        <w:pStyle w:val="Heading1"/>
        <w:numPr>
          <w:ilvl w:val="0"/>
          <w:numId w:val="46"/>
        </w:numPr>
        <w:ind w:left="0" w:firstLine="360"/>
      </w:pPr>
      <w:bookmarkStart w:id="2" w:name="_Hlk214445378"/>
      <w:r w:rsidRPr="00CF4CD2">
        <w:t>the position and momentum representations</w:t>
      </w:r>
      <w:bookmarkEnd w:id="2"/>
      <w:r w:rsidR="003A0503" w:rsidRPr="00CF4CD2">
        <w:t xml:space="preserve"> of the operator </w:t>
      </w:r>
      <m:oMath>
        <m:sSub>
          <m:sSubPr>
            <m:ctrlPr>
              <w:rPr>
                <w:rFonts w:ascii="Cambria Math" w:hAnsi="Cambria Math"/>
                <w:sz w:val="20"/>
              </w:rPr>
            </m:ctrlPr>
          </m:sSubPr>
          <m:e>
            <m:acc>
              <m:accPr>
                <m:ctrlPr>
                  <w:rPr>
                    <w:rFonts w:ascii="Cambria Math" w:hAnsi="Cambria Math"/>
                    <w:sz w:val="20"/>
                  </w:rPr>
                </m:ctrlPr>
              </m:accPr>
              <m:e>
                <m:r>
                  <m:rPr>
                    <m:sty m:val="bi"/>
                  </m:rPr>
                  <w:rPr>
                    <w:rFonts w:ascii="Cambria Math" w:hAnsi="Cambria Math"/>
                  </w:rPr>
                  <m:t>H</m:t>
                </m:r>
              </m:e>
            </m:acc>
          </m:e>
          <m:sub>
            <m:r>
              <m:rPr>
                <m:sty m:val="bi"/>
              </m:rPr>
              <w:rPr>
                <w:rFonts w:ascii="Cambria Math" w:hAnsi="Cambria Math"/>
              </w:rPr>
              <m:t>λk</m:t>
            </m:r>
          </m:sub>
        </m:sSub>
      </m:oMath>
    </w:p>
    <w:p w14:paraId="52FCA008" w14:textId="066E0451" w:rsidR="00801B0D" w:rsidRPr="00CF4CD2" w:rsidRDefault="008A756C" w:rsidP="00801B0D">
      <w:pPr>
        <w:pStyle w:val="Paragraph"/>
      </w:pPr>
      <w:r w:rsidRPr="00CF4CD2">
        <w:t xml:space="preserve">The Laplacian </w:t>
      </w:r>
      <w:r w:rsidR="00801B0D" w:rsidRPr="00CF4CD2">
        <w:t xml:space="preserve">is defined </w:t>
      </w:r>
      <w:r w:rsidRPr="00CF4CD2">
        <w:t xml:space="preserve">on </w:t>
      </w:r>
      <m:oMath>
        <m:sSubSup>
          <m:sSubSupPr>
            <m:ctrlPr>
              <w:rPr>
                <w:rFonts w:ascii="Cambria Math" w:hAnsi="Cambria Math"/>
              </w:rPr>
            </m:ctrlPr>
          </m:sSubSupPr>
          <m:e>
            <m:r>
              <m:rPr>
                <m:scr m:val="script"/>
              </m:rP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(Z)</m:t>
        </m:r>
      </m:oMath>
      <w:r w:rsidRPr="00CF4CD2">
        <w:t>, the Hilbert space of</w:t>
      </w:r>
      <w:r w:rsidR="00801B0D" w:rsidRPr="00CF4CD2">
        <w:t xml:space="preserve"> square</w:t>
      </w:r>
      <w:r w:rsidR="005D74BD" w:rsidRPr="00CF4CD2">
        <w:t>-</w:t>
      </w:r>
      <w:r w:rsidR="00801B0D" w:rsidRPr="00CF4CD2">
        <w:t>summable even functions</w:t>
      </w:r>
      <w:r w:rsidRPr="00CF4CD2">
        <w:t>,</w:t>
      </w:r>
      <w:r w:rsidR="00801B0D" w:rsidRPr="00CF4CD2">
        <w:t xml:space="preserve"> as (see [</w:t>
      </w:r>
      <w:r w:rsidR="0088302B" w:rsidRPr="00CF4CD2">
        <w:t>3</w:t>
      </w:r>
      <w:r w:rsidR="00801B0D" w:rsidRPr="00CF4CD2">
        <w:t>])</w:t>
      </w:r>
    </w:p>
    <w:p w14:paraId="40943A15" w14:textId="34A5C26A" w:rsidR="00801B0D" w:rsidRPr="00CF4CD2" w:rsidRDefault="00F90B1C" w:rsidP="002147E5">
      <w:pPr>
        <w:pStyle w:val="Paragraph"/>
        <w:spacing w:before="120" w:after="120"/>
        <w:ind w:firstLine="288"/>
        <w:jc w:val="right"/>
      </w:pPr>
      <m:oMathPara>
        <m:oMathParaPr>
          <m:jc m:val="right"/>
        </m:oMathParaPr>
        <m:oMath>
          <m:d>
            <m:dPr>
              <m:ctrlPr>
                <w:rPr>
                  <w:rFonts w:ascii="Cambria Math" w:hAnsi="Cambria Math"/>
                </w:rPr>
              </m:ctrlPr>
            </m:dPr>
            <m:e>
              <m:r>
                <m:rPr>
                  <m:sty m:val="p"/>
                </m:rPr>
                <w:rPr>
                  <w:rFonts w:ascii="Cambria Math" w:hAnsi="Cambria Math"/>
                </w:rPr>
                <m:t>Δ</m:t>
              </m:r>
              <m:acc>
                <m:accPr>
                  <m:ctrlPr>
                    <w:rPr>
                      <w:rFonts w:ascii="Cambria Math" w:hAnsi="Cambria Math"/>
                    </w:rPr>
                  </m:ctrlPr>
                </m:accPr>
                <m:e>
                  <m:r>
                    <w:rPr>
                      <w:rFonts w:ascii="Cambria Math" w:hAnsi="Cambria Math"/>
                    </w:rPr>
                    <m:t>f</m:t>
                  </m:r>
                </m:e>
              </m:acc>
            </m:e>
          </m:d>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acc>
                <m:accPr>
                  <m:ctrlPr>
                    <w:rPr>
                      <w:rFonts w:ascii="Cambria Math" w:hAnsi="Cambria Math"/>
                    </w:rPr>
                  </m:ctrlPr>
                </m:accPr>
                <m:e>
                  <m:r>
                    <w:rPr>
                      <w:rFonts w:ascii="Cambria Math" w:hAnsi="Cambria Math"/>
                    </w:rPr>
                    <m:t>f</m:t>
                  </m:r>
                </m:e>
              </m:acc>
              <m:d>
                <m:dPr>
                  <m:ctrlPr>
                    <w:rPr>
                      <w:rFonts w:ascii="Cambria Math" w:hAnsi="Cambria Math"/>
                    </w:rPr>
                  </m:ctrlPr>
                </m:dPr>
                <m:e>
                  <m:r>
                    <w:rPr>
                      <w:rFonts w:ascii="Cambria Math" w:hAnsi="Cambria Math"/>
                    </w:rPr>
                    <m:t>x+</m:t>
                  </m:r>
                  <m:r>
                    <m:rPr>
                      <m:sty m:val="p"/>
                    </m:rPr>
                    <w:rPr>
                      <w:rFonts w:ascii="Cambria Math" w:hAnsi="Cambria Math"/>
                    </w:rPr>
                    <m:t>1</m:t>
                  </m:r>
                </m:e>
              </m:d>
              <m:r>
                <w:rPr>
                  <w:rFonts w:ascii="Cambria Math" w:hAnsi="Cambria Math"/>
                </w:rPr>
                <m:t>+</m:t>
              </m:r>
              <m:acc>
                <m:accPr>
                  <m:ctrlPr>
                    <w:rPr>
                      <w:rFonts w:ascii="Cambria Math" w:hAnsi="Cambria Math"/>
                    </w:rPr>
                  </m:ctrlPr>
                </m:accPr>
                <m:e>
                  <m:r>
                    <w:rPr>
                      <w:rFonts w:ascii="Cambria Math" w:hAnsi="Cambria Math"/>
                    </w:rPr>
                    <m:t>f</m:t>
                  </m:r>
                </m:e>
              </m:acc>
              <m:d>
                <m:dPr>
                  <m:ctrlPr>
                    <w:rPr>
                      <w:rFonts w:ascii="Cambria Math" w:hAnsi="Cambria Math"/>
                    </w:rPr>
                  </m:ctrlPr>
                </m:dPr>
                <m:e>
                  <m:r>
                    <w:rPr>
                      <w:rFonts w:ascii="Cambria Math" w:hAnsi="Cambria Math"/>
                    </w:rPr>
                    <m:t>x-</m:t>
                  </m:r>
                  <m:r>
                    <m:rPr>
                      <m:sty m:val="p"/>
                    </m:rPr>
                    <w:rPr>
                      <w:rFonts w:ascii="Cambria Math" w:hAnsi="Cambria Math"/>
                    </w:rPr>
                    <m:t>1</m:t>
                  </m:r>
                </m:e>
              </m:d>
              <m:r>
                <w:rPr>
                  <w:rFonts w:ascii="Cambria Math" w:hAnsi="Cambria Math"/>
                </w:rPr>
                <m:t>-2</m:t>
              </m:r>
              <m:acc>
                <m:accPr>
                  <m:ctrlPr>
                    <w:rPr>
                      <w:rFonts w:ascii="Cambria Math" w:hAnsi="Cambria Math"/>
                    </w:rPr>
                  </m:ctrlPr>
                </m:accPr>
                <m:e>
                  <m:r>
                    <w:rPr>
                      <w:rFonts w:ascii="Cambria Math" w:hAnsi="Cambria Math"/>
                    </w:rPr>
                    <m:t>f</m:t>
                  </m:r>
                </m:e>
              </m:acc>
              <m:d>
                <m:dPr>
                  <m:ctrlPr>
                    <w:rPr>
                      <w:rFonts w:ascii="Cambria Math" w:hAnsi="Cambria Math"/>
                    </w:rPr>
                  </m:ctrlPr>
                </m:dPr>
                <m:e>
                  <m:r>
                    <w:rPr>
                      <w:rFonts w:ascii="Cambria Math" w:hAnsi="Cambria Math"/>
                    </w:rPr>
                    <m:t>x</m:t>
                  </m:r>
                </m:e>
              </m:d>
            </m:e>
          </m:d>
          <m:r>
            <m:rPr>
              <m:sty m:val="p"/>
            </m:rPr>
            <w:rPr>
              <w:rFonts w:ascii="Cambria Math" w:hAnsi="Cambria Math"/>
            </w:rPr>
            <m:t>,                                                         (4)</m:t>
          </m:r>
        </m:oMath>
      </m:oMathPara>
    </w:p>
    <w:p w14:paraId="39AB5261" w14:textId="1798E581" w:rsidR="00801B0D" w:rsidRPr="00CF4CD2" w:rsidRDefault="008A756C" w:rsidP="008A756C">
      <w:pPr>
        <w:pStyle w:val="Paragraph"/>
        <w:ind w:firstLine="0"/>
      </w:pPr>
      <w:r w:rsidRPr="00CF4CD2">
        <w:t xml:space="preserve">where </w:t>
      </w:r>
      <m:oMath>
        <m:acc>
          <m:accPr>
            <m:ctrlPr>
              <w:rPr>
                <w:rFonts w:ascii="Cambria Math" w:hAnsi="Cambria Math"/>
              </w:rPr>
            </m:ctrlPr>
          </m:accPr>
          <m:e>
            <m:r>
              <w:rPr>
                <w:rFonts w:ascii="Cambria Math" w:hAnsi="Cambria Math"/>
              </w:rPr>
              <m:t>f</m:t>
            </m:r>
          </m:e>
        </m:acc>
        <m:r>
          <w:rPr>
            <w:rFonts w:ascii="Cambria Math" w:hAnsi="Cambria Math"/>
          </w:rPr>
          <m:t>∈</m:t>
        </m:r>
        <m:sSubSup>
          <m:sSubSupPr>
            <m:ctrlPr>
              <w:rPr>
                <w:rFonts w:ascii="Cambria Math" w:hAnsi="Cambria Math"/>
              </w:rPr>
            </m:ctrlPr>
          </m:sSubSupPr>
          <m:e>
            <m:r>
              <m:rPr>
                <m:scr m:val="script"/>
              </m:rP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(Z),</m:t>
        </m:r>
        <m:r>
          <w:rPr>
            <w:rFonts w:ascii="Cambria Math" w:hAnsi="Cambria Math"/>
          </w:rPr>
          <m:t xml:space="preserve">  x∈</m:t>
        </m:r>
        <m:r>
          <m:rPr>
            <m:scr m:val="double-struck"/>
            <m:sty m:val="p"/>
          </m:rPr>
          <w:rPr>
            <w:rFonts w:ascii="Cambria Math" w:hAnsi="Cambria Math"/>
          </w:rPr>
          <m:t>Z</m:t>
        </m:r>
      </m:oMath>
      <w:r w:rsidRPr="00CF4CD2">
        <w:t xml:space="preserve">. </w:t>
      </w:r>
      <w:r w:rsidR="00801B0D" w:rsidRPr="00CF4CD2">
        <w:t>With this definition</w:t>
      </w:r>
      <w:r w:rsidR="00B02D27" w:rsidRPr="00CF4CD2">
        <w:t>,</w:t>
      </w:r>
      <w:r w:rsidR="00801B0D" w:rsidRPr="00CF4CD2">
        <w:t xml:space="preserve"> it is self-adjoint and bounded</w:t>
      </w:r>
      <w:r w:rsidR="008333C2">
        <w:t xml:space="preserve"> operator</w:t>
      </w:r>
      <w:r w:rsidR="00801B0D" w:rsidRPr="00CF4CD2">
        <w:t xml:space="preserve">. Consider the discrete Schrödinger operator on </w:t>
      </w:r>
      <m:oMath>
        <m:sSubSup>
          <m:sSubSupPr>
            <m:ctrlPr>
              <w:rPr>
                <w:rFonts w:ascii="Cambria Math" w:hAnsi="Cambria Math"/>
              </w:rPr>
            </m:ctrlPr>
          </m:sSubSupPr>
          <m:e>
            <m:r>
              <m:rPr>
                <m:scr m:val="script"/>
              </m:rP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(Z)</m:t>
        </m:r>
      </m:oMath>
      <w:r w:rsidR="00801B0D" w:rsidRPr="00CF4CD2">
        <w:t xml:space="preserve"> defined as </w:t>
      </w:r>
    </w:p>
    <w:p w14:paraId="7C84176B" w14:textId="59A7677B" w:rsidR="00801B0D" w:rsidRPr="00CF4CD2" w:rsidRDefault="00F90B1C" w:rsidP="002147E5">
      <w:pPr>
        <w:pStyle w:val="Paragraph"/>
        <w:spacing w:before="120" w:after="120"/>
        <w:ind w:firstLine="288"/>
        <w:jc w:val="right"/>
      </w:pPr>
      <m:oMathPara>
        <m:oMathParaPr>
          <m:jc m:val="right"/>
        </m:oMathParaP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λk</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0</m:t>
              </m:r>
            </m:sub>
          </m:sSub>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λk</m:t>
              </m:r>
            </m:sub>
          </m:sSub>
          <m:r>
            <m:rPr>
              <m:sty m:val="p"/>
            </m:rPr>
            <w:rPr>
              <w:rFonts w:ascii="Cambria Math" w:hAnsi="Cambria Math"/>
            </w:rPr>
            <m:t>,                                                                                              (5)</m:t>
          </m:r>
        </m:oMath>
      </m:oMathPara>
    </w:p>
    <w:p w14:paraId="72836F4F" w14:textId="03C0E8C4" w:rsidR="00801B0D" w:rsidRPr="00CF4CD2" w:rsidRDefault="00801B0D" w:rsidP="00E7222D">
      <w:pPr>
        <w:pStyle w:val="Paragraph"/>
        <w:ind w:firstLine="0"/>
      </w:pPr>
      <w:r w:rsidRPr="00CF4CD2">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0</m:t>
            </m:r>
          </m:sub>
        </m:sSub>
        <m:r>
          <m:rPr>
            <m:sty m:val="p"/>
          </m:rPr>
          <w:rPr>
            <w:rFonts w:ascii="Cambria Math" w:hAnsi="Cambria Math"/>
          </w:rPr>
          <m:t>=</m:t>
        </m:r>
        <m:r>
          <w:rPr>
            <w:rFonts w:ascii="Cambria Math" w:hAnsi="Cambria Math"/>
          </w:rPr>
          <m:t>-</m:t>
        </m:r>
        <m:r>
          <m:rPr>
            <m:sty m:val="p"/>
          </m:rPr>
          <w:rPr>
            <w:rFonts w:ascii="Cambria Math" w:hAnsi="Cambria Math"/>
          </w:rPr>
          <m:t>Δ</m:t>
        </m:r>
      </m:oMath>
      <w:r w:rsidRPr="00CF4CD2">
        <w:t xml:space="preserve"> and </w:t>
      </w: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λk</m:t>
            </m:r>
          </m:sub>
        </m:sSub>
      </m:oMath>
      <w:r w:rsidR="00E7222D" w:rsidRPr="00CF4CD2">
        <w:t xml:space="preserve">, </w:t>
      </w:r>
      <m:oMath>
        <m:r>
          <w:rPr>
            <w:rFonts w:ascii="Cambria Math" w:hAnsi="Cambria Math"/>
          </w:rPr>
          <m:t>λ∈</m:t>
        </m:r>
        <m:r>
          <m:rPr>
            <m:scr m:val="double-struck"/>
            <m:sty m:val="p"/>
          </m:rPr>
          <w:rPr>
            <w:rFonts w:ascii="Cambria Math" w:hAnsi="Cambria Math"/>
          </w:rPr>
          <m:t>R</m:t>
        </m:r>
      </m:oMath>
      <w:r w:rsidR="00E7222D" w:rsidRPr="00CF4CD2">
        <w:t xml:space="preserve">, </w:t>
      </w:r>
      <m:oMath>
        <m:r>
          <w:rPr>
            <w:rFonts w:ascii="Cambria Math" w:hAnsi="Cambria Math"/>
          </w:rPr>
          <m:t>k∈</m:t>
        </m:r>
        <m:r>
          <m:rPr>
            <m:scr m:val="double-struck"/>
            <m:sty m:val="p"/>
          </m:rPr>
          <w:rPr>
            <w:rFonts w:ascii="Cambria Math" w:hAnsi="Cambria Math"/>
          </w:rPr>
          <m:t>Z</m:t>
        </m:r>
      </m:oMath>
      <w:r w:rsidRPr="00CF4CD2">
        <w:t xml:space="preserve"> </w:t>
      </w:r>
      <w:r w:rsidR="00E7222D" w:rsidRPr="00CF4CD2">
        <w:t>are</w:t>
      </w:r>
      <w:r w:rsidRPr="00CF4CD2">
        <w:t xml:space="preserve"> potential function</w:t>
      </w:r>
      <w:r w:rsidR="00E7222D" w:rsidRPr="00CF4CD2">
        <w:t>s</w:t>
      </w:r>
      <w:r w:rsidRPr="00CF4CD2">
        <w:t xml:space="preserve"> defined </w:t>
      </w:r>
      <w:r w:rsidR="00E7222D" w:rsidRPr="00CF4CD2">
        <w:t>as</w:t>
      </w:r>
      <w:r w:rsidRPr="00CF4CD2">
        <w:t xml:space="preserve"> </w:t>
      </w:r>
    </w:p>
    <w:p w14:paraId="37522B40" w14:textId="272542AC" w:rsidR="00801B0D" w:rsidRPr="00CF4CD2" w:rsidRDefault="00F90B1C" w:rsidP="002147E5">
      <w:pPr>
        <w:pStyle w:val="Paragraph"/>
        <w:spacing w:before="120" w:after="120"/>
        <w:ind w:firstLine="288"/>
        <w:jc w:val="right"/>
      </w:pPr>
      <m:oMathPara>
        <m:oMathParaPr>
          <m:jc m:val="right"/>
        </m:oMathParaP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λk</m:t>
                  </m:r>
                </m:sub>
              </m:sSub>
              <m:acc>
                <m:accPr>
                  <m:ctrlPr>
                    <w:rPr>
                      <w:rFonts w:ascii="Cambria Math" w:hAnsi="Cambria Math"/>
                    </w:rPr>
                  </m:ctrlPr>
                </m:accPr>
                <m:e>
                  <m:r>
                    <w:rPr>
                      <w:rFonts w:ascii="Cambria Math" w:hAnsi="Cambria Math"/>
                    </w:rPr>
                    <m:t>f</m:t>
                  </m:r>
                </m:e>
              </m:acc>
            </m:e>
          </m:d>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m>
                <m:mPr>
                  <m:plcHide m:val="1"/>
                  <m:mcs>
                    <m:mc>
                      <m:mcPr>
                        <m:count m:val="2"/>
                        <m:mcJc m:val="left"/>
                      </m:mcPr>
                    </m:mc>
                  </m:mcs>
                  <m:ctrlPr>
                    <w:rPr>
                      <w:rFonts w:ascii="Cambria Math" w:hAnsi="Cambria Math"/>
                    </w:rPr>
                  </m:ctrlPr>
                </m:mPr>
                <m:mr>
                  <m:e>
                    <m:r>
                      <w:rPr>
                        <w:rFonts w:ascii="Cambria Math" w:hAnsi="Cambria Math"/>
                      </w:rPr>
                      <m:t>λ</m:t>
                    </m:r>
                    <m:acc>
                      <m:accPr>
                        <m:ctrlPr>
                          <w:rPr>
                            <w:rFonts w:ascii="Cambria Math" w:hAnsi="Cambria Math"/>
                          </w:rPr>
                        </m:ctrlPr>
                      </m:accPr>
                      <m:e>
                        <m:r>
                          <w:rPr>
                            <w:rFonts w:ascii="Cambria Math" w:hAnsi="Cambria Math"/>
                          </w:rPr>
                          <m:t>f</m:t>
                        </m:r>
                      </m:e>
                    </m:acc>
                    <m:d>
                      <m:dPr>
                        <m:ctrlPr>
                          <w:rPr>
                            <w:rFonts w:ascii="Cambria Math" w:hAnsi="Cambria Math"/>
                          </w:rPr>
                        </m:ctrlPr>
                      </m:dPr>
                      <m:e>
                        <m:r>
                          <w:rPr>
                            <w:rFonts w:ascii="Cambria Math" w:hAnsi="Cambria Math"/>
                          </w:rPr>
                          <m:t>x</m:t>
                        </m:r>
                      </m:e>
                    </m:d>
                    <m:r>
                      <m:rPr>
                        <m:sty m:val="p"/>
                      </m:rPr>
                      <w:rPr>
                        <w:rFonts w:ascii="Cambria Math" w:hAnsi="Cambria Math"/>
                      </w:rPr>
                      <m:t>,</m:t>
                    </m:r>
                  </m:e>
                  <m:e>
                    <m:r>
                      <w:rPr>
                        <w:rFonts w:ascii="Cambria Math" w:hAnsi="Cambria Math"/>
                      </w:rPr>
                      <m:t xml:space="preserve"> if     x</m:t>
                    </m:r>
                    <m:r>
                      <m:rPr>
                        <m:sty m:val="p"/>
                      </m:rPr>
                      <w:rPr>
                        <w:rFonts w:ascii="Cambria Math" w:hAnsi="Cambria Math"/>
                      </w:rPr>
                      <m:t>=</m:t>
                    </m:r>
                    <m:r>
                      <w:rPr>
                        <w:rFonts w:ascii="Cambria Math" w:hAnsi="Cambria Math"/>
                      </w:rPr>
                      <m:t>±k</m:t>
                    </m:r>
                  </m:e>
                </m:mr>
                <m:mr>
                  <m:e>
                    <m:r>
                      <m:rPr>
                        <m:sty m:val="p"/>
                      </m:rPr>
                      <w:rPr>
                        <w:rFonts w:ascii="Cambria Math" w:hAnsi="Cambria Math"/>
                      </w:rPr>
                      <m:t>0,</m:t>
                    </m:r>
                  </m:e>
                  <m:e>
                    <m:r>
                      <w:rPr>
                        <w:rFonts w:ascii="Cambria Math" w:hAnsi="Cambria Math"/>
                      </w:rPr>
                      <m:t xml:space="preserve"> if     x∈</m:t>
                    </m:r>
                    <m:r>
                      <m:rPr>
                        <m:scr m:val="double-struck"/>
                        <m:sty m:val="p"/>
                      </m:rPr>
                      <w:rPr>
                        <w:rFonts w:ascii="Cambria Math" w:hAnsi="Cambria Math"/>
                      </w:rPr>
                      <m:t>Z\</m:t>
                    </m:r>
                    <m:r>
                      <m:rPr>
                        <m:lit/>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m:t>
                    </m:r>
                  </m:e>
                </m:mr>
              </m:m>
              <m:r>
                <w:rPr>
                  <w:rFonts w:ascii="Cambria Math" w:hAnsi="Cambria Math"/>
                </w:rPr>
                <m:t xml:space="preserve"> </m:t>
              </m:r>
              <m:r>
                <m:rPr>
                  <m:sty m:val="p"/>
                </m:rPr>
                <w:rPr>
                  <w:rFonts w:ascii="Cambria Math" w:hAnsi="Cambria Math"/>
                </w:rPr>
                <m:t>,</m:t>
              </m:r>
              <m:r>
                <w:rPr>
                  <w:rFonts w:ascii="Cambria Math" w:hAnsi="Cambria Math"/>
                </w:rPr>
                <m:t xml:space="preserve">    </m:t>
              </m:r>
              <m:acc>
                <m:accPr>
                  <m:ctrlPr>
                    <w:rPr>
                      <w:rFonts w:ascii="Cambria Math" w:hAnsi="Cambria Math"/>
                    </w:rPr>
                  </m:ctrlPr>
                </m:accPr>
                <m:e>
                  <m:r>
                    <w:rPr>
                      <w:rFonts w:ascii="Cambria Math" w:hAnsi="Cambria Math"/>
                    </w:rPr>
                    <m:t>f</m:t>
                  </m:r>
                </m:e>
              </m:acc>
              <m:r>
                <w:rPr>
                  <w:rFonts w:ascii="Cambria Math" w:hAnsi="Cambria Math"/>
                </w:rPr>
                <m:t>∈</m:t>
              </m:r>
              <m:sSubSup>
                <m:sSubSupPr>
                  <m:ctrlPr>
                    <w:rPr>
                      <w:rFonts w:ascii="Cambria Math" w:hAnsi="Cambria Math"/>
                    </w:rPr>
                  </m:ctrlPr>
                </m:sSubSupPr>
                <m:e>
                  <m:r>
                    <m:rPr>
                      <m:scr m:val="script"/>
                    </m:rPr>
                    <w:rPr>
                      <w:rFonts w:ascii="Cambria Math" w:hAnsi="Cambria Math"/>
                    </w:rPr>
                    <m:t>l</m:t>
                  </m:r>
                </m:e>
                <m:sub>
                  <m:r>
                    <w:rPr>
                      <w:rFonts w:ascii="Cambria Math" w:hAnsi="Cambria Math"/>
                    </w:rPr>
                    <m:t>e</m:t>
                  </m:r>
                </m:sub>
                <m:sup>
                  <m:r>
                    <m:rPr>
                      <m:sty m:val="p"/>
                    </m:rPr>
                    <w:rPr>
                      <w:rFonts w:ascii="Cambria Math" w:hAnsi="Cambria Math"/>
                    </w:rPr>
                    <m:t>2</m:t>
                  </m:r>
                </m:sup>
              </m:sSubSup>
              <m:d>
                <m:dPr>
                  <m:ctrlPr>
                    <w:rPr>
                      <w:rFonts w:ascii="Cambria Math" w:hAnsi="Cambria Math"/>
                    </w:rPr>
                  </m:ctrlPr>
                </m:dPr>
                <m:e>
                  <m:r>
                    <m:rPr>
                      <m:scr m:val="double-struck"/>
                      <m:sty m:val="p"/>
                    </m:rPr>
                    <w:rPr>
                      <w:rFonts w:ascii="Cambria Math" w:hAnsi="Cambria Math"/>
                    </w:rPr>
                    <m:t>Z</m:t>
                  </m:r>
                </m:e>
              </m:d>
              <m:r>
                <m:rPr>
                  <m:sty m:val="p"/>
                </m:rPr>
                <w:rPr>
                  <w:rFonts w:ascii="Cambria Math" w:hAnsi="Cambria Math"/>
                </w:rPr>
                <m:t>,</m:t>
              </m:r>
              <m:r>
                <w:rPr>
                  <w:rFonts w:ascii="Cambria Math" w:hAnsi="Cambria Math"/>
                </w:rPr>
                <m:t xml:space="preserve">    x∈</m:t>
              </m:r>
              <m:r>
                <m:rPr>
                  <m:scr m:val="double-struck"/>
                  <m:sty m:val="p"/>
                </m:rPr>
                <w:rPr>
                  <w:rFonts w:ascii="Cambria Math" w:hAnsi="Cambria Math"/>
                </w:rPr>
                <m:t>Z.</m:t>
              </m:r>
            </m:e>
          </m:d>
          <m:r>
            <w:rPr>
              <w:rFonts w:ascii="Cambria Math" w:hAnsi="Cambria Math"/>
            </w:rPr>
            <m:t xml:space="preserve">                                 </m:t>
          </m:r>
          <m:r>
            <m:rPr>
              <m:sty m:val="p"/>
            </m:rPr>
            <w:rPr>
              <w:rFonts w:ascii="Cambria Math" w:hAnsi="Cambria Math"/>
            </w:rPr>
            <m:t>(6)</m:t>
          </m:r>
        </m:oMath>
      </m:oMathPara>
    </w:p>
    <w:p w14:paraId="75965025" w14:textId="36A63FAB" w:rsidR="00801B0D" w:rsidRPr="00CF4CD2" w:rsidRDefault="00E7222D" w:rsidP="00CE18D2">
      <w:pPr>
        <w:pStyle w:val="Paragraph"/>
      </w:pPr>
      <w:r w:rsidRPr="00CF4CD2">
        <w:t>I</w:t>
      </w:r>
      <w:r w:rsidR="00801B0D" w:rsidRPr="00CF4CD2">
        <w:t>n the momentum representation</w:t>
      </w:r>
      <w:r w:rsidRPr="00CF4CD2">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λk</m:t>
            </m:r>
          </m:sub>
        </m:sSub>
      </m:oMath>
      <w:r w:rsidR="00801B0D" w:rsidRPr="00CF4CD2">
        <w:t xml:space="preserve"> </w:t>
      </w:r>
      <w:r w:rsidRPr="00CF4CD2">
        <w:t>can be described</w:t>
      </w:r>
      <w:r w:rsidR="00801B0D" w:rsidRPr="00CF4CD2">
        <w:t xml:space="preserve"> </w:t>
      </w:r>
      <w:r w:rsidR="00CE18D2" w:rsidRPr="00CF4CD2">
        <w:t>by the operator</w:t>
      </w:r>
      <w:r w:rsidR="00801B0D" w:rsidRPr="00CF4CD2">
        <w:t xml:space="preserve"> </w:t>
      </w:r>
      <m:oMath>
        <m:sSub>
          <m:sSubPr>
            <m:ctrlPr>
              <w:rPr>
                <w:rFonts w:ascii="Cambria Math" w:hAnsi="Cambria Math"/>
              </w:rPr>
            </m:ctrlPr>
          </m:sSubPr>
          <m:e>
            <m:r>
              <w:rPr>
                <w:rFonts w:ascii="Cambria Math" w:hAnsi="Cambria Math"/>
              </w:rPr>
              <m:t>H</m:t>
            </m:r>
          </m:e>
          <m:sub>
            <m:r>
              <w:rPr>
                <w:rFonts w:ascii="Cambria Math" w:hAnsi="Cambria Math"/>
              </w:rPr>
              <m:t>λk</m:t>
            </m:r>
          </m:sub>
        </m:sSub>
        <m:r>
          <m:rPr>
            <m:sty m:val="p"/>
          </m:rPr>
          <w:rPr>
            <w:rFonts w:ascii="Cambria Math" w:hAnsi="Cambria Math"/>
          </w:rPr>
          <m:t>=</m:t>
        </m:r>
        <m:sSup>
          <m:sSupPr>
            <m:ctrlPr>
              <w:rPr>
                <w:rFonts w:ascii="Cambria Math" w:hAnsi="Cambria Math"/>
              </w:rPr>
            </m:ctrlPr>
          </m:sSupPr>
          <m:e>
            <m:r>
              <m:rPr>
                <m:scr m:val="script"/>
                <m:sty m:val="p"/>
              </m:rPr>
              <w:rPr>
                <w:rFonts w:ascii="Cambria Math" w:hAnsi="Cambria Math"/>
              </w:rPr>
              <m:t>F</m:t>
            </m:r>
          </m:e>
          <m:sup>
            <m:r>
              <w:rPr>
                <w:rFonts w:ascii="Cambria Math" w:hAnsi="Cambria Math"/>
              </w:rPr>
              <m:t>-</m:t>
            </m:r>
            <m:r>
              <m:rPr>
                <m:sty m:val="p"/>
              </m:rPr>
              <w:rPr>
                <w:rFonts w:ascii="Cambria Math" w:hAnsi="Cambria Math"/>
              </w:rPr>
              <m:t>1</m:t>
            </m:r>
          </m:sup>
        </m:sSup>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λk</m:t>
            </m:r>
          </m:sub>
        </m:sSub>
        <m:r>
          <m:rPr>
            <m:scr m:val="script"/>
            <m:sty m:val="p"/>
          </m:rPr>
          <w:rPr>
            <w:rFonts w:ascii="Cambria Math" w:hAnsi="Cambria Math"/>
          </w:rPr>
          <m:t>F</m:t>
        </m:r>
      </m:oMath>
      <w:r w:rsidRPr="00CF4CD2">
        <w:t xml:space="preserve"> that</w:t>
      </w:r>
      <w:r w:rsidR="00801B0D" w:rsidRPr="00CF4CD2">
        <w:t xml:space="preserve"> act</w:t>
      </w:r>
      <w:r w:rsidR="00F2695C" w:rsidRPr="00CF4CD2">
        <w:t>s</w:t>
      </w:r>
      <w:r w:rsidR="00801B0D" w:rsidRPr="00CF4CD2">
        <w:t xml:space="preserve"> on </w:t>
      </w:r>
      <m:oMath>
        <m:sSubSup>
          <m:sSubSupPr>
            <m:ctrlPr>
              <w:rPr>
                <w:rFonts w:ascii="Cambria Math" w:hAnsi="Cambria Math"/>
              </w:rPr>
            </m:ctrlPr>
          </m:sSubSupPr>
          <m:e>
            <m: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(T)</m:t>
        </m:r>
      </m:oMath>
      <w:r w:rsidR="00801B0D" w:rsidRPr="00CF4CD2">
        <w:t>, where</w:t>
      </w:r>
      <w:r w:rsidR="00CE18D2" w:rsidRPr="00CF4CD2">
        <w:t xml:space="preserve"> </w:t>
      </w:r>
      <m:oMath>
        <m:r>
          <m:rPr>
            <m:scr m:val="script"/>
            <m:sty m:val="p"/>
          </m:rPr>
          <w:rPr>
            <w:rFonts w:ascii="Cambria Math" w:hAnsi="Cambria Math"/>
          </w:rPr>
          <m:t>F:</m:t>
        </m:r>
        <m:sSubSup>
          <m:sSubSupPr>
            <m:ctrlPr>
              <w:rPr>
                <w:rFonts w:ascii="Cambria Math" w:hAnsi="Cambria Math"/>
              </w:rPr>
            </m:ctrlPr>
          </m:sSubSupPr>
          <m:e>
            <m: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(T)</m:t>
        </m:r>
        <m:r>
          <w:rPr>
            <w:rFonts w:ascii="Cambria Math" w:hAnsi="Cambria Math"/>
          </w:rPr>
          <m:t>→</m:t>
        </m:r>
        <m:sSubSup>
          <m:sSubSupPr>
            <m:ctrlPr>
              <w:rPr>
                <w:rFonts w:ascii="Cambria Math" w:hAnsi="Cambria Math"/>
              </w:rPr>
            </m:ctrlPr>
          </m:sSubSupPr>
          <m:e>
            <m:r>
              <m:rPr>
                <m:scr m:val="script"/>
              </m:rP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(Z)</m:t>
        </m:r>
      </m:oMath>
      <w:r w:rsidR="00CE18D2" w:rsidRPr="00CF4CD2">
        <w:t xml:space="preserve"> and </w:t>
      </w:r>
      <w:r w:rsidR="00801B0D" w:rsidRPr="00CF4CD2">
        <w:t xml:space="preserve"> </w:t>
      </w:r>
      <m:oMath>
        <m:sSup>
          <m:sSupPr>
            <m:ctrlPr>
              <w:rPr>
                <w:rFonts w:ascii="Cambria Math" w:hAnsi="Cambria Math"/>
              </w:rPr>
            </m:ctrlPr>
          </m:sSupPr>
          <m:e>
            <m:r>
              <m:rPr>
                <m:scr m:val="script"/>
                <m:sty m:val="p"/>
              </m:rPr>
              <w:rPr>
                <w:rFonts w:ascii="Cambria Math" w:hAnsi="Cambria Math"/>
              </w:rPr>
              <m:t>F</m:t>
            </m:r>
          </m:e>
          <m:sup>
            <m:r>
              <w:rPr>
                <w:rFonts w:ascii="Cambria Math" w:hAnsi="Cambria Math"/>
              </w:rPr>
              <m:t>-</m:t>
            </m:r>
            <m:r>
              <m:rPr>
                <m:sty m:val="p"/>
              </m:rPr>
              <w:rPr>
                <w:rFonts w:ascii="Cambria Math" w:hAnsi="Cambria Math"/>
              </w:rPr>
              <m:t>1</m:t>
            </m:r>
          </m:sup>
        </m:sSup>
        <m:r>
          <m:rPr>
            <m:sty m:val="p"/>
          </m:rPr>
          <w:rPr>
            <w:rFonts w:ascii="Cambria Math" w:hAnsi="Cambria Math"/>
          </w:rPr>
          <m:t>:</m:t>
        </m:r>
        <m:sSubSup>
          <m:sSubSupPr>
            <m:ctrlPr>
              <w:rPr>
                <w:rFonts w:ascii="Cambria Math" w:hAnsi="Cambria Math"/>
              </w:rPr>
            </m:ctrlPr>
          </m:sSubSupPr>
          <m:e>
            <m:r>
              <m:rPr>
                <m:scr m:val="script"/>
              </m:rP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(Z)</m:t>
        </m:r>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(T)</m:t>
        </m:r>
      </m:oMath>
      <w:r w:rsidR="00CE18D2" w:rsidRPr="00CF4CD2">
        <w:t xml:space="preserve"> </w:t>
      </w:r>
      <w:r w:rsidR="00801B0D" w:rsidRPr="00CF4CD2">
        <w:t xml:space="preserve">are standard Fourier transform and its inverse, respectively. With this definition, the operator </w:t>
      </w:r>
      <m:oMath>
        <m:sSub>
          <m:sSubPr>
            <m:ctrlPr>
              <w:rPr>
                <w:rFonts w:ascii="Cambria Math" w:hAnsi="Cambria Math"/>
              </w:rPr>
            </m:ctrlPr>
          </m:sSubPr>
          <m:e>
            <m:r>
              <w:rPr>
                <w:rFonts w:ascii="Cambria Math" w:hAnsi="Cambria Math"/>
              </w:rPr>
              <m:t>H</m:t>
            </m:r>
          </m:e>
          <m:sub>
            <m:r>
              <w:rPr>
                <w:rFonts w:ascii="Cambria Math" w:hAnsi="Cambria Math"/>
              </w:rPr>
              <m:t>λk</m:t>
            </m:r>
          </m:sub>
        </m:sSub>
      </m:oMath>
      <w:r w:rsidR="00801B0D" w:rsidRPr="00CF4CD2">
        <w:t xml:space="preserve"> can be represented as </w:t>
      </w:r>
    </w:p>
    <w:p w14:paraId="228D92A8" w14:textId="12F3E880" w:rsidR="00801B0D" w:rsidRPr="00CF4CD2" w:rsidRDefault="00F90B1C" w:rsidP="002147E5">
      <w:pPr>
        <w:pStyle w:val="Paragraph"/>
        <w:spacing w:before="120" w:after="120"/>
        <w:ind w:firstLine="288"/>
        <w:jc w:val="right"/>
      </w:pPr>
      <m:oMathPara>
        <m:oMathParaPr>
          <m:jc m:val="right"/>
        </m:oMathParaPr>
        <m:oMath>
          <m:sSub>
            <m:sSubPr>
              <m:ctrlPr>
                <w:rPr>
                  <w:rFonts w:ascii="Cambria Math" w:hAnsi="Cambria Math"/>
                </w:rPr>
              </m:ctrlPr>
            </m:sSubPr>
            <m:e>
              <m:r>
                <w:rPr>
                  <w:rFonts w:ascii="Cambria Math" w:hAnsi="Cambria Math"/>
                </w:rPr>
                <m:t>H</m:t>
              </m:r>
            </m:e>
            <m:sub>
              <m:r>
                <w:rPr>
                  <w:rFonts w:ascii="Cambria Math" w:hAnsi="Cambria Math"/>
                </w:rPr>
                <m:t>λk</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λk</m:t>
              </m:r>
            </m:sub>
          </m:sSub>
          <m:r>
            <w:rPr>
              <w:rFonts w:ascii="Cambria Math" w:hAnsi="Cambria Math"/>
            </w:rPr>
            <m:t xml:space="preserve"> , </m:t>
          </m:r>
          <m:r>
            <m:rPr>
              <m:sty m:val="p"/>
            </m:rPr>
            <w:rPr>
              <w:rFonts w:ascii="Cambria Math" w:hAnsi="Cambria Math"/>
            </w:rPr>
            <m:t xml:space="preserve">                                                                                                  (7)</m:t>
          </m:r>
        </m:oMath>
      </m:oMathPara>
    </w:p>
    <w:p w14:paraId="2C3FEA35" w14:textId="4F0DF2BF" w:rsidR="00801B0D" w:rsidRPr="00CF4CD2" w:rsidRDefault="00801B0D" w:rsidP="00CE18D2">
      <w:pPr>
        <w:pStyle w:val="Paragraph"/>
        <w:ind w:firstLine="0"/>
      </w:pPr>
      <w:r w:rsidRPr="00CF4CD2">
        <w:t xml:space="preserve">where </w:t>
      </w: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m:rPr>
                <m:scr m:val="script"/>
                <m:sty m:val="p"/>
              </m:rPr>
              <w:rPr>
                <w:rFonts w:ascii="Cambria Math" w:hAnsi="Cambria Math"/>
              </w:rPr>
              <m:t>F</m:t>
            </m:r>
          </m:e>
          <m:sup>
            <m:r>
              <w:rPr>
                <w:rFonts w:ascii="Cambria Math" w:hAnsi="Cambria Math"/>
              </w:rPr>
              <m:t>-</m:t>
            </m:r>
            <m:r>
              <m:rPr>
                <m:sty m:val="p"/>
              </m:rPr>
              <w:rPr>
                <w:rFonts w:ascii="Cambria Math" w:hAnsi="Cambria Math"/>
              </w:rPr>
              <m:t>1</m:t>
            </m:r>
          </m:sup>
        </m:sSup>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0</m:t>
            </m:r>
          </m:sub>
        </m:sSub>
        <m:r>
          <m:rPr>
            <m:scr m:val="script"/>
            <m:sty m:val="p"/>
          </m:rPr>
          <w:rPr>
            <w:rFonts w:ascii="Cambria Math" w:hAnsi="Cambria Math"/>
          </w:rPr>
          <m:t>F</m:t>
        </m:r>
      </m:oMath>
      <w:r w:rsidRPr="00CF4CD2">
        <w:t xml:space="preserve"> is </w:t>
      </w:r>
      <w:r w:rsidR="00CE18D2" w:rsidRPr="00CF4CD2">
        <w:t xml:space="preserve">the multiplication operator by the function </w:t>
      </w:r>
      <m:oMath>
        <m:r>
          <w:rPr>
            <w:rFonts w:ascii="Cambria Math" w:hAnsi="Cambria Math"/>
          </w:rPr>
          <m:t>ε(p)</m:t>
        </m:r>
        <m:r>
          <m:rPr>
            <m:sty m:val="p"/>
          </m:rPr>
          <w:rPr>
            <w:rFonts w:ascii="Cambria Math" w:hAnsi="Cambria Math"/>
          </w:rPr>
          <m:t>=1</m:t>
        </m:r>
        <m:r>
          <w:rPr>
            <w:rFonts w:ascii="Cambria Math" w:hAnsi="Cambria Math"/>
          </w:rPr>
          <m:t>-</m:t>
        </m:r>
        <m:r>
          <m:rPr>
            <m:sty m:val="p"/>
          </m:rPr>
          <w:rPr>
            <w:rFonts w:ascii="Cambria Math" w:hAnsi="Cambria Math"/>
          </w:rPr>
          <m:t>cos⁡(</m:t>
        </m:r>
        <m:r>
          <w:rPr>
            <w:rFonts w:ascii="Cambria Math" w:hAnsi="Cambria Math"/>
          </w:rPr>
          <m:t>p)</m:t>
        </m:r>
        <m:r>
          <m:rPr>
            <m:sty m:val="p"/>
          </m:rPr>
          <w:rPr>
            <w:rFonts w:ascii="Cambria Math" w:hAnsi="Cambria Math"/>
          </w:rPr>
          <m:t>,</m:t>
        </m:r>
        <m:r>
          <w:rPr>
            <w:rFonts w:ascii="Cambria Math" w:hAnsi="Cambria Math"/>
          </w:rPr>
          <m:t xml:space="preserve">  p∈</m:t>
        </m:r>
        <m:r>
          <m:rPr>
            <m:scr m:val="double-struck"/>
            <m:sty m:val="p"/>
          </m:rPr>
          <w:rPr>
            <w:rFonts w:ascii="Cambria Math" w:hAnsi="Cambria Math"/>
          </w:rPr>
          <m:t>T</m:t>
        </m:r>
      </m:oMath>
      <w:r w:rsidR="00CE18D2" w:rsidRPr="00CF4CD2">
        <w:t xml:space="preserve"> on </w:t>
      </w:r>
      <m:oMath>
        <m:sSubSup>
          <m:sSubSupPr>
            <m:ctrlPr>
              <w:rPr>
                <w:rFonts w:ascii="Cambria Math" w:hAnsi="Cambria Math"/>
              </w:rPr>
            </m:ctrlPr>
          </m:sSubSupPr>
          <m:e>
            <m: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(T)</m:t>
        </m:r>
      </m:oMath>
      <w:r w:rsidR="00CE18D2" w:rsidRPr="00CF4CD2">
        <w:t>, i.e.,</w:t>
      </w:r>
    </w:p>
    <w:p w14:paraId="2B08CF6B" w14:textId="2B0AC9B8" w:rsidR="00801B0D" w:rsidRPr="00CF4CD2" w:rsidRDefault="00801B0D" w:rsidP="002147E5">
      <w:pPr>
        <w:pStyle w:val="Paragraph"/>
        <w:spacing w:before="120" w:after="120"/>
        <w:ind w:firstLine="288"/>
        <w:jc w:val="right"/>
      </w:pPr>
      <w:r w:rsidRPr="00CF4CD2">
        <w:tab/>
      </w:r>
      <m:oMath>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w:rPr>
                <w:rFonts w:ascii="Cambria Math" w:hAnsi="Cambria Math"/>
              </w:rPr>
              <m:t>φ</m:t>
            </m:r>
          </m:e>
        </m:d>
        <m:d>
          <m:dPr>
            <m:ctrlPr>
              <w:rPr>
                <w:rFonts w:ascii="Cambria Math" w:hAnsi="Cambria Math"/>
              </w:rPr>
            </m:ctrlPr>
          </m:dPr>
          <m:e>
            <m:r>
              <w:rPr>
                <w:rFonts w:ascii="Cambria Math" w:hAnsi="Cambria Math"/>
              </w:rPr>
              <m:t>p</m:t>
            </m:r>
          </m:e>
        </m:d>
        <m:r>
          <m:rPr>
            <m:sty m:val="p"/>
          </m:rPr>
          <w:rPr>
            <w:rFonts w:ascii="Cambria Math" w:hAnsi="Cambria Math"/>
          </w:rPr>
          <m:t>=</m:t>
        </m:r>
        <m:r>
          <w:rPr>
            <w:rFonts w:ascii="Cambria Math" w:hAnsi="Cambria Math"/>
          </w:rPr>
          <m:t>ε</m:t>
        </m:r>
        <m:d>
          <m:dPr>
            <m:ctrlPr>
              <w:rPr>
                <w:rFonts w:ascii="Cambria Math" w:hAnsi="Cambria Math"/>
                <w:i/>
              </w:rPr>
            </m:ctrlPr>
          </m:dPr>
          <m:e>
            <m:r>
              <w:rPr>
                <w:rFonts w:ascii="Cambria Math" w:hAnsi="Cambria Math"/>
              </w:rPr>
              <m:t>p</m:t>
            </m:r>
          </m:e>
        </m:d>
        <m:r>
          <w:rPr>
            <w:rFonts w:ascii="Cambria Math" w:hAnsi="Cambria Math"/>
          </w:rPr>
          <m:t>φ</m:t>
        </m:r>
        <m:d>
          <m:dPr>
            <m:ctrlPr>
              <w:rPr>
                <w:rFonts w:ascii="Cambria Math" w:hAnsi="Cambria Math"/>
                <w:i/>
              </w:rPr>
            </m:ctrlPr>
          </m:dPr>
          <m:e>
            <m:r>
              <w:rPr>
                <w:rFonts w:ascii="Cambria Math" w:hAnsi="Cambria Math"/>
              </w:rPr>
              <m:t>p</m:t>
            </m:r>
          </m:e>
        </m:d>
        <m:r>
          <m:rPr>
            <m:sty m:val="p"/>
          </m:rPr>
          <w:rPr>
            <w:rFonts w:ascii="Cambria Math" w:hAnsi="Cambria Math"/>
          </w:rPr>
          <m:t>,</m:t>
        </m:r>
        <m:r>
          <w:rPr>
            <w:rFonts w:ascii="Cambria Math" w:hAnsi="Cambria Math"/>
          </w:rPr>
          <m:t xml:space="preserve">    φ∈</m:t>
        </m:r>
        <m:sSubSup>
          <m:sSubSupPr>
            <m:ctrlPr>
              <w:rPr>
                <w:rFonts w:ascii="Cambria Math" w:hAnsi="Cambria Math"/>
              </w:rPr>
            </m:ctrlPr>
          </m:sSubSupPr>
          <m:e>
            <m:r>
              <w:rPr>
                <w:rFonts w:ascii="Cambria Math" w:hAnsi="Cambria Math"/>
              </w:rPr>
              <m:t>L</m:t>
            </m:r>
          </m:e>
          <m:sub>
            <m:r>
              <w:rPr>
                <w:rFonts w:ascii="Cambria Math" w:hAnsi="Cambria Math"/>
              </w:rPr>
              <m:t>e</m:t>
            </m:r>
          </m:sub>
          <m:sup>
            <m:r>
              <m:rPr>
                <m:sty m:val="p"/>
              </m:rPr>
              <w:rPr>
                <w:rFonts w:ascii="Cambria Math" w:hAnsi="Cambria Math"/>
              </w:rPr>
              <m:t>2</m:t>
            </m:r>
          </m:sup>
        </m:sSubSup>
        <m:d>
          <m:dPr>
            <m:ctrlPr>
              <w:rPr>
                <w:rFonts w:ascii="Cambria Math" w:hAnsi="Cambria Math"/>
              </w:rPr>
            </m:ctrlPr>
          </m:dPr>
          <m:e>
            <m:r>
              <m:rPr>
                <m:scr m:val="double-struck"/>
                <m:sty m:val="p"/>
              </m:rPr>
              <w:rPr>
                <w:rFonts w:ascii="Cambria Math" w:hAnsi="Cambria Math"/>
              </w:rPr>
              <m:t>T</m:t>
            </m:r>
          </m:e>
        </m:d>
        <m:r>
          <m:rPr>
            <m:sty m:val="p"/>
          </m:rPr>
          <w:rPr>
            <w:rFonts w:ascii="Cambria Math" w:hAnsi="Cambria Math"/>
          </w:rPr>
          <m:t>,</m:t>
        </m:r>
        <m:r>
          <w:rPr>
            <w:rFonts w:ascii="Cambria Math" w:hAnsi="Cambria Math"/>
          </w:rPr>
          <m:t xml:space="preserve">    p∈</m:t>
        </m:r>
        <m:r>
          <m:rPr>
            <m:scr m:val="double-struck"/>
            <m:sty m:val="p"/>
          </m:rPr>
          <w:rPr>
            <w:rFonts w:ascii="Cambria Math" w:hAnsi="Cambria Math"/>
          </w:rPr>
          <m:t>T</m:t>
        </m:r>
        <m:r>
          <m:rPr>
            <m:sty m:val="p"/>
          </m:rPr>
          <w:rPr>
            <w:rFonts w:ascii="Cambria Math" w:hAnsi="Cambria Math"/>
          </w:rPr>
          <m:t>.                                                              (8)</m:t>
        </m:r>
      </m:oMath>
    </w:p>
    <w:p w14:paraId="76971F53" w14:textId="56682B42" w:rsidR="00801B0D" w:rsidRPr="00CF4CD2" w:rsidRDefault="00801B0D" w:rsidP="00801B0D">
      <w:pPr>
        <w:pStyle w:val="Paragraph"/>
      </w:pPr>
      <w:r w:rsidRPr="00CF4CD2">
        <w:t xml:space="preserve">The perturbation </w:t>
      </w:r>
      <m:oMath>
        <m:sSub>
          <m:sSubPr>
            <m:ctrlPr>
              <w:rPr>
                <w:rFonts w:ascii="Cambria Math" w:hAnsi="Cambria Math"/>
              </w:rPr>
            </m:ctrlPr>
          </m:sSubPr>
          <m:e>
            <m:r>
              <w:rPr>
                <w:rFonts w:ascii="Cambria Math" w:hAnsi="Cambria Math"/>
              </w:rPr>
              <m:t>V</m:t>
            </m:r>
          </m:e>
          <m:sub>
            <m:r>
              <w:rPr>
                <w:rFonts w:ascii="Cambria Math" w:hAnsi="Cambria Math"/>
              </w:rPr>
              <m:t>λk</m:t>
            </m:r>
          </m:sub>
        </m:sSub>
        <m:r>
          <m:rPr>
            <m:sty m:val="p"/>
          </m:rPr>
          <w:rPr>
            <w:rFonts w:ascii="Cambria Math" w:hAnsi="Cambria Math"/>
          </w:rPr>
          <m:t>=</m:t>
        </m:r>
        <m:sSup>
          <m:sSupPr>
            <m:ctrlPr>
              <w:rPr>
                <w:rFonts w:ascii="Cambria Math" w:hAnsi="Cambria Math"/>
              </w:rPr>
            </m:ctrlPr>
          </m:sSupPr>
          <m:e>
            <m:r>
              <m:rPr>
                <m:scr m:val="script"/>
                <m:sty m:val="p"/>
              </m:rPr>
              <w:rPr>
                <w:rFonts w:ascii="Cambria Math" w:hAnsi="Cambria Math"/>
              </w:rPr>
              <m:t>F</m:t>
            </m:r>
          </m:e>
          <m:sup>
            <m:r>
              <w:rPr>
                <w:rFonts w:ascii="Cambria Math" w:hAnsi="Cambria Math"/>
              </w:rPr>
              <m:t>-</m:t>
            </m:r>
            <m:r>
              <m:rPr>
                <m:sty m:val="p"/>
              </m:rPr>
              <w:rPr>
                <w:rFonts w:ascii="Cambria Math" w:hAnsi="Cambria Math"/>
              </w:rPr>
              <m:t>1</m:t>
            </m:r>
          </m:sup>
        </m:sSup>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λk</m:t>
            </m:r>
          </m:sub>
        </m:sSub>
        <m:r>
          <m:rPr>
            <m:scr m:val="script"/>
            <m:sty m:val="p"/>
          </m:rPr>
          <w:rPr>
            <w:rFonts w:ascii="Cambria Math" w:hAnsi="Cambria Math"/>
          </w:rPr>
          <m:t>F</m:t>
        </m:r>
      </m:oMath>
      <w:r w:rsidRPr="00CF4CD2">
        <w:t xml:space="preserve"> is the integral operator of rank one, </w:t>
      </w:r>
    </w:p>
    <w:p w14:paraId="1E99B35B" w14:textId="68DB9E11" w:rsidR="00801B0D" w:rsidRPr="00CF4CD2" w:rsidRDefault="00F90B1C" w:rsidP="002147E5">
      <w:pPr>
        <w:pStyle w:val="Paragraph"/>
        <w:spacing w:before="120" w:after="120"/>
        <w:ind w:firstLine="288"/>
        <w:jc w:val="right"/>
      </w:pPr>
      <m:oMathPara>
        <m:oMathParaPr>
          <m:jc m:val="right"/>
        </m:oMathParaPr>
        <m:oMath>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λk</m:t>
                  </m:r>
                </m:sub>
              </m:sSub>
              <m:r>
                <w:rPr>
                  <w:rFonts w:ascii="Cambria Math" w:hAnsi="Cambria Math"/>
                </w:rPr>
                <m:t>φ</m:t>
              </m:r>
            </m:e>
          </m:d>
          <m:d>
            <m:dPr>
              <m:ctrlPr>
                <w:rPr>
                  <w:rFonts w:ascii="Cambria Math" w:hAnsi="Cambria Math"/>
                </w:rPr>
              </m:ctrlPr>
            </m:dPr>
            <m:e>
              <m:r>
                <w:rPr>
                  <w:rFonts w:ascii="Cambria Math" w:hAnsi="Cambria Math"/>
                </w:rPr>
                <m:t>p</m:t>
              </m:r>
            </m:e>
          </m:d>
          <m:r>
            <m:rPr>
              <m:sty m:val="p"/>
            </m:rPr>
            <w:rPr>
              <w:rFonts w:ascii="Cambria Math" w:hAnsi="Cambria Math"/>
            </w:rPr>
            <m:t>=</m:t>
          </m:r>
          <m:f>
            <m:fPr>
              <m:ctrlPr>
                <w:rPr>
                  <w:rFonts w:ascii="Cambria Math" w:hAnsi="Cambria Math"/>
                </w:rPr>
              </m:ctrlPr>
            </m:fPr>
            <m:num>
              <m:r>
                <w:rPr>
                  <w:rFonts w:ascii="Cambria Math" w:hAnsi="Cambria Math"/>
                </w:rPr>
                <m:t>λ</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p</m:t>
                      </m:r>
                    </m:e>
                  </m:d>
                </m:e>
              </m:func>
            </m:num>
            <m:den>
              <m:r>
                <m:rPr>
                  <m:sty m:val="p"/>
                </m:rPr>
                <w:rPr>
                  <w:rFonts w:ascii="Cambria Math" w:hAnsi="Cambria Math"/>
                </w:rPr>
                <m:t>2</m:t>
              </m:r>
              <m:r>
                <w:rPr>
                  <w:rFonts w:ascii="Cambria Math" w:hAnsi="Cambria Math"/>
                </w:rPr>
                <m:t>π</m:t>
              </m:r>
            </m:den>
          </m:f>
          <m:nary>
            <m:naryPr>
              <m:limLoc m:val="undOvr"/>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r>
            <m:rPr>
              <m:sty m:val="p"/>
            </m:rPr>
            <w:rPr>
              <w:rFonts w:ascii="Cambria Math" w:hAnsi="Cambria Math"/>
            </w:rPr>
            <m:t>cos</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q</m:t>
              </m:r>
            </m:e>
          </m:d>
          <m:r>
            <w:rPr>
              <w:rFonts w:ascii="Cambria Math" w:hAnsi="Cambria Math"/>
            </w:rPr>
            <m:t>φ</m:t>
          </m:r>
          <m:d>
            <m:dPr>
              <m:ctrlPr>
                <w:rPr>
                  <w:rFonts w:ascii="Cambria Math" w:hAnsi="Cambria Math"/>
                  <w:i/>
                </w:rPr>
              </m:ctrlPr>
            </m:dPr>
            <m:e>
              <m:r>
                <w:rPr>
                  <w:rFonts w:ascii="Cambria Math" w:hAnsi="Cambria Math"/>
                </w:rPr>
                <m:t>q</m:t>
              </m:r>
            </m:e>
          </m:d>
          <m:r>
            <w:rPr>
              <w:rFonts w:ascii="Cambria Math" w:hAnsi="Cambria Math"/>
            </w:rPr>
            <m:t>dq</m:t>
          </m:r>
          <m:r>
            <m:rPr>
              <m:sty m:val="p"/>
            </m:rPr>
            <w:rPr>
              <w:rFonts w:ascii="Cambria Math" w:hAnsi="Cambria Math"/>
            </w:rPr>
            <m:t>,</m:t>
          </m:r>
          <m:r>
            <w:rPr>
              <w:rFonts w:ascii="Cambria Math" w:hAnsi="Cambria Math"/>
            </w:rPr>
            <m:t xml:space="preserve">    φ∈</m:t>
          </m:r>
          <m:sSubSup>
            <m:sSubSupPr>
              <m:ctrlPr>
                <w:rPr>
                  <w:rFonts w:ascii="Cambria Math" w:hAnsi="Cambria Math"/>
                </w:rPr>
              </m:ctrlPr>
            </m:sSubSupPr>
            <m:e>
              <m:r>
                <w:rPr>
                  <w:rFonts w:ascii="Cambria Math" w:hAnsi="Cambria Math"/>
                </w:rPr>
                <m:t>L</m:t>
              </m:r>
            </m:e>
            <m:sub>
              <m:r>
                <w:rPr>
                  <w:rFonts w:ascii="Cambria Math" w:hAnsi="Cambria Math"/>
                </w:rPr>
                <m:t>e</m:t>
              </m:r>
            </m:sub>
            <m:sup>
              <m:r>
                <m:rPr>
                  <m:sty m:val="p"/>
                </m:rPr>
                <w:rPr>
                  <w:rFonts w:ascii="Cambria Math" w:hAnsi="Cambria Math"/>
                </w:rPr>
                <m:t>2</m:t>
              </m:r>
            </m:sup>
          </m:sSubSup>
          <m:d>
            <m:dPr>
              <m:ctrlPr>
                <w:rPr>
                  <w:rFonts w:ascii="Cambria Math" w:hAnsi="Cambria Math"/>
                </w:rPr>
              </m:ctrlPr>
            </m:dPr>
            <m:e>
              <m:r>
                <m:rPr>
                  <m:scr m:val="double-struck"/>
                  <m:sty m:val="p"/>
                </m:rPr>
                <w:rPr>
                  <w:rFonts w:ascii="Cambria Math" w:hAnsi="Cambria Math"/>
                </w:rPr>
                <m:t>T</m:t>
              </m:r>
            </m:e>
          </m:d>
          <m:r>
            <m:rPr>
              <m:sty m:val="p"/>
            </m:rPr>
            <w:rPr>
              <w:rFonts w:ascii="Cambria Math" w:hAnsi="Cambria Math"/>
            </w:rPr>
            <m:t>,</m:t>
          </m:r>
          <m:r>
            <w:rPr>
              <w:rFonts w:ascii="Cambria Math" w:hAnsi="Cambria Math"/>
            </w:rPr>
            <m:t xml:space="preserve">  p∈</m:t>
          </m:r>
          <m:r>
            <m:rPr>
              <m:scr m:val="double-struck"/>
              <m:sty m:val="p"/>
            </m:rPr>
            <w:rPr>
              <w:rFonts w:ascii="Cambria Math" w:hAnsi="Cambria Math"/>
            </w:rPr>
            <m:t>T</m:t>
          </m:r>
          <m:r>
            <m:rPr>
              <m:sty m:val="p"/>
            </m:rPr>
            <w:rPr>
              <w:rFonts w:ascii="Cambria Math" w:hAnsi="Cambria Math"/>
            </w:rPr>
            <m:t>.                    (9)</m:t>
          </m:r>
        </m:oMath>
      </m:oMathPara>
    </w:p>
    <w:p w14:paraId="6DD46E31" w14:textId="4C42B580" w:rsidR="00801B0D" w:rsidRPr="00CF4CD2" w:rsidRDefault="00801B0D" w:rsidP="00801B0D">
      <w:pPr>
        <w:pStyle w:val="Paragraph"/>
      </w:pPr>
      <w:r w:rsidRPr="00CF4CD2">
        <w:t xml:space="preserve">With this definition, </w:t>
      </w:r>
      <m:oMath>
        <m:sSub>
          <m:sSubPr>
            <m:ctrlPr>
              <w:rPr>
                <w:rFonts w:ascii="Cambria Math" w:hAnsi="Cambria Math"/>
              </w:rPr>
            </m:ctrlPr>
          </m:sSubPr>
          <m:e>
            <m:r>
              <w:rPr>
                <w:rFonts w:ascii="Cambria Math" w:hAnsi="Cambria Math"/>
              </w:rPr>
              <m:t>H</m:t>
            </m:r>
          </m:e>
          <m:sub>
            <m:r>
              <w:rPr>
                <w:rFonts w:ascii="Cambria Math" w:hAnsi="Cambria Math"/>
              </w:rPr>
              <m:t>λk</m:t>
            </m:r>
          </m:sub>
        </m:sSub>
      </m:oMath>
      <w:r w:rsidRPr="00CF4CD2">
        <w:t xml:space="preserve"> is a self-adjoint operator on </w:t>
      </w:r>
      <m:oMath>
        <m:sSubSup>
          <m:sSubSupPr>
            <m:ctrlPr>
              <w:rPr>
                <w:rFonts w:ascii="Cambria Math" w:hAnsi="Cambria Math"/>
              </w:rPr>
            </m:ctrlPr>
          </m:sSubSupPr>
          <m:e>
            <m: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(T)</m:t>
        </m:r>
      </m:oMath>
      <w:r w:rsidRPr="00CF4CD2">
        <w:t xml:space="preserve">. If </w:t>
      </w:r>
      <m:oMath>
        <m:r>
          <w:rPr>
            <w:rFonts w:ascii="Cambria Math" w:hAnsi="Cambria Math"/>
          </w:rPr>
          <m:t>k</m:t>
        </m:r>
        <m:r>
          <m:rPr>
            <m:sty m:val="p"/>
          </m:rPr>
          <w:rPr>
            <w:rFonts w:ascii="Cambria Math" w:hAnsi="Cambria Math"/>
          </w:rPr>
          <m:t>=0</m:t>
        </m:r>
      </m:oMath>
      <w:r w:rsidRPr="00CF4CD2">
        <w:t xml:space="preserve">, the potential </w:t>
      </w:r>
      <m:oMath>
        <m:sSub>
          <m:sSubPr>
            <m:ctrlPr>
              <w:rPr>
                <w:rFonts w:ascii="Cambria Math" w:hAnsi="Cambria Math"/>
              </w:rPr>
            </m:ctrlPr>
          </m:sSubPr>
          <m:e>
            <m:r>
              <w:rPr>
                <w:rFonts w:ascii="Cambria Math" w:hAnsi="Cambria Math"/>
              </w:rPr>
              <m:t>V</m:t>
            </m:r>
          </m:e>
          <m:sub>
            <m:r>
              <w:rPr>
                <w:rFonts w:ascii="Cambria Math" w:hAnsi="Cambria Math"/>
              </w:rPr>
              <m:t>λk</m:t>
            </m:r>
          </m:sub>
        </m:sSub>
      </m:oMath>
      <w:r w:rsidRPr="00CF4CD2">
        <w:t xml:space="preserve"> becomes an integral operator, </w:t>
      </w:r>
      <m:oMath>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λ</m:t>
            </m:r>
            <m:r>
              <m:rPr>
                <m:sty m:val="p"/>
              </m:rPr>
              <w:rPr>
                <w:rFonts w:ascii="Cambria Math" w:hAnsi="Cambria Math"/>
              </w:rPr>
              <m:t>0</m:t>
            </m:r>
          </m:sub>
        </m:sSub>
        <m:r>
          <w:rPr>
            <w:rFonts w:ascii="Cambria Math" w:hAnsi="Cambria Math"/>
          </w:rPr>
          <m:t>φ</m:t>
        </m:r>
        <m:r>
          <m:rPr>
            <m:sty m:val="p"/>
          </m:rPr>
          <w:rPr>
            <w:rFonts w:ascii="Cambria Math" w:hAnsi="Cambria Math"/>
          </w:rPr>
          <m:t>)(</m:t>
        </m:r>
        <m:r>
          <w:rPr>
            <w:rFonts w:ascii="Cambria Math" w:hAnsi="Cambria Math"/>
          </w:rPr>
          <m:t>p</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den>
        </m:f>
        <m:nary>
          <m:naryPr>
            <m:limLoc m:val="undOvr"/>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r>
          <w:rPr>
            <w:rFonts w:ascii="Cambria Math" w:hAnsi="Cambria Math"/>
          </w:rPr>
          <m:t>φ(q)dq</m:t>
        </m:r>
      </m:oMath>
      <w:r w:rsidRPr="00CF4CD2">
        <w:t>, which w</w:t>
      </w:r>
      <w:r w:rsidR="000A36DE" w:rsidRPr="00CF4CD2">
        <w:t>as</w:t>
      </w:r>
      <w:r w:rsidRPr="00CF4CD2">
        <w:t xml:space="preserve"> investigated in Refs. [</w:t>
      </w:r>
      <w:r w:rsidR="005C3353" w:rsidRPr="00CF4CD2">
        <w:t>13</w:t>
      </w:r>
      <w:r w:rsidRPr="00CF4CD2">
        <w:t>, 1</w:t>
      </w:r>
      <w:r w:rsidR="005C3353" w:rsidRPr="00CF4CD2">
        <w:t>4</w:t>
      </w:r>
      <w:r w:rsidRPr="00CF4CD2">
        <w:t xml:space="preserve">]. Here, we assume </w:t>
      </w:r>
      <m:oMath>
        <m:r>
          <w:rPr>
            <w:rFonts w:ascii="Cambria Math" w:hAnsi="Cambria Math"/>
          </w:rPr>
          <m:t>k≠</m:t>
        </m:r>
        <m:r>
          <m:rPr>
            <m:sty m:val="p"/>
          </m:rPr>
          <w:rPr>
            <w:rFonts w:ascii="Cambria Math" w:hAnsi="Cambria Math"/>
          </w:rPr>
          <m:t>0</m:t>
        </m:r>
      </m:oMath>
      <w:r w:rsidRPr="00CF4CD2">
        <w:t>.</w:t>
      </w:r>
    </w:p>
    <w:p w14:paraId="14972DD8" w14:textId="5B916036" w:rsidR="00801B0D" w:rsidRPr="00CF4CD2" w:rsidRDefault="00440DC2" w:rsidP="00440DC2">
      <w:pPr>
        <w:pStyle w:val="Paragraph"/>
      </w:pPr>
      <w:r w:rsidRPr="00CF4CD2">
        <w:t>For simplicity, h</w:t>
      </w:r>
      <w:r w:rsidR="00801B0D" w:rsidRPr="00CF4CD2">
        <w:t xml:space="preserve">ereafter, we use </w:t>
      </w:r>
      <m:oMath>
        <m:sSub>
          <m:sSubPr>
            <m:ctrlPr>
              <w:rPr>
                <w:rFonts w:ascii="Cambria Math" w:hAnsi="Cambria Math"/>
              </w:rPr>
            </m:ctrlPr>
          </m:sSubPr>
          <m:e>
            <m:r>
              <w:rPr>
                <w:rFonts w:ascii="Cambria Math" w:hAnsi="Cambria Math"/>
              </w:rPr>
              <m:t>V</m:t>
            </m:r>
          </m:e>
          <m:sub>
            <m:r>
              <w:rPr>
                <w:rFonts w:ascii="Cambria Math" w:hAnsi="Cambria Math"/>
              </w:rPr>
              <m:t>λ</m:t>
            </m:r>
          </m:sub>
        </m:sSub>
      </m:oMath>
      <w:r w:rsidR="00801B0D" w:rsidRPr="00CF4CD2">
        <w:t xml:space="preserve"> and </w:t>
      </w:r>
      <m:oMath>
        <m:sSub>
          <m:sSubPr>
            <m:ctrlPr>
              <w:rPr>
                <w:rFonts w:ascii="Cambria Math" w:hAnsi="Cambria Math"/>
              </w:rPr>
            </m:ctrlPr>
          </m:sSubPr>
          <m:e>
            <m:r>
              <w:rPr>
                <w:rFonts w:ascii="Cambria Math" w:hAnsi="Cambria Math"/>
              </w:rPr>
              <m:t>H</m:t>
            </m:r>
          </m:e>
          <m:sub>
            <m:r>
              <w:rPr>
                <w:rFonts w:ascii="Cambria Math" w:hAnsi="Cambria Math"/>
              </w:rPr>
              <m:t>λ</m:t>
            </m:r>
          </m:sub>
        </m:sSub>
      </m:oMath>
      <w:r w:rsidR="00801B0D" w:rsidRPr="00CF4CD2">
        <w:t xml:space="preserve"> instead of </w:t>
      </w:r>
      <m:oMath>
        <m:sSub>
          <m:sSubPr>
            <m:ctrlPr>
              <w:rPr>
                <w:rFonts w:ascii="Cambria Math" w:hAnsi="Cambria Math"/>
              </w:rPr>
            </m:ctrlPr>
          </m:sSubPr>
          <m:e>
            <m:r>
              <w:rPr>
                <w:rFonts w:ascii="Cambria Math" w:hAnsi="Cambria Math"/>
              </w:rPr>
              <m:t>V</m:t>
            </m:r>
          </m:e>
          <m:sub>
            <m:r>
              <w:rPr>
                <w:rFonts w:ascii="Cambria Math" w:hAnsi="Cambria Math"/>
              </w:rPr>
              <m:t>λk</m:t>
            </m:r>
          </m:sub>
        </m:sSub>
      </m:oMath>
      <w:r w:rsidR="00801B0D" w:rsidRPr="00CF4CD2">
        <w:t xml:space="preserve"> and </w:t>
      </w:r>
      <m:oMath>
        <m:sSub>
          <m:sSubPr>
            <m:ctrlPr>
              <w:rPr>
                <w:rFonts w:ascii="Cambria Math" w:hAnsi="Cambria Math"/>
              </w:rPr>
            </m:ctrlPr>
          </m:sSubPr>
          <m:e>
            <m:r>
              <w:rPr>
                <w:rFonts w:ascii="Cambria Math" w:hAnsi="Cambria Math"/>
              </w:rPr>
              <m:t>H</m:t>
            </m:r>
          </m:e>
          <m:sub>
            <m:r>
              <w:rPr>
                <w:rFonts w:ascii="Cambria Math" w:hAnsi="Cambria Math"/>
              </w:rPr>
              <m:t>λk</m:t>
            </m:r>
          </m:sub>
        </m:sSub>
      </m:oMath>
      <w:r w:rsidR="00801B0D" w:rsidRPr="00CF4CD2">
        <w:t xml:space="preserve">, respectively. </w:t>
      </w:r>
    </w:p>
    <w:p w14:paraId="59F4CB71" w14:textId="5FE7C7AC" w:rsidR="00D2578B" w:rsidRPr="00CF4CD2" w:rsidRDefault="00D2578B" w:rsidP="00D2578B">
      <w:pPr>
        <w:pStyle w:val="Heading1"/>
        <w:numPr>
          <w:ilvl w:val="0"/>
          <w:numId w:val="46"/>
        </w:numPr>
        <w:ind w:left="0" w:firstLine="270"/>
      </w:pPr>
      <w:r w:rsidRPr="00CF4CD2">
        <w:lastRenderedPageBreak/>
        <w:t xml:space="preserve">Essential and discrete spectrum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λ</m:t>
            </m:r>
          </m:sub>
        </m:sSub>
      </m:oMath>
    </w:p>
    <w:p w14:paraId="49D6FBD1" w14:textId="45F881A6" w:rsidR="00725861" w:rsidRPr="00CF4CD2" w:rsidRDefault="00801B0D" w:rsidP="00725861">
      <w:pPr>
        <w:pStyle w:val="Heading2"/>
      </w:pPr>
      <w:r w:rsidRPr="00CF4CD2">
        <w:t xml:space="preserve">Essential </w:t>
      </w:r>
      <w:r w:rsidR="002D6B46" w:rsidRPr="00CF4CD2">
        <w:t>Spectrum</w:t>
      </w:r>
    </w:p>
    <w:p w14:paraId="7DA0CF28" w14:textId="20DEFC08" w:rsidR="00725861" w:rsidRPr="00CF4CD2" w:rsidRDefault="00A76AA7" w:rsidP="0019680F">
      <w:pPr>
        <w:pStyle w:val="Paragraph"/>
      </w:pPr>
      <w:r>
        <w:t>Since</w:t>
      </w:r>
      <w:r w:rsidR="005646C7" w:rsidRPr="00CF4CD2">
        <w:t xml:space="preserve"> </w:t>
      </w:r>
      <m:oMath>
        <m:sSub>
          <m:sSubPr>
            <m:ctrlPr>
              <w:rPr>
                <w:rFonts w:ascii="Cambria Math" w:hAnsi="Cambria Math"/>
              </w:rPr>
            </m:ctrlPr>
          </m:sSubPr>
          <m:e>
            <m:r>
              <w:rPr>
                <w:rFonts w:ascii="Cambria Math" w:hAnsi="Cambria Math"/>
              </w:rPr>
              <m:t>V</m:t>
            </m:r>
          </m:e>
          <m:sub>
            <m:r>
              <w:rPr>
                <w:rFonts w:ascii="Cambria Math" w:hAnsi="Cambria Math"/>
              </w:rPr>
              <m:t>λ</m:t>
            </m:r>
          </m:sub>
        </m:sSub>
      </m:oMath>
      <w:r w:rsidR="00F65FE2" w:rsidRPr="00CF4CD2">
        <w:t xml:space="preserve"> is a rank-one operator on </w:t>
      </w:r>
      <m:oMath>
        <m:sSubSup>
          <m:sSubSupPr>
            <m:ctrlPr>
              <w:rPr>
                <w:rFonts w:ascii="Cambria Math" w:hAnsi="Cambria Math"/>
              </w:rPr>
            </m:ctrlPr>
          </m:sSubSupPr>
          <m:e>
            <m: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(T)</m:t>
        </m:r>
      </m:oMath>
      <w:r w:rsidR="005646C7" w:rsidRPr="00CF4CD2">
        <w:t>,</w:t>
      </w:r>
      <w:r w:rsidR="00F65FE2" w:rsidRPr="00CF4CD2">
        <w:t xml:space="preserve"> Weyl’s theorem </w:t>
      </w:r>
      <w:r w:rsidR="00317DAB">
        <w:t xml:space="preserve">implies that </w:t>
      </w:r>
      <m:oMath>
        <m:sSub>
          <m:sSubPr>
            <m:ctrlPr>
              <w:rPr>
                <w:rFonts w:ascii="Cambria Math" w:hAnsi="Cambria Math"/>
              </w:rPr>
            </m:ctrlPr>
          </m:sSubPr>
          <m:e>
            <m:r>
              <w:rPr>
                <w:rFonts w:ascii="Cambria Math" w:hAnsi="Cambria Math"/>
              </w:rPr>
              <m:t>σ</m:t>
            </m:r>
          </m:e>
          <m:sub>
            <m:r>
              <m:rPr>
                <m:sty m:val="p"/>
              </m:rPr>
              <w:rPr>
                <w:rFonts w:ascii="Cambria Math" w:hAnsi="Cambria Math"/>
              </w:rPr>
              <m:t>e</m:t>
            </m:r>
            <m:r>
              <w:rPr>
                <w:rFonts w:ascii="Cambria Math" w:hAnsi="Cambria Math"/>
              </w:rPr>
              <m:t>ss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λ</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e</m:t>
            </m:r>
            <m:r>
              <w:rPr>
                <w:rFonts w:ascii="Cambria Math" w:hAnsi="Cambria Math"/>
              </w:rPr>
              <m:t>ss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oMath>
      <w:r w:rsidR="00F65FE2" w:rsidRPr="00CF4CD2">
        <w:t xml:space="preserve">. </w:t>
      </w:r>
      <w:r w:rsidR="00317DAB">
        <w:t>By</w:t>
      </w:r>
      <w:r w:rsidR="00F65FE2" w:rsidRPr="00CF4CD2">
        <w:t xml:space="preserve"> definition, </w:t>
      </w: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oMath>
      <w:r w:rsidR="00F65FE2" w:rsidRPr="00CF4CD2">
        <w:t xml:space="preserve"> is a multiplication operator</w:t>
      </w:r>
      <w:r w:rsidR="00317DAB">
        <w:t>,</w:t>
      </w:r>
      <w:r w:rsidR="00F65FE2" w:rsidRPr="00CF4CD2">
        <w:t xml:space="preserve"> and its spectrum </w:t>
      </w:r>
      <w:r w:rsidR="00317DAB">
        <w:t>is</w:t>
      </w:r>
      <w:r w:rsidR="00F65FE2" w:rsidRPr="00CF4CD2">
        <w:t xml:space="preserve"> the segment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min</m:t>
            </m:r>
          </m:e>
          <m:sub>
            <m:r>
              <w:rPr>
                <w:rFonts w:ascii="Cambria Math" w:hAnsi="Cambria Math"/>
              </w:rPr>
              <m:t>p∈</m:t>
            </m:r>
            <m:r>
              <m:rPr>
                <m:scr m:val="double-struck"/>
                <m:sty m:val="p"/>
              </m:rPr>
              <w:rPr>
                <w:rFonts w:ascii="Cambria Math" w:hAnsi="Cambria Math"/>
              </w:rPr>
              <m:t>T</m:t>
            </m:r>
          </m:sub>
        </m:sSub>
        <m:r>
          <m:rPr>
            <m:sty m:val="p"/>
          </m:rPr>
          <w:rPr>
            <w:rFonts w:ascii="Cambria Math" w:hAnsi="Cambria Math"/>
          </w:rPr>
          <m:t>{</m:t>
        </m:r>
        <m:r>
          <w:rPr>
            <w:rFonts w:ascii="Cambria Math" w:hAnsi="Cambria Math"/>
          </w:rPr>
          <m:t>ε(p)</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max</m:t>
            </m:r>
          </m:e>
          <m:sub>
            <m:r>
              <w:rPr>
                <w:rFonts w:ascii="Cambria Math" w:hAnsi="Cambria Math"/>
              </w:rPr>
              <m:t>p∈</m:t>
            </m:r>
            <m:r>
              <m:rPr>
                <m:scr m:val="double-struck"/>
                <m:sty m:val="p"/>
              </m:rPr>
              <w:rPr>
                <w:rFonts w:ascii="Cambria Math" w:hAnsi="Cambria Math"/>
              </w:rPr>
              <m:t>T</m:t>
            </m:r>
          </m:sub>
        </m:sSub>
        <m:r>
          <m:rPr>
            <m:sty m:val="p"/>
          </m:rPr>
          <w:rPr>
            <w:rFonts w:ascii="Cambria Math" w:hAnsi="Cambria Math"/>
          </w:rPr>
          <m:t>{</m:t>
        </m:r>
        <m:r>
          <w:rPr>
            <w:rFonts w:ascii="Cambria Math" w:hAnsi="Cambria Math"/>
          </w:rPr>
          <m:t>ε(p)</m:t>
        </m:r>
        <m:r>
          <m:rPr>
            <m:sty m:val="p"/>
          </m:rPr>
          <w:rPr>
            <w:rFonts w:ascii="Cambria Math" w:hAnsi="Cambria Math"/>
          </w:rPr>
          <m:t>}]</m:t>
        </m:r>
      </m:oMath>
      <w:r w:rsidR="00F65FE2" w:rsidRPr="00CF4CD2">
        <w:t xml:space="preserve">. As </w:t>
      </w:r>
      <m:oMath>
        <m:r>
          <w:rPr>
            <w:rFonts w:ascii="Cambria Math" w:hAnsi="Cambria Math"/>
          </w:rPr>
          <m:t>ε(p)</m:t>
        </m:r>
        <m:r>
          <m:rPr>
            <m:sty m:val="p"/>
          </m:rPr>
          <w:rPr>
            <w:rFonts w:ascii="Cambria Math" w:hAnsi="Cambria Math"/>
          </w:rPr>
          <m:t>=1</m:t>
        </m:r>
        <m:r>
          <w:rPr>
            <w:rFonts w:ascii="Cambria Math" w:hAnsi="Cambria Math"/>
          </w:rPr>
          <m:t>-</m:t>
        </m:r>
        <m:r>
          <m:rPr>
            <m:sty m:val="p"/>
          </m:rPr>
          <w:rPr>
            <w:rFonts w:ascii="Cambria Math" w:hAnsi="Cambria Math"/>
          </w:rPr>
          <m:t>cos(p)</m:t>
        </m:r>
      </m:oMath>
      <w:r w:rsidR="00F65FE2" w:rsidRPr="00CF4CD2">
        <w:t xml:space="preserve">, we have </w:t>
      </w:r>
      <m:oMath>
        <m:sSub>
          <m:sSubPr>
            <m:ctrlPr>
              <w:rPr>
                <w:rFonts w:ascii="Cambria Math" w:hAnsi="Cambria Math"/>
              </w:rPr>
            </m:ctrlPr>
          </m:sSubPr>
          <m:e>
            <m:r>
              <m:rPr>
                <m:sty m:val="p"/>
              </m:rPr>
              <w:rPr>
                <w:rFonts w:ascii="Cambria Math" w:hAnsi="Cambria Math"/>
              </w:rPr>
              <m:t>min</m:t>
            </m:r>
          </m:e>
          <m:sub>
            <m:r>
              <w:rPr>
                <w:rFonts w:ascii="Cambria Math" w:hAnsi="Cambria Math"/>
              </w:rPr>
              <m:t>p∈</m:t>
            </m:r>
            <m:r>
              <m:rPr>
                <m:scr m:val="double-struck"/>
                <m:sty m:val="p"/>
              </m:rPr>
              <w:rPr>
                <w:rFonts w:ascii="Cambria Math" w:hAnsi="Cambria Math"/>
              </w:rPr>
              <m:t>T</m:t>
            </m:r>
          </m:sub>
        </m:sSub>
        <m:d>
          <m:dPr>
            <m:begChr m:val="{"/>
            <m:endChr m:val="}"/>
            <m:ctrlPr>
              <w:rPr>
                <w:rFonts w:ascii="Cambria Math" w:hAnsi="Cambria Math"/>
              </w:rPr>
            </m:ctrlPr>
          </m:dPr>
          <m:e>
            <m:r>
              <w:rPr>
                <w:rFonts w:ascii="Cambria Math" w:hAnsi="Cambria Math"/>
              </w:rPr>
              <m:t>ε</m:t>
            </m:r>
            <m:d>
              <m:dPr>
                <m:ctrlPr>
                  <w:rPr>
                    <w:rFonts w:ascii="Cambria Math" w:hAnsi="Cambria Math"/>
                    <w:i/>
                  </w:rPr>
                </m:ctrlPr>
              </m:dPr>
              <m:e>
                <m:r>
                  <w:rPr>
                    <w:rFonts w:ascii="Cambria Math" w:hAnsi="Cambria Math"/>
                  </w:rPr>
                  <m:t>p</m:t>
                </m:r>
              </m:e>
            </m:d>
          </m:e>
        </m:d>
        <m:r>
          <m:rPr>
            <m:sty m:val="p"/>
          </m:rPr>
          <w:rPr>
            <w:rFonts w:ascii="Cambria Math" w:hAnsi="Cambria Math"/>
          </w:rPr>
          <m:t>=0</m:t>
        </m:r>
      </m:oMath>
      <w:r w:rsidR="00F65FE2" w:rsidRPr="00CF4CD2">
        <w:t xml:space="preserve"> and </w:t>
      </w:r>
      <m:oMath>
        <m:sSub>
          <m:sSubPr>
            <m:ctrlPr>
              <w:rPr>
                <w:rFonts w:ascii="Cambria Math" w:hAnsi="Cambria Math"/>
              </w:rPr>
            </m:ctrlPr>
          </m:sSubPr>
          <m:e>
            <m:r>
              <m:rPr>
                <m:sty m:val="p"/>
              </m:rPr>
              <w:rPr>
                <w:rFonts w:ascii="Cambria Math" w:hAnsi="Cambria Math"/>
              </w:rPr>
              <m:t>max</m:t>
            </m:r>
          </m:e>
          <m:sub>
            <m:r>
              <w:rPr>
                <w:rFonts w:ascii="Cambria Math" w:hAnsi="Cambria Math"/>
              </w:rPr>
              <m:t>p∈</m:t>
            </m:r>
            <m:r>
              <m:rPr>
                <m:scr m:val="double-struck"/>
                <m:sty m:val="p"/>
              </m:rPr>
              <w:rPr>
                <w:rFonts w:ascii="Cambria Math" w:hAnsi="Cambria Math"/>
              </w:rPr>
              <m:t>T</m:t>
            </m:r>
          </m:sub>
        </m:sSub>
        <m:d>
          <m:dPr>
            <m:begChr m:val="{"/>
            <m:endChr m:val="}"/>
            <m:ctrlPr>
              <w:rPr>
                <w:rFonts w:ascii="Cambria Math" w:hAnsi="Cambria Math"/>
              </w:rPr>
            </m:ctrlPr>
          </m:dPr>
          <m:e>
            <m:r>
              <w:rPr>
                <w:rFonts w:ascii="Cambria Math" w:hAnsi="Cambria Math"/>
              </w:rPr>
              <m:t>ε</m:t>
            </m:r>
            <m:d>
              <m:dPr>
                <m:ctrlPr>
                  <w:rPr>
                    <w:rFonts w:ascii="Cambria Math" w:hAnsi="Cambria Math"/>
                    <w:i/>
                  </w:rPr>
                </m:ctrlPr>
              </m:dPr>
              <m:e>
                <m:r>
                  <w:rPr>
                    <w:rFonts w:ascii="Cambria Math" w:hAnsi="Cambria Math"/>
                  </w:rPr>
                  <m:t>p</m:t>
                </m:r>
              </m:e>
            </m:d>
          </m:e>
        </m:d>
        <m:r>
          <m:rPr>
            <m:sty m:val="p"/>
          </m:rPr>
          <w:rPr>
            <w:rFonts w:ascii="Cambria Math" w:hAnsi="Cambria Math"/>
          </w:rPr>
          <m:t>=2</m:t>
        </m:r>
      </m:oMath>
      <w:r w:rsidR="00F65FE2" w:rsidRPr="00CF4CD2">
        <w:t xml:space="preserve">. Accordingly, </w:t>
      </w:r>
      <m:oMath>
        <m:sSub>
          <m:sSubPr>
            <m:ctrlPr>
              <w:rPr>
                <w:rFonts w:ascii="Cambria Math" w:hAnsi="Cambria Math"/>
              </w:rPr>
            </m:ctrlPr>
          </m:sSubPr>
          <m:e>
            <m:r>
              <w:rPr>
                <w:rFonts w:ascii="Cambria Math" w:hAnsi="Cambria Math"/>
              </w:rPr>
              <m:t>σ</m:t>
            </m:r>
          </m:e>
          <m:sub>
            <m:r>
              <m:rPr>
                <m:sty m:val="p"/>
              </m:rPr>
              <w:rPr>
                <w:rFonts w:ascii="Cambria Math" w:hAnsi="Cambria Math"/>
              </w:rPr>
              <m:t>e</m:t>
            </m:r>
            <m:r>
              <w:rPr>
                <w:rFonts w:ascii="Cambria Math" w:hAnsi="Cambria Math"/>
              </w:rPr>
              <m:t>ss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λ</m:t>
            </m:r>
          </m:sub>
        </m:sSub>
        <m:r>
          <m:rPr>
            <m:sty m:val="p"/>
          </m:rPr>
          <w:rPr>
            <w:rFonts w:ascii="Cambria Math" w:hAnsi="Cambria Math"/>
          </w:rPr>
          <m:t>)=[0,2]</m:t>
        </m:r>
      </m:oMath>
      <w:r w:rsidR="00F65FE2" w:rsidRPr="00CF4CD2">
        <w:t xml:space="preserve">. </w:t>
      </w:r>
    </w:p>
    <w:p w14:paraId="00A33FBD" w14:textId="3261855E" w:rsidR="00F65FE2" w:rsidRPr="00CF4CD2" w:rsidRDefault="00F65FE2" w:rsidP="00F65FE2">
      <w:pPr>
        <w:pStyle w:val="Heading2"/>
      </w:pPr>
      <w:r w:rsidRPr="00CF4CD2">
        <w:t xml:space="preserve">Fredholm </w:t>
      </w:r>
      <w:r w:rsidR="002D6B46" w:rsidRPr="00CF4CD2">
        <w:t xml:space="preserve">Determinant of the Operator </w:t>
      </w:r>
      <m:oMath>
        <m:sSub>
          <m:sSubPr>
            <m:ctrlPr>
              <w:rPr>
                <w:rFonts w:ascii="Cambria Math" w:hAnsi="Cambria Math"/>
                <w:bCs/>
              </w:rPr>
            </m:ctrlPr>
          </m:sSubPr>
          <m:e>
            <m:r>
              <m:rPr>
                <m:sty m:val="bi"/>
              </m:rPr>
              <w:rPr>
                <w:rFonts w:ascii="Cambria Math" w:hAnsi="Cambria Math"/>
              </w:rPr>
              <m:t>H</m:t>
            </m:r>
          </m:e>
          <m:sub>
            <m:r>
              <m:rPr>
                <m:sty m:val="bi"/>
              </m:rPr>
              <w:rPr>
                <w:rFonts w:ascii="Cambria Math" w:hAnsi="Cambria Math"/>
              </w:rPr>
              <m:t>λ</m:t>
            </m:r>
          </m:sub>
        </m:sSub>
      </m:oMath>
    </w:p>
    <w:p w14:paraId="282D2D2E" w14:textId="52B6CE08" w:rsidR="002D6B46" w:rsidRPr="00CF4CD2" w:rsidRDefault="0024784C" w:rsidP="002D6B46">
      <w:pPr>
        <w:pStyle w:val="Paragraph"/>
      </w:pPr>
      <w:bookmarkStart w:id="3" w:name="_Hlk214445645"/>
      <w:r w:rsidRPr="00CF4CD2">
        <w:t xml:space="preserve">For </w:t>
      </w:r>
      <m:oMath>
        <m:r>
          <w:rPr>
            <w:rFonts w:ascii="Cambria Math" w:hAnsi="Cambria Math"/>
          </w:rPr>
          <m:t>z∈</m:t>
        </m:r>
        <m:r>
          <m:rPr>
            <m:scr m:val="double-struck"/>
            <m:sty m:val="p"/>
          </m:rPr>
          <w:rPr>
            <w:rFonts w:ascii="Cambria Math" w:hAnsi="Cambria Math"/>
          </w:rPr>
          <m:t>C</m:t>
        </m:r>
        <m:r>
          <m:rPr>
            <m:sty m:val="p"/>
          </m:rPr>
          <w:rPr>
            <w:rFonts w:ascii="Cambria Math" w:hAnsi="Cambria Math"/>
          </w:rPr>
          <m:t>\[0,2]</m:t>
        </m:r>
      </m:oMath>
      <w:r w:rsidRPr="00CF4CD2">
        <w:t>, let us define the function</w:t>
      </w:r>
      <w:r w:rsidR="002D6B46" w:rsidRPr="00CF4CD2">
        <w:t xml:space="preserve"> </w:t>
      </w:r>
      <m:oMath>
        <m:r>
          <m:rPr>
            <m:scr m:val="script"/>
          </m:rPr>
          <w:rPr>
            <w:rFonts w:ascii="Cambria Math" w:hAnsi="Cambria Math"/>
          </w:rPr>
          <m:t>D</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z</m:t>
        </m:r>
        <m:r>
          <m:rPr>
            <m:sty m:val="p"/>
          </m:rPr>
          <w:rPr>
            <w:rFonts w:ascii="Cambria Math" w:hAnsi="Cambria Math"/>
          </w:rPr>
          <m:t>)</m:t>
        </m:r>
      </m:oMath>
      <w:r w:rsidR="002D6B46" w:rsidRPr="00CF4CD2">
        <w:t xml:space="preserve"> as </w:t>
      </w:r>
    </w:p>
    <w:p w14:paraId="682AFB13" w14:textId="2F942F02" w:rsidR="002D6B46" w:rsidRPr="00CF4CD2" w:rsidRDefault="00A9763A" w:rsidP="00A9763A">
      <w:pPr>
        <w:pStyle w:val="Paragraph"/>
        <w:ind w:firstLine="288"/>
        <w:jc w:val="right"/>
      </w:pPr>
      <m:oMathPara>
        <m:oMathParaPr>
          <m:jc m:val="right"/>
        </m:oMathParaPr>
        <m:oMath>
          <m:r>
            <m:rPr>
              <m:scr m:val="script"/>
            </m:rPr>
            <w:rPr>
              <w:rFonts w:ascii="Cambria Math" w:hAnsi="Cambria Math"/>
            </w:rPr>
            <m:t>D</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z</m:t>
              </m:r>
            </m:e>
          </m:d>
          <m:r>
            <m:rPr>
              <m:sty m:val="p"/>
            </m:rPr>
            <w:rPr>
              <w:rFonts w:ascii="Cambria Math" w:hAnsi="Cambria Math"/>
            </w:rPr>
            <m:t>=1</m:t>
          </m:r>
          <m:r>
            <w:rPr>
              <w:rFonts w:ascii="Cambria Math" w:hAnsi="Cambria Math"/>
            </w:rPr>
            <m:t>-</m:t>
          </m:r>
          <m:f>
            <m:fPr>
              <m:ctrlPr>
                <w:rPr>
                  <w:rFonts w:ascii="Cambria Math" w:hAnsi="Cambria Math"/>
                </w:rPr>
              </m:ctrlPr>
            </m:fPr>
            <m:num>
              <m:r>
                <w:rPr>
                  <w:rFonts w:ascii="Cambria Math" w:hAnsi="Cambria Math"/>
                </w:rPr>
                <m:t>λ</m:t>
              </m:r>
            </m:num>
            <m:den>
              <m:r>
                <m:rPr>
                  <m:sty m:val="p"/>
                </m:rPr>
                <w:rPr>
                  <w:rFonts w:ascii="Cambria Math" w:hAnsi="Cambria Math"/>
                </w:rPr>
                <m:t>2</m:t>
              </m:r>
              <m:r>
                <w:rPr>
                  <w:rFonts w:ascii="Cambria Math" w:hAnsi="Cambria Math"/>
                </w:rPr>
                <m:t>π</m:t>
              </m:r>
            </m:den>
          </m:f>
          <m:nary>
            <m:naryPr>
              <m:limLoc m:val="undOvr"/>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f>
            <m:fPr>
              <m:ctrlPr>
                <w:rPr>
                  <w:rFonts w:ascii="Cambria Math" w:hAnsi="Cambria Math"/>
                </w:rPr>
              </m:ctrlPr>
            </m:fPr>
            <m:num>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q</m:t>
                  </m:r>
                </m:e>
              </m:d>
            </m:num>
            <m:den>
              <m:r>
                <w:rPr>
                  <w:rFonts w:ascii="Cambria Math" w:hAnsi="Cambria Math"/>
                </w:rPr>
                <m:t>ε</m:t>
              </m:r>
              <m:d>
                <m:dPr>
                  <m:ctrlPr>
                    <w:rPr>
                      <w:rFonts w:ascii="Cambria Math" w:hAnsi="Cambria Math"/>
                      <w:i/>
                    </w:rPr>
                  </m:ctrlPr>
                </m:dPr>
                <m:e>
                  <m:r>
                    <w:rPr>
                      <w:rFonts w:ascii="Cambria Math" w:hAnsi="Cambria Math"/>
                    </w:rPr>
                    <m:t>q</m:t>
                  </m:r>
                </m:e>
              </m:d>
              <m:r>
                <w:rPr>
                  <w:rFonts w:ascii="Cambria Math" w:hAnsi="Cambria Math"/>
                </w:rPr>
                <m:t>-z</m:t>
              </m:r>
            </m:den>
          </m:f>
          <m:r>
            <w:rPr>
              <w:rFonts w:ascii="Cambria Math" w:hAnsi="Cambria Math"/>
            </w:rPr>
            <m:t>dq.</m:t>
          </m:r>
          <m:r>
            <m:rPr>
              <m:sty m:val="p"/>
            </m:rPr>
            <w:rPr>
              <w:rFonts w:ascii="Cambria Math" w:hAnsi="Cambria Math"/>
            </w:rPr>
            <m:t xml:space="preserve">                                                                      (10)</m:t>
          </m:r>
        </m:oMath>
      </m:oMathPara>
    </w:p>
    <w:p w14:paraId="7A4AEB46" w14:textId="586DC25F" w:rsidR="00913919" w:rsidRPr="00CF4CD2" w:rsidRDefault="002D6B46" w:rsidP="002D6B46">
      <w:pPr>
        <w:pStyle w:val="Paragraph"/>
        <w:rPr>
          <w:b/>
          <w:bCs/>
        </w:rPr>
      </w:pPr>
      <w:r w:rsidRPr="00CF4CD2">
        <w:rPr>
          <w:b/>
          <w:bCs/>
        </w:rPr>
        <w:t>Lemma 1</w:t>
      </w:r>
      <w:r w:rsidR="00913919" w:rsidRPr="00CF4CD2">
        <w:rPr>
          <w:b/>
          <w:bCs/>
        </w:rPr>
        <w:t xml:space="preserve">. </w:t>
      </w:r>
      <w:r w:rsidR="00913919" w:rsidRPr="00CF4CD2">
        <w:t>The following statements are true.</w:t>
      </w:r>
      <w:r w:rsidR="00913919" w:rsidRPr="00CF4CD2">
        <w:rPr>
          <w:b/>
          <w:bCs/>
        </w:rPr>
        <w:t xml:space="preserve"> </w:t>
      </w:r>
    </w:p>
    <w:p w14:paraId="295ACC4E" w14:textId="0B941D9E" w:rsidR="002D6B46" w:rsidRPr="00CF4CD2" w:rsidRDefault="002D6B46" w:rsidP="002D6B46">
      <w:pPr>
        <w:pStyle w:val="Paragraph"/>
      </w:pPr>
      <w:r w:rsidRPr="00CF4CD2">
        <w:t xml:space="preserve">(1) </w:t>
      </w:r>
      <w:r w:rsidR="00B218C6" w:rsidRPr="00CF4CD2">
        <w:t xml:space="preserve">The operator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λ</m:t>
            </m:r>
          </m:sub>
        </m:sSub>
      </m:oMath>
      <w:r w:rsidR="00B218C6" w:rsidRPr="00CF4CD2">
        <w:t xml:space="preserve"> has an eigenvalue </w:t>
      </w:r>
      <m:oMath>
        <m:r>
          <m:rPr>
            <m:sty m:val="p"/>
          </m:rPr>
          <w:rPr>
            <w:rFonts w:ascii="Cambria Math" w:hAnsi="Cambria Math"/>
          </w:rPr>
          <m:t>z∈</m:t>
        </m:r>
        <m:r>
          <m:rPr>
            <m:scr m:val="double-struck"/>
            <m:sty m:val="p"/>
          </m:rPr>
          <w:rPr>
            <w:rFonts w:ascii="Cambria Math" w:hAnsi="Cambria Math"/>
          </w:rPr>
          <m:t>C\[</m:t>
        </m:r>
        <m:r>
          <m:rPr>
            <m:sty m:val="p"/>
          </m:rPr>
          <w:rPr>
            <w:rFonts w:ascii="Cambria Math" w:hAnsi="Cambria Math"/>
          </w:rPr>
          <m:t>0,2]</m:t>
        </m:r>
      </m:oMath>
      <w:r w:rsidR="00B218C6" w:rsidRPr="00CF4CD2">
        <w:t xml:space="preserve"> </w:t>
      </w:r>
      <w:r w:rsidR="00035897" w:rsidRPr="00CF4CD2">
        <w:t xml:space="preserve">if and only if </w:t>
      </w:r>
      <m:oMath>
        <m:r>
          <m:rPr>
            <m:scr m:val="script"/>
            <m:sty m:val="p"/>
          </m:rPr>
          <w:rPr>
            <w:rFonts w:ascii="Cambria Math" w:hAnsi="Cambria Math"/>
          </w:rPr>
          <m:t>D</m:t>
        </m:r>
        <m:r>
          <m:rPr>
            <m:sty m:val="p"/>
          </m:rPr>
          <w:rPr>
            <w:rFonts w:ascii="Cambria Math" w:hAnsi="Cambria Math"/>
          </w:rPr>
          <m:t>(λ,z)=0</m:t>
        </m:r>
      </m:oMath>
      <w:r w:rsidRPr="00CF4CD2">
        <w:t>.</w:t>
      </w:r>
    </w:p>
    <w:p w14:paraId="1B5C9398" w14:textId="42E7A8B6" w:rsidR="002D6B46" w:rsidRPr="00CF4CD2" w:rsidRDefault="002D6B46" w:rsidP="002D6B46">
      <w:pPr>
        <w:pStyle w:val="Paragraph"/>
      </w:pPr>
      <w:r w:rsidRPr="00CF4CD2">
        <w:t xml:space="preserve">(2) </w:t>
      </w:r>
      <w:r w:rsidR="007E73AC" w:rsidRPr="00CF4CD2">
        <w:t xml:space="preserve">If </w:t>
      </w:r>
      <m:oMath>
        <m:r>
          <m:rPr>
            <m:sty m:val="p"/>
          </m:rPr>
          <w:rPr>
            <w:rFonts w:ascii="Cambria Math" w:hAnsi="Cambria Math"/>
          </w:rPr>
          <m:t>z∈</m:t>
        </m:r>
        <m:r>
          <m:rPr>
            <m:scr m:val="double-struck"/>
            <m:sty m:val="p"/>
          </m:rPr>
          <w:rPr>
            <w:rFonts w:ascii="Cambria Math" w:hAnsi="Cambria Math"/>
          </w:rPr>
          <m:t>C\[</m:t>
        </m:r>
        <m:r>
          <m:rPr>
            <m:sty m:val="p"/>
          </m:rPr>
          <w:rPr>
            <w:rFonts w:ascii="Cambria Math" w:hAnsi="Cambria Math"/>
          </w:rPr>
          <m:t>0,2]</m:t>
        </m:r>
      </m:oMath>
      <w:r w:rsidR="007E73AC" w:rsidRPr="00CF4CD2">
        <w:t xml:space="preserve"> is a simple eigenvalue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λ</m:t>
            </m:r>
          </m:sub>
        </m:sSub>
      </m:oMath>
      <w:r w:rsidR="007E73AC" w:rsidRPr="00CF4CD2">
        <w:t>, then the corresponding eigenfunction is given as</w:t>
      </w:r>
    </w:p>
    <w:p w14:paraId="4996FE18" w14:textId="71274A97" w:rsidR="002D6B46" w:rsidRPr="00CF4CD2" w:rsidRDefault="00A9763A" w:rsidP="00A9763A">
      <w:pPr>
        <w:pStyle w:val="Paragraph"/>
        <w:spacing w:before="120" w:after="120"/>
        <w:ind w:firstLine="288"/>
        <w:jc w:val="right"/>
      </w:pPr>
      <m:oMathPara>
        <m:oMathParaPr>
          <m:jc m:val="right"/>
        </m:oMathParaPr>
        <m:oMath>
          <m:r>
            <w:rPr>
              <w:rFonts w:ascii="Cambria Math" w:hAnsi="Cambria Math"/>
            </w:rPr>
            <m:t>φ</m:t>
          </m:r>
          <m:d>
            <m:dPr>
              <m:ctrlPr>
                <w:rPr>
                  <w:rFonts w:ascii="Cambria Math" w:hAnsi="Cambria Math"/>
                  <w:i/>
                </w:rPr>
              </m:ctrlPr>
            </m:dPr>
            <m:e>
              <m:r>
                <w:rPr>
                  <w:rFonts w:ascii="Cambria Math" w:hAnsi="Cambria Math"/>
                </w:rPr>
                <m:t>p</m:t>
              </m:r>
            </m:e>
          </m:d>
          <m:r>
            <m:rPr>
              <m:sty m:val="p"/>
            </m:rPr>
            <w:rPr>
              <w:rFonts w:ascii="Cambria Math" w:hAnsi="Cambria Math"/>
            </w:rPr>
            <m:t>=</m:t>
          </m:r>
          <m:f>
            <m:fPr>
              <m:ctrlPr>
                <w:rPr>
                  <w:rFonts w:ascii="Cambria Math" w:hAnsi="Cambria Math"/>
                </w:rPr>
              </m:ctrlPr>
            </m:fPr>
            <m:num>
              <m:r>
                <w:rPr>
                  <w:rFonts w:ascii="Cambria Math" w:hAnsi="Cambria Math"/>
                </w:rPr>
                <m:t>ω</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k⋅p</m:t>
                      </m:r>
                    </m:e>
                  </m:d>
                </m:e>
              </m:func>
            </m:num>
            <m:den>
              <m:r>
                <w:rPr>
                  <w:rFonts w:ascii="Cambria Math" w:hAnsi="Cambria Math"/>
                </w:rPr>
                <m:t>ε</m:t>
              </m:r>
              <m:d>
                <m:dPr>
                  <m:ctrlPr>
                    <w:rPr>
                      <w:rFonts w:ascii="Cambria Math" w:hAnsi="Cambria Math"/>
                      <w:i/>
                    </w:rPr>
                  </m:ctrlPr>
                </m:dPr>
                <m:e>
                  <m:r>
                    <w:rPr>
                      <w:rFonts w:ascii="Cambria Math" w:hAnsi="Cambria Math"/>
                    </w:rPr>
                    <m:t>p</m:t>
                  </m:r>
                </m:e>
              </m:d>
              <m:r>
                <w:rPr>
                  <w:rFonts w:ascii="Cambria Math" w:hAnsi="Cambria Math"/>
                </w:rPr>
                <m:t>-z</m:t>
              </m:r>
            </m:den>
          </m:f>
          <m:r>
            <m:rPr>
              <m:sty m:val="p"/>
            </m:rPr>
            <w:rPr>
              <w:rFonts w:ascii="Cambria Math" w:hAnsi="Cambria Math"/>
            </w:rPr>
            <m:t>,                                                                                       (11)</m:t>
          </m:r>
        </m:oMath>
      </m:oMathPara>
    </w:p>
    <w:p w14:paraId="409EAA52" w14:textId="6423991C" w:rsidR="002D6B46" w:rsidRPr="00CF4CD2" w:rsidRDefault="002D6B46" w:rsidP="00417D71">
      <w:pPr>
        <w:pStyle w:val="Paragraph"/>
        <w:ind w:firstLine="0"/>
      </w:pPr>
      <w:r w:rsidRPr="00CF4CD2">
        <w:t xml:space="preserve">where </w:t>
      </w:r>
      <m:oMath>
        <m:r>
          <w:rPr>
            <w:rFonts w:ascii="Cambria Math" w:hAnsi="Cambria Math"/>
          </w:rPr>
          <m:t>ω∈</m:t>
        </m:r>
        <m:r>
          <m:rPr>
            <m:scr m:val="double-struck"/>
            <m:sty m:val="p"/>
          </m:rPr>
          <w:rPr>
            <w:rFonts w:ascii="Cambria Math" w:hAnsi="Cambria Math"/>
          </w:rPr>
          <m:t>C</m:t>
        </m:r>
      </m:oMath>
      <w:r w:rsidRPr="00CF4CD2">
        <w:t xml:space="preserve"> is </w:t>
      </w:r>
      <w:r w:rsidR="007E73AC" w:rsidRPr="00CF4CD2">
        <w:t>some</w:t>
      </w:r>
      <w:r w:rsidRPr="00CF4CD2">
        <w:t xml:space="preserve"> constant.</w:t>
      </w:r>
    </w:p>
    <w:p w14:paraId="662370EC" w14:textId="58BD2BA7" w:rsidR="002D6B46" w:rsidRPr="00CF4CD2" w:rsidRDefault="002D6B46" w:rsidP="002D6B46">
      <w:pPr>
        <w:pStyle w:val="Paragraph"/>
      </w:pPr>
      <w:r w:rsidRPr="00CF4CD2">
        <w:t xml:space="preserve">Proof. (1) </w:t>
      </w:r>
      <w:r w:rsidR="00913919" w:rsidRPr="00CF4CD2">
        <w:t>From the eigenvalue equation</w:t>
      </w:r>
      <w:r w:rsidRPr="00CF4CD2">
        <w:t xml:space="preserve"> </w:t>
      </w:r>
      <m:oMath>
        <m:sSub>
          <m:sSubPr>
            <m:ctrlPr>
              <w:rPr>
                <w:rFonts w:ascii="Cambria Math" w:hAnsi="Cambria Math"/>
              </w:rPr>
            </m:ctrlPr>
          </m:sSubPr>
          <m:e>
            <m:r>
              <w:rPr>
                <w:rFonts w:ascii="Cambria Math" w:hAnsi="Cambria Math"/>
              </w:rPr>
              <m:t>H</m:t>
            </m:r>
          </m:e>
          <m:sub>
            <m:r>
              <w:rPr>
                <w:rFonts w:ascii="Cambria Math" w:hAnsi="Cambria Math"/>
              </w:rPr>
              <m:t>λ</m:t>
            </m:r>
          </m:sub>
        </m:sSub>
        <m:r>
          <w:rPr>
            <w:rFonts w:ascii="Cambria Math" w:hAnsi="Cambria Math"/>
          </w:rPr>
          <m:t>φ</m:t>
        </m:r>
        <m:r>
          <m:rPr>
            <m:sty m:val="p"/>
          </m:rPr>
          <w:rPr>
            <w:rFonts w:ascii="Cambria Math" w:hAnsi="Cambria Math"/>
          </w:rPr>
          <m:t>=</m:t>
        </m:r>
        <m:r>
          <w:rPr>
            <w:rFonts w:ascii="Cambria Math" w:hAnsi="Cambria Math"/>
          </w:rPr>
          <m:t>zφ</m:t>
        </m:r>
      </m:oMath>
      <w:r w:rsidRPr="00CF4CD2">
        <w:t>,</w:t>
      </w:r>
      <w:r w:rsidR="00913919" w:rsidRPr="00CF4CD2">
        <w:t xml:space="preserve"> we obtain </w:t>
      </w:r>
      <m:oMath>
        <m:d>
          <m:dPr>
            <m:ctrlPr>
              <w:rPr>
                <w:rFonts w:ascii="Cambria Math" w:hAnsi="Cambria Math"/>
              </w:rPr>
            </m:ctrlPr>
          </m:dPr>
          <m:e>
            <m:r>
              <w:rPr>
                <w:rFonts w:ascii="Cambria Math" w:hAnsi="Cambria Math"/>
              </w:rPr>
              <m:t>ε(p)-z</m:t>
            </m:r>
          </m:e>
        </m:d>
        <m:r>
          <w:rPr>
            <w:rFonts w:ascii="Cambria Math" w:hAnsi="Cambria Math"/>
          </w:rPr>
          <m:t>φ</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λ</m:t>
            </m:r>
          </m:sub>
        </m:sSub>
        <m:r>
          <w:rPr>
            <w:rFonts w:ascii="Cambria Math" w:hAnsi="Cambria Math"/>
          </w:rPr>
          <m:t>φ</m:t>
        </m:r>
      </m:oMath>
      <w:r w:rsidRPr="00CF4CD2">
        <w:t xml:space="preserve">, i.e., </w:t>
      </w:r>
    </w:p>
    <w:p w14:paraId="78B007DD" w14:textId="0EBE294C" w:rsidR="002D6B46" w:rsidRPr="00CF4CD2" w:rsidRDefault="00A9763A" w:rsidP="002147E5">
      <w:pPr>
        <w:pStyle w:val="Paragraph"/>
        <w:spacing w:before="120" w:after="120"/>
        <w:ind w:firstLine="288"/>
        <w:jc w:val="right"/>
      </w:pPr>
      <m:oMathPara>
        <m:oMathParaPr>
          <m:jc m:val="right"/>
        </m:oMathParaPr>
        <m:oMath>
          <m:r>
            <w:rPr>
              <w:rFonts w:ascii="Cambria Math" w:hAnsi="Cambria Math"/>
            </w:rPr>
            <m:t>φ</m:t>
          </m:r>
          <m:d>
            <m:dPr>
              <m:ctrlPr>
                <w:rPr>
                  <w:rFonts w:ascii="Cambria Math" w:hAnsi="Cambria Math"/>
                  <w:i/>
                </w:rPr>
              </m:ctrlPr>
            </m:dPr>
            <m:e>
              <m:r>
                <w:rPr>
                  <w:rFonts w:ascii="Cambria Math" w:hAnsi="Cambria Math"/>
                </w:rPr>
                <m:t>p</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λ</m:t>
                  </m:r>
                </m:sub>
              </m:sSub>
              <m:r>
                <w:rPr>
                  <w:rFonts w:ascii="Cambria Math" w:hAnsi="Cambria Math"/>
                </w:rPr>
                <m:t>φ</m:t>
              </m:r>
            </m:num>
            <m:den>
              <m:r>
                <w:rPr>
                  <w:rFonts w:ascii="Cambria Math" w:hAnsi="Cambria Math"/>
                </w:rPr>
                <m:t>ε</m:t>
              </m:r>
              <m:d>
                <m:dPr>
                  <m:ctrlPr>
                    <w:rPr>
                      <w:rFonts w:ascii="Cambria Math" w:hAnsi="Cambria Math"/>
                      <w:i/>
                    </w:rPr>
                  </m:ctrlPr>
                </m:dPr>
                <m:e>
                  <m:r>
                    <w:rPr>
                      <w:rFonts w:ascii="Cambria Math" w:hAnsi="Cambria Math"/>
                    </w:rPr>
                    <m:t>p</m:t>
                  </m:r>
                </m:e>
              </m:d>
              <m:r>
                <w:rPr>
                  <w:rFonts w:ascii="Cambria Math" w:hAnsi="Cambria Math"/>
                </w:rPr>
                <m:t>-z</m:t>
              </m:r>
            </m:den>
          </m:f>
          <m:r>
            <m:rPr>
              <m:sty m:val="p"/>
            </m:rPr>
            <w:rPr>
              <w:rFonts w:ascii="Cambria Math" w:hAnsi="Cambria Math"/>
            </w:rPr>
            <m:t>=</m:t>
          </m:r>
          <m:f>
            <m:fPr>
              <m:ctrlPr>
                <w:rPr>
                  <w:rFonts w:ascii="Cambria Math" w:hAnsi="Cambria Math"/>
                </w:rPr>
              </m:ctrlPr>
            </m:fPr>
            <m:num>
              <m:r>
                <w:rPr>
                  <w:rFonts w:ascii="Cambria Math" w:hAnsi="Cambria Math"/>
                </w:rPr>
                <m:t>s⋅</m:t>
              </m:r>
              <m:r>
                <m:rPr>
                  <m:sty m:val="p"/>
                </m:rPr>
                <w:rPr>
                  <w:rFonts w:ascii="Cambria Math" w:hAnsi="Cambria Math"/>
                </w:rPr>
                <m:t>cos</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p</m:t>
                  </m:r>
                </m:e>
              </m:d>
            </m:num>
            <m:den>
              <m:r>
                <w:rPr>
                  <w:rFonts w:ascii="Cambria Math" w:hAnsi="Cambria Math"/>
                </w:rPr>
                <m:t>ε</m:t>
              </m:r>
              <m:d>
                <m:dPr>
                  <m:ctrlPr>
                    <w:rPr>
                      <w:rFonts w:ascii="Cambria Math" w:hAnsi="Cambria Math"/>
                      <w:i/>
                    </w:rPr>
                  </m:ctrlPr>
                </m:dPr>
                <m:e>
                  <m:r>
                    <w:rPr>
                      <w:rFonts w:ascii="Cambria Math" w:hAnsi="Cambria Math"/>
                    </w:rPr>
                    <m:t>p</m:t>
                  </m:r>
                </m:e>
              </m:d>
              <m:r>
                <w:rPr>
                  <w:rFonts w:ascii="Cambria Math" w:hAnsi="Cambria Math"/>
                </w:rPr>
                <m:t>-z</m:t>
              </m:r>
            </m:den>
          </m:f>
          <m:r>
            <w:rPr>
              <w:rFonts w:ascii="Cambria Math" w:hAnsi="Cambria Math"/>
            </w:rPr>
            <m:t xml:space="preserve">, </m:t>
          </m:r>
          <m:r>
            <m:rPr>
              <m:sty m:val="p"/>
            </m:rPr>
            <w:rPr>
              <w:rFonts w:ascii="Cambria Math" w:hAnsi="Cambria Math"/>
            </w:rPr>
            <m:t xml:space="preserve">                                                                        (12)</m:t>
          </m:r>
        </m:oMath>
      </m:oMathPara>
    </w:p>
    <w:p w14:paraId="142AAC56" w14:textId="73A08026" w:rsidR="002D6B46" w:rsidRPr="00CF4CD2" w:rsidRDefault="002D6B46" w:rsidP="005C445B">
      <w:pPr>
        <w:pStyle w:val="Paragraph"/>
        <w:ind w:firstLine="0"/>
      </w:pPr>
      <w:r w:rsidRPr="00CF4CD2">
        <w:t xml:space="preserve">where </w:t>
      </w:r>
      <m:oMath>
        <m:r>
          <w:rPr>
            <w:rFonts w:ascii="Cambria Math" w:hAnsi="Cambria Math"/>
          </w:rPr>
          <m:t>s</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den>
        </m:f>
        <m:nary>
          <m:naryPr>
            <m:limLoc m:val="undOvr"/>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r>
          <m:rPr>
            <m:sty m:val="p"/>
          </m:rPr>
          <w:rPr>
            <w:rFonts w:ascii="Cambria Math" w:hAnsi="Cambria Math"/>
          </w:rPr>
          <m:t>cos(</m:t>
        </m:r>
        <m:r>
          <w:rPr>
            <w:rFonts w:ascii="Cambria Math" w:hAnsi="Cambria Math"/>
          </w:rPr>
          <m:t>k</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φ(q)dq</m:t>
        </m:r>
      </m:oMath>
      <w:r w:rsidRPr="00CF4CD2">
        <w:t xml:space="preserve">. </w:t>
      </w:r>
      <w:r w:rsidR="005C445B" w:rsidRPr="00CF4CD2">
        <w:t>We multiply</w:t>
      </w:r>
      <w:r w:rsidRPr="00CF4CD2">
        <w:t xml:space="preserve"> both sides by </w:t>
      </w:r>
      <m:oMath>
        <m:r>
          <m:rPr>
            <m:sty m:val="p"/>
          </m:rPr>
          <w:rPr>
            <w:rFonts w:ascii="Cambria Math" w:hAnsi="Cambria Math"/>
          </w:rPr>
          <m:t>cos(</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 xml:space="preserve">)/(2π) </m:t>
        </m:r>
      </m:oMath>
      <w:r w:rsidRPr="00CF4CD2">
        <w:t>and integrat</w:t>
      </w:r>
      <w:r w:rsidR="005C445B" w:rsidRPr="00CF4CD2">
        <w:t>e</w:t>
      </w:r>
      <w:r w:rsidRPr="00CF4CD2">
        <w:t xml:space="preserve"> </w:t>
      </w:r>
      <w:r w:rsidR="005C445B" w:rsidRPr="00CF4CD2">
        <w:t>over</w:t>
      </w:r>
      <w:r w:rsidRPr="00CF4CD2">
        <w:t xml:space="preserve"> the variable </w:t>
      </w:r>
      <m:oMath>
        <m:r>
          <w:rPr>
            <w:rFonts w:ascii="Cambria Math" w:hAnsi="Cambria Math"/>
          </w:rPr>
          <m:t>p∈</m:t>
        </m:r>
        <m:r>
          <m:rPr>
            <m:scr m:val="double-struck"/>
            <m:sty m:val="p"/>
          </m:rPr>
          <w:rPr>
            <w:rFonts w:ascii="Cambria Math" w:hAnsi="Cambria Math"/>
          </w:rPr>
          <m:t>T</m:t>
        </m:r>
      </m:oMath>
      <w:r w:rsidR="005C445B" w:rsidRPr="00CF4CD2">
        <w:t xml:space="preserve"> to </w:t>
      </w:r>
      <w:r w:rsidRPr="00CF4CD2">
        <w:t>obtain a linear equation</w:t>
      </w:r>
      <w:r w:rsidR="005C445B" w:rsidRPr="00CF4CD2">
        <w:t xml:space="preserve"> in the variable</w:t>
      </w:r>
      <w:r w:rsidRPr="00CF4CD2">
        <w:t xml:space="preserve"> </w:t>
      </w:r>
      <m:oMath>
        <m:r>
          <w:rPr>
            <w:rFonts w:ascii="Cambria Math" w:hAnsi="Cambria Math"/>
          </w:rPr>
          <m:t>a</m:t>
        </m:r>
      </m:oMath>
      <w:r w:rsidRPr="00CF4CD2">
        <w:t xml:space="preserve">, </w:t>
      </w:r>
    </w:p>
    <w:p w14:paraId="44222D3E" w14:textId="50B5045F" w:rsidR="002D6B46" w:rsidRPr="00CF4CD2" w:rsidRDefault="00A9763A" w:rsidP="002147E5">
      <w:pPr>
        <w:pStyle w:val="Paragraph"/>
        <w:spacing w:before="120" w:after="120"/>
        <w:ind w:firstLine="288"/>
        <w:jc w:val="right"/>
      </w:pPr>
      <m:oMathPara>
        <m:oMathParaPr>
          <m:jc m:val="right"/>
        </m:oMathParaPr>
        <m:oMath>
          <m:r>
            <w:rPr>
              <w:rFonts w:ascii="Cambria Math" w:hAnsi="Cambria Math"/>
            </w:rPr>
            <m:t>s</m:t>
          </m:r>
          <m:r>
            <m:rPr>
              <m:sty m:val="p"/>
            </m:rPr>
            <w:rPr>
              <w:rFonts w:ascii="Cambria Math" w:hAnsi="Cambria Math"/>
            </w:rPr>
            <m:t>=</m:t>
          </m:r>
          <m:f>
            <m:fPr>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den>
          </m:f>
          <m:nary>
            <m:naryPr>
              <m:limLoc m:val="undOvr"/>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f>
            <m:fPr>
              <m:ctrlPr>
                <w:rPr>
                  <w:rFonts w:ascii="Cambria Math" w:hAnsi="Cambria Math"/>
                </w:rPr>
              </m:ctrlPr>
            </m:fPr>
            <m:num>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q</m:t>
              </m:r>
              <m:r>
                <m:rPr>
                  <m:sty m:val="p"/>
                </m:rPr>
                <w:rPr>
                  <w:rFonts w:ascii="Cambria Math" w:hAnsi="Cambria Math"/>
                </w:rPr>
                <m:t>)</m:t>
              </m:r>
            </m:num>
            <m:den>
              <m:r>
                <w:rPr>
                  <w:rFonts w:ascii="Cambria Math" w:hAnsi="Cambria Math"/>
                </w:rPr>
                <m:t>ε</m:t>
              </m:r>
              <m:d>
                <m:dPr>
                  <m:ctrlPr>
                    <w:rPr>
                      <w:rFonts w:ascii="Cambria Math" w:hAnsi="Cambria Math"/>
                      <w:i/>
                    </w:rPr>
                  </m:ctrlPr>
                </m:dPr>
                <m:e>
                  <m:r>
                    <w:rPr>
                      <w:rFonts w:ascii="Cambria Math" w:hAnsi="Cambria Math"/>
                    </w:rPr>
                    <m:t>q</m:t>
                  </m:r>
                </m:e>
              </m:d>
              <m:r>
                <w:rPr>
                  <w:rFonts w:ascii="Cambria Math" w:hAnsi="Cambria Math"/>
                </w:rPr>
                <m:t>-z</m:t>
              </m:r>
            </m:den>
          </m:f>
          <m:r>
            <w:rPr>
              <w:rFonts w:ascii="Cambria Math" w:hAnsi="Cambria Math"/>
            </w:rPr>
            <m:t xml:space="preserve">dq. </m:t>
          </m:r>
          <m:r>
            <m:rPr>
              <m:sty m:val="p"/>
            </m:rPr>
            <w:rPr>
              <w:rFonts w:ascii="Cambria Math" w:hAnsi="Cambria Math"/>
            </w:rPr>
            <m:t xml:space="preserve">                                                                                (13)</m:t>
          </m:r>
        </m:oMath>
      </m:oMathPara>
    </w:p>
    <w:p w14:paraId="6E2E80BB" w14:textId="11C01C93" w:rsidR="002D6B46" w:rsidRPr="00CF4CD2" w:rsidRDefault="002D6B46" w:rsidP="002D6B46">
      <w:pPr>
        <w:pStyle w:val="Paragraph"/>
      </w:pPr>
      <w:r w:rsidRPr="00CF4CD2">
        <w:t xml:space="preserve"> As </w:t>
      </w:r>
      <m:oMath>
        <m:r>
          <w:rPr>
            <w:rFonts w:ascii="Cambria Math" w:hAnsi="Cambria Math"/>
          </w:rPr>
          <m:t>s≠</m:t>
        </m:r>
        <m:r>
          <m:rPr>
            <m:sty m:val="p"/>
          </m:rPr>
          <w:rPr>
            <w:rFonts w:ascii="Cambria Math" w:hAnsi="Cambria Math"/>
          </w:rPr>
          <m:t>0</m:t>
        </m:r>
      </m:oMath>
      <w:r w:rsidRPr="00CF4CD2">
        <w:t xml:space="preserve">, we have </w:t>
      </w:r>
    </w:p>
    <w:p w14:paraId="090D84A4" w14:textId="4B75857B" w:rsidR="002D6B46" w:rsidRPr="00CF4CD2" w:rsidRDefault="005C3353" w:rsidP="002147E5">
      <w:pPr>
        <w:pStyle w:val="Paragraph"/>
        <w:spacing w:before="120" w:after="120"/>
        <w:ind w:firstLine="288"/>
        <w:jc w:val="right"/>
      </w:pPr>
      <m:oMathPara>
        <m:oMathParaPr>
          <m:jc m:val="right"/>
        </m:oMathParaPr>
        <m:oMath>
          <m:r>
            <m:rPr>
              <m:scr m:val="script"/>
            </m:rPr>
            <w:rPr>
              <w:rFonts w:ascii="Cambria Math" w:hAnsi="Cambria Math"/>
            </w:rPr>
            <m:t>D</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z</m:t>
              </m:r>
            </m:e>
          </m:d>
          <m:r>
            <m:rPr>
              <m:sty m:val="p"/>
            </m:rPr>
            <w:rPr>
              <w:rFonts w:ascii="Cambria Math" w:hAnsi="Cambria Math"/>
            </w:rPr>
            <m:t>=1</m:t>
          </m:r>
          <m:r>
            <w:rPr>
              <w:rFonts w:ascii="Cambria Math" w:hAnsi="Cambria Math"/>
            </w:rPr>
            <m:t>-</m:t>
          </m:r>
          <m:f>
            <m:fPr>
              <m:ctrlPr>
                <w:rPr>
                  <w:rFonts w:ascii="Cambria Math" w:hAnsi="Cambria Math"/>
                </w:rPr>
              </m:ctrlPr>
            </m:fPr>
            <m:num>
              <m:r>
                <w:rPr>
                  <w:rFonts w:ascii="Cambria Math" w:hAnsi="Cambria Math"/>
                </w:rPr>
                <m:t>λ</m:t>
              </m:r>
            </m:num>
            <m:den>
              <m:r>
                <m:rPr>
                  <m:sty m:val="p"/>
                </m:rPr>
                <w:rPr>
                  <w:rFonts w:ascii="Cambria Math" w:hAnsi="Cambria Math"/>
                </w:rPr>
                <m:t>2</m:t>
              </m:r>
              <m:r>
                <w:rPr>
                  <w:rFonts w:ascii="Cambria Math" w:hAnsi="Cambria Math"/>
                </w:rPr>
                <m:t>π</m:t>
              </m:r>
            </m:den>
          </m:f>
          <m:nary>
            <m:naryPr>
              <m:limLoc m:val="undOvr"/>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f>
            <m:fPr>
              <m:ctrlPr>
                <w:rPr>
                  <w:rFonts w:ascii="Cambria Math" w:hAnsi="Cambria Math"/>
                </w:rPr>
              </m:ctrlPr>
            </m:fPr>
            <m:num>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q</m:t>
                  </m:r>
                </m:e>
              </m:d>
            </m:num>
            <m:den>
              <m:r>
                <w:rPr>
                  <w:rFonts w:ascii="Cambria Math" w:hAnsi="Cambria Math"/>
                </w:rPr>
                <m:t>ε</m:t>
              </m:r>
              <m:d>
                <m:dPr>
                  <m:ctrlPr>
                    <w:rPr>
                      <w:rFonts w:ascii="Cambria Math" w:hAnsi="Cambria Math"/>
                      <w:i/>
                    </w:rPr>
                  </m:ctrlPr>
                </m:dPr>
                <m:e>
                  <m:r>
                    <w:rPr>
                      <w:rFonts w:ascii="Cambria Math" w:hAnsi="Cambria Math"/>
                    </w:rPr>
                    <m:t>q</m:t>
                  </m:r>
                </m:e>
              </m:d>
              <m:r>
                <w:rPr>
                  <w:rFonts w:ascii="Cambria Math" w:hAnsi="Cambria Math"/>
                </w:rPr>
                <m:t>-z</m:t>
              </m:r>
            </m:den>
          </m:f>
          <m:r>
            <w:rPr>
              <w:rFonts w:ascii="Cambria Math" w:hAnsi="Cambria Math"/>
            </w:rPr>
            <m:t>dq</m:t>
          </m:r>
          <m:r>
            <m:rPr>
              <m:sty m:val="p"/>
            </m:rPr>
            <w:rPr>
              <w:rFonts w:ascii="Cambria Math" w:hAnsi="Cambria Math"/>
            </w:rPr>
            <m:t>=0.                                                             (14)</m:t>
          </m:r>
        </m:oMath>
      </m:oMathPara>
    </w:p>
    <w:p w14:paraId="131A4F6A" w14:textId="1066C430" w:rsidR="002D6B46" w:rsidRPr="00CF4CD2" w:rsidRDefault="00317DAB" w:rsidP="002D6B46">
      <w:pPr>
        <w:pStyle w:val="Paragraph"/>
      </w:pPr>
      <w:r w:rsidRPr="00317DAB">
        <w:t>Conversely</w:t>
      </w:r>
      <w:r w:rsidR="002D6B46" w:rsidRPr="00CF4CD2">
        <w:t xml:space="preserve">, suppose </w:t>
      </w:r>
      <m:oMath>
        <m:r>
          <m:rPr>
            <m:scr m:val="script"/>
          </m:rPr>
          <w:rPr>
            <w:rFonts w:ascii="Cambria Math" w:hAnsi="Cambria Math"/>
          </w:rPr>
          <m:t>D</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z</m:t>
        </m:r>
        <m:r>
          <m:rPr>
            <m:sty m:val="p"/>
          </m:rPr>
          <w:rPr>
            <w:rFonts w:ascii="Cambria Math" w:hAnsi="Cambria Math"/>
          </w:rPr>
          <m:t>)=0</m:t>
        </m:r>
      </m:oMath>
      <w:r w:rsidR="002D6B46" w:rsidRPr="00CF4CD2">
        <w:t xml:space="preserve"> for some </w:t>
      </w:r>
      <m:oMath>
        <m:r>
          <w:rPr>
            <w:rFonts w:ascii="Cambria Math" w:hAnsi="Cambria Math"/>
          </w:rPr>
          <m:t>z</m:t>
        </m:r>
      </m:oMath>
      <w:r w:rsidR="00C948AA" w:rsidRPr="00CF4CD2">
        <w:t xml:space="preserve">. </w:t>
      </w:r>
      <w:r w:rsidR="002D6B46" w:rsidRPr="00CF4CD2">
        <w:t>Then, the function</w:t>
      </w:r>
    </w:p>
    <w:p w14:paraId="7365581E" w14:textId="5C35378B" w:rsidR="002D6B46" w:rsidRPr="00CF4CD2" w:rsidRDefault="00EA4C5E" w:rsidP="00EA4C5E">
      <w:pPr>
        <w:pStyle w:val="Paragraph"/>
        <w:spacing w:before="120" w:after="120"/>
        <w:ind w:firstLine="288"/>
        <w:jc w:val="right"/>
      </w:pPr>
      <m:oMathPara>
        <m:oMathParaPr>
          <m:jc m:val="right"/>
        </m:oMathParaPr>
        <m:oMath>
          <m:r>
            <w:rPr>
              <w:rFonts w:ascii="Cambria Math" w:hAnsi="Cambria Math"/>
            </w:rPr>
            <m:t>φ</m:t>
          </m:r>
          <m:d>
            <m:dPr>
              <m:ctrlPr>
                <w:rPr>
                  <w:rFonts w:ascii="Cambria Math" w:hAnsi="Cambria Math"/>
                </w:rPr>
              </m:ctrlPr>
            </m:dPr>
            <m:e>
              <m:r>
                <w:rPr>
                  <w:rFonts w:ascii="Cambria Math" w:hAnsi="Cambria Math"/>
                </w:rPr>
                <m:t>p</m:t>
              </m:r>
            </m:e>
          </m:d>
          <m:r>
            <m:rPr>
              <m:sty m:val="p"/>
            </m:rPr>
            <w:rPr>
              <w:rFonts w:ascii="Cambria Math" w:hAnsi="Cambria Math"/>
            </w:rPr>
            <m:t>=</m:t>
          </m:r>
          <m:f>
            <m:fPr>
              <m:ctrlPr>
                <w:rPr>
                  <w:rFonts w:ascii="Cambria Math" w:hAnsi="Cambria Math"/>
                </w:rPr>
              </m:ctrlPr>
            </m:fPr>
            <m:num>
              <m:r>
                <w:rPr>
                  <w:rFonts w:ascii="Cambria Math" w:hAnsi="Cambria Math"/>
                </w:rPr>
                <m:t>ω</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p</m:t>
                      </m:r>
                    </m:e>
                  </m:d>
                </m:e>
              </m:func>
            </m:num>
            <m:den>
              <m:r>
                <w:rPr>
                  <w:rFonts w:ascii="Cambria Math" w:hAnsi="Cambria Math"/>
                </w:rPr>
                <m:t>ε</m:t>
              </m:r>
              <m:d>
                <m:dPr>
                  <m:ctrlPr>
                    <w:rPr>
                      <w:rFonts w:ascii="Cambria Math" w:hAnsi="Cambria Math"/>
                      <w:i/>
                    </w:rPr>
                  </m:ctrlPr>
                </m:dPr>
                <m:e>
                  <m:r>
                    <w:rPr>
                      <w:rFonts w:ascii="Cambria Math" w:hAnsi="Cambria Math"/>
                    </w:rPr>
                    <m:t>p</m:t>
                  </m:r>
                </m:e>
              </m:d>
              <m:r>
                <w:rPr>
                  <w:rFonts w:ascii="Cambria Math" w:hAnsi="Cambria Math"/>
                </w:rPr>
                <m:t>-z</m:t>
              </m:r>
            </m:den>
          </m:f>
          <m:r>
            <w:rPr>
              <w:rFonts w:ascii="Cambria Math" w:hAnsi="Cambria Math"/>
            </w:rPr>
            <m:t xml:space="preserve">                                                                                 (15) </m:t>
          </m:r>
        </m:oMath>
      </m:oMathPara>
    </w:p>
    <w:p w14:paraId="11F26319" w14:textId="42345305" w:rsidR="002D6B46" w:rsidRPr="00CF4CD2" w:rsidRDefault="002D6B46" w:rsidP="007F74C8">
      <w:pPr>
        <w:pStyle w:val="Paragraph"/>
        <w:ind w:firstLine="0"/>
      </w:pPr>
      <w:r w:rsidRPr="00CF4CD2">
        <w:t xml:space="preserve"> </w:t>
      </w:r>
      <w:r w:rsidR="007F74C8" w:rsidRPr="00CF4CD2">
        <w:t xml:space="preserve">satisfies the equation </w:t>
      </w:r>
    </w:p>
    <w:p w14:paraId="1AD074A6" w14:textId="34DFEF6B" w:rsidR="002D6B46" w:rsidRPr="00CF4CD2" w:rsidRDefault="00F90B1C" w:rsidP="002147E5">
      <w:pPr>
        <w:pStyle w:val="Paragraph"/>
        <w:spacing w:before="120" w:after="120"/>
        <w:ind w:firstLine="288"/>
        <w:jc w:val="right"/>
      </w:pPr>
      <m:oMathPara>
        <m:oMath>
          <m:sSub>
            <m:sSubPr>
              <m:ctrlPr>
                <w:rPr>
                  <w:rFonts w:ascii="Cambria Math" w:hAnsi="Cambria Math"/>
                </w:rPr>
              </m:ctrlPr>
            </m:sSubPr>
            <m:e>
              <m:r>
                <w:rPr>
                  <w:rFonts w:ascii="Cambria Math" w:hAnsi="Cambria Math"/>
                </w:rPr>
                <m:t>H</m:t>
              </m:r>
            </m:e>
            <m:sub>
              <m:r>
                <w:rPr>
                  <w:rFonts w:ascii="Cambria Math" w:hAnsi="Cambria Math"/>
                </w:rPr>
                <m:t>λ</m:t>
              </m:r>
            </m:sub>
          </m:sSub>
          <m:r>
            <w:rPr>
              <w:rFonts w:ascii="Cambria Math" w:hAnsi="Cambria Math"/>
            </w:rPr>
            <m:t>φ</m:t>
          </m:r>
          <m:r>
            <m:rPr>
              <m:sty m:val="p"/>
            </m:rPr>
            <w:rPr>
              <w:rFonts w:ascii="Cambria Math" w:hAnsi="Cambria Math"/>
            </w:rPr>
            <m:t>=</m:t>
          </m:r>
          <m:r>
            <w:rPr>
              <w:rFonts w:ascii="Cambria Math" w:hAnsi="Cambria Math"/>
            </w:rPr>
            <m:t>ε</m:t>
          </m:r>
          <m:d>
            <m:dPr>
              <m:ctrlPr>
                <w:rPr>
                  <w:rFonts w:ascii="Cambria Math" w:hAnsi="Cambria Math"/>
                  <w:i/>
                </w:rPr>
              </m:ctrlPr>
            </m:dPr>
            <m:e>
              <m:r>
                <w:rPr>
                  <w:rFonts w:ascii="Cambria Math" w:hAnsi="Cambria Math"/>
                </w:rPr>
                <m:t>p</m:t>
              </m:r>
            </m:e>
          </m:d>
          <m:r>
            <w:rPr>
              <w:rFonts w:ascii="Cambria Math" w:hAnsi="Cambria Math"/>
            </w:rPr>
            <m:t>φ</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rPr>
              </m:ctrlPr>
            </m:fPr>
            <m:num>
              <m:r>
                <w:rPr>
                  <w:rFonts w:ascii="Cambria Math" w:hAnsi="Cambria Math"/>
                </w:rPr>
                <m:t>λ</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p</m:t>
                      </m:r>
                    </m:e>
                  </m:d>
                </m:e>
              </m:func>
            </m:num>
            <m:den>
              <m:r>
                <m:rPr>
                  <m:sty m:val="p"/>
                </m:rPr>
                <w:rPr>
                  <w:rFonts w:ascii="Cambria Math" w:hAnsi="Cambria Math"/>
                </w:rPr>
                <m:t>2</m:t>
              </m:r>
              <m:r>
                <w:rPr>
                  <w:rFonts w:ascii="Cambria Math" w:hAnsi="Cambria Math"/>
                </w:rPr>
                <m:t>π</m:t>
              </m:r>
            </m:den>
          </m:f>
          <m:nary>
            <m:naryPr>
              <m:limLoc m:val="undOvr"/>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r>
            <m:rPr>
              <m:sty m:val="p"/>
            </m:rPr>
            <w:rPr>
              <w:rFonts w:ascii="Cambria Math" w:hAnsi="Cambria Math"/>
            </w:rPr>
            <m:t>cos</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q</m:t>
              </m:r>
            </m:e>
          </m:d>
          <m:r>
            <w:rPr>
              <w:rFonts w:ascii="Cambria Math" w:hAnsi="Cambria Math"/>
            </w:rPr>
            <m:t>φ</m:t>
          </m:r>
          <m:d>
            <m:dPr>
              <m:ctrlPr>
                <w:rPr>
                  <w:rFonts w:ascii="Cambria Math" w:hAnsi="Cambria Math"/>
                  <w:i/>
                </w:rPr>
              </m:ctrlPr>
            </m:dPr>
            <m:e>
              <m:r>
                <w:rPr>
                  <w:rFonts w:ascii="Cambria Math" w:hAnsi="Cambria Math"/>
                </w:rPr>
                <m:t>q</m:t>
              </m:r>
            </m:e>
          </m:d>
          <m:r>
            <w:rPr>
              <w:rFonts w:ascii="Cambria Math" w:hAnsi="Cambria Math"/>
            </w:rPr>
            <m:t>dq</m:t>
          </m:r>
          <m:r>
            <m:rPr>
              <m:sty m:val="p"/>
            </m:rPr>
            <w:rPr>
              <w:rFonts w:ascii="Cambria Math" w:hAnsi="Cambria Math"/>
            </w:rPr>
            <m:t>=</m:t>
          </m:r>
          <m:f>
            <m:fPr>
              <m:ctrlPr>
                <w:rPr>
                  <w:rFonts w:ascii="Cambria Math" w:hAnsi="Cambria Math"/>
                </w:rPr>
              </m:ctrlPr>
            </m:fPr>
            <m:num>
              <m:r>
                <w:rPr>
                  <w:rFonts w:ascii="Cambria Math" w:hAnsi="Cambria Math"/>
                </w:rPr>
                <m:t>ω</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p</m:t>
                      </m:r>
                    </m:e>
                  </m:d>
                </m:e>
              </m:func>
              <m:r>
                <w:rPr>
                  <w:rFonts w:ascii="Cambria Math" w:hAnsi="Cambria Math"/>
                </w:rPr>
                <m:t>ε</m:t>
              </m:r>
              <m:d>
                <m:dPr>
                  <m:ctrlPr>
                    <w:rPr>
                      <w:rFonts w:ascii="Cambria Math" w:hAnsi="Cambria Math"/>
                      <w:i/>
                    </w:rPr>
                  </m:ctrlPr>
                </m:dPr>
                <m:e>
                  <m:r>
                    <w:rPr>
                      <w:rFonts w:ascii="Cambria Math" w:hAnsi="Cambria Math"/>
                    </w:rPr>
                    <m:t>p</m:t>
                  </m:r>
                </m:e>
              </m:d>
            </m:num>
            <m:den>
              <m:r>
                <w:rPr>
                  <w:rFonts w:ascii="Cambria Math" w:hAnsi="Cambria Math"/>
                </w:rPr>
                <m:t>ε</m:t>
              </m:r>
              <m:d>
                <m:dPr>
                  <m:ctrlPr>
                    <w:rPr>
                      <w:rFonts w:ascii="Cambria Math" w:hAnsi="Cambria Math"/>
                      <w:i/>
                    </w:rPr>
                  </m:ctrlPr>
                </m:dPr>
                <m:e>
                  <m:r>
                    <w:rPr>
                      <w:rFonts w:ascii="Cambria Math" w:hAnsi="Cambria Math"/>
                    </w:rPr>
                    <m:t>p</m:t>
                  </m:r>
                </m:e>
              </m:d>
              <m:r>
                <w:rPr>
                  <w:rFonts w:ascii="Cambria Math" w:hAnsi="Cambria Math"/>
                </w:rPr>
                <m:t>-z</m:t>
              </m:r>
            </m:den>
          </m:f>
          <m:r>
            <w:rPr>
              <w:rFonts w:ascii="Cambria Math" w:hAnsi="Cambria Math"/>
            </w:rPr>
            <m:t>-</m:t>
          </m:r>
          <m:f>
            <m:fPr>
              <m:ctrlPr>
                <w:rPr>
                  <w:rFonts w:ascii="Cambria Math" w:hAnsi="Cambria Math"/>
                </w:rPr>
              </m:ctrlPr>
            </m:fPr>
            <m:num>
              <m:r>
                <w:rPr>
                  <w:rFonts w:ascii="Cambria Math" w:hAnsi="Cambria Math"/>
                </w:rPr>
                <m:t>ωλ</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p</m:t>
                      </m:r>
                    </m:e>
                  </m:d>
                </m:e>
              </m:func>
            </m:num>
            <m:den>
              <m:r>
                <m:rPr>
                  <m:sty m:val="p"/>
                </m:rPr>
                <w:rPr>
                  <w:rFonts w:ascii="Cambria Math" w:hAnsi="Cambria Math"/>
                </w:rPr>
                <m:t>2</m:t>
              </m:r>
              <m:r>
                <w:rPr>
                  <w:rFonts w:ascii="Cambria Math" w:hAnsi="Cambria Math"/>
                </w:rPr>
                <m:t>π</m:t>
              </m:r>
            </m:den>
          </m:f>
          <m:nary>
            <m:naryPr>
              <m:limLoc m:val="undOvr"/>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f>
            <m:fPr>
              <m:ctrlPr>
                <w:rPr>
                  <w:rFonts w:ascii="Cambria Math" w:hAnsi="Cambria Math"/>
                </w:rPr>
              </m:ctrlPr>
            </m:fPr>
            <m:num>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q</m:t>
                  </m:r>
                </m:e>
              </m:d>
            </m:num>
            <m:den>
              <m:r>
                <w:rPr>
                  <w:rFonts w:ascii="Cambria Math" w:hAnsi="Cambria Math"/>
                </w:rPr>
                <m:t>ε</m:t>
              </m:r>
              <m:d>
                <m:dPr>
                  <m:ctrlPr>
                    <w:rPr>
                      <w:rFonts w:ascii="Cambria Math" w:hAnsi="Cambria Math"/>
                      <w:i/>
                    </w:rPr>
                  </m:ctrlPr>
                </m:dPr>
                <m:e>
                  <m:r>
                    <w:rPr>
                      <w:rFonts w:ascii="Cambria Math" w:hAnsi="Cambria Math"/>
                    </w:rPr>
                    <m:t>q</m:t>
                  </m:r>
                </m:e>
              </m:d>
              <m:r>
                <w:rPr>
                  <w:rFonts w:ascii="Cambria Math" w:hAnsi="Cambria Math"/>
                </w:rPr>
                <m:t>-z</m:t>
              </m:r>
            </m:den>
          </m:f>
          <m:r>
            <w:rPr>
              <w:rFonts w:ascii="Cambria Math" w:hAnsi="Cambria Math"/>
            </w:rPr>
            <m:t>dq.  (16)</m:t>
          </m:r>
        </m:oMath>
      </m:oMathPara>
    </w:p>
    <w:p w14:paraId="4BB26167" w14:textId="4B24380B" w:rsidR="002D6B46" w:rsidRPr="00CF4CD2" w:rsidRDefault="002D6B46" w:rsidP="007349BD">
      <w:pPr>
        <w:pStyle w:val="Paragraph"/>
      </w:pPr>
      <w:r w:rsidRPr="00CF4CD2">
        <w:t xml:space="preserve"> Taking the relation</w:t>
      </w:r>
      <w:r w:rsidR="007349BD" w:rsidRPr="00CF4CD2">
        <w:t xml:space="preserve"> </w:t>
      </w:r>
      <m:oMath>
        <m:r>
          <w:rPr>
            <w:rFonts w:ascii="Cambria Math" w:hAnsi="Cambria Math"/>
          </w:rPr>
          <m:t>ε</m:t>
        </m:r>
        <m:d>
          <m:dPr>
            <m:ctrlPr>
              <w:rPr>
                <w:rFonts w:ascii="Cambria Math" w:hAnsi="Cambria Math"/>
                <w:i/>
              </w:rPr>
            </m:ctrlPr>
          </m:dPr>
          <m:e>
            <m:r>
              <w:rPr>
                <w:rFonts w:ascii="Cambria Math" w:hAnsi="Cambria Math"/>
              </w:rPr>
              <m:t>p</m:t>
            </m:r>
          </m:e>
        </m:d>
        <m:sSup>
          <m:sSupPr>
            <m:ctrlPr>
              <w:rPr>
                <w:rFonts w:ascii="Cambria Math" w:hAnsi="Cambria Math"/>
                <w:i/>
              </w:rPr>
            </m:ctrlPr>
          </m:sSupPr>
          <m:e>
            <m:d>
              <m:dPr>
                <m:ctrlPr>
                  <w:rPr>
                    <w:rFonts w:ascii="Cambria Math" w:hAnsi="Cambria Math"/>
                  </w:rPr>
                </m:ctrlPr>
              </m:dPr>
              <m:e>
                <m:r>
                  <w:rPr>
                    <w:rFonts w:ascii="Cambria Math" w:hAnsi="Cambria Math"/>
                  </w:rPr>
                  <m:t>ε</m:t>
                </m:r>
                <m:d>
                  <m:dPr>
                    <m:ctrlPr>
                      <w:rPr>
                        <w:rFonts w:ascii="Cambria Math" w:hAnsi="Cambria Math"/>
                        <w:i/>
                      </w:rPr>
                    </m:ctrlPr>
                  </m:dPr>
                  <m:e>
                    <m:r>
                      <w:rPr>
                        <w:rFonts w:ascii="Cambria Math" w:hAnsi="Cambria Math"/>
                      </w:rPr>
                      <m:t>p</m:t>
                    </m:r>
                  </m:e>
                </m:d>
                <m:r>
                  <w:rPr>
                    <w:rFonts w:ascii="Cambria Math" w:hAnsi="Cambria Math"/>
                  </w:rPr>
                  <m:t>-z</m:t>
                </m:r>
                <m:ctrlPr>
                  <w:rPr>
                    <w:rFonts w:ascii="Cambria Math" w:hAnsi="Cambria Math"/>
                    <w:i/>
                  </w:rPr>
                </m:ctrlPr>
              </m:e>
            </m:d>
          </m:e>
          <m:sup>
            <m:r>
              <w:rPr>
                <w:rFonts w:ascii="Cambria Math" w:hAnsi="Cambria Math"/>
              </w:rPr>
              <m:t>-1</m:t>
            </m:r>
          </m:sup>
        </m:sSup>
        <m:r>
          <m:rPr>
            <m:sty m:val="p"/>
          </m:rPr>
          <w:rPr>
            <w:rFonts w:ascii="Cambria Math" w:hAnsi="Cambria Math"/>
          </w:rPr>
          <m:t>=1</m:t>
        </m:r>
        <m:r>
          <w:rPr>
            <w:rFonts w:ascii="Cambria Math" w:hAnsi="Cambria Math"/>
          </w:rPr>
          <m:t>+z</m:t>
        </m:r>
        <m:sSup>
          <m:sSupPr>
            <m:ctrlPr>
              <w:rPr>
                <w:rFonts w:ascii="Cambria Math" w:hAnsi="Cambria Math"/>
                <w:i/>
              </w:rPr>
            </m:ctrlPr>
          </m:sSupPr>
          <m:e>
            <m:d>
              <m:dPr>
                <m:ctrlPr>
                  <w:rPr>
                    <w:rFonts w:ascii="Cambria Math" w:hAnsi="Cambria Math"/>
                  </w:rPr>
                </m:ctrlPr>
              </m:dPr>
              <m:e>
                <m:r>
                  <w:rPr>
                    <w:rFonts w:ascii="Cambria Math" w:hAnsi="Cambria Math"/>
                  </w:rPr>
                  <m:t>ε</m:t>
                </m:r>
                <m:d>
                  <m:dPr>
                    <m:ctrlPr>
                      <w:rPr>
                        <w:rFonts w:ascii="Cambria Math" w:hAnsi="Cambria Math"/>
                        <w:i/>
                      </w:rPr>
                    </m:ctrlPr>
                  </m:dPr>
                  <m:e>
                    <m:r>
                      <w:rPr>
                        <w:rFonts w:ascii="Cambria Math" w:hAnsi="Cambria Math"/>
                      </w:rPr>
                      <m:t>p</m:t>
                    </m:r>
                  </m:e>
                </m:d>
                <m:r>
                  <w:rPr>
                    <w:rFonts w:ascii="Cambria Math" w:hAnsi="Cambria Math"/>
                  </w:rPr>
                  <m:t>-z</m:t>
                </m:r>
                <m:ctrlPr>
                  <w:rPr>
                    <w:rFonts w:ascii="Cambria Math" w:hAnsi="Cambria Math"/>
                    <w:i/>
                  </w:rPr>
                </m:ctrlPr>
              </m:e>
            </m:d>
          </m:e>
          <m:sup>
            <m:r>
              <w:rPr>
                <w:rFonts w:ascii="Cambria Math" w:hAnsi="Cambria Math"/>
              </w:rPr>
              <m:t>-1</m:t>
            </m:r>
          </m:sup>
        </m:sSup>
      </m:oMath>
      <w:r w:rsidR="007349BD" w:rsidRPr="00CF4CD2">
        <w:t xml:space="preserve"> </w:t>
      </w:r>
      <w:r w:rsidRPr="00CF4CD2">
        <w:t xml:space="preserve">into account, we obtain </w:t>
      </w:r>
    </w:p>
    <w:p w14:paraId="154F880F" w14:textId="0DF0A275" w:rsidR="002D6B46" w:rsidRPr="00CF4CD2" w:rsidRDefault="00F90B1C" w:rsidP="000745F9">
      <w:pPr>
        <w:pStyle w:val="Paragraph"/>
        <w:spacing w:before="120" w:after="120"/>
        <w:ind w:firstLine="288"/>
        <w:jc w:val="right"/>
      </w:pPr>
      <m:oMathPara>
        <m:oMathParaPr>
          <m:jc m:val="right"/>
        </m:oMathParaPr>
        <m:oMath>
          <m:sSub>
            <m:sSubPr>
              <m:ctrlPr>
                <w:rPr>
                  <w:rFonts w:ascii="Cambria Math" w:hAnsi="Cambria Math"/>
                </w:rPr>
              </m:ctrlPr>
            </m:sSubPr>
            <m:e>
              <m:r>
                <w:rPr>
                  <w:rFonts w:ascii="Cambria Math" w:hAnsi="Cambria Math"/>
                </w:rPr>
                <m:t>H</m:t>
              </m:r>
            </m:e>
            <m:sub>
              <m:r>
                <w:rPr>
                  <w:rFonts w:ascii="Cambria Math" w:hAnsi="Cambria Math"/>
                </w:rPr>
                <m:t>λ</m:t>
              </m:r>
            </m:sub>
          </m:sSub>
          <m:r>
            <w:rPr>
              <w:rFonts w:ascii="Cambria Math" w:hAnsi="Cambria Math"/>
            </w:rPr>
            <m:t>φ</m:t>
          </m:r>
          <m:r>
            <m:rPr>
              <m:sty m:val="p"/>
            </m:rPr>
            <w:rPr>
              <w:rFonts w:ascii="Cambria Math" w:hAnsi="Cambria Math"/>
            </w:rPr>
            <m:t>=</m:t>
          </m:r>
          <m:r>
            <w:rPr>
              <w:rFonts w:ascii="Cambria Math" w:hAnsi="Cambria Math"/>
            </w:rPr>
            <m:t>z</m:t>
          </m:r>
          <m:f>
            <m:fPr>
              <m:ctrlPr>
                <w:rPr>
                  <w:rFonts w:ascii="Cambria Math" w:hAnsi="Cambria Math"/>
                </w:rPr>
              </m:ctrlPr>
            </m:fPr>
            <m:num>
              <m:r>
                <w:rPr>
                  <w:rFonts w:ascii="Cambria Math" w:hAnsi="Cambria Math"/>
                </w:rPr>
                <m:t xml:space="preserve">ω </m:t>
              </m:r>
              <m:r>
                <m:rPr>
                  <m:sty m:val="p"/>
                </m:rPr>
                <w:rPr>
                  <w:rFonts w:ascii="Cambria Math" w:hAnsi="Cambria Math"/>
                </w:rPr>
                <m:t>cos(</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num>
            <m:den>
              <m:r>
                <w:rPr>
                  <w:rFonts w:ascii="Cambria Math" w:hAnsi="Cambria Math"/>
                </w:rPr>
                <m:t>ε(p)-z</m:t>
              </m:r>
            </m:den>
          </m:f>
          <m:r>
            <w:rPr>
              <w:rFonts w:ascii="Cambria Math" w:hAnsi="Cambria Math"/>
            </w:rPr>
            <m:t>+ω</m:t>
          </m:r>
          <m:r>
            <m:rPr>
              <m:sty m:val="p"/>
            </m:rPr>
            <w:rPr>
              <w:rFonts w:ascii="Cambria Math" w:hAnsi="Cambria Math"/>
            </w:rPr>
            <m:t>cos</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p</m:t>
              </m:r>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w:rPr>
                      <w:rFonts w:ascii="Cambria Math" w:hAnsi="Cambria Math"/>
                    </w:rPr>
                    <m:t>λ</m:t>
                  </m:r>
                </m:num>
                <m:den>
                  <m:r>
                    <m:rPr>
                      <m:sty m:val="p"/>
                    </m:rPr>
                    <w:rPr>
                      <w:rFonts w:ascii="Cambria Math" w:hAnsi="Cambria Math"/>
                    </w:rPr>
                    <m:t>2</m:t>
                  </m:r>
                  <m:r>
                    <w:rPr>
                      <w:rFonts w:ascii="Cambria Math" w:hAnsi="Cambria Math"/>
                    </w:rPr>
                    <m:t>π</m:t>
                  </m:r>
                </m:den>
              </m:f>
              <m:nary>
                <m:naryPr>
                  <m:limLoc m:val="undOvr"/>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f>
                <m:fPr>
                  <m:ctrlPr>
                    <w:rPr>
                      <w:rFonts w:ascii="Cambria Math" w:hAnsi="Cambria Math"/>
                    </w:rPr>
                  </m:ctrlPr>
                </m:fPr>
                <m:num>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q</m:t>
                      </m:r>
                    </m:e>
                  </m:d>
                </m:num>
                <m:den>
                  <m:r>
                    <w:rPr>
                      <w:rFonts w:ascii="Cambria Math" w:hAnsi="Cambria Math"/>
                    </w:rPr>
                    <m:t>ε</m:t>
                  </m:r>
                  <m:d>
                    <m:dPr>
                      <m:ctrlPr>
                        <w:rPr>
                          <w:rFonts w:ascii="Cambria Math" w:hAnsi="Cambria Math"/>
                          <w:i/>
                        </w:rPr>
                      </m:ctrlPr>
                    </m:dPr>
                    <m:e>
                      <m:r>
                        <w:rPr>
                          <w:rFonts w:ascii="Cambria Math" w:hAnsi="Cambria Math"/>
                        </w:rPr>
                        <m:t>q</m:t>
                      </m:r>
                    </m:e>
                  </m:d>
                  <m:r>
                    <w:rPr>
                      <w:rFonts w:ascii="Cambria Math" w:hAnsi="Cambria Math"/>
                    </w:rPr>
                    <m:t>-z</m:t>
                  </m:r>
                </m:den>
              </m:f>
              <m:r>
                <w:rPr>
                  <w:rFonts w:ascii="Cambria Math" w:hAnsi="Cambria Math"/>
                </w:rPr>
                <m:t>dq</m:t>
              </m:r>
            </m:e>
          </m:d>
          <m:r>
            <m:rPr>
              <m:sty m:val="p"/>
            </m:rPr>
            <w:rPr>
              <w:rFonts w:ascii="Cambria Math" w:hAnsi="Cambria Math"/>
            </w:rPr>
            <m:t>=</m:t>
          </m:r>
          <m:r>
            <w:rPr>
              <w:rFonts w:ascii="Cambria Math" w:hAnsi="Cambria Math"/>
            </w:rPr>
            <m:t>z</m:t>
          </m:r>
          <m:f>
            <m:fPr>
              <m:ctrlPr>
                <w:rPr>
                  <w:rFonts w:ascii="Cambria Math" w:hAnsi="Cambria Math"/>
                </w:rPr>
              </m:ctrlPr>
            </m:fPr>
            <m:num>
              <m:r>
                <w:rPr>
                  <w:rFonts w:ascii="Cambria Math" w:hAnsi="Cambria Math"/>
                </w:rPr>
                <m:t>ω</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p</m:t>
                      </m:r>
                    </m:e>
                  </m:d>
                </m:e>
              </m:func>
            </m:num>
            <m:den>
              <m:r>
                <w:rPr>
                  <w:rFonts w:ascii="Cambria Math" w:hAnsi="Cambria Math"/>
                </w:rPr>
                <m:t>ε</m:t>
              </m:r>
              <m:d>
                <m:dPr>
                  <m:ctrlPr>
                    <w:rPr>
                      <w:rFonts w:ascii="Cambria Math" w:hAnsi="Cambria Math"/>
                      <w:i/>
                    </w:rPr>
                  </m:ctrlPr>
                </m:dPr>
                <m:e>
                  <m:r>
                    <w:rPr>
                      <w:rFonts w:ascii="Cambria Math" w:hAnsi="Cambria Math"/>
                    </w:rPr>
                    <m:t>p</m:t>
                  </m:r>
                </m:e>
              </m:d>
              <m:r>
                <w:rPr>
                  <w:rFonts w:ascii="Cambria Math" w:hAnsi="Cambria Math"/>
                </w:rPr>
                <m:t>-z</m:t>
              </m:r>
            </m:den>
          </m:f>
          <m:r>
            <m:rPr>
              <m:sty m:val="p"/>
            </m:rPr>
            <w:rPr>
              <w:rFonts w:ascii="Cambria Math" w:hAnsi="Cambria Math"/>
            </w:rPr>
            <m:t>=</m:t>
          </m:r>
          <m:r>
            <w:rPr>
              <w:rFonts w:ascii="Cambria Math" w:hAnsi="Cambria Math"/>
            </w:rPr>
            <m:t>zφ</m:t>
          </m:r>
          <m:d>
            <m:dPr>
              <m:ctrlPr>
                <w:rPr>
                  <w:rFonts w:ascii="Cambria Math" w:hAnsi="Cambria Math"/>
                  <w:i/>
                </w:rPr>
              </m:ctrlPr>
            </m:dPr>
            <m:e>
              <m:r>
                <w:rPr>
                  <w:rFonts w:ascii="Cambria Math" w:hAnsi="Cambria Math"/>
                </w:rPr>
                <m:t>p</m:t>
              </m:r>
            </m:e>
          </m:d>
          <m:r>
            <m:rPr>
              <m:sty m:val="p"/>
            </m:rPr>
            <w:rPr>
              <w:rFonts w:ascii="Cambria Math" w:hAnsi="Cambria Math"/>
            </w:rPr>
            <m:t>.                     (17)</m:t>
          </m:r>
        </m:oMath>
      </m:oMathPara>
    </w:p>
    <w:p w14:paraId="2723608C" w14:textId="65DA711A" w:rsidR="002D6B46" w:rsidRPr="00CF4CD2" w:rsidRDefault="002D6B46" w:rsidP="007F74C8">
      <w:pPr>
        <w:pStyle w:val="Paragraph"/>
        <w:ind w:firstLine="0"/>
      </w:pPr>
      <w:r w:rsidRPr="00CF4CD2">
        <w:t xml:space="preserve">i.e., </w:t>
      </w:r>
      <m:oMath>
        <m:r>
          <w:rPr>
            <w:rFonts w:ascii="Cambria Math" w:hAnsi="Cambria Math"/>
          </w:rPr>
          <m:t>z</m:t>
        </m:r>
      </m:oMath>
      <w:r w:rsidRPr="00CF4CD2">
        <w:t xml:space="preserve"> is an eigenvalue of </w:t>
      </w:r>
      <m:oMath>
        <m:sSub>
          <m:sSubPr>
            <m:ctrlPr>
              <w:rPr>
                <w:rFonts w:ascii="Cambria Math" w:hAnsi="Cambria Math"/>
              </w:rPr>
            </m:ctrlPr>
          </m:sSubPr>
          <m:e>
            <m:r>
              <w:rPr>
                <w:rFonts w:ascii="Cambria Math" w:hAnsi="Cambria Math"/>
              </w:rPr>
              <m:t>H</m:t>
            </m:r>
          </m:e>
          <m:sub>
            <m:r>
              <w:rPr>
                <w:rFonts w:ascii="Cambria Math" w:hAnsi="Cambria Math"/>
              </w:rPr>
              <m:t>λ</m:t>
            </m:r>
          </m:sub>
        </m:sSub>
      </m:oMath>
      <w:r w:rsidRPr="00CF4CD2">
        <w:t xml:space="preserve">. This </w:t>
      </w:r>
      <w:r w:rsidR="00317DAB">
        <w:t xml:space="preserve">also </w:t>
      </w:r>
      <w:r w:rsidRPr="00CF4CD2">
        <w:t xml:space="preserve">proves the second statement of </w:t>
      </w:r>
      <w:r w:rsidR="00317DAB">
        <w:t>the l</w:t>
      </w:r>
      <w:r w:rsidR="00A3529C" w:rsidRPr="00CF4CD2">
        <w:t>emma</w:t>
      </w:r>
      <w:r w:rsidRPr="00CF4CD2">
        <w:t>.</w:t>
      </w:r>
    </w:p>
    <w:p w14:paraId="35EDD8CF" w14:textId="52B089EE" w:rsidR="002D6B46" w:rsidRPr="00CF4CD2" w:rsidRDefault="002D6B46" w:rsidP="002D6B46">
      <w:pPr>
        <w:pStyle w:val="Paragraph"/>
        <w:rPr>
          <w:b/>
        </w:rPr>
      </w:pPr>
      <w:r w:rsidRPr="00CF4CD2">
        <w:t xml:space="preserve">Lemma 1 allows us to investigate the zeros of the function </w:t>
      </w:r>
      <m:oMath>
        <m:r>
          <m:rPr>
            <m:scr m:val="script"/>
          </m:rPr>
          <w:rPr>
            <w:rFonts w:ascii="Cambria Math" w:hAnsi="Cambria Math"/>
          </w:rPr>
          <m:t>D</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z</m:t>
        </m:r>
        <m:r>
          <m:rPr>
            <m:sty m:val="p"/>
          </m:rPr>
          <w:rPr>
            <w:rFonts w:ascii="Cambria Math" w:hAnsi="Cambria Math"/>
          </w:rPr>
          <m:t>)</m:t>
        </m:r>
      </m:oMath>
      <w:r w:rsidRPr="00CF4CD2">
        <w:t xml:space="preserve"> for the eigenvalues of the considered operators.</w:t>
      </w:r>
      <w:bookmarkEnd w:id="3"/>
      <w:r w:rsidRPr="00CF4CD2">
        <w:rPr>
          <w:b/>
        </w:rPr>
        <w:t xml:space="preserve"> </w:t>
      </w:r>
    </w:p>
    <w:p w14:paraId="4754F933" w14:textId="7850B721" w:rsidR="002D6B46" w:rsidRPr="00CF4CD2" w:rsidRDefault="002D6B46" w:rsidP="002D6B46">
      <w:pPr>
        <w:pStyle w:val="Heading2"/>
      </w:pPr>
      <w:r w:rsidRPr="00CF4CD2">
        <w:lastRenderedPageBreak/>
        <w:t>Properties of the Fredholm Determinant</w:t>
      </w:r>
    </w:p>
    <w:p w14:paraId="4A5BAEA6" w14:textId="6B494CDE" w:rsidR="002D6B46" w:rsidRPr="00CF4CD2" w:rsidRDefault="002D6B46" w:rsidP="002D6B46">
      <w:pPr>
        <w:pStyle w:val="Paragraph"/>
      </w:pPr>
      <w:r w:rsidRPr="00CF4CD2">
        <w:t xml:space="preserve">Recall that </w:t>
      </w:r>
      <m:oMath>
        <m:r>
          <m:rPr>
            <m:scr m:val="script"/>
          </m:rPr>
          <w:rPr>
            <w:rFonts w:ascii="Cambria Math" w:hAnsi="Cambria Math"/>
          </w:rPr>
          <m:t>D</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z</m:t>
        </m:r>
        <m:r>
          <m:rPr>
            <m:sty m:val="p"/>
          </m:rPr>
          <w:rPr>
            <w:rFonts w:ascii="Cambria Math" w:hAnsi="Cambria Math"/>
          </w:rPr>
          <m:t>)</m:t>
        </m:r>
      </m:oMath>
      <w:r w:rsidRPr="00CF4CD2">
        <w:t xml:space="preserve"> is of the form </w:t>
      </w:r>
    </w:p>
    <w:p w14:paraId="3A47F098" w14:textId="0A4A5DD3" w:rsidR="002D6B46" w:rsidRPr="00CF4CD2" w:rsidRDefault="000745F9" w:rsidP="002147E5">
      <w:pPr>
        <w:pStyle w:val="Paragraph"/>
        <w:spacing w:before="120" w:after="120"/>
        <w:ind w:firstLine="288"/>
        <w:jc w:val="right"/>
      </w:pPr>
      <m:oMathPara>
        <m:oMathParaPr>
          <m:jc m:val="right"/>
        </m:oMathParaPr>
        <m:oMath>
          <m:r>
            <m:rPr>
              <m:scr m:val="script"/>
            </m:rPr>
            <w:rPr>
              <w:rFonts w:ascii="Cambria Math" w:hAnsi="Cambria Math"/>
            </w:rPr>
            <m:t>D</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z</m:t>
              </m:r>
            </m:e>
          </m:d>
          <m:r>
            <m:rPr>
              <m:sty m:val="p"/>
            </m:rPr>
            <w:rPr>
              <w:rFonts w:ascii="Cambria Math" w:hAnsi="Cambria Math"/>
            </w:rPr>
            <m:t>=1</m:t>
          </m:r>
          <m:r>
            <w:rPr>
              <w:rFonts w:ascii="Cambria Math" w:hAnsi="Cambria Math"/>
            </w:rPr>
            <m:t>-</m:t>
          </m:r>
          <m:f>
            <m:fPr>
              <m:ctrlPr>
                <w:rPr>
                  <w:rFonts w:ascii="Cambria Math" w:hAnsi="Cambria Math"/>
                </w:rPr>
              </m:ctrlPr>
            </m:fPr>
            <m:num>
              <m:r>
                <w:rPr>
                  <w:rFonts w:ascii="Cambria Math" w:hAnsi="Cambria Math"/>
                </w:rPr>
                <m:t>λ</m:t>
              </m:r>
            </m:num>
            <m:den>
              <m:r>
                <m:rPr>
                  <m:sty m:val="p"/>
                </m:rPr>
                <w:rPr>
                  <w:rFonts w:ascii="Cambria Math" w:hAnsi="Cambria Math"/>
                </w:rPr>
                <m:t>2</m:t>
              </m:r>
              <m:r>
                <w:rPr>
                  <w:rFonts w:ascii="Cambria Math" w:hAnsi="Cambria Math"/>
                </w:rPr>
                <m:t>π</m:t>
              </m:r>
            </m:den>
          </m:f>
          <m:nary>
            <m:naryPr>
              <m:limLoc m:val="undOvr"/>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f>
            <m:fPr>
              <m:ctrlPr>
                <w:rPr>
                  <w:rFonts w:ascii="Cambria Math" w:hAnsi="Cambria Math"/>
                </w:rPr>
              </m:ctrlPr>
            </m:fPr>
            <m:num>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q</m:t>
                  </m:r>
                </m:e>
              </m:d>
            </m:num>
            <m:den>
              <m:r>
                <w:rPr>
                  <w:rFonts w:ascii="Cambria Math" w:hAnsi="Cambria Math"/>
                </w:rPr>
                <m:t>ε</m:t>
              </m:r>
              <m:d>
                <m:dPr>
                  <m:ctrlPr>
                    <w:rPr>
                      <w:rFonts w:ascii="Cambria Math" w:hAnsi="Cambria Math"/>
                    </w:rPr>
                  </m:ctrlPr>
                </m:dPr>
                <m:e>
                  <m:r>
                    <w:rPr>
                      <w:rFonts w:ascii="Cambria Math" w:hAnsi="Cambria Math"/>
                    </w:rPr>
                    <m:t>q</m:t>
                  </m:r>
                </m:e>
              </m:d>
              <m:r>
                <w:rPr>
                  <w:rFonts w:ascii="Cambria Math" w:hAnsi="Cambria Math"/>
                </w:rPr>
                <m:t>-z</m:t>
              </m:r>
            </m:den>
          </m:f>
          <m:r>
            <w:rPr>
              <w:rFonts w:ascii="Cambria Math" w:hAnsi="Cambria Math"/>
            </w:rPr>
            <m:t>dq</m:t>
          </m:r>
          <m:r>
            <m:rPr>
              <m:sty m:val="p"/>
            </m:rPr>
            <w:rPr>
              <w:rFonts w:ascii="Cambria Math" w:hAnsi="Cambria Math"/>
            </w:rPr>
            <m:t>,                                                               (18)</m:t>
          </m:r>
        </m:oMath>
      </m:oMathPara>
    </w:p>
    <w:p w14:paraId="74E5CC56" w14:textId="7DB1EE6C" w:rsidR="002D6B46" w:rsidRPr="00CF4CD2" w:rsidRDefault="002D6B46" w:rsidP="00AE0776">
      <w:pPr>
        <w:pStyle w:val="Paragraph"/>
        <w:ind w:firstLine="0"/>
      </w:pPr>
      <w:r w:rsidRPr="00CF4CD2">
        <w:t xml:space="preserve">which is well-defined for all </w:t>
      </w:r>
      <m:oMath>
        <m:r>
          <w:rPr>
            <w:rFonts w:ascii="Cambria Math" w:hAnsi="Cambria Math"/>
          </w:rPr>
          <m:t>z∈</m:t>
        </m:r>
        <m:r>
          <m:rPr>
            <m:scr m:val="double-struck"/>
            <m:sty m:val="p"/>
          </m:rPr>
          <w:rPr>
            <w:rFonts w:ascii="Cambria Math" w:hAnsi="Cambria Math"/>
          </w:rPr>
          <m:t>R\[</m:t>
        </m:r>
        <m:r>
          <m:rPr>
            <m:sty m:val="p"/>
          </m:rPr>
          <w:rPr>
            <w:rFonts w:ascii="Cambria Math" w:hAnsi="Cambria Math"/>
          </w:rPr>
          <m:t>0,2]</m:t>
        </m:r>
      </m:oMath>
      <w:r w:rsidRPr="00CF4CD2">
        <w:t xml:space="preserve"> and is an analytic function. We investigate the left side of the essential spectrum and always assume that </w:t>
      </w:r>
      <m:oMath>
        <m:r>
          <w:rPr>
            <w:rFonts w:ascii="Cambria Math" w:hAnsi="Cambria Math"/>
          </w:rPr>
          <m:t>z∈</m:t>
        </m:r>
        <m:r>
          <m:rPr>
            <m:sty m:val="p"/>
          </m:rPr>
          <w:rPr>
            <w:rFonts w:ascii="Cambria Math" w:hAnsi="Cambria Math"/>
          </w:rPr>
          <m:t>(</m:t>
        </m:r>
        <m:r>
          <w:rPr>
            <w:rFonts w:ascii="Cambria Math" w:hAnsi="Cambria Math"/>
          </w:rPr>
          <m:t>-∞</m:t>
        </m:r>
        <m:r>
          <m:rPr>
            <m:sty m:val="p"/>
          </m:rPr>
          <w:rPr>
            <w:rFonts w:ascii="Cambria Math" w:hAnsi="Cambria Math"/>
          </w:rPr>
          <m:t>,0)</m:t>
        </m:r>
      </m:oMath>
      <w:r w:rsidRPr="00CF4CD2">
        <w:t xml:space="preserve">. For the limit of the involved integral, we have </w:t>
      </w:r>
    </w:p>
    <w:p w14:paraId="467760CD" w14:textId="4DCF4CDC" w:rsidR="003415F6" w:rsidRPr="00CF4CD2" w:rsidRDefault="00F90B1C" w:rsidP="00161C98">
      <w:pPr>
        <w:tabs>
          <w:tab w:val="center" w:pos="4800"/>
          <w:tab w:val="right" w:pos="9500"/>
        </w:tabs>
        <w:spacing w:before="120" w:after="120"/>
        <w:jc w:val="center"/>
        <w:rPr>
          <w:sz w:val="20"/>
        </w:rPr>
      </w:pPr>
      <m:oMathPara>
        <m:oMathParaPr>
          <m:jc m:val="right"/>
        </m:oMathParaPr>
        <m:oMath>
          <m:limLow>
            <m:limLowPr>
              <m:ctrlPr>
                <w:rPr>
                  <w:rFonts w:ascii="Cambria Math" w:hAnsi="Cambria Math"/>
                  <w:sz w:val="20"/>
                </w:rPr>
              </m:ctrlPr>
            </m:limLowPr>
            <m:e>
              <m:r>
                <m:rPr>
                  <m:sty m:val="p"/>
                </m:rPr>
                <w:rPr>
                  <w:rFonts w:ascii="Cambria Math" w:hAnsi="Cambria Math"/>
                  <w:sz w:val="20"/>
                </w:rPr>
                <m:t>lim</m:t>
              </m:r>
            </m:e>
            <m:lim>
              <m:r>
                <w:rPr>
                  <w:rFonts w:ascii="Cambria Math" w:hAnsi="Cambria Math"/>
                  <w:sz w:val="20"/>
                </w:rPr>
                <m:t>z→</m:t>
              </m:r>
              <m:r>
                <m:rPr>
                  <m:sty m:val="p"/>
                </m:rPr>
                <w:rPr>
                  <w:rFonts w:ascii="Cambria Math" w:hAnsi="Cambria Math"/>
                  <w:sz w:val="20"/>
                </w:rPr>
                <m:t>0</m:t>
              </m:r>
              <m:r>
                <w:rPr>
                  <w:rFonts w:ascii="Cambria Math" w:hAnsi="Cambria Math"/>
                  <w:sz w:val="20"/>
                </w:rPr>
                <m:t>-</m:t>
              </m:r>
            </m:lim>
          </m:limLow>
          <m:nary>
            <m:naryPr>
              <m:limLoc m:val="undOvr"/>
              <m:supHide m:val="1"/>
              <m:ctrlPr>
                <w:rPr>
                  <w:rFonts w:ascii="Cambria Math" w:hAnsi="Cambria Math"/>
                  <w:sz w:val="20"/>
                </w:rPr>
              </m:ctrlPr>
            </m:naryPr>
            <m:sub>
              <m:r>
                <m:rPr>
                  <m:scr m:val="double-struck"/>
                  <m:sty m:val="p"/>
                </m:rPr>
                <w:rPr>
                  <w:rFonts w:ascii="Cambria Math" w:hAnsi="Cambria Math"/>
                  <w:sz w:val="20"/>
                </w:rPr>
                <m:t>T</m:t>
              </m:r>
            </m:sub>
            <m:sup/>
            <m:e>
              <m:r>
                <m:rPr>
                  <m:sty m:val="p"/>
                </m:rPr>
                <w:rPr>
                  <w:rFonts w:ascii="Cambria Math" w:hAnsi="Cambria Math"/>
                  <w:sz w:val="20"/>
                </w:rPr>
                <m:t>‍</m:t>
              </m:r>
            </m:e>
          </m:nary>
          <m:f>
            <m:fPr>
              <m:ctrlPr>
                <w:rPr>
                  <w:rFonts w:ascii="Cambria Math" w:hAnsi="Cambria Math"/>
                  <w:sz w:val="20"/>
                </w:rPr>
              </m:ctrlPr>
            </m:fPr>
            <m:num>
              <m:sSup>
                <m:sSupPr>
                  <m:ctrlPr>
                    <w:rPr>
                      <w:rFonts w:ascii="Cambria Math" w:hAnsi="Cambria Math"/>
                      <w:sz w:val="20"/>
                    </w:rPr>
                  </m:ctrlPr>
                </m:sSupPr>
                <m:e>
                  <m:r>
                    <m:rPr>
                      <m:sty m:val="p"/>
                    </m:rPr>
                    <w:rPr>
                      <w:rFonts w:ascii="Cambria Math" w:hAnsi="Cambria Math"/>
                      <w:sz w:val="20"/>
                    </w:rPr>
                    <m:t>cos</m:t>
                  </m:r>
                </m:e>
                <m:sup>
                  <m:r>
                    <m:rPr>
                      <m:sty m:val="p"/>
                    </m:rPr>
                    <w:rPr>
                      <w:rFonts w:ascii="Cambria Math" w:hAnsi="Cambria Math"/>
                      <w:sz w:val="20"/>
                    </w:rPr>
                    <m:t>2</m:t>
                  </m:r>
                </m:sup>
              </m:sSup>
              <m:r>
                <m:rPr>
                  <m:sty m:val="p"/>
                </m:rPr>
                <w:rPr>
                  <w:rFonts w:ascii="Cambria Math" w:hAnsi="Cambria Math"/>
                  <w:sz w:val="20"/>
                </w:rPr>
                <m:t>(</m:t>
              </m:r>
              <m:r>
                <w:rPr>
                  <w:rFonts w:ascii="Cambria Math" w:hAnsi="Cambria Math"/>
                  <w:sz w:val="20"/>
                </w:rPr>
                <m:t>k⋅q</m:t>
              </m:r>
              <m:r>
                <m:rPr>
                  <m:sty m:val="p"/>
                </m:rPr>
                <w:rPr>
                  <w:rFonts w:ascii="Cambria Math" w:hAnsi="Cambria Math"/>
                  <w:sz w:val="20"/>
                </w:rPr>
                <m:t>)</m:t>
              </m:r>
            </m:num>
            <m:den>
              <m:r>
                <w:rPr>
                  <w:rFonts w:ascii="Cambria Math" w:hAnsi="Cambria Math"/>
                  <w:sz w:val="20"/>
                </w:rPr>
                <m:t>ε</m:t>
              </m:r>
              <m:r>
                <m:rPr>
                  <m:sty m:val="p"/>
                </m:rPr>
                <w:rPr>
                  <w:rFonts w:ascii="Cambria Math" w:hAnsi="Cambria Math"/>
                  <w:sz w:val="20"/>
                </w:rPr>
                <m:t>(</m:t>
              </m:r>
              <m:r>
                <w:rPr>
                  <w:rFonts w:ascii="Cambria Math" w:hAnsi="Cambria Math"/>
                  <w:sz w:val="20"/>
                </w:rPr>
                <m:t>q</m:t>
              </m:r>
              <m:r>
                <m:rPr>
                  <m:sty m:val="p"/>
                </m:rPr>
                <w:rPr>
                  <w:rFonts w:ascii="Cambria Math" w:hAnsi="Cambria Math"/>
                  <w:sz w:val="20"/>
                </w:rPr>
                <m:t>)</m:t>
              </m:r>
              <m:r>
                <w:rPr>
                  <w:rFonts w:ascii="Cambria Math" w:hAnsi="Cambria Math"/>
                  <w:sz w:val="20"/>
                </w:rPr>
                <m:t>-z</m:t>
              </m:r>
            </m:den>
          </m:f>
          <m:r>
            <w:rPr>
              <w:rFonts w:ascii="Cambria Math" w:hAnsi="Cambria Math"/>
              <w:sz w:val="20"/>
            </w:rPr>
            <m:t>dq</m:t>
          </m:r>
          <m:r>
            <m:rPr>
              <m:sty m:val="p"/>
            </m:rPr>
            <w:rPr>
              <w:rFonts w:ascii="Cambria Math" w:hAnsi="Cambria Math"/>
              <w:sz w:val="20"/>
            </w:rPr>
            <m:t>=</m:t>
          </m:r>
          <m:limLow>
            <m:limLowPr>
              <m:ctrlPr>
                <w:rPr>
                  <w:rFonts w:ascii="Cambria Math" w:hAnsi="Cambria Math"/>
                  <w:sz w:val="20"/>
                </w:rPr>
              </m:ctrlPr>
            </m:limLowPr>
            <m:e>
              <m:r>
                <m:rPr>
                  <m:sty m:val="p"/>
                </m:rPr>
                <w:rPr>
                  <w:rFonts w:ascii="Cambria Math" w:hAnsi="Cambria Math"/>
                  <w:sz w:val="20"/>
                </w:rPr>
                <m:t>lim</m:t>
              </m:r>
            </m:e>
            <m:lim>
              <m:r>
                <w:rPr>
                  <w:rFonts w:ascii="Cambria Math" w:hAnsi="Cambria Math"/>
                  <w:sz w:val="20"/>
                </w:rPr>
                <m:t>z→</m:t>
              </m:r>
              <m:r>
                <m:rPr>
                  <m:sty m:val="p"/>
                </m:rPr>
                <w:rPr>
                  <w:rFonts w:ascii="Cambria Math" w:hAnsi="Cambria Math"/>
                  <w:sz w:val="20"/>
                </w:rPr>
                <m:t>0</m:t>
              </m:r>
              <m:r>
                <w:rPr>
                  <w:rFonts w:ascii="Cambria Math" w:hAnsi="Cambria Math"/>
                  <w:sz w:val="20"/>
                </w:rPr>
                <m:t>-</m:t>
              </m:r>
            </m:lim>
          </m:limLow>
          <m:nary>
            <m:naryPr>
              <m:limLoc m:val="subSup"/>
              <m:ctrlPr>
                <w:rPr>
                  <w:rFonts w:ascii="Cambria Math" w:hAnsi="Cambria Math"/>
                  <w:sz w:val="20"/>
                </w:rPr>
              </m:ctrlPr>
            </m:naryPr>
            <m:sub>
              <m:r>
                <w:rPr>
                  <w:rFonts w:ascii="Cambria Math" w:hAnsi="Cambria Math"/>
                  <w:sz w:val="20"/>
                </w:rPr>
                <m:t>-</m:t>
              </m:r>
              <m:r>
                <w:rPr>
                  <w:rFonts w:ascii="Cambria Math" w:hAnsi="Cambria Math" w:cs="Cambria Math"/>
                  <w:sz w:val="20"/>
                </w:rPr>
                <m:t>π</m:t>
              </m:r>
            </m:sub>
            <m:sup>
              <m:r>
                <w:rPr>
                  <w:rFonts w:ascii="Cambria Math" w:hAnsi="Cambria Math" w:cs="Cambria Math"/>
                  <w:sz w:val="20"/>
                </w:rPr>
                <m:t>π</m:t>
              </m:r>
            </m:sup>
            <m:e>
              <m:r>
                <m:rPr>
                  <m:sty m:val="p"/>
                </m:rPr>
                <w:rPr>
                  <w:rFonts w:ascii="Cambria Math" w:hAnsi="Cambria Math"/>
                  <w:sz w:val="20"/>
                </w:rPr>
                <m:t>‍</m:t>
              </m:r>
            </m:e>
          </m:nary>
          <m:f>
            <m:fPr>
              <m:ctrlPr>
                <w:rPr>
                  <w:rFonts w:ascii="Cambria Math" w:hAnsi="Cambria Math"/>
                  <w:sz w:val="20"/>
                </w:rPr>
              </m:ctrlPr>
            </m:fPr>
            <m:num>
              <m:sSup>
                <m:sSupPr>
                  <m:ctrlPr>
                    <w:rPr>
                      <w:rFonts w:ascii="Cambria Math" w:hAnsi="Cambria Math"/>
                      <w:sz w:val="20"/>
                    </w:rPr>
                  </m:ctrlPr>
                </m:sSupPr>
                <m:e>
                  <m:r>
                    <m:rPr>
                      <m:sty m:val="p"/>
                    </m:rPr>
                    <w:rPr>
                      <w:rFonts w:ascii="Cambria Math" w:hAnsi="Cambria Math"/>
                      <w:sz w:val="20"/>
                    </w:rPr>
                    <m:t>cos</m:t>
                  </m:r>
                </m:e>
                <m:sup>
                  <m:r>
                    <m:rPr>
                      <m:sty m:val="p"/>
                    </m:rPr>
                    <w:rPr>
                      <w:rFonts w:ascii="Cambria Math" w:hAnsi="Cambria Math"/>
                      <w:sz w:val="20"/>
                    </w:rPr>
                    <m:t>2</m:t>
                  </m:r>
                </m:sup>
              </m:sSup>
              <m:r>
                <m:rPr>
                  <m:sty m:val="p"/>
                </m:rPr>
                <w:rPr>
                  <w:rFonts w:ascii="Cambria Math" w:hAnsi="Cambria Math"/>
                  <w:sz w:val="20"/>
                </w:rPr>
                <m:t>(</m:t>
              </m:r>
              <m:r>
                <w:rPr>
                  <w:rFonts w:ascii="Cambria Math" w:hAnsi="Cambria Math"/>
                  <w:sz w:val="20"/>
                </w:rPr>
                <m:t>k⋅q</m:t>
              </m:r>
              <m:r>
                <m:rPr>
                  <m:sty m:val="p"/>
                </m:rPr>
                <w:rPr>
                  <w:rFonts w:ascii="Cambria Math" w:hAnsi="Cambria Math"/>
                  <w:sz w:val="20"/>
                </w:rPr>
                <m:t>)</m:t>
              </m:r>
            </m:num>
            <m:den>
              <m:r>
                <m:rPr>
                  <m:sty m:val="p"/>
                </m:rPr>
                <w:rPr>
                  <w:rFonts w:ascii="Cambria Math" w:hAnsi="Cambria Math"/>
                  <w:sz w:val="20"/>
                </w:rPr>
                <m:t>1</m:t>
              </m:r>
              <m:r>
                <w:rPr>
                  <w:rFonts w:ascii="Cambria Math" w:hAnsi="Cambria Math"/>
                  <w:sz w:val="20"/>
                </w:rPr>
                <m:t>-</m:t>
              </m:r>
              <m:r>
                <m:rPr>
                  <m:sty m:val="p"/>
                </m:rPr>
                <w:rPr>
                  <w:rFonts w:ascii="Cambria Math" w:hAnsi="Cambria Math"/>
                  <w:sz w:val="20"/>
                </w:rPr>
                <m:t>cos⁡(</m:t>
              </m:r>
              <m:r>
                <w:rPr>
                  <w:rFonts w:ascii="Cambria Math" w:hAnsi="Cambria Math"/>
                  <w:sz w:val="20"/>
                </w:rPr>
                <m:t>q)-z</m:t>
              </m:r>
            </m:den>
          </m:f>
          <m:r>
            <w:rPr>
              <w:rFonts w:ascii="Cambria Math" w:hAnsi="Cambria Math"/>
              <w:sz w:val="20"/>
            </w:rPr>
            <m:t>dq</m:t>
          </m:r>
          <m:r>
            <m:rPr>
              <m:sty m:val="p"/>
            </m:rPr>
            <w:rPr>
              <w:rFonts w:ascii="Cambria Math" w:hAnsi="Cambria Math"/>
              <w:sz w:val="20"/>
            </w:rPr>
            <m:t>=</m:t>
          </m:r>
          <m:r>
            <w:rPr>
              <w:rFonts w:ascii="Cambria Math" w:hAnsi="Cambria Math"/>
              <w:sz w:val="20"/>
            </w:rPr>
            <m:t xml:space="preserve">+∞,                                 </m:t>
          </m:r>
          <m:r>
            <m:rPr>
              <m:sty m:val="p"/>
            </m:rPr>
            <w:rPr>
              <w:rFonts w:ascii="Cambria Math" w:hAnsi="Cambria Math"/>
              <w:sz w:val="20"/>
            </w:rPr>
            <m:t>(19)</m:t>
          </m:r>
        </m:oMath>
      </m:oMathPara>
    </w:p>
    <w:p w14:paraId="6B7AB59D" w14:textId="7942AAF5" w:rsidR="002D6B46" w:rsidRPr="00CF4CD2" w:rsidRDefault="002D6B46" w:rsidP="007F3CA3">
      <w:pPr>
        <w:pStyle w:val="Paragraph"/>
        <w:spacing w:before="120" w:after="120"/>
        <w:ind w:firstLine="0"/>
        <w:jc w:val="left"/>
      </w:pPr>
      <w:r w:rsidRPr="00CF4CD2">
        <w:t xml:space="preserve">i.e., it is divergent. </w:t>
      </w:r>
      <w:r w:rsidR="00FD3060">
        <w:t xml:space="preserve">For any fixed </w:t>
      </w:r>
      <m:oMath>
        <m:r>
          <w:rPr>
            <w:rFonts w:ascii="Cambria Math" w:hAnsi="Cambria Math"/>
          </w:rPr>
          <m:t>λ</m:t>
        </m:r>
      </m:oMath>
      <w:r w:rsidR="00FD3060">
        <w:t>, w</w:t>
      </w:r>
      <w:r w:rsidRPr="00CF4CD2">
        <w:t xml:space="preserve">e also have that </w:t>
      </w:r>
    </w:p>
    <w:p w14:paraId="5D962BFD" w14:textId="63951A06" w:rsidR="002D6B46" w:rsidRPr="00CF4CD2" w:rsidRDefault="00F90B1C" w:rsidP="002147E5">
      <w:pPr>
        <w:pStyle w:val="Paragraph"/>
        <w:spacing w:before="120" w:after="120"/>
        <w:ind w:firstLine="288"/>
        <w:jc w:val="right"/>
      </w:pPr>
      <m:oMathPara>
        <m:oMathParaPr>
          <m:jc m:val="right"/>
        </m:oMathParaPr>
        <m:oMath>
          <m:limLow>
            <m:limLowPr>
              <m:ctrlPr>
                <w:rPr>
                  <w:rFonts w:ascii="Cambria Math" w:hAnsi="Cambria Math"/>
                </w:rPr>
              </m:ctrlPr>
            </m:limLowPr>
            <m:e>
              <m:r>
                <m:rPr>
                  <m:sty m:val="p"/>
                </m:rPr>
                <w:rPr>
                  <w:rFonts w:ascii="Cambria Math" w:hAnsi="Cambria Math"/>
                </w:rPr>
                <m:t>lim</m:t>
              </m:r>
            </m:e>
            <m:lim>
              <m:r>
                <w:rPr>
                  <w:rFonts w:ascii="Cambria Math" w:hAnsi="Cambria Math"/>
                </w:rPr>
                <m:t>z→-∞</m:t>
              </m:r>
            </m:lim>
          </m:limLow>
          <m:r>
            <m:rPr>
              <m:scr m:val="script"/>
            </m:rPr>
            <w:rPr>
              <w:rFonts w:ascii="Cambria Math" w:hAnsi="Cambria Math"/>
            </w:rPr>
            <m:t>D</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z</m:t>
              </m:r>
            </m:e>
          </m:d>
          <m:r>
            <m:rPr>
              <m:sty m:val="p"/>
            </m:rPr>
            <w:rPr>
              <w:rFonts w:ascii="Cambria Math" w:hAnsi="Cambria Math"/>
            </w:rPr>
            <m:t>=</m:t>
          </m:r>
          <m:limLow>
            <m:limLowPr>
              <m:ctrlPr>
                <w:rPr>
                  <w:rFonts w:ascii="Cambria Math" w:hAnsi="Cambria Math"/>
                </w:rPr>
              </m:ctrlPr>
            </m:limLowPr>
            <m:e>
              <m:r>
                <m:rPr>
                  <m:sty m:val="p"/>
                </m:rPr>
                <w:rPr>
                  <w:rFonts w:ascii="Cambria Math" w:hAnsi="Cambria Math"/>
                </w:rPr>
                <m:t>lim</m:t>
              </m:r>
            </m:e>
            <m:lim>
              <m:r>
                <w:rPr>
                  <w:rFonts w:ascii="Cambria Math" w:hAnsi="Cambria Math"/>
                </w:rPr>
                <m:t>z→+∞</m:t>
              </m:r>
            </m:lim>
          </m:limLow>
          <m:r>
            <m:rPr>
              <m:scr m:val="script"/>
            </m:rPr>
            <w:rPr>
              <w:rFonts w:ascii="Cambria Math" w:hAnsi="Cambria Math"/>
            </w:rPr>
            <m:t>D</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z</m:t>
              </m:r>
            </m:e>
          </m:d>
          <m:r>
            <m:rPr>
              <m:sty m:val="p"/>
            </m:rPr>
            <w:rPr>
              <w:rFonts w:ascii="Cambria Math" w:hAnsi="Cambria Math"/>
            </w:rPr>
            <m:t>=1.                                                                   (20)</m:t>
          </m:r>
        </m:oMath>
      </m:oMathPara>
    </w:p>
    <w:p w14:paraId="74FF1CBA" w14:textId="7CC8F6A9" w:rsidR="002D6B46" w:rsidRPr="00CF4CD2" w:rsidRDefault="002D6B46" w:rsidP="002D6B46">
      <w:pPr>
        <w:pStyle w:val="Paragraph"/>
      </w:pPr>
      <w:r w:rsidRPr="00CF4CD2">
        <w:t xml:space="preserve">Furthermore, for fixed </w:t>
      </w:r>
      <m:oMath>
        <m:r>
          <w:rPr>
            <w:rFonts w:ascii="Cambria Math" w:hAnsi="Cambria Math"/>
          </w:rPr>
          <m:t>λ</m:t>
        </m:r>
        <m:r>
          <m:rPr>
            <m:sty m:val="p"/>
          </m:rPr>
          <w:rPr>
            <w:rFonts w:ascii="Cambria Math" w:hAnsi="Cambria Math"/>
          </w:rPr>
          <m:t>&gt;0</m:t>
        </m:r>
      </m:oMath>
      <w:r w:rsidRPr="00CF4CD2">
        <w:t xml:space="preserve">, </w:t>
      </w:r>
      <m:oMath>
        <m:r>
          <m:rPr>
            <m:scr m:val="script"/>
          </m:rPr>
          <w:rPr>
            <w:rFonts w:ascii="Cambria Math" w:hAnsi="Cambria Math"/>
          </w:rPr>
          <m:t>D</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z</m:t>
        </m:r>
        <m:r>
          <m:rPr>
            <m:sty m:val="p"/>
          </m:rPr>
          <w:rPr>
            <w:rFonts w:ascii="Cambria Math" w:hAnsi="Cambria Math"/>
          </w:rPr>
          <m:t>)</m:t>
        </m:r>
      </m:oMath>
      <w:r w:rsidRPr="00CF4CD2">
        <w:t xml:space="preserve"> is monotone decreasing on </w:t>
      </w:r>
      <m:oMath>
        <m:r>
          <m:rPr>
            <m:sty m:val="p"/>
          </m:rPr>
          <w:rPr>
            <w:rFonts w:ascii="Cambria Math" w:hAnsi="Cambria Math"/>
          </w:rPr>
          <m:t>(</m:t>
        </m:r>
        <m:r>
          <w:rPr>
            <w:rFonts w:ascii="Cambria Math" w:hAnsi="Cambria Math"/>
          </w:rPr>
          <m:t>-∞</m:t>
        </m:r>
        <m:r>
          <m:rPr>
            <m:sty m:val="p"/>
          </m:rPr>
          <w:rPr>
            <w:rFonts w:ascii="Cambria Math" w:hAnsi="Cambria Math"/>
          </w:rPr>
          <m:t>,0)</m:t>
        </m:r>
      </m:oMath>
      <w:r w:rsidRPr="00CF4CD2">
        <w:t xml:space="preserve">, and </w:t>
      </w:r>
    </w:p>
    <w:p w14:paraId="79FE0420" w14:textId="67753EDD" w:rsidR="002D6B46" w:rsidRPr="00CF4CD2" w:rsidRDefault="002D6B46" w:rsidP="002147E5">
      <w:pPr>
        <w:pStyle w:val="Paragraph"/>
        <w:spacing w:before="120" w:after="120"/>
        <w:ind w:firstLine="288"/>
        <w:jc w:val="right"/>
      </w:pPr>
      <w:r w:rsidRPr="00CF4CD2">
        <w:tab/>
      </w:r>
      <m:oMath>
        <m:limLow>
          <m:limLowPr>
            <m:ctrlPr>
              <w:rPr>
                <w:rFonts w:ascii="Cambria Math" w:hAnsi="Cambria Math"/>
              </w:rPr>
            </m:ctrlPr>
          </m:limLowPr>
          <m:e>
            <m:r>
              <m:rPr>
                <m:sty m:val="p"/>
              </m:rPr>
              <w:rPr>
                <w:rFonts w:ascii="Cambria Math" w:hAnsi="Cambria Math"/>
              </w:rPr>
              <m:t>lim</m:t>
            </m:r>
          </m:e>
          <m:lim>
            <m:r>
              <w:rPr>
                <w:rFonts w:ascii="Cambria Math" w:hAnsi="Cambria Math"/>
              </w:rPr>
              <m:t>z→</m:t>
            </m:r>
            <m:r>
              <m:rPr>
                <m:sty m:val="p"/>
              </m:rPr>
              <w:rPr>
                <w:rFonts w:ascii="Cambria Math" w:hAnsi="Cambria Math"/>
              </w:rPr>
              <m:t>0</m:t>
            </m:r>
            <m:r>
              <w:rPr>
                <w:rFonts w:ascii="Cambria Math" w:hAnsi="Cambria Math"/>
              </w:rPr>
              <m:t>-</m:t>
            </m:r>
          </m:lim>
        </m:limLow>
        <m:r>
          <m:rPr>
            <m:scr m:val="script"/>
          </m:rPr>
          <w:rPr>
            <w:rFonts w:ascii="Cambria Math" w:hAnsi="Cambria Math"/>
          </w:rPr>
          <m:t>D</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z</m:t>
            </m:r>
          </m:e>
        </m:d>
        <m:r>
          <m:rPr>
            <m:sty m:val="p"/>
          </m:rPr>
          <w:rPr>
            <w:rFonts w:ascii="Cambria Math" w:hAnsi="Cambria Math"/>
          </w:rPr>
          <m:t>=</m:t>
        </m:r>
        <m:r>
          <w:rPr>
            <w:rFonts w:ascii="Cambria Math" w:hAnsi="Cambria Math"/>
          </w:rPr>
          <m:t>-∞</m:t>
        </m:r>
        <m:r>
          <m:rPr>
            <m:sty m:val="p"/>
          </m:rPr>
          <w:rPr>
            <w:rFonts w:ascii="Cambria Math" w:hAnsi="Cambria Math"/>
          </w:rPr>
          <m:t>.</m:t>
        </m:r>
      </m:oMath>
      <w:r w:rsidRPr="00CF4CD2">
        <w:tab/>
      </w:r>
      <w:r w:rsidR="002147E5" w:rsidRPr="00CF4CD2">
        <w:tab/>
      </w:r>
      <w:r w:rsidR="002147E5" w:rsidRPr="00CF4CD2">
        <w:tab/>
      </w:r>
      <w:r w:rsidR="002147E5" w:rsidRPr="00CF4CD2">
        <w:tab/>
      </w:r>
      <w:r w:rsidR="002147E5" w:rsidRPr="00CF4CD2">
        <w:tab/>
      </w:r>
      <w:r w:rsidRPr="00CF4CD2">
        <w:t>(2</w:t>
      </w:r>
      <w:r w:rsidR="007349BD" w:rsidRPr="00CF4CD2">
        <w:t>1</w:t>
      </w:r>
      <w:r w:rsidRPr="00CF4CD2">
        <w:t>)</w:t>
      </w:r>
    </w:p>
    <w:p w14:paraId="20F149DF" w14:textId="2963C67D" w:rsidR="002D6B46" w:rsidRPr="00CF4CD2" w:rsidRDefault="007F3CA3" w:rsidP="00C902C0">
      <w:pPr>
        <w:pStyle w:val="Paragraph"/>
        <w:ind w:firstLine="0"/>
      </w:pPr>
      <w:r w:rsidRPr="00CF4CD2">
        <w:t>I</w:t>
      </w:r>
      <w:r w:rsidR="002D6B46" w:rsidRPr="00CF4CD2">
        <w:t xml:space="preserve">f </w:t>
      </w:r>
      <m:oMath>
        <m:r>
          <w:rPr>
            <w:rFonts w:ascii="Cambria Math" w:hAnsi="Cambria Math"/>
          </w:rPr>
          <m:t>λ≤</m:t>
        </m:r>
        <m:r>
          <m:rPr>
            <m:sty m:val="p"/>
          </m:rPr>
          <w:rPr>
            <w:rFonts w:ascii="Cambria Math" w:hAnsi="Cambria Math"/>
          </w:rPr>
          <m:t>0</m:t>
        </m:r>
      </m:oMath>
      <w:r w:rsidR="002D6B46" w:rsidRPr="00CF4CD2">
        <w:t xml:space="preserve">, then </w:t>
      </w:r>
      <m:oMath>
        <m:r>
          <m:rPr>
            <m:scr m:val="script"/>
          </m:rPr>
          <w:rPr>
            <w:rFonts w:ascii="Cambria Math" w:hAnsi="Cambria Math"/>
          </w:rPr>
          <m:t>D</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z</m:t>
        </m:r>
        <m:r>
          <m:rPr>
            <m:sty m:val="p"/>
          </m:rPr>
          <w:rPr>
            <w:rFonts w:ascii="Cambria Math" w:hAnsi="Cambria Math"/>
          </w:rPr>
          <m:t>)</m:t>
        </m:r>
      </m:oMath>
      <w:r w:rsidR="002D6B46" w:rsidRPr="00CF4CD2">
        <w:t xml:space="preserve"> is monotone increasing, and </w:t>
      </w:r>
    </w:p>
    <w:p w14:paraId="63ABA86E" w14:textId="1CD84D68" w:rsidR="002D6B46" w:rsidRPr="00CF4CD2" w:rsidRDefault="002D6B46" w:rsidP="002147E5">
      <w:pPr>
        <w:pStyle w:val="Paragraph"/>
        <w:spacing w:before="120" w:after="120"/>
        <w:ind w:firstLine="288"/>
        <w:jc w:val="right"/>
      </w:pPr>
      <w:r w:rsidRPr="00CF4CD2">
        <w:tab/>
      </w:r>
      <m:oMath>
        <m:limLow>
          <m:limLowPr>
            <m:ctrlPr>
              <w:rPr>
                <w:rFonts w:ascii="Cambria Math" w:hAnsi="Cambria Math"/>
              </w:rPr>
            </m:ctrlPr>
          </m:limLowPr>
          <m:e>
            <m:r>
              <m:rPr>
                <m:sty m:val="p"/>
              </m:rPr>
              <w:rPr>
                <w:rFonts w:ascii="Cambria Math" w:hAnsi="Cambria Math"/>
              </w:rPr>
              <m:t>lim</m:t>
            </m:r>
          </m:e>
          <m:lim>
            <m:r>
              <w:rPr>
                <w:rFonts w:ascii="Cambria Math" w:hAnsi="Cambria Math"/>
              </w:rPr>
              <m:t>z→</m:t>
            </m:r>
            <m:r>
              <m:rPr>
                <m:sty m:val="p"/>
              </m:rPr>
              <w:rPr>
                <w:rFonts w:ascii="Cambria Math" w:hAnsi="Cambria Math"/>
              </w:rPr>
              <m:t>0</m:t>
            </m:r>
            <m:r>
              <w:rPr>
                <w:rFonts w:ascii="Cambria Math" w:hAnsi="Cambria Math"/>
              </w:rPr>
              <m:t>-</m:t>
            </m:r>
          </m:lim>
        </m:limLow>
        <m:r>
          <m:rPr>
            <m:scr m:val="script"/>
          </m:rPr>
          <w:rPr>
            <w:rFonts w:ascii="Cambria Math" w:hAnsi="Cambria Math"/>
          </w:rPr>
          <m:t>D</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m:t>
        </m:r>
        <m:r>
          <m:rPr>
            <m:sty m:val="p"/>
          </m:rPr>
          <w:rPr>
            <w:rFonts w:ascii="Cambria Math" w:hAnsi="Cambria Math"/>
          </w:rPr>
          <m:t>.</m:t>
        </m:r>
      </m:oMath>
      <w:r w:rsidRPr="00CF4CD2">
        <w:tab/>
      </w:r>
      <w:r w:rsidR="002147E5" w:rsidRPr="00CF4CD2">
        <w:tab/>
      </w:r>
      <w:r w:rsidR="002147E5" w:rsidRPr="00CF4CD2">
        <w:tab/>
      </w:r>
      <w:r w:rsidR="002147E5" w:rsidRPr="00CF4CD2">
        <w:tab/>
      </w:r>
      <w:r w:rsidR="002147E5" w:rsidRPr="00CF4CD2">
        <w:tab/>
      </w:r>
      <w:r w:rsidRPr="00CF4CD2">
        <w:t>(2</w:t>
      </w:r>
      <w:r w:rsidR="007349BD" w:rsidRPr="00CF4CD2">
        <w:t>2</w:t>
      </w:r>
      <w:r w:rsidRPr="00CF4CD2">
        <w:t>)</w:t>
      </w:r>
    </w:p>
    <w:p w14:paraId="09018D54" w14:textId="66A20563" w:rsidR="00F913DB" w:rsidRPr="00CF4CD2" w:rsidRDefault="00F913DB" w:rsidP="00F913DB">
      <w:pPr>
        <w:pStyle w:val="Paragraph"/>
        <w:spacing w:before="120" w:after="120"/>
        <w:ind w:firstLine="288"/>
      </w:pPr>
      <w:r w:rsidRPr="00CF4CD2">
        <w:t xml:space="preserve">In </w:t>
      </w:r>
      <w:r w:rsidR="00E7363A">
        <w:t>F</w:t>
      </w:r>
      <w:r w:rsidRPr="00CF4CD2">
        <w:t>ig</w:t>
      </w:r>
      <w:r w:rsidR="00E210B7">
        <w:t xml:space="preserve">. </w:t>
      </w:r>
      <w:r w:rsidR="00E7363A">
        <w:t>1</w:t>
      </w:r>
      <w:r w:rsidRPr="00CF4CD2">
        <w:t xml:space="preserve">, we demonstrate the behavior of </w:t>
      </w:r>
      <m:oMath>
        <m:r>
          <m:rPr>
            <m:scr m:val="script"/>
            <m:sty m:val="p"/>
          </m:rPr>
          <w:rPr>
            <w:rFonts w:ascii="Cambria Math" w:hAnsi="Cambria Math"/>
          </w:rPr>
          <m:t>D</m:t>
        </m:r>
        <m:r>
          <w:rPr>
            <w:rFonts w:ascii="Cambria Math" w:hAnsi="Cambria Math"/>
          </w:rPr>
          <m:t>(λ,z)</m:t>
        </m:r>
      </m:oMath>
      <w:r w:rsidRPr="00CF4CD2">
        <w:t xml:space="preserve"> for </w:t>
      </w:r>
      <m:oMath>
        <m:r>
          <w:rPr>
            <w:rFonts w:ascii="Cambria Math" w:hAnsi="Cambria Math"/>
          </w:rPr>
          <m:t>k=1</m:t>
        </m:r>
      </m:oMath>
      <w:r w:rsidRPr="00CF4CD2">
        <w:t xml:space="preserve"> and </w:t>
      </w:r>
      <m:oMath>
        <m:r>
          <w:rPr>
            <w:rFonts w:ascii="Cambria Math" w:hAnsi="Cambria Math"/>
          </w:rPr>
          <m:t>λ=1</m:t>
        </m:r>
      </m:oMath>
      <w:r w:rsidRPr="00CF4CD2">
        <w:t xml:space="preserve">. </w:t>
      </w:r>
    </w:p>
    <w:p w14:paraId="09811848" w14:textId="1B977A9A" w:rsidR="00F913DB" w:rsidRPr="00CF4CD2" w:rsidRDefault="00F913DB" w:rsidP="00F913DB">
      <w:pPr>
        <w:pStyle w:val="Paragraph"/>
        <w:spacing w:before="120" w:after="120"/>
        <w:ind w:firstLine="288"/>
      </w:pPr>
    </w:p>
    <w:p w14:paraId="697F7792" w14:textId="77777777" w:rsidR="00187381" w:rsidRPr="00CF4CD2" w:rsidRDefault="00187381" w:rsidP="00187381">
      <w:pPr>
        <w:pStyle w:val="Paragraph"/>
        <w:keepNext/>
        <w:spacing w:before="120" w:after="120"/>
        <w:ind w:firstLine="0"/>
        <w:jc w:val="center"/>
      </w:pPr>
      <w:r w:rsidRPr="00CF4CD2">
        <w:rPr>
          <w:noProof/>
        </w:rPr>
        <w:drawing>
          <wp:inline distT="0" distB="0" distL="0" distR="0" wp14:anchorId="657E8418" wp14:editId="001C987B">
            <wp:extent cx="5168348" cy="2894496"/>
            <wp:effectExtent l="0" t="0" r="0" b="1270"/>
            <wp:docPr id="1525542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1955" cy="2896516"/>
                    </a:xfrm>
                    <a:prstGeom prst="rect">
                      <a:avLst/>
                    </a:prstGeom>
                    <a:noFill/>
                    <a:ln>
                      <a:noFill/>
                    </a:ln>
                  </pic:spPr>
                </pic:pic>
              </a:graphicData>
            </a:graphic>
          </wp:inline>
        </w:drawing>
      </w:r>
    </w:p>
    <w:p w14:paraId="471BD59C" w14:textId="719971EA" w:rsidR="00187381" w:rsidRPr="00E210B7" w:rsidRDefault="003943D2" w:rsidP="00187381">
      <w:pPr>
        <w:pStyle w:val="Caption"/>
        <w:jc w:val="center"/>
        <w:rPr>
          <w:i w:val="0"/>
        </w:rPr>
      </w:pPr>
      <w:r w:rsidRPr="00E210B7">
        <w:rPr>
          <w:b/>
          <w:bCs/>
          <w:i w:val="0"/>
          <w:color w:val="000000" w:themeColor="text1"/>
        </w:rPr>
        <w:t xml:space="preserve">FIGURE </w:t>
      </w:r>
      <w:r w:rsidR="00187381" w:rsidRPr="00E210B7">
        <w:rPr>
          <w:b/>
          <w:bCs/>
          <w:i w:val="0"/>
          <w:color w:val="000000" w:themeColor="text1"/>
        </w:rPr>
        <w:fldChar w:fldCharType="begin"/>
      </w:r>
      <w:r w:rsidR="00187381" w:rsidRPr="00E210B7">
        <w:rPr>
          <w:b/>
          <w:bCs/>
          <w:i w:val="0"/>
          <w:color w:val="000000" w:themeColor="text1"/>
        </w:rPr>
        <w:instrText xml:space="preserve"> SEQ Figure \* ARABIC </w:instrText>
      </w:r>
      <w:r w:rsidR="00187381" w:rsidRPr="00E210B7">
        <w:rPr>
          <w:b/>
          <w:bCs/>
          <w:i w:val="0"/>
          <w:color w:val="000000" w:themeColor="text1"/>
        </w:rPr>
        <w:fldChar w:fldCharType="separate"/>
      </w:r>
      <w:r w:rsidR="002D0D4E">
        <w:rPr>
          <w:b/>
          <w:bCs/>
          <w:i w:val="0"/>
          <w:noProof/>
          <w:color w:val="000000" w:themeColor="text1"/>
        </w:rPr>
        <w:t>1</w:t>
      </w:r>
      <w:r w:rsidR="00187381" w:rsidRPr="00E210B7">
        <w:rPr>
          <w:b/>
          <w:bCs/>
          <w:i w:val="0"/>
          <w:color w:val="000000" w:themeColor="text1"/>
        </w:rPr>
        <w:fldChar w:fldCharType="end"/>
      </w:r>
      <w:r w:rsidRPr="00E210B7">
        <w:rPr>
          <w:b/>
          <w:bCs/>
          <w:i w:val="0"/>
          <w:color w:val="000000" w:themeColor="text1"/>
        </w:rPr>
        <w:t>.</w:t>
      </w:r>
      <w:r w:rsidR="00187381" w:rsidRPr="00E210B7">
        <w:rPr>
          <w:i w:val="0"/>
          <w:color w:val="000000" w:themeColor="text1"/>
        </w:rPr>
        <w:t xml:space="preserve"> Plot of the function </w:t>
      </w:r>
      <m:oMath>
        <m:r>
          <m:rPr>
            <m:scr m:val="script"/>
          </m:rPr>
          <w:rPr>
            <w:rFonts w:ascii="Cambria Math" w:hAnsi="Cambria Math"/>
            <w:color w:val="000000" w:themeColor="text1"/>
          </w:rPr>
          <m:t>D(</m:t>
        </m:r>
        <m:r>
          <w:rPr>
            <w:rFonts w:ascii="Cambria Math" w:hAnsi="Cambria Math"/>
            <w:color w:val="000000" w:themeColor="text1"/>
          </w:rPr>
          <m:t>λ,z)</m:t>
        </m:r>
      </m:oMath>
      <w:r w:rsidR="00187381" w:rsidRPr="00E210B7">
        <w:rPr>
          <w:i w:val="0"/>
          <w:color w:val="000000" w:themeColor="text1"/>
        </w:rPr>
        <w:t xml:space="preserve"> for </w:t>
      </w:r>
      <m:oMath>
        <m:r>
          <w:rPr>
            <w:rFonts w:ascii="Cambria Math" w:hAnsi="Cambria Math"/>
            <w:color w:val="000000" w:themeColor="text1"/>
          </w:rPr>
          <m:t>k=1</m:t>
        </m:r>
      </m:oMath>
      <w:r w:rsidR="00187381" w:rsidRPr="00E210B7">
        <w:rPr>
          <w:i w:val="0"/>
          <w:color w:val="000000" w:themeColor="text1"/>
        </w:rPr>
        <w:t xml:space="preserve"> and </w:t>
      </w:r>
      <m:oMath>
        <m:r>
          <w:rPr>
            <w:rFonts w:ascii="Cambria Math" w:hAnsi="Cambria Math"/>
            <w:color w:val="000000" w:themeColor="text1"/>
          </w:rPr>
          <m:t>λ=1</m:t>
        </m:r>
      </m:oMath>
    </w:p>
    <w:p w14:paraId="28B57FCE" w14:textId="4AD6692A" w:rsidR="002D6B46" w:rsidRPr="00CF4CD2" w:rsidRDefault="002D6B46" w:rsidP="002D6B46">
      <w:pPr>
        <w:pStyle w:val="Paragraph"/>
      </w:pPr>
      <w:r w:rsidRPr="00CF4CD2">
        <w:t>From the relations in Eqs. (2</w:t>
      </w:r>
      <w:r w:rsidR="00FD6C62">
        <w:t>0</w:t>
      </w:r>
      <w:r w:rsidRPr="00CF4CD2">
        <w:t>)</w:t>
      </w:r>
      <w:r w:rsidR="00FD6C62">
        <w:t>-</w:t>
      </w:r>
      <w:r w:rsidRPr="00CF4CD2">
        <w:t>(2</w:t>
      </w:r>
      <w:r w:rsidR="00FD6C62">
        <w:t>2</w:t>
      </w:r>
      <w:r w:rsidRPr="00CF4CD2">
        <w:t xml:space="preserve">), we conclude that </w:t>
      </w:r>
      <m:oMath>
        <m:r>
          <m:rPr>
            <m:scr m:val="script"/>
          </m:rPr>
          <w:rPr>
            <w:rFonts w:ascii="Cambria Math" w:hAnsi="Cambria Math"/>
          </w:rPr>
          <m:t>D</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z</m:t>
        </m:r>
        <m:r>
          <m:rPr>
            <m:sty m:val="p"/>
          </m:rPr>
          <w:rPr>
            <w:rFonts w:ascii="Cambria Math" w:hAnsi="Cambria Math"/>
          </w:rPr>
          <m:t>)</m:t>
        </m:r>
      </m:oMath>
      <w:r w:rsidRPr="00CF4CD2">
        <w:t xml:space="preserve"> has a unique zero, </w:t>
      </w:r>
      <m:oMath>
        <m:sSub>
          <m:sSubPr>
            <m:ctrlPr>
              <w:rPr>
                <w:rFonts w:ascii="Cambria Math" w:hAnsi="Cambria Math"/>
              </w:rPr>
            </m:ctrlPr>
          </m:sSubPr>
          <m:e>
            <m:r>
              <w:rPr>
                <w:rFonts w:ascii="Cambria Math" w:hAnsi="Cambria Math"/>
              </w:rPr>
              <m:t>z</m:t>
            </m:r>
          </m:e>
          <m:sub>
            <m:r>
              <m:rPr>
                <m:sty m:val="p"/>
              </m:rPr>
              <w:rPr>
                <w:rFonts w:ascii="Cambria Math" w:hAnsi="Cambria Math"/>
              </w:rPr>
              <m:t>0</m:t>
            </m:r>
          </m:sub>
        </m:sSub>
        <m:r>
          <w:rPr>
            <w:rFonts w:ascii="Cambria Math" w:hAnsi="Cambria Math"/>
          </w:rPr>
          <m:t>∈</m:t>
        </m:r>
        <m:r>
          <m:rPr>
            <m:sty m:val="p"/>
          </m:rPr>
          <w:rPr>
            <w:rFonts w:ascii="Cambria Math" w:hAnsi="Cambria Math"/>
          </w:rPr>
          <m:t>(</m:t>
        </m:r>
        <m:r>
          <w:rPr>
            <w:rFonts w:ascii="Cambria Math" w:hAnsi="Cambria Math"/>
          </w:rPr>
          <m:t>-∞</m:t>
        </m:r>
        <m:r>
          <m:rPr>
            <m:sty m:val="p"/>
          </m:rPr>
          <w:rPr>
            <w:rFonts w:ascii="Cambria Math" w:hAnsi="Cambria Math"/>
          </w:rPr>
          <m:t>,0)</m:t>
        </m:r>
      </m:oMath>
      <w:r w:rsidRPr="00CF4CD2">
        <w:t xml:space="preserve"> if </w:t>
      </w:r>
      <m:oMath>
        <m:r>
          <w:rPr>
            <w:rFonts w:ascii="Cambria Math" w:hAnsi="Cambria Math"/>
          </w:rPr>
          <m:t>λ</m:t>
        </m:r>
        <m:r>
          <m:rPr>
            <m:sty m:val="p"/>
          </m:rPr>
          <w:rPr>
            <w:rFonts w:ascii="Cambria Math" w:hAnsi="Cambria Math"/>
          </w:rPr>
          <m:t>&gt;0</m:t>
        </m:r>
      </m:oMath>
      <w:r w:rsidRPr="00CF4CD2">
        <w:t xml:space="preserve"> and it has no zeros if </w:t>
      </w:r>
      <m:oMath>
        <m:r>
          <w:rPr>
            <w:rFonts w:ascii="Cambria Math" w:hAnsi="Cambria Math"/>
          </w:rPr>
          <m:t>λ≤</m:t>
        </m:r>
        <m:r>
          <m:rPr>
            <m:sty m:val="p"/>
          </m:rPr>
          <w:rPr>
            <w:rFonts w:ascii="Cambria Math" w:hAnsi="Cambria Math"/>
          </w:rPr>
          <m:t>0</m:t>
        </m:r>
      </m:oMath>
      <w:r w:rsidRPr="00CF4CD2">
        <w:t xml:space="preserve">. </w:t>
      </w:r>
      <w:r w:rsidR="007F3CA3" w:rsidRPr="00CF4CD2">
        <w:t>F</w:t>
      </w:r>
      <w:r w:rsidRPr="00CF4CD2">
        <w:t>rom this and Lemma 1, we obtain the following theorem.</w:t>
      </w:r>
    </w:p>
    <w:p w14:paraId="55F4C26C" w14:textId="77777777" w:rsidR="002D6B46" w:rsidRPr="00CF4CD2" w:rsidRDefault="002D6B46" w:rsidP="002D6B46">
      <w:pPr>
        <w:pStyle w:val="Paragraph"/>
      </w:pPr>
    </w:p>
    <w:p w14:paraId="29D3991B" w14:textId="76163C87" w:rsidR="002D6B46" w:rsidRPr="00CF4CD2" w:rsidRDefault="002D6B46" w:rsidP="002D6B46">
      <w:pPr>
        <w:pStyle w:val="Paragraph"/>
      </w:pPr>
      <w:r w:rsidRPr="00CF4CD2">
        <w:rPr>
          <w:b/>
          <w:bCs/>
        </w:rPr>
        <w:t>Theorem 1</w:t>
      </w:r>
      <w:r w:rsidR="002847DC" w:rsidRPr="00CF4CD2">
        <w:rPr>
          <w:b/>
          <w:bCs/>
        </w:rPr>
        <w:t>.</w:t>
      </w:r>
      <w:r w:rsidRPr="00CF4CD2">
        <w:rPr>
          <w:b/>
          <w:bCs/>
        </w:rPr>
        <w:t xml:space="preserve"> </w:t>
      </w:r>
      <w:r w:rsidR="002847DC" w:rsidRPr="00CF4CD2">
        <w:t>There exists a unique eigenvalue of</w:t>
      </w:r>
      <w:r w:rsidRPr="00CF4CD2">
        <w:t xml:space="preserve"> </w:t>
      </w:r>
      <m:oMath>
        <m:sSub>
          <m:sSubPr>
            <m:ctrlPr>
              <w:rPr>
                <w:rFonts w:ascii="Cambria Math" w:hAnsi="Cambria Math"/>
                <w:i/>
                <w:iCs/>
              </w:rPr>
            </m:ctrlPr>
          </m:sSubPr>
          <m:e>
            <m:r>
              <w:rPr>
                <w:rFonts w:ascii="Cambria Math" w:hAnsi="Cambria Math"/>
              </w:rPr>
              <m:t>H</m:t>
            </m:r>
          </m:e>
          <m:sub>
            <m:r>
              <w:rPr>
                <w:rFonts w:ascii="Cambria Math" w:hAnsi="Cambria Math"/>
              </w:rPr>
              <m:t>λ</m:t>
            </m:r>
          </m:sub>
        </m:sSub>
      </m:oMath>
      <w:r w:rsidRPr="00CF4CD2">
        <w:t xml:space="preserve"> </w:t>
      </w:r>
      <w:r w:rsidR="002847DC" w:rsidRPr="00CF4CD2">
        <w:t>that lies</w:t>
      </w:r>
      <w:r w:rsidRPr="00CF4CD2">
        <w:t xml:space="preserve"> </w:t>
      </w:r>
      <w:r w:rsidR="00897F59" w:rsidRPr="00CF4CD2">
        <w:t>to the left of the essential spectrum, i.e., in</w:t>
      </w:r>
      <w:r w:rsidRPr="00CF4CD2">
        <w:t xml:space="preserve"> </w:t>
      </w:r>
      <m:oMath>
        <m:r>
          <m:rPr>
            <m:sty m:val="p"/>
          </m:rPr>
          <w:rPr>
            <w:rFonts w:ascii="Cambria Math" w:hAnsi="Cambria Math"/>
          </w:rPr>
          <m:t>(-∞,0)</m:t>
        </m:r>
      </m:oMath>
      <w:r w:rsidRPr="00CF4CD2">
        <w:t xml:space="preserve"> if </w:t>
      </w:r>
      <m:oMath>
        <m:r>
          <w:rPr>
            <w:rFonts w:ascii="Cambria Math" w:hAnsi="Cambria Math"/>
          </w:rPr>
          <m:t>λ&gt;0</m:t>
        </m:r>
      </m:oMath>
      <w:r w:rsidRPr="00CF4CD2">
        <w:t xml:space="preserve">, and has no eigenvalues otherwise. </w:t>
      </w:r>
    </w:p>
    <w:p w14:paraId="35A55B8E" w14:textId="77777777" w:rsidR="002D6B46" w:rsidRPr="00CF4CD2" w:rsidRDefault="002D6B46" w:rsidP="002D6B46">
      <w:pPr>
        <w:pStyle w:val="Paragraph"/>
      </w:pPr>
    </w:p>
    <w:p w14:paraId="49C7BBFA" w14:textId="2122D40C" w:rsidR="002D6B46" w:rsidRPr="00CF4CD2" w:rsidRDefault="002D6B46" w:rsidP="002D6B46">
      <w:pPr>
        <w:pStyle w:val="Paragraph"/>
      </w:pPr>
      <w:r w:rsidRPr="00CF4CD2">
        <w:t xml:space="preserve">Hereafter, we assume that </w:t>
      </w:r>
      <m:oMath>
        <m:r>
          <w:rPr>
            <w:rFonts w:ascii="Cambria Math" w:hAnsi="Cambria Math"/>
          </w:rPr>
          <m:t>λ</m:t>
        </m:r>
        <m:r>
          <m:rPr>
            <m:sty m:val="p"/>
          </m:rPr>
          <w:rPr>
            <w:rFonts w:ascii="Cambria Math" w:hAnsi="Cambria Math"/>
          </w:rPr>
          <m:t>&gt;0</m:t>
        </m:r>
      </m:oMath>
      <w:r w:rsidRPr="00CF4CD2">
        <w:t xml:space="preserve">, i.e., </w:t>
      </w:r>
      <m:oMath>
        <m:sSub>
          <m:sSubPr>
            <m:ctrlPr>
              <w:rPr>
                <w:rFonts w:ascii="Cambria Math" w:hAnsi="Cambria Math"/>
              </w:rPr>
            </m:ctrlPr>
          </m:sSubPr>
          <m:e>
            <m:r>
              <w:rPr>
                <w:rFonts w:ascii="Cambria Math" w:hAnsi="Cambria Math"/>
              </w:rPr>
              <m:t>H</m:t>
            </m:r>
          </m:e>
          <m:sub>
            <m:r>
              <w:rPr>
                <w:rFonts w:ascii="Cambria Math" w:hAnsi="Cambria Math"/>
              </w:rPr>
              <m:t>λ</m:t>
            </m:r>
          </m:sub>
        </m:sSub>
      </m:oMath>
      <w:r w:rsidRPr="00CF4CD2">
        <w:t xml:space="preserve"> </w:t>
      </w:r>
      <w:r w:rsidR="0091404C" w:rsidRPr="00CF4CD2">
        <w:t>possesses</w:t>
      </w:r>
      <w:r w:rsidRPr="00CF4CD2">
        <w:t xml:space="preserve"> a unique eigenvalue.</w:t>
      </w:r>
    </w:p>
    <w:p w14:paraId="16B5AE64" w14:textId="2AD58EDC" w:rsidR="002D6B46" w:rsidRPr="00CF4CD2" w:rsidRDefault="002D6B46" w:rsidP="00B06CB7">
      <w:pPr>
        <w:pStyle w:val="Heading1"/>
        <w:numPr>
          <w:ilvl w:val="0"/>
          <w:numId w:val="46"/>
        </w:numPr>
        <w:ind w:hanging="450"/>
      </w:pPr>
      <w:r w:rsidRPr="00CF4CD2">
        <w:lastRenderedPageBreak/>
        <w:t xml:space="preserve">Asymptotics </w:t>
      </w:r>
      <w:r w:rsidR="00BD1D15" w:rsidRPr="00CF4CD2">
        <w:t>for</w:t>
      </w:r>
      <w:r w:rsidRPr="00CF4CD2">
        <w:t xml:space="preserve"> the eigenvalues</w:t>
      </w:r>
    </w:p>
    <w:p w14:paraId="32EDAC86" w14:textId="1B4A12B6" w:rsidR="000D425E" w:rsidRPr="00CF4CD2" w:rsidRDefault="00DE30DF" w:rsidP="002D6B46">
      <w:pPr>
        <w:pStyle w:val="Paragraph"/>
      </w:pPr>
      <w:r w:rsidRPr="00DE30DF">
        <w:t>In this section</w:t>
      </w:r>
      <w:r w:rsidR="002D6B46" w:rsidRPr="00CF4CD2">
        <w:t xml:space="preserve">, we </w:t>
      </w:r>
      <w:r w:rsidR="000D425E" w:rsidRPr="00CF4CD2">
        <w:t>study</w:t>
      </w:r>
      <w:r w:rsidR="002D6B46" w:rsidRPr="00CF4CD2">
        <w:t xml:space="preserve"> the </w:t>
      </w:r>
      <w:r w:rsidR="00A3529C" w:rsidRPr="00CF4CD2">
        <w:t>asymptotic</w:t>
      </w:r>
      <w:r w:rsidR="002D6B46" w:rsidRPr="00CF4CD2">
        <w:t xml:space="preserve"> </w:t>
      </w:r>
      <w:r w:rsidR="004142C4" w:rsidRPr="00CF4CD2">
        <w:t>behavior of</w:t>
      </w:r>
      <w:r w:rsidR="002D6B46" w:rsidRPr="00CF4CD2">
        <w:t xml:space="preserve"> the eigenvalue</w:t>
      </w:r>
      <w:r w:rsidR="00F64FE9" w:rsidRPr="00CF4CD2">
        <w:t xml:space="preserve"> </w:t>
      </w:r>
      <m:oMath>
        <m:r>
          <w:rPr>
            <w:rFonts w:ascii="Cambria Math" w:hAnsi="Cambria Math"/>
          </w:rPr>
          <m:t>z</m:t>
        </m:r>
      </m:oMath>
      <w:r w:rsidR="002D6B46" w:rsidRPr="00CF4CD2">
        <w:t xml:space="preserve"> as </w:t>
      </w:r>
      <m:oMath>
        <m:r>
          <w:rPr>
            <w:rFonts w:ascii="Cambria Math" w:hAnsi="Cambria Math"/>
          </w:rPr>
          <m:t>λ→</m:t>
        </m:r>
        <m:r>
          <m:rPr>
            <m:sty m:val="p"/>
          </m:rPr>
          <w:rPr>
            <w:rFonts w:ascii="Cambria Math" w:hAnsi="Cambria Math"/>
          </w:rPr>
          <m:t>0</m:t>
        </m:r>
        <m:r>
          <w:rPr>
            <w:rFonts w:ascii="Cambria Math" w:hAnsi="Cambria Math"/>
          </w:rPr>
          <m:t>+</m:t>
        </m:r>
      </m:oMath>
      <w:r w:rsidR="002D6B46" w:rsidRPr="00CF4CD2">
        <w:t>.</w:t>
      </w:r>
      <w:r w:rsidR="00F64FE9" w:rsidRPr="00CF4CD2">
        <w:t xml:space="preserve"> </w:t>
      </w:r>
    </w:p>
    <w:p w14:paraId="6A695F80" w14:textId="046A1A29" w:rsidR="002D6B46" w:rsidRPr="00CF4CD2" w:rsidRDefault="002D6B46" w:rsidP="002D6B46">
      <w:pPr>
        <w:pStyle w:val="Paragraph"/>
      </w:pPr>
      <w:r w:rsidRPr="00CF4CD2">
        <w:t xml:space="preserve">Let us denote </w:t>
      </w:r>
      <m:oMath>
        <m:r>
          <w:rPr>
            <w:rFonts w:ascii="Cambria Math" w:hAnsi="Cambria Math"/>
          </w:rPr>
          <m:t>a</m:t>
        </m:r>
        <m:r>
          <m:rPr>
            <m:sty m:val="p"/>
          </m:rPr>
          <w:rPr>
            <w:rFonts w:ascii="Cambria Math" w:hAnsi="Cambria Math"/>
          </w:rPr>
          <m:t>:=1</m:t>
        </m:r>
        <m:r>
          <w:rPr>
            <w:rFonts w:ascii="Cambria Math" w:hAnsi="Cambria Math"/>
          </w:rPr>
          <m:t>-z</m:t>
        </m:r>
        <m:r>
          <m:rPr>
            <m:sty m:val="p"/>
          </m:rPr>
          <w:rPr>
            <w:rFonts w:ascii="Cambria Math" w:hAnsi="Cambria Math"/>
          </w:rPr>
          <m:t>&gt;1</m:t>
        </m:r>
      </m:oMath>
      <w:r w:rsidRPr="00CF4CD2">
        <w:t xml:space="preserve"> and </w:t>
      </w:r>
      <m:oMath>
        <m:r>
          <w:rPr>
            <w:rFonts w:ascii="Cambria Math" w:hAnsi="Cambria Math"/>
          </w:rPr>
          <m:t>b</m:t>
        </m:r>
        <m:r>
          <m:rPr>
            <m:sty m:val="p"/>
          </m:rPr>
          <w:rPr>
            <w:rFonts w:ascii="Cambria Math" w:hAnsi="Cambria Math"/>
          </w:rPr>
          <m:t>:=1</m:t>
        </m:r>
        <m:r>
          <w:rPr>
            <w:rFonts w:ascii="Cambria Math" w:hAnsi="Cambria Math"/>
          </w:rPr>
          <m:t>-z-</m:t>
        </m:r>
        <m:rad>
          <m:radPr>
            <m:degHide m:val="1"/>
            <m:ctrlPr>
              <w:rPr>
                <w:rFonts w:ascii="Cambria Math" w:hAnsi="Cambria Math"/>
              </w:rPr>
            </m:ctrlPr>
          </m:radPr>
          <m:deg/>
          <m:e>
            <m:sSup>
              <m:sSupPr>
                <m:ctrlPr>
                  <w:rPr>
                    <w:rFonts w:ascii="Cambria Math" w:hAnsi="Cambria Math"/>
                  </w:rPr>
                </m:ctrlPr>
              </m:sSupPr>
              <m:e>
                <m:r>
                  <w:rPr>
                    <w:rFonts w:ascii="Cambria Math" w:hAnsi="Cambria Math"/>
                  </w:rPr>
                  <m:t>z</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z</m:t>
            </m:r>
          </m:e>
        </m:rad>
        <m:r>
          <m:rPr>
            <m:sty m:val="p"/>
          </m:rPr>
          <w:rPr>
            <w:rFonts w:ascii="Cambria Math" w:hAnsi="Cambria Math"/>
          </w:rPr>
          <m:t>=</m:t>
        </m:r>
        <m:r>
          <w:rPr>
            <w:rFonts w:ascii="Cambria Math" w:hAnsi="Cambria Math"/>
          </w:rPr>
          <m:t>a-</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m:t>
            </m:r>
            <m:r>
              <m:rPr>
                <m:sty m:val="p"/>
              </m:rPr>
              <w:rPr>
                <w:rFonts w:ascii="Cambria Math" w:hAnsi="Cambria Math"/>
              </w:rPr>
              <m:t>1</m:t>
            </m:r>
          </m:e>
        </m:rad>
      </m:oMath>
      <w:r w:rsidRPr="00CF4CD2">
        <w:t xml:space="preserve">. Then, we have that </w:t>
      </w:r>
      <m:oMath>
        <m:r>
          <m:rPr>
            <m:sty m:val="p"/>
          </m:rPr>
          <w:rPr>
            <w:rFonts w:ascii="Cambria Math" w:hAnsi="Cambria Math"/>
          </w:rPr>
          <m:t>0&lt;</m:t>
        </m:r>
        <m:r>
          <w:rPr>
            <w:rFonts w:ascii="Cambria Math" w:hAnsi="Cambria Math"/>
          </w:rPr>
          <m:t>b</m:t>
        </m:r>
        <m:r>
          <m:rPr>
            <m:sty m:val="p"/>
          </m:rPr>
          <w:rPr>
            <w:rFonts w:ascii="Cambria Math" w:hAnsi="Cambria Math"/>
          </w:rPr>
          <m:t>&lt;1</m:t>
        </m:r>
      </m:oMath>
      <w:r w:rsidRPr="00CF4CD2">
        <w:t xml:space="preserve"> and </w:t>
      </w:r>
    </w:p>
    <w:p w14:paraId="6781B0CD" w14:textId="153E31DC" w:rsidR="002D6B46" w:rsidRPr="00CF4CD2" w:rsidRDefault="002D6B46" w:rsidP="00871206">
      <w:pPr>
        <w:pStyle w:val="Paragraph"/>
        <w:spacing w:before="120" w:after="120"/>
        <w:ind w:firstLine="288"/>
        <w:jc w:val="right"/>
      </w:pPr>
      <m:oMathPara>
        <m:oMathParaPr>
          <m:jc m:val="right"/>
        </m:oMathParaPr>
        <m:oMath>
          <m:r>
            <w:rPr>
              <w:rFonts w:ascii="Cambria Math" w:hAnsi="Cambria Math"/>
            </w:rPr>
            <m:t>z</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-b</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r>
                <w:rPr>
                  <w:rFonts w:ascii="Cambria Math" w:hAnsi="Cambria Math"/>
                </w:rPr>
                <m:t>b</m:t>
              </m:r>
            </m:den>
          </m:f>
          <m:r>
            <w:rPr>
              <w:rFonts w:ascii="Cambria Math" w:hAnsi="Cambria Math"/>
            </w:rPr>
            <m:t xml:space="preserve">.                                                                                  </m:t>
          </m:r>
          <m:r>
            <m:rPr>
              <m:sty m:val="p"/>
            </m:rPr>
            <w:rPr>
              <w:rFonts w:ascii="Cambria Math" w:hAnsi="Cambria Math"/>
            </w:rPr>
            <m:t>(23)</m:t>
          </m:r>
        </m:oMath>
      </m:oMathPara>
    </w:p>
    <w:p w14:paraId="48DA0084" w14:textId="69E7CE6C" w:rsidR="002D6B46" w:rsidRPr="00CF4CD2" w:rsidRDefault="002D6B46" w:rsidP="002D6B46">
      <w:pPr>
        <w:pStyle w:val="Paragraph"/>
      </w:pPr>
      <w:r w:rsidRPr="00CF4CD2">
        <w:t xml:space="preserve">Next, we </w:t>
      </w:r>
      <w:r w:rsidR="000D425E" w:rsidRPr="00CF4CD2">
        <w:t>investigate the</w:t>
      </w:r>
      <w:r w:rsidRPr="00CF4CD2">
        <w:t xml:space="preserve"> </w:t>
      </w:r>
      <w:r w:rsidR="00A3529C" w:rsidRPr="00CF4CD2">
        <w:t>integral</w:t>
      </w:r>
    </w:p>
    <w:p w14:paraId="6E5291C1" w14:textId="4F03AF04" w:rsidR="002D6B46" w:rsidRPr="00CF4CD2" w:rsidRDefault="00F90B1C" w:rsidP="00871206">
      <w:pPr>
        <w:pStyle w:val="Paragraph"/>
        <w:spacing w:before="120" w:after="120"/>
        <w:ind w:firstLine="288"/>
        <w:jc w:val="right"/>
      </w:pPr>
      <m:oMathPara>
        <m:oMathParaPr>
          <m:jc m:val="right"/>
        </m:oMathPara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den>
          </m:f>
          <m:nary>
            <m:naryPr>
              <m:limLoc m:val="subSup"/>
              <m:ctrlPr>
                <w:rPr>
                  <w:rFonts w:ascii="Cambria Math" w:hAnsi="Cambria Math"/>
                </w:rPr>
              </m:ctrlPr>
            </m:naryPr>
            <m:sub>
              <m:r>
                <w:rPr>
                  <w:rFonts w:ascii="Cambria Math" w:hAnsi="Cambria Math"/>
                </w:rPr>
                <m:t>-π</m:t>
              </m:r>
            </m:sub>
            <m:sup>
              <m:r>
                <w:rPr>
                  <w:rFonts w:ascii="Cambria Math" w:hAnsi="Cambria Math"/>
                </w:rPr>
                <m:t>π</m:t>
              </m:r>
            </m:sup>
            <m:e>
              <m:r>
                <m:rPr>
                  <m:sty m:val="p"/>
                </m:rPr>
                <w:rPr>
                  <w:rFonts w:ascii="Cambria Math" w:hAnsi="Cambria Math"/>
                </w:rPr>
                <m:t>‍</m:t>
              </m:r>
            </m:e>
          </m:nary>
          <m:f>
            <m:fPr>
              <m:ctrlPr>
                <w:rPr>
                  <w:rFonts w:ascii="Cambria Math" w:hAnsi="Cambria Math"/>
                </w:rPr>
              </m:ctrlPr>
            </m:fPr>
            <m:num>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q</m:t>
              </m:r>
              <m:r>
                <m:rPr>
                  <m:sty m:val="p"/>
                </m:rPr>
                <w:rPr>
                  <w:rFonts w:ascii="Cambria Math" w:hAnsi="Cambria Math"/>
                </w:rPr>
                <m:t>)</m:t>
              </m:r>
            </m:num>
            <m:den>
              <m:r>
                <w:rPr>
                  <w:rFonts w:ascii="Cambria Math" w:hAnsi="Cambria Math"/>
                </w:rPr>
                <m:t>a-</m:t>
              </m:r>
              <m:r>
                <m:rPr>
                  <m:sty m:val="p"/>
                </m:rPr>
                <w:rPr>
                  <w:rFonts w:ascii="Cambria Math" w:hAnsi="Cambria Math"/>
                </w:rPr>
                <m:t>cos(</m:t>
              </m:r>
              <m:r>
                <w:rPr>
                  <w:rFonts w:ascii="Cambria Math" w:hAnsi="Cambria Math"/>
                </w:rPr>
                <m:t>q</m:t>
              </m:r>
              <m:r>
                <m:rPr>
                  <m:sty m:val="p"/>
                </m:rPr>
                <w:rPr>
                  <w:rFonts w:ascii="Cambria Math" w:hAnsi="Cambria Math"/>
                </w:rPr>
                <m:t>)</m:t>
              </m:r>
            </m:den>
          </m:f>
          <m:r>
            <w:rPr>
              <w:rFonts w:ascii="Cambria Math" w:hAnsi="Cambria Math"/>
            </w:rPr>
            <m:t>dq</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-π</m:t>
              </m:r>
            </m:sub>
            <m:sup>
              <m:r>
                <w:rPr>
                  <w:rFonts w:ascii="Cambria Math" w:hAnsi="Cambria Math"/>
                </w:rPr>
                <m:t>π</m:t>
              </m:r>
            </m:sup>
            <m:e>
              <m:r>
                <m:rPr>
                  <m:sty m:val="p"/>
                </m:rPr>
                <w:rPr>
                  <w:rFonts w:ascii="Cambria Math" w:hAnsi="Cambria Math"/>
                </w:rPr>
                <m:t>‍</m:t>
              </m:r>
            </m:e>
          </m:nary>
          <m:f>
            <m:fPr>
              <m:ctrlPr>
                <w:rPr>
                  <w:rFonts w:ascii="Cambria Math" w:hAnsi="Cambria Math"/>
                </w:rPr>
              </m:ctrlPr>
            </m:fPr>
            <m:num>
              <m:r>
                <m:rPr>
                  <m:sty m:val="p"/>
                </m:rPr>
                <w:rPr>
                  <w:rFonts w:ascii="Cambria Math" w:hAnsi="Cambria Math"/>
                </w:rPr>
                <m:t>1</m:t>
              </m:r>
              <m:r>
                <w:rPr>
                  <w:rFonts w:ascii="Cambria Math" w:hAnsi="Cambria Math"/>
                </w:rPr>
                <m:t>+</m:t>
              </m:r>
              <m:r>
                <m:rPr>
                  <m:sty m:val="p"/>
                </m:rPr>
                <w:rPr>
                  <w:rFonts w:ascii="Cambria Math" w:hAnsi="Cambria Math"/>
                </w:rPr>
                <m:t>cos(2</m:t>
              </m:r>
              <m:r>
                <w:rPr>
                  <w:rFonts w:ascii="Cambria Math" w:hAnsi="Cambria Math"/>
                </w:rPr>
                <m:t>k⋅q</m:t>
              </m:r>
              <m:r>
                <m:rPr>
                  <m:sty m:val="p"/>
                </m:rPr>
                <w:rPr>
                  <w:rFonts w:ascii="Cambria Math" w:hAnsi="Cambria Math"/>
                </w:rPr>
                <m:t>)</m:t>
              </m:r>
            </m:num>
            <m:den>
              <m:r>
                <w:rPr>
                  <w:rFonts w:ascii="Cambria Math" w:hAnsi="Cambria Math"/>
                </w:rPr>
                <m:t>a-</m:t>
              </m:r>
              <m:r>
                <m:rPr>
                  <m:sty m:val="p"/>
                </m:rPr>
                <w:rPr>
                  <w:rFonts w:ascii="Cambria Math" w:hAnsi="Cambria Math"/>
                </w:rPr>
                <m:t>cos(</m:t>
              </m:r>
              <m:r>
                <w:rPr>
                  <w:rFonts w:ascii="Cambria Math" w:hAnsi="Cambria Math"/>
                </w:rPr>
                <m:t>q</m:t>
              </m:r>
              <m:r>
                <m:rPr>
                  <m:sty m:val="p"/>
                </m:rPr>
                <w:rPr>
                  <w:rFonts w:ascii="Cambria Math" w:hAnsi="Cambria Math"/>
                </w:rPr>
                <m:t>)</m:t>
              </m:r>
            </m:den>
          </m:f>
          <m:r>
            <w:rPr>
              <w:rFonts w:ascii="Cambria Math" w:hAnsi="Cambria Math"/>
            </w:rPr>
            <m:t>dq</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-π</m:t>
              </m:r>
            </m:sub>
            <m:sup>
              <m:r>
                <w:rPr>
                  <w:rFonts w:ascii="Cambria Math" w:hAnsi="Cambria Math"/>
                </w:rPr>
                <m:t>π</m:t>
              </m:r>
            </m:sup>
            <m:e>
              <m:r>
                <m:rPr>
                  <m:sty m:val="p"/>
                </m:rPr>
                <w:rPr>
                  <w:rFonts w:ascii="Cambria Math" w:hAnsi="Cambria Math"/>
                </w:rPr>
                <m:t>‍</m:t>
              </m:r>
            </m:e>
          </m:nary>
          <m:f>
            <m:fPr>
              <m:ctrlPr>
                <w:rPr>
                  <w:rFonts w:ascii="Cambria Math" w:hAnsi="Cambria Math"/>
                </w:rPr>
              </m:ctrlPr>
            </m:fPr>
            <m:num>
              <m:r>
                <m:rPr>
                  <m:sty m:val="p"/>
                </m:rPr>
                <w:rPr>
                  <w:rFonts w:ascii="Cambria Math" w:hAnsi="Cambria Math"/>
                </w:rPr>
                <m:t>1</m:t>
              </m:r>
            </m:num>
            <m:den>
              <m:r>
                <w:rPr>
                  <w:rFonts w:ascii="Cambria Math" w:hAnsi="Cambria Math"/>
                </w:rPr>
                <m:t>a-</m:t>
              </m:r>
              <m:r>
                <m:rPr>
                  <m:sty m:val="p"/>
                </m:rPr>
                <w:rPr>
                  <w:rFonts w:ascii="Cambria Math" w:hAnsi="Cambria Math"/>
                </w:rPr>
                <m:t>cos(</m:t>
              </m:r>
              <m:r>
                <w:rPr>
                  <w:rFonts w:ascii="Cambria Math" w:hAnsi="Cambria Math"/>
                </w:rPr>
                <m:t>q</m:t>
              </m:r>
              <m:r>
                <m:rPr>
                  <m:sty m:val="p"/>
                </m:rPr>
                <w:rPr>
                  <w:rFonts w:ascii="Cambria Math" w:hAnsi="Cambria Math"/>
                </w:rPr>
                <m:t>)</m:t>
              </m:r>
            </m:den>
          </m:f>
          <m:r>
            <w:rPr>
              <w:rFonts w:ascii="Cambria Math" w:hAnsi="Cambria Math"/>
            </w:rPr>
            <m:t>dq+</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-π</m:t>
              </m:r>
            </m:sub>
            <m:sup>
              <m:r>
                <w:rPr>
                  <w:rFonts w:ascii="Cambria Math" w:hAnsi="Cambria Math"/>
                </w:rPr>
                <m:t>π</m:t>
              </m:r>
            </m:sup>
            <m:e>
              <m:r>
                <m:rPr>
                  <m:sty m:val="p"/>
                </m:rPr>
                <w:rPr>
                  <w:rFonts w:ascii="Cambria Math" w:hAnsi="Cambria Math"/>
                </w:rPr>
                <m:t>‍</m:t>
              </m:r>
            </m:e>
          </m:nary>
          <m:f>
            <m:fPr>
              <m:ctrlPr>
                <w:rPr>
                  <w:rFonts w:ascii="Cambria Math" w:hAnsi="Cambria Math"/>
                </w:rPr>
              </m:ctrlPr>
            </m:fPr>
            <m:num>
              <m:r>
                <m:rPr>
                  <m:sty m:val="p"/>
                </m:rPr>
                <w:rPr>
                  <w:rFonts w:ascii="Cambria Math" w:hAnsi="Cambria Math"/>
                </w:rPr>
                <m:t>cos(2</m:t>
              </m:r>
              <m:r>
                <w:rPr>
                  <w:rFonts w:ascii="Cambria Math" w:hAnsi="Cambria Math"/>
                </w:rPr>
                <m:t>k⋅q</m:t>
              </m:r>
              <m:r>
                <m:rPr>
                  <m:sty m:val="p"/>
                </m:rPr>
                <w:rPr>
                  <w:rFonts w:ascii="Cambria Math" w:hAnsi="Cambria Math"/>
                </w:rPr>
                <m:t>)</m:t>
              </m:r>
            </m:num>
            <m:den>
              <m:r>
                <w:rPr>
                  <w:rFonts w:ascii="Cambria Math" w:hAnsi="Cambria Math"/>
                </w:rPr>
                <m:t>a-</m:t>
              </m:r>
              <m:r>
                <m:rPr>
                  <m:sty m:val="p"/>
                </m:rPr>
                <w:rPr>
                  <w:rFonts w:ascii="Cambria Math" w:hAnsi="Cambria Math"/>
                </w:rPr>
                <m:t>cos(</m:t>
              </m:r>
              <m:r>
                <w:rPr>
                  <w:rFonts w:ascii="Cambria Math" w:hAnsi="Cambria Math"/>
                </w:rPr>
                <m:t>q</m:t>
              </m:r>
              <m:r>
                <m:rPr>
                  <m:sty m:val="p"/>
                </m:rPr>
                <w:rPr>
                  <w:rFonts w:ascii="Cambria Math" w:hAnsi="Cambria Math"/>
                </w:rPr>
                <m:t>)</m:t>
              </m:r>
            </m:den>
          </m:f>
          <m:r>
            <w:rPr>
              <w:rFonts w:ascii="Cambria Math" w:hAnsi="Cambria Math"/>
            </w:rPr>
            <m:t>dq.          (24)</m:t>
          </m:r>
        </m:oMath>
      </m:oMathPara>
    </w:p>
    <w:p w14:paraId="70AE9617" w14:textId="4811DC01" w:rsidR="002D6B46" w:rsidRPr="00CF4CD2" w:rsidRDefault="002D6B46" w:rsidP="002D6B46">
      <w:pPr>
        <w:pStyle w:val="Paragraph"/>
      </w:pPr>
      <w:r w:rsidRPr="00CF4CD2">
        <w:t xml:space="preserve"> </w:t>
      </w:r>
      <w:r w:rsidR="000D425E" w:rsidRPr="00CF4CD2">
        <w:t>Taking the relations</w:t>
      </w:r>
      <w:r w:rsidRPr="00CF4CD2">
        <w:t xml:space="preserve"> </w:t>
      </w:r>
    </w:p>
    <w:p w14:paraId="74C0EFA8" w14:textId="10D719B8" w:rsidR="002D6B46" w:rsidRPr="00CF4CD2" w:rsidRDefault="00F90B1C" w:rsidP="00871206">
      <w:pPr>
        <w:pStyle w:val="Paragraph"/>
        <w:spacing w:before="120" w:after="120"/>
        <w:ind w:firstLine="288"/>
        <w:jc w:val="right"/>
      </w:pPr>
      <m:oMathPara>
        <m:oMathParaPr>
          <m:jc m:val="right"/>
        </m:oMathPara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den>
          </m:f>
          <m:nary>
            <m:naryPr>
              <m:limLoc m:val="subSup"/>
              <m:ctrlPr>
                <w:rPr>
                  <w:rFonts w:ascii="Cambria Math" w:hAnsi="Cambria Math"/>
                </w:rPr>
              </m:ctrlPr>
            </m:naryPr>
            <m:sub>
              <m:r>
                <w:rPr>
                  <w:rFonts w:ascii="Cambria Math" w:hAnsi="Cambria Math"/>
                </w:rPr>
                <m:t>-π</m:t>
              </m:r>
            </m:sub>
            <m:sup>
              <m:r>
                <w:rPr>
                  <w:rFonts w:ascii="Cambria Math" w:hAnsi="Cambria Math"/>
                </w:rPr>
                <m:t>π</m:t>
              </m:r>
            </m:sup>
            <m:e>
              <m:r>
                <m:rPr>
                  <m:sty m:val="p"/>
                </m:rPr>
                <w:rPr>
                  <w:rFonts w:ascii="Cambria Math" w:hAnsi="Cambria Math"/>
                </w:rPr>
                <m:t>‍</m:t>
              </m:r>
            </m:e>
          </m:nary>
          <m:f>
            <m:fPr>
              <m:ctrlPr>
                <w:rPr>
                  <w:rFonts w:ascii="Cambria Math" w:hAnsi="Cambria Math"/>
                </w:rPr>
              </m:ctrlPr>
            </m:fPr>
            <m:num>
              <m:r>
                <m:rPr>
                  <m:sty m:val="p"/>
                </m:rPr>
                <w:rPr>
                  <w:rFonts w:ascii="Cambria Math" w:hAnsi="Cambria Math"/>
                </w:rPr>
                <m:t>1</m:t>
              </m:r>
            </m:num>
            <m:den>
              <m:r>
                <w:rPr>
                  <w:rFonts w:ascii="Cambria Math" w:hAnsi="Cambria Math"/>
                </w:rPr>
                <m:t>a-</m:t>
              </m:r>
              <m:r>
                <m:rPr>
                  <m:sty m:val="p"/>
                </m:rPr>
                <w:rPr>
                  <w:rFonts w:ascii="Cambria Math" w:hAnsi="Cambria Math"/>
                </w:rPr>
                <m:t>cos(</m:t>
              </m:r>
              <m:r>
                <w:rPr>
                  <w:rFonts w:ascii="Cambria Math" w:hAnsi="Cambria Math"/>
                </w:rPr>
                <m:t>q</m:t>
              </m:r>
              <m:r>
                <m:rPr>
                  <m:sty m:val="p"/>
                </m:rPr>
                <w:rPr>
                  <w:rFonts w:ascii="Cambria Math" w:hAnsi="Cambria Math"/>
                </w:rPr>
                <m:t>)</m:t>
              </m:r>
            </m:den>
          </m:f>
          <m:r>
            <w:rPr>
              <w:rFonts w:ascii="Cambria Math" w:hAnsi="Cambria Math"/>
            </w:rPr>
            <m:t>dq</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m:t>
                  </m:r>
                  <m:r>
                    <m:rPr>
                      <m:sty m:val="p"/>
                    </m:rPr>
                    <w:rPr>
                      <w:rFonts w:ascii="Cambria Math" w:hAnsi="Cambria Math"/>
                    </w:rPr>
                    <m:t>1</m:t>
                  </m:r>
                </m:e>
              </m:rad>
            </m:den>
          </m:f>
          <m:r>
            <w:rPr>
              <w:rFonts w:ascii="Cambria Math" w:hAnsi="Cambria Math"/>
            </w:rPr>
            <m:t xml:space="preserve"> </m:t>
          </m:r>
          <m:r>
            <m:rPr>
              <m:sty m:val="p"/>
            </m:rPr>
            <w:rPr>
              <w:rFonts w:ascii="Cambria Math" w:hAnsi="Cambria Math"/>
            </w:rPr>
            <m:t xml:space="preserve">                                                           (25)</m:t>
          </m:r>
        </m:oMath>
      </m:oMathPara>
    </w:p>
    <w:p w14:paraId="28B6F140" w14:textId="349AD10E" w:rsidR="002D6B46" w:rsidRPr="00CF4CD2" w:rsidRDefault="002D6B46" w:rsidP="00C9143A">
      <w:pPr>
        <w:pStyle w:val="Paragraph"/>
        <w:ind w:firstLine="0"/>
      </w:pPr>
      <w:r w:rsidRPr="00CF4CD2">
        <w:t xml:space="preserve">and </w:t>
      </w:r>
    </w:p>
    <w:p w14:paraId="0D51E96A" w14:textId="79B4957B" w:rsidR="002D6B46" w:rsidRPr="00CF4CD2" w:rsidRDefault="00F90B1C" w:rsidP="00871206">
      <w:pPr>
        <w:pStyle w:val="Paragraph"/>
        <w:spacing w:before="120" w:after="120"/>
        <w:ind w:firstLine="288"/>
        <w:jc w:val="right"/>
      </w:pPr>
      <m:oMathPara>
        <m:oMathParaPr>
          <m:jc m:val="right"/>
        </m:oMathPara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den>
          </m:f>
          <m:nary>
            <m:naryPr>
              <m:limLoc m:val="subSup"/>
              <m:ctrlPr>
                <w:rPr>
                  <w:rFonts w:ascii="Cambria Math" w:hAnsi="Cambria Math"/>
                </w:rPr>
              </m:ctrlPr>
            </m:naryPr>
            <m:sub>
              <m:r>
                <w:rPr>
                  <w:rFonts w:ascii="Cambria Math" w:hAnsi="Cambria Math"/>
                </w:rPr>
                <m:t>-π</m:t>
              </m:r>
            </m:sub>
            <m:sup>
              <m:r>
                <w:rPr>
                  <w:rFonts w:ascii="Cambria Math" w:hAnsi="Cambria Math"/>
                </w:rPr>
                <m:t>π</m:t>
              </m:r>
            </m:sup>
            <m:e>
              <m:r>
                <m:rPr>
                  <m:sty m:val="p"/>
                </m:rPr>
                <w:rPr>
                  <w:rFonts w:ascii="Cambria Math" w:hAnsi="Cambria Math"/>
                </w:rPr>
                <m:t>‍</m:t>
              </m:r>
            </m:e>
          </m:nary>
          <m:f>
            <m:fPr>
              <m:ctrlPr>
                <w:rPr>
                  <w:rFonts w:ascii="Cambria Math" w:hAnsi="Cambria Math"/>
                </w:rPr>
              </m:ctrlPr>
            </m:fPr>
            <m:num>
              <m:r>
                <m:rPr>
                  <m:sty m:val="p"/>
                </m:rPr>
                <w:rPr>
                  <w:rFonts w:ascii="Cambria Math" w:hAnsi="Cambria Math"/>
                </w:rPr>
                <m:t>cos(2</m:t>
              </m:r>
              <m:r>
                <w:rPr>
                  <w:rFonts w:ascii="Cambria Math" w:hAnsi="Cambria Math"/>
                </w:rPr>
                <m:t>k⋅q</m:t>
              </m:r>
              <m:r>
                <m:rPr>
                  <m:sty m:val="p"/>
                </m:rPr>
                <w:rPr>
                  <w:rFonts w:ascii="Cambria Math" w:hAnsi="Cambria Math"/>
                </w:rPr>
                <m:t>)</m:t>
              </m:r>
            </m:num>
            <m:den>
              <m:r>
                <w:rPr>
                  <w:rFonts w:ascii="Cambria Math" w:hAnsi="Cambria Math"/>
                </w:rPr>
                <m:t>a-</m:t>
              </m:r>
              <m:r>
                <m:rPr>
                  <m:sty m:val="p"/>
                </m:rPr>
                <w:rPr>
                  <w:rFonts w:ascii="Cambria Math" w:hAnsi="Cambria Math"/>
                </w:rPr>
                <m:t>cos(</m:t>
              </m:r>
              <m:r>
                <w:rPr>
                  <w:rFonts w:ascii="Cambria Math" w:hAnsi="Cambria Math"/>
                </w:rPr>
                <m:t>q</m:t>
              </m:r>
              <m:r>
                <m:rPr>
                  <m:sty m:val="p"/>
                </m:rPr>
                <w:rPr>
                  <w:rFonts w:ascii="Cambria Math" w:hAnsi="Cambria Math"/>
                </w:rPr>
                <m:t>)</m:t>
              </m:r>
            </m:den>
          </m:f>
          <m:r>
            <w:rPr>
              <w:rFonts w:ascii="Cambria Math" w:hAnsi="Cambria Math"/>
            </w:rPr>
            <m:t>dq</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a-</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m:t>
                  </m:r>
                  <m:r>
                    <m:rPr>
                      <m:sty m:val="p"/>
                    </m:rPr>
                    <w:rPr>
                      <w:rFonts w:ascii="Cambria Math" w:hAnsi="Cambria Math"/>
                    </w:rPr>
                    <m:t>1</m:t>
                  </m:r>
                </m:e>
              </m:rad>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r>
                    <w:rPr>
                      <w:rFonts w:ascii="Cambria Math" w:hAnsi="Cambria Math"/>
                    </w:rPr>
                    <m:t>k</m:t>
                  </m:r>
                </m:sup>
              </m:sSup>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m:t>
                  </m:r>
                  <m:r>
                    <m:rPr>
                      <m:sty m:val="p"/>
                    </m:rPr>
                    <w:rPr>
                      <w:rFonts w:ascii="Cambria Math" w:hAnsi="Cambria Math"/>
                    </w:rPr>
                    <m:t>1</m:t>
                  </m:r>
                </m:e>
              </m:rad>
            </m:den>
          </m:f>
          <m:r>
            <m:rPr>
              <m:sty m:val="p"/>
            </m:rPr>
            <w:rPr>
              <w:rFonts w:ascii="Cambria Math" w:hAnsi="Cambria Math"/>
            </w:rPr>
            <m:t xml:space="preserve">                                                 (26)</m:t>
          </m:r>
        </m:oMath>
      </m:oMathPara>
    </w:p>
    <w:p w14:paraId="760ADE1B" w14:textId="7FDFE6CE" w:rsidR="002D6B46" w:rsidRPr="00CF4CD2" w:rsidRDefault="003D7119" w:rsidP="000D425E">
      <w:pPr>
        <w:pStyle w:val="Paragraph"/>
        <w:ind w:firstLine="0"/>
      </w:pPr>
      <w:r w:rsidRPr="00CF4CD2">
        <w:t>i</w:t>
      </w:r>
      <w:r w:rsidR="000D425E" w:rsidRPr="00CF4CD2">
        <w:t xml:space="preserve">nto account, </w:t>
      </w:r>
      <w:r w:rsidR="002D6B46" w:rsidRPr="00CF4CD2">
        <w:t xml:space="preserve">we </w:t>
      </w:r>
      <w:r w:rsidR="000D425E" w:rsidRPr="00CF4CD2">
        <w:t>derive</w:t>
      </w:r>
      <w:r w:rsidR="002D6B46" w:rsidRPr="00CF4CD2">
        <w:t xml:space="preserve"> </w:t>
      </w:r>
    </w:p>
    <w:p w14:paraId="19F7B217" w14:textId="5B5E070A" w:rsidR="002D6B46" w:rsidRPr="00CF4CD2" w:rsidRDefault="00F90B1C" w:rsidP="00871206">
      <w:pPr>
        <w:pStyle w:val="Paragraph"/>
        <w:spacing w:before="120" w:after="120"/>
        <w:ind w:firstLine="288"/>
        <w:jc w:val="right"/>
      </w:pPr>
      <m:oMathPara>
        <m:oMathParaPr>
          <m:jc m:val="right"/>
        </m:oMathPara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den>
          </m:f>
          <m:nary>
            <m:naryPr>
              <m:limLoc m:val="subSup"/>
              <m:ctrlPr>
                <w:rPr>
                  <w:rFonts w:ascii="Cambria Math" w:hAnsi="Cambria Math"/>
                </w:rPr>
              </m:ctrlPr>
            </m:naryPr>
            <m:sub>
              <m:r>
                <w:rPr>
                  <w:rFonts w:ascii="Cambria Math" w:hAnsi="Cambria Math"/>
                </w:rPr>
                <m:t>-π</m:t>
              </m:r>
            </m:sub>
            <m:sup>
              <m:r>
                <w:rPr>
                  <w:rFonts w:ascii="Cambria Math" w:hAnsi="Cambria Math"/>
                </w:rPr>
                <m:t>π</m:t>
              </m:r>
            </m:sup>
            <m:e>
              <m:r>
                <m:rPr>
                  <m:sty m:val="p"/>
                </m:rPr>
                <w:rPr>
                  <w:rFonts w:ascii="Cambria Math" w:hAnsi="Cambria Math"/>
                </w:rPr>
                <m:t>‍</m:t>
              </m:r>
            </m:e>
          </m:nary>
          <m:f>
            <m:fPr>
              <m:ctrlPr>
                <w:rPr>
                  <w:rFonts w:ascii="Cambria Math" w:hAnsi="Cambria Math"/>
                </w:rPr>
              </m:ctrlPr>
            </m:fPr>
            <m:num>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q</m:t>
              </m:r>
              <m:r>
                <m:rPr>
                  <m:sty m:val="p"/>
                </m:rPr>
                <w:rPr>
                  <w:rFonts w:ascii="Cambria Math" w:hAnsi="Cambria Math"/>
                </w:rPr>
                <m:t>)</m:t>
              </m:r>
            </m:num>
            <m:den>
              <m:r>
                <w:rPr>
                  <w:rFonts w:ascii="Cambria Math" w:hAnsi="Cambria Math"/>
                </w:rPr>
                <m:t>a-</m:t>
              </m:r>
              <m:r>
                <m:rPr>
                  <m:sty m:val="p"/>
                </m:rPr>
                <w:rPr>
                  <w:rFonts w:ascii="Cambria Math" w:hAnsi="Cambria Math"/>
                </w:rPr>
                <m:t>cos(</m:t>
              </m:r>
              <m:r>
                <w:rPr>
                  <w:rFonts w:ascii="Cambria Math" w:hAnsi="Cambria Math"/>
                </w:rPr>
                <m:t>q</m:t>
              </m:r>
              <m:r>
                <m:rPr>
                  <m:sty m:val="p"/>
                </m:rPr>
                <w:rPr>
                  <w:rFonts w:ascii="Cambria Math" w:hAnsi="Cambria Math"/>
                </w:rPr>
                <m:t>)</m:t>
              </m:r>
            </m:den>
          </m:f>
          <m:r>
            <w:rPr>
              <w:rFonts w:ascii="Cambria Math" w:hAnsi="Cambria Math"/>
            </w:rPr>
            <m:t>dq</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m:t>
              </m:r>
              <m:r>
                <m:rPr>
                  <m:sty m:val="p"/>
                </m:rPr>
                <w:rPr>
                  <w:rFonts w:ascii="Cambria Math" w:hAnsi="Cambria Math"/>
                </w:rPr>
                <m:t>(</m:t>
              </m:r>
              <m:r>
                <w:rPr>
                  <w:rFonts w:ascii="Cambria Math" w:hAnsi="Cambria Math"/>
                </w:rPr>
                <m:t>a-</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m:t>
                  </m:r>
                  <m:r>
                    <m:rPr>
                      <m:sty m:val="p"/>
                    </m:rPr>
                    <w:rPr>
                      <w:rFonts w:ascii="Cambria Math" w:hAnsi="Cambria Math"/>
                    </w:rPr>
                    <m:t>1</m:t>
                  </m:r>
                </m:e>
              </m:rad>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r>
                    <w:rPr>
                      <w:rFonts w:ascii="Cambria Math" w:hAnsi="Cambria Math"/>
                    </w:rPr>
                    <m:t>k</m:t>
                  </m:r>
                </m:sup>
              </m:sSup>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m:t>
                  </m:r>
                  <m:r>
                    <m:rPr>
                      <m:sty m:val="p"/>
                    </m:rPr>
                    <w:rPr>
                      <w:rFonts w:ascii="Cambria Math" w:hAnsi="Cambria Math"/>
                    </w:rPr>
                    <m:t>1</m:t>
                  </m:r>
                </m:e>
              </m:ra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r>
                    <w:rPr>
                      <w:rFonts w:ascii="Cambria Math" w:hAnsi="Cambria Math"/>
                    </w:rPr>
                    <m:t>k</m:t>
                  </m:r>
                </m:sup>
              </m:sSup>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m:t>
                  </m:r>
                  <m:r>
                    <m:rPr>
                      <m:sty m:val="p"/>
                    </m:rPr>
                    <w:rPr>
                      <w:rFonts w:ascii="Cambria Math" w:hAnsi="Cambria Math"/>
                    </w:rPr>
                    <m:t>1</m:t>
                  </m:r>
                </m:e>
              </m:rad>
            </m:den>
          </m:f>
          <m:r>
            <m:rPr>
              <m:sty m:val="p"/>
            </m:rPr>
            <w:rPr>
              <w:rFonts w:ascii="Cambria Math" w:hAnsi="Cambria Math"/>
            </w:rPr>
            <m:t>.                           (27)</m:t>
          </m:r>
        </m:oMath>
      </m:oMathPara>
    </w:p>
    <w:p w14:paraId="653EF21E" w14:textId="0E1EE1EF" w:rsidR="002D6B46" w:rsidRPr="00CF4CD2" w:rsidRDefault="00B414C7" w:rsidP="005C3353">
      <w:pPr>
        <w:pStyle w:val="Paragraph"/>
        <w:spacing w:after="60"/>
        <w:ind w:firstLine="288"/>
      </w:pPr>
      <w:r>
        <w:t>Since</w:t>
      </w:r>
      <w:r w:rsidR="002D6B46" w:rsidRPr="00CF4CD2">
        <w:t xml:space="preserve"> </w:t>
      </w:r>
      <m:oMath>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num>
          <m:den>
            <m:r>
              <m:rPr>
                <m:sty m:val="p"/>
              </m:rPr>
              <w:rPr>
                <w:rFonts w:ascii="Cambria Math" w:hAnsi="Cambria Math"/>
              </w:rPr>
              <m:t>2</m:t>
            </m:r>
            <m:r>
              <w:rPr>
                <w:rFonts w:ascii="Cambria Math" w:hAnsi="Cambria Math"/>
              </w:rPr>
              <m:t>b</m:t>
            </m:r>
          </m:den>
        </m:f>
      </m:oMath>
      <w:r w:rsidR="002D6B46" w:rsidRPr="00CF4CD2">
        <w:t xml:space="preserve">, we have </w:t>
      </w:r>
      <w:r>
        <w:t>the relationship</w:t>
      </w:r>
    </w:p>
    <w:p w14:paraId="3ADB5DDD" w14:textId="2058CEA9" w:rsidR="002D6B46" w:rsidRPr="00CF4CD2" w:rsidRDefault="00F90B1C" w:rsidP="00871206">
      <w:pPr>
        <w:pStyle w:val="Paragraph"/>
        <w:spacing w:before="120" w:after="120"/>
        <w:ind w:firstLine="288"/>
        <w:jc w:val="right"/>
      </w:pPr>
      <m:oMathPara>
        <m:oMathParaPr>
          <m:jc m:val="right"/>
        </m:oMathParaP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m:t>
              </m:r>
              <m:r>
                <m:rPr>
                  <m:sty m:val="p"/>
                </m:rPr>
                <w:rPr>
                  <w:rFonts w:ascii="Cambria Math" w:hAnsi="Cambria Math"/>
                </w:rPr>
                <m:t>1</m:t>
              </m:r>
            </m:e>
          </m:rad>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4</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r>
                <w:rPr>
                  <w:rFonts w:ascii="Cambria Math" w:hAnsi="Cambria Math"/>
                </w:rPr>
                <m:t>-</m:t>
              </m:r>
              <m:r>
                <m:rPr>
                  <m:sty m:val="p"/>
                </m:rPr>
                <w:rPr>
                  <w:rFonts w:ascii="Cambria Math" w:hAnsi="Cambria Math"/>
                </w:rPr>
                <m:t>1</m:t>
              </m:r>
            </m:e>
          </m:ra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num>
            <m:den>
              <m:r>
                <m:rPr>
                  <m:sty m:val="p"/>
                </m:rPr>
                <w:rPr>
                  <w:rFonts w:ascii="Cambria Math" w:hAnsi="Cambria Math"/>
                </w:rPr>
                <m:t>2</m:t>
              </m:r>
              <m:r>
                <w:rPr>
                  <w:rFonts w:ascii="Cambria Math" w:hAnsi="Cambria Math"/>
                </w:rPr>
                <m:t>b</m:t>
              </m:r>
            </m:den>
          </m:f>
          <m:r>
            <w:rPr>
              <w:rFonts w:ascii="Cambria Math" w:hAnsi="Cambria Math"/>
            </w:rPr>
            <m:t xml:space="preserve">. </m:t>
          </m:r>
          <m:r>
            <m:rPr>
              <m:sty m:val="p"/>
            </m:rPr>
            <w:rPr>
              <w:rFonts w:ascii="Cambria Math" w:hAnsi="Cambria Math"/>
            </w:rPr>
            <m:t xml:space="preserve">                                                      (28)</m:t>
          </m:r>
        </m:oMath>
      </m:oMathPara>
    </w:p>
    <w:p w14:paraId="57D638B0" w14:textId="32064367" w:rsidR="002D6B46" w:rsidRPr="00CF4CD2" w:rsidRDefault="002D6B46" w:rsidP="002D6B46">
      <w:pPr>
        <w:pStyle w:val="Paragraph"/>
      </w:pPr>
      <w:r w:rsidRPr="00CF4CD2">
        <w:t xml:space="preserve">Therefore, </w:t>
      </w:r>
      <w:r w:rsidR="005A68F9">
        <w:t xml:space="preserve">the following equality is satisfied, </w:t>
      </w:r>
      <w:r w:rsidR="00C55BF5">
        <w:t xml:space="preserve"> </w:t>
      </w:r>
    </w:p>
    <w:p w14:paraId="50499AB1" w14:textId="5A123230" w:rsidR="002D6B46" w:rsidRPr="00CF4CD2" w:rsidRDefault="00F90B1C" w:rsidP="00871206">
      <w:pPr>
        <w:pStyle w:val="Paragraph"/>
        <w:spacing w:before="120" w:after="120"/>
        <w:ind w:firstLine="288"/>
        <w:jc w:val="right"/>
      </w:pPr>
      <m:oMathPara>
        <m:oMathParaPr>
          <m:jc m:val="right"/>
        </m:oMathPara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π</m:t>
              </m:r>
            </m:den>
          </m:f>
          <m:nary>
            <m:naryPr>
              <m:limLoc m:val="subSup"/>
              <m:ctrlPr>
                <w:rPr>
                  <w:rFonts w:ascii="Cambria Math" w:hAnsi="Cambria Math"/>
                </w:rPr>
              </m:ctrlPr>
            </m:naryPr>
            <m:sub>
              <m:r>
                <w:rPr>
                  <w:rFonts w:ascii="Cambria Math" w:hAnsi="Cambria Math"/>
                </w:rPr>
                <m:t>-π</m:t>
              </m:r>
            </m:sub>
            <m:sup>
              <m:r>
                <w:rPr>
                  <w:rFonts w:ascii="Cambria Math" w:hAnsi="Cambria Math"/>
                </w:rPr>
                <m:t>π</m:t>
              </m:r>
            </m:sup>
            <m:e>
              <m:r>
                <m:rPr>
                  <m:sty m:val="p"/>
                </m:rPr>
                <w:rPr>
                  <w:rFonts w:ascii="Cambria Math" w:hAnsi="Cambria Math"/>
                </w:rPr>
                <m:t>‍</m:t>
              </m:r>
            </m:e>
          </m:nary>
          <m:f>
            <m:fPr>
              <m:ctrlPr>
                <w:rPr>
                  <w:rFonts w:ascii="Cambria Math" w:hAnsi="Cambria Math"/>
                </w:rPr>
              </m:ctrlPr>
            </m:fPr>
            <m:num>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q</m:t>
              </m:r>
              <m:r>
                <m:rPr>
                  <m:sty m:val="p"/>
                </m:rPr>
                <w:rPr>
                  <w:rFonts w:ascii="Cambria Math" w:hAnsi="Cambria Math"/>
                </w:rPr>
                <m:t>)</m:t>
              </m:r>
            </m:num>
            <m:den>
              <m:r>
                <m:rPr>
                  <m:sty m:val="p"/>
                </m:rPr>
                <w:rPr>
                  <w:rFonts w:ascii="Cambria Math" w:hAnsi="Cambria Math"/>
                </w:rPr>
                <m:t>1</m:t>
              </m:r>
              <m:r>
                <w:rPr>
                  <w:rFonts w:ascii="Cambria Math" w:hAnsi="Cambria Math"/>
                </w:rPr>
                <m:t>-</m:t>
              </m:r>
              <m:r>
                <m:rPr>
                  <m:sty m:val="p"/>
                </m:rPr>
                <w:rPr>
                  <w:rFonts w:ascii="Cambria Math" w:hAnsi="Cambria Math"/>
                </w:rPr>
                <m:t>cos(</m:t>
              </m:r>
              <m:r>
                <w:rPr>
                  <w:rFonts w:ascii="Cambria Math" w:hAnsi="Cambria Math"/>
                </w:rPr>
                <m:t>q</m:t>
              </m:r>
              <m:r>
                <m:rPr>
                  <m:sty m:val="p"/>
                </m:rPr>
                <w:rPr>
                  <w:rFonts w:ascii="Cambria Math" w:hAnsi="Cambria Math"/>
                </w:rPr>
                <m:t>)</m:t>
              </m:r>
              <m:r>
                <w:rPr>
                  <w:rFonts w:ascii="Cambria Math" w:hAnsi="Cambria Math"/>
                </w:rPr>
                <m:t>-z</m:t>
              </m:r>
            </m:den>
          </m:f>
          <m:r>
            <w:rPr>
              <w:rFonts w:ascii="Cambria Math" w:hAnsi="Cambria Math"/>
            </w:rPr>
            <m:t>dq</m:t>
          </m:r>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r>
                    <w:rPr>
                      <w:rFonts w:ascii="Cambria Math" w:hAnsi="Cambria Math"/>
                    </w:rPr>
                    <m:t>k</m:t>
                  </m:r>
                </m:sup>
              </m:sSup>
              <m:r>
                <m:rPr>
                  <m:sty m:val="p"/>
                </m:rPr>
                <w:rPr>
                  <w:rFonts w:ascii="Cambria Math" w:hAnsi="Cambria Math"/>
                </w:rPr>
                <m:t>)</m:t>
              </m:r>
            </m:num>
            <m:den>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r>
            <m:rPr>
              <m:sty m:val="p"/>
            </m:rPr>
            <w:rPr>
              <w:rFonts w:ascii="Cambria Math" w:hAnsi="Cambria Math"/>
            </w:rPr>
            <m:t>.                                                       (29)</m:t>
          </m:r>
        </m:oMath>
      </m:oMathPara>
    </w:p>
    <w:p w14:paraId="196C261D" w14:textId="29B0DE8B" w:rsidR="002D6B46" w:rsidRPr="00CF4CD2" w:rsidRDefault="002D6B46" w:rsidP="002D6B46">
      <w:pPr>
        <w:pStyle w:val="Paragraph"/>
      </w:pPr>
      <w:r w:rsidRPr="00CF4CD2">
        <w:t xml:space="preserve">From these, we obtain </w:t>
      </w:r>
      <w:r w:rsidR="00526580">
        <w:t>an</w:t>
      </w:r>
      <w:r w:rsidRPr="00CF4CD2">
        <w:t xml:space="preserve"> eigenvalue equation of the form </w:t>
      </w:r>
    </w:p>
    <w:p w14:paraId="64FED49D" w14:textId="071C4A7C" w:rsidR="002D6B46" w:rsidRPr="00CF4CD2" w:rsidRDefault="002D6B46" w:rsidP="00246B81">
      <w:pPr>
        <w:pStyle w:val="Paragraph"/>
        <w:spacing w:before="120" w:after="120"/>
        <w:ind w:firstLine="288"/>
        <w:jc w:val="center"/>
      </w:pPr>
      <m:oMathPara>
        <m:oMathParaPr>
          <m:jc m:val="right"/>
        </m:oMathParaPr>
        <m:oMath>
          <m:r>
            <m:rPr>
              <m:sty m:val="p"/>
            </m:rPr>
            <w:rPr>
              <w:rFonts w:ascii="Cambria Math" w:hAnsi="Cambria Math"/>
            </w:rPr>
            <m:t>1=</m:t>
          </m:r>
          <m:f>
            <m:fPr>
              <m:ctrlPr>
                <w:rPr>
                  <w:rFonts w:ascii="Cambria Math" w:hAnsi="Cambria Math"/>
                </w:rPr>
              </m:ctrlPr>
            </m:fPr>
            <m:num>
              <m:r>
                <w:rPr>
                  <w:rFonts w:ascii="Cambria Math" w:hAnsi="Cambria Math"/>
                </w:rPr>
                <m:t>λb</m:t>
              </m:r>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r>
                    <w:rPr>
                      <w:rFonts w:ascii="Cambria Math" w:hAnsi="Cambria Math"/>
                    </w:rPr>
                    <m:t>k</m:t>
                  </m:r>
                </m:sup>
              </m:sSup>
              <m:r>
                <m:rPr>
                  <m:sty m:val="p"/>
                </m:rPr>
                <w:rPr>
                  <w:rFonts w:ascii="Cambria Math" w:hAnsi="Cambria Math"/>
                </w:rPr>
                <m:t>)</m:t>
              </m:r>
            </m:num>
            <m:den>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r>
            <w:rPr>
              <w:rFonts w:ascii="Cambria Math" w:hAnsi="Cambria Math"/>
            </w:rPr>
            <m:t xml:space="preserve">    ⇒    </m:t>
          </m:r>
          <m:f>
            <m:fPr>
              <m:ctrlPr>
                <w:rPr>
                  <w:rFonts w:ascii="Cambria Math" w:hAnsi="Cambria Math"/>
                </w:rPr>
              </m:ctrlPr>
            </m:fPr>
            <m:num>
              <m:r>
                <m:rPr>
                  <m:sty m:val="p"/>
                </m:rPr>
                <w:rPr>
                  <w:rFonts w:ascii="Cambria Math" w:hAnsi="Cambria Math"/>
                </w:rPr>
                <m:t>1</m:t>
              </m:r>
            </m:num>
            <m:den>
              <m:r>
                <w:rPr>
                  <w:rFonts w:ascii="Cambria Math" w:hAnsi="Cambria Math"/>
                </w:rPr>
                <m:t>λ</m:t>
              </m:r>
            </m:den>
          </m:f>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r>
                    <w:rPr>
                      <w:rFonts w:ascii="Cambria Math" w:hAnsi="Cambria Math"/>
                    </w:rPr>
                    <m:t>k</m:t>
                  </m:r>
                </m:sup>
              </m:sSup>
              <m:r>
                <m:rPr>
                  <m:sty m:val="p"/>
                </m:rPr>
                <w:rPr>
                  <w:rFonts w:ascii="Cambria Math" w:hAnsi="Cambria Math"/>
                </w:rPr>
                <m:t>)</m:t>
              </m:r>
            </m:num>
            <m:den>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r>
            <w:rPr>
              <w:rFonts w:ascii="Cambria Math" w:hAnsi="Cambria Math"/>
            </w:rPr>
            <m:t xml:space="preserve">. </m:t>
          </m:r>
          <m:r>
            <m:rPr>
              <m:sty m:val="p"/>
            </m:rPr>
            <w:rPr>
              <w:rFonts w:ascii="Cambria Math" w:hAnsi="Cambria Math"/>
            </w:rPr>
            <m:t xml:space="preserve">                                                   (30)</m:t>
          </m:r>
        </m:oMath>
      </m:oMathPara>
    </w:p>
    <w:p w14:paraId="74BA08FE" w14:textId="302F4B07" w:rsidR="00871206" w:rsidRPr="00CF4CD2" w:rsidRDefault="002D6B46" w:rsidP="00871206">
      <w:pPr>
        <w:pStyle w:val="Paragraph"/>
      </w:pPr>
      <w:r w:rsidRPr="00CF4CD2">
        <w:t xml:space="preserve">Denote </w:t>
      </w:r>
      <m:oMath>
        <m:r>
          <m:rPr>
            <m:sty m:val="p"/>
          </m:rPr>
          <w:rPr>
            <w:rFonts w:ascii="Cambria Math" w:hAnsi="Cambria Math"/>
          </w:rPr>
          <m:t>1</m:t>
        </m:r>
        <m:r>
          <w:rPr>
            <w:rFonts w:ascii="Cambria Math" w:hAnsi="Cambria Math"/>
          </w:rPr>
          <m:t>-b</m:t>
        </m:r>
        <m:r>
          <m:rPr>
            <m:sty m:val="p"/>
          </m:rPr>
          <w:rPr>
            <w:rFonts w:ascii="Cambria Math" w:hAnsi="Cambria Math"/>
          </w:rPr>
          <m:t>=</m:t>
        </m:r>
        <m:r>
          <w:rPr>
            <w:rFonts w:ascii="Cambria Math" w:hAnsi="Cambria Math"/>
          </w:rPr>
          <m:t>t</m:t>
        </m:r>
      </m:oMath>
      <w:r w:rsidRPr="00CF4CD2">
        <w:t xml:space="preserve">, then </w:t>
      </w:r>
      <m:oMath>
        <m:r>
          <w:rPr>
            <w:rFonts w:ascii="Cambria Math" w:hAnsi="Cambria Math"/>
          </w:rPr>
          <m:t>b</m:t>
        </m:r>
        <m:r>
          <m:rPr>
            <m:sty m:val="p"/>
          </m:rPr>
          <w:rPr>
            <w:rFonts w:ascii="Cambria Math" w:hAnsi="Cambria Math"/>
          </w:rPr>
          <m:t>=1</m:t>
        </m:r>
        <m:r>
          <w:rPr>
            <w:rFonts w:ascii="Cambria Math" w:hAnsi="Cambria Math"/>
          </w:rPr>
          <m:t>-t</m:t>
        </m:r>
      </m:oMath>
      <w:r w:rsidRPr="00CF4CD2">
        <w:t xml:space="preserve">. With these, we obtain </w:t>
      </w:r>
    </w:p>
    <w:p w14:paraId="507C470F" w14:textId="636231DD" w:rsidR="002D6B46" w:rsidRPr="00CF4CD2" w:rsidRDefault="00F90B1C" w:rsidP="00421421">
      <w:pPr>
        <w:pStyle w:val="Paragraph"/>
        <w:spacing w:before="120" w:after="120"/>
        <w:ind w:firstLine="288"/>
        <w:jc w:val="right"/>
      </w:pPr>
      <m:oMathPara>
        <m:oMathParaPr>
          <m:jc m:val="right"/>
        </m:oMathParaPr>
        <m:oMath>
          <m:sSup>
            <m:sSupPr>
              <m:ctrlPr>
                <w:rPr>
                  <w:rFonts w:ascii="Cambria Math" w:hAnsi="Cambria Math"/>
                </w:rPr>
              </m:ctrlPr>
            </m:sSupPr>
            <m:e>
              <m:r>
                <w:rPr>
                  <w:rFonts w:ascii="Cambria Math" w:hAnsi="Cambria Math"/>
                </w:rPr>
                <m:t>b</m:t>
              </m:r>
            </m:e>
            <m:sup>
              <m:r>
                <m:rPr>
                  <m:sty m:val="p"/>
                </m:rPr>
                <w:rPr>
                  <w:rFonts w:ascii="Cambria Math" w:hAnsi="Cambria Math"/>
                </w:rPr>
                <m:t>2</m:t>
              </m:r>
              <m:r>
                <w:rPr>
                  <w:rFonts w:ascii="Cambria Math" w:hAnsi="Cambria Math"/>
                </w:rPr>
                <m:t>k</m:t>
              </m:r>
            </m:sup>
          </m:sSup>
          <m:r>
            <m:rPr>
              <m:sty m:val="p"/>
            </m:rPr>
            <w:rPr>
              <w:rFonts w:ascii="Cambria Math" w:hAnsi="Cambria Math"/>
            </w:rPr>
            <m:t>=(1</m:t>
          </m:r>
          <m:r>
            <w:rPr>
              <w:rFonts w:ascii="Cambria Math" w:hAnsi="Cambria Math"/>
            </w:rPr>
            <m:t>-t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r>
                <w:rPr>
                  <w:rFonts w:ascii="Cambria Math" w:hAnsi="Cambria Math"/>
                </w:rPr>
                <m:t>k</m:t>
              </m:r>
            </m:sup>
          </m:sSup>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kt+k</m:t>
          </m:r>
          <m:r>
            <m:rPr>
              <m:sty m:val="p"/>
            </m:rPr>
            <w:rPr>
              <w:rFonts w:ascii="Cambria Math" w:hAnsi="Cambria Math"/>
            </w:rPr>
            <m:t>(2</m:t>
          </m:r>
          <m:r>
            <w:rPr>
              <w:rFonts w:ascii="Cambria Math" w:hAnsi="Cambria Math"/>
            </w:rPr>
            <m:t>k-</m:t>
          </m:r>
          <m:r>
            <m:rPr>
              <m:sty m:val="p"/>
            </m:rPr>
            <w:rPr>
              <w:rFonts w:ascii="Cambria Math" w:hAnsi="Cambria Math"/>
            </w:rPr>
            <m:t>1)</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m:t>
          </m:r>
          <m:r>
            <w:rPr>
              <w:rFonts w:ascii="Cambria Math" w:hAnsi="Cambria Math"/>
            </w:rPr>
            <m:t>-</m:t>
          </m:r>
          <m:r>
            <m:rPr>
              <m:sty m:val="p"/>
            </m:rPr>
            <w:rPr>
              <w:rFonts w:ascii="Cambria Math" w:hAnsi="Cambria Math"/>
            </w:rPr>
            <m:t>2</m:t>
          </m:r>
          <m:r>
            <w:rPr>
              <w:rFonts w:ascii="Cambria Math" w:hAnsi="Cambria Math"/>
            </w:rPr>
            <m:t>k</m:t>
          </m:r>
          <m:sSup>
            <m:sSupPr>
              <m:ctrlPr>
                <w:rPr>
                  <w:rFonts w:ascii="Cambria Math" w:hAnsi="Cambria Math"/>
                </w:rPr>
              </m:ctrlPr>
            </m:sSupPr>
            <m:e>
              <m:r>
                <w:rPr>
                  <w:rFonts w:ascii="Cambria Math" w:hAnsi="Cambria Math"/>
                </w:rPr>
                <m:t>t</m:t>
              </m:r>
            </m:e>
            <m:sup>
              <m:r>
                <m:rPr>
                  <m:sty m:val="p"/>
                </m:rPr>
                <w:rPr>
                  <w:rFonts w:ascii="Cambria Math" w:hAnsi="Cambria Math"/>
                </w:rPr>
                <m:t>2</m:t>
              </m:r>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2</m:t>
              </m:r>
              <m:r>
                <w:rPr>
                  <w:rFonts w:ascii="Cambria Math" w:hAnsi="Cambria Math"/>
                </w:rPr>
                <m:t>k</m:t>
              </m:r>
            </m:sup>
          </m:sSup>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kt+k</m:t>
          </m:r>
          <m:r>
            <m:rPr>
              <m:sty m:val="p"/>
            </m:rPr>
            <w:rPr>
              <w:rFonts w:ascii="Cambria Math" w:hAnsi="Cambria Math"/>
            </w:rPr>
            <m:t>(2</m:t>
          </m:r>
          <m:r>
            <w:rPr>
              <w:rFonts w:ascii="Cambria Math" w:hAnsi="Cambria Math"/>
            </w:rPr>
            <m:t>k-</m:t>
          </m:r>
          <m:r>
            <m:rPr>
              <m:sty m:val="p"/>
            </m:rPr>
            <w:rPr>
              <w:rFonts w:ascii="Cambria Math" w:hAnsi="Cambria Math"/>
            </w:rPr>
            <m:t>1)</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rPr>
                    <m:t>3</m:t>
                  </m:r>
                </m:sup>
              </m:sSup>
            </m:e>
          </m:d>
          <m:r>
            <m:rPr>
              <m:sty m:val="p"/>
            </m:rPr>
            <w:rPr>
              <w:rFonts w:ascii="Cambria Math" w:hAnsi="Cambria Math"/>
            </w:rPr>
            <m:t>.        (31)</m:t>
          </m:r>
        </m:oMath>
      </m:oMathPara>
    </w:p>
    <w:p w14:paraId="4ABEED94" w14:textId="77777777" w:rsidR="002D6B46" w:rsidRPr="00CF4CD2" w:rsidRDefault="002D6B46" w:rsidP="002D6B46">
      <w:pPr>
        <w:pStyle w:val="Paragraph"/>
      </w:pPr>
      <w:r w:rsidRPr="00CF4CD2">
        <w:t xml:space="preserve"> Therefore,</w:t>
      </w:r>
    </w:p>
    <w:p w14:paraId="2391B76B" w14:textId="4744997F" w:rsidR="002D6B46" w:rsidRPr="00CF4CD2" w:rsidRDefault="00592214" w:rsidP="00421421">
      <w:pPr>
        <w:pStyle w:val="Paragraph"/>
        <w:spacing w:before="120" w:after="120"/>
        <w:ind w:firstLine="288"/>
        <w:jc w:val="right"/>
      </w:pPr>
      <m:oMathPara>
        <m:oMathParaPr>
          <m:jc m:val="right"/>
        </m:oMathParaPr>
        <m:oMath>
          <m:r>
            <w:rPr>
              <w:rFonts w:ascii="Cambria Math" w:hAnsi="Cambria Math"/>
            </w:rPr>
            <m:t>b</m:t>
          </m:r>
          <m:d>
            <m:dPr>
              <m:ctrlPr>
                <w:rPr>
                  <w:rFonts w:ascii="Cambria Math" w:hAnsi="Cambria Math"/>
                </w:rPr>
              </m:ctrlPr>
            </m:dPr>
            <m:e>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r>
                    <w:rPr>
                      <w:rFonts w:ascii="Cambria Math" w:hAnsi="Cambria Math"/>
                    </w:rPr>
                    <m:t>k</m:t>
                  </m:r>
                </m:sup>
              </m:sSup>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d>
            <m:dPr>
              <m:ctrlPr>
                <w:rPr>
                  <w:rFonts w:ascii="Cambria Math" w:hAnsi="Cambria Math"/>
                </w:rPr>
              </m:ctrlPr>
            </m:dPr>
            <m:e>
              <m:r>
                <m:rPr>
                  <m:sty m:val="p"/>
                </m:rPr>
                <w:rPr>
                  <w:rFonts w:ascii="Cambria Math" w:hAnsi="Cambria Math"/>
                </w:rPr>
                <m:t>2</m:t>
              </m:r>
              <m:r>
                <w:rPr>
                  <w:rFonts w:ascii="Cambria Math" w:hAnsi="Cambria Math"/>
                </w:rPr>
                <m:t>-</m:t>
              </m:r>
              <m:r>
                <m:rPr>
                  <m:sty m:val="p"/>
                </m:rPr>
                <w:rPr>
                  <w:rFonts w:ascii="Cambria Math" w:hAnsi="Cambria Math"/>
                </w:rPr>
                <m:t>2</m:t>
              </m:r>
              <m:r>
                <w:rPr>
                  <w:rFonts w:ascii="Cambria Math" w:hAnsi="Cambria Math"/>
                </w:rPr>
                <m:t>kt+k</m:t>
              </m:r>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rPr>
                        <m:t>3</m:t>
                      </m:r>
                    </m:sup>
                  </m:sSup>
                </m:e>
              </m:d>
            </m:e>
          </m:d>
          <m:r>
            <m:rPr>
              <m:sty m:val="p"/>
            </m:rPr>
            <w:rPr>
              <w:rFonts w:ascii="Cambria Math" w:hAnsi="Cambria Math"/>
            </w:rPr>
            <m:t>=2</m:t>
          </m:r>
          <m:r>
            <w:rPr>
              <w:rFonts w:ascii="Cambria Math" w:hAnsi="Cambria Math"/>
            </w:rPr>
            <m:t>-</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t+</m:t>
          </m:r>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e>
          </m:d>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rPr>
                    <m:t>3</m:t>
                  </m:r>
                </m:sup>
              </m:sSup>
            </m:e>
          </m:d>
          <m:r>
            <m:rPr>
              <m:sty m:val="p"/>
            </m:rPr>
            <w:rPr>
              <w:rFonts w:ascii="Cambria Math" w:hAnsi="Cambria Math"/>
            </w:rPr>
            <m:t>.         (32)</m:t>
          </m:r>
        </m:oMath>
      </m:oMathPara>
    </w:p>
    <w:p w14:paraId="482EC6DE" w14:textId="7578E655" w:rsidR="002D6B46" w:rsidRPr="00CF4CD2" w:rsidRDefault="002D6B46" w:rsidP="002D6B46">
      <w:pPr>
        <w:pStyle w:val="Paragraph"/>
      </w:pPr>
      <w:r w:rsidRPr="00CF4CD2">
        <w:t xml:space="preserve">Taking the relation </w:t>
      </w:r>
      <m:oMath>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=2</m:t>
        </m:r>
        <m:r>
          <w:rPr>
            <w:rFonts w:ascii="Cambria Math" w:hAnsi="Cambria Math"/>
          </w:rPr>
          <m:t>t-</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oMath>
      <w:r w:rsidRPr="00CF4CD2">
        <w:t xml:space="preserve"> into account, we obtain </w:t>
      </w:r>
    </w:p>
    <w:p w14:paraId="45900DE9" w14:textId="01563611" w:rsidR="002D6B46" w:rsidRPr="00CF4CD2" w:rsidRDefault="00F90B1C" w:rsidP="00421421">
      <w:pPr>
        <w:pStyle w:val="Paragraph"/>
        <w:spacing w:before="120" w:after="120"/>
        <w:ind w:firstLine="288"/>
        <w:jc w:val="right"/>
      </w:pPr>
      <m:oMathPara>
        <m:oMathParaPr>
          <m:jc m:val="right"/>
        </m:oMathParaPr>
        <m:oMath>
          <m:f>
            <m:fPr>
              <m:ctrlPr>
                <w:rPr>
                  <w:rFonts w:ascii="Cambria Math" w:hAnsi="Cambria Math"/>
                </w:rPr>
              </m:ctrlPr>
            </m:fPr>
            <m:num>
              <m:r>
                <m:rPr>
                  <m:sty m:val="p"/>
                </m:rPr>
                <w:rPr>
                  <w:rFonts w:ascii="Cambria Math" w:hAnsi="Cambria Math"/>
                </w:rPr>
                <m:t>1</m:t>
              </m:r>
            </m:num>
            <m:den>
              <m:r>
                <w:rPr>
                  <w:rFonts w:ascii="Cambria Math" w:hAnsi="Cambria Math"/>
                </w:rPr>
                <m:t>λ</m:t>
              </m:r>
            </m:den>
          </m:f>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r>
                    <w:rPr>
                      <w:rFonts w:ascii="Cambria Math" w:hAnsi="Cambria Math"/>
                    </w:rPr>
                    <m:t>k</m:t>
                  </m:r>
                </m:sup>
              </m:sSup>
              <m:r>
                <m:rPr>
                  <m:sty m:val="p"/>
                </m:rPr>
                <w:rPr>
                  <w:rFonts w:ascii="Cambria Math" w:hAnsi="Cambria Math"/>
                </w:rPr>
                <m:t>)</m:t>
              </m:r>
            </m:num>
            <m:den>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t+</m:t>
              </m:r>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+O</m:t>
              </m:r>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3</m:t>
                  </m:r>
                </m:sup>
              </m:sSup>
              <m:r>
                <m:rPr>
                  <m:sty m:val="p"/>
                </m:rPr>
                <w:rPr>
                  <w:rFonts w:ascii="Cambria Math" w:hAnsi="Cambria Math"/>
                </w:rPr>
                <m:t>)</m:t>
              </m:r>
            </m:num>
            <m:den>
              <m:r>
                <m:rPr>
                  <m:sty m:val="p"/>
                </m:rPr>
                <w:rPr>
                  <w:rFonts w:ascii="Cambria Math" w:hAnsi="Cambria Math"/>
                </w:rPr>
                <m:t>2</m:t>
              </m:r>
              <m:r>
                <w:rPr>
                  <w:rFonts w:ascii="Cambria Math" w:hAnsi="Cambria Math"/>
                </w:rPr>
                <m:t>t-</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t</m:t>
              </m:r>
            </m:den>
          </m:f>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+k</m:t>
              </m:r>
            </m:e>
          </m:d>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e>
          </m:d>
          <m:r>
            <w:rPr>
              <w:rFonts w:ascii="Cambria Math" w:hAnsi="Cambria Math"/>
            </w:rPr>
            <m:t>t+O</m:t>
          </m:r>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rPr>
                    <m:t>2</m:t>
                  </m:r>
                </m:sup>
              </m:sSup>
            </m:e>
          </m:d>
          <m:r>
            <w:rPr>
              <w:rFonts w:ascii="Cambria Math" w:hAnsi="Cambria Math"/>
            </w:rPr>
            <m:t xml:space="preserve">.           </m:t>
          </m:r>
          <m:r>
            <m:rPr>
              <m:sty m:val="p"/>
            </m:rPr>
            <w:rPr>
              <w:rFonts w:ascii="Cambria Math" w:hAnsi="Cambria Math"/>
            </w:rPr>
            <m:t>(33)</m:t>
          </m:r>
        </m:oMath>
      </m:oMathPara>
    </w:p>
    <w:p w14:paraId="3EA37FF1" w14:textId="43A28C83" w:rsidR="002D6B46" w:rsidRPr="00CF4CD2" w:rsidRDefault="002D6B46" w:rsidP="002D6B46">
      <w:pPr>
        <w:pStyle w:val="Paragraph"/>
      </w:pPr>
      <w:r w:rsidRPr="00CF4CD2">
        <w:t xml:space="preserve">From this, describing </w:t>
      </w:r>
      <m:oMath>
        <m:r>
          <w:rPr>
            <w:rFonts w:ascii="Cambria Math" w:hAnsi="Cambria Math"/>
          </w:rPr>
          <m:t>t</m:t>
        </m:r>
      </m:oMath>
      <w:r w:rsidRPr="00CF4CD2">
        <w:t xml:space="preserve"> as a polynomial in </w:t>
      </w:r>
      <m:oMath>
        <m:r>
          <w:rPr>
            <w:rFonts w:ascii="Cambria Math" w:hAnsi="Cambria Math"/>
          </w:rPr>
          <m:t>λ</m:t>
        </m:r>
      </m:oMath>
      <w:r w:rsidRPr="00CF4CD2">
        <w:t xml:space="preserve"> and comparing the coefficients, we get </w:t>
      </w:r>
    </w:p>
    <w:p w14:paraId="217015E5" w14:textId="78E6C95E" w:rsidR="002D6B46" w:rsidRPr="00CF4CD2" w:rsidRDefault="002D6B46" w:rsidP="00421421">
      <w:pPr>
        <w:pStyle w:val="Paragraph"/>
        <w:spacing w:before="120" w:after="120"/>
        <w:ind w:firstLine="288"/>
        <w:jc w:val="right"/>
      </w:pPr>
      <m:oMathPara>
        <m:oMathParaPr>
          <m:jc m:val="right"/>
        </m:oMathParaPr>
        <m:oMath>
          <m:r>
            <w:rPr>
              <w:rFonts w:ascii="Cambria Math" w:hAnsi="Cambria Math"/>
            </w:rPr>
            <m:t>t</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+k</m:t>
              </m:r>
            </m:e>
          </m:d>
          <m:sSup>
            <m:sSupPr>
              <m:ctrlPr>
                <w:rPr>
                  <w:rFonts w:ascii="Cambria Math" w:hAnsi="Cambria Math"/>
                </w:rPr>
              </m:ctrlPr>
            </m:sSupPr>
            <m:e>
              <m:r>
                <w:rPr>
                  <w:rFonts w:ascii="Cambria Math" w:hAnsi="Cambria Math"/>
                </w:rPr>
                <m:t>λ</m:t>
              </m:r>
            </m:e>
            <m:sup>
              <m:r>
                <m:rPr>
                  <m:sty m:val="p"/>
                </m:rPr>
                <w:rPr>
                  <w:rFonts w:ascii="Cambria Math" w:hAnsi="Cambria Math"/>
                </w:rPr>
                <m:t>2</m:t>
              </m:r>
            </m:sup>
          </m:sSup>
          <m:r>
            <w:rPr>
              <w:rFonts w:ascii="Cambria Math" w:hAnsi="Cambria Math"/>
            </w:rPr>
            <m:t>+</m:t>
          </m:r>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e>
          </m:d>
          <m:sSup>
            <m:sSupPr>
              <m:ctrlPr>
                <w:rPr>
                  <w:rFonts w:ascii="Cambria Math" w:hAnsi="Cambria Math"/>
                </w:rPr>
              </m:ctrlPr>
            </m:sSupPr>
            <m:e>
              <m:r>
                <w:rPr>
                  <w:rFonts w:ascii="Cambria Math" w:hAnsi="Cambria Math"/>
                </w:rPr>
                <m:t>λ</m:t>
              </m:r>
            </m:e>
            <m:sup>
              <m:r>
                <m:rPr>
                  <m:sty m:val="p"/>
                </m:rPr>
                <w:rPr>
                  <w:rFonts w:ascii="Cambria Math" w:hAnsi="Cambria Math"/>
                </w:rPr>
                <m:t>3</m:t>
              </m:r>
            </m:sup>
          </m:sSup>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λ</m:t>
                  </m:r>
                </m:e>
                <m:sup>
                  <m:r>
                    <m:rPr>
                      <m:sty m:val="p"/>
                    </m:rPr>
                    <w:rPr>
                      <w:rFonts w:ascii="Cambria Math" w:hAnsi="Cambria Math"/>
                    </w:rPr>
                    <m:t>4</m:t>
                  </m:r>
                </m:sup>
              </m:sSup>
            </m:e>
          </m:d>
          <m:r>
            <m:rPr>
              <m:sty m:val="p"/>
            </m:rPr>
            <w:rPr>
              <w:rFonts w:ascii="Cambria Math" w:hAnsi="Cambria Math"/>
            </w:rPr>
            <m:t>.                                                               (34)</m:t>
          </m:r>
        </m:oMath>
      </m:oMathPara>
    </w:p>
    <w:p w14:paraId="267047F4" w14:textId="4BDC36B6" w:rsidR="002D6B46" w:rsidRPr="00CF4CD2" w:rsidRDefault="002D6B46" w:rsidP="002D6B46">
      <w:pPr>
        <w:pStyle w:val="Paragraph"/>
      </w:pPr>
      <w:r w:rsidRPr="00CF4CD2">
        <w:t xml:space="preserve">Thus, we find a relation between the eigenvalue </w:t>
      </w:r>
      <m:oMath>
        <m:r>
          <w:rPr>
            <w:rFonts w:ascii="Cambria Math" w:hAnsi="Cambria Math"/>
          </w:rPr>
          <m:t>z</m:t>
        </m:r>
      </m:oMath>
      <w:r w:rsidRPr="00CF4CD2">
        <w:t xml:space="preserve"> and the parameter </w:t>
      </w:r>
      <m:oMath>
        <m:r>
          <w:rPr>
            <w:rFonts w:ascii="Cambria Math" w:hAnsi="Cambria Math"/>
          </w:rPr>
          <m:t>λ</m:t>
        </m:r>
      </m:oMath>
      <w:r w:rsidRPr="00CF4CD2">
        <w:t xml:space="preserve"> as </w:t>
      </w:r>
    </w:p>
    <w:p w14:paraId="3C851363" w14:textId="48C80373" w:rsidR="002D6B46" w:rsidRPr="00CF4CD2" w:rsidRDefault="002D6B46" w:rsidP="00421421">
      <w:pPr>
        <w:pStyle w:val="Paragraph"/>
        <w:spacing w:before="120" w:after="120"/>
        <w:ind w:firstLine="288"/>
        <w:jc w:val="right"/>
      </w:pPr>
      <m:oMathPara>
        <m:oMathParaPr>
          <m:jc m:val="right"/>
        </m:oMathParaPr>
        <m:oMath>
          <m:r>
            <w:rPr>
              <w:rFonts w:ascii="Cambria Math" w:hAnsi="Cambria Math"/>
            </w:rPr>
            <w:lastRenderedPageBreak/>
            <m:t>z</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-b</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r>
                <w:rPr>
                  <w:rFonts w:ascii="Cambria Math" w:hAnsi="Cambria Math"/>
                </w:rPr>
                <m:t>b</m:t>
              </m:r>
            </m:den>
          </m:f>
          <m:r>
            <m:rPr>
              <m:sty m:val="p"/>
            </m:rPr>
            <w:rPr>
              <w:rFonts w:ascii="Cambria Math" w:hAnsi="Cambria Math"/>
            </w:rPr>
            <m:t>=</m:t>
          </m:r>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d>
                <m:dPr>
                  <m:ctrlPr>
                    <w:rPr>
                      <w:rFonts w:ascii="Cambria Math" w:hAnsi="Cambria Math"/>
                    </w:rPr>
                  </m:ctrlPr>
                </m:dPr>
                <m:e>
                  <m:r>
                    <m:rPr>
                      <m:sty m:val="p"/>
                    </m:rPr>
                    <w:rPr>
                      <w:rFonts w:ascii="Cambria Math" w:hAnsi="Cambria Math"/>
                    </w:rPr>
                    <m:t>1</m:t>
                  </m:r>
                  <m:r>
                    <w:rPr>
                      <w:rFonts w:ascii="Cambria Math" w:hAnsi="Cambria Math"/>
                    </w:rPr>
                    <m:t>-b</m:t>
                  </m:r>
                </m:e>
              </m:d>
            </m:den>
          </m:f>
          <m:r>
            <m:rPr>
              <m:sty m:val="p"/>
            </m:rPr>
            <w:rPr>
              <w:rFonts w:ascii="Cambria Math" w:hAnsi="Cambria Math"/>
            </w:rPr>
            <m:t>=</m:t>
          </m:r>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r>
                <m:rPr>
                  <m:sty m:val="p"/>
                </m:rPr>
                <w:rPr>
                  <w:rFonts w:ascii="Cambria Math" w:hAnsi="Cambria Math"/>
                </w:rPr>
                <m:t>2</m:t>
              </m:r>
            </m:den>
          </m:f>
          <m:r>
            <w:rPr>
              <w:rFonts w:ascii="Cambria Math" w:hAnsi="Cambria Math"/>
            </w:rPr>
            <m:t>+k</m:t>
          </m:r>
          <m:sSup>
            <m:sSupPr>
              <m:ctrlPr>
                <w:rPr>
                  <w:rFonts w:ascii="Cambria Math" w:hAnsi="Cambria Math"/>
                </w:rPr>
              </m:ctrlPr>
            </m:sSupPr>
            <m:e>
              <m:r>
                <w:rPr>
                  <w:rFonts w:ascii="Cambria Math" w:hAnsi="Cambria Math"/>
                </w:rPr>
                <m:t>λ</m:t>
              </m:r>
            </m:e>
            <m:sup>
              <m:r>
                <m:rPr>
                  <m:sty m:val="p"/>
                </m:rPr>
                <w:rPr>
                  <w:rFonts w:ascii="Cambria Math" w:hAnsi="Cambria Math"/>
                </w:rPr>
                <m:t>3</m:t>
              </m:r>
            </m:sup>
          </m:sSup>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λ</m:t>
                  </m:r>
                </m:e>
                <m:sup>
                  <m:r>
                    <m:rPr>
                      <m:sty m:val="p"/>
                    </m:rPr>
                    <w:rPr>
                      <w:rFonts w:ascii="Cambria Math" w:hAnsi="Cambria Math"/>
                    </w:rPr>
                    <m:t>4</m:t>
                  </m:r>
                </m:sup>
              </m:sSup>
            </m:e>
          </m:d>
          <m:r>
            <m:rPr>
              <m:sty m:val="p"/>
            </m:rPr>
            <w:rPr>
              <w:rFonts w:ascii="Cambria Math" w:hAnsi="Cambria Math"/>
            </w:rPr>
            <m:t>.                                        (35)</m:t>
          </m:r>
        </m:oMath>
      </m:oMathPara>
    </w:p>
    <w:p w14:paraId="01862533" w14:textId="3590D9E4" w:rsidR="002D6B46" w:rsidRPr="00CF4CD2" w:rsidRDefault="002D6B46" w:rsidP="002D6B46">
      <w:pPr>
        <w:pStyle w:val="Paragraph"/>
      </w:pPr>
      <w:r w:rsidRPr="00CF4CD2">
        <w:t xml:space="preserve">Therefore, we obtain the asymptotic relation </w:t>
      </w:r>
      <m:oMath>
        <m:r>
          <w:rPr>
            <w:rFonts w:ascii="Cambria Math" w:hAnsi="Cambria Math"/>
          </w:rPr>
          <m:t>z</m:t>
        </m:r>
        <m:r>
          <m:rPr>
            <m:sty m:val="p"/>
          </m:rPr>
          <w:rPr>
            <w:rFonts w:ascii="Cambria Math" w:hAnsi="Cambria Math"/>
          </w:rPr>
          <m:t>∼</m:t>
        </m:r>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r>
              <m:rPr>
                <m:sty m:val="p"/>
              </m:rPr>
              <w:rPr>
                <w:rFonts w:ascii="Cambria Math" w:hAnsi="Cambria Math"/>
              </w:rPr>
              <m:t>2</m:t>
            </m:r>
          </m:den>
        </m:f>
      </m:oMath>
      <w:r w:rsidRPr="00CF4CD2">
        <w:t xml:space="preserve"> for small values of the parameter </w:t>
      </w:r>
      <m:oMath>
        <m:r>
          <w:rPr>
            <w:rFonts w:ascii="Cambria Math" w:hAnsi="Cambria Math"/>
          </w:rPr>
          <m:t>λ</m:t>
        </m:r>
      </m:oMath>
      <w:r w:rsidRPr="00CF4CD2">
        <w:t>.</w:t>
      </w:r>
    </w:p>
    <w:p w14:paraId="3C97D79B" w14:textId="59171C70" w:rsidR="002D6B46" w:rsidRPr="00CF4CD2" w:rsidRDefault="002D6B46" w:rsidP="00B06CB7">
      <w:pPr>
        <w:pStyle w:val="Heading1"/>
        <w:numPr>
          <w:ilvl w:val="0"/>
          <w:numId w:val="46"/>
        </w:numPr>
        <w:ind w:left="0" w:firstLine="360"/>
      </w:pPr>
      <w:r w:rsidRPr="00CF4CD2">
        <w:t>Conclusion</w:t>
      </w:r>
    </w:p>
    <w:p w14:paraId="34C36EED" w14:textId="6C83E8BD" w:rsidR="002D6B46" w:rsidRPr="00CF4CD2" w:rsidRDefault="002D6B46" w:rsidP="004A6ED9">
      <w:pPr>
        <w:pStyle w:val="Paragraph"/>
      </w:pPr>
      <w:r w:rsidRPr="00CF4CD2">
        <w:t xml:space="preserve">We </w:t>
      </w:r>
      <w:r w:rsidR="00DE30DF">
        <w:t xml:space="preserve">have </w:t>
      </w:r>
      <w:r w:rsidRPr="00CF4CD2">
        <w:t xml:space="preserve">studied the spectral properties of the Schrödinger operators </w:t>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λk</m:t>
            </m:r>
          </m:sub>
        </m:sSub>
        <m:r>
          <m:rPr>
            <m:sty m:val="p"/>
          </m:rPr>
          <w:rPr>
            <w:rFonts w:ascii="Cambria Math" w:hAnsi="Cambria Math"/>
          </w:rPr>
          <m:t>=</m:t>
        </m:r>
        <m:r>
          <w:rPr>
            <w:rFonts w:ascii="Cambria Math" w:hAnsi="Cambria Math"/>
          </w:rPr>
          <m:t>-</m:t>
        </m:r>
        <m:r>
          <m:rPr>
            <m:sty m:val="p"/>
          </m:rPr>
          <w:rPr>
            <w:rFonts w:ascii="Cambria Math" w:hAnsi="Cambria Math"/>
          </w:rPr>
          <m:t>Δ</m:t>
        </m:r>
        <m:r>
          <w:rPr>
            <w:rFonts w:ascii="Cambria Math" w:hAnsi="Cambria Math"/>
          </w:rPr>
          <m:t>-λ</m:t>
        </m:r>
        <m:d>
          <m:dPr>
            <m:ctrlPr>
              <w:rPr>
                <w:rFonts w:ascii="Cambria Math" w:hAnsi="Cambria Math"/>
              </w:rPr>
            </m:ctrlPr>
          </m:dPr>
          <m:e>
            <m:sSub>
              <m:sSubPr>
                <m:ctrlPr>
                  <w:rPr>
                    <w:rFonts w:ascii="Cambria Math" w:hAnsi="Cambria Math"/>
                  </w:rPr>
                </m:ctrlPr>
              </m:sSubPr>
              <m:e>
                <m:r>
                  <w:rPr>
                    <w:rFonts w:ascii="Cambria Math" w:hAnsi="Cambria Math"/>
                  </w:rPr>
                  <m:t>δ</m:t>
                </m:r>
              </m:e>
              <m:sub>
                <m:r>
                  <w:rPr>
                    <w:rFonts w:ascii="Cambria Math" w:hAnsi="Cambria Math"/>
                  </w:rPr>
                  <m:t>k</m:t>
                </m:r>
                <m:r>
                  <m:rPr>
                    <m:sty m:val="p"/>
                  </m:rPr>
                  <w:rPr>
                    <w:rFonts w:ascii="Cambria Math" w:hAnsi="Cambria Math"/>
                  </w:rPr>
                  <m:t>,</m:t>
                </m:r>
                <m:r>
                  <w:rPr>
                    <w:rFonts w:ascii="Cambria Math" w:hAnsi="Cambria Math"/>
                  </w:rPr>
                  <m: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-k</m:t>
                </m:r>
                <m:r>
                  <m:rPr>
                    <m:sty m:val="p"/>
                  </m:rPr>
                  <w:rPr>
                    <w:rFonts w:ascii="Cambria Math" w:hAnsi="Cambria Math"/>
                  </w:rPr>
                  <m:t>,</m:t>
                </m:r>
                <m:r>
                  <w:rPr>
                    <w:rFonts w:ascii="Cambria Math" w:hAnsi="Cambria Math"/>
                  </w:rPr>
                  <m:t>⋅</m:t>
                </m:r>
              </m:sub>
            </m:sSub>
          </m:e>
        </m:d>
      </m:oMath>
      <w:r w:rsidR="004A6ED9" w:rsidRPr="00CF4CD2">
        <w:t xml:space="preserve"> </w:t>
      </w:r>
      <m:oMath>
        <m:r>
          <m:rPr>
            <m:sty m:val="p"/>
          </m:rPr>
          <w:rPr>
            <w:rFonts w:ascii="Cambria Math" w:hAnsi="Cambria Math"/>
          </w:rPr>
          <m:t xml:space="preserve">on </m:t>
        </m:r>
        <m:sSubSup>
          <m:sSubSupPr>
            <m:ctrlPr>
              <w:rPr>
                <w:rFonts w:ascii="Cambria Math" w:hAnsi="Cambria Math"/>
              </w:rPr>
            </m:ctrlPr>
          </m:sSubSupPr>
          <m:e>
            <m:r>
              <m:rPr>
                <m:scr m:val="script"/>
              </m:rPr>
              <w:rPr>
                <w:rFonts w:ascii="Cambria Math" w:hAnsi="Cambria Math"/>
              </w:rPr>
              <m:t>l</m:t>
            </m:r>
          </m:e>
          <m:sub>
            <m:r>
              <w:rPr>
                <w:rFonts w:ascii="Cambria Math" w:hAnsi="Cambria Math"/>
              </w:rPr>
              <m:t>e</m:t>
            </m:r>
          </m:sub>
          <m:sup>
            <m:r>
              <m:rPr>
                <m:sty m:val="p"/>
              </m:rPr>
              <w:rPr>
                <w:rFonts w:ascii="Cambria Math" w:hAnsi="Cambria Math"/>
              </w:rPr>
              <m:t>2</m:t>
            </m:r>
          </m:sup>
        </m:sSubSup>
        <m:r>
          <m:rPr>
            <m:scr m:val="double-struck"/>
            <m:sty m:val="p"/>
          </m:rPr>
          <w:rPr>
            <w:rFonts w:ascii="Cambria Math" w:hAnsi="Cambria Math"/>
          </w:rPr>
          <m:t>(Z),</m:t>
        </m:r>
      </m:oMath>
      <w:r w:rsidR="00D16435" w:rsidRPr="00CF4CD2">
        <w:t xml:space="preserve"> </w:t>
      </w:r>
      <w:r w:rsidRPr="00CF4CD2">
        <w:t xml:space="preserve">the subspace of even square-summable sequences. In the momentum representation, the operator is unitarily equivalent to </w:t>
      </w:r>
    </w:p>
    <w:p w14:paraId="48835D14" w14:textId="50825135" w:rsidR="002D6B46" w:rsidRPr="00CF4CD2" w:rsidRDefault="00F90B1C" w:rsidP="00882FDF">
      <w:pPr>
        <w:pStyle w:val="Paragraph"/>
        <w:ind w:firstLine="0"/>
      </w:pPr>
      <m:oMathPara>
        <m:oMathParaPr>
          <m:jc m:val="right"/>
        </m:oMathParaPr>
        <m:oMath>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λk</m:t>
                  </m:r>
                </m:sub>
              </m:sSub>
              <m:r>
                <w:rPr>
                  <w:rFonts w:ascii="Cambria Math" w:hAnsi="Cambria Math"/>
                </w:rPr>
                <m:t>φ</m:t>
              </m:r>
            </m:e>
          </m:d>
          <m:d>
            <m:dPr>
              <m:ctrlPr>
                <w:rPr>
                  <w:rFonts w:ascii="Cambria Math" w:hAnsi="Cambria Math"/>
                </w:rPr>
              </m:ctrlPr>
            </m:dPr>
            <m:e>
              <m:r>
                <w:rPr>
                  <w:rFonts w:ascii="Cambria Math" w:hAnsi="Cambria Math"/>
                </w:rPr>
                <m:t>p</m:t>
              </m:r>
            </m:e>
          </m:d>
          <m:r>
            <m:rPr>
              <m:sty m:val="p"/>
            </m:rPr>
            <w:rPr>
              <w:rFonts w:ascii="Cambria Math" w:hAnsi="Cambria Math"/>
            </w:rPr>
            <m:t>=</m:t>
          </m:r>
          <m:d>
            <m:dPr>
              <m:ctrlPr>
                <w:rPr>
                  <w:rFonts w:ascii="Cambria Math" w:hAnsi="Cambria Math"/>
                  <w:i/>
                </w:rPr>
              </m:ctrlPr>
            </m:dPr>
            <m:e>
              <m:r>
                <m:rPr>
                  <m:sty m:val="p"/>
                </m:rPr>
                <w:rPr>
                  <w:rFonts w:ascii="Cambria Math" w:hAnsi="Cambria Math"/>
                </w:rPr>
                <m:t>1</m:t>
              </m:r>
              <m:r>
                <w:rPr>
                  <w:rFonts w:ascii="Cambria Math" w:hAnsi="Cambria Math"/>
                </w:rPr>
                <m:t>-</m:t>
              </m:r>
              <m:r>
                <m:rPr>
                  <m:sty m:val="p"/>
                </m:rPr>
                <w:rPr>
                  <w:rFonts w:ascii="Cambria Math" w:hAnsi="Cambria Math"/>
                </w:rPr>
                <m:t>cos</m:t>
              </m:r>
              <m:d>
                <m:dPr>
                  <m:ctrlPr>
                    <w:rPr>
                      <w:rFonts w:ascii="Cambria Math" w:hAnsi="Cambria Math"/>
                    </w:rPr>
                  </m:ctrlPr>
                </m:dPr>
                <m:e>
                  <m:r>
                    <w:rPr>
                      <w:rFonts w:ascii="Cambria Math" w:hAnsi="Cambria Math"/>
                    </w:rPr>
                    <m:t>p</m:t>
                  </m:r>
                </m:e>
              </m:d>
            </m:e>
          </m:d>
          <m:r>
            <w:rPr>
              <w:rFonts w:ascii="Cambria Math" w:hAnsi="Cambria Math"/>
            </w:rPr>
            <m:t>φ</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rPr>
              </m:ctrlPr>
            </m:fPr>
            <m:num>
              <m:r>
                <w:rPr>
                  <w:rFonts w:ascii="Cambria Math" w:hAnsi="Cambria Math"/>
                </w:rPr>
                <m:t>λ</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p</m:t>
                      </m:r>
                    </m:e>
                  </m:d>
                </m:e>
              </m:func>
            </m:num>
            <m:den>
              <m:r>
                <m:rPr>
                  <m:sty m:val="p"/>
                </m:rPr>
                <w:rPr>
                  <w:rFonts w:ascii="Cambria Math" w:hAnsi="Cambria Math"/>
                </w:rPr>
                <m:t>2</m:t>
              </m:r>
              <m:r>
                <w:rPr>
                  <w:rFonts w:ascii="Cambria Math" w:hAnsi="Cambria Math"/>
                </w:rPr>
                <m:t>π</m:t>
              </m:r>
            </m:den>
          </m:f>
          <m:nary>
            <m:naryPr>
              <m:limLoc m:val="subSup"/>
              <m:supHide m:val="1"/>
              <m:ctrlPr>
                <w:rPr>
                  <w:rFonts w:ascii="Cambria Math" w:hAnsi="Cambria Math"/>
                </w:rPr>
              </m:ctrlPr>
            </m:naryPr>
            <m:sub>
              <m:r>
                <m:rPr>
                  <m:scr m:val="double-struck"/>
                  <m:sty m:val="p"/>
                </m:rPr>
                <w:rPr>
                  <w:rFonts w:ascii="Cambria Math" w:hAnsi="Cambria Math"/>
                </w:rPr>
                <m:t>T</m:t>
              </m:r>
            </m:sub>
            <m:sup/>
            <m:e>
              <m:r>
                <m:rPr>
                  <m:sty m:val="p"/>
                </m:rPr>
                <w:rPr>
                  <w:rFonts w:ascii="Cambria Math" w:hAnsi="Cambria Math"/>
                </w:rPr>
                <m:t>‍</m:t>
              </m:r>
            </m:e>
          </m:nary>
          <m:r>
            <m:rPr>
              <m:sty m:val="p"/>
            </m:rPr>
            <w:rPr>
              <w:rFonts w:ascii="Cambria Math" w:hAnsi="Cambria Math"/>
            </w:rPr>
            <m:t>cos</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q</m:t>
              </m:r>
            </m:e>
          </m:d>
          <m:r>
            <w:rPr>
              <w:rFonts w:ascii="Cambria Math" w:hAnsi="Cambria Math"/>
            </w:rPr>
            <m:t>φ</m:t>
          </m:r>
          <m:d>
            <m:dPr>
              <m:ctrlPr>
                <w:rPr>
                  <w:rFonts w:ascii="Cambria Math" w:hAnsi="Cambria Math"/>
                  <w:i/>
                </w:rPr>
              </m:ctrlPr>
            </m:dPr>
            <m:e>
              <m:r>
                <w:rPr>
                  <w:rFonts w:ascii="Cambria Math" w:hAnsi="Cambria Math"/>
                </w:rPr>
                <m:t>q</m:t>
              </m:r>
            </m:e>
          </m:d>
          <m:r>
            <w:rPr>
              <w:rFonts w:ascii="Cambria Math" w:hAnsi="Cambria Math"/>
            </w:rPr>
            <m:t>dq</m:t>
          </m:r>
          <m:r>
            <m:rPr>
              <m:sty m:val="p"/>
            </m:rPr>
            <w:rPr>
              <w:rFonts w:ascii="Cambria Math" w:hAnsi="Cambria Math"/>
            </w:rPr>
            <m:t>,</m:t>
          </m:r>
          <m:r>
            <w:rPr>
              <w:rFonts w:ascii="Cambria Math" w:hAnsi="Cambria Math"/>
            </w:rPr>
            <m:t xml:space="preserve">    φ∈</m:t>
          </m:r>
          <m:sSubSup>
            <m:sSubSupPr>
              <m:ctrlPr>
                <w:rPr>
                  <w:rFonts w:ascii="Cambria Math" w:hAnsi="Cambria Math"/>
                </w:rPr>
              </m:ctrlPr>
            </m:sSubSupPr>
            <m:e>
              <m:r>
                <w:rPr>
                  <w:rFonts w:ascii="Cambria Math" w:hAnsi="Cambria Math"/>
                </w:rPr>
                <m:t>L</m:t>
              </m:r>
            </m:e>
            <m:sub>
              <m:r>
                <w:rPr>
                  <w:rFonts w:ascii="Cambria Math" w:hAnsi="Cambria Math"/>
                </w:rPr>
                <m:t>e</m:t>
              </m:r>
            </m:sub>
            <m:sup>
              <m:r>
                <m:rPr>
                  <m:sty m:val="p"/>
                </m:rPr>
                <w:rPr>
                  <w:rFonts w:ascii="Cambria Math" w:hAnsi="Cambria Math"/>
                </w:rPr>
                <m:t>2</m:t>
              </m:r>
            </m:sup>
          </m:sSubSup>
          <m:d>
            <m:dPr>
              <m:ctrlPr>
                <w:rPr>
                  <w:rFonts w:ascii="Cambria Math" w:hAnsi="Cambria Math"/>
                </w:rPr>
              </m:ctrlPr>
            </m:dPr>
            <m:e>
              <m:r>
                <m:rPr>
                  <m:scr m:val="double-struck"/>
                  <m:sty m:val="p"/>
                </m:rPr>
                <w:rPr>
                  <w:rFonts w:ascii="Cambria Math" w:hAnsi="Cambria Math"/>
                </w:rPr>
                <m:t>T</m:t>
              </m:r>
            </m:e>
          </m:d>
          <m:r>
            <m:rPr>
              <m:sty m:val="p"/>
            </m:rPr>
            <w:rPr>
              <w:rFonts w:ascii="Cambria Math" w:hAnsi="Cambria Math"/>
            </w:rPr>
            <m:t>.                           (36)</m:t>
          </m:r>
        </m:oMath>
      </m:oMathPara>
    </w:p>
    <w:p w14:paraId="5B7F9819" w14:textId="5E373677" w:rsidR="002D6B46" w:rsidRPr="00CF4CD2" w:rsidRDefault="002D6B46" w:rsidP="00777679">
      <w:pPr>
        <w:pStyle w:val="Paragraph"/>
        <w:ind w:firstLine="0"/>
      </w:pPr>
      <w:r w:rsidRPr="00CF4CD2">
        <w:t xml:space="preserve">We showed that </w:t>
      </w:r>
      <m:oMath>
        <m:sSub>
          <m:sSubPr>
            <m:ctrlPr>
              <w:rPr>
                <w:rFonts w:ascii="Cambria Math" w:hAnsi="Cambria Math"/>
              </w:rPr>
            </m:ctrlPr>
          </m:sSubPr>
          <m:e>
            <m:r>
              <w:rPr>
                <w:rFonts w:ascii="Cambria Math" w:hAnsi="Cambria Math"/>
              </w:rPr>
              <m:t>σ</m:t>
            </m:r>
          </m:e>
          <m:sub>
            <m:r>
              <m:rPr>
                <m:sty m:val="p"/>
              </m:rPr>
              <w:rPr>
                <w:rFonts w:ascii="Cambria Math" w:hAnsi="Cambria Math"/>
              </w:rPr>
              <m:t>ess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λ</m:t>
            </m:r>
          </m:sub>
        </m:sSub>
        <m:r>
          <m:rPr>
            <m:sty m:val="p"/>
          </m:rPr>
          <w:rPr>
            <w:rFonts w:ascii="Cambria Math" w:hAnsi="Cambria Math"/>
          </w:rPr>
          <m:t>)=[0,2]</m:t>
        </m:r>
      </m:oMath>
      <w:r w:rsidRPr="00CF4CD2">
        <w:t xml:space="preserve">. It was also shown that </w:t>
      </w:r>
      <m:oMath>
        <m:sSub>
          <m:sSubPr>
            <m:ctrlPr>
              <w:rPr>
                <w:rFonts w:ascii="Cambria Math" w:hAnsi="Cambria Math"/>
              </w:rPr>
            </m:ctrlPr>
          </m:sSubPr>
          <m:e>
            <m:r>
              <w:rPr>
                <w:rFonts w:ascii="Cambria Math" w:hAnsi="Cambria Math"/>
              </w:rPr>
              <m:t>H</m:t>
            </m:r>
          </m:e>
          <m:sub>
            <m:r>
              <w:rPr>
                <w:rFonts w:ascii="Cambria Math" w:hAnsi="Cambria Math"/>
              </w:rPr>
              <m:t>λ</m:t>
            </m:r>
          </m:sub>
        </m:sSub>
      </m:oMath>
      <w:r w:rsidRPr="00CF4CD2">
        <w:t xml:space="preserve"> has a unique eigenvalue lying to the left of the essential spectrum i</w:t>
      </w:r>
      <w:r w:rsidR="000A2761" w:rsidRPr="00CF4CD2">
        <w:t>f</w:t>
      </w:r>
      <w:r w:rsidRPr="00CF4CD2">
        <w:t xml:space="preserve"> </w:t>
      </w:r>
      <m:oMath>
        <m:r>
          <w:rPr>
            <w:rFonts w:ascii="Cambria Math" w:hAnsi="Cambria Math"/>
          </w:rPr>
          <m:t>λ</m:t>
        </m:r>
        <m:r>
          <m:rPr>
            <m:sty m:val="p"/>
          </m:rPr>
          <w:rPr>
            <w:rFonts w:ascii="Cambria Math" w:hAnsi="Cambria Math"/>
          </w:rPr>
          <m:t>&gt;0</m:t>
        </m:r>
      </m:oMath>
      <w:r w:rsidRPr="00CF4CD2">
        <w:t xml:space="preserve">, while for </w:t>
      </w:r>
      <m:oMath>
        <m:r>
          <w:rPr>
            <w:rFonts w:ascii="Cambria Math" w:hAnsi="Cambria Math"/>
          </w:rPr>
          <m:t>λ≤</m:t>
        </m:r>
        <m:r>
          <m:rPr>
            <m:sty m:val="p"/>
          </m:rPr>
          <w:rPr>
            <w:rFonts w:ascii="Cambria Math" w:hAnsi="Cambria Math"/>
          </w:rPr>
          <m:t>0</m:t>
        </m:r>
      </m:oMath>
      <w:r w:rsidRPr="00CF4CD2">
        <w:t xml:space="preserve"> the operator has no discrete eigenvalues.</w:t>
      </w:r>
      <w:r w:rsidR="00777679" w:rsidRPr="00CF4CD2">
        <w:t xml:space="preserve"> </w:t>
      </w:r>
      <w:r w:rsidRPr="00CF4CD2">
        <w:t xml:space="preserve">Furthermore, we investigated the asymptotic behavior of this unique eigenvalue as </w:t>
      </w:r>
      <m:oMath>
        <m:r>
          <w:rPr>
            <w:rFonts w:ascii="Cambria Math" w:hAnsi="Cambria Math"/>
          </w:rPr>
          <m:t>λ→</m:t>
        </m:r>
        <m:r>
          <m:rPr>
            <m:sty m:val="p"/>
          </m:rPr>
          <w:rPr>
            <w:rFonts w:ascii="Cambria Math" w:hAnsi="Cambria Math"/>
          </w:rPr>
          <m:t>0</m:t>
        </m:r>
        <m:r>
          <w:rPr>
            <w:rFonts w:ascii="Cambria Math" w:hAnsi="Cambria Math"/>
          </w:rPr>
          <m:t>+</m:t>
        </m:r>
      </m:oMath>
      <w:r w:rsidRPr="00CF4CD2">
        <w:t xml:space="preserve">. In this </w:t>
      </w:r>
      <w:r w:rsidR="00D16435" w:rsidRPr="00CF4CD2">
        <w:t>case</w:t>
      </w:r>
      <w:r w:rsidRPr="00CF4CD2">
        <w:t xml:space="preserve">, we obtained the expansion </w:t>
      </w:r>
    </w:p>
    <w:p w14:paraId="48FAE886" w14:textId="40651E62" w:rsidR="002D6B46" w:rsidRPr="00CF4CD2" w:rsidRDefault="002460CE" w:rsidP="00777679">
      <w:pPr>
        <w:pStyle w:val="Paragraph"/>
        <w:ind w:firstLine="288"/>
        <w:jc w:val="right"/>
      </w:pPr>
      <m:oMathPara>
        <m:oMathParaPr>
          <m:jc m:val="right"/>
        </m:oMathParaPr>
        <m:oMath>
          <m:r>
            <w:rPr>
              <w:rFonts w:ascii="Cambria Math" w:hAnsi="Cambria Math"/>
            </w:rPr>
            <m:t>z</m:t>
          </m:r>
          <m:d>
            <m:dPr>
              <m:ctrlPr>
                <w:rPr>
                  <w:rFonts w:ascii="Cambria Math" w:hAnsi="Cambria Math"/>
                </w:rPr>
              </m:ctrlPr>
            </m:dPr>
            <m:e>
              <m:r>
                <w:rPr>
                  <w:rFonts w:ascii="Cambria Math" w:hAnsi="Cambria Math"/>
                </w:rPr>
                <m:t>λ</m:t>
              </m:r>
            </m:e>
          </m:d>
          <m:r>
            <m:rPr>
              <m:sty m:val="p"/>
            </m:rPr>
            <w:rPr>
              <w:rFonts w:ascii="Cambria Math" w:hAnsi="Cambria Math"/>
            </w:rPr>
            <m:t>∼</m:t>
          </m:r>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r>
                <m:rPr>
                  <m:sty m:val="p"/>
                </m:rPr>
                <w:rPr>
                  <w:rFonts w:ascii="Cambria Math" w:hAnsi="Cambria Math"/>
                </w:rPr>
                <m:t>2</m:t>
              </m:r>
            </m:den>
          </m:f>
          <m:r>
            <w:rPr>
              <w:rFonts w:ascii="Cambria Math" w:hAnsi="Cambria Math"/>
            </w:rPr>
            <m:t>+k</m:t>
          </m:r>
          <m:sSup>
            <m:sSupPr>
              <m:ctrlPr>
                <w:rPr>
                  <w:rFonts w:ascii="Cambria Math" w:hAnsi="Cambria Math"/>
                </w:rPr>
              </m:ctrlPr>
            </m:sSupPr>
            <m:e>
              <m:r>
                <w:rPr>
                  <w:rFonts w:ascii="Cambria Math" w:hAnsi="Cambria Math"/>
                </w:rPr>
                <m:t>λ</m:t>
              </m:r>
            </m:e>
            <m:sup>
              <m:r>
                <m:rPr>
                  <m:sty m:val="p"/>
                </m:rPr>
                <w:rPr>
                  <w:rFonts w:ascii="Cambria Math" w:hAnsi="Cambria Math"/>
                </w:rPr>
                <m:t>3</m:t>
              </m:r>
            </m:sup>
          </m:sSup>
          <m:r>
            <w:rPr>
              <w:rFonts w:ascii="Cambria Math" w:hAnsi="Cambria Math"/>
            </w:rPr>
            <m:t>+O</m:t>
          </m:r>
          <m:d>
            <m:dPr>
              <m:ctrlPr>
                <w:rPr>
                  <w:rFonts w:ascii="Cambria Math" w:hAnsi="Cambria Math"/>
                </w:rPr>
              </m:ctrlPr>
            </m:dPr>
            <m:e>
              <m:sSup>
                <m:sSupPr>
                  <m:ctrlPr>
                    <w:rPr>
                      <w:rFonts w:ascii="Cambria Math" w:hAnsi="Cambria Math"/>
                    </w:rPr>
                  </m:ctrlPr>
                </m:sSupPr>
                <m:e>
                  <m:r>
                    <w:rPr>
                      <w:rFonts w:ascii="Cambria Math" w:hAnsi="Cambria Math"/>
                    </w:rPr>
                    <m:t>λ</m:t>
                  </m:r>
                </m:e>
                <m:sup>
                  <m:r>
                    <m:rPr>
                      <m:sty m:val="p"/>
                    </m:rPr>
                    <w:rPr>
                      <w:rFonts w:ascii="Cambria Math" w:hAnsi="Cambria Math"/>
                    </w:rPr>
                    <m:t>4</m:t>
                  </m:r>
                </m:sup>
              </m:sSup>
            </m:e>
          </m:d>
          <m:r>
            <w:rPr>
              <w:rFonts w:ascii="Cambria Math" w:hAnsi="Cambria Math"/>
            </w:rPr>
            <m:t>,  λ→</m:t>
          </m:r>
          <m:r>
            <m:rPr>
              <m:sty m:val="p"/>
            </m:rPr>
            <w:rPr>
              <w:rFonts w:ascii="Cambria Math" w:hAnsi="Cambria Math"/>
            </w:rPr>
            <m:t>0</m:t>
          </m:r>
          <m:r>
            <w:rPr>
              <w:rFonts w:ascii="Cambria Math" w:hAnsi="Cambria Math"/>
            </w:rPr>
            <m:t>+.</m:t>
          </m:r>
          <m:r>
            <m:rPr>
              <m:sty m:val="p"/>
            </m:rPr>
            <w:rPr>
              <w:rFonts w:ascii="Cambria Math" w:hAnsi="Cambria Math"/>
            </w:rPr>
            <m:t xml:space="preserve">                                                      (37)</m:t>
          </m:r>
        </m:oMath>
      </m:oMathPara>
    </w:p>
    <w:p w14:paraId="2939A2C8" w14:textId="56D75A7C" w:rsidR="00953241" w:rsidRPr="00CF4CD2" w:rsidRDefault="00927C52" w:rsidP="00421421">
      <w:pPr>
        <w:pStyle w:val="Paragraph"/>
        <w:ind w:firstLine="0"/>
      </w:pPr>
      <w:r>
        <w:t>I</w:t>
      </w:r>
      <w:r w:rsidR="002D6B46" w:rsidRPr="00CF4CD2">
        <w:t>n particular,</w:t>
      </w:r>
      <w:r w:rsidR="00D16435" w:rsidRPr="00CF4CD2">
        <w:t xml:space="preserve"> we obtain an asymptotic relation</w:t>
      </w:r>
      <w:r w:rsidR="002D6B46" w:rsidRPr="00CF4CD2">
        <w:t xml:space="preserve"> </w:t>
      </w:r>
      <m:oMath>
        <m:r>
          <w:rPr>
            <w:rFonts w:ascii="Cambria Math" w:hAnsi="Cambria Math"/>
          </w:rPr>
          <m:t>z</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r>
              <m:rPr>
                <m:sty m:val="p"/>
              </m:rPr>
              <w:rPr>
                <w:rFonts w:ascii="Cambria Math" w:hAnsi="Cambria Math"/>
              </w:rPr>
              <m:t>2</m:t>
            </m:r>
          </m:den>
        </m:f>
      </m:oMath>
      <w:r w:rsidR="002D6B46" w:rsidRPr="00CF4CD2">
        <w:t xml:space="preserve"> as </w:t>
      </w:r>
      <m:oMath>
        <m:r>
          <w:rPr>
            <w:rFonts w:ascii="Cambria Math" w:hAnsi="Cambria Math"/>
          </w:rPr>
          <m:t>λ→</m:t>
        </m:r>
        <m:r>
          <m:rPr>
            <m:sty m:val="p"/>
          </m:rPr>
          <w:rPr>
            <w:rFonts w:ascii="Cambria Math" w:hAnsi="Cambria Math"/>
          </w:rPr>
          <m:t>0</m:t>
        </m:r>
        <m:r>
          <w:rPr>
            <w:rFonts w:ascii="Cambria Math" w:hAnsi="Cambria Math"/>
          </w:rPr>
          <m:t>+</m:t>
        </m:r>
      </m:oMath>
      <w:r w:rsidR="002D6B46" w:rsidRPr="00CF4CD2">
        <w:t xml:space="preserve">.  </w:t>
      </w:r>
    </w:p>
    <w:p w14:paraId="61C4E02A" w14:textId="03A0CCE8" w:rsidR="00FE3BFE" w:rsidRPr="00CF4CD2" w:rsidRDefault="00FE3BFE" w:rsidP="00FE3BFE">
      <w:pPr>
        <w:pStyle w:val="Paragraph"/>
        <w:ind w:firstLine="270"/>
      </w:pPr>
      <w:r w:rsidRPr="00CF4CD2">
        <w:t>The study of such models on higher-dimensional lattices is particular</w:t>
      </w:r>
      <w:r w:rsidR="003B5E17">
        <w:t>ly</w:t>
      </w:r>
      <w:r w:rsidRPr="00CF4CD2">
        <w:t xml:space="preserve"> importan</w:t>
      </w:r>
      <w:r w:rsidR="003B5E17">
        <w:t>t</w:t>
      </w:r>
      <w:r w:rsidRPr="00CF4CD2">
        <w:t xml:space="preserve"> in mathematical physics</w:t>
      </w:r>
      <w:r w:rsidR="003B5E17">
        <w:t>.</w:t>
      </w:r>
      <w:r w:rsidRPr="00CF4CD2">
        <w:t xml:space="preserve"> </w:t>
      </w:r>
      <w:r w:rsidR="003B5E17">
        <w:t>W</w:t>
      </w:r>
      <w:r w:rsidRPr="00CF4CD2">
        <w:t xml:space="preserve">e aim to investigate the spectral properties of two- and three-dimensional lattices in our subsequent works. </w:t>
      </w:r>
    </w:p>
    <w:p w14:paraId="1B6FAFEF" w14:textId="0B22637F" w:rsidR="00953241" w:rsidRPr="00CF4CD2" w:rsidRDefault="009F15F6" w:rsidP="00B042E1">
      <w:pPr>
        <w:pStyle w:val="Heading1"/>
      </w:pPr>
      <w:r w:rsidRPr="009F15F6">
        <w:rPr>
          <w:bCs/>
        </w:rPr>
        <w:t>ACKNOWLEDGMENTS</w:t>
      </w:r>
    </w:p>
    <w:p w14:paraId="28372136" w14:textId="6A5C8ADC" w:rsidR="002D6B46" w:rsidRPr="00CF4CD2" w:rsidRDefault="00016FF5" w:rsidP="002D6B46">
      <w:pPr>
        <w:pStyle w:val="Paragraph"/>
      </w:pPr>
      <w:r w:rsidRPr="00CF4CD2">
        <w:t>Both</w:t>
      </w:r>
      <w:r w:rsidR="002D6B46" w:rsidRPr="00CF4CD2">
        <w:t xml:space="preserve"> authors acknowledge support from the Matching Grant provided by Tashkent State University of Economics (Grant No. SO–21787) and the Foundation for Basic Research of the Republic of Uzbekistan (Grant Nos. FZ–20200929224 and FL–9524115052)</w:t>
      </w:r>
      <w:r w:rsidR="00D94096" w:rsidRPr="00CF4CD2">
        <w:t>.</w:t>
      </w:r>
    </w:p>
    <w:p w14:paraId="16F21B4D" w14:textId="7B2400F7" w:rsidR="00613B4D" w:rsidRPr="00CF4CD2" w:rsidRDefault="0016385D" w:rsidP="00613B4D">
      <w:pPr>
        <w:pStyle w:val="Heading1"/>
        <w:rPr>
          <w:b w:val="0"/>
          <w:caps w:val="0"/>
          <w:sz w:val="20"/>
        </w:rPr>
      </w:pPr>
      <w:r w:rsidRPr="00CF4CD2">
        <w:rPr>
          <w:rFonts w:asciiTheme="majorBidi" w:hAnsiTheme="majorBidi" w:cstheme="majorBidi"/>
        </w:rPr>
        <w:t>References</w:t>
      </w:r>
    </w:p>
    <w:p w14:paraId="21053789" w14:textId="0CCD00C0" w:rsidR="00791EBD" w:rsidRPr="00F44C8C" w:rsidRDefault="00F44C8C" w:rsidP="00791EBD">
      <w:pPr>
        <w:pStyle w:val="Reference"/>
      </w:pPr>
      <w:r w:rsidRPr="00F44C8C">
        <w:t xml:space="preserve">M. Reed and B. Simon, </w:t>
      </w:r>
      <w:r w:rsidRPr="00F44C8C">
        <w:rPr>
          <w:i/>
          <w:iCs/>
        </w:rPr>
        <w:t>Methods of Modern Mathematical Physics</w:t>
      </w:r>
      <w:r w:rsidRPr="00F44C8C">
        <w:t>, Vol. 4 (Academic Press, New York, 1978)</w:t>
      </w:r>
      <w:r w:rsidR="00791EBD" w:rsidRPr="00F44C8C">
        <w:t>.</w:t>
      </w:r>
    </w:p>
    <w:p w14:paraId="43560917" w14:textId="71C540D0" w:rsidR="00791EBD" w:rsidRPr="00F44C8C" w:rsidRDefault="000D1298" w:rsidP="00791EBD">
      <w:pPr>
        <w:pStyle w:val="Reference"/>
      </w:pPr>
      <w:r w:rsidRPr="000D1298">
        <w:t xml:space="preserve">P. Exner, J.P. Keating, P. Kuchment, T. Sunada, and A. Teplyaev (eds.), </w:t>
      </w:r>
      <w:r w:rsidRPr="000D1298">
        <w:rPr>
          <w:i/>
          <w:iCs/>
        </w:rPr>
        <w:t>Analysis on Graphs and Its Applications</w:t>
      </w:r>
      <w:r w:rsidRPr="000D1298">
        <w:t>, Proc. Symposia Pure Math., Vol. 77 (Amer. Math. Soc., Providence, RI, 2008)</w:t>
      </w:r>
      <w:r w:rsidR="00791EBD" w:rsidRPr="00F44C8C">
        <w:t>.</w:t>
      </w:r>
    </w:p>
    <w:p w14:paraId="5016D153" w14:textId="3D2674C6" w:rsidR="00F75F0B" w:rsidRPr="00F44C8C" w:rsidRDefault="00F44C8C" w:rsidP="00F75F0B">
      <w:pPr>
        <w:pStyle w:val="Reference"/>
      </w:pPr>
      <w:r w:rsidRPr="00F44C8C">
        <w:t xml:space="preserve">D.R. Yafaev, </w:t>
      </w:r>
      <w:r w:rsidRPr="00F44C8C">
        <w:rPr>
          <w:i/>
          <w:iCs/>
        </w:rPr>
        <w:t>Scattering Theory: Some Old and New Problems</w:t>
      </w:r>
      <w:r w:rsidRPr="00F44C8C">
        <w:t>, Lecture Notes in Mathematics, Vol. 1735 (Springer-Verlag, Berlin, 2000)</w:t>
      </w:r>
      <w:r>
        <w:t>, p. 169</w:t>
      </w:r>
      <w:r w:rsidR="00F75F0B" w:rsidRPr="00F44C8C">
        <w:t>.</w:t>
      </w:r>
    </w:p>
    <w:p w14:paraId="5179C1CC" w14:textId="51DF3BFD" w:rsidR="00F75F0B" w:rsidRPr="00CF4CD2" w:rsidRDefault="00F75F0B" w:rsidP="00F75F0B">
      <w:pPr>
        <w:pStyle w:val="Reference"/>
      </w:pPr>
      <w:r w:rsidRPr="00CF4CD2">
        <w:t>S. Albeverio, S.N. Lakaev, K.A. Makarov, Z.I. Muminov, Comm. Math. Phys.</w:t>
      </w:r>
      <w:r w:rsidRPr="00CF4CD2">
        <w:rPr>
          <w:b/>
          <w:bCs/>
        </w:rPr>
        <w:t xml:space="preserve"> 262</w:t>
      </w:r>
      <w:r w:rsidRPr="00CF4CD2">
        <w:t>, 91–115 (2006).</w:t>
      </w:r>
    </w:p>
    <w:p w14:paraId="49CBFBEF" w14:textId="53B82287" w:rsidR="00C929BF" w:rsidRPr="00CF4CD2" w:rsidRDefault="00C929BF" w:rsidP="00C929BF">
      <w:pPr>
        <w:pStyle w:val="Reference"/>
      </w:pPr>
      <w:r w:rsidRPr="00CF4CD2">
        <w:t xml:space="preserve">S.N. Lakaev, I.N. Bozorov, Theor. Math. Phys. </w:t>
      </w:r>
      <w:r w:rsidRPr="00CF4CD2">
        <w:rPr>
          <w:b/>
          <w:bCs/>
        </w:rPr>
        <w:t>158</w:t>
      </w:r>
      <w:r w:rsidRPr="00CF4CD2">
        <w:t>(3), 360–376 (2009).</w:t>
      </w:r>
    </w:p>
    <w:p w14:paraId="7FA340B9" w14:textId="3CE6C279" w:rsidR="005E5A3D" w:rsidRPr="00CF4CD2" w:rsidRDefault="005E5A3D" w:rsidP="00301BB9">
      <w:pPr>
        <w:pStyle w:val="Reference"/>
      </w:pPr>
      <w:r w:rsidRPr="00CF4CD2">
        <w:t xml:space="preserve">Sh. Y. Kholmatov, S.N. Lakaev, F. M. Almuratov, J. Math. Anal. Appl. </w:t>
      </w:r>
      <w:r w:rsidRPr="00CF4CD2">
        <w:rPr>
          <w:b/>
          <w:bCs/>
        </w:rPr>
        <w:t>514</w:t>
      </w:r>
      <w:r w:rsidRPr="00CF4CD2">
        <w:t>(2), 126363 (2022).</w:t>
      </w:r>
    </w:p>
    <w:p w14:paraId="649DCF81" w14:textId="77777777" w:rsidR="004514F5" w:rsidRPr="00CF4CD2" w:rsidRDefault="004514F5" w:rsidP="004514F5">
      <w:pPr>
        <w:pStyle w:val="Reference"/>
      </w:pPr>
      <w:r w:rsidRPr="00CF4CD2">
        <w:t>Z.I. Muminov, S.U. Alladustov, Complex Anal. Oper. Theory </w:t>
      </w:r>
      <w:r w:rsidRPr="00CF4CD2">
        <w:rPr>
          <w:b/>
          <w:bCs/>
        </w:rPr>
        <w:t>19</w:t>
      </w:r>
      <w:r w:rsidRPr="00CF4CD2">
        <w:t>, 12 (2025).</w:t>
      </w:r>
    </w:p>
    <w:p w14:paraId="453282F0" w14:textId="22AFF78A" w:rsidR="00283EDC" w:rsidRPr="00CF4CD2" w:rsidRDefault="00283EDC" w:rsidP="00283EDC">
      <w:pPr>
        <w:pStyle w:val="Reference"/>
      </w:pPr>
      <w:r w:rsidRPr="00CF4CD2">
        <w:t xml:space="preserve">Z.E. Muminov, Sh.U. Alladustov, and Sh.S. Lakaev, Lob. J. Math. </w:t>
      </w:r>
      <w:r w:rsidRPr="00CF4CD2">
        <w:rPr>
          <w:b/>
          <w:bCs/>
        </w:rPr>
        <w:t>41</w:t>
      </w:r>
      <w:r w:rsidRPr="00CF4CD2">
        <w:t>(6), 1094–1102 (2020).</w:t>
      </w:r>
    </w:p>
    <w:p w14:paraId="0B3F3D66" w14:textId="677A3FFD" w:rsidR="00283EDC" w:rsidRPr="00CF4CD2" w:rsidRDefault="00283EDC" w:rsidP="00283EDC">
      <w:pPr>
        <w:pStyle w:val="Reference"/>
      </w:pPr>
      <w:r w:rsidRPr="00CF4CD2">
        <w:t>S.N. Lakaev, S.K. Kurbanov, S.U. Alladustov, Complex Anal. Oper. Theory </w:t>
      </w:r>
      <w:r w:rsidRPr="00CF4CD2">
        <w:rPr>
          <w:b/>
          <w:bCs/>
        </w:rPr>
        <w:t>15</w:t>
      </w:r>
      <w:r w:rsidRPr="00CF4CD2">
        <w:t>, 121 (2021)</w:t>
      </w:r>
      <w:r w:rsidR="00EF1CD6" w:rsidRPr="00CF4CD2">
        <w:t>.</w:t>
      </w:r>
    </w:p>
    <w:p w14:paraId="1FF2F4AA" w14:textId="76089304" w:rsidR="00893492" w:rsidRPr="00CF4CD2" w:rsidRDefault="00893492" w:rsidP="00893492">
      <w:pPr>
        <w:pStyle w:val="Reference"/>
      </w:pPr>
      <w:r w:rsidRPr="00CF4CD2">
        <w:t>M.O. Akhmadova, I.U. Alladustova, S.N.</w:t>
      </w:r>
      <w:r w:rsidR="0014274B" w:rsidRPr="00CF4CD2">
        <w:t xml:space="preserve"> </w:t>
      </w:r>
      <w:r w:rsidRPr="00CF4CD2">
        <w:t>Lakaev, Lob. J. Math. </w:t>
      </w:r>
      <w:r w:rsidRPr="00CF4CD2">
        <w:rPr>
          <w:b/>
          <w:bCs/>
        </w:rPr>
        <w:t>44</w:t>
      </w:r>
      <w:r w:rsidRPr="00CF4CD2">
        <w:t>, 1091–1099 (2023). </w:t>
      </w:r>
    </w:p>
    <w:p w14:paraId="6F3EA57C" w14:textId="486ECCEB" w:rsidR="00283EDC" w:rsidRPr="00CF4CD2" w:rsidRDefault="00283EDC" w:rsidP="00283EDC">
      <w:pPr>
        <w:pStyle w:val="Reference"/>
      </w:pPr>
      <w:r w:rsidRPr="00CF4CD2">
        <w:t>Z.I. Muminov, V.U. Aktamova, Nanosyst: Phys</w:t>
      </w:r>
      <w:r w:rsidR="00124930" w:rsidRPr="00CF4CD2">
        <w:t>.</w:t>
      </w:r>
      <w:r w:rsidRPr="00CF4CD2">
        <w:t xml:space="preserve"> Chem</w:t>
      </w:r>
      <w:r w:rsidR="00124930" w:rsidRPr="00CF4CD2">
        <w:t>.</w:t>
      </w:r>
      <w:r w:rsidRPr="00CF4CD2">
        <w:t xml:space="preserve"> Math. </w:t>
      </w:r>
      <w:r w:rsidRPr="00CF4CD2">
        <w:rPr>
          <w:b/>
          <w:bCs/>
        </w:rPr>
        <w:t>15</w:t>
      </w:r>
      <w:r w:rsidRPr="00CF4CD2">
        <w:t>(4), 438–447 (2024).</w:t>
      </w:r>
    </w:p>
    <w:p w14:paraId="314C26D0" w14:textId="7C0D48ED" w:rsidR="00F75F0B" w:rsidRPr="00CF4CD2" w:rsidRDefault="00793014" w:rsidP="00791EBD">
      <w:pPr>
        <w:pStyle w:val="Reference"/>
      </w:pPr>
      <w:r w:rsidRPr="00CF4CD2">
        <w:t>S.U. Alladustov, F. Hiroshima, and Z.I. Muminov, Lob. J. Math</w:t>
      </w:r>
      <w:r w:rsidR="00953496" w:rsidRPr="00CF4CD2">
        <w:t>.</w:t>
      </w:r>
      <w:r w:rsidRPr="00CF4CD2">
        <w:rPr>
          <w:b/>
          <w:bCs/>
        </w:rPr>
        <w:t xml:space="preserve"> 45</w:t>
      </w:r>
      <w:r w:rsidRPr="00CF4CD2">
        <w:t>, 4874</w:t>
      </w:r>
      <w:r w:rsidR="00662112" w:rsidRPr="00CF4CD2">
        <w:t>–</w:t>
      </w:r>
      <w:r w:rsidRPr="00CF4CD2">
        <w:t>4887 (2024)</w:t>
      </w:r>
      <w:r w:rsidR="00EF1CD6" w:rsidRPr="00CF4CD2">
        <w:t>.</w:t>
      </w:r>
    </w:p>
    <w:p w14:paraId="7B704A48" w14:textId="5BA7AA27" w:rsidR="00997E60" w:rsidRPr="00CF4CD2" w:rsidRDefault="00997E60" w:rsidP="00997E60">
      <w:pPr>
        <w:pStyle w:val="Reference"/>
      </w:pPr>
      <w:r w:rsidRPr="00CF4CD2">
        <w:t>F.</w:t>
      </w:r>
      <w:r w:rsidR="007A328F" w:rsidRPr="00CF4CD2">
        <w:t xml:space="preserve"> </w:t>
      </w:r>
      <w:r w:rsidRPr="00CF4CD2">
        <w:t xml:space="preserve">Hiroshima, Z. Muminov, U. Kuljanov, Linear Multilinear Algebra </w:t>
      </w:r>
      <w:r w:rsidRPr="00CF4CD2">
        <w:rPr>
          <w:b/>
          <w:bCs/>
        </w:rPr>
        <w:t>70</w:t>
      </w:r>
      <w:r w:rsidRPr="00CF4CD2">
        <w:t>(5), 919–954 (2020).</w:t>
      </w:r>
    </w:p>
    <w:p w14:paraId="4DE91CCB" w14:textId="24B39B25" w:rsidR="00326AE0" w:rsidRPr="00CF4CD2" w:rsidRDefault="00997E60" w:rsidP="004A6ED9">
      <w:pPr>
        <w:pStyle w:val="Reference"/>
      </w:pPr>
      <w:r w:rsidRPr="00CF4CD2">
        <w:t xml:space="preserve">P.A. Faria da Veiga, L. Ioriatti, and M. O’Carroll, Phys. Rev. E </w:t>
      </w:r>
      <w:r w:rsidRPr="00CF4CD2">
        <w:rPr>
          <w:b/>
          <w:bCs/>
        </w:rPr>
        <w:t>66</w:t>
      </w:r>
      <w:r w:rsidRPr="00CF4CD2">
        <w:t>(3)</w:t>
      </w:r>
      <w:r w:rsidR="00EF1CD6" w:rsidRPr="00CF4CD2">
        <w:t>,</w:t>
      </w:r>
      <w:r w:rsidRPr="00CF4CD2">
        <w:t xml:space="preserve"> 016130 (2002).</w:t>
      </w:r>
    </w:p>
    <w:sectPr w:rsidR="00326AE0" w:rsidRPr="00CF4CD2"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9675EE0-B363-43D9-BC42-BA5092472390}"/>
  </w:font>
  <w:font w:name="Times New Roman">
    <w:panose1 w:val="02020603050405020304"/>
    <w:charset w:val="00"/>
    <w:family w:val="roman"/>
    <w:pitch w:val="variable"/>
    <w:sig w:usb0="E0002EFF" w:usb1="C000785B" w:usb2="00000009" w:usb3="00000000" w:csb0="000001FF" w:csb1="00000000"/>
    <w:embedRegular r:id="rId2" w:fontKey="{0220E9B6-5D7A-42F1-9DCB-AB0E8E8A78FD}"/>
    <w:embedBold r:id="rId3" w:fontKey="{65847F48-5391-4075-8E9B-65275871BB86}"/>
    <w:embedItalic r:id="rId4" w:fontKey="{DB2B5DEE-F72E-4DC4-82D7-D3F6640BEB22}"/>
    <w:embedBoldItalic r:id="rId5" w:fontKey="{B3F1CE05-C7A0-4AAC-B22F-733C779F94BB}"/>
  </w:font>
  <w:font w:name="Courier New">
    <w:panose1 w:val="02070309020205020404"/>
    <w:charset w:val="00"/>
    <w:family w:val="modern"/>
    <w:pitch w:val="fixed"/>
    <w:sig w:usb0="E0002EFF" w:usb1="C0007843" w:usb2="00000009" w:usb3="00000000" w:csb0="000001FF" w:csb1="00000000"/>
    <w:embedRegular r:id="rId6" w:fontKey="{89A82427-4088-4997-A7DD-33E1F502766A}"/>
  </w:font>
  <w:font w:name="Wingdings">
    <w:panose1 w:val="05000000000000000000"/>
    <w:charset w:val="02"/>
    <w:family w:val="auto"/>
    <w:pitch w:val="variable"/>
    <w:sig w:usb0="00000000" w:usb1="10000000" w:usb2="00000000" w:usb3="00000000" w:csb0="80000000" w:csb1="00000000"/>
    <w:embedRegular r:id="rId7" w:fontKey="{7061D44D-6AAF-4EF0-A09E-BE22F24869DC}"/>
  </w:font>
  <w:font w:name="Cambria">
    <w:panose1 w:val="02040503050406030204"/>
    <w:charset w:val="00"/>
    <w:family w:val="roman"/>
    <w:pitch w:val="variable"/>
    <w:sig w:usb0="E00006FF" w:usb1="420024FF" w:usb2="02000000" w:usb3="00000000" w:csb0="0000019F" w:csb1="00000000"/>
    <w:embedRegular r:id="rId8" w:fontKey="{CC2FCDD7-D37A-42E4-97F1-DBD4C6EBECA7}"/>
  </w:font>
  <w:font w:name="Tahoma">
    <w:panose1 w:val="020B0604030504040204"/>
    <w:charset w:val="00"/>
    <w:family w:val="swiss"/>
    <w:pitch w:val="variable"/>
    <w:sig w:usb0="E1002EFF" w:usb1="C000605B" w:usb2="00000029" w:usb3="00000000" w:csb0="000101FF" w:csb1="00000000"/>
    <w:embedRegular r:id="rId9" w:fontKey="{31BC3357-1695-466D-A1F2-6E703E3EC9BF}"/>
  </w:font>
  <w:font w:name="Cambria Math">
    <w:panose1 w:val="02040503050406030204"/>
    <w:charset w:val="00"/>
    <w:family w:val="roman"/>
    <w:pitch w:val="variable"/>
    <w:sig w:usb0="E00006FF" w:usb1="420024FF" w:usb2="02000000" w:usb3="00000000" w:csb0="0000019F" w:csb1="00000000"/>
    <w:embedRegular r:id="rId10" w:fontKey="{3436F695-6029-408B-B636-F573620EAD6C}"/>
    <w:embedBold r:id="rId11" w:fontKey="{ECE667C6-76B3-4037-8531-01D67DDA0F94}"/>
    <w:embedItalic r:id="rId12" w:fontKey="{986D200D-20EA-438D-8E49-D260E6944DAC}"/>
    <w:embedBoldItalic r:id="rId13" w:fontKey="{2EA55DDE-52D9-4C38-922B-CD3CC3030E24}"/>
  </w:font>
  <w:font w:name="Calibri">
    <w:panose1 w:val="020F0502020204030204"/>
    <w:charset w:val="00"/>
    <w:family w:val="swiss"/>
    <w:pitch w:val="variable"/>
    <w:sig w:usb0="E4002EFF" w:usb1="C000247B" w:usb2="00000009" w:usb3="00000000" w:csb0="000001FF" w:csb1="00000000"/>
    <w:embedRegular r:id="rId14" w:fontKey="{30461180-0C5C-4447-915F-DD1868B00C80}"/>
  </w:font>
  <w:font w:name="Arial">
    <w:panose1 w:val="020B0604020202020204"/>
    <w:charset w:val="00"/>
    <w:family w:val="swiss"/>
    <w:pitch w:val="variable"/>
    <w:sig w:usb0="E0002EFF" w:usb1="C000785B" w:usb2="00000009" w:usb3="00000000" w:csb0="000001FF" w:csb1="00000000"/>
    <w:embedRegular r:id="rId15" w:fontKey="{B2A96ACE-3E0A-40A3-9B63-0057D79D66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63771"/>
    <w:multiLevelType w:val="hybridMultilevel"/>
    <w:tmpl w:val="B0DC99F8"/>
    <w:lvl w:ilvl="0" w:tplc="FFFFFFFF">
      <w:start w:val="1"/>
      <w:numFmt w:val="upperRoman"/>
      <w:lvlText w:val="%1."/>
      <w:lvlJc w:val="left"/>
      <w:pPr>
        <w:ind w:left="1080" w:hanging="72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7179ED"/>
    <w:multiLevelType w:val="hybridMultilevel"/>
    <w:tmpl w:val="B0DC99F8"/>
    <w:lvl w:ilvl="0" w:tplc="FFFFFFFF">
      <w:start w:val="1"/>
      <w:numFmt w:val="upperRoman"/>
      <w:lvlText w:val="%1."/>
      <w:lvlJc w:val="left"/>
      <w:pPr>
        <w:ind w:left="1080" w:hanging="72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6A85F98"/>
    <w:multiLevelType w:val="hybridMultilevel"/>
    <w:tmpl w:val="B0DC99F8"/>
    <w:lvl w:ilvl="0" w:tplc="854C5386">
      <w:start w:val="1"/>
      <w:numFmt w:val="upperRoman"/>
      <w:lvlText w:val="%1."/>
      <w:lvlJc w:val="left"/>
      <w:pPr>
        <w:ind w:left="1080" w:hanging="72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205D42"/>
    <w:multiLevelType w:val="hybridMultilevel"/>
    <w:tmpl w:val="B0DC99F8"/>
    <w:lvl w:ilvl="0" w:tplc="FFFFFFFF">
      <w:start w:val="1"/>
      <w:numFmt w:val="upperRoman"/>
      <w:lvlText w:val="%1."/>
      <w:lvlJc w:val="left"/>
      <w:pPr>
        <w:ind w:left="1080" w:hanging="72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8"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2"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8165AE"/>
    <w:multiLevelType w:val="hybridMultilevel"/>
    <w:tmpl w:val="B0DC99F8"/>
    <w:lvl w:ilvl="0" w:tplc="FFFFFFFF">
      <w:start w:val="1"/>
      <w:numFmt w:val="upperRoman"/>
      <w:lvlText w:val="%1."/>
      <w:lvlJc w:val="left"/>
      <w:pPr>
        <w:ind w:left="1080" w:hanging="72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8"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45766229">
    <w:abstractNumId w:val="20"/>
  </w:num>
  <w:num w:numId="2" w16cid:durableId="819073602">
    <w:abstractNumId w:val="7"/>
  </w:num>
  <w:num w:numId="3" w16cid:durableId="1274165826">
    <w:abstractNumId w:val="17"/>
  </w:num>
  <w:num w:numId="4" w16cid:durableId="1866669129">
    <w:abstractNumId w:val="11"/>
  </w:num>
  <w:num w:numId="5" w16cid:durableId="1413896425">
    <w:abstractNumId w:val="16"/>
  </w:num>
  <w:num w:numId="6" w16cid:durableId="1107852576">
    <w:abstractNumId w:val="8"/>
  </w:num>
  <w:num w:numId="7" w16cid:durableId="415831800">
    <w:abstractNumId w:val="10"/>
  </w:num>
  <w:num w:numId="8" w16cid:durableId="619386464">
    <w:abstractNumId w:val="3"/>
  </w:num>
  <w:num w:numId="9" w16cid:durableId="1669866164">
    <w:abstractNumId w:val="19"/>
  </w:num>
  <w:num w:numId="10" w16cid:durableId="1118836539">
    <w:abstractNumId w:val="13"/>
  </w:num>
  <w:num w:numId="11" w16cid:durableId="1044254762">
    <w:abstractNumId w:val="18"/>
  </w:num>
  <w:num w:numId="12" w16cid:durableId="627053023">
    <w:abstractNumId w:val="15"/>
  </w:num>
  <w:num w:numId="13" w16cid:durableId="1612587035">
    <w:abstractNumId w:val="9"/>
  </w:num>
  <w:num w:numId="14" w16cid:durableId="2065908021">
    <w:abstractNumId w:val="19"/>
  </w:num>
  <w:num w:numId="15" w16cid:durableId="2022118482">
    <w:abstractNumId w:val="12"/>
  </w:num>
  <w:num w:numId="16" w16cid:durableId="774520948">
    <w:abstractNumId w:val="9"/>
  </w:num>
  <w:num w:numId="17" w16cid:durableId="804851394">
    <w:abstractNumId w:val="9"/>
  </w:num>
  <w:num w:numId="18" w16cid:durableId="500390244">
    <w:abstractNumId w:val="9"/>
  </w:num>
  <w:num w:numId="19" w16cid:durableId="1031804389">
    <w:abstractNumId w:val="9"/>
  </w:num>
  <w:num w:numId="20" w16cid:durableId="1293242814">
    <w:abstractNumId w:val="9"/>
  </w:num>
  <w:num w:numId="21" w16cid:durableId="1487865534">
    <w:abstractNumId w:val="9"/>
  </w:num>
  <w:num w:numId="22" w16cid:durableId="843322028">
    <w:abstractNumId w:val="9"/>
  </w:num>
  <w:num w:numId="23" w16cid:durableId="1288319601">
    <w:abstractNumId w:val="9"/>
  </w:num>
  <w:num w:numId="24" w16cid:durableId="1747923643">
    <w:abstractNumId w:val="9"/>
  </w:num>
  <w:num w:numId="25" w16cid:durableId="974871202">
    <w:abstractNumId w:val="9"/>
  </w:num>
  <w:num w:numId="26" w16cid:durableId="695041107">
    <w:abstractNumId w:val="9"/>
  </w:num>
  <w:num w:numId="27" w16cid:durableId="898707117">
    <w:abstractNumId w:val="9"/>
  </w:num>
  <w:num w:numId="28" w16cid:durableId="1144545987">
    <w:abstractNumId w:val="9"/>
  </w:num>
  <w:num w:numId="29" w16cid:durableId="992634705">
    <w:abstractNumId w:val="16"/>
  </w:num>
  <w:num w:numId="30" w16cid:durableId="1679696215">
    <w:abstractNumId w:val="16"/>
  </w:num>
  <w:num w:numId="31" w16cid:durableId="1253010822">
    <w:abstractNumId w:val="16"/>
    <w:lvlOverride w:ilvl="0">
      <w:startOverride w:val="1"/>
    </w:lvlOverride>
  </w:num>
  <w:num w:numId="32" w16cid:durableId="17893734">
    <w:abstractNumId w:val="16"/>
  </w:num>
  <w:num w:numId="33" w16cid:durableId="979385077">
    <w:abstractNumId w:val="16"/>
    <w:lvlOverride w:ilvl="0">
      <w:startOverride w:val="1"/>
    </w:lvlOverride>
  </w:num>
  <w:num w:numId="34" w16cid:durableId="292056554">
    <w:abstractNumId w:val="16"/>
    <w:lvlOverride w:ilvl="0">
      <w:startOverride w:val="1"/>
    </w:lvlOverride>
  </w:num>
  <w:num w:numId="35" w16cid:durableId="1981615525">
    <w:abstractNumId w:val="17"/>
    <w:lvlOverride w:ilvl="0">
      <w:startOverride w:val="1"/>
    </w:lvlOverride>
  </w:num>
  <w:num w:numId="36" w16cid:durableId="840390099">
    <w:abstractNumId w:val="17"/>
  </w:num>
  <w:num w:numId="37" w16cid:durableId="570432429">
    <w:abstractNumId w:val="17"/>
    <w:lvlOverride w:ilvl="0">
      <w:startOverride w:val="1"/>
    </w:lvlOverride>
  </w:num>
  <w:num w:numId="38" w16cid:durableId="2100632947">
    <w:abstractNumId w:val="17"/>
  </w:num>
  <w:num w:numId="39" w16cid:durableId="1106192336">
    <w:abstractNumId w:val="17"/>
    <w:lvlOverride w:ilvl="0">
      <w:startOverride w:val="1"/>
    </w:lvlOverride>
  </w:num>
  <w:num w:numId="40" w16cid:durableId="398947449">
    <w:abstractNumId w:val="17"/>
    <w:lvlOverride w:ilvl="0">
      <w:startOverride w:val="1"/>
    </w:lvlOverride>
  </w:num>
  <w:num w:numId="41" w16cid:durableId="1862014591">
    <w:abstractNumId w:val="17"/>
    <w:lvlOverride w:ilvl="0">
      <w:startOverride w:val="1"/>
    </w:lvlOverride>
  </w:num>
  <w:num w:numId="42" w16cid:durableId="120265515">
    <w:abstractNumId w:val="17"/>
  </w:num>
  <w:num w:numId="43" w16cid:durableId="1119688866">
    <w:abstractNumId w:val="17"/>
  </w:num>
  <w:num w:numId="44" w16cid:durableId="1104156327">
    <w:abstractNumId w:val="4"/>
  </w:num>
  <w:num w:numId="45" w16cid:durableId="2071420546">
    <w:abstractNumId w:val="0"/>
  </w:num>
  <w:num w:numId="46" w16cid:durableId="1162433347">
    <w:abstractNumId w:val="5"/>
  </w:num>
  <w:num w:numId="47" w16cid:durableId="1769228019">
    <w:abstractNumId w:val="6"/>
  </w:num>
  <w:num w:numId="48" w16cid:durableId="1215193760">
    <w:abstractNumId w:val="2"/>
  </w:num>
  <w:num w:numId="49" w16cid:durableId="128522470">
    <w:abstractNumId w:val="1"/>
  </w:num>
  <w:num w:numId="50" w16cid:durableId="9710108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06CE8"/>
    <w:rsid w:val="00011276"/>
    <w:rsid w:val="00011F0F"/>
    <w:rsid w:val="00014140"/>
    <w:rsid w:val="00016FF5"/>
    <w:rsid w:val="00027428"/>
    <w:rsid w:val="00030932"/>
    <w:rsid w:val="00031EC9"/>
    <w:rsid w:val="000335E2"/>
    <w:rsid w:val="00035897"/>
    <w:rsid w:val="00066FED"/>
    <w:rsid w:val="000745F9"/>
    <w:rsid w:val="00075EA6"/>
    <w:rsid w:val="0007709F"/>
    <w:rsid w:val="000836A3"/>
    <w:rsid w:val="00086F62"/>
    <w:rsid w:val="00090674"/>
    <w:rsid w:val="0009320B"/>
    <w:rsid w:val="00094E1E"/>
    <w:rsid w:val="00095C24"/>
    <w:rsid w:val="00096AE0"/>
    <w:rsid w:val="000A2761"/>
    <w:rsid w:val="000A36DE"/>
    <w:rsid w:val="000B1B74"/>
    <w:rsid w:val="000B3A2D"/>
    <w:rsid w:val="000B49C0"/>
    <w:rsid w:val="000D1298"/>
    <w:rsid w:val="000D425E"/>
    <w:rsid w:val="000E382F"/>
    <w:rsid w:val="000E75CD"/>
    <w:rsid w:val="000F59D2"/>
    <w:rsid w:val="000F5E98"/>
    <w:rsid w:val="00103427"/>
    <w:rsid w:val="001036BA"/>
    <w:rsid w:val="00106B2D"/>
    <w:rsid w:val="00113791"/>
    <w:rsid w:val="00113A1D"/>
    <w:rsid w:val="001146DC"/>
    <w:rsid w:val="00114AB1"/>
    <w:rsid w:val="001230FF"/>
    <w:rsid w:val="00123DD1"/>
    <w:rsid w:val="00124930"/>
    <w:rsid w:val="00130BD7"/>
    <w:rsid w:val="001326ED"/>
    <w:rsid w:val="0014079B"/>
    <w:rsid w:val="0014274B"/>
    <w:rsid w:val="00155B67"/>
    <w:rsid w:val="001562AF"/>
    <w:rsid w:val="00161A5B"/>
    <w:rsid w:val="00161C98"/>
    <w:rsid w:val="0016385D"/>
    <w:rsid w:val="0016782F"/>
    <w:rsid w:val="001760F3"/>
    <w:rsid w:val="00181A52"/>
    <w:rsid w:val="00185F10"/>
    <w:rsid w:val="00186F26"/>
    <w:rsid w:val="00187381"/>
    <w:rsid w:val="001937E9"/>
    <w:rsid w:val="0019441E"/>
    <w:rsid w:val="001964E5"/>
    <w:rsid w:val="0019680F"/>
    <w:rsid w:val="00197AB2"/>
    <w:rsid w:val="001B263B"/>
    <w:rsid w:val="001B476A"/>
    <w:rsid w:val="001C6729"/>
    <w:rsid w:val="001C764F"/>
    <w:rsid w:val="001C7BB3"/>
    <w:rsid w:val="001D469C"/>
    <w:rsid w:val="001F09AB"/>
    <w:rsid w:val="00207CEB"/>
    <w:rsid w:val="00210232"/>
    <w:rsid w:val="002147E5"/>
    <w:rsid w:val="0021619E"/>
    <w:rsid w:val="0023171B"/>
    <w:rsid w:val="00236BFC"/>
    <w:rsid w:val="00237437"/>
    <w:rsid w:val="002460CE"/>
    <w:rsid w:val="00246B81"/>
    <w:rsid w:val="0024784C"/>
    <w:rsid w:val="002502FD"/>
    <w:rsid w:val="00264C5A"/>
    <w:rsid w:val="00274622"/>
    <w:rsid w:val="00283EDC"/>
    <w:rsid w:val="002847DC"/>
    <w:rsid w:val="0028555C"/>
    <w:rsid w:val="00285D24"/>
    <w:rsid w:val="00290390"/>
    <w:rsid w:val="00290456"/>
    <w:rsid w:val="002915D3"/>
    <w:rsid w:val="00291A8D"/>
    <w:rsid w:val="002924DB"/>
    <w:rsid w:val="002941DA"/>
    <w:rsid w:val="002B0E6D"/>
    <w:rsid w:val="002B5648"/>
    <w:rsid w:val="002C587B"/>
    <w:rsid w:val="002D0D4E"/>
    <w:rsid w:val="002D6B46"/>
    <w:rsid w:val="002E3C35"/>
    <w:rsid w:val="002F5298"/>
    <w:rsid w:val="003126E8"/>
    <w:rsid w:val="00317DAB"/>
    <w:rsid w:val="00321A88"/>
    <w:rsid w:val="00326AE0"/>
    <w:rsid w:val="00335FFC"/>
    <w:rsid w:val="00337E4F"/>
    <w:rsid w:val="00340C36"/>
    <w:rsid w:val="003415F6"/>
    <w:rsid w:val="00342E35"/>
    <w:rsid w:val="00342F31"/>
    <w:rsid w:val="00346A9D"/>
    <w:rsid w:val="00354A3C"/>
    <w:rsid w:val="003765E9"/>
    <w:rsid w:val="0039376F"/>
    <w:rsid w:val="003943D2"/>
    <w:rsid w:val="00396EA4"/>
    <w:rsid w:val="003A0503"/>
    <w:rsid w:val="003A287B"/>
    <w:rsid w:val="003A5C85"/>
    <w:rsid w:val="003A61B1"/>
    <w:rsid w:val="003B0050"/>
    <w:rsid w:val="003B2B92"/>
    <w:rsid w:val="003B5E17"/>
    <w:rsid w:val="003B5EC1"/>
    <w:rsid w:val="003C1081"/>
    <w:rsid w:val="003C547E"/>
    <w:rsid w:val="003D6312"/>
    <w:rsid w:val="003D7119"/>
    <w:rsid w:val="003E6058"/>
    <w:rsid w:val="003E6E28"/>
    <w:rsid w:val="003E7C74"/>
    <w:rsid w:val="003F31C6"/>
    <w:rsid w:val="0040225B"/>
    <w:rsid w:val="00402DA2"/>
    <w:rsid w:val="004044B0"/>
    <w:rsid w:val="004142C4"/>
    <w:rsid w:val="00417D71"/>
    <w:rsid w:val="00421421"/>
    <w:rsid w:val="00425AC2"/>
    <w:rsid w:val="00440DC2"/>
    <w:rsid w:val="00446D51"/>
    <w:rsid w:val="0044771F"/>
    <w:rsid w:val="004514F5"/>
    <w:rsid w:val="004620AD"/>
    <w:rsid w:val="004A6ED9"/>
    <w:rsid w:val="004B151D"/>
    <w:rsid w:val="004B7F2D"/>
    <w:rsid w:val="004C3BB9"/>
    <w:rsid w:val="004C54C7"/>
    <w:rsid w:val="004C7243"/>
    <w:rsid w:val="004E21DE"/>
    <w:rsid w:val="004E3C57"/>
    <w:rsid w:val="004E3CB2"/>
    <w:rsid w:val="00513DA8"/>
    <w:rsid w:val="00517945"/>
    <w:rsid w:val="00525813"/>
    <w:rsid w:val="00526580"/>
    <w:rsid w:val="0053513F"/>
    <w:rsid w:val="00550637"/>
    <w:rsid w:val="00555BA7"/>
    <w:rsid w:val="0055704D"/>
    <w:rsid w:val="005646C7"/>
    <w:rsid w:val="00574405"/>
    <w:rsid w:val="005854B0"/>
    <w:rsid w:val="00592214"/>
    <w:rsid w:val="005A0E21"/>
    <w:rsid w:val="005A68F9"/>
    <w:rsid w:val="005B3A34"/>
    <w:rsid w:val="005C3353"/>
    <w:rsid w:val="005C445B"/>
    <w:rsid w:val="005D20A3"/>
    <w:rsid w:val="005D49AF"/>
    <w:rsid w:val="005D736B"/>
    <w:rsid w:val="005D73E6"/>
    <w:rsid w:val="005D74BD"/>
    <w:rsid w:val="005D7532"/>
    <w:rsid w:val="005E415C"/>
    <w:rsid w:val="005E5A3D"/>
    <w:rsid w:val="005E71ED"/>
    <w:rsid w:val="005E7946"/>
    <w:rsid w:val="005F7475"/>
    <w:rsid w:val="006007FA"/>
    <w:rsid w:val="00611299"/>
    <w:rsid w:val="00611CEB"/>
    <w:rsid w:val="00613B4D"/>
    <w:rsid w:val="00616365"/>
    <w:rsid w:val="00616F3B"/>
    <w:rsid w:val="00621B73"/>
    <w:rsid w:val="006249A7"/>
    <w:rsid w:val="006306AB"/>
    <w:rsid w:val="00640935"/>
    <w:rsid w:val="0064225B"/>
    <w:rsid w:val="006578E7"/>
    <w:rsid w:val="00662112"/>
    <w:rsid w:val="00662FDC"/>
    <w:rsid w:val="006763F9"/>
    <w:rsid w:val="00682F35"/>
    <w:rsid w:val="006949BC"/>
    <w:rsid w:val="006D1229"/>
    <w:rsid w:val="006D372F"/>
    <w:rsid w:val="006D5BA8"/>
    <w:rsid w:val="006D7047"/>
    <w:rsid w:val="006D7A18"/>
    <w:rsid w:val="006E4474"/>
    <w:rsid w:val="006F59D1"/>
    <w:rsid w:val="00701388"/>
    <w:rsid w:val="00703E39"/>
    <w:rsid w:val="00711D1A"/>
    <w:rsid w:val="00722B98"/>
    <w:rsid w:val="00723B7F"/>
    <w:rsid w:val="00725861"/>
    <w:rsid w:val="0073393A"/>
    <w:rsid w:val="007349BD"/>
    <w:rsid w:val="0073539D"/>
    <w:rsid w:val="007379AE"/>
    <w:rsid w:val="00767B8A"/>
    <w:rsid w:val="007716E6"/>
    <w:rsid w:val="00775481"/>
    <w:rsid w:val="00777679"/>
    <w:rsid w:val="00791EBD"/>
    <w:rsid w:val="00793014"/>
    <w:rsid w:val="00793A05"/>
    <w:rsid w:val="007A0760"/>
    <w:rsid w:val="007A233B"/>
    <w:rsid w:val="007A328F"/>
    <w:rsid w:val="007B4863"/>
    <w:rsid w:val="007C24AF"/>
    <w:rsid w:val="007C65E6"/>
    <w:rsid w:val="007C78E9"/>
    <w:rsid w:val="007D406B"/>
    <w:rsid w:val="007D4407"/>
    <w:rsid w:val="007E092C"/>
    <w:rsid w:val="007E1CA3"/>
    <w:rsid w:val="007E73AC"/>
    <w:rsid w:val="007F19F5"/>
    <w:rsid w:val="007F3CA3"/>
    <w:rsid w:val="007F74C8"/>
    <w:rsid w:val="00801B0D"/>
    <w:rsid w:val="00811320"/>
    <w:rsid w:val="00812D62"/>
    <w:rsid w:val="00812F29"/>
    <w:rsid w:val="00821713"/>
    <w:rsid w:val="00827050"/>
    <w:rsid w:val="00827510"/>
    <w:rsid w:val="0083278B"/>
    <w:rsid w:val="008333C2"/>
    <w:rsid w:val="00834538"/>
    <w:rsid w:val="00834DE8"/>
    <w:rsid w:val="00850E89"/>
    <w:rsid w:val="00867C3F"/>
    <w:rsid w:val="00871206"/>
    <w:rsid w:val="00882FDF"/>
    <w:rsid w:val="0088302B"/>
    <w:rsid w:val="008901AA"/>
    <w:rsid w:val="00892AEA"/>
    <w:rsid w:val="008930E4"/>
    <w:rsid w:val="00893492"/>
    <w:rsid w:val="00893821"/>
    <w:rsid w:val="00897F59"/>
    <w:rsid w:val="008A756C"/>
    <w:rsid w:val="008A7B9C"/>
    <w:rsid w:val="008B39FA"/>
    <w:rsid w:val="008B4754"/>
    <w:rsid w:val="008C3729"/>
    <w:rsid w:val="008D244D"/>
    <w:rsid w:val="008D2615"/>
    <w:rsid w:val="008D6A5E"/>
    <w:rsid w:val="008D6AE9"/>
    <w:rsid w:val="008E6A7A"/>
    <w:rsid w:val="008F1038"/>
    <w:rsid w:val="008F7046"/>
    <w:rsid w:val="009005FC"/>
    <w:rsid w:val="00913919"/>
    <w:rsid w:val="0091404C"/>
    <w:rsid w:val="00922E5A"/>
    <w:rsid w:val="00923459"/>
    <w:rsid w:val="00927C52"/>
    <w:rsid w:val="0093549A"/>
    <w:rsid w:val="0094289B"/>
    <w:rsid w:val="00943315"/>
    <w:rsid w:val="00946C27"/>
    <w:rsid w:val="00953241"/>
    <w:rsid w:val="00953496"/>
    <w:rsid w:val="00963B66"/>
    <w:rsid w:val="009826DB"/>
    <w:rsid w:val="00997E60"/>
    <w:rsid w:val="009A3C14"/>
    <w:rsid w:val="009A4415"/>
    <w:rsid w:val="009A4F3D"/>
    <w:rsid w:val="009B0385"/>
    <w:rsid w:val="009B696B"/>
    <w:rsid w:val="009B7671"/>
    <w:rsid w:val="009D2015"/>
    <w:rsid w:val="009E0A89"/>
    <w:rsid w:val="009E5BA1"/>
    <w:rsid w:val="009E76EB"/>
    <w:rsid w:val="009F056E"/>
    <w:rsid w:val="009F15F6"/>
    <w:rsid w:val="00A03651"/>
    <w:rsid w:val="00A037DF"/>
    <w:rsid w:val="00A1344C"/>
    <w:rsid w:val="00A24F3D"/>
    <w:rsid w:val="00A26DCD"/>
    <w:rsid w:val="00A314BB"/>
    <w:rsid w:val="00A32B7D"/>
    <w:rsid w:val="00A3529C"/>
    <w:rsid w:val="00A375ED"/>
    <w:rsid w:val="00A5596B"/>
    <w:rsid w:val="00A646B3"/>
    <w:rsid w:val="00A6739B"/>
    <w:rsid w:val="00A701D6"/>
    <w:rsid w:val="00A76AA7"/>
    <w:rsid w:val="00A90413"/>
    <w:rsid w:val="00A9763A"/>
    <w:rsid w:val="00AA728C"/>
    <w:rsid w:val="00AB0A9C"/>
    <w:rsid w:val="00AB7119"/>
    <w:rsid w:val="00AD33B4"/>
    <w:rsid w:val="00AD5855"/>
    <w:rsid w:val="00AE0776"/>
    <w:rsid w:val="00AE3C04"/>
    <w:rsid w:val="00AE3D05"/>
    <w:rsid w:val="00AE7500"/>
    <w:rsid w:val="00AE7F87"/>
    <w:rsid w:val="00AF3542"/>
    <w:rsid w:val="00AF5ABE"/>
    <w:rsid w:val="00B00415"/>
    <w:rsid w:val="00B02D27"/>
    <w:rsid w:val="00B03C2A"/>
    <w:rsid w:val="00B042E1"/>
    <w:rsid w:val="00B04F71"/>
    <w:rsid w:val="00B06CB7"/>
    <w:rsid w:val="00B1000D"/>
    <w:rsid w:val="00B10134"/>
    <w:rsid w:val="00B16BFE"/>
    <w:rsid w:val="00B20CEB"/>
    <w:rsid w:val="00B218C6"/>
    <w:rsid w:val="00B246FA"/>
    <w:rsid w:val="00B414C7"/>
    <w:rsid w:val="00B500E5"/>
    <w:rsid w:val="00B77723"/>
    <w:rsid w:val="00BA39BB"/>
    <w:rsid w:val="00BA3B3D"/>
    <w:rsid w:val="00BB7EEA"/>
    <w:rsid w:val="00BC6E08"/>
    <w:rsid w:val="00BD1909"/>
    <w:rsid w:val="00BD1D15"/>
    <w:rsid w:val="00BE5E16"/>
    <w:rsid w:val="00BE5FD1"/>
    <w:rsid w:val="00BF5CA9"/>
    <w:rsid w:val="00C06C7D"/>
    <w:rsid w:val="00C06E05"/>
    <w:rsid w:val="00C13AA9"/>
    <w:rsid w:val="00C14B14"/>
    <w:rsid w:val="00C17370"/>
    <w:rsid w:val="00C2054D"/>
    <w:rsid w:val="00C252EB"/>
    <w:rsid w:val="00C26EC0"/>
    <w:rsid w:val="00C55BF5"/>
    <w:rsid w:val="00C56C77"/>
    <w:rsid w:val="00C83149"/>
    <w:rsid w:val="00C84923"/>
    <w:rsid w:val="00C902C0"/>
    <w:rsid w:val="00C9143A"/>
    <w:rsid w:val="00C929BF"/>
    <w:rsid w:val="00C948AA"/>
    <w:rsid w:val="00CA21D6"/>
    <w:rsid w:val="00CA50F3"/>
    <w:rsid w:val="00CB7B3E"/>
    <w:rsid w:val="00CC739D"/>
    <w:rsid w:val="00CE18D2"/>
    <w:rsid w:val="00CE5AA7"/>
    <w:rsid w:val="00CF4CD2"/>
    <w:rsid w:val="00D04098"/>
    <w:rsid w:val="00D04468"/>
    <w:rsid w:val="00D15638"/>
    <w:rsid w:val="00D16435"/>
    <w:rsid w:val="00D2578B"/>
    <w:rsid w:val="00D30640"/>
    <w:rsid w:val="00D36257"/>
    <w:rsid w:val="00D4687E"/>
    <w:rsid w:val="00D53A12"/>
    <w:rsid w:val="00D72A17"/>
    <w:rsid w:val="00D87E2A"/>
    <w:rsid w:val="00D94096"/>
    <w:rsid w:val="00DB0C43"/>
    <w:rsid w:val="00DB4ED3"/>
    <w:rsid w:val="00DE30DF"/>
    <w:rsid w:val="00DE3354"/>
    <w:rsid w:val="00DF7DCD"/>
    <w:rsid w:val="00E210B7"/>
    <w:rsid w:val="00E50041"/>
    <w:rsid w:val="00E50B7D"/>
    <w:rsid w:val="00E611DE"/>
    <w:rsid w:val="00E7222D"/>
    <w:rsid w:val="00E7363A"/>
    <w:rsid w:val="00E8720B"/>
    <w:rsid w:val="00E904A1"/>
    <w:rsid w:val="00EA4C5E"/>
    <w:rsid w:val="00EB7D28"/>
    <w:rsid w:val="00EC0D0C"/>
    <w:rsid w:val="00ED0EE3"/>
    <w:rsid w:val="00ED22C9"/>
    <w:rsid w:val="00ED4A2C"/>
    <w:rsid w:val="00EE78D7"/>
    <w:rsid w:val="00EF1CD6"/>
    <w:rsid w:val="00EF6940"/>
    <w:rsid w:val="00F2044A"/>
    <w:rsid w:val="00F20BFC"/>
    <w:rsid w:val="00F24D5F"/>
    <w:rsid w:val="00F2695C"/>
    <w:rsid w:val="00F44C8C"/>
    <w:rsid w:val="00F64FE9"/>
    <w:rsid w:val="00F65FE2"/>
    <w:rsid w:val="00F726C3"/>
    <w:rsid w:val="00F75F0B"/>
    <w:rsid w:val="00F820CA"/>
    <w:rsid w:val="00F8554C"/>
    <w:rsid w:val="00F90B1C"/>
    <w:rsid w:val="00F913DB"/>
    <w:rsid w:val="00F95F82"/>
    <w:rsid w:val="00F97A90"/>
    <w:rsid w:val="00FC2F35"/>
    <w:rsid w:val="00FC3FD7"/>
    <w:rsid w:val="00FD1FC6"/>
    <w:rsid w:val="00FD3060"/>
    <w:rsid w:val="00FD6C62"/>
    <w:rsid w:val="00FD75A8"/>
    <w:rsid w:val="00FE3BFE"/>
    <w:rsid w:val="00FE5869"/>
    <w:rsid w:val="00FE68A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paragraph" w:styleId="Heading6">
    <w:name w:val="heading 6"/>
    <w:basedOn w:val="Normal"/>
    <w:next w:val="Normal"/>
    <w:link w:val="Heading6Char"/>
    <w:semiHidden/>
    <w:unhideWhenUsed/>
    <w:qFormat/>
    <w:rsid w:val="00801B0D"/>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semiHidden/>
    <w:unhideWhenUsed/>
    <w:qFormat/>
    <w:rsid w:val="00791EB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6Char">
    <w:name w:val="Heading 6 Char"/>
    <w:basedOn w:val="DefaultParagraphFont"/>
    <w:link w:val="Heading6"/>
    <w:semiHidden/>
    <w:rsid w:val="00801B0D"/>
    <w:rPr>
      <w:rFonts w:asciiTheme="majorHAnsi" w:eastAsiaTheme="majorEastAsia" w:hAnsiTheme="majorHAnsi" w:cstheme="majorBidi"/>
      <w:color w:val="243F60" w:themeColor="accent1" w:themeShade="7F"/>
      <w:sz w:val="24"/>
      <w:lang w:val="en-US" w:eastAsia="en-US"/>
    </w:rPr>
  </w:style>
  <w:style w:type="character" w:customStyle="1" w:styleId="Heading8Char">
    <w:name w:val="Heading 8 Char"/>
    <w:basedOn w:val="DefaultParagraphFont"/>
    <w:link w:val="Heading8"/>
    <w:semiHidden/>
    <w:rsid w:val="00791EBD"/>
    <w:rPr>
      <w:rFonts w:asciiTheme="majorHAnsi" w:eastAsiaTheme="majorEastAsia" w:hAnsiTheme="majorHAnsi" w:cstheme="majorBidi"/>
      <w:color w:val="272727" w:themeColor="text1" w:themeTint="D8"/>
      <w:sz w:val="21"/>
      <w:szCs w:val="21"/>
      <w:lang w:val="en-US" w:eastAsia="en-US"/>
    </w:rPr>
  </w:style>
  <w:style w:type="paragraph" w:styleId="Caption">
    <w:name w:val="caption"/>
    <w:basedOn w:val="Normal"/>
    <w:next w:val="Normal"/>
    <w:unhideWhenUsed/>
    <w:qFormat/>
    <w:rsid w:val="00CA50F3"/>
    <w:pPr>
      <w:spacing w:after="200"/>
    </w:pPr>
    <w:rPr>
      <w:i/>
      <w:iCs/>
      <w:color w:val="1F497D" w:themeColor="text2"/>
      <w:sz w:val="18"/>
      <w:szCs w:val="18"/>
    </w:rPr>
  </w:style>
  <w:style w:type="character" w:customStyle="1" w:styleId="Heading1Char">
    <w:name w:val="Heading 1 Char"/>
    <w:basedOn w:val="DefaultParagraphFont"/>
    <w:link w:val="Heading1"/>
    <w:rsid w:val="00D2578B"/>
    <w:rPr>
      <w:b/>
      <w:caps/>
      <w:sz w:val="24"/>
      <w:lang w:val="en-US" w:eastAsia="en-US"/>
    </w:rPr>
  </w:style>
  <w:style w:type="character" w:styleId="PlaceholderText">
    <w:name w:val="Placeholder Text"/>
    <w:basedOn w:val="DefaultParagraphFont"/>
    <w:uiPriority w:val="99"/>
    <w:semiHidden/>
    <w:rsid w:val="00722B9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F7AFBE-8AA4-4297-BD9B-98117F17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2666</Words>
  <Characters>15200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2025-11-23T03:30:00Z</cp:lastPrinted>
  <dcterms:created xsi:type="dcterms:W3CDTF">2026-01-15T12:50:00Z</dcterms:created>
  <dcterms:modified xsi:type="dcterms:W3CDTF">2026-01-15T12:50:00Z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