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7FB99" w14:textId="77777777" w:rsidR="002D666A" w:rsidRPr="005257FB" w:rsidRDefault="0063199F" w:rsidP="005257FB">
      <w:pPr>
        <w:spacing w:before="1200" w:after="200" w:line="240" w:lineRule="auto"/>
        <w:ind w:firstLine="284"/>
        <w:jc w:val="center"/>
        <w:rPr>
          <w:rFonts w:ascii="Times New Roman" w:hAnsi="Times New Roman"/>
          <w:b/>
          <w:sz w:val="36"/>
          <w:szCs w:val="36"/>
          <w:lang w:val="uz-Cyrl-UZ"/>
        </w:rPr>
      </w:pPr>
      <w:r w:rsidRPr="008A5C39">
        <w:rPr>
          <w:rFonts w:ascii="Times New Roman" w:hAnsi="Times New Roman"/>
          <w:b/>
          <w:sz w:val="36"/>
          <w:szCs w:val="36"/>
          <w:lang w:val="uz-Cyrl-UZ"/>
        </w:rPr>
        <w:t xml:space="preserve">Comprehensive study of </w:t>
      </w:r>
      <w:r w:rsidR="00872F2D" w:rsidRPr="008A5C39">
        <w:rPr>
          <w:rFonts w:ascii="Times New Roman" w:hAnsi="Times New Roman"/>
          <w:b/>
          <w:sz w:val="36"/>
          <w:szCs w:val="36"/>
          <w:lang w:val="uz-Cyrl-UZ"/>
        </w:rPr>
        <w:t>nematodes of the medicinal</w:t>
      </w:r>
      <w:r w:rsidRPr="008A5C39">
        <w:rPr>
          <w:rFonts w:ascii="Times New Roman" w:hAnsi="Times New Roman"/>
          <w:b/>
          <w:sz w:val="36"/>
          <w:szCs w:val="36"/>
          <w:lang w:val="uz-Cyrl-UZ"/>
        </w:rPr>
        <w:t xml:space="preserve"> valerian</w:t>
      </w:r>
      <w:r w:rsidR="00E81B9D" w:rsidRPr="008A5C39">
        <w:rPr>
          <w:rFonts w:ascii="Times New Roman" w:hAnsi="Times New Roman"/>
          <w:b/>
          <w:sz w:val="36"/>
          <w:szCs w:val="36"/>
          <w:lang w:val="en-US"/>
        </w:rPr>
        <w:t>a</w:t>
      </w:r>
      <w:r w:rsidRPr="008A5C39">
        <w:rPr>
          <w:rFonts w:ascii="Times New Roman" w:hAnsi="Times New Roman"/>
          <w:b/>
          <w:sz w:val="36"/>
          <w:szCs w:val="36"/>
          <w:lang w:val="uz-Cyrl-UZ"/>
        </w:rPr>
        <w:t xml:space="preserve"> (</w:t>
      </w:r>
      <w:r w:rsidRPr="008A5C39">
        <w:rPr>
          <w:rFonts w:ascii="Times New Roman" w:hAnsi="Times New Roman"/>
          <w:b/>
          <w:i/>
          <w:sz w:val="36"/>
          <w:szCs w:val="36"/>
          <w:lang w:val="uz-Cyrl-UZ"/>
        </w:rPr>
        <w:t>Valeriana officinalis</w:t>
      </w:r>
      <w:r w:rsidRPr="008A5C39">
        <w:rPr>
          <w:rFonts w:ascii="Times New Roman" w:hAnsi="Times New Roman"/>
          <w:b/>
          <w:sz w:val="36"/>
          <w:szCs w:val="36"/>
          <w:lang w:val="uz-Cyrl-UZ"/>
        </w:rPr>
        <w:t xml:space="preserve">) in the conditions of the </w:t>
      </w:r>
      <w:r w:rsidR="00AD707D" w:rsidRPr="008A5C39">
        <w:rPr>
          <w:rFonts w:ascii="Times New Roman" w:hAnsi="Times New Roman"/>
          <w:b/>
          <w:sz w:val="36"/>
          <w:szCs w:val="36"/>
          <w:lang w:val="uz-Cyrl-UZ"/>
        </w:rPr>
        <w:t>Uzbekistan</w:t>
      </w:r>
    </w:p>
    <w:p w14:paraId="50DBEC28" w14:textId="77777777" w:rsidR="002D666A" w:rsidRPr="008A5C39" w:rsidRDefault="008A5C39" w:rsidP="008A5C39">
      <w:pPr>
        <w:spacing w:before="240" w:after="200" w:line="240" w:lineRule="auto"/>
        <w:ind w:firstLine="284"/>
        <w:jc w:val="center"/>
        <w:rPr>
          <w:rFonts w:ascii="Times New Roman" w:hAnsi="Times New Roman"/>
          <w:sz w:val="28"/>
          <w:szCs w:val="28"/>
          <w:vertAlign w:val="superscript"/>
          <w:lang w:val="en-US"/>
        </w:rPr>
      </w:pPr>
      <w:r w:rsidRPr="008A5C39">
        <w:rPr>
          <w:rFonts w:ascii="Times New Roman" w:hAnsi="Times New Roman"/>
          <w:sz w:val="28"/>
          <w:szCs w:val="28"/>
          <w:lang w:val="en-US"/>
        </w:rPr>
        <w:t>Alisher</w:t>
      </w:r>
      <w:r>
        <w:rPr>
          <w:rFonts w:ascii="Times New Roman" w:hAnsi="Times New Roman"/>
          <w:sz w:val="28"/>
          <w:szCs w:val="28"/>
          <w:lang w:val="en-US"/>
        </w:rPr>
        <w:t xml:space="preserve"> Khurramov </w:t>
      </w:r>
      <w:r w:rsidR="00AD707D" w:rsidRPr="008A5C39">
        <w:rPr>
          <w:rFonts w:ascii="Times New Roman" w:hAnsi="Times New Roman"/>
          <w:sz w:val="28"/>
          <w:szCs w:val="28"/>
          <w:vertAlign w:val="superscript"/>
          <w:lang w:val="en-US"/>
        </w:rPr>
        <w:t>1</w:t>
      </w:r>
      <w:r>
        <w:rPr>
          <w:rFonts w:ascii="Times New Roman" w:hAnsi="Times New Roman"/>
          <w:sz w:val="28"/>
          <w:szCs w:val="28"/>
          <w:lang w:val="en-US"/>
        </w:rPr>
        <w:t xml:space="preserve">, </w:t>
      </w:r>
      <w:r w:rsidRPr="008A5C39">
        <w:rPr>
          <w:rFonts w:ascii="Times New Roman" w:hAnsi="Times New Roman"/>
          <w:sz w:val="28"/>
          <w:szCs w:val="28"/>
          <w:lang w:val="en-US"/>
        </w:rPr>
        <w:t>Gulchekhra</w:t>
      </w:r>
      <w:r>
        <w:rPr>
          <w:rFonts w:ascii="Times New Roman" w:hAnsi="Times New Roman"/>
          <w:sz w:val="28"/>
          <w:szCs w:val="28"/>
          <w:lang w:val="en-US"/>
        </w:rPr>
        <w:t xml:space="preserve"> </w:t>
      </w:r>
      <w:proofErr w:type="spellStart"/>
      <w:r>
        <w:rPr>
          <w:rFonts w:ascii="Times New Roman" w:hAnsi="Times New Roman"/>
          <w:sz w:val="28"/>
          <w:szCs w:val="28"/>
          <w:lang w:val="en-US"/>
        </w:rPr>
        <w:t>Narzullaeva</w:t>
      </w:r>
      <w:proofErr w:type="spellEnd"/>
      <w:r>
        <w:rPr>
          <w:rFonts w:ascii="Times New Roman" w:hAnsi="Times New Roman"/>
          <w:sz w:val="28"/>
          <w:szCs w:val="28"/>
          <w:lang w:val="en-US"/>
        </w:rPr>
        <w:t xml:space="preserve"> </w:t>
      </w:r>
      <w:r w:rsidR="00AD707D" w:rsidRPr="008A5C39">
        <w:rPr>
          <w:rFonts w:ascii="Times New Roman" w:hAnsi="Times New Roman"/>
          <w:sz w:val="28"/>
          <w:szCs w:val="28"/>
          <w:vertAlign w:val="superscript"/>
          <w:lang w:val="en-US"/>
        </w:rPr>
        <w:t>2</w:t>
      </w:r>
      <w:r>
        <w:rPr>
          <w:rFonts w:ascii="Times New Roman" w:hAnsi="Times New Roman"/>
          <w:sz w:val="28"/>
          <w:szCs w:val="28"/>
          <w:lang w:val="en-US"/>
        </w:rPr>
        <w:t xml:space="preserve">, </w:t>
      </w:r>
      <w:r w:rsidRPr="008A5C39">
        <w:rPr>
          <w:rFonts w:ascii="Times New Roman" w:hAnsi="Times New Roman"/>
          <w:sz w:val="28"/>
          <w:szCs w:val="28"/>
          <w:lang w:val="en-US"/>
        </w:rPr>
        <w:t>Siroj</w:t>
      </w:r>
      <w:r>
        <w:rPr>
          <w:rFonts w:ascii="Times New Roman" w:hAnsi="Times New Roman"/>
          <w:sz w:val="28"/>
          <w:szCs w:val="28"/>
          <w:lang w:val="en-US"/>
        </w:rPr>
        <w:t xml:space="preserve"> </w:t>
      </w:r>
      <w:proofErr w:type="spellStart"/>
      <w:r>
        <w:rPr>
          <w:rFonts w:ascii="Times New Roman" w:hAnsi="Times New Roman"/>
          <w:sz w:val="28"/>
          <w:szCs w:val="28"/>
          <w:lang w:val="en-US"/>
        </w:rPr>
        <w:t>Choriyev</w:t>
      </w:r>
      <w:proofErr w:type="spellEnd"/>
      <w:r>
        <w:rPr>
          <w:rFonts w:ascii="Times New Roman" w:hAnsi="Times New Roman"/>
          <w:sz w:val="28"/>
          <w:szCs w:val="28"/>
          <w:lang w:val="en-US"/>
        </w:rPr>
        <w:t xml:space="preserve"> </w:t>
      </w:r>
      <w:r>
        <w:rPr>
          <w:rFonts w:ascii="Times New Roman" w:hAnsi="Times New Roman"/>
          <w:sz w:val="28"/>
          <w:szCs w:val="28"/>
          <w:vertAlign w:val="superscript"/>
          <w:lang w:val="en-US"/>
        </w:rPr>
        <w:t>1,</w:t>
      </w:r>
      <w:r w:rsidR="005257FB">
        <w:rPr>
          <w:rFonts w:ascii="Times New Roman" w:hAnsi="Times New Roman"/>
          <w:sz w:val="28"/>
          <w:szCs w:val="28"/>
          <w:vertAlign w:val="superscript"/>
          <w:lang w:val="en-US"/>
        </w:rPr>
        <w:t xml:space="preserve"> a)</w:t>
      </w:r>
    </w:p>
    <w:p w14:paraId="1FFF90A0" w14:textId="77777777" w:rsidR="008A5C39" w:rsidRPr="00D07838" w:rsidRDefault="008A5C39" w:rsidP="008A5C39">
      <w:pPr>
        <w:spacing w:after="0" w:line="240" w:lineRule="auto"/>
        <w:ind w:firstLine="284"/>
        <w:jc w:val="center"/>
        <w:rPr>
          <w:rFonts w:ascii="Times New Roman" w:hAnsi="Times New Roman"/>
          <w:i/>
          <w:iCs/>
          <w:color w:val="000000" w:themeColor="text1"/>
          <w:sz w:val="20"/>
          <w:szCs w:val="20"/>
          <w:lang w:val="en-US"/>
        </w:rPr>
      </w:pPr>
      <w:r w:rsidRPr="00D07838">
        <w:rPr>
          <w:rFonts w:ascii="Times New Roman" w:hAnsi="Times New Roman"/>
          <w:i/>
          <w:iCs/>
          <w:sz w:val="20"/>
          <w:szCs w:val="20"/>
          <w:vertAlign w:val="superscript"/>
          <w:lang w:val="en-US"/>
        </w:rPr>
        <w:t>1</w:t>
      </w:r>
      <w:r>
        <w:rPr>
          <w:rFonts w:ascii="Times New Roman" w:hAnsi="Times New Roman"/>
          <w:i/>
          <w:iCs/>
          <w:sz w:val="20"/>
          <w:szCs w:val="20"/>
          <w:vertAlign w:val="superscript"/>
          <w:lang w:val="en-US"/>
        </w:rPr>
        <w:t xml:space="preserve"> </w:t>
      </w:r>
      <w:proofErr w:type="spellStart"/>
      <w:r w:rsidRPr="00D07838">
        <w:rPr>
          <w:rFonts w:ascii="Times New Roman" w:hAnsi="Times New Roman"/>
          <w:i/>
          <w:iCs/>
          <w:sz w:val="20"/>
          <w:szCs w:val="20"/>
          <w:lang w:val="en-US"/>
        </w:rPr>
        <w:t>Termez</w:t>
      </w:r>
      <w:proofErr w:type="spellEnd"/>
      <w:r w:rsidRPr="00D07838">
        <w:rPr>
          <w:rFonts w:ascii="Times New Roman" w:hAnsi="Times New Roman"/>
          <w:i/>
          <w:iCs/>
          <w:sz w:val="20"/>
          <w:szCs w:val="20"/>
          <w:lang w:val="en-US"/>
        </w:rPr>
        <w:t xml:space="preserve"> State University. </w:t>
      </w:r>
      <w:proofErr w:type="spellStart"/>
      <w:r w:rsidRPr="00D07838">
        <w:rPr>
          <w:rFonts w:ascii="Times New Roman" w:hAnsi="Times New Roman"/>
          <w:i/>
          <w:iCs/>
          <w:sz w:val="20"/>
          <w:szCs w:val="20"/>
          <w:lang w:val="en-US"/>
        </w:rPr>
        <w:t>Termez</w:t>
      </w:r>
      <w:proofErr w:type="spellEnd"/>
      <w:r w:rsidRPr="00D07838">
        <w:rPr>
          <w:rFonts w:ascii="Times New Roman" w:hAnsi="Times New Roman"/>
          <w:i/>
          <w:iCs/>
          <w:sz w:val="20"/>
          <w:szCs w:val="20"/>
          <w:lang w:val="en-US"/>
        </w:rPr>
        <w:t>, Uzbekistan</w:t>
      </w:r>
    </w:p>
    <w:p w14:paraId="2A5C18A7" w14:textId="77777777" w:rsidR="008A5C39" w:rsidRPr="00D07838" w:rsidRDefault="008A5C39" w:rsidP="008A5C39">
      <w:pPr>
        <w:pStyle w:val="2"/>
        <w:tabs>
          <w:tab w:val="left" w:pos="714"/>
        </w:tabs>
        <w:spacing w:after="0" w:line="240" w:lineRule="auto"/>
        <w:ind w:firstLine="284"/>
        <w:jc w:val="center"/>
        <w:rPr>
          <w:i/>
          <w:iCs/>
          <w:sz w:val="20"/>
          <w:szCs w:val="20"/>
          <w:shd w:val="clear" w:color="auto" w:fill="FFFFFF"/>
          <w:lang w:val="en-US"/>
        </w:rPr>
      </w:pPr>
      <w:r w:rsidRPr="00D07838">
        <w:rPr>
          <w:i/>
          <w:iCs/>
          <w:sz w:val="20"/>
          <w:szCs w:val="20"/>
          <w:vertAlign w:val="superscript"/>
          <w:lang w:val="en-US"/>
        </w:rPr>
        <w:t>2</w:t>
      </w:r>
      <w:r>
        <w:rPr>
          <w:i/>
          <w:iCs/>
          <w:sz w:val="20"/>
          <w:szCs w:val="20"/>
          <w:vertAlign w:val="superscript"/>
          <w:lang w:val="en-US"/>
        </w:rPr>
        <w:t xml:space="preserve"> </w:t>
      </w:r>
      <w:proofErr w:type="spellStart"/>
      <w:r w:rsidRPr="00D07838">
        <w:rPr>
          <w:i/>
          <w:iCs/>
          <w:sz w:val="20"/>
          <w:szCs w:val="20"/>
          <w:lang w:val="en-US"/>
        </w:rPr>
        <w:t>Termez</w:t>
      </w:r>
      <w:proofErr w:type="spellEnd"/>
      <w:r w:rsidRPr="00D07838">
        <w:rPr>
          <w:i/>
          <w:iCs/>
          <w:sz w:val="20"/>
          <w:szCs w:val="20"/>
          <w:lang w:val="en-US"/>
        </w:rPr>
        <w:t xml:space="preserve"> Branch of Tashkent Medical Academy, </w:t>
      </w:r>
      <w:proofErr w:type="spellStart"/>
      <w:r w:rsidRPr="00D07838">
        <w:rPr>
          <w:i/>
          <w:iCs/>
          <w:sz w:val="20"/>
          <w:szCs w:val="20"/>
          <w:lang w:val="en-US"/>
        </w:rPr>
        <w:t>Termez</w:t>
      </w:r>
      <w:proofErr w:type="spellEnd"/>
      <w:r w:rsidRPr="00D07838">
        <w:rPr>
          <w:i/>
          <w:iCs/>
          <w:sz w:val="20"/>
          <w:szCs w:val="20"/>
          <w:lang w:val="en-US"/>
        </w:rPr>
        <w:t>, Uzbekistan</w:t>
      </w:r>
    </w:p>
    <w:p w14:paraId="2A2A7FEF" w14:textId="77777777" w:rsidR="00AD707D" w:rsidRPr="005257FB" w:rsidRDefault="008A5C39" w:rsidP="005257FB">
      <w:pPr>
        <w:pStyle w:val="2"/>
        <w:tabs>
          <w:tab w:val="left" w:pos="714"/>
        </w:tabs>
        <w:spacing w:before="200" w:after="200" w:line="240" w:lineRule="auto"/>
        <w:ind w:firstLine="284"/>
        <w:jc w:val="center"/>
        <w:rPr>
          <w:i/>
          <w:iCs/>
          <w:sz w:val="20"/>
          <w:szCs w:val="20"/>
          <w:shd w:val="clear" w:color="auto" w:fill="FFFFFF"/>
          <w:lang w:val="en-US"/>
        </w:rPr>
      </w:pPr>
      <w:r w:rsidRPr="005257FB">
        <w:rPr>
          <w:rStyle w:val="a3"/>
          <w:bCs/>
          <w:sz w:val="20"/>
          <w:szCs w:val="20"/>
          <w:shd w:val="clear" w:color="auto" w:fill="FFFFFF"/>
          <w:lang w:val="en-US"/>
        </w:rPr>
        <w:t xml:space="preserve">a) Corresponding author: </w:t>
      </w:r>
      <w:hyperlink r:id="rId7" w:history="1">
        <w:r w:rsidRPr="001B47C5">
          <w:rPr>
            <w:rStyle w:val="a6"/>
            <w:i/>
            <w:iCs/>
            <w:sz w:val="20"/>
            <w:szCs w:val="20"/>
            <w:shd w:val="clear" w:color="auto" w:fill="FFFFFF"/>
            <w:lang w:val="en-US"/>
          </w:rPr>
          <w:t>choriyev.siroj@mail.ru</w:t>
        </w:r>
      </w:hyperlink>
    </w:p>
    <w:p w14:paraId="3B7AAF51" w14:textId="77777777" w:rsidR="002D666A" w:rsidRPr="002D666A" w:rsidRDefault="0063199F" w:rsidP="001B47C5">
      <w:pPr>
        <w:spacing w:before="360" w:after="360" w:line="240" w:lineRule="auto"/>
        <w:ind w:left="284" w:right="284"/>
        <w:jc w:val="both"/>
        <w:rPr>
          <w:rFonts w:ascii="Times New Roman" w:hAnsi="Times New Roman"/>
          <w:color w:val="000000" w:themeColor="text1"/>
          <w:sz w:val="18"/>
          <w:szCs w:val="18"/>
          <w:lang w:val="en-US"/>
        </w:rPr>
      </w:pPr>
      <w:r w:rsidRPr="0063199F">
        <w:rPr>
          <w:rFonts w:ascii="Times New Roman" w:hAnsi="Times New Roman"/>
          <w:b/>
          <w:color w:val="000000" w:themeColor="text1"/>
          <w:sz w:val="18"/>
          <w:szCs w:val="18"/>
          <w:lang w:val="en-US"/>
        </w:rPr>
        <w:t xml:space="preserve">Abstract. </w:t>
      </w:r>
      <w:r w:rsidRPr="0063199F">
        <w:rPr>
          <w:rFonts w:ascii="Times New Roman" w:hAnsi="Times New Roman"/>
          <w:color w:val="000000" w:themeColor="text1"/>
          <w:sz w:val="18"/>
          <w:szCs w:val="18"/>
          <w:lang w:val="en-US"/>
        </w:rPr>
        <w:t xml:space="preserve">Article analyzes the faunal complex of </w:t>
      </w:r>
      <w:r w:rsidR="003275EC">
        <w:rPr>
          <w:rFonts w:ascii="Times New Roman" w:hAnsi="Times New Roman"/>
          <w:sz w:val="18"/>
          <w:szCs w:val="18"/>
          <w:lang w:val="uz-Cyrl-UZ"/>
        </w:rPr>
        <w:t xml:space="preserve">medicinal </w:t>
      </w:r>
      <w:r w:rsidRPr="0063199F">
        <w:rPr>
          <w:rFonts w:ascii="Times New Roman" w:hAnsi="Times New Roman"/>
          <w:sz w:val="18"/>
          <w:szCs w:val="18"/>
          <w:lang w:val="uz-Cyrl-UZ"/>
        </w:rPr>
        <w:t>valerian</w:t>
      </w:r>
      <w:r w:rsidR="00E81B9D">
        <w:rPr>
          <w:rFonts w:ascii="Times New Roman" w:hAnsi="Times New Roman"/>
          <w:sz w:val="18"/>
          <w:szCs w:val="18"/>
          <w:lang w:val="en-US"/>
        </w:rPr>
        <w:t>a</w:t>
      </w:r>
      <w:r w:rsidRPr="0063199F">
        <w:rPr>
          <w:rFonts w:ascii="Times New Roman" w:hAnsi="Times New Roman"/>
          <w:color w:val="000000" w:themeColor="text1"/>
          <w:sz w:val="18"/>
          <w:szCs w:val="18"/>
          <w:lang w:val="en-US"/>
        </w:rPr>
        <w:t xml:space="preserve"> </w:t>
      </w:r>
      <w:proofErr w:type="spellStart"/>
      <w:r w:rsidRPr="0063199F">
        <w:rPr>
          <w:rFonts w:ascii="Times New Roman" w:hAnsi="Times New Roman"/>
          <w:color w:val="000000" w:themeColor="text1"/>
          <w:sz w:val="18"/>
          <w:szCs w:val="18"/>
          <w:lang w:val="en-US"/>
        </w:rPr>
        <w:t>ph</w:t>
      </w:r>
      <w:r>
        <w:rPr>
          <w:rFonts w:ascii="Times New Roman" w:hAnsi="Times New Roman"/>
          <w:color w:val="000000" w:themeColor="text1"/>
          <w:sz w:val="18"/>
          <w:szCs w:val="18"/>
          <w:lang w:val="en-US"/>
        </w:rPr>
        <w:t>ytonematodes</w:t>
      </w:r>
      <w:proofErr w:type="spellEnd"/>
      <w:r>
        <w:rPr>
          <w:rFonts w:ascii="Times New Roman" w:hAnsi="Times New Roman"/>
          <w:color w:val="000000" w:themeColor="text1"/>
          <w:sz w:val="18"/>
          <w:szCs w:val="18"/>
          <w:lang w:val="en-US"/>
        </w:rPr>
        <w:t xml:space="preserve"> c</w:t>
      </w:r>
      <w:r w:rsidR="005257FB">
        <w:rPr>
          <w:rFonts w:ascii="Times New Roman" w:hAnsi="Times New Roman"/>
          <w:color w:val="000000" w:themeColor="text1"/>
          <w:sz w:val="18"/>
          <w:szCs w:val="18"/>
          <w:lang w:val="en-US"/>
        </w:rPr>
        <w:t xml:space="preserve">ollected from 2020 to 2024 from </w:t>
      </w:r>
      <w:r>
        <w:rPr>
          <w:rFonts w:ascii="Times New Roman" w:hAnsi="Times New Roman"/>
          <w:color w:val="000000" w:themeColor="text1"/>
          <w:sz w:val="18"/>
          <w:szCs w:val="18"/>
          <w:lang w:val="en-US"/>
        </w:rPr>
        <w:t>4 districts and 4</w:t>
      </w:r>
      <w:r w:rsidRPr="0063199F">
        <w:rPr>
          <w:rFonts w:ascii="Times New Roman" w:hAnsi="Times New Roman"/>
          <w:color w:val="000000" w:themeColor="text1"/>
          <w:sz w:val="18"/>
          <w:szCs w:val="18"/>
          <w:lang w:val="en-US"/>
        </w:rPr>
        <w:t xml:space="preserve"> farms of the </w:t>
      </w:r>
      <w:proofErr w:type="spellStart"/>
      <w:r w:rsidRPr="0063199F">
        <w:rPr>
          <w:rFonts w:ascii="Times New Roman" w:hAnsi="Times New Roman"/>
          <w:color w:val="000000" w:themeColor="text1"/>
          <w:sz w:val="18"/>
          <w:szCs w:val="18"/>
          <w:lang w:val="en-US"/>
        </w:rPr>
        <w:t>Surkhandarya</w:t>
      </w:r>
      <w:proofErr w:type="spellEnd"/>
      <w:r w:rsidRPr="0063199F">
        <w:rPr>
          <w:rFonts w:ascii="Times New Roman" w:hAnsi="Times New Roman"/>
          <w:color w:val="000000" w:themeColor="text1"/>
          <w:sz w:val="18"/>
          <w:szCs w:val="18"/>
          <w:lang w:val="en-US"/>
        </w:rPr>
        <w:t xml:space="preserve"> Valley. Sample collection was carried out using the route (Collecting samples by going to predetermined areas in a certain direction) method generally accepted in modern faunal studies. The Berman funnel method was used to isolate nematodes</w:t>
      </w:r>
      <w:r w:rsidRPr="0063199F">
        <w:rPr>
          <w:rFonts w:ascii="Times New Roman" w:hAnsi="Times New Roman"/>
          <w:lang w:val="en-US"/>
        </w:rPr>
        <w:t xml:space="preserve"> </w:t>
      </w:r>
      <w:r w:rsidRPr="0063199F">
        <w:rPr>
          <w:rFonts w:ascii="Times New Roman" w:hAnsi="Times New Roman"/>
          <w:color w:val="000000" w:themeColor="text1"/>
          <w:sz w:val="18"/>
          <w:szCs w:val="18"/>
          <w:lang w:val="en-US"/>
        </w:rPr>
        <w:t xml:space="preserve">permanent and temporary preparations for determination of the type and gender of nematodes were prepared according to the </w:t>
      </w:r>
      <w:proofErr w:type="spellStart"/>
      <w:r w:rsidRPr="0063199F">
        <w:rPr>
          <w:rFonts w:ascii="Times New Roman" w:hAnsi="Times New Roman"/>
          <w:color w:val="000000" w:themeColor="text1"/>
          <w:sz w:val="18"/>
          <w:szCs w:val="18"/>
          <w:lang w:val="en-US"/>
        </w:rPr>
        <w:t>Seinhorst</w:t>
      </w:r>
      <w:proofErr w:type="spellEnd"/>
      <w:r w:rsidRPr="0063199F">
        <w:rPr>
          <w:rFonts w:ascii="Times New Roman" w:hAnsi="Times New Roman"/>
          <w:color w:val="000000" w:themeColor="text1"/>
          <w:sz w:val="18"/>
          <w:szCs w:val="18"/>
          <w:lang w:val="en-US"/>
        </w:rPr>
        <w:t xml:space="preserve"> method; when determining the species of </w:t>
      </w:r>
      <w:proofErr w:type="spellStart"/>
      <w:r w:rsidRPr="0063199F">
        <w:rPr>
          <w:rFonts w:ascii="Times New Roman" w:hAnsi="Times New Roman"/>
          <w:color w:val="000000" w:themeColor="text1"/>
          <w:sz w:val="18"/>
          <w:szCs w:val="18"/>
          <w:lang w:val="en-US"/>
        </w:rPr>
        <w:t>phytonematodes</w:t>
      </w:r>
      <w:proofErr w:type="spellEnd"/>
      <w:r w:rsidRPr="0063199F">
        <w:rPr>
          <w:rFonts w:ascii="Times New Roman" w:hAnsi="Times New Roman"/>
          <w:color w:val="000000" w:themeColor="text1"/>
          <w:sz w:val="18"/>
          <w:szCs w:val="18"/>
          <w:lang w:val="en-US"/>
        </w:rPr>
        <w:t>, the works of domestic and foreign authors were used, as well as morphometric indicators obtained using the generally accepted de Mann formula. Durin</w:t>
      </w:r>
      <w:r>
        <w:rPr>
          <w:rFonts w:ascii="Times New Roman" w:hAnsi="Times New Roman"/>
          <w:color w:val="000000" w:themeColor="text1"/>
          <w:sz w:val="18"/>
          <w:szCs w:val="18"/>
          <w:lang w:val="en-US"/>
        </w:rPr>
        <w:t>g the study period, we found 67</w:t>
      </w:r>
      <w:r w:rsidRPr="0063199F">
        <w:rPr>
          <w:rFonts w:ascii="Times New Roman" w:hAnsi="Times New Roman"/>
          <w:color w:val="000000" w:themeColor="text1"/>
          <w:sz w:val="18"/>
          <w:szCs w:val="18"/>
          <w:lang w:val="en-US"/>
        </w:rPr>
        <w:t xml:space="preserve"> species of </w:t>
      </w:r>
      <w:proofErr w:type="spellStart"/>
      <w:r w:rsidRPr="0063199F">
        <w:rPr>
          <w:rFonts w:ascii="Times New Roman" w:hAnsi="Times New Roman"/>
          <w:color w:val="000000" w:themeColor="text1"/>
          <w:sz w:val="18"/>
          <w:szCs w:val="18"/>
          <w:lang w:val="en-US"/>
        </w:rPr>
        <w:t>phytonematodes</w:t>
      </w:r>
      <w:proofErr w:type="spellEnd"/>
      <w:r w:rsidRPr="0063199F">
        <w:rPr>
          <w:rFonts w:ascii="Times New Roman" w:hAnsi="Times New Roman"/>
          <w:color w:val="000000" w:themeColor="text1"/>
          <w:sz w:val="18"/>
          <w:szCs w:val="18"/>
          <w:lang w:val="en-US"/>
        </w:rPr>
        <w:t xml:space="preserve"> bel</w:t>
      </w:r>
      <w:r>
        <w:rPr>
          <w:rFonts w:ascii="Times New Roman" w:hAnsi="Times New Roman"/>
          <w:color w:val="000000" w:themeColor="text1"/>
          <w:sz w:val="18"/>
          <w:szCs w:val="18"/>
          <w:lang w:val="en-US"/>
        </w:rPr>
        <w:t>onging to 39 genera, 26 families, 8 orders, and 4</w:t>
      </w:r>
      <w:r w:rsidRPr="0063199F">
        <w:rPr>
          <w:rFonts w:ascii="Times New Roman" w:hAnsi="Times New Roman"/>
          <w:color w:val="000000" w:themeColor="text1"/>
          <w:sz w:val="18"/>
          <w:szCs w:val="18"/>
          <w:lang w:val="en-US"/>
        </w:rPr>
        <w:t xml:space="preserve"> subclasses on </w:t>
      </w:r>
      <w:r w:rsidRPr="0063199F">
        <w:rPr>
          <w:rFonts w:ascii="Times New Roman" w:hAnsi="Times New Roman"/>
          <w:sz w:val="18"/>
          <w:szCs w:val="18"/>
          <w:lang w:val="uz-Cyrl-UZ"/>
        </w:rPr>
        <w:t>medici</w:t>
      </w:r>
      <w:r w:rsidR="003275EC">
        <w:rPr>
          <w:rFonts w:ascii="Times New Roman" w:hAnsi="Times New Roman"/>
          <w:sz w:val="18"/>
          <w:szCs w:val="18"/>
          <w:lang w:val="uz-Cyrl-UZ"/>
        </w:rPr>
        <w:t>nal</w:t>
      </w:r>
      <w:r w:rsidRPr="0063199F">
        <w:rPr>
          <w:rFonts w:ascii="Times New Roman" w:hAnsi="Times New Roman"/>
          <w:sz w:val="18"/>
          <w:szCs w:val="18"/>
          <w:lang w:val="uz-Cyrl-UZ"/>
        </w:rPr>
        <w:t xml:space="preserve"> valerian</w:t>
      </w:r>
      <w:r w:rsidR="00E81B9D">
        <w:rPr>
          <w:rFonts w:ascii="Times New Roman" w:hAnsi="Times New Roman"/>
          <w:sz w:val="18"/>
          <w:szCs w:val="18"/>
          <w:lang w:val="en-US"/>
        </w:rPr>
        <w:t>a</w:t>
      </w:r>
      <w:r w:rsidRPr="0063199F">
        <w:rPr>
          <w:rFonts w:ascii="Times New Roman" w:hAnsi="Times New Roman"/>
          <w:color w:val="000000" w:themeColor="text1"/>
          <w:sz w:val="18"/>
          <w:szCs w:val="18"/>
          <w:lang w:val="en-US"/>
        </w:rPr>
        <w:t xml:space="preserve"> </w:t>
      </w:r>
      <w:proofErr w:type="spellStart"/>
      <w:r w:rsidRPr="0063199F">
        <w:rPr>
          <w:rFonts w:ascii="Times New Roman" w:hAnsi="Times New Roman"/>
          <w:color w:val="000000" w:themeColor="text1"/>
          <w:sz w:val="18"/>
          <w:szCs w:val="18"/>
          <w:lang w:val="en-US"/>
        </w:rPr>
        <w:t>agrocenoses</w:t>
      </w:r>
      <w:proofErr w:type="spellEnd"/>
      <w:r w:rsidRPr="0063199F">
        <w:rPr>
          <w:rFonts w:ascii="Times New Roman" w:hAnsi="Times New Roman"/>
          <w:color w:val="000000" w:themeColor="text1"/>
          <w:sz w:val="18"/>
          <w:szCs w:val="18"/>
          <w:lang w:val="en-US"/>
        </w:rPr>
        <w:t xml:space="preserve">. The discovered nematodes are distributed among the orders as follows: The order </w:t>
      </w:r>
      <w:proofErr w:type="spellStart"/>
      <w:r w:rsidR="00522917">
        <w:rPr>
          <w:rFonts w:ascii="Times New Roman" w:hAnsi="Times New Roman"/>
          <w:color w:val="000000" w:themeColor="text1"/>
          <w:sz w:val="18"/>
          <w:szCs w:val="18"/>
          <w:lang w:val="en-US"/>
        </w:rPr>
        <w:t>Monhysterida</w:t>
      </w:r>
      <w:proofErr w:type="spellEnd"/>
      <w:r w:rsidR="00522917">
        <w:rPr>
          <w:rFonts w:ascii="Times New Roman" w:hAnsi="Times New Roman"/>
          <w:color w:val="000000" w:themeColor="text1"/>
          <w:sz w:val="18"/>
          <w:szCs w:val="18"/>
          <w:lang w:val="en-US"/>
        </w:rPr>
        <w:t xml:space="preserve"> is represented by 1</w:t>
      </w:r>
      <w:r w:rsidRPr="0063199F">
        <w:rPr>
          <w:rFonts w:ascii="Times New Roman" w:hAnsi="Times New Roman"/>
          <w:color w:val="000000" w:themeColor="text1"/>
          <w:sz w:val="18"/>
          <w:szCs w:val="18"/>
          <w:lang w:val="en-US"/>
        </w:rPr>
        <w:t xml:space="preserve"> s</w:t>
      </w:r>
      <w:r w:rsidR="00846B9E">
        <w:rPr>
          <w:rFonts w:ascii="Times New Roman" w:hAnsi="Times New Roman"/>
          <w:color w:val="000000" w:themeColor="text1"/>
          <w:sz w:val="18"/>
          <w:szCs w:val="18"/>
          <w:lang w:val="en-US"/>
        </w:rPr>
        <w:t>pecies: Enoplida-1, Mononchida-2, Dorylaimida-6</w:t>
      </w:r>
      <w:r w:rsidRPr="0063199F">
        <w:rPr>
          <w:rFonts w:ascii="Times New Roman" w:hAnsi="Times New Roman"/>
          <w:color w:val="000000" w:themeColor="text1"/>
          <w:sz w:val="18"/>
          <w:szCs w:val="18"/>
          <w:lang w:val="en-US"/>
        </w:rPr>
        <w:t>, A</w:t>
      </w:r>
      <w:r w:rsidR="00522917">
        <w:rPr>
          <w:rFonts w:ascii="Times New Roman" w:hAnsi="Times New Roman"/>
          <w:color w:val="000000" w:themeColor="text1"/>
          <w:sz w:val="18"/>
          <w:szCs w:val="18"/>
          <w:lang w:val="en-US"/>
        </w:rPr>
        <w:t>reolaimida-1, Rhabditida-19</w:t>
      </w:r>
      <w:r w:rsidRPr="0063199F">
        <w:rPr>
          <w:rFonts w:ascii="Times New Roman" w:hAnsi="Times New Roman"/>
          <w:color w:val="000000" w:themeColor="text1"/>
          <w:sz w:val="18"/>
          <w:szCs w:val="18"/>
          <w:lang w:val="en-US"/>
        </w:rPr>
        <w:t xml:space="preserve">, </w:t>
      </w:r>
      <w:r w:rsidR="00522917" w:rsidRPr="00522917">
        <w:rPr>
          <w:rFonts w:ascii="Times New Roman" w:hAnsi="Times New Roman"/>
          <w:color w:val="000000" w:themeColor="text1"/>
          <w:sz w:val="18"/>
          <w:szCs w:val="18"/>
          <w:lang w:val="uz-Cyrl-UZ"/>
        </w:rPr>
        <w:t>Diplogastrida</w:t>
      </w:r>
      <w:r w:rsidR="00522917">
        <w:rPr>
          <w:rFonts w:ascii="Times New Roman" w:hAnsi="Times New Roman"/>
          <w:color w:val="000000" w:themeColor="text1"/>
          <w:sz w:val="18"/>
          <w:szCs w:val="18"/>
          <w:lang w:val="en-US"/>
        </w:rPr>
        <w:t>-1 and the order Tylenchida-36</w:t>
      </w:r>
      <w:r w:rsidRPr="0063199F">
        <w:rPr>
          <w:rFonts w:ascii="Times New Roman" w:hAnsi="Times New Roman"/>
          <w:color w:val="000000" w:themeColor="text1"/>
          <w:sz w:val="18"/>
          <w:szCs w:val="18"/>
          <w:lang w:val="en-US"/>
        </w:rPr>
        <w:t xml:space="preserve"> species. </w:t>
      </w:r>
      <w:r w:rsidR="002D666A" w:rsidRPr="002D666A">
        <w:rPr>
          <w:rFonts w:ascii="Times New Roman" w:hAnsi="Times New Roman"/>
          <w:color w:val="000000" w:themeColor="text1"/>
          <w:sz w:val="18"/>
          <w:szCs w:val="18"/>
          <w:lang w:val="en-US"/>
        </w:rPr>
        <w:t xml:space="preserve">The degree of dominance of registered </w:t>
      </w:r>
      <w:proofErr w:type="spellStart"/>
      <w:r w:rsidR="002D666A" w:rsidRPr="002D666A">
        <w:rPr>
          <w:rFonts w:ascii="Times New Roman" w:hAnsi="Times New Roman"/>
          <w:color w:val="000000" w:themeColor="text1"/>
          <w:sz w:val="18"/>
          <w:szCs w:val="18"/>
          <w:lang w:val="en-US"/>
        </w:rPr>
        <w:t>phytonematodes</w:t>
      </w:r>
      <w:proofErr w:type="spellEnd"/>
      <w:r w:rsidR="002D666A" w:rsidRPr="002D666A">
        <w:rPr>
          <w:rFonts w:ascii="Times New Roman" w:hAnsi="Times New Roman"/>
          <w:color w:val="000000" w:themeColor="text1"/>
          <w:sz w:val="18"/>
          <w:szCs w:val="18"/>
          <w:lang w:val="en-US"/>
        </w:rPr>
        <w:t xml:space="preserve"> in the roots </w:t>
      </w:r>
      <w:r w:rsidR="003275EC">
        <w:rPr>
          <w:rFonts w:ascii="Times New Roman" w:hAnsi="Times New Roman"/>
          <w:color w:val="000000" w:themeColor="text1"/>
          <w:sz w:val="18"/>
          <w:szCs w:val="18"/>
          <w:lang w:val="en-US"/>
        </w:rPr>
        <w:t>and root soil of medicinal</w:t>
      </w:r>
      <w:r w:rsidR="002D666A" w:rsidRPr="002D666A">
        <w:rPr>
          <w:rFonts w:ascii="Times New Roman" w:hAnsi="Times New Roman"/>
          <w:color w:val="000000" w:themeColor="text1"/>
          <w:sz w:val="18"/>
          <w:szCs w:val="18"/>
          <w:lang w:val="en-US"/>
        </w:rPr>
        <w:t xml:space="preserve"> </w:t>
      </w:r>
      <w:proofErr w:type="spellStart"/>
      <w:r w:rsidR="002D666A" w:rsidRPr="002D666A">
        <w:rPr>
          <w:rFonts w:ascii="Times New Roman" w:hAnsi="Times New Roman"/>
          <w:color w:val="000000" w:themeColor="text1"/>
          <w:sz w:val="18"/>
          <w:szCs w:val="18"/>
          <w:lang w:val="en-US"/>
        </w:rPr>
        <w:t>valerian</w:t>
      </w:r>
      <w:r w:rsidR="00E81B9D">
        <w:rPr>
          <w:rFonts w:ascii="Times New Roman" w:hAnsi="Times New Roman"/>
          <w:color w:val="000000" w:themeColor="text1"/>
          <w:sz w:val="18"/>
          <w:szCs w:val="18"/>
          <w:lang w:val="en-US"/>
        </w:rPr>
        <w:t>a</w:t>
      </w:r>
      <w:proofErr w:type="spellEnd"/>
      <w:r w:rsidR="002D666A" w:rsidRPr="002D666A">
        <w:rPr>
          <w:rFonts w:ascii="Times New Roman" w:hAnsi="Times New Roman"/>
          <w:color w:val="000000" w:themeColor="text1"/>
          <w:sz w:val="18"/>
          <w:szCs w:val="18"/>
          <w:lang w:val="en-US"/>
        </w:rPr>
        <w:t xml:space="preserve"> was studied. According to the frequency of occurrence of the detected species of </w:t>
      </w:r>
      <w:proofErr w:type="spellStart"/>
      <w:r w:rsidR="002D666A" w:rsidRPr="002D666A">
        <w:rPr>
          <w:rFonts w:ascii="Times New Roman" w:hAnsi="Times New Roman"/>
          <w:color w:val="000000" w:themeColor="text1"/>
          <w:sz w:val="18"/>
          <w:szCs w:val="18"/>
          <w:lang w:val="en-US"/>
        </w:rPr>
        <w:t>phytonematodes</w:t>
      </w:r>
      <w:proofErr w:type="spellEnd"/>
      <w:r w:rsidR="002D666A" w:rsidRPr="002D666A">
        <w:rPr>
          <w:rFonts w:ascii="Times New Roman" w:hAnsi="Times New Roman"/>
          <w:color w:val="000000" w:themeColor="text1"/>
          <w:sz w:val="18"/>
          <w:szCs w:val="18"/>
          <w:lang w:val="en-US"/>
        </w:rPr>
        <w:t xml:space="preserve"> in roo</w:t>
      </w:r>
      <w:r w:rsidR="00746A86">
        <w:rPr>
          <w:rFonts w:ascii="Times New Roman" w:hAnsi="Times New Roman"/>
          <w:color w:val="000000" w:themeColor="text1"/>
          <w:sz w:val="18"/>
          <w:szCs w:val="18"/>
          <w:lang w:val="en-US"/>
        </w:rPr>
        <w:t xml:space="preserve">t and soil samples, there were </w:t>
      </w:r>
      <w:r w:rsidR="002D666A" w:rsidRPr="002D666A">
        <w:rPr>
          <w:rFonts w:ascii="Times New Roman" w:hAnsi="Times New Roman"/>
          <w:color w:val="000000" w:themeColor="text1"/>
          <w:sz w:val="18"/>
          <w:szCs w:val="18"/>
          <w:lang w:val="en-US"/>
        </w:rPr>
        <w:t xml:space="preserve">dominant 5 species, </w:t>
      </w:r>
      <w:proofErr w:type="spellStart"/>
      <w:r w:rsidR="002D666A" w:rsidRPr="002D666A">
        <w:rPr>
          <w:rFonts w:ascii="Times New Roman" w:hAnsi="Times New Roman"/>
          <w:color w:val="000000" w:themeColor="text1"/>
          <w:sz w:val="18"/>
          <w:szCs w:val="18"/>
          <w:lang w:val="en-US"/>
        </w:rPr>
        <w:t>eudominant</w:t>
      </w:r>
      <w:proofErr w:type="spellEnd"/>
      <w:r w:rsidR="002D666A" w:rsidRPr="002D666A">
        <w:rPr>
          <w:rFonts w:ascii="Times New Roman" w:hAnsi="Times New Roman"/>
          <w:color w:val="000000" w:themeColor="text1"/>
          <w:sz w:val="18"/>
          <w:szCs w:val="18"/>
          <w:lang w:val="en-US"/>
        </w:rPr>
        <w:t xml:space="preserve"> 1 species; in </w:t>
      </w:r>
      <w:r w:rsidR="003275EC">
        <w:rPr>
          <w:rFonts w:ascii="Times New Roman" w:hAnsi="Times New Roman"/>
          <w:color w:val="000000" w:themeColor="text1"/>
          <w:sz w:val="18"/>
          <w:szCs w:val="18"/>
          <w:lang w:val="en-US"/>
        </w:rPr>
        <w:t xml:space="preserve">the root soil of </w:t>
      </w:r>
      <w:proofErr w:type="gramStart"/>
      <w:r w:rsidR="003275EC">
        <w:rPr>
          <w:rFonts w:ascii="Times New Roman" w:hAnsi="Times New Roman"/>
          <w:color w:val="000000" w:themeColor="text1"/>
          <w:sz w:val="18"/>
          <w:szCs w:val="18"/>
          <w:lang w:val="en-US"/>
        </w:rPr>
        <w:t xml:space="preserve">medicinal </w:t>
      </w:r>
      <w:r w:rsidR="002D666A" w:rsidRPr="002D666A">
        <w:rPr>
          <w:rFonts w:ascii="Times New Roman" w:hAnsi="Times New Roman"/>
          <w:color w:val="000000" w:themeColor="text1"/>
          <w:sz w:val="18"/>
          <w:szCs w:val="18"/>
          <w:lang w:val="en-US"/>
        </w:rPr>
        <w:t xml:space="preserve"> valerian</w:t>
      </w:r>
      <w:proofErr w:type="gramEnd"/>
      <w:r w:rsidR="002D666A" w:rsidRPr="002D666A">
        <w:rPr>
          <w:rFonts w:ascii="Times New Roman" w:hAnsi="Times New Roman"/>
          <w:color w:val="000000" w:themeColor="text1"/>
          <w:sz w:val="18"/>
          <w:szCs w:val="18"/>
          <w:lang w:val="en-US"/>
        </w:rPr>
        <w:t xml:space="preserve">; of the subdominants 7 species and 14 species were classified as </w:t>
      </w:r>
      <w:proofErr w:type="spellStart"/>
      <w:r w:rsidR="002D666A" w:rsidRPr="002D666A">
        <w:rPr>
          <w:rFonts w:ascii="Times New Roman" w:hAnsi="Times New Roman"/>
          <w:color w:val="000000" w:themeColor="text1"/>
          <w:sz w:val="18"/>
          <w:szCs w:val="18"/>
          <w:lang w:val="en-US"/>
        </w:rPr>
        <w:t>recedents</w:t>
      </w:r>
      <w:proofErr w:type="spellEnd"/>
      <w:r w:rsidR="002D666A" w:rsidRPr="002D666A">
        <w:rPr>
          <w:rFonts w:ascii="Times New Roman" w:hAnsi="Times New Roman"/>
          <w:color w:val="000000" w:themeColor="text1"/>
          <w:sz w:val="18"/>
          <w:szCs w:val="18"/>
          <w:lang w:val="en-US"/>
        </w:rPr>
        <w:t>. In th</w:t>
      </w:r>
      <w:r w:rsidR="003275EC">
        <w:rPr>
          <w:rFonts w:ascii="Times New Roman" w:hAnsi="Times New Roman"/>
          <w:color w:val="000000" w:themeColor="text1"/>
          <w:sz w:val="18"/>
          <w:szCs w:val="18"/>
          <w:lang w:val="en-US"/>
        </w:rPr>
        <w:t>e root system of medicinal</w:t>
      </w:r>
      <w:r w:rsidR="002D666A" w:rsidRPr="002D666A">
        <w:rPr>
          <w:rFonts w:ascii="Times New Roman" w:hAnsi="Times New Roman"/>
          <w:color w:val="000000" w:themeColor="text1"/>
          <w:sz w:val="18"/>
          <w:szCs w:val="18"/>
          <w:lang w:val="en-US"/>
        </w:rPr>
        <w:t xml:space="preserve"> valerian, the subdominants are total 7 species. In the</w:t>
      </w:r>
      <w:r w:rsidR="003275EC">
        <w:rPr>
          <w:rFonts w:ascii="Times New Roman" w:hAnsi="Times New Roman"/>
          <w:color w:val="000000" w:themeColor="text1"/>
          <w:sz w:val="18"/>
          <w:szCs w:val="18"/>
          <w:lang w:val="en-US"/>
        </w:rPr>
        <w:t xml:space="preserve"> root system of medicinal </w:t>
      </w:r>
      <w:r w:rsidR="002D666A" w:rsidRPr="002D666A">
        <w:rPr>
          <w:rFonts w:ascii="Times New Roman" w:hAnsi="Times New Roman"/>
          <w:color w:val="000000" w:themeColor="text1"/>
          <w:sz w:val="18"/>
          <w:szCs w:val="18"/>
          <w:lang w:val="en-US"/>
        </w:rPr>
        <w:t xml:space="preserve">valerian, all other species of </w:t>
      </w:r>
      <w:proofErr w:type="spellStart"/>
      <w:r w:rsidR="002D666A" w:rsidRPr="002D666A">
        <w:rPr>
          <w:rFonts w:ascii="Times New Roman" w:hAnsi="Times New Roman"/>
          <w:color w:val="000000" w:themeColor="text1"/>
          <w:sz w:val="18"/>
          <w:szCs w:val="18"/>
          <w:lang w:val="en-US"/>
        </w:rPr>
        <w:t>phytonematodes</w:t>
      </w:r>
      <w:proofErr w:type="spellEnd"/>
      <w:r w:rsidR="002D666A" w:rsidRPr="002D666A">
        <w:rPr>
          <w:rFonts w:ascii="Times New Roman" w:hAnsi="Times New Roman"/>
          <w:color w:val="000000" w:themeColor="text1"/>
          <w:sz w:val="18"/>
          <w:szCs w:val="18"/>
          <w:lang w:val="en-US"/>
        </w:rPr>
        <w:t xml:space="preserve"> registered (28 species)</w:t>
      </w:r>
      <w:r w:rsidR="002D666A">
        <w:rPr>
          <w:rFonts w:ascii="Times New Roman" w:hAnsi="Times New Roman"/>
          <w:color w:val="000000" w:themeColor="text1"/>
          <w:sz w:val="18"/>
          <w:szCs w:val="18"/>
          <w:lang w:val="en-US"/>
        </w:rPr>
        <w:t xml:space="preserve"> are classified as </w:t>
      </w:r>
      <w:proofErr w:type="spellStart"/>
      <w:r w:rsidR="002D666A">
        <w:rPr>
          <w:rFonts w:ascii="Times New Roman" w:hAnsi="Times New Roman"/>
          <w:color w:val="000000" w:themeColor="text1"/>
          <w:sz w:val="18"/>
          <w:szCs w:val="18"/>
          <w:lang w:val="en-US"/>
        </w:rPr>
        <w:t>subrecedents</w:t>
      </w:r>
      <w:proofErr w:type="spellEnd"/>
      <w:r w:rsidRPr="0063199F">
        <w:rPr>
          <w:rFonts w:ascii="Times New Roman" w:hAnsi="Times New Roman"/>
          <w:color w:val="000000" w:themeColor="text1"/>
          <w:sz w:val="18"/>
          <w:szCs w:val="18"/>
          <w:lang w:val="en-US"/>
        </w:rPr>
        <w:t>.</w:t>
      </w:r>
    </w:p>
    <w:p w14:paraId="6CA498CE" w14:textId="77777777" w:rsidR="00A00CCC" w:rsidRPr="005257FB" w:rsidRDefault="00A00CCC" w:rsidP="005257FB">
      <w:pPr>
        <w:spacing w:before="240" w:after="240" w:line="240" w:lineRule="auto"/>
        <w:ind w:firstLine="284"/>
        <w:jc w:val="center"/>
        <w:rPr>
          <w:rFonts w:ascii="Times New Roman" w:hAnsi="Times New Roman"/>
          <w:b/>
          <w:color w:val="000000" w:themeColor="text1"/>
          <w:sz w:val="24"/>
          <w:szCs w:val="24"/>
          <w:shd w:val="clear" w:color="auto" w:fill="FFFFFF"/>
          <w:lang w:val="en-US"/>
        </w:rPr>
      </w:pPr>
      <w:r w:rsidRPr="005257FB">
        <w:rPr>
          <w:rFonts w:ascii="Times New Roman" w:hAnsi="Times New Roman"/>
          <w:b/>
          <w:color w:val="000000" w:themeColor="text1"/>
          <w:sz w:val="24"/>
          <w:szCs w:val="24"/>
          <w:shd w:val="clear" w:color="auto" w:fill="FFFFFF"/>
          <w:lang w:val="en-US"/>
        </w:rPr>
        <w:t>INTRODUCTION</w:t>
      </w:r>
    </w:p>
    <w:p w14:paraId="018703A3" w14:textId="77777777" w:rsidR="0083195A" w:rsidRDefault="0083195A" w:rsidP="0083195A">
      <w:pPr>
        <w:spacing w:after="0" w:line="240" w:lineRule="auto"/>
        <w:ind w:firstLine="284"/>
        <w:jc w:val="both"/>
        <w:rPr>
          <w:rFonts w:ascii="Times New Roman" w:hAnsi="Times New Roman"/>
          <w:color w:val="000000" w:themeColor="text1"/>
          <w:sz w:val="20"/>
          <w:szCs w:val="20"/>
          <w:shd w:val="clear" w:color="auto" w:fill="FFFFFF"/>
          <w:lang w:val="en-US"/>
        </w:rPr>
      </w:pPr>
      <w:r w:rsidRPr="00A00CCC">
        <w:rPr>
          <w:rFonts w:ascii="Times New Roman" w:hAnsi="Times New Roman"/>
          <w:color w:val="000000" w:themeColor="text1"/>
          <w:sz w:val="20"/>
          <w:szCs w:val="20"/>
          <w:shd w:val="clear" w:color="auto" w:fill="FFFFFF"/>
          <w:lang w:val="en-US"/>
        </w:rPr>
        <w:t xml:space="preserve">In the agricultural sector of Uzbekistan, the impact of dangerous pests affects the productivity of plants, the quality of products obtained from them, and their exportability, causing serious economic damage to farms that grow these products. Accordingly, it is important to determine the species composition of the </w:t>
      </w:r>
      <w:proofErr w:type="spellStart"/>
      <w:r w:rsidRPr="00A00CCC">
        <w:rPr>
          <w:rFonts w:ascii="Times New Roman" w:hAnsi="Times New Roman"/>
          <w:color w:val="000000" w:themeColor="text1"/>
          <w:sz w:val="20"/>
          <w:szCs w:val="20"/>
          <w:shd w:val="clear" w:color="auto" w:fill="FFFFFF"/>
          <w:lang w:val="en-US"/>
        </w:rPr>
        <w:t>phytonematode</w:t>
      </w:r>
      <w:proofErr w:type="spellEnd"/>
      <w:r w:rsidRPr="00A00CCC">
        <w:rPr>
          <w:rFonts w:ascii="Times New Roman" w:hAnsi="Times New Roman"/>
          <w:color w:val="000000" w:themeColor="text1"/>
          <w:sz w:val="20"/>
          <w:szCs w:val="20"/>
          <w:shd w:val="clear" w:color="auto" w:fill="FFFFFF"/>
          <w:lang w:val="en-US"/>
        </w:rPr>
        <w:t xml:space="preserve"> fauna, which causes a sharp decrease in productivity or the inability of the grown crop to meet consumer requirements, to analyze the population density of </w:t>
      </w:r>
      <w:proofErr w:type="spellStart"/>
      <w:r w:rsidRPr="00A00CCC">
        <w:rPr>
          <w:rFonts w:ascii="Times New Roman" w:hAnsi="Times New Roman"/>
          <w:color w:val="000000" w:themeColor="text1"/>
          <w:sz w:val="20"/>
          <w:szCs w:val="20"/>
          <w:shd w:val="clear" w:color="auto" w:fill="FFFFFF"/>
          <w:lang w:val="en-US"/>
        </w:rPr>
        <w:t>phytonematodes</w:t>
      </w:r>
      <w:proofErr w:type="spellEnd"/>
      <w:r w:rsidRPr="00A00CCC">
        <w:rPr>
          <w:rFonts w:ascii="Times New Roman" w:hAnsi="Times New Roman"/>
          <w:color w:val="000000" w:themeColor="text1"/>
          <w:sz w:val="20"/>
          <w:szCs w:val="20"/>
          <w:shd w:val="clear" w:color="auto" w:fill="FFFFFF"/>
          <w:lang w:val="en-US"/>
        </w:rPr>
        <w:t xml:space="preserve"> in different periods of plant vegetation, and to develop modern and promising measures to combat them based on the study of the bioecological characteristics of the dominant parasitic species.</w:t>
      </w:r>
    </w:p>
    <w:p w14:paraId="33A32DCD" w14:textId="77777777" w:rsidR="0083195A" w:rsidRPr="00A00CCC" w:rsidRDefault="0083195A" w:rsidP="0083195A">
      <w:pPr>
        <w:spacing w:after="0" w:line="240" w:lineRule="auto"/>
        <w:ind w:firstLine="284"/>
        <w:jc w:val="both"/>
        <w:rPr>
          <w:rFonts w:ascii="Times New Roman" w:hAnsi="Times New Roman"/>
          <w:color w:val="000000" w:themeColor="text1"/>
          <w:sz w:val="20"/>
          <w:szCs w:val="20"/>
          <w:shd w:val="clear" w:color="auto" w:fill="FFFFFF"/>
          <w:lang w:val="en-US"/>
        </w:rPr>
      </w:pPr>
      <w:r w:rsidRPr="009547CF">
        <w:rPr>
          <w:rFonts w:ascii="Times New Roman" w:hAnsi="Times New Roman"/>
          <w:color w:val="000000" w:themeColor="text1"/>
          <w:sz w:val="20"/>
          <w:szCs w:val="20"/>
          <w:shd w:val="clear" w:color="auto" w:fill="FFFFFF"/>
          <w:lang w:val="en-US"/>
        </w:rPr>
        <w:t xml:space="preserve">Currently, extensive scientific research is being conducted worldwide to identify species of parasitic nematodes that cause significant economic damage to agricultural crops, including some acclimatized medicinal plants, and to develop effective methods for combating common </w:t>
      </w:r>
      <w:proofErr w:type="spellStart"/>
      <w:r w:rsidRPr="009547CF">
        <w:rPr>
          <w:rFonts w:ascii="Times New Roman" w:hAnsi="Times New Roman"/>
          <w:color w:val="000000" w:themeColor="text1"/>
          <w:sz w:val="20"/>
          <w:szCs w:val="20"/>
          <w:shd w:val="clear" w:color="auto" w:fill="FFFFFF"/>
          <w:lang w:val="en-US"/>
        </w:rPr>
        <w:t>phytoparasites</w:t>
      </w:r>
      <w:proofErr w:type="spellEnd"/>
      <w:r w:rsidRPr="009547CF">
        <w:rPr>
          <w:rFonts w:ascii="Times New Roman" w:hAnsi="Times New Roman"/>
          <w:color w:val="000000" w:themeColor="text1"/>
          <w:sz w:val="20"/>
          <w:szCs w:val="20"/>
          <w:shd w:val="clear" w:color="auto" w:fill="FFFFFF"/>
          <w:lang w:val="en-US"/>
        </w:rPr>
        <w:t xml:space="preserve">. In this regard, special attention is paid to studying the nematode fauna of the medicinal </w:t>
      </w:r>
      <w:proofErr w:type="spellStart"/>
      <w:r w:rsidRPr="009547CF">
        <w:rPr>
          <w:rFonts w:ascii="Times New Roman" w:hAnsi="Times New Roman"/>
          <w:color w:val="000000" w:themeColor="text1"/>
          <w:sz w:val="20"/>
          <w:szCs w:val="20"/>
          <w:shd w:val="clear" w:color="auto" w:fill="FFFFFF"/>
          <w:lang w:val="en-US"/>
        </w:rPr>
        <w:t>valerian</w:t>
      </w:r>
      <w:r w:rsidR="00E81B9D">
        <w:rPr>
          <w:rFonts w:ascii="Times New Roman" w:hAnsi="Times New Roman"/>
          <w:color w:val="000000" w:themeColor="text1"/>
          <w:sz w:val="20"/>
          <w:szCs w:val="20"/>
          <w:shd w:val="clear" w:color="auto" w:fill="FFFFFF"/>
          <w:lang w:val="en-US"/>
        </w:rPr>
        <w:t>a</w:t>
      </w:r>
      <w:proofErr w:type="spellEnd"/>
      <w:r w:rsidRPr="009547CF">
        <w:rPr>
          <w:rFonts w:ascii="Times New Roman" w:hAnsi="Times New Roman"/>
          <w:color w:val="000000" w:themeColor="text1"/>
          <w:sz w:val="20"/>
          <w:szCs w:val="20"/>
          <w:shd w:val="clear" w:color="auto" w:fill="FFFFFF"/>
          <w:lang w:val="en-US"/>
        </w:rPr>
        <w:t xml:space="preserve"> plant (</w:t>
      </w:r>
      <w:r w:rsidRPr="00463297">
        <w:rPr>
          <w:rFonts w:ascii="Times New Roman" w:hAnsi="Times New Roman"/>
          <w:i/>
          <w:color w:val="000000" w:themeColor="text1"/>
          <w:sz w:val="20"/>
          <w:szCs w:val="20"/>
          <w:shd w:val="clear" w:color="auto" w:fill="FFFFFF"/>
          <w:lang w:val="en-US"/>
        </w:rPr>
        <w:t>Valeriana officinalis</w:t>
      </w:r>
      <w:r w:rsidRPr="009547CF">
        <w:rPr>
          <w:rFonts w:ascii="Times New Roman" w:hAnsi="Times New Roman"/>
          <w:color w:val="000000" w:themeColor="text1"/>
          <w:sz w:val="20"/>
          <w:szCs w:val="20"/>
          <w:shd w:val="clear" w:color="auto" w:fill="FFFFFF"/>
          <w:lang w:val="en-US"/>
        </w:rPr>
        <w:t>), as well as the taxonomy and ecology of nematodes, and to identifying the infestation of some acclimatized medicinal plants with parasitic nematodes throughout the entire growing season and the signs of disease in the plant caused by them.</w:t>
      </w:r>
    </w:p>
    <w:p w14:paraId="1620E40C" w14:textId="77777777" w:rsidR="0083195A" w:rsidRDefault="00764D00" w:rsidP="0083195A">
      <w:pPr>
        <w:pStyle w:val="2"/>
        <w:tabs>
          <w:tab w:val="left" w:pos="714"/>
        </w:tabs>
        <w:spacing w:after="0" w:line="240" w:lineRule="auto"/>
        <w:ind w:firstLine="284"/>
        <w:jc w:val="both"/>
        <w:rPr>
          <w:color w:val="000000" w:themeColor="text1"/>
          <w:sz w:val="20"/>
          <w:szCs w:val="20"/>
          <w:lang w:val="en-US"/>
        </w:rPr>
      </w:pPr>
      <w:r w:rsidRPr="007E5203">
        <w:rPr>
          <w:color w:val="000000" w:themeColor="text1"/>
          <w:sz w:val="20"/>
          <w:szCs w:val="20"/>
          <w:shd w:val="clear" w:color="auto" w:fill="FFFFFF"/>
          <w:lang w:val="en-US"/>
        </w:rPr>
        <w:t>In recent years, in woody plants such as coffee, olive, and kiwi new root-knot nematode species have been discovered (</w:t>
      </w:r>
      <w:r w:rsidRPr="00717964">
        <w:rPr>
          <w:color w:val="000000" w:themeColor="text1"/>
          <w:sz w:val="20"/>
          <w:szCs w:val="20"/>
          <w:shd w:val="clear" w:color="auto" w:fill="FFFFFF"/>
          <w:lang w:val="en-US"/>
        </w:rPr>
        <w:t xml:space="preserve">Trinh et al. 2019; Ali et al. 2015; Tao et al. 2017). </w:t>
      </w:r>
      <w:r w:rsidR="0083195A" w:rsidRPr="00717964">
        <w:rPr>
          <w:color w:val="000000" w:themeColor="text1"/>
          <w:sz w:val="20"/>
          <w:szCs w:val="20"/>
          <w:lang w:val="en-US"/>
        </w:rPr>
        <w:t xml:space="preserve">Medicinal </w:t>
      </w:r>
      <w:proofErr w:type="spellStart"/>
      <w:r w:rsidR="0083195A" w:rsidRPr="00717964">
        <w:rPr>
          <w:color w:val="000000" w:themeColor="text1"/>
          <w:sz w:val="20"/>
          <w:szCs w:val="20"/>
          <w:lang w:val="en-US"/>
        </w:rPr>
        <w:t>valerian</w:t>
      </w:r>
      <w:r w:rsidR="00E81B9D" w:rsidRPr="00717964">
        <w:rPr>
          <w:color w:val="000000" w:themeColor="text1"/>
          <w:sz w:val="20"/>
          <w:szCs w:val="20"/>
          <w:lang w:val="en-US"/>
        </w:rPr>
        <w:t>a</w:t>
      </w:r>
      <w:proofErr w:type="spellEnd"/>
      <w:r w:rsidR="0083195A" w:rsidRPr="00717964">
        <w:rPr>
          <w:color w:val="000000" w:themeColor="text1"/>
          <w:sz w:val="20"/>
          <w:szCs w:val="20"/>
          <w:lang w:val="en-US"/>
        </w:rPr>
        <w:t xml:space="preserve"> - </w:t>
      </w:r>
      <w:r w:rsidR="00463297" w:rsidRPr="00717964">
        <w:rPr>
          <w:i/>
          <w:color w:val="000000" w:themeColor="text1"/>
          <w:sz w:val="20"/>
          <w:szCs w:val="20"/>
          <w:lang w:val="en-US"/>
        </w:rPr>
        <w:t>Valeriana officinalis</w:t>
      </w:r>
      <w:r w:rsidR="0083195A" w:rsidRPr="00717964">
        <w:rPr>
          <w:color w:val="000000" w:themeColor="text1"/>
          <w:sz w:val="20"/>
          <w:szCs w:val="20"/>
          <w:lang w:val="en-US"/>
        </w:rPr>
        <w:t xml:space="preserve"> belongs to the </w:t>
      </w:r>
      <w:proofErr w:type="spellStart"/>
      <w:r w:rsidR="0083195A" w:rsidRPr="00717964">
        <w:rPr>
          <w:color w:val="000000" w:themeColor="text1"/>
          <w:sz w:val="20"/>
          <w:szCs w:val="20"/>
          <w:lang w:val="en-US"/>
        </w:rPr>
        <w:t>Valerianaceae</w:t>
      </w:r>
      <w:proofErr w:type="spellEnd"/>
      <w:r w:rsidR="0083195A" w:rsidRPr="00717964">
        <w:rPr>
          <w:color w:val="000000" w:themeColor="text1"/>
          <w:sz w:val="20"/>
          <w:szCs w:val="20"/>
          <w:lang w:val="en-US"/>
        </w:rPr>
        <w:t xml:space="preserve"> family and is native to the European part of Russia, the Central Asian steppes and northern Siberia, and some regions of the North Caucasus </w:t>
      </w:r>
      <w:r w:rsidR="0083195A" w:rsidRPr="00717964">
        <w:rPr>
          <w:color w:val="000000" w:themeColor="text1"/>
          <w:sz w:val="20"/>
          <w:szCs w:val="20"/>
          <w:shd w:val="clear" w:color="auto" w:fill="FFFFFF"/>
          <w:lang w:val="en-US"/>
        </w:rPr>
        <w:t>(</w:t>
      </w:r>
      <w:proofErr w:type="spellStart"/>
      <w:r w:rsidR="0083195A" w:rsidRPr="00717964">
        <w:rPr>
          <w:color w:val="000000" w:themeColor="text1"/>
          <w:sz w:val="20"/>
          <w:szCs w:val="20"/>
          <w:shd w:val="clear" w:color="auto" w:fill="FFFFFF"/>
          <w:lang w:val="en-US"/>
        </w:rPr>
        <w:t>Xolmatov</w:t>
      </w:r>
      <w:proofErr w:type="spellEnd"/>
      <w:r w:rsidR="0083195A" w:rsidRPr="00717964">
        <w:rPr>
          <w:color w:val="000000" w:themeColor="text1"/>
          <w:sz w:val="20"/>
          <w:szCs w:val="20"/>
          <w:shd w:val="clear" w:color="auto" w:fill="FFFFFF"/>
          <w:lang w:val="en-US"/>
        </w:rPr>
        <w:t xml:space="preserve"> et al. 2017</w:t>
      </w:r>
      <w:r w:rsidR="00746A86" w:rsidRPr="00717964">
        <w:rPr>
          <w:color w:val="000000" w:themeColor="text1"/>
          <w:sz w:val="20"/>
          <w:szCs w:val="20"/>
          <w:shd w:val="clear" w:color="auto" w:fill="FFFFFF"/>
          <w:lang w:val="en-US"/>
        </w:rPr>
        <w:t>).</w:t>
      </w:r>
      <w:r w:rsidR="0083195A" w:rsidRPr="00717964">
        <w:rPr>
          <w:color w:val="000000" w:themeColor="text1"/>
          <w:sz w:val="20"/>
          <w:szCs w:val="20"/>
          <w:lang w:val="en-US"/>
        </w:rPr>
        <w:t xml:space="preserve"> It is cultivated in places in Central Asia, the </w:t>
      </w:r>
      <w:proofErr w:type="spellStart"/>
      <w:r w:rsidR="0083195A" w:rsidRPr="00717964">
        <w:rPr>
          <w:color w:val="000000" w:themeColor="text1"/>
          <w:sz w:val="20"/>
          <w:szCs w:val="20"/>
          <w:lang w:val="en-US"/>
        </w:rPr>
        <w:t>Kasnodar</w:t>
      </w:r>
      <w:proofErr w:type="spellEnd"/>
      <w:r w:rsidR="0083195A" w:rsidRPr="00717964">
        <w:rPr>
          <w:color w:val="000000" w:themeColor="text1"/>
          <w:sz w:val="20"/>
          <w:szCs w:val="20"/>
          <w:lang w:val="en-US"/>
        </w:rPr>
        <w:t xml:space="preserve"> region, and Uzbekistan </w:t>
      </w:r>
      <w:r w:rsidR="0083195A" w:rsidRPr="00717964">
        <w:rPr>
          <w:color w:val="000000" w:themeColor="text1"/>
          <w:sz w:val="20"/>
          <w:szCs w:val="20"/>
          <w:shd w:val="clear" w:color="auto" w:fill="FFFFFF"/>
          <w:lang w:val="en-US"/>
        </w:rPr>
        <w:t>(</w:t>
      </w:r>
      <w:proofErr w:type="spellStart"/>
      <w:r w:rsidR="0083195A" w:rsidRPr="00717964">
        <w:rPr>
          <w:color w:val="000000" w:themeColor="text1"/>
          <w:sz w:val="20"/>
          <w:szCs w:val="20"/>
          <w:shd w:val="clear" w:color="auto" w:fill="FFFFFF"/>
          <w:lang w:val="en-US"/>
        </w:rPr>
        <w:t>Maxmudova</w:t>
      </w:r>
      <w:proofErr w:type="spellEnd"/>
      <w:r w:rsidR="0083195A" w:rsidRPr="00717964">
        <w:rPr>
          <w:color w:val="000000" w:themeColor="text1"/>
          <w:sz w:val="20"/>
          <w:szCs w:val="20"/>
          <w:shd w:val="clear" w:color="auto" w:fill="FFFFFF"/>
          <w:lang w:val="en-US"/>
        </w:rPr>
        <w:t xml:space="preserve"> et al. 2017)</w:t>
      </w:r>
      <w:r w:rsidR="0083195A" w:rsidRPr="00717964">
        <w:rPr>
          <w:color w:val="000000" w:themeColor="text1"/>
          <w:sz w:val="20"/>
          <w:szCs w:val="20"/>
          <w:lang w:val="en-US"/>
        </w:rPr>
        <w:t>. Various</w:t>
      </w:r>
      <w:r w:rsidR="0083195A" w:rsidRPr="00EB121A">
        <w:rPr>
          <w:color w:val="000000" w:themeColor="text1"/>
          <w:sz w:val="20"/>
          <w:szCs w:val="20"/>
          <w:lang w:val="en-US"/>
        </w:rPr>
        <w:t xml:space="preserve"> pathogens, including plant-parasitic nematodes, pose a </w:t>
      </w:r>
      <w:r w:rsidR="0083195A" w:rsidRPr="00EB121A">
        <w:rPr>
          <w:color w:val="000000" w:themeColor="text1"/>
          <w:sz w:val="20"/>
          <w:szCs w:val="20"/>
          <w:lang w:val="en-US"/>
        </w:rPr>
        <w:lastRenderedPageBreak/>
        <w:t>serious threat to t</w:t>
      </w:r>
      <w:r w:rsidR="00E81B9D">
        <w:rPr>
          <w:color w:val="000000" w:themeColor="text1"/>
          <w:sz w:val="20"/>
          <w:szCs w:val="20"/>
          <w:lang w:val="en-US"/>
        </w:rPr>
        <w:t>he production of medicinal</w:t>
      </w:r>
      <w:r w:rsidR="0083195A" w:rsidRPr="00EB121A">
        <w:rPr>
          <w:color w:val="000000" w:themeColor="text1"/>
          <w:sz w:val="20"/>
          <w:szCs w:val="20"/>
          <w:lang w:val="en-US"/>
        </w:rPr>
        <w:t xml:space="preserve"> </w:t>
      </w:r>
      <w:proofErr w:type="spellStart"/>
      <w:r w:rsidR="0083195A" w:rsidRPr="00EB121A">
        <w:rPr>
          <w:color w:val="000000" w:themeColor="text1"/>
          <w:sz w:val="20"/>
          <w:szCs w:val="20"/>
          <w:lang w:val="en-US"/>
        </w:rPr>
        <w:t>valerian</w:t>
      </w:r>
      <w:r w:rsidR="00E81B9D">
        <w:rPr>
          <w:color w:val="000000" w:themeColor="text1"/>
          <w:sz w:val="20"/>
          <w:szCs w:val="20"/>
          <w:lang w:val="en-US"/>
        </w:rPr>
        <w:t>a</w:t>
      </w:r>
      <w:proofErr w:type="spellEnd"/>
      <w:r w:rsidR="0083195A" w:rsidRPr="00EB121A">
        <w:rPr>
          <w:color w:val="000000" w:themeColor="text1"/>
          <w:sz w:val="20"/>
          <w:szCs w:val="20"/>
          <w:lang w:val="en-US"/>
        </w:rPr>
        <w:t xml:space="preserve"> worldwide, and root-knot nematodes are one of the important fac</w:t>
      </w:r>
      <w:r w:rsidR="00E81B9D">
        <w:rPr>
          <w:color w:val="000000" w:themeColor="text1"/>
          <w:sz w:val="20"/>
          <w:szCs w:val="20"/>
          <w:lang w:val="en-US"/>
        </w:rPr>
        <w:t>tors restricting medicinal</w:t>
      </w:r>
      <w:r w:rsidR="0083195A" w:rsidRPr="00EB121A">
        <w:rPr>
          <w:color w:val="000000" w:themeColor="text1"/>
          <w:sz w:val="20"/>
          <w:szCs w:val="20"/>
          <w:lang w:val="en-US"/>
        </w:rPr>
        <w:t xml:space="preserve"> </w:t>
      </w:r>
      <w:proofErr w:type="spellStart"/>
      <w:r w:rsidR="0083195A" w:rsidRPr="00EB121A">
        <w:rPr>
          <w:color w:val="000000" w:themeColor="text1"/>
          <w:sz w:val="20"/>
          <w:szCs w:val="20"/>
          <w:lang w:val="en-US"/>
        </w:rPr>
        <w:t>valerian</w:t>
      </w:r>
      <w:r w:rsidR="00E81B9D">
        <w:rPr>
          <w:color w:val="000000" w:themeColor="text1"/>
          <w:sz w:val="20"/>
          <w:szCs w:val="20"/>
          <w:lang w:val="en-US"/>
        </w:rPr>
        <w:t>a</w:t>
      </w:r>
      <w:proofErr w:type="spellEnd"/>
      <w:r w:rsidR="0083195A" w:rsidRPr="00EB121A">
        <w:rPr>
          <w:color w:val="000000" w:themeColor="text1"/>
          <w:sz w:val="20"/>
          <w:szCs w:val="20"/>
          <w:lang w:val="en-US"/>
        </w:rPr>
        <w:t xml:space="preserve"> production (</w:t>
      </w:r>
      <w:proofErr w:type="spellStart"/>
      <w:r w:rsidR="0083195A" w:rsidRPr="00EB121A">
        <w:rPr>
          <w:color w:val="000000" w:themeColor="text1"/>
          <w:sz w:val="20"/>
          <w:szCs w:val="20"/>
          <w:lang w:val="en-US"/>
        </w:rPr>
        <w:t>Chariyev</w:t>
      </w:r>
      <w:proofErr w:type="spellEnd"/>
      <w:r w:rsidR="0083195A" w:rsidRPr="00EB121A">
        <w:rPr>
          <w:color w:val="000000" w:themeColor="text1"/>
          <w:sz w:val="20"/>
          <w:szCs w:val="20"/>
          <w:lang w:val="en-US"/>
        </w:rPr>
        <w:t xml:space="preserve"> et al. 2022).</w:t>
      </w:r>
    </w:p>
    <w:p w14:paraId="06D965C9" w14:textId="77777777" w:rsidR="0083195A" w:rsidRPr="00717964" w:rsidRDefault="0083195A" w:rsidP="00F60AD2">
      <w:pPr>
        <w:pStyle w:val="2"/>
        <w:tabs>
          <w:tab w:val="left" w:pos="714"/>
        </w:tabs>
        <w:spacing w:after="0" w:line="240" w:lineRule="auto"/>
        <w:ind w:firstLine="284"/>
        <w:jc w:val="both"/>
        <w:rPr>
          <w:color w:val="000000" w:themeColor="text1"/>
          <w:sz w:val="20"/>
          <w:szCs w:val="20"/>
          <w:lang w:val="en-US"/>
        </w:rPr>
      </w:pPr>
      <w:r w:rsidRPr="00C9641E">
        <w:rPr>
          <w:color w:val="000000" w:themeColor="text1"/>
          <w:sz w:val="20"/>
          <w:szCs w:val="20"/>
          <w:lang w:val="en-US"/>
        </w:rPr>
        <w:t xml:space="preserve">In June 2012, four plants of Salvia </w:t>
      </w:r>
      <w:proofErr w:type="spellStart"/>
      <w:r w:rsidRPr="00C9641E">
        <w:rPr>
          <w:color w:val="000000" w:themeColor="text1"/>
          <w:sz w:val="20"/>
          <w:szCs w:val="20"/>
          <w:lang w:val="en-US"/>
        </w:rPr>
        <w:t>miltiorrhiza</w:t>
      </w:r>
      <w:proofErr w:type="spellEnd"/>
      <w:r w:rsidRPr="00C9641E">
        <w:rPr>
          <w:color w:val="000000" w:themeColor="text1"/>
          <w:sz w:val="20"/>
          <w:szCs w:val="20"/>
          <w:lang w:val="en-US"/>
        </w:rPr>
        <w:t>, another species of medicinal valerian, were inoculated wit</w:t>
      </w:r>
      <w:r w:rsidR="00463297">
        <w:rPr>
          <w:color w:val="000000" w:themeColor="text1"/>
          <w:sz w:val="20"/>
          <w:szCs w:val="20"/>
          <w:lang w:val="en-US"/>
        </w:rPr>
        <w:t xml:space="preserve">h 200 second-stage larvae of </w:t>
      </w:r>
      <w:r w:rsidR="00463297" w:rsidRPr="00463297">
        <w:rPr>
          <w:i/>
          <w:color w:val="000000" w:themeColor="text1"/>
          <w:sz w:val="20"/>
          <w:szCs w:val="20"/>
          <w:lang w:val="en-US"/>
        </w:rPr>
        <w:t xml:space="preserve">M. </w:t>
      </w:r>
      <w:r w:rsidRPr="00463297">
        <w:rPr>
          <w:i/>
          <w:color w:val="000000" w:themeColor="text1"/>
          <w:sz w:val="20"/>
          <w:szCs w:val="20"/>
          <w:lang w:val="en-US"/>
        </w:rPr>
        <w:t>incognita</w:t>
      </w:r>
      <w:r w:rsidRPr="00C9641E">
        <w:rPr>
          <w:color w:val="000000" w:themeColor="text1"/>
          <w:sz w:val="20"/>
          <w:szCs w:val="20"/>
          <w:lang w:val="en-US"/>
        </w:rPr>
        <w:t xml:space="preserve"> in a greenhouse in Taiwan. After 8 weeks, all plants infected </w:t>
      </w:r>
      <w:r w:rsidRPr="00717964">
        <w:rPr>
          <w:color w:val="000000" w:themeColor="text1"/>
          <w:sz w:val="20"/>
          <w:szCs w:val="20"/>
          <w:lang w:val="en-US"/>
        </w:rPr>
        <w:t>with nematode larvae showed symptoms similar to those observed in the field, and 100% of the plants developed root nodules</w:t>
      </w:r>
      <w:r w:rsidR="00F60AD2" w:rsidRPr="00717964">
        <w:rPr>
          <w:color w:val="000000" w:themeColor="text1"/>
          <w:sz w:val="20"/>
          <w:szCs w:val="20"/>
          <w:lang w:val="en-US"/>
        </w:rPr>
        <w:t xml:space="preserve"> (</w:t>
      </w:r>
      <w:r w:rsidR="00F60AD2" w:rsidRPr="00717964">
        <w:rPr>
          <w:color w:val="000000" w:themeColor="text1"/>
          <w:sz w:val="20"/>
          <w:szCs w:val="20"/>
          <w:lang w:val="uz-Cyrl-UZ"/>
        </w:rPr>
        <w:t>Tsai</w:t>
      </w:r>
      <w:r w:rsidR="00F60AD2" w:rsidRPr="00717964">
        <w:rPr>
          <w:color w:val="000000" w:themeColor="text1"/>
          <w:sz w:val="20"/>
          <w:szCs w:val="20"/>
          <w:lang w:val="en-US"/>
        </w:rPr>
        <w:t xml:space="preserve"> et al. 2020)</w:t>
      </w:r>
      <w:r w:rsidRPr="00717964">
        <w:rPr>
          <w:color w:val="000000" w:themeColor="text1"/>
          <w:sz w:val="20"/>
          <w:szCs w:val="20"/>
          <w:lang w:val="en-US"/>
        </w:rPr>
        <w:t>.</w:t>
      </w:r>
      <w:r w:rsidRPr="00717964">
        <w:rPr>
          <w:lang w:val="en-US"/>
        </w:rPr>
        <w:t xml:space="preserve"> </w:t>
      </w:r>
      <w:r w:rsidRPr="00717964">
        <w:rPr>
          <w:color w:val="000000" w:themeColor="text1"/>
          <w:sz w:val="20"/>
          <w:szCs w:val="20"/>
          <w:lang w:val="en-US"/>
        </w:rPr>
        <w:t xml:space="preserve">In Iran, </w:t>
      </w:r>
      <w:proofErr w:type="spellStart"/>
      <w:r w:rsidRPr="00717964">
        <w:rPr>
          <w:color w:val="000000" w:themeColor="text1"/>
          <w:sz w:val="20"/>
          <w:szCs w:val="20"/>
          <w:lang w:val="en-US"/>
        </w:rPr>
        <w:t>phytohelminthological</w:t>
      </w:r>
      <w:proofErr w:type="spellEnd"/>
      <w:r w:rsidRPr="00717964">
        <w:rPr>
          <w:color w:val="000000" w:themeColor="text1"/>
          <w:sz w:val="20"/>
          <w:szCs w:val="20"/>
          <w:lang w:val="en-US"/>
        </w:rPr>
        <w:t xml:space="preserve"> studies were conducted to study the distribution of parasitic nematodes in medicinal plants and the damage they cause to plants. During the study, samples were taken from 20 species of medicinal plants grown in </w:t>
      </w:r>
      <w:proofErr w:type="spellStart"/>
      <w:r w:rsidRPr="00717964">
        <w:rPr>
          <w:color w:val="000000" w:themeColor="text1"/>
          <w:sz w:val="20"/>
          <w:szCs w:val="20"/>
          <w:lang w:val="en-US"/>
        </w:rPr>
        <w:t>Dastgerd</w:t>
      </w:r>
      <w:proofErr w:type="spellEnd"/>
      <w:r w:rsidRPr="00717964">
        <w:rPr>
          <w:color w:val="000000" w:themeColor="text1"/>
          <w:sz w:val="20"/>
          <w:szCs w:val="20"/>
          <w:lang w:val="en-US"/>
        </w:rPr>
        <w:t xml:space="preserve">, 15 species in Koshan, and 25 species in Shahid </w:t>
      </w:r>
      <w:proofErr w:type="spellStart"/>
      <w:r w:rsidRPr="00717964">
        <w:rPr>
          <w:color w:val="000000" w:themeColor="text1"/>
          <w:sz w:val="20"/>
          <w:szCs w:val="20"/>
          <w:lang w:val="en-US"/>
        </w:rPr>
        <w:t>Fazveh</w:t>
      </w:r>
      <w:proofErr w:type="spellEnd"/>
      <w:r w:rsidRPr="00717964">
        <w:rPr>
          <w:color w:val="000000" w:themeColor="text1"/>
          <w:sz w:val="20"/>
          <w:szCs w:val="20"/>
          <w:lang w:val="en-US"/>
        </w:rPr>
        <w:t xml:space="preserve"> Najaf Abad. In particular, 133 individuals belonging to the genus </w:t>
      </w:r>
      <w:proofErr w:type="spellStart"/>
      <w:r w:rsidRPr="00717964">
        <w:rPr>
          <w:i/>
          <w:color w:val="000000" w:themeColor="text1"/>
          <w:sz w:val="20"/>
          <w:szCs w:val="20"/>
          <w:lang w:val="en-US"/>
        </w:rPr>
        <w:t>Meloydogyne</w:t>
      </w:r>
      <w:proofErr w:type="spellEnd"/>
      <w:r w:rsidRPr="00717964">
        <w:rPr>
          <w:color w:val="000000" w:themeColor="text1"/>
          <w:sz w:val="20"/>
          <w:szCs w:val="20"/>
          <w:lang w:val="en-US"/>
        </w:rPr>
        <w:t xml:space="preserve">, 267 </w:t>
      </w:r>
      <w:proofErr w:type="spellStart"/>
      <w:r w:rsidRPr="00717964">
        <w:rPr>
          <w:i/>
          <w:color w:val="000000" w:themeColor="text1"/>
          <w:sz w:val="20"/>
          <w:szCs w:val="20"/>
          <w:lang w:val="en-US"/>
        </w:rPr>
        <w:t>Helicotylenchus</w:t>
      </w:r>
      <w:proofErr w:type="spellEnd"/>
      <w:r w:rsidRPr="00717964">
        <w:rPr>
          <w:color w:val="000000" w:themeColor="text1"/>
          <w:sz w:val="20"/>
          <w:szCs w:val="20"/>
          <w:lang w:val="en-US"/>
        </w:rPr>
        <w:t xml:space="preserve">, 33 </w:t>
      </w:r>
      <w:proofErr w:type="spellStart"/>
      <w:r w:rsidRPr="00717964">
        <w:rPr>
          <w:i/>
          <w:color w:val="000000" w:themeColor="text1"/>
          <w:sz w:val="20"/>
          <w:szCs w:val="20"/>
          <w:lang w:val="en-US"/>
        </w:rPr>
        <w:t>Tylenchus</w:t>
      </w:r>
      <w:proofErr w:type="spellEnd"/>
      <w:r w:rsidR="00463297" w:rsidRPr="00717964">
        <w:rPr>
          <w:color w:val="000000" w:themeColor="text1"/>
          <w:sz w:val="20"/>
          <w:szCs w:val="20"/>
          <w:lang w:val="en-US"/>
        </w:rPr>
        <w:t xml:space="preserve"> </w:t>
      </w:r>
      <w:r w:rsidRPr="00717964">
        <w:rPr>
          <w:color w:val="000000" w:themeColor="text1"/>
          <w:sz w:val="20"/>
          <w:szCs w:val="20"/>
          <w:lang w:val="en-US"/>
        </w:rPr>
        <w:t xml:space="preserve">and 100 </w:t>
      </w:r>
      <w:proofErr w:type="spellStart"/>
      <w:r w:rsidRPr="00717964">
        <w:rPr>
          <w:i/>
          <w:color w:val="000000" w:themeColor="text1"/>
          <w:sz w:val="20"/>
          <w:szCs w:val="20"/>
          <w:lang w:val="en-US"/>
        </w:rPr>
        <w:t>Tylenchorhynchus</w:t>
      </w:r>
      <w:proofErr w:type="spellEnd"/>
      <w:r w:rsidRPr="00717964">
        <w:rPr>
          <w:color w:val="000000" w:themeColor="text1"/>
          <w:sz w:val="20"/>
          <w:szCs w:val="20"/>
          <w:lang w:val="en-US"/>
        </w:rPr>
        <w:t xml:space="preserve"> were found in the medicinal </w:t>
      </w:r>
      <w:proofErr w:type="spellStart"/>
      <w:r w:rsidRPr="00717964">
        <w:rPr>
          <w:color w:val="000000" w:themeColor="text1"/>
          <w:sz w:val="20"/>
          <w:szCs w:val="20"/>
          <w:lang w:val="en-US"/>
        </w:rPr>
        <w:t>valerian</w:t>
      </w:r>
      <w:r w:rsidR="00E81B9D" w:rsidRPr="00717964">
        <w:rPr>
          <w:color w:val="000000" w:themeColor="text1"/>
          <w:sz w:val="20"/>
          <w:szCs w:val="20"/>
          <w:lang w:val="en-US"/>
        </w:rPr>
        <w:t>a</w:t>
      </w:r>
      <w:proofErr w:type="spellEnd"/>
      <w:r w:rsidRPr="00717964">
        <w:rPr>
          <w:color w:val="000000" w:themeColor="text1"/>
          <w:sz w:val="20"/>
          <w:szCs w:val="20"/>
          <w:lang w:val="en-US"/>
        </w:rPr>
        <w:t xml:space="preserve"> - </w:t>
      </w:r>
      <w:proofErr w:type="spellStart"/>
      <w:r w:rsidRPr="00717964">
        <w:rPr>
          <w:i/>
          <w:color w:val="000000" w:themeColor="text1"/>
          <w:sz w:val="20"/>
          <w:szCs w:val="20"/>
          <w:lang w:val="en-US"/>
        </w:rPr>
        <w:t>valeriana</w:t>
      </w:r>
      <w:proofErr w:type="spellEnd"/>
      <w:r w:rsidRPr="00717964">
        <w:rPr>
          <w:i/>
          <w:color w:val="000000" w:themeColor="text1"/>
          <w:sz w:val="20"/>
          <w:szCs w:val="20"/>
          <w:lang w:val="en-US"/>
        </w:rPr>
        <w:t xml:space="preserve"> officinalis</w:t>
      </w:r>
      <w:r w:rsidR="00F60AD2" w:rsidRPr="00717964">
        <w:rPr>
          <w:i/>
          <w:color w:val="000000" w:themeColor="text1"/>
          <w:sz w:val="20"/>
          <w:szCs w:val="20"/>
          <w:lang w:val="en-US"/>
        </w:rPr>
        <w:t xml:space="preserve"> </w:t>
      </w:r>
      <w:r w:rsidR="00F60AD2" w:rsidRPr="00717964">
        <w:rPr>
          <w:color w:val="000000" w:themeColor="text1"/>
          <w:sz w:val="20"/>
          <w:szCs w:val="20"/>
          <w:lang w:val="en-US"/>
        </w:rPr>
        <w:t>(</w:t>
      </w:r>
      <w:proofErr w:type="spellStart"/>
      <w:r w:rsidR="00F60AD2" w:rsidRPr="00717964">
        <w:rPr>
          <w:color w:val="000000" w:themeColor="text1"/>
          <w:sz w:val="20"/>
          <w:szCs w:val="20"/>
          <w:lang w:val="en-US"/>
        </w:rPr>
        <w:t>Nasresfahani</w:t>
      </w:r>
      <w:proofErr w:type="spellEnd"/>
      <w:r w:rsidR="00F60AD2" w:rsidRPr="00717964">
        <w:rPr>
          <w:color w:val="000000" w:themeColor="text1"/>
          <w:sz w:val="20"/>
          <w:szCs w:val="20"/>
          <w:lang w:val="en-US"/>
        </w:rPr>
        <w:t xml:space="preserve"> et al. 2015)</w:t>
      </w:r>
      <w:r w:rsidRPr="00717964">
        <w:rPr>
          <w:color w:val="000000" w:themeColor="text1"/>
          <w:sz w:val="20"/>
          <w:szCs w:val="20"/>
          <w:lang w:val="en-US"/>
        </w:rPr>
        <w:t>.</w:t>
      </w:r>
    </w:p>
    <w:p w14:paraId="5D227B70" w14:textId="77777777" w:rsidR="0083195A" w:rsidRPr="0048784A" w:rsidRDefault="00A36BC2" w:rsidP="0048784A">
      <w:pPr>
        <w:pStyle w:val="2"/>
        <w:tabs>
          <w:tab w:val="left" w:pos="714"/>
        </w:tabs>
        <w:spacing w:after="0" w:line="240" w:lineRule="auto"/>
        <w:ind w:firstLine="284"/>
        <w:jc w:val="both"/>
        <w:rPr>
          <w:color w:val="000000" w:themeColor="text1"/>
          <w:sz w:val="20"/>
          <w:szCs w:val="20"/>
          <w:lang w:val="en-US"/>
        </w:rPr>
      </w:pPr>
      <w:r w:rsidRPr="00A36BC2">
        <w:rPr>
          <w:color w:val="000000" w:themeColor="text1"/>
          <w:sz w:val="20"/>
          <w:szCs w:val="20"/>
          <w:lang w:val="en-US"/>
        </w:rPr>
        <w:t xml:space="preserve">In agriculture, parasitic nematodes affect the yield of medicinal plants (including medicinal </w:t>
      </w:r>
      <w:proofErr w:type="spellStart"/>
      <w:r w:rsidRPr="00A36BC2">
        <w:rPr>
          <w:color w:val="000000" w:themeColor="text1"/>
          <w:sz w:val="20"/>
          <w:szCs w:val="20"/>
          <w:lang w:val="en-US"/>
        </w:rPr>
        <w:t>valerian</w:t>
      </w:r>
      <w:r w:rsidR="00C137E4">
        <w:rPr>
          <w:color w:val="000000" w:themeColor="text1"/>
          <w:sz w:val="20"/>
          <w:szCs w:val="20"/>
          <w:lang w:val="en-US"/>
        </w:rPr>
        <w:t>a</w:t>
      </w:r>
      <w:proofErr w:type="spellEnd"/>
      <w:r w:rsidRPr="00A36BC2">
        <w:rPr>
          <w:color w:val="000000" w:themeColor="text1"/>
          <w:sz w:val="20"/>
          <w:szCs w:val="20"/>
          <w:lang w:val="en-US"/>
        </w:rPr>
        <w:t>), the quality and exportability of medicinal products obtained from them, and cause serious economic damage to farms that grow these products.</w:t>
      </w:r>
      <w:r w:rsidR="00C137E4">
        <w:rPr>
          <w:color w:val="000000" w:themeColor="text1"/>
          <w:sz w:val="20"/>
          <w:szCs w:val="20"/>
          <w:lang w:val="en-US"/>
        </w:rPr>
        <w:t xml:space="preserve"> </w:t>
      </w:r>
      <w:r w:rsidR="00C137E4" w:rsidRPr="00C137E4">
        <w:rPr>
          <w:color w:val="000000" w:themeColor="text1"/>
          <w:sz w:val="20"/>
          <w:szCs w:val="20"/>
          <w:lang w:val="en-US"/>
        </w:rPr>
        <w:t xml:space="preserve">This necessitates research into nematodes that occur in medicinal </w:t>
      </w:r>
      <w:proofErr w:type="spellStart"/>
      <w:r w:rsidR="00C137E4" w:rsidRPr="00C137E4">
        <w:rPr>
          <w:color w:val="000000" w:themeColor="text1"/>
          <w:sz w:val="20"/>
          <w:szCs w:val="20"/>
          <w:lang w:val="en-US"/>
        </w:rPr>
        <w:t>valerian</w:t>
      </w:r>
      <w:r w:rsidR="00C137E4">
        <w:rPr>
          <w:color w:val="000000" w:themeColor="text1"/>
          <w:sz w:val="20"/>
          <w:szCs w:val="20"/>
          <w:lang w:val="en-US"/>
        </w:rPr>
        <w:t>a</w:t>
      </w:r>
      <w:proofErr w:type="spellEnd"/>
      <w:r w:rsidR="00C137E4" w:rsidRPr="00C137E4">
        <w:rPr>
          <w:color w:val="000000" w:themeColor="text1"/>
          <w:sz w:val="20"/>
          <w:szCs w:val="20"/>
          <w:lang w:val="en-US"/>
        </w:rPr>
        <w:t>.</w:t>
      </w:r>
      <w:r w:rsidR="00C137E4">
        <w:rPr>
          <w:color w:val="000000" w:themeColor="text1"/>
          <w:sz w:val="20"/>
          <w:szCs w:val="20"/>
          <w:lang w:val="en-US"/>
        </w:rPr>
        <w:t xml:space="preserve"> </w:t>
      </w:r>
      <w:r w:rsidR="0083195A" w:rsidRPr="00717964">
        <w:rPr>
          <w:color w:val="000000" w:themeColor="text1"/>
          <w:sz w:val="20"/>
          <w:szCs w:val="20"/>
          <w:lang w:val="en-US"/>
        </w:rPr>
        <w:t xml:space="preserve">When studying the literature data, information about plant </w:t>
      </w:r>
      <w:r w:rsidR="00E81B9D" w:rsidRPr="00717964">
        <w:rPr>
          <w:color w:val="000000" w:themeColor="text1"/>
          <w:sz w:val="20"/>
          <w:szCs w:val="20"/>
          <w:lang w:val="en-US"/>
        </w:rPr>
        <w:t>nematodes in the medicinal</w:t>
      </w:r>
      <w:r w:rsidR="0083195A" w:rsidRPr="00717964">
        <w:rPr>
          <w:color w:val="000000" w:themeColor="text1"/>
          <w:sz w:val="20"/>
          <w:szCs w:val="20"/>
          <w:lang w:val="en-US"/>
        </w:rPr>
        <w:t xml:space="preserve"> </w:t>
      </w:r>
      <w:proofErr w:type="spellStart"/>
      <w:r w:rsidR="0083195A" w:rsidRPr="00717964">
        <w:rPr>
          <w:color w:val="000000" w:themeColor="text1"/>
          <w:sz w:val="20"/>
          <w:szCs w:val="20"/>
          <w:lang w:val="en-US"/>
        </w:rPr>
        <w:t>valerian</w:t>
      </w:r>
      <w:r w:rsidR="00E81B9D" w:rsidRPr="00717964">
        <w:rPr>
          <w:color w:val="000000" w:themeColor="text1"/>
          <w:sz w:val="20"/>
          <w:szCs w:val="20"/>
          <w:lang w:val="en-US"/>
        </w:rPr>
        <w:t>a</w:t>
      </w:r>
      <w:proofErr w:type="spellEnd"/>
      <w:r w:rsidR="0083195A" w:rsidRPr="00717964">
        <w:rPr>
          <w:color w:val="000000" w:themeColor="text1"/>
          <w:sz w:val="20"/>
          <w:szCs w:val="20"/>
          <w:lang w:val="en-US"/>
        </w:rPr>
        <w:t xml:space="preserve"> </w:t>
      </w:r>
      <w:proofErr w:type="spellStart"/>
      <w:r w:rsidR="0083195A" w:rsidRPr="00717964">
        <w:rPr>
          <w:color w:val="000000" w:themeColor="text1"/>
          <w:sz w:val="20"/>
          <w:szCs w:val="20"/>
          <w:lang w:val="en-US"/>
        </w:rPr>
        <w:t>agracenos</w:t>
      </w:r>
      <w:proofErr w:type="spellEnd"/>
      <w:r w:rsidR="0083195A" w:rsidRPr="00580C65">
        <w:rPr>
          <w:color w:val="000000" w:themeColor="text1"/>
          <w:sz w:val="20"/>
          <w:szCs w:val="20"/>
          <w:lang w:val="en-US"/>
        </w:rPr>
        <w:t xml:space="preserve"> of Uzbekistan needs to be sufficiently research. Therefore, carrying out </w:t>
      </w:r>
      <w:proofErr w:type="spellStart"/>
      <w:r w:rsidR="0083195A" w:rsidRPr="00580C65">
        <w:rPr>
          <w:color w:val="000000" w:themeColor="text1"/>
          <w:sz w:val="20"/>
          <w:szCs w:val="20"/>
          <w:lang w:val="en-US"/>
        </w:rPr>
        <w:t>phytohelminthological</w:t>
      </w:r>
      <w:proofErr w:type="spellEnd"/>
      <w:r w:rsidR="0083195A" w:rsidRPr="00580C65">
        <w:rPr>
          <w:color w:val="000000" w:themeColor="text1"/>
          <w:sz w:val="20"/>
          <w:szCs w:val="20"/>
          <w:lang w:val="en-US"/>
        </w:rPr>
        <w:t xml:space="preserve"> studies on this crop, studying the faunal complex of </w:t>
      </w:r>
      <w:proofErr w:type="spellStart"/>
      <w:r w:rsidR="0083195A" w:rsidRPr="00580C65">
        <w:rPr>
          <w:color w:val="000000" w:themeColor="text1"/>
          <w:sz w:val="20"/>
          <w:szCs w:val="20"/>
          <w:lang w:val="en-US"/>
        </w:rPr>
        <w:t>p</w:t>
      </w:r>
      <w:r w:rsidR="00E81B9D">
        <w:rPr>
          <w:color w:val="000000" w:themeColor="text1"/>
          <w:sz w:val="20"/>
          <w:szCs w:val="20"/>
          <w:lang w:val="en-US"/>
        </w:rPr>
        <w:t>hytonematodes</w:t>
      </w:r>
      <w:proofErr w:type="spellEnd"/>
      <w:r w:rsidR="00E81B9D">
        <w:rPr>
          <w:color w:val="000000" w:themeColor="text1"/>
          <w:sz w:val="20"/>
          <w:szCs w:val="20"/>
          <w:lang w:val="en-US"/>
        </w:rPr>
        <w:t xml:space="preserve"> of medicinal</w:t>
      </w:r>
      <w:r w:rsidR="0083195A" w:rsidRPr="00580C65">
        <w:rPr>
          <w:color w:val="000000" w:themeColor="text1"/>
          <w:sz w:val="20"/>
          <w:szCs w:val="20"/>
          <w:lang w:val="en-US"/>
        </w:rPr>
        <w:t xml:space="preserve"> </w:t>
      </w:r>
      <w:proofErr w:type="spellStart"/>
      <w:r w:rsidR="0083195A" w:rsidRPr="00580C65">
        <w:rPr>
          <w:color w:val="000000" w:themeColor="text1"/>
          <w:sz w:val="20"/>
          <w:szCs w:val="20"/>
          <w:lang w:val="en-US"/>
        </w:rPr>
        <w:t>valerian</w:t>
      </w:r>
      <w:r w:rsidR="00E81B9D">
        <w:rPr>
          <w:color w:val="000000" w:themeColor="text1"/>
          <w:sz w:val="20"/>
          <w:szCs w:val="20"/>
          <w:lang w:val="en-US"/>
        </w:rPr>
        <w:t>a</w:t>
      </w:r>
      <w:proofErr w:type="spellEnd"/>
      <w:r w:rsidR="0083195A" w:rsidRPr="00580C65">
        <w:rPr>
          <w:color w:val="000000" w:themeColor="text1"/>
          <w:sz w:val="20"/>
          <w:szCs w:val="20"/>
          <w:lang w:val="en-US"/>
        </w:rPr>
        <w:t xml:space="preserve"> </w:t>
      </w:r>
      <w:proofErr w:type="spellStart"/>
      <w:r w:rsidR="0083195A" w:rsidRPr="00580C65">
        <w:rPr>
          <w:color w:val="000000" w:themeColor="text1"/>
          <w:sz w:val="20"/>
          <w:szCs w:val="20"/>
          <w:lang w:val="en-US"/>
        </w:rPr>
        <w:t>agrocenoses</w:t>
      </w:r>
      <w:proofErr w:type="spellEnd"/>
      <w:r w:rsidR="0083195A" w:rsidRPr="00580C65">
        <w:rPr>
          <w:color w:val="000000" w:themeColor="text1"/>
          <w:sz w:val="20"/>
          <w:szCs w:val="20"/>
          <w:lang w:val="en-US"/>
        </w:rPr>
        <w:t xml:space="preserve">, and identifying parasitic species is relevant in viticulture. Based on this, we carried out a comprehensive faunistic study to study the fauna of </w:t>
      </w:r>
      <w:proofErr w:type="spellStart"/>
      <w:r w:rsidR="0083195A" w:rsidRPr="00580C65">
        <w:rPr>
          <w:color w:val="000000" w:themeColor="text1"/>
          <w:sz w:val="20"/>
          <w:szCs w:val="20"/>
          <w:lang w:val="en-US"/>
        </w:rPr>
        <w:t>phytonematodes</w:t>
      </w:r>
      <w:proofErr w:type="spellEnd"/>
      <w:r w:rsidR="0083195A" w:rsidRPr="00580C65">
        <w:rPr>
          <w:color w:val="000000" w:themeColor="text1"/>
          <w:sz w:val="20"/>
          <w:szCs w:val="20"/>
          <w:lang w:val="en-US"/>
        </w:rPr>
        <w:t xml:space="preserve"> of the root system </w:t>
      </w:r>
      <w:r w:rsidR="00E81B9D">
        <w:rPr>
          <w:color w:val="000000" w:themeColor="text1"/>
          <w:sz w:val="20"/>
          <w:szCs w:val="20"/>
          <w:lang w:val="en-US"/>
        </w:rPr>
        <w:t>and root soil of medicinal</w:t>
      </w:r>
      <w:r w:rsidR="0083195A" w:rsidRPr="00580C65">
        <w:rPr>
          <w:color w:val="000000" w:themeColor="text1"/>
          <w:sz w:val="20"/>
          <w:szCs w:val="20"/>
          <w:lang w:val="en-US"/>
        </w:rPr>
        <w:t xml:space="preserve"> </w:t>
      </w:r>
      <w:proofErr w:type="spellStart"/>
      <w:r w:rsidR="0083195A" w:rsidRPr="00580C65">
        <w:rPr>
          <w:color w:val="000000" w:themeColor="text1"/>
          <w:sz w:val="20"/>
          <w:szCs w:val="20"/>
          <w:lang w:val="en-US"/>
        </w:rPr>
        <w:t>valerian</w:t>
      </w:r>
      <w:r w:rsidR="00E81B9D">
        <w:rPr>
          <w:color w:val="000000" w:themeColor="text1"/>
          <w:sz w:val="20"/>
          <w:szCs w:val="20"/>
          <w:lang w:val="en-US"/>
        </w:rPr>
        <w:t>a</w:t>
      </w:r>
      <w:proofErr w:type="spellEnd"/>
      <w:r w:rsidR="0083195A" w:rsidRPr="00580C65">
        <w:rPr>
          <w:color w:val="000000" w:themeColor="text1"/>
          <w:sz w:val="20"/>
          <w:szCs w:val="20"/>
          <w:lang w:val="en-US"/>
        </w:rPr>
        <w:t xml:space="preserve"> </w:t>
      </w:r>
      <w:proofErr w:type="spellStart"/>
      <w:r w:rsidR="0083195A" w:rsidRPr="00580C65">
        <w:rPr>
          <w:color w:val="000000" w:themeColor="text1"/>
          <w:sz w:val="20"/>
          <w:szCs w:val="20"/>
          <w:lang w:val="en-US"/>
        </w:rPr>
        <w:t>agrocenoses</w:t>
      </w:r>
      <w:proofErr w:type="spellEnd"/>
      <w:r w:rsidR="0083195A" w:rsidRPr="00580C65">
        <w:rPr>
          <w:color w:val="000000" w:themeColor="text1"/>
          <w:sz w:val="20"/>
          <w:szCs w:val="20"/>
          <w:lang w:val="en-US"/>
        </w:rPr>
        <w:t xml:space="preserve"> and identify </w:t>
      </w:r>
      <w:proofErr w:type="spellStart"/>
      <w:r w:rsidR="0083195A" w:rsidRPr="00580C65">
        <w:rPr>
          <w:color w:val="000000" w:themeColor="text1"/>
          <w:sz w:val="20"/>
          <w:szCs w:val="20"/>
          <w:lang w:val="en-US"/>
        </w:rPr>
        <w:t>phytoparasitic</w:t>
      </w:r>
      <w:proofErr w:type="spellEnd"/>
      <w:r w:rsidR="0083195A" w:rsidRPr="00580C65">
        <w:rPr>
          <w:color w:val="000000" w:themeColor="text1"/>
          <w:sz w:val="20"/>
          <w:szCs w:val="20"/>
          <w:lang w:val="en-US"/>
        </w:rPr>
        <w:t xml:space="preserve"> species in the conditions of the </w:t>
      </w:r>
      <w:proofErr w:type="spellStart"/>
      <w:r w:rsidR="0083195A" w:rsidRPr="00580C65">
        <w:rPr>
          <w:color w:val="000000" w:themeColor="text1"/>
          <w:sz w:val="20"/>
          <w:szCs w:val="20"/>
          <w:lang w:val="en-US"/>
        </w:rPr>
        <w:t>Surkhandarya</w:t>
      </w:r>
      <w:proofErr w:type="spellEnd"/>
      <w:r w:rsidR="0083195A" w:rsidRPr="00580C65">
        <w:rPr>
          <w:color w:val="000000" w:themeColor="text1"/>
          <w:sz w:val="20"/>
          <w:szCs w:val="20"/>
          <w:lang w:val="en-US"/>
        </w:rPr>
        <w:t xml:space="preserve"> region of Uzbekistan.</w:t>
      </w:r>
    </w:p>
    <w:p w14:paraId="0EE66EB7" w14:textId="77777777" w:rsidR="0083195A" w:rsidRPr="0048784A" w:rsidRDefault="0083195A" w:rsidP="0048784A">
      <w:pPr>
        <w:spacing w:before="240" w:after="240" w:line="240" w:lineRule="auto"/>
        <w:ind w:firstLine="284"/>
        <w:jc w:val="center"/>
        <w:rPr>
          <w:rFonts w:ascii="Times New Roman" w:hAnsi="Times New Roman"/>
          <w:b/>
          <w:sz w:val="24"/>
          <w:szCs w:val="24"/>
          <w:lang w:val="en-US"/>
        </w:rPr>
      </w:pPr>
      <w:r w:rsidRPr="0048784A">
        <w:rPr>
          <w:rFonts w:ascii="Times New Roman" w:hAnsi="Times New Roman"/>
          <w:b/>
          <w:sz w:val="24"/>
          <w:szCs w:val="24"/>
          <w:lang w:val="en-US"/>
        </w:rPr>
        <w:t>MATERIAL AND METHODS</w:t>
      </w:r>
    </w:p>
    <w:p w14:paraId="39321761" w14:textId="77777777" w:rsidR="003275EC" w:rsidRDefault="00B64F8A" w:rsidP="001B47C5">
      <w:pPr>
        <w:spacing w:after="0" w:line="240" w:lineRule="auto"/>
        <w:ind w:firstLine="284"/>
        <w:jc w:val="both"/>
        <w:rPr>
          <w:rFonts w:ascii="Times New Roman" w:hAnsi="Times New Roman"/>
          <w:color w:val="000000" w:themeColor="text1"/>
          <w:sz w:val="20"/>
          <w:szCs w:val="20"/>
          <w:shd w:val="clear" w:color="auto" w:fill="FFFFFF"/>
          <w:lang w:val="en-US"/>
        </w:rPr>
      </w:pPr>
      <w:r w:rsidRPr="001B47C5">
        <w:rPr>
          <w:rFonts w:ascii="Times New Roman" w:hAnsi="Times New Roman"/>
          <w:b/>
          <w:color w:val="000000" w:themeColor="text1"/>
          <w:sz w:val="20"/>
          <w:szCs w:val="20"/>
          <w:shd w:val="clear" w:color="auto" w:fill="FFFFFF"/>
          <w:lang w:val="en-US"/>
        </w:rPr>
        <w:t>Area and time of sample collection</w:t>
      </w:r>
      <w:r w:rsidR="0048784A" w:rsidRPr="001B47C5">
        <w:rPr>
          <w:rFonts w:ascii="Times New Roman" w:hAnsi="Times New Roman"/>
          <w:b/>
          <w:color w:val="000000" w:themeColor="text1"/>
          <w:sz w:val="20"/>
          <w:szCs w:val="20"/>
          <w:shd w:val="clear" w:color="auto" w:fill="FFFFFF"/>
          <w:lang w:val="en-US"/>
        </w:rPr>
        <w:t xml:space="preserve"> </w:t>
      </w:r>
      <w:proofErr w:type="gramStart"/>
      <w:r w:rsidR="003275EC" w:rsidRPr="001B47C5">
        <w:rPr>
          <w:rFonts w:ascii="Times New Roman" w:hAnsi="Times New Roman"/>
          <w:color w:val="000000" w:themeColor="text1"/>
          <w:sz w:val="20"/>
          <w:szCs w:val="20"/>
          <w:shd w:val="clear" w:color="auto" w:fill="FFFFFF"/>
          <w:lang w:val="en-US"/>
        </w:rPr>
        <w:t>The</w:t>
      </w:r>
      <w:proofErr w:type="gramEnd"/>
      <w:r w:rsidR="003275EC" w:rsidRPr="001B47C5">
        <w:rPr>
          <w:rFonts w:ascii="Times New Roman" w:hAnsi="Times New Roman"/>
          <w:color w:val="000000" w:themeColor="text1"/>
          <w:sz w:val="20"/>
          <w:szCs w:val="20"/>
          <w:shd w:val="clear" w:color="auto" w:fill="FFFFFF"/>
          <w:lang w:val="en-US"/>
        </w:rPr>
        <w:t xml:space="preserve"> study is the first study on medicinal </w:t>
      </w:r>
      <w:proofErr w:type="spellStart"/>
      <w:r w:rsidR="003275EC" w:rsidRPr="001B47C5">
        <w:rPr>
          <w:rFonts w:ascii="Times New Roman" w:hAnsi="Times New Roman"/>
          <w:color w:val="000000" w:themeColor="text1"/>
          <w:sz w:val="20"/>
          <w:szCs w:val="20"/>
          <w:shd w:val="clear" w:color="auto" w:fill="FFFFFF"/>
          <w:lang w:val="en-US"/>
        </w:rPr>
        <w:t>valerian</w:t>
      </w:r>
      <w:r w:rsidR="00E81B9D" w:rsidRPr="001B47C5">
        <w:rPr>
          <w:rFonts w:ascii="Times New Roman" w:hAnsi="Times New Roman"/>
          <w:color w:val="000000" w:themeColor="text1"/>
          <w:sz w:val="20"/>
          <w:szCs w:val="20"/>
          <w:shd w:val="clear" w:color="auto" w:fill="FFFFFF"/>
          <w:lang w:val="en-US"/>
        </w:rPr>
        <w:t>a</w:t>
      </w:r>
      <w:proofErr w:type="spellEnd"/>
      <w:r w:rsidR="003275EC" w:rsidRPr="001B47C5">
        <w:rPr>
          <w:rFonts w:ascii="Times New Roman" w:hAnsi="Times New Roman"/>
          <w:color w:val="000000" w:themeColor="text1"/>
          <w:sz w:val="20"/>
          <w:szCs w:val="20"/>
          <w:shd w:val="clear" w:color="auto" w:fill="FFFFFF"/>
          <w:lang w:val="en-US"/>
        </w:rPr>
        <w:t xml:space="preserve"> nematodes in </w:t>
      </w:r>
      <w:proofErr w:type="spellStart"/>
      <w:r w:rsidR="003275EC" w:rsidRPr="001B47C5">
        <w:rPr>
          <w:rFonts w:ascii="Times New Roman" w:hAnsi="Times New Roman"/>
          <w:color w:val="000000" w:themeColor="text1"/>
          <w:sz w:val="20"/>
          <w:szCs w:val="20"/>
          <w:shd w:val="clear" w:color="auto" w:fill="FFFFFF"/>
          <w:lang w:val="en-US"/>
        </w:rPr>
        <w:t>Surkhandarya</w:t>
      </w:r>
      <w:proofErr w:type="spellEnd"/>
      <w:r w:rsidR="003275EC" w:rsidRPr="001B47C5">
        <w:rPr>
          <w:rFonts w:ascii="Times New Roman" w:hAnsi="Times New Roman"/>
          <w:color w:val="000000" w:themeColor="text1"/>
          <w:sz w:val="20"/>
          <w:szCs w:val="20"/>
          <w:shd w:val="clear" w:color="auto" w:fill="FFFFFF"/>
          <w:lang w:val="en-US"/>
        </w:rPr>
        <w:t xml:space="preserve"> region of the Republic of Uzbekistan</w:t>
      </w:r>
      <w:r w:rsidR="0048784A" w:rsidRPr="001B47C5">
        <w:rPr>
          <w:rFonts w:ascii="Times New Roman" w:hAnsi="Times New Roman"/>
          <w:color w:val="000000" w:themeColor="text1"/>
          <w:sz w:val="20"/>
          <w:szCs w:val="20"/>
          <w:shd w:val="clear" w:color="auto" w:fill="FFFFFF"/>
          <w:lang w:val="en-US"/>
        </w:rPr>
        <w:t xml:space="preserve"> (Fig.</w:t>
      </w:r>
      <w:r w:rsidR="003275EC" w:rsidRPr="001B47C5">
        <w:rPr>
          <w:rFonts w:ascii="Times New Roman" w:hAnsi="Times New Roman"/>
          <w:color w:val="000000" w:themeColor="text1"/>
          <w:sz w:val="20"/>
          <w:szCs w:val="20"/>
          <w:shd w:val="clear" w:color="auto" w:fill="FFFFFF"/>
          <w:lang w:val="en-US"/>
        </w:rPr>
        <w:t xml:space="preserve"> 1). This study was conducted over </w:t>
      </w:r>
      <w:r w:rsidR="0045599B" w:rsidRPr="001B47C5">
        <w:rPr>
          <w:rFonts w:ascii="Times New Roman" w:hAnsi="Times New Roman"/>
          <w:color w:val="000000" w:themeColor="text1"/>
          <w:sz w:val="20"/>
          <w:szCs w:val="20"/>
          <w:shd w:val="clear" w:color="auto" w:fill="FFFFFF"/>
          <w:lang w:val="en-US"/>
        </w:rPr>
        <w:t>a period of 3 years</w:t>
      </w:r>
      <w:r w:rsidR="001B47C5">
        <w:rPr>
          <w:rFonts w:ascii="Times New Roman" w:hAnsi="Times New Roman"/>
          <w:color w:val="000000" w:themeColor="text1"/>
          <w:sz w:val="20"/>
          <w:szCs w:val="20"/>
          <w:shd w:val="clear" w:color="auto" w:fill="FFFFFF"/>
          <w:lang w:val="en-US"/>
        </w:rPr>
        <w:t>.</w:t>
      </w:r>
    </w:p>
    <w:p w14:paraId="51B7C738" w14:textId="77777777" w:rsidR="001B47C5" w:rsidRPr="001B47C5" w:rsidRDefault="001B47C5" w:rsidP="001B47C5">
      <w:pPr>
        <w:spacing w:after="0" w:line="240" w:lineRule="auto"/>
        <w:ind w:firstLine="284"/>
        <w:jc w:val="both"/>
        <w:rPr>
          <w:rFonts w:ascii="Times New Roman" w:hAnsi="Times New Roman"/>
          <w:b/>
          <w:color w:val="000000" w:themeColor="text1"/>
          <w:sz w:val="20"/>
          <w:szCs w:val="20"/>
          <w:shd w:val="clear" w:color="auto" w:fill="FFFFFF"/>
          <w:lang w:val="en-US"/>
        </w:rPr>
      </w:pPr>
    </w:p>
    <w:p w14:paraId="1262872A" w14:textId="77777777" w:rsidR="0045599B" w:rsidRPr="001B47C5" w:rsidRDefault="00A462DF" w:rsidP="001B47C5">
      <w:pPr>
        <w:spacing w:after="0" w:line="240" w:lineRule="auto"/>
        <w:jc w:val="center"/>
        <w:rPr>
          <w:rFonts w:ascii="Times New Roman" w:hAnsi="Times New Roman"/>
          <w:color w:val="000000" w:themeColor="text1"/>
          <w:sz w:val="20"/>
          <w:szCs w:val="20"/>
          <w:shd w:val="clear" w:color="auto" w:fill="FFFFFF"/>
          <w:lang w:val="en-US"/>
        </w:rPr>
      </w:pPr>
      <w:r w:rsidRPr="001B47C5">
        <w:rPr>
          <w:rFonts w:ascii="Times New Roman" w:hAnsi="Times New Roman"/>
          <w:noProof/>
          <w:color w:val="000000" w:themeColor="text1"/>
          <w:sz w:val="20"/>
          <w:szCs w:val="20"/>
          <w:shd w:val="clear" w:color="auto" w:fill="FFFFFF"/>
          <w:lang w:eastAsia="ru-RU"/>
        </w:rPr>
        <w:drawing>
          <wp:inline distT="0" distB="0" distL="0" distR="0" wp14:anchorId="1CDACBBA" wp14:editId="10C667C7">
            <wp:extent cx="5606680" cy="3614943"/>
            <wp:effectExtent l="0" t="0" r="0" b="5080"/>
            <wp:docPr id="4" name="Рисунок 4" descr="C:\Users\123\Downloads\Telegram Desktop\Namuna olingan hudud nom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23\Downloads\Telegram Desktop\Namuna olingan hudud nomi.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8844" cy="3622786"/>
                    </a:xfrm>
                    <a:prstGeom prst="rect">
                      <a:avLst/>
                    </a:prstGeom>
                    <a:noFill/>
                    <a:ln>
                      <a:noFill/>
                    </a:ln>
                  </pic:spPr>
                </pic:pic>
              </a:graphicData>
            </a:graphic>
          </wp:inline>
        </w:drawing>
      </w:r>
    </w:p>
    <w:p w14:paraId="68E8053C" w14:textId="77777777" w:rsidR="00C63181" w:rsidRPr="001B47C5" w:rsidRDefault="0048784A" w:rsidP="001B47C5">
      <w:pPr>
        <w:spacing w:after="0" w:line="240" w:lineRule="auto"/>
        <w:ind w:firstLine="284"/>
        <w:jc w:val="center"/>
        <w:rPr>
          <w:rFonts w:ascii="Times New Roman" w:hAnsi="Times New Roman"/>
          <w:color w:val="000000" w:themeColor="text1"/>
          <w:sz w:val="20"/>
          <w:szCs w:val="20"/>
          <w:lang w:val="en-US"/>
        </w:rPr>
      </w:pPr>
      <w:r w:rsidRPr="001B47C5">
        <w:rPr>
          <w:rFonts w:ascii="Times New Roman" w:hAnsi="Times New Roman"/>
          <w:b/>
          <w:color w:val="000000" w:themeColor="text1"/>
          <w:sz w:val="20"/>
          <w:szCs w:val="20"/>
          <w:lang w:val="en-US"/>
        </w:rPr>
        <w:t>Fig. 1</w:t>
      </w:r>
      <w:r w:rsidR="00C63181" w:rsidRPr="001B47C5">
        <w:rPr>
          <w:rFonts w:ascii="Times New Roman" w:hAnsi="Times New Roman"/>
          <w:b/>
          <w:color w:val="000000" w:themeColor="text1"/>
          <w:sz w:val="20"/>
          <w:szCs w:val="20"/>
          <w:lang w:val="en-US"/>
        </w:rPr>
        <w:t xml:space="preserve"> </w:t>
      </w:r>
      <w:r w:rsidR="00C63181" w:rsidRPr="001B47C5">
        <w:rPr>
          <w:rFonts w:ascii="Times New Roman" w:hAnsi="Times New Roman"/>
          <w:color w:val="000000" w:themeColor="text1"/>
          <w:sz w:val="20"/>
          <w:szCs w:val="20"/>
          <w:lang w:val="en-US"/>
        </w:rPr>
        <w:t xml:space="preserve">Locations where </w:t>
      </w:r>
      <w:r w:rsidR="00A462DF" w:rsidRPr="001B47C5">
        <w:rPr>
          <w:rFonts w:ascii="Times New Roman" w:hAnsi="Times New Roman"/>
          <w:sz w:val="20"/>
          <w:szCs w:val="20"/>
          <w:lang w:val="uz-Cyrl-UZ"/>
        </w:rPr>
        <w:t>medicinal valerian</w:t>
      </w:r>
      <w:proofErr w:type="spellStart"/>
      <w:r w:rsidR="00A462DF" w:rsidRPr="001B47C5">
        <w:rPr>
          <w:rFonts w:ascii="Times New Roman" w:hAnsi="Times New Roman"/>
          <w:sz w:val="20"/>
          <w:szCs w:val="20"/>
          <w:lang w:val="en-US"/>
        </w:rPr>
        <w:t>a</w:t>
      </w:r>
      <w:proofErr w:type="spellEnd"/>
      <w:r w:rsidR="00C63181" w:rsidRPr="001B47C5">
        <w:rPr>
          <w:rFonts w:ascii="Times New Roman" w:hAnsi="Times New Roman"/>
          <w:color w:val="000000" w:themeColor="text1"/>
          <w:sz w:val="20"/>
          <w:szCs w:val="20"/>
          <w:lang w:val="en-US"/>
        </w:rPr>
        <w:t xml:space="preserve"> were sampled</w:t>
      </w:r>
    </w:p>
    <w:p w14:paraId="281DCABB" w14:textId="77777777" w:rsidR="00C63181" w:rsidRPr="001B47C5" w:rsidRDefault="00C63181" w:rsidP="001B47C5">
      <w:pPr>
        <w:spacing w:after="0" w:line="240" w:lineRule="auto"/>
        <w:jc w:val="center"/>
        <w:rPr>
          <w:rFonts w:ascii="Times New Roman" w:hAnsi="Times New Roman"/>
          <w:b/>
          <w:color w:val="000000" w:themeColor="text1"/>
          <w:sz w:val="20"/>
          <w:szCs w:val="20"/>
          <w:lang w:val="en-US"/>
        </w:rPr>
      </w:pPr>
    </w:p>
    <w:p w14:paraId="19F72C0C" w14:textId="77777777" w:rsidR="0048784A" w:rsidRPr="001B47C5" w:rsidRDefault="0048784A" w:rsidP="001B47C5">
      <w:pPr>
        <w:spacing w:after="0" w:line="240" w:lineRule="auto"/>
        <w:ind w:firstLine="284"/>
        <w:jc w:val="both"/>
        <w:rPr>
          <w:rFonts w:ascii="Times New Roman" w:hAnsi="Times New Roman"/>
          <w:b/>
          <w:color w:val="000000" w:themeColor="text1"/>
          <w:sz w:val="20"/>
          <w:szCs w:val="20"/>
          <w:shd w:val="clear" w:color="auto" w:fill="FFFFFF"/>
          <w:lang w:val="en-US"/>
        </w:rPr>
      </w:pPr>
      <w:r w:rsidRPr="001B47C5">
        <w:rPr>
          <w:rFonts w:ascii="Times New Roman" w:hAnsi="Times New Roman"/>
          <w:b/>
          <w:color w:val="000000" w:themeColor="text1"/>
          <w:sz w:val="20"/>
          <w:szCs w:val="20"/>
          <w:shd w:val="clear" w:color="auto" w:fill="FFFFFF"/>
          <w:lang w:val="en-US"/>
        </w:rPr>
        <w:t xml:space="preserve">Collection of samples. </w:t>
      </w:r>
      <w:r w:rsidR="0045599B" w:rsidRPr="001B47C5">
        <w:rPr>
          <w:rFonts w:ascii="Times New Roman" w:hAnsi="Times New Roman"/>
          <w:color w:val="000000" w:themeColor="text1"/>
          <w:sz w:val="20"/>
          <w:szCs w:val="20"/>
          <w:shd w:val="clear" w:color="auto" w:fill="FFFFFF"/>
          <w:lang w:val="en-US"/>
        </w:rPr>
        <w:t xml:space="preserve">For the first time in the </w:t>
      </w:r>
      <w:proofErr w:type="spellStart"/>
      <w:r w:rsidR="0045599B" w:rsidRPr="001B47C5">
        <w:rPr>
          <w:rFonts w:ascii="Times New Roman" w:hAnsi="Times New Roman"/>
          <w:color w:val="000000" w:themeColor="text1"/>
          <w:sz w:val="20"/>
          <w:szCs w:val="20"/>
          <w:shd w:val="clear" w:color="auto" w:fill="FFFFFF"/>
          <w:lang w:val="en-US"/>
        </w:rPr>
        <w:t>Surkhandarya</w:t>
      </w:r>
      <w:proofErr w:type="spellEnd"/>
      <w:r w:rsidR="0045599B" w:rsidRPr="001B47C5">
        <w:rPr>
          <w:rFonts w:ascii="Times New Roman" w:hAnsi="Times New Roman"/>
          <w:color w:val="000000" w:themeColor="text1"/>
          <w:sz w:val="20"/>
          <w:szCs w:val="20"/>
          <w:shd w:val="clear" w:color="auto" w:fill="FFFFFF"/>
          <w:lang w:val="en-US"/>
        </w:rPr>
        <w:t xml:space="preserve"> region of the Republic of Uzbekistan, comprehensive </w:t>
      </w:r>
      <w:proofErr w:type="spellStart"/>
      <w:r w:rsidR="0045599B" w:rsidRPr="001B47C5">
        <w:rPr>
          <w:rFonts w:ascii="Times New Roman" w:hAnsi="Times New Roman"/>
          <w:color w:val="000000" w:themeColor="text1"/>
          <w:sz w:val="20"/>
          <w:szCs w:val="20"/>
          <w:shd w:val="clear" w:color="auto" w:fill="FFFFFF"/>
          <w:lang w:val="en-US"/>
        </w:rPr>
        <w:t>phytohelminthological</w:t>
      </w:r>
      <w:proofErr w:type="spellEnd"/>
      <w:r w:rsidR="0045599B" w:rsidRPr="001B47C5">
        <w:rPr>
          <w:rFonts w:ascii="Times New Roman" w:hAnsi="Times New Roman"/>
          <w:color w:val="000000" w:themeColor="text1"/>
          <w:sz w:val="20"/>
          <w:szCs w:val="20"/>
          <w:shd w:val="clear" w:color="auto" w:fill="FFFFFF"/>
          <w:lang w:val="en-US"/>
        </w:rPr>
        <w:t xml:space="preserve"> research was carried out by us. In order to study the species composition of medicinal </w:t>
      </w:r>
      <w:proofErr w:type="spellStart"/>
      <w:r w:rsidR="0045599B" w:rsidRPr="001B47C5">
        <w:rPr>
          <w:rFonts w:ascii="Times New Roman" w:hAnsi="Times New Roman"/>
          <w:color w:val="000000" w:themeColor="text1"/>
          <w:sz w:val="20"/>
          <w:szCs w:val="20"/>
          <w:shd w:val="clear" w:color="auto" w:fill="FFFFFF"/>
          <w:lang w:val="en-US"/>
        </w:rPr>
        <w:t>valerian</w:t>
      </w:r>
      <w:r w:rsidR="00E81B9D" w:rsidRPr="001B47C5">
        <w:rPr>
          <w:rFonts w:ascii="Times New Roman" w:hAnsi="Times New Roman"/>
          <w:color w:val="000000" w:themeColor="text1"/>
          <w:sz w:val="20"/>
          <w:szCs w:val="20"/>
          <w:shd w:val="clear" w:color="auto" w:fill="FFFFFF"/>
          <w:lang w:val="en-US"/>
        </w:rPr>
        <w:t>a</w:t>
      </w:r>
      <w:proofErr w:type="spellEnd"/>
      <w:r w:rsidR="0045599B" w:rsidRPr="001B47C5">
        <w:rPr>
          <w:rFonts w:ascii="Times New Roman" w:hAnsi="Times New Roman"/>
          <w:color w:val="000000" w:themeColor="text1"/>
          <w:sz w:val="20"/>
          <w:szCs w:val="20"/>
          <w:shd w:val="clear" w:color="auto" w:fill="FFFFFF"/>
          <w:lang w:val="en-US"/>
        </w:rPr>
        <w:t xml:space="preserve"> </w:t>
      </w:r>
      <w:proofErr w:type="spellStart"/>
      <w:r w:rsidR="0045599B" w:rsidRPr="001B47C5">
        <w:rPr>
          <w:rFonts w:ascii="Times New Roman" w:hAnsi="Times New Roman"/>
          <w:color w:val="000000" w:themeColor="text1"/>
          <w:sz w:val="20"/>
          <w:szCs w:val="20"/>
          <w:shd w:val="clear" w:color="auto" w:fill="FFFFFF"/>
          <w:lang w:val="en-US"/>
        </w:rPr>
        <w:t>phytonematodes</w:t>
      </w:r>
      <w:proofErr w:type="spellEnd"/>
      <w:r w:rsidR="0045599B" w:rsidRPr="001B47C5">
        <w:rPr>
          <w:rFonts w:ascii="Times New Roman" w:hAnsi="Times New Roman"/>
          <w:color w:val="000000" w:themeColor="text1"/>
          <w:sz w:val="20"/>
          <w:szCs w:val="20"/>
          <w:shd w:val="clear" w:color="auto" w:fill="FFFFFF"/>
          <w:lang w:val="en-US"/>
        </w:rPr>
        <w:t xml:space="preserve"> fauna, 4 districts of </w:t>
      </w:r>
      <w:proofErr w:type="spellStart"/>
      <w:r w:rsidR="0045599B" w:rsidRPr="001B47C5">
        <w:rPr>
          <w:rFonts w:ascii="Times New Roman" w:hAnsi="Times New Roman"/>
          <w:color w:val="000000" w:themeColor="text1"/>
          <w:sz w:val="20"/>
          <w:szCs w:val="20"/>
          <w:shd w:val="clear" w:color="auto" w:fill="FFFFFF"/>
          <w:lang w:val="en-US"/>
        </w:rPr>
        <w:t>Surkhandarya</w:t>
      </w:r>
      <w:proofErr w:type="spellEnd"/>
      <w:r w:rsidR="0045599B" w:rsidRPr="001B47C5">
        <w:rPr>
          <w:rFonts w:ascii="Times New Roman" w:hAnsi="Times New Roman"/>
          <w:color w:val="000000" w:themeColor="text1"/>
          <w:sz w:val="20"/>
          <w:szCs w:val="20"/>
          <w:shd w:val="clear" w:color="auto" w:fill="FFFFFF"/>
          <w:lang w:val="en-US"/>
        </w:rPr>
        <w:t xml:space="preserve"> region (</w:t>
      </w:r>
      <w:proofErr w:type="spellStart"/>
      <w:r w:rsidR="0045599B" w:rsidRPr="001B47C5">
        <w:rPr>
          <w:rFonts w:ascii="Times New Roman" w:hAnsi="Times New Roman"/>
          <w:color w:val="000000" w:themeColor="text1"/>
          <w:sz w:val="20"/>
          <w:szCs w:val="20"/>
          <w:shd w:val="clear" w:color="auto" w:fill="FFFFFF"/>
          <w:lang w:val="en-US"/>
        </w:rPr>
        <w:t>Termiz</w:t>
      </w:r>
      <w:proofErr w:type="spellEnd"/>
      <w:r w:rsidR="0045599B" w:rsidRPr="001B47C5">
        <w:rPr>
          <w:rFonts w:ascii="Times New Roman" w:hAnsi="Times New Roman"/>
          <w:color w:val="000000" w:themeColor="text1"/>
          <w:sz w:val="20"/>
          <w:szCs w:val="20"/>
          <w:shd w:val="clear" w:color="auto" w:fill="FFFFFF"/>
          <w:lang w:val="en-US"/>
        </w:rPr>
        <w:t xml:space="preserve">, </w:t>
      </w:r>
      <w:proofErr w:type="spellStart"/>
      <w:r w:rsidR="0045599B" w:rsidRPr="001B47C5">
        <w:rPr>
          <w:rFonts w:ascii="Times New Roman" w:hAnsi="Times New Roman"/>
          <w:color w:val="000000" w:themeColor="text1"/>
          <w:sz w:val="20"/>
          <w:szCs w:val="20"/>
          <w:shd w:val="clear" w:color="auto" w:fill="FFFFFF"/>
          <w:lang w:val="en-US"/>
        </w:rPr>
        <w:t>Sho'rchi</w:t>
      </w:r>
      <w:proofErr w:type="spellEnd"/>
      <w:r w:rsidR="0045599B" w:rsidRPr="001B47C5">
        <w:rPr>
          <w:rFonts w:ascii="Times New Roman" w:hAnsi="Times New Roman"/>
          <w:color w:val="000000" w:themeColor="text1"/>
          <w:sz w:val="20"/>
          <w:szCs w:val="20"/>
          <w:shd w:val="clear" w:color="auto" w:fill="FFFFFF"/>
          <w:lang w:val="en-US"/>
        </w:rPr>
        <w:t xml:space="preserve">, Uzun and </w:t>
      </w:r>
      <w:proofErr w:type="spellStart"/>
      <w:r w:rsidR="0045599B" w:rsidRPr="001B47C5">
        <w:rPr>
          <w:rFonts w:ascii="Times New Roman" w:hAnsi="Times New Roman"/>
          <w:color w:val="000000" w:themeColor="text1"/>
          <w:sz w:val="20"/>
          <w:szCs w:val="20"/>
          <w:shd w:val="clear" w:color="auto" w:fill="FFFFFF"/>
          <w:lang w:val="en-US"/>
        </w:rPr>
        <w:t>Termiz</w:t>
      </w:r>
      <w:proofErr w:type="spellEnd"/>
      <w:r w:rsidR="0045599B" w:rsidRPr="001B47C5">
        <w:rPr>
          <w:rFonts w:ascii="Times New Roman" w:hAnsi="Times New Roman"/>
          <w:color w:val="000000" w:themeColor="text1"/>
          <w:sz w:val="20"/>
          <w:szCs w:val="20"/>
          <w:shd w:val="clear" w:color="auto" w:fill="FFFFFF"/>
          <w:lang w:val="en-US"/>
        </w:rPr>
        <w:t xml:space="preserve"> city) farms were </w:t>
      </w:r>
      <w:r w:rsidR="0045599B" w:rsidRPr="001B47C5">
        <w:rPr>
          <w:rFonts w:ascii="Times New Roman" w:hAnsi="Times New Roman"/>
          <w:color w:val="000000" w:themeColor="text1"/>
          <w:sz w:val="20"/>
          <w:szCs w:val="20"/>
          <w:shd w:val="clear" w:color="auto" w:fill="FFFFFF"/>
          <w:lang w:val="en-US"/>
        </w:rPr>
        <w:lastRenderedPageBreak/>
        <w:t xml:space="preserve">selected. Samples 17 plant roots, 17 stem-leaf samples and 17 soil samples </w:t>
      </w:r>
      <w:proofErr w:type="gramStart"/>
      <w:r w:rsidR="0045599B" w:rsidRPr="001B47C5">
        <w:rPr>
          <w:rFonts w:ascii="Times New Roman" w:hAnsi="Times New Roman"/>
          <w:color w:val="000000" w:themeColor="text1"/>
          <w:sz w:val="20"/>
          <w:szCs w:val="20"/>
          <w:shd w:val="clear" w:color="auto" w:fill="FFFFFF"/>
          <w:lang w:val="en-US"/>
        </w:rPr>
        <w:t>( 5</w:t>
      </w:r>
      <w:proofErr w:type="gramEnd"/>
      <w:r w:rsidR="0045599B" w:rsidRPr="001B47C5">
        <w:rPr>
          <w:rFonts w:ascii="Times New Roman" w:hAnsi="Times New Roman"/>
          <w:color w:val="000000" w:themeColor="text1"/>
          <w:sz w:val="20"/>
          <w:szCs w:val="20"/>
          <w:shd w:val="clear" w:color="auto" w:fill="FFFFFF"/>
          <w:lang w:val="en-US"/>
        </w:rPr>
        <w:t xml:space="preserve"> plant roots, 5 stem leaves and 5 soil samples from </w:t>
      </w:r>
      <w:proofErr w:type="spellStart"/>
      <w:r w:rsidR="0045599B" w:rsidRPr="001B47C5">
        <w:rPr>
          <w:rFonts w:ascii="Times New Roman" w:hAnsi="Times New Roman"/>
          <w:color w:val="000000" w:themeColor="text1"/>
          <w:sz w:val="20"/>
          <w:szCs w:val="20"/>
          <w:shd w:val="clear" w:color="auto" w:fill="FFFFFF"/>
          <w:lang w:val="en-US"/>
        </w:rPr>
        <w:t>Te</w:t>
      </w:r>
      <w:r w:rsidR="00853D9B" w:rsidRPr="001B47C5">
        <w:rPr>
          <w:rFonts w:ascii="Times New Roman" w:hAnsi="Times New Roman"/>
          <w:color w:val="000000" w:themeColor="text1"/>
          <w:sz w:val="20"/>
          <w:szCs w:val="20"/>
          <w:shd w:val="clear" w:color="auto" w:fill="FFFFFF"/>
          <w:lang w:val="en-US"/>
        </w:rPr>
        <w:t>rmez</w:t>
      </w:r>
      <w:proofErr w:type="spellEnd"/>
      <w:r w:rsidR="00853D9B" w:rsidRPr="001B47C5">
        <w:rPr>
          <w:rFonts w:ascii="Times New Roman" w:hAnsi="Times New Roman"/>
          <w:color w:val="000000" w:themeColor="text1"/>
          <w:sz w:val="20"/>
          <w:szCs w:val="20"/>
          <w:shd w:val="clear" w:color="auto" w:fill="FFFFFF"/>
          <w:lang w:val="en-US"/>
        </w:rPr>
        <w:t xml:space="preserve"> due to the small area of </w:t>
      </w:r>
      <w:r w:rsidR="0045599B" w:rsidRPr="001B47C5">
        <w:rPr>
          <w:rFonts w:ascii="Times New Roman" w:hAnsi="Times New Roman"/>
          <w:color w:val="000000" w:themeColor="text1"/>
          <w:sz w:val="20"/>
          <w:szCs w:val="20"/>
          <w:shd w:val="clear" w:color="auto" w:fill="FFFFFF"/>
          <w:lang w:val="en-US"/>
        </w:rPr>
        <w:t xml:space="preserve">planting) were taken from different points of each farm in the months of 2020-2022, the most favorable for the life of </w:t>
      </w:r>
      <w:proofErr w:type="spellStart"/>
      <w:r w:rsidR="0045599B" w:rsidRPr="001B47C5">
        <w:rPr>
          <w:rFonts w:ascii="Times New Roman" w:hAnsi="Times New Roman"/>
          <w:color w:val="000000" w:themeColor="text1"/>
          <w:sz w:val="20"/>
          <w:szCs w:val="20"/>
          <w:shd w:val="clear" w:color="auto" w:fill="FFFFFF"/>
          <w:lang w:val="en-US"/>
        </w:rPr>
        <w:t>phytonematodes</w:t>
      </w:r>
      <w:proofErr w:type="spellEnd"/>
      <w:r w:rsidR="0045599B" w:rsidRPr="001B47C5">
        <w:rPr>
          <w:rFonts w:ascii="Times New Roman" w:hAnsi="Times New Roman"/>
          <w:color w:val="000000" w:themeColor="text1"/>
          <w:sz w:val="20"/>
          <w:szCs w:val="20"/>
          <w:shd w:val="clear" w:color="auto" w:fill="FFFFFF"/>
          <w:lang w:val="en-US"/>
        </w:rPr>
        <w:t>, i.e. April, May, September, October. Thus, 56 plant roots, 56 stem-leaf samples and 56 soil samples were taken from 4 farms, and a total of 168 samples were taken (</w:t>
      </w:r>
      <w:proofErr w:type="spellStart"/>
      <w:r w:rsidR="0045599B" w:rsidRPr="001B47C5">
        <w:rPr>
          <w:rFonts w:ascii="Times New Roman" w:hAnsi="Times New Roman"/>
          <w:color w:val="000000" w:themeColor="text1"/>
          <w:sz w:val="20"/>
          <w:szCs w:val="20"/>
          <w:shd w:val="clear" w:color="auto" w:fill="FFFFFF"/>
          <w:lang w:val="en-US"/>
        </w:rPr>
        <w:t>Bekmurodov</w:t>
      </w:r>
      <w:proofErr w:type="spellEnd"/>
      <w:r w:rsidR="0045599B" w:rsidRPr="001B47C5">
        <w:rPr>
          <w:rFonts w:ascii="Times New Roman" w:hAnsi="Times New Roman"/>
          <w:color w:val="000000" w:themeColor="text1"/>
          <w:sz w:val="20"/>
          <w:szCs w:val="20"/>
          <w:shd w:val="clear" w:color="auto" w:fill="FFFFFF"/>
          <w:lang w:val="en-US"/>
        </w:rPr>
        <w:t xml:space="preserve"> et al. 2021a; </w:t>
      </w:r>
      <w:proofErr w:type="spellStart"/>
      <w:r w:rsidR="0045599B" w:rsidRPr="001B47C5">
        <w:rPr>
          <w:rFonts w:ascii="Times New Roman" w:hAnsi="Times New Roman"/>
          <w:color w:val="000000" w:themeColor="text1"/>
          <w:sz w:val="20"/>
          <w:szCs w:val="20"/>
          <w:shd w:val="clear" w:color="auto" w:fill="FFFFFF"/>
          <w:lang w:val="en-US"/>
        </w:rPr>
        <w:t>Bekmurodov</w:t>
      </w:r>
      <w:proofErr w:type="spellEnd"/>
      <w:r w:rsidR="0045599B" w:rsidRPr="001B47C5">
        <w:rPr>
          <w:rFonts w:ascii="Times New Roman" w:hAnsi="Times New Roman"/>
          <w:color w:val="000000" w:themeColor="text1"/>
          <w:sz w:val="20"/>
          <w:szCs w:val="20"/>
          <w:shd w:val="clear" w:color="auto" w:fill="FFFFFF"/>
          <w:lang w:val="en-US"/>
        </w:rPr>
        <w:t xml:space="preserve"> et al. 2021b</w:t>
      </w:r>
      <w:r w:rsidR="00853D9B" w:rsidRPr="001B47C5">
        <w:rPr>
          <w:rFonts w:ascii="Times New Roman" w:hAnsi="Times New Roman"/>
          <w:color w:val="000000" w:themeColor="text1"/>
          <w:sz w:val="20"/>
          <w:szCs w:val="20"/>
          <w:shd w:val="clear" w:color="auto" w:fill="FFFFFF"/>
          <w:lang w:val="en-US"/>
        </w:rPr>
        <w:t xml:space="preserve">; </w:t>
      </w:r>
      <w:proofErr w:type="spellStart"/>
      <w:r w:rsidR="00853D9B" w:rsidRPr="001B47C5">
        <w:rPr>
          <w:rFonts w:ascii="Times New Roman" w:hAnsi="Times New Roman"/>
          <w:color w:val="222222"/>
          <w:sz w:val="20"/>
          <w:szCs w:val="20"/>
          <w:shd w:val="clear" w:color="auto" w:fill="FFFFFF"/>
          <w:lang w:val="en-US"/>
        </w:rPr>
        <w:t>Khuramov</w:t>
      </w:r>
      <w:proofErr w:type="spellEnd"/>
      <w:r w:rsidR="00853D9B" w:rsidRPr="001B47C5">
        <w:rPr>
          <w:rFonts w:ascii="Times New Roman" w:hAnsi="Times New Roman"/>
          <w:color w:val="222222"/>
          <w:sz w:val="20"/>
          <w:szCs w:val="20"/>
          <w:shd w:val="clear" w:color="auto" w:fill="FFFFFF"/>
          <w:lang w:val="en-US"/>
        </w:rPr>
        <w:t xml:space="preserve"> et al. 2024</w:t>
      </w:r>
      <w:r w:rsidR="0045599B" w:rsidRPr="001B47C5">
        <w:rPr>
          <w:rFonts w:ascii="Times New Roman" w:hAnsi="Times New Roman"/>
          <w:color w:val="000000" w:themeColor="text1"/>
          <w:sz w:val="20"/>
          <w:szCs w:val="20"/>
          <w:shd w:val="clear" w:color="auto" w:fill="FFFFFF"/>
          <w:lang w:val="en-US"/>
        </w:rPr>
        <w:t xml:space="preserve">) (Fig. 1). Farm in </w:t>
      </w:r>
      <w:proofErr w:type="spellStart"/>
      <w:r w:rsidR="0045599B" w:rsidRPr="001B47C5">
        <w:rPr>
          <w:rFonts w:ascii="Times New Roman" w:hAnsi="Times New Roman"/>
          <w:color w:val="000000" w:themeColor="text1"/>
          <w:sz w:val="20"/>
          <w:szCs w:val="20"/>
          <w:shd w:val="clear" w:color="auto" w:fill="FFFFFF"/>
          <w:lang w:val="en-US"/>
        </w:rPr>
        <w:t>Termiz</w:t>
      </w:r>
      <w:proofErr w:type="spellEnd"/>
      <w:r w:rsidR="0045599B" w:rsidRPr="001B47C5">
        <w:rPr>
          <w:rFonts w:ascii="Times New Roman" w:hAnsi="Times New Roman"/>
          <w:color w:val="000000" w:themeColor="text1"/>
          <w:sz w:val="20"/>
          <w:szCs w:val="20"/>
          <w:shd w:val="clear" w:color="auto" w:fill="FFFFFF"/>
          <w:lang w:val="en-US"/>
        </w:rPr>
        <w:t xml:space="preserve"> district was selected to study the dynamics of </w:t>
      </w:r>
      <w:proofErr w:type="spellStart"/>
      <w:r w:rsidR="0045599B" w:rsidRPr="001B47C5">
        <w:rPr>
          <w:rFonts w:ascii="Times New Roman" w:hAnsi="Times New Roman"/>
          <w:color w:val="000000" w:themeColor="text1"/>
          <w:sz w:val="20"/>
          <w:szCs w:val="20"/>
          <w:shd w:val="clear" w:color="auto" w:fill="FFFFFF"/>
          <w:lang w:val="en-US"/>
        </w:rPr>
        <w:t>phytonematodes</w:t>
      </w:r>
      <w:proofErr w:type="spellEnd"/>
      <w:r w:rsidR="0045599B" w:rsidRPr="001B47C5">
        <w:rPr>
          <w:rFonts w:ascii="Times New Roman" w:hAnsi="Times New Roman"/>
          <w:color w:val="000000" w:themeColor="text1"/>
          <w:sz w:val="20"/>
          <w:szCs w:val="20"/>
          <w:shd w:val="clear" w:color="auto" w:fill="FFFFFF"/>
          <w:lang w:val="en-US"/>
        </w:rPr>
        <w:t xml:space="preserve"> during medicinal </w:t>
      </w:r>
      <w:proofErr w:type="spellStart"/>
      <w:r w:rsidR="0045599B" w:rsidRPr="001B47C5">
        <w:rPr>
          <w:rFonts w:ascii="Times New Roman" w:hAnsi="Times New Roman"/>
          <w:color w:val="000000" w:themeColor="text1"/>
          <w:sz w:val="20"/>
          <w:szCs w:val="20"/>
          <w:shd w:val="clear" w:color="auto" w:fill="FFFFFF"/>
          <w:lang w:val="en-US"/>
        </w:rPr>
        <w:t>valerian</w:t>
      </w:r>
      <w:r w:rsidR="00E81B9D" w:rsidRPr="001B47C5">
        <w:rPr>
          <w:rFonts w:ascii="Times New Roman" w:hAnsi="Times New Roman"/>
          <w:color w:val="000000" w:themeColor="text1"/>
          <w:sz w:val="20"/>
          <w:szCs w:val="20"/>
          <w:shd w:val="clear" w:color="auto" w:fill="FFFFFF"/>
          <w:lang w:val="en-US"/>
        </w:rPr>
        <w:t>a</w:t>
      </w:r>
      <w:proofErr w:type="spellEnd"/>
      <w:r w:rsidR="0045599B" w:rsidRPr="001B47C5">
        <w:rPr>
          <w:rFonts w:ascii="Times New Roman" w:hAnsi="Times New Roman"/>
          <w:color w:val="000000" w:themeColor="text1"/>
          <w:sz w:val="20"/>
          <w:szCs w:val="20"/>
          <w:shd w:val="clear" w:color="auto" w:fill="FFFFFF"/>
          <w:lang w:val="en-US"/>
        </w:rPr>
        <w:t xml:space="preserve"> vegetation. Samples were taken on the 15th day of every month for a total of 36 months (from April 2020 to April 2022), 2 plant roots, 2 stem-leaf samples and 2 soil samples, a total of 216 samples.</w:t>
      </w:r>
      <w:r w:rsidR="00C137E4" w:rsidRPr="001B47C5">
        <w:rPr>
          <w:rFonts w:ascii="Times New Roman" w:hAnsi="Times New Roman"/>
          <w:color w:val="000000" w:themeColor="text1"/>
          <w:sz w:val="20"/>
          <w:szCs w:val="20"/>
          <w:shd w:val="clear" w:color="auto" w:fill="FFFFFF"/>
          <w:lang w:val="en-US"/>
        </w:rPr>
        <w:t xml:space="preserve"> </w:t>
      </w:r>
      <w:r w:rsidR="0083195A" w:rsidRPr="001B47C5">
        <w:rPr>
          <w:rFonts w:ascii="Times New Roman" w:hAnsi="Times New Roman"/>
          <w:color w:val="000000" w:themeColor="text1"/>
          <w:sz w:val="20"/>
          <w:szCs w:val="20"/>
          <w:shd w:val="clear" w:color="auto" w:fill="FFFFFF"/>
          <w:lang w:val="en-US"/>
        </w:rPr>
        <w:t xml:space="preserve">Each sample was 50 grams for the study of </w:t>
      </w:r>
      <w:proofErr w:type="spellStart"/>
      <w:r w:rsidR="0083195A" w:rsidRPr="001B47C5">
        <w:rPr>
          <w:rFonts w:ascii="Times New Roman" w:hAnsi="Times New Roman"/>
          <w:color w:val="000000" w:themeColor="text1"/>
          <w:sz w:val="20"/>
          <w:szCs w:val="20"/>
          <w:shd w:val="clear" w:color="auto" w:fill="FFFFFF"/>
          <w:lang w:val="en-US"/>
        </w:rPr>
        <w:t>phytonematodes</w:t>
      </w:r>
      <w:proofErr w:type="spellEnd"/>
      <w:r w:rsidR="0083195A" w:rsidRPr="001B47C5">
        <w:rPr>
          <w:rFonts w:ascii="Times New Roman" w:hAnsi="Times New Roman"/>
          <w:color w:val="000000" w:themeColor="text1"/>
          <w:sz w:val="20"/>
          <w:szCs w:val="20"/>
          <w:shd w:val="clear" w:color="auto" w:fill="FFFFFF"/>
          <w:lang w:val="en-US"/>
        </w:rPr>
        <w:t xml:space="preserve"> and 384 samples from the root system were taken and analyzed. In the field, each soil sample was placed in a separate polythene bag along with the roots and labeled.</w:t>
      </w:r>
    </w:p>
    <w:p w14:paraId="3A61801B" w14:textId="77777777" w:rsidR="0048784A" w:rsidRPr="001B47C5" w:rsidRDefault="0083195A" w:rsidP="001B47C5">
      <w:pPr>
        <w:spacing w:after="0" w:line="240" w:lineRule="auto"/>
        <w:ind w:firstLine="284"/>
        <w:jc w:val="both"/>
        <w:rPr>
          <w:rFonts w:ascii="Times New Roman" w:hAnsi="Times New Roman"/>
          <w:b/>
          <w:color w:val="000000" w:themeColor="text1"/>
          <w:sz w:val="20"/>
          <w:szCs w:val="20"/>
          <w:shd w:val="clear" w:color="auto" w:fill="FFFFFF"/>
          <w:lang w:val="en-US"/>
        </w:rPr>
      </w:pPr>
      <w:r w:rsidRPr="001B47C5">
        <w:rPr>
          <w:rFonts w:ascii="Times New Roman" w:hAnsi="Times New Roman"/>
          <w:b/>
          <w:color w:val="000000" w:themeColor="text1"/>
          <w:sz w:val="20"/>
          <w:szCs w:val="20"/>
          <w:lang w:val="en-US"/>
        </w:rPr>
        <w:t>Isolation and fixation of nematodes from samples</w:t>
      </w:r>
      <w:r w:rsidR="0048784A" w:rsidRPr="001B47C5">
        <w:rPr>
          <w:rFonts w:ascii="Times New Roman" w:hAnsi="Times New Roman"/>
          <w:b/>
          <w:color w:val="000000" w:themeColor="text1"/>
          <w:sz w:val="20"/>
          <w:szCs w:val="20"/>
          <w:shd w:val="clear" w:color="auto" w:fill="FFFFFF"/>
          <w:lang w:val="en-US"/>
        </w:rPr>
        <w:t xml:space="preserve">. </w:t>
      </w:r>
      <w:r w:rsidRPr="001B47C5">
        <w:rPr>
          <w:rFonts w:ascii="Times New Roman" w:hAnsi="Times New Roman"/>
          <w:color w:val="000000" w:themeColor="text1"/>
          <w:sz w:val="20"/>
          <w:szCs w:val="20"/>
          <w:lang w:val="en-US"/>
        </w:rPr>
        <w:t xml:space="preserve">The collected samples were analyzed in the </w:t>
      </w:r>
      <w:proofErr w:type="spellStart"/>
      <w:r w:rsidRPr="001B47C5">
        <w:rPr>
          <w:rFonts w:ascii="Times New Roman" w:hAnsi="Times New Roman"/>
          <w:color w:val="000000" w:themeColor="text1"/>
          <w:sz w:val="20"/>
          <w:szCs w:val="20"/>
          <w:lang w:val="en-US"/>
        </w:rPr>
        <w:t>phytohelminthological</w:t>
      </w:r>
      <w:proofErr w:type="spellEnd"/>
      <w:r w:rsidRPr="001B47C5">
        <w:rPr>
          <w:rFonts w:ascii="Times New Roman" w:hAnsi="Times New Roman"/>
          <w:color w:val="000000" w:themeColor="text1"/>
          <w:sz w:val="20"/>
          <w:szCs w:val="20"/>
          <w:lang w:val="en-US"/>
        </w:rPr>
        <w:t xml:space="preserve"> laboratory. First, the roots of the plant were carefully examined for infestation with nematodes. Then, the root soil and the root system were studied separately. The modified Berman funnel method was used to isolate nematodes from the plants' soil and the root system (</w:t>
      </w:r>
      <w:proofErr w:type="spellStart"/>
      <w:r w:rsidRPr="001B47C5">
        <w:rPr>
          <w:rFonts w:ascii="Times New Roman" w:hAnsi="Times New Roman"/>
          <w:color w:val="000000" w:themeColor="text1"/>
          <w:sz w:val="20"/>
          <w:szCs w:val="20"/>
          <w:lang w:val="en-US"/>
        </w:rPr>
        <w:t>B</w:t>
      </w:r>
      <w:r w:rsidRPr="001B47C5">
        <w:rPr>
          <w:rFonts w:ascii="Times New Roman" w:hAnsi="Times New Roman"/>
          <w:color w:val="000000" w:themeColor="text1"/>
          <w:sz w:val="20"/>
          <w:szCs w:val="20"/>
          <w:shd w:val="clear" w:color="auto" w:fill="FFFFFF"/>
          <w:lang w:val="en-US"/>
        </w:rPr>
        <w:t>ekmurodov</w:t>
      </w:r>
      <w:proofErr w:type="spellEnd"/>
      <w:r w:rsidRPr="001B47C5">
        <w:rPr>
          <w:rFonts w:ascii="Times New Roman" w:hAnsi="Times New Roman"/>
          <w:color w:val="000000" w:themeColor="text1"/>
          <w:sz w:val="20"/>
          <w:szCs w:val="20"/>
          <w:shd w:val="clear" w:color="auto" w:fill="FFFFFF"/>
          <w:lang w:val="en-US"/>
        </w:rPr>
        <w:t xml:space="preserve"> et al. 2020; </w:t>
      </w:r>
      <w:proofErr w:type="spellStart"/>
      <w:r w:rsidRPr="001B47C5">
        <w:rPr>
          <w:rFonts w:ascii="Times New Roman" w:hAnsi="Times New Roman"/>
          <w:color w:val="000000" w:themeColor="text1"/>
          <w:sz w:val="20"/>
          <w:szCs w:val="20"/>
          <w:shd w:val="clear" w:color="auto" w:fill="FFFFFF"/>
          <w:lang w:val="en-US"/>
        </w:rPr>
        <w:t>Choriyev</w:t>
      </w:r>
      <w:proofErr w:type="spellEnd"/>
      <w:r w:rsidRPr="001B47C5">
        <w:rPr>
          <w:rFonts w:ascii="Times New Roman" w:hAnsi="Times New Roman"/>
          <w:color w:val="000000" w:themeColor="text1"/>
          <w:sz w:val="20"/>
          <w:szCs w:val="20"/>
          <w:shd w:val="clear" w:color="auto" w:fill="FFFFFF"/>
          <w:lang w:val="en-US"/>
        </w:rPr>
        <w:t xml:space="preserve"> et al. 2024a</w:t>
      </w:r>
      <w:r w:rsidRPr="001B47C5">
        <w:rPr>
          <w:rFonts w:ascii="Times New Roman" w:hAnsi="Times New Roman"/>
          <w:color w:val="000000" w:themeColor="text1"/>
          <w:sz w:val="20"/>
          <w:szCs w:val="20"/>
          <w:lang w:val="en-US"/>
        </w:rPr>
        <w:t>). Exposure in the room temperature + 250C was 20-28 hours, at +300 + 350C - 10-12 hours. Soil samples for the presence of the cyst nematode were usually analyzed according to the Dekker method (</w:t>
      </w:r>
      <w:proofErr w:type="spellStart"/>
      <w:r w:rsidRPr="001B47C5">
        <w:rPr>
          <w:rFonts w:ascii="Times New Roman" w:hAnsi="Times New Roman"/>
          <w:color w:val="000000" w:themeColor="text1"/>
          <w:sz w:val="20"/>
          <w:szCs w:val="20"/>
          <w:lang w:val="en-US"/>
        </w:rPr>
        <w:t>Khurramov</w:t>
      </w:r>
      <w:proofErr w:type="spellEnd"/>
      <w:r w:rsidRPr="001B47C5">
        <w:rPr>
          <w:rFonts w:ascii="Times New Roman" w:hAnsi="Times New Roman"/>
          <w:color w:val="000000" w:themeColor="text1"/>
          <w:sz w:val="20"/>
          <w:szCs w:val="20"/>
          <w:lang w:val="en-US"/>
        </w:rPr>
        <w:t xml:space="preserve"> et al. 2024</w:t>
      </w:r>
      <w:r w:rsidR="00853D9B" w:rsidRPr="001B47C5">
        <w:rPr>
          <w:rFonts w:ascii="Times New Roman" w:hAnsi="Times New Roman"/>
          <w:color w:val="000000" w:themeColor="text1"/>
          <w:sz w:val="20"/>
          <w:szCs w:val="20"/>
          <w:lang w:val="en-US"/>
        </w:rPr>
        <w:t xml:space="preserve">; </w:t>
      </w:r>
      <w:proofErr w:type="spellStart"/>
      <w:r w:rsidR="00853D9B" w:rsidRPr="001B47C5">
        <w:rPr>
          <w:rFonts w:ascii="Times New Roman" w:hAnsi="Times New Roman"/>
          <w:color w:val="222222"/>
          <w:sz w:val="20"/>
          <w:szCs w:val="20"/>
          <w:shd w:val="clear" w:color="auto" w:fill="FFFFFF"/>
          <w:lang w:val="en-US"/>
        </w:rPr>
        <w:t>Khuramov</w:t>
      </w:r>
      <w:proofErr w:type="spellEnd"/>
      <w:r w:rsidR="00853D9B" w:rsidRPr="001B47C5">
        <w:rPr>
          <w:rFonts w:ascii="Times New Roman" w:hAnsi="Times New Roman"/>
          <w:color w:val="222222"/>
          <w:sz w:val="20"/>
          <w:szCs w:val="20"/>
          <w:shd w:val="clear" w:color="auto" w:fill="FFFFFF"/>
          <w:lang w:val="en-US"/>
        </w:rPr>
        <w:t xml:space="preserve"> et al. 2024</w:t>
      </w:r>
      <w:r w:rsidRPr="001B47C5">
        <w:rPr>
          <w:rFonts w:ascii="Times New Roman" w:hAnsi="Times New Roman"/>
          <w:color w:val="000000" w:themeColor="text1"/>
          <w:sz w:val="20"/>
          <w:szCs w:val="20"/>
          <w:lang w:val="en-US"/>
        </w:rPr>
        <w:t xml:space="preserve">). Next, to fix nematodes, 4-6% formalin or a mixture of 2 ml triethanolamine + 91 ml water + 7 ml of 40% </w:t>
      </w:r>
      <w:proofErr w:type="gramStart"/>
      <w:r w:rsidRPr="001B47C5">
        <w:rPr>
          <w:rFonts w:ascii="Times New Roman" w:hAnsi="Times New Roman"/>
          <w:color w:val="000000" w:themeColor="text1"/>
          <w:sz w:val="20"/>
          <w:szCs w:val="20"/>
          <w:lang w:val="en-US"/>
        </w:rPr>
        <w:t>formalin  (</w:t>
      </w:r>
      <w:proofErr w:type="gramEnd"/>
      <w:r w:rsidRPr="001B47C5">
        <w:rPr>
          <w:rFonts w:ascii="Times New Roman" w:hAnsi="Times New Roman"/>
          <w:color w:val="000000" w:themeColor="text1"/>
          <w:sz w:val="20"/>
          <w:szCs w:val="20"/>
          <w:lang w:val="en-US"/>
        </w:rPr>
        <w:t>TAF) was used.</w:t>
      </w:r>
      <w:r w:rsidR="0048784A" w:rsidRPr="001B47C5">
        <w:rPr>
          <w:rFonts w:ascii="Times New Roman" w:hAnsi="Times New Roman"/>
          <w:b/>
          <w:color w:val="000000" w:themeColor="text1"/>
          <w:sz w:val="20"/>
          <w:szCs w:val="20"/>
          <w:shd w:val="clear" w:color="auto" w:fill="FFFFFF"/>
          <w:lang w:val="en-US"/>
        </w:rPr>
        <w:t xml:space="preserve"> </w:t>
      </w:r>
      <w:r w:rsidRPr="001B47C5">
        <w:rPr>
          <w:rFonts w:ascii="Times New Roman" w:hAnsi="Times New Roman"/>
          <w:color w:val="000000" w:themeColor="text1"/>
          <w:sz w:val="20"/>
          <w:szCs w:val="20"/>
          <w:lang w:val="en-US"/>
        </w:rPr>
        <w:t xml:space="preserve">Nematodes were clarified in a mixture of glycerol and alcohol (1:3), and permanent preparations of glycerol were prepared for laboratory processing of the material according to the </w:t>
      </w:r>
      <w:proofErr w:type="spellStart"/>
      <w:r w:rsidRPr="001B47C5">
        <w:rPr>
          <w:rFonts w:ascii="Times New Roman" w:hAnsi="Times New Roman"/>
          <w:color w:val="000000" w:themeColor="text1"/>
          <w:sz w:val="20"/>
          <w:szCs w:val="20"/>
          <w:lang w:val="en-US"/>
        </w:rPr>
        <w:t>Seinhorst</w:t>
      </w:r>
      <w:proofErr w:type="spellEnd"/>
      <w:r w:rsidRPr="001B47C5">
        <w:rPr>
          <w:rFonts w:ascii="Times New Roman" w:hAnsi="Times New Roman"/>
          <w:color w:val="000000" w:themeColor="text1"/>
          <w:sz w:val="20"/>
          <w:szCs w:val="20"/>
          <w:lang w:val="en-US"/>
        </w:rPr>
        <w:t xml:space="preserve"> method (</w:t>
      </w:r>
      <w:proofErr w:type="spellStart"/>
      <w:r w:rsidR="00DC7B01" w:rsidRPr="001B47C5">
        <w:fldChar w:fldCharType="begin"/>
      </w:r>
      <w:r w:rsidR="00DC7B01" w:rsidRPr="001B47C5">
        <w:rPr>
          <w:rFonts w:ascii="Times New Roman" w:hAnsi="Times New Roman"/>
          <w:sz w:val="20"/>
          <w:szCs w:val="20"/>
          <w:lang w:val="en-US"/>
        </w:rPr>
        <w:instrText xml:space="preserve"> HYPERLINK "https://pubmed.ncbi.nlm.nih.gov/?term=Ryss%20AY%5BAuthor%5D" </w:instrText>
      </w:r>
      <w:r w:rsidR="00DC7B01" w:rsidRPr="001B47C5">
        <w:fldChar w:fldCharType="separate"/>
      </w:r>
      <w:r w:rsidRPr="001B47C5">
        <w:rPr>
          <w:rStyle w:val="a6"/>
          <w:rFonts w:ascii="Times New Roman" w:hAnsi="Times New Roman"/>
          <w:color w:val="000000" w:themeColor="text1"/>
          <w:sz w:val="20"/>
          <w:szCs w:val="20"/>
          <w:shd w:val="clear" w:color="auto" w:fill="FFFFFF"/>
          <w:lang w:val="en-US"/>
        </w:rPr>
        <w:t>Ryss</w:t>
      </w:r>
      <w:proofErr w:type="spellEnd"/>
      <w:r w:rsidR="00DC7B01" w:rsidRPr="001B47C5">
        <w:rPr>
          <w:rStyle w:val="a6"/>
          <w:rFonts w:ascii="Times New Roman" w:hAnsi="Times New Roman"/>
          <w:color w:val="000000" w:themeColor="text1"/>
          <w:sz w:val="20"/>
          <w:szCs w:val="20"/>
          <w:shd w:val="clear" w:color="auto" w:fill="FFFFFF"/>
          <w:lang w:val="en-US"/>
        </w:rPr>
        <w:fldChar w:fldCharType="end"/>
      </w:r>
      <w:r w:rsidRPr="001B47C5">
        <w:rPr>
          <w:rFonts w:ascii="Times New Roman" w:hAnsi="Times New Roman"/>
          <w:color w:val="000000" w:themeColor="text1"/>
          <w:sz w:val="20"/>
          <w:szCs w:val="20"/>
          <w:lang w:val="en-US"/>
        </w:rPr>
        <w:t xml:space="preserve"> 2017; </w:t>
      </w:r>
      <w:hyperlink r:id="rId9" w:history="1">
        <w:proofErr w:type="spellStart"/>
        <w:r w:rsidRPr="001B47C5">
          <w:rPr>
            <w:rStyle w:val="a6"/>
            <w:rFonts w:ascii="Times New Roman" w:hAnsi="Times New Roman"/>
            <w:color w:val="000000" w:themeColor="text1"/>
            <w:sz w:val="20"/>
            <w:szCs w:val="20"/>
            <w:shd w:val="clear" w:color="auto" w:fill="FFFFFF"/>
            <w:lang w:val="en-US"/>
          </w:rPr>
          <w:t>Khurramov</w:t>
        </w:r>
        <w:proofErr w:type="spellEnd"/>
      </w:hyperlink>
      <w:r w:rsidRPr="001B47C5">
        <w:rPr>
          <w:rFonts w:ascii="Times New Roman" w:hAnsi="Times New Roman"/>
          <w:color w:val="000000" w:themeColor="text1"/>
          <w:sz w:val="20"/>
          <w:szCs w:val="20"/>
          <w:lang w:val="en-US"/>
        </w:rPr>
        <w:t xml:space="preserve"> et al. 2024;</w:t>
      </w:r>
      <w:r w:rsidRPr="001B47C5">
        <w:rPr>
          <w:rFonts w:ascii="Times New Roman" w:hAnsi="Times New Roman"/>
          <w:color w:val="000000" w:themeColor="text1"/>
          <w:sz w:val="20"/>
          <w:szCs w:val="20"/>
          <w:shd w:val="clear" w:color="auto" w:fill="FFFFFF"/>
          <w:lang w:val="en-US"/>
        </w:rPr>
        <w:t xml:space="preserve"> </w:t>
      </w:r>
      <w:proofErr w:type="spellStart"/>
      <w:r w:rsidRPr="001B47C5">
        <w:rPr>
          <w:rFonts w:ascii="Times New Roman" w:hAnsi="Times New Roman"/>
          <w:color w:val="000000" w:themeColor="text1"/>
          <w:sz w:val="20"/>
          <w:szCs w:val="20"/>
          <w:shd w:val="clear" w:color="auto" w:fill="FFFFFF"/>
          <w:lang w:val="en-US"/>
        </w:rPr>
        <w:t>Choriyev</w:t>
      </w:r>
      <w:proofErr w:type="spellEnd"/>
      <w:r w:rsidRPr="001B47C5">
        <w:rPr>
          <w:rFonts w:ascii="Times New Roman" w:hAnsi="Times New Roman"/>
          <w:color w:val="000000" w:themeColor="text1"/>
          <w:sz w:val="20"/>
          <w:szCs w:val="20"/>
          <w:shd w:val="clear" w:color="auto" w:fill="FFFFFF"/>
          <w:lang w:val="en-US"/>
        </w:rPr>
        <w:t xml:space="preserve"> et al. 2024b</w:t>
      </w:r>
      <w:r w:rsidRPr="001B47C5">
        <w:rPr>
          <w:rFonts w:ascii="Times New Roman" w:hAnsi="Times New Roman"/>
          <w:color w:val="000000" w:themeColor="text1"/>
          <w:sz w:val="20"/>
          <w:szCs w:val="20"/>
          <w:lang w:val="en-US"/>
        </w:rPr>
        <w:t>).</w:t>
      </w:r>
    </w:p>
    <w:p w14:paraId="497C6B0B" w14:textId="77777777" w:rsidR="0048784A" w:rsidRPr="001B47C5" w:rsidRDefault="00C63181" w:rsidP="001B47C5">
      <w:pPr>
        <w:spacing w:after="0" w:line="240" w:lineRule="auto"/>
        <w:ind w:firstLine="284"/>
        <w:jc w:val="both"/>
        <w:rPr>
          <w:rFonts w:ascii="Times New Roman" w:hAnsi="Times New Roman"/>
          <w:color w:val="000000" w:themeColor="text1"/>
          <w:sz w:val="20"/>
          <w:szCs w:val="20"/>
          <w:lang w:val="en-US"/>
        </w:rPr>
      </w:pPr>
      <w:r w:rsidRPr="001B47C5">
        <w:rPr>
          <w:rFonts w:ascii="Times New Roman" w:hAnsi="Times New Roman"/>
          <w:b/>
          <w:color w:val="000000" w:themeColor="text1"/>
          <w:sz w:val="20"/>
          <w:szCs w:val="20"/>
          <w:lang w:val="en-US"/>
        </w:rPr>
        <w:t>Making perineal patterns</w:t>
      </w:r>
      <w:r w:rsidR="0048784A" w:rsidRPr="001B47C5">
        <w:rPr>
          <w:rFonts w:ascii="Times New Roman" w:hAnsi="Times New Roman"/>
          <w:color w:val="000000" w:themeColor="text1"/>
          <w:sz w:val="20"/>
          <w:szCs w:val="20"/>
          <w:lang w:val="en-US"/>
        </w:rPr>
        <w:t xml:space="preserve">. </w:t>
      </w:r>
      <w:r w:rsidRPr="001B47C5">
        <w:rPr>
          <w:rFonts w:ascii="Times New Roman" w:hAnsi="Times New Roman"/>
          <w:color w:val="000000" w:themeColor="text1"/>
          <w:sz w:val="20"/>
          <w:szCs w:val="20"/>
          <w:lang w:val="en-US"/>
        </w:rPr>
        <w:t xml:space="preserve">Specifically, female adults were selected from grape root-knot tissue under an anatomical microscope, and a hard plastic consisting of 45% lactic acid solution was used to make an impression of the perineal cuticular pattern with a scalpel. Then, the perineal pattern was cleaned with a 45% lactic acid solution, placed on a glass slide, and covered with a coverslip using pure </w:t>
      </w:r>
      <w:proofErr w:type="spellStart"/>
      <w:r w:rsidRPr="001B47C5">
        <w:rPr>
          <w:rFonts w:ascii="Times New Roman" w:hAnsi="Times New Roman"/>
          <w:color w:val="000000" w:themeColor="text1"/>
          <w:sz w:val="20"/>
          <w:szCs w:val="20"/>
          <w:lang w:val="en-US"/>
        </w:rPr>
        <w:t>glycerine</w:t>
      </w:r>
      <w:proofErr w:type="spellEnd"/>
      <w:r w:rsidRPr="001B47C5">
        <w:rPr>
          <w:rFonts w:ascii="Times New Roman" w:hAnsi="Times New Roman"/>
          <w:color w:val="000000" w:themeColor="text1"/>
          <w:sz w:val="20"/>
          <w:szCs w:val="20"/>
          <w:lang w:val="en-US"/>
        </w:rPr>
        <w:t xml:space="preserve"> as a floating carrier. </w:t>
      </w:r>
    </w:p>
    <w:p w14:paraId="452359AA" w14:textId="77777777" w:rsidR="00C63181" w:rsidRPr="001B47C5" w:rsidRDefault="00C63181" w:rsidP="001B47C5">
      <w:pPr>
        <w:spacing w:after="0" w:line="240" w:lineRule="auto"/>
        <w:ind w:firstLine="284"/>
        <w:jc w:val="both"/>
        <w:rPr>
          <w:rFonts w:ascii="Times New Roman" w:hAnsi="Times New Roman"/>
          <w:color w:val="000000" w:themeColor="text1"/>
          <w:sz w:val="20"/>
          <w:szCs w:val="20"/>
          <w:lang w:val="en-US"/>
        </w:rPr>
      </w:pPr>
      <w:r w:rsidRPr="001B47C5">
        <w:rPr>
          <w:rFonts w:ascii="Times New Roman" w:hAnsi="Times New Roman"/>
          <w:b/>
          <w:color w:val="000000" w:themeColor="text1"/>
          <w:sz w:val="20"/>
          <w:szCs w:val="20"/>
          <w:lang w:val="en-US"/>
        </w:rPr>
        <w:t>Light microscopy</w:t>
      </w:r>
      <w:r w:rsidR="0048784A" w:rsidRPr="001B47C5">
        <w:rPr>
          <w:rFonts w:ascii="Times New Roman" w:hAnsi="Times New Roman"/>
          <w:b/>
          <w:color w:val="000000" w:themeColor="text1"/>
          <w:sz w:val="20"/>
          <w:szCs w:val="20"/>
          <w:lang w:val="en-US"/>
        </w:rPr>
        <w:t xml:space="preserve">. </w:t>
      </w:r>
      <w:r w:rsidRPr="001B47C5">
        <w:rPr>
          <w:rFonts w:ascii="Times New Roman" w:hAnsi="Times New Roman"/>
          <w:color w:val="000000" w:themeColor="text1"/>
          <w:sz w:val="20"/>
          <w:szCs w:val="20"/>
          <w:lang w:val="en-US"/>
        </w:rPr>
        <w:t>All nematode samples were observed and examined under a trinocular microscope N-300M. A1 inverted microscope. All samples were measured using the de Man indices (</w:t>
      </w:r>
      <w:proofErr w:type="spellStart"/>
      <w:r w:rsidRPr="001B47C5">
        <w:rPr>
          <w:rFonts w:ascii="Times New Roman" w:hAnsi="Times New Roman"/>
          <w:color w:val="000000" w:themeColor="text1"/>
          <w:sz w:val="20"/>
          <w:szCs w:val="20"/>
          <w:shd w:val="clear" w:color="auto" w:fill="FFFFFF"/>
          <w:lang w:val="en-US"/>
        </w:rPr>
        <w:t>Choriyev</w:t>
      </w:r>
      <w:proofErr w:type="spellEnd"/>
      <w:r w:rsidRPr="001B47C5">
        <w:rPr>
          <w:rFonts w:ascii="Times New Roman" w:hAnsi="Times New Roman"/>
          <w:color w:val="000000" w:themeColor="text1"/>
          <w:sz w:val="20"/>
          <w:szCs w:val="20"/>
          <w:shd w:val="clear" w:color="auto" w:fill="FFFFFF"/>
          <w:lang w:val="en-US"/>
        </w:rPr>
        <w:t xml:space="preserve"> et al. 2024a)</w:t>
      </w:r>
      <w:r w:rsidRPr="001B47C5">
        <w:rPr>
          <w:rFonts w:ascii="Times New Roman" w:hAnsi="Times New Roman"/>
          <w:color w:val="000000" w:themeColor="text1"/>
          <w:sz w:val="20"/>
          <w:szCs w:val="20"/>
          <w:lang w:val="en-US"/>
        </w:rPr>
        <w:t xml:space="preserve"> and the measurements were expressed in micrometers.</w:t>
      </w:r>
    </w:p>
    <w:p w14:paraId="7833B256" w14:textId="77777777" w:rsidR="00C63181" w:rsidRPr="001B47C5" w:rsidRDefault="00C63181" w:rsidP="001B47C5">
      <w:pPr>
        <w:pStyle w:val="a7"/>
        <w:spacing w:after="0"/>
        <w:ind w:firstLine="284"/>
        <w:jc w:val="both"/>
        <w:rPr>
          <w:b/>
          <w:color w:val="000000" w:themeColor="text1"/>
          <w:sz w:val="20"/>
          <w:szCs w:val="20"/>
          <w:lang w:val="en-US"/>
        </w:rPr>
      </w:pPr>
      <w:r w:rsidRPr="001B47C5">
        <w:rPr>
          <w:b/>
          <w:color w:val="000000" w:themeColor="text1"/>
          <w:sz w:val="20"/>
          <w:szCs w:val="20"/>
          <w:lang w:val="en-US"/>
        </w:rPr>
        <w:t>Identification of the type and sex of nematodes</w:t>
      </w:r>
      <w:r w:rsidR="0048784A" w:rsidRPr="001B47C5">
        <w:rPr>
          <w:b/>
          <w:color w:val="000000" w:themeColor="text1"/>
          <w:sz w:val="20"/>
          <w:szCs w:val="20"/>
          <w:lang w:val="en-US"/>
        </w:rPr>
        <w:t xml:space="preserve">. </w:t>
      </w:r>
      <w:r w:rsidRPr="001B47C5">
        <w:rPr>
          <w:color w:val="000000" w:themeColor="text1"/>
          <w:sz w:val="20"/>
          <w:szCs w:val="20"/>
          <w:lang w:val="en-US"/>
        </w:rPr>
        <w:t>To determine the type and sex of nematodes, a trinocular microscope N-300M was used, as well as nematode identification books and atlases (</w:t>
      </w:r>
      <w:proofErr w:type="spellStart"/>
      <w:r w:rsidRPr="001B47C5">
        <w:rPr>
          <w:color w:val="000000" w:themeColor="text1"/>
          <w:sz w:val="20"/>
          <w:szCs w:val="20"/>
          <w:lang w:val="en-US"/>
        </w:rPr>
        <w:t>Raxmatova</w:t>
      </w:r>
      <w:proofErr w:type="spellEnd"/>
      <w:r w:rsidRPr="001B47C5">
        <w:rPr>
          <w:color w:val="000000" w:themeColor="text1"/>
          <w:sz w:val="20"/>
          <w:szCs w:val="20"/>
          <w:lang w:val="en-US"/>
        </w:rPr>
        <w:t xml:space="preserve"> et al. 2020; </w:t>
      </w:r>
      <w:proofErr w:type="spellStart"/>
      <w:r w:rsidRPr="001B47C5">
        <w:rPr>
          <w:color w:val="000000" w:themeColor="text1"/>
          <w:sz w:val="20"/>
          <w:szCs w:val="20"/>
          <w:lang w:val="en-US"/>
        </w:rPr>
        <w:t>Bekmurodov</w:t>
      </w:r>
      <w:proofErr w:type="spellEnd"/>
      <w:r w:rsidRPr="001B47C5">
        <w:rPr>
          <w:color w:val="000000" w:themeColor="text1"/>
          <w:sz w:val="20"/>
          <w:szCs w:val="20"/>
          <w:lang w:val="en-US"/>
        </w:rPr>
        <w:t xml:space="preserve"> et al. 2021a; </w:t>
      </w:r>
      <w:proofErr w:type="spellStart"/>
      <w:r w:rsidRPr="001B47C5">
        <w:rPr>
          <w:color w:val="000000" w:themeColor="text1"/>
          <w:sz w:val="20"/>
          <w:szCs w:val="20"/>
          <w:lang w:val="en-US"/>
        </w:rPr>
        <w:t>Saidova</w:t>
      </w:r>
      <w:proofErr w:type="spellEnd"/>
      <w:r w:rsidRPr="001B47C5">
        <w:rPr>
          <w:color w:val="000000" w:themeColor="text1"/>
          <w:sz w:val="20"/>
          <w:szCs w:val="20"/>
          <w:lang w:val="en-US"/>
        </w:rPr>
        <w:t xml:space="preserve"> et al. 2022; Rahman Khan et al. 2023; Hindy et al. 2022). Next, to determine the size of nematodes, the De Man formula was used, accepted by most researchers, and modified by </w:t>
      </w:r>
      <w:proofErr w:type="spellStart"/>
      <w:r w:rsidRPr="001B47C5">
        <w:rPr>
          <w:color w:val="000000" w:themeColor="text1"/>
          <w:sz w:val="20"/>
          <w:szCs w:val="20"/>
          <w:lang w:val="en-US"/>
        </w:rPr>
        <w:t>Mikoletsky</w:t>
      </w:r>
      <w:proofErr w:type="spellEnd"/>
      <w:r w:rsidRPr="001B47C5">
        <w:rPr>
          <w:color w:val="000000" w:themeColor="text1"/>
          <w:sz w:val="20"/>
          <w:szCs w:val="20"/>
          <w:lang w:val="en-US"/>
        </w:rPr>
        <w:t xml:space="preserve"> (</w:t>
      </w:r>
      <w:r w:rsidRPr="001B47C5">
        <w:rPr>
          <w:color w:val="000000" w:themeColor="text1"/>
          <w:sz w:val="20"/>
          <w:szCs w:val="20"/>
          <w:shd w:val="clear" w:color="auto" w:fill="FFFFFF"/>
          <w:lang w:val="en-US"/>
        </w:rPr>
        <w:t>Khurramov et al.</w:t>
      </w:r>
      <w:r w:rsidRPr="001B47C5">
        <w:rPr>
          <w:color w:val="000000" w:themeColor="text1"/>
          <w:sz w:val="20"/>
          <w:szCs w:val="20"/>
          <w:shd w:val="clear" w:color="auto" w:fill="F5F6FF"/>
          <w:lang w:val="en-US"/>
        </w:rPr>
        <w:t xml:space="preserve"> 2024; </w:t>
      </w:r>
      <w:proofErr w:type="spellStart"/>
      <w:r w:rsidRPr="001B47C5">
        <w:rPr>
          <w:color w:val="000000" w:themeColor="text1"/>
          <w:sz w:val="20"/>
          <w:szCs w:val="20"/>
          <w:shd w:val="clear" w:color="auto" w:fill="F5F6FF"/>
          <w:lang w:val="en-US"/>
        </w:rPr>
        <w:t>Choriyev</w:t>
      </w:r>
      <w:proofErr w:type="spellEnd"/>
      <w:r w:rsidRPr="001B47C5">
        <w:rPr>
          <w:color w:val="000000" w:themeColor="text1"/>
          <w:sz w:val="20"/>
          <w:szCs w:val="20"/>
          <w:shd w:val="clear" w:color="auto" w:fill="F5F6FF"/>
          <w:lang w:val="en-US"/>
        </w:rPr>
        <w:t xml:space="preserve"> et al. 2024a</w:t>
      </w:r>
      <w:r w:rsidRPr="001B47C5">
        <w:rPr>
          <w:color w:val="000000" w:themeColor="text1"/>
          <w:sz w:val="20"/>
          <w:szCs w:val="20"/>
          <w:lang w:val="en-US"/>
        </w:rPr>
        <w:t>).</w:t>
      </w:r>
      <w:r w:rsidR="00A462DF" w:rsidRPr="001B47C5">
        <w:rPr>
          <w:sz w:val="20"/>
          <w:szCs w:val="20"/>
          <w:lang w:val="en-US"/>
        </w:rPr>
        <w:t xml:space="preserve"> </w:t>
      </w:r>
      <w:r w:rsidR="00A462DF" w:rsidRPr="001B47C5">
        <w:rPr>
          <w:color w:val="000000" w:themeColor="text1"/>
          <w:sz w:val="20"/>
          <w:szCs w:val="20"/>
          <w:lang w:val="en-US"/>
        </w:rPr>
        <w:t xml:space="preserve">In our work, we used the system of plant nematodes developed by A. A. Paramonov and M. </w:t>
      </w:r>
      <w:proofErr w:type="spellStart"/>
      <w:r w:rsidR="00A462DF" w:rsidRPr="001B47C5">
        <w:rPr>
          <w:color w:val="000000" w:themeColor="text1"/>
          <w:sz w:val="20"/>
          <w:szCs w:val="20"/>
          <w:lang w:val="en-US"/>
        </w:rPr>
        <w:t>Hodda</w:t>
      </w:r>
      <w:proofErr w:type="spellEnd"/>
      <w:r w:rsidR="00A462DF" w:rsidRPr="001B47C5">
        <w:rPr>
          <w:color w:val="000000" w:themeColor="text1"/>
          <w:sz w:val="20"/>
          <w:szCs w:val="20"/>
          <w:lang w:val="en-US"/>
        </w:rPr>
        <w:t xml:space="preserve"> based on evolutionary morphology and ecological-morphological analysis methods (</w:t>
      </w:r>
      <w:proofErr w:type="spellStart"/>
      <w:r w:rsidR="003B7940" w:rsidRPr="001B47C5">
        <w:rPr>
          <w:color w:val="000000" w:themeColor="text1"/>
          <w:sz w:val="20"/>
          <w:szCs w:val="20"/>
          <w:lang w:val="en-US"/>
        </w:rPr>
        <w:t>Hodda</w:t>
      </w:r>
      <w:proofErr w:type="spellEnd"/>
      <w:r w:rsidR="003B7940" w:rsidRPr="001B47C5">
        <w:rPr>
          <w:color w:val="000000" w:themeColor="text1"/>
          <w:sz w:val="20"/>
          <w:szCs w:val="20"/>
          <w:lang w:val="en-US"/>
        </w:rPr>
        <w:t xml:space="preserve"> 2011; </w:t>
      </w:r>
      <w:proofErr w:type="spellStart"/>
      <w:r w:rsidR="003B7940" w:rsidRPr="001B47C5">
        <w:rPr>
          <w:color w:val="000000" w:themeColor="text1"/>
          <w:sz w:val="20"/>
          <w:szCs w:val="20"/>
          <w:lang w:val="en-US"/>
        </w:rPr>
        <w:t>Hodda</w:t>
      </w:r>
      <w:proofErr w:type="spellEnd"/>
      <w:r w:rsidR="003B7940" w:rsidRPr="001B47C5">
        <w:rPr>
          <w:color w:val="000000" w:themeColor="text1"/>
          <w:sz w:val="20"/>
          <w:szCs w:val="20"/>
          <w:lang w:val="en-US"/>
        </w:rPr>
        <w:t xml:space="preserve"> 2022; </w:t>
      </w:r>
      <w:proofErr w:type="spellStart"/>
      <w:r w:rsidR="00A462DF" w:rsidRPr="001B47C5">
        <w:rPr>
          <w:color w:val="000000" w:themeColor="text1"/>
          <w:sz w:val="20"/>
          <w:szCs w:val="20"/>
          <w:lang w:val="en-US"/>
        </w:rPr>
        <w:t>Khurramov</w:t>
      </w:r>
      <w:proofErr w:type="spellEnd"/>
      <w:r w:rsidR="00A462DF" w:rsidRPr="001B47C5">
        <w:rPr>
          <w:color w:val="000000" w:themeColor="text1"/>
          <w:sz w:val="20"/>
          <w:szCs w:val="20"/>
          <w:lang w:val="en-US"/>
        </w:rPr>
        <w:t xml:space="preserve"> et al. 2024; </w:t>
      </w:r>
      <w:proofErr w:type="spellStart"/>
      <w:r w:rsidR="00A462DF" w:rsidRPr="001B47C5">
        <w:rPr>
          <w:color w:val="000000" w:themeColor="text1"/>
          <w:sz w:val="20"/>
          <w:szCs w:val="20"/>
          <w:lang w:val="en-US"/>
        </w:rPr>
        <w:t>Choriyev</w:t>
      </w:r>
      <w:proofErr w:type="spellEnd"/>
      <w:r w:rsidR="00A462DF" w:rsidRPr="001B47C5">
        <w:rPr>
          <w:color w:val="000000" w:themeColor="text1"/>
          <w:sz w:val="20"/>
          <w:szCs w:val="20"/>
          <w:lang w:val="en-US"/>
        </w:rPr>
        <w:t xml:space="preserve"> et al. 2024b).</w:t>
      </w:r>
      <w:r w:rsidRPr="001B47C5">
        <w:rPr>
          <w:color w:val="000000" w:themeColor="text1"/>
          <w:sz w:val="20"/>
          <w:szCs w:val="20"/>
          <w:lang w:val="en-US"/>
        </w:rPr>
        <w:t xml:space="preserve"> The degree of dominance of plant nematodes in roots and soil samples was determined by the percentage of individuals of certain species to the number of all detected (</w:t>
      </w:r>
      <w:proofErr w:type="spellStart"/>
      <w:r w:rsidRPr="001B47C5">
        <w:rPr>
          <w:color w:val="000000" w:themeColor="text1"/>
          <w:sz w:val="20"/>
          <w:szCs w:val="20"/>
          <w:lang w:val="en-US"/>
        </w:rPr>
        <w:t>Khurramov</w:t>
      </w:r>
      <w:proofErr w:type="spellEnd"/>
      <w:r w:rsidRPr="001B47C5">
        <w:rPr>
          <w:color w:val="000000" w:themeColor="text1"/>
          <w:sz w:val="20"/>
          <w:szCs w:val="20"/>
          <w:lang w:val="en-US"/>
        </w:rPr>
        <w:t xml:space="preserve"> et al. 2024). At the same time, species that make up more than 10% of all detected species are dominant or </w:t>
      </w:r>
      <w:proofErr w:type="spellStart"/>
      <w:r w:rsidRPr="001B47C5">
        <w:rPr>
          <w:color w:val="000000" w:themeColor="text1"/>
          <w:sz w:val="20"/>
          <w:szCs w:val="20"/>
          <w:lang w:val="en-US"/>
        </w:rPr>
        <w:t>eudominant</w:t>
      </w:r>
      <w:proofErr w:type="spellEnd"/>
      <w:r w:rsidRPr="001B47C5">
        <w:rPr>
          <w:color w:val="000000" w:themeColor="text1"/>
          <w:sz w:val="20"/>
          <w:szCs w:val="20"/>
          <w:lang w:val="en-US"/>
        </w:rPr>
        <w:t xml:space="preserve">, dominant - 5.1-10%, subdominant - 2.1-5%, </w:t>
      </w:r>
      <w:proofErr w:type="spellStart"/>
      <w:r w:rsidRPr="001B47C5">
        <w:rPr>
          <w:color w:val="000000" w:themeColor="text1"/>
          <w:sz w:val="20"/>
          <w:szCs w:val="20"/>
          <w:lang w:val="en-US"/>
        </w:rPr>
        <w:t>subrecedent</w:t>
      </w:r>
      <w:proofErr w:type="spellEnd"/>
      <w:r w:rsidRPr="001B47C5">
        <w:rPr>
          <w:color w:val="000000" w:themeColor="text1"/>
          <w:sz w:val="20"/>
          <w:szCs w:val="20"/>
          <w:lang w:val="en-US"/>
        </w:rPr>
        <w:t xml:space="preserve"> less than 2.1% of individuals.</w:t>
      </w:r>
      <w:r w:rsidR="00383E54" w:rsidRPr="001B47C5">
        <w:rPr>
          <w:sz w:val="20"/>
          <w:szCs w:val="20"/>
          <w:lang w:val="en-US"/>
        </w:rPr>
        <w:t xml:space="preserve"> </w:t>
      </w:r>
      <w:r w:rsidR="00383E54" w:rsidRPr="001B47C5">
        <w:rPr>
          <w:color w:val="000000" w:themeColor="text1"/>
          <w:sz w:val="20"/>
          <w:szCs w:val="20"/>
          <w:lang w:val="en-US"/>
        </w:rPr>
        <w:t xml:space="preserve">The ecological classification of L.I. </w:t>
      </w:r>
      <w:proofErr w:type="spellStart"/>
      <w:r w:rsidR="00383E54" w:rsidRPr="001B47C5">
        <w:rPr>
          <w:color w:val="000000" w:themeColor="text1"/>
          <w:sz w:val="20"/>
          <w:szCs w:val="20"/>
          <w:lang w:val="en-US"/>
        </w:rPr>
        <w:t>Gruzdeva</w:t>
      </w:r>
      <w:proofErr w:type="spellEnd"/>
      <w:r w:rsidR="00383E54" w:rsidRPr="001B47C5">
        <w:rPr>
          <w:color w:val="000000" w:themeColor="text1"/>
          <w:sz w:val="20"/>
          <w:szCs w:val="20"/>
          <w:lang w:val="en-US"/>
        </w:rPr>
        <w:t xml:space="preserve"> and Y. Kozlovskaya was used to divide </w:t>
      </w:r>
      <w:proofErr w:type="spellStart"/>
      <w:r w:rsidR="00383E54" w:rsidRPr="001B47C5">
        <w:rPr>
          <w:color w:val="000000" w:themeColor="text1"/>
          <w:sz w:val="20"/>
          <w:szCs w:val="20"/>
          <w:lang w:val="en-US"/>
        </w:rPr>
        <w:t>phytonematodes</w:t>
      </w:r>
      <w:proofErr w:type="spellEnd"/>
      <w:r w:rsidR="00383E54" w:rsidRPr="001B47C5">
        <w:rPr>
          <w:color w:val="000000" w:themeColor="text1"/>
          <w:sz w:val="20"/>
          <w:szCs w:val="20"/>
          <w:lang w:val="en-US"/>
        </w:rPr>
        <w:t xml:space="preserve"> into ecological </w:t>
      </w:r>
      <w:proofErr w:type="gramStart"/>
      <w:r w:rsidR="00383E54" w:rsidRPr="001B47C5">
        <w:rPr>
          <w:color w:val="000000" w:themeColor="text1"/>
          <w:sz w:val="20"/>
          <w:szCs w:val="20"/>
          <w:lang w:val="en-US"/>
        </w:rPr>
        <w:t>groups(</w:t>
      </w:r>
      <w:proofErr w:type="spellStart"/>
      <w:proofErr w:type="gramEnd"/>
      <w:r w:rsidR="00383E54" w:rsidRPr="001B47C5">
        <w:rPr>
          <w:color w:val="000000" w:themeColor="text1"/>
          <w:sz w:val="20"/>
          <w:szCs w:val="20"/>
          <w:shd w:val="clear" w:color="auto" w:fill="FFFFFF"/>
          <w:lang w:val="en-US"/>
        </w:rPr>
        <w:t>Choriyev</w:t>
      </w:r>
      <w:proofErr w:type="spellEnd"/>
      <w:r w:rsidR="00383E54" w:rsidRPr="001B47C5">
        <w:rPr>
          <w:color w:val="000000" w:themeColor="text1"/>
          <w:sz w:val="20"/>
          <w:szCs w:val="20"/>
          <w:shd w:val="clear" w:color="auto" w:fill="FFFFFF"/>
          <w:lang w:val="en-US"/>
        </w:rPr>
        <w:t xml:space="preserve"> et al. 2024a)</w:t>
      </w:r>
      <w:r w:rsidR="00383E54" w:rsidRPr="001B47C5">
        <w:rPr>
          <w:color w:val="000000" w:themeColor="text1"/>
          <w:sz w:val="20"/>
          <w:szCs w:val="20"/>
          <w:lang w:val="en-US"/>
        </w:rPr>
        <w:t>.</w:t>
      </w:r>
    </w:p>
    <w:p w14:paraId="724D7670" w14:textId="77777777" w:rsidR="00B76B83" w:rsidRPr="0070386B" w:rsidRDefault="00B76B83" w:rsidP="0070386B">
      <w:pPr>
        <w:spacing w:before="240" w:after="240" w:line="240" w:lineRule="auto"/>
        <w:ind w:firstLine="284"/>
        <w:jc w:val="center"/>
        <w:rPr>
          <w:rFonts w:ascii="Times New Roman" w:hAnsi="Times New Roman"/>
          <w:b/>
          <w:sz w:val="24"/>
          <w:szCs w:val="24"/>
          <w:shd w:val="clear" w:color="auto" w:fill="FFFFFF"/>
          <w:lang w:val="en-US"/>
        </w:rPr>
      </w:pPr>
      <w:r w:rsidRPr="0070386B">
        <w:rPr>
          <w:rFonts w:ascii="Times New Roman" w:hAnsi="Times New Roman"/>
          <w:b/>
          <w:sz w:val="24"/>
          <w:szCs w:val="24"/>
          <w:shd w:val="clear" w:color="auto" w:fill="FFFFFF"/>
          <w:lang w:val="en-US"/>
        </w:rPr>
        <w:t>RESULTS AND DISCUSSION</w:t>
      </w:r>
    </w:p>
    <w:p w14:paraId="20C5A7CB" w14:textId="77777777" w:rsidR="0083195A" w:rsidRPr="0070386B" w:rsidRDefault="00253DE9" w:rsidP="0070386B">
      <w:pPr>
        <w:spacing w:after="0" w:line="240" w:lineRule="auto"/>
        <w:ind w:firstLine="284"/>
        <w:jc w:val="both"/>
        <w:rPr>
          <w:rFonts w:ascii="Times New Roman" w:hAnsi="Times New Roman"/>
          <w:b/>
          <w:color w:val="000000" w:themeColor="text1"/>
          <w:sz w:val="20"/>
          <w:szCs w:val="20"/>
          <w:shd w:val="clear" w:color="auto" w:fill="FFFFFF"/>
          <w:lang w:val="en-US"/>
        </w:rPr>
      </w:pPr>
      <w:r w:rsidRPr="00253DE9">
        <w:rPr>
          <w:rFonts w:ascii="Times New Roman" w:hAnsi="Times New Roman"/>
          <w:b/>
          <w:color w:val="000000" w:themeColor="text1"/>
          <w:sz w:val="20"/>
          <w:szCs w:val="20"/>
          <w:shd w:val="clear" w:color="auto" w:fill="FFFFFF"/>
          <w:lang w:val="en-US"/>
        </w:rPr>
        <w:t>Composition of species and individuals of nematodes</w:t>
      </w:r>
      <w:r w:rsidR="0070386B">
        <w:rPr>
          <w:rFonts w:ascii="Times New Roman" w:hAnsi="Times New Roman"/>
          <w:b/>
          <w:color w:val="000000" w:themeColor="text1"/>
          <w:sz w:val="20"/>
          <w:szCs w:val="20"/>
          <w:shd w:val="clear" w:color="auto" w:fill="FFFFFF"/>
          <w:lang w:val="en-US"/>
        </w:rPr>
        <w:t xml:space="preserve">. </w:t>
      </w:r>
      <w:r w:rsidRPr="00253DE9">
        <w:rPr>
          <w:rFonts w:ascii="Times New Roman" w:hAnsi="Times New Roman"/>
          <w:color w:val="000000" w:themeColor="text1"/>
          <w:sz w:val="20"/>
          <w:szCs w:val="20"/>
          <w:shd w:val="clear" w:color="auto" w:fill="FFFFFF"/>
          <w:lang w:val="en-US"/>
        </w:rPr>
        <w:t xml:space="preserve">As a result of </w:t>
      </w:r>
      <w:proofErr w:type="spellStart"/>
      <w:r w:rsidRPr="00253DE9">
        <w:rPr>
          <w:rFonts w:ascii="Times New Roman" w:hAnsi="Times New Roman"/>
          <w:color w:val="000000" w:themeColor="text1"/>
          <w:sz w:val="20"/>
          <w:szCs w:val="20"/>
          <w:shd w:val="clear" w:color="auto" w:fill="FFFFFF"/>
          <w:lang w:val="en-US"/>
        </w:rPr>
        <w:t>phytohelminthological</w:t>
      </w:r>
      <w:proofErr w:type="spellEnd"/>
      <w:r w:rsidRPr="00253DE9">
        <w:rPr>
          <w:rFonts w:ascii="Times New Roman" w:hAnsi="Times New Roman"/>
          <w:color w:val="000000" w:themeColor="text1"/>
          <w:sz w:val="20"/>
          <w:szCs w:val="20"/>
          <w:shd w:val="clear" w:color="auto" w:fill="FFFFFF"/>
          <w:lang w:val="en-US"/>
        </w:rPr>
        <w:t xml:space="preserve"> studies in medicinal </w:t>
      </w:r>
      <w:proofErr w:type="spellStart"/>
      <w:r w:rsidRPr="00253DE9">
        <w:rPr>
          <w:rFonts w:ascii="Times New Roman" w:hAnsi="Times New Roman"/>
          <w:color w:val="000000" w:themeColor="text1"/>
          <w:sz w:val="20"/>
          <w:szCs w:val="20"/>
          <w:shd w:val="clear" w:color="auto" w:fill="FFFFFF"/>
          <w:lang w:val="en-US"/>
        </w:rPr>
        <w:t>valerian</w:t>
      </w:r>
      <w:r w:rsidR="00E81B9D">
        <w:rPr>
          <w:rFonts w:ascii="Times New Roman" w:hAnsi="Times New Roman"/>
          <w:color w:val="000000" w:themeColor="text1"/>
          <w:sz w:val="20"/>
          <w:szCs w:val="20"/>
          <w:shd w:val="clear" w:color="auto" w:fill="FFFFFF"/>
          <w:lang w:val="en-US"/>
        </w:rPr>
        <w:t>a</w:t>
      </w:r>
      <w:proofErr w:type="spellEnd"/>
      <w:r w:rsidRPr="00253DE9">
        <w:rPr>
          <w:rFonts w:ascii="Times New Roman" w:hAnsi="Times New Roman"/>
          <w:color w:val="000000" w:themeColor="text1"/>
          <w:sz w:val="20"/>
          <w:szCs w:val="20"/>
          <w:shd w:val="clear" w:color="auto" w:fill="FFFFFF"/>
          <w:lang w:val="en-US"/>
        </w:rPr>
        <w:t xml:space="preserve"> </w:t>
      </w:r>
      <w:proofErr w:type="spellStart"/>
      <w:r w:rsidRPr="00253DE9">
        <w:rPr>
          <w:rFonts w:ascii="Times New Roman" w:hAnsi="Times New Roman"/>
          <w:color w:val="000000" w:themeColor="text1"/>
          <w:sz w:val="20"/>
          <w:szCs w:val="20"/>
          <w:shd w:val="clear" w:color="auto" w:fill="FFFFFF"/>
          <w:lang w:val="en-US"/>
        </w:rPr>
        <w:t>agrocenoses</w:t>
      </w:r>
      <w:proofErr w:type="spellEnd"/>
      <w:r w:rsidRPr="00253DE9">
        <w:rPr>
          <w:rFonts w:ascii="Times New Roman" w:hAnsi="Times New Roman"/>
          <w:color w:val="000000" w:themeColor="text1"/>
          <w:sz w:val="20"/>
          <w:szCs w:val="20"/>
          <w:shd w:val="clear" w:color="auto" w:fill="FFFFFF"/>
          <w:lang w:val="en-US"/>
        </w:rPr>
        <w:t xml:space="preserve"> in the southern region of Uzbekistan, we have found 67 species of plant nematodes belonging to 39 genera, 29 subfamilies, 26 families, 17 superfamilies, 12 suborders, 8 orders and 4 subclasses (Table 1).</w:t>
      </w:r>
    </w:p>
    <w:p w14:paraId="59C2C906" w14:textId="77777777" w:rsidR="00253DE9" w:rsidRDefault="00253DE9" w:rsidP="00253DE9">
      <w:pPr>
        <w:spacing w:after="0" w:line="240" w:lineRule="auto"/>
        <w:ind w:firstLine="284"/>
        <w:jc w:val="both"/>
        <w:rPr>
          <w:rFonts w:ascii="Times New Roman" w:hAnsi="Times New Roman"/>
          <w:color w:val="000000" w:themeColor="text1"/>
          <w:sz w:val="20"/>
          <w:szCs w:val="20"/>
          <w:shd w:val="clear" w:color="auto" w:fill="FFFFFF"/>
          <w:lang w:val="en-US"/>
        </w:rPr>
      </w:pPr>
      <w:r w:rsidRPr="00253DE9">
        <w:rPr>
          <w:rFonts w:ascii="Times New Roman" w:hAnsi="Times New Roman"/>
          <w:color w:val="000000" w:themeColor="text1"/>
          <w:sz w:val="20"/>
          <w:szCs w:val="20"/>
          <w:shd w:val="clear" w:color="auto" w:fill="FFFFFF"/>
          <w:lang w:val="en-US"/>
        </w:rPr>
        <w:t xml:space="preserve">In total, the detected nematodes are distributed by orders as follows: Order </w:t>
      </w:r>
      <w:proofErr w:type="spellStart"/>
      <w:r w:rsidRPr="00253DE9">
        <w:rPr>
          <w:rFonts w:ascii="Times New Roman" w:hAnsi="Times New Roman"/>
          <w:color w:val="000000" w:themeColor="text1"/>
          <w:sz w:val="20"/>
          <w:szCs w:val="20"/>
          <w:shd w:val="clear" w:color="auto" w:fill="FFFFFF"/>
          <w:lang w:val="en-US"/>
        </w:rPr>
        <w:t>Monhysterida</w:t>
      </w:r>
      <w:proofErr w:type="spellEnd"/>
      <w:r w:rsidRPr="00253DE9">
        <w:rPr>
          <w:rFonts w:ascii="Times New Roman" w:hAnsi="Times New Roman"/>
          <w:color w:val="000000" w:themeColor="text1"/>
          <w:sz w:val="20"/>
          <w:szCs w:val="20"/>
          <w:shd w:val="clear" w:color="auto" w:fill="FFFFFF"/>
          <w:lang w:val="en-US"/>
        </w:rPr>
        <w:t xml:space="preserve"> is represented by 1 species: Enoplida-1, Mononchida-2, Dorylaimida-6, Areolaimida-1, Rhabditida-19, Diplogastrida-1 and the order Tylenchida-36 species</w:t>
      </w:r>
      <w:r>
        <w:rPr>
          <w:rFonts w:ascii="Times New Roman" w:hAnsi="Times New Roman"/>
          <w:color w:val="000000" w:themeColor="text1"/>
          <w:sz w:val="20"/>
          <w:szCs w:val="20"/>
          <w:shd w:val="clear" w:color="auto" w:fill="FFFFFF"/>
          <w:lang w:val="en-US"/>
        </w:rPr>
        <w:t>.</w:t>
      </w:r>
      <w:r w:rsidRPr="00253DE9">
        <w:rPr>
          <w:lang w:val="en-US"/>
        </w:rPr>
        <w:t xml:space="preserve"> </w:t>
      </w:r>
      <w:r w:rsidRPr="00253DE9">
        <w:rPr>
          <w:rFonts w:ascii="Times New Roman" w:hAnsi="Times New Roman"/>
          <w:color w:val="000000" w:themeColor="text1"/>
          <w:sz w:val="20"/>
          <w:szCs w:val="20"/>
          <w:shd w:val="clear" w:color="auto" w:fill="FFFFFF"/>
          <w:lang w:val="en-US"/>
        </w:rPr>
        <w:t xml:space="preserve">In our material, the subclass </w:t>
      </w:r>
      <w:proofErr w:type="spellStart"/>
      <w:r w:rsidRPr="00253DE9">
        <w:rPr>
          <w:rFonts w:ascii="Times New Roman" w:hAnsi="Times New Roman"/>
          <w:color w:val="000000" w:themeColor="text1"/>
          <w:sz w:val="20"/>
          <w:szCs w:val="20"/>
          <w:shd w:val="clear" w:color="auto" w:fill="FFFFFF"/>
          <w:lang w:val="en-US"/>
        </w:rPr>
        <w:t>Enop</w:t>
      </w:r>
      <w:r>
        <w:rPr>
          <w:rFonts w:ascii="Times New Roman" w:hAnsi="Times New Roman"/>
          <w:color w:val="000000" w:themeColor="text1"/>
          <w:sz w:val="20"/>
          <w:szCs w:val="20"/>
          <w:shd w:val="clear" w:color="auto" w:fill="FFFFFF"/>
          <w:lang w:val="en-US"/>
        </w:rPr>
        <w:t>lia</w:t>
      </w:r>
      <w:proofErr w:type="spellEnd"/>
      <w:r>
        <w:rPr>
          <w:rFonts w:ascii="Times New Roman" w:hAnsi="Times New Roman"/>
          <w:color w:val="000000" w:themeColor="text1"/>
          <w:sz w:val="20"/>
          <w:szCs w:val="20"/>
          <w:shd w:val="clear" w:color="auto" w:fill="FFFFFF"/>
          <w:lang w:val="en-US"/>
        </w:rPr>
        <w:t xml:space="preserve"> is represented by 3 orders:</w:t>
      </w:r>
      <w:r w:rsidRPr="00253DE9">
        <w:rPr>
          <w:rFonts w:ascii="Times New Roman" w:hAnsi="Times New Roman"/>
          <w:color w:val="000000" w:themeColor="text1"/>
          <w:sz w:val="20"/>
          <w:szCs w:val="20"/>
          <w:shd w:val="clear" w:color="auto" w:fill="FFFFFF"/>
          <w:lang w:val="en-US"/>
        </w:rPr>
        <w:t xml:space="preserve"> </w:t>
      </w:r>
      <w:proofErr w:type="spellStart"/>
      <w:r w:rsidRPr="00253DE9">
        <w:rPr>
          <w:rFonts w:ascii="Times New Roman" w:hAnsi="Times New Roman"/>
          <w:color w:val="000000" w:themeColor="text1"/>
          <w:sz w:val="20"/>
          <w:szCs w:val="20"/>
          <w:shd w:val="clear" w:color="auto" w:fill="FFFFFF"/>
          <w:lang w:val="en-US"/>
        </w:rPr>
        <w:t>Enoplida</w:t>
      </w:r>
      <w:proofErr w:type="spellEnd"/>
      <w:r w:rsidRPr="00253DE9">
        <w:rPr>
          <w:rFonts w:ascii="Times New Roman" w:hAnsi="Times New Roman"/>
          <w:color w:val="000000" w:themeColor="text1"/>
          <w:sz w:val="20"/>
          <w:szCs w:val="20"/>
          <w:shd w:val="clear" w:color="auto" w:fill="FFFFFF"/>
          <w:lang w:val="en-US"/>
        </w:rPr>
        <w:t xml:space="preserve">, </w:t>
      </w:r>
      <w:proofErr w:type="spellStart"/>
      <w:r w:rsidRPr="00253DE9">
        <w:rPr>
          <w:rFonts w:ascii="Times New Roman" w:hAnsi="Times New Roman"/>
          <w:color w:val="000000" w:themeColor="text1"/>
          <w:sz w:val="20"/>
          <w:szCs w:val="20"/>
          <w:shd w:val="clear" w:color="auto" w:fill="FFFFFF"/>
          <w:lang w:val="en-US"/>
        </w:rPr>
        <w:t>Mononchida</w:t>
      </w:r>
      <w:proofErr w:type="spellEnd"/>
      <w:r w:rsidRPr="00253DE9">
        <w:rPr>
          <w:rFonts w:ascii="Times New Roman" w:hAnsi="Times New Roman"/>
          <w:color w:val="000000" w:themeColor="text1"/>
          <w:sz w:val="20"/>
          <w:szCs w:val="20"/>
          <w:shd w:val="clear" w:color="auto" w:fill="FFFFFF"/>
          <w:lang w:val="en-US"/>
        </w:rPr>
        <w:t xml:space="preserve"> and </w:t>
      </w:r>
      <w:proofErr w:type="spellStart"/>
      <w:r w:rsidRPr="00253DE9">
        <w:rPr>
          <w:rFonts w:ascii="Times New Roman" w:hAnsi="Times New Roman"/>
          <w:color w:val="000000" w:themeColor="text1"/>
          <w:sz w:val="20"/>
          <w:szCs w:val="20"/>
          <w:shd w:val="clear" w:color="auto" w:fill="FFFFFF"/>
          <w:lang w:val="en-US"/>
        </w:rPr>
        <w:t>Dorylaimida</w:t>
      </w:r>
      <w:proofErr w:type="spellEnd"/>
      <w:r w:rsidRPr="00253DE9">
        <w:rPr>
          <w:rFonts w:ascii="Times New Roman" w:hAnsi="Times New Roman"/>
          <w:color w:val="000000" w:themeColor="text1"/>
          <w:sz w:val="20"/>
          <w:szCs w:val="20"/>
          <w:shd w:val="clear" w:color="auto" w:fill="FFFFFF"/>
          <w:lang w:val="en-US"/>
        </w:rPr>
        <w:t>.</w:t>
      </w:r>
    </w:p>
    <w:p w14:paraId="194AE055" w14:textId="321C1756" w:rsidR="004841F4" w:rsidRDefault="007011CF" w:rsidP="005A7A4D">
      <w:pPr>
        <w:spacing w:after="0" w:line="240" w:lineRule="auto"/>
        <w:ind w:firstLine="284"/>
        <w:jc w:val="both"/>
        <w:rPr>
          <w:rFonts w:ascii="Times New Roman" w:hAnsi="Times New Roman"/>
          <w:color w:val="000000" w:themeColor="text1"/>
          <w:sz w:val="20"/>
          <w:szCs w:val="20"/>
          <w:shd w:val="clear" w:color="auto" w:fill="FFFFFF"/>
          <w:lang w:val="en-US"/>
        </w:rPr>
      </w:pPr>
      <w:r w:rsidRPr="007011CF">
        <w:rPr>
          <w:rFonts w:ascii="Times New Roman" w:hAnsi="Times New Roman"/>
          <w:color w:val="000000" w:themeColor="text1"/>
          <w:sz w:val="20"/>
          <w:szCs w:val="20"/>
          <w:shd w:val="clear" w:color="auto" w:fill="FFFFFF"/>
          <w:lang w:val="en-US"/>
        </w:rPr>
        <w:t xml:space="preserve">The order </w:t>
      </w:r>
      <w:proofErr w:type="spellStart"/>
      <w:r w:rsidRPr="007011CF">
        <w:rPr>
          <w:rFonts w:ascii="Times New Roman" w:hAnsi="Times New Roman"/>
          <w:color w:val="000000" w:themeColor="text1"/>
          <w:sz w:val="20"/>
          <w:szCs w:val="20"/>
          <w:shd w:val="clear" w:color="auto" w:fill="FFFFFF"/>
          <w:lang w:val="en-US"/>
        </w:rPr>
        <w:t>Enoplida</w:t>
      </w:r>
      <w:proofErr w:type="spellEnd"/>
      <w:r w:rsidRPr="007011CF">
        <w:rPr>
          <w:rFonts w:ascii="Times New Roman" w:hAnsi="Times New Roman"/>
          <w:color w:val="000000" w:themeColor="text1"/>
          <w:sz w:val="20"/>
          <w:szCs w:val="20"/>
          <w:shd w:val="clear" w:color="auto" w:fill="FFFFFF"/>
          <w:lang w:val="en-US"/>
        </w:rPr>
        <w:t xml:space="preserve"> is represented by 1 </w:t>
      </w:r>
      <w:proofErr w:type="gramStart"/>
      <w:r w:rsidRPr="007011CF">
        <w:rPr>
          <w:rFonts w:ascii="Times New Roman" w:hAnsi="Times New Roman"/>
          <w:color w:val="000000" w:themeColor="text1"/>
          <w:sz w:val="20"/>
          <w:szCs w:val="20"/>
          <w:shd w:val="clear" w:color="auto" w:fill="FFFFFF"/>
          <w:lang w:val="en-US"/>
        </w:rPr>
        <w:t>families</w:t>
      </w:r>
      <w:proofErr w:type="gramEnd"/>
      <w:r w:rsidRPr="007011CF">
        <w:rPr>
          <w:rFonts w:ascii="Times New Roman" w:hAnsi="Times New Roman"/>
          <w:color w:val="000000" w:themeColor="text1"/>
          <w:sz w:val="20"/>
          <w:szCs w:val="20"/>
          <w:shd w:val="clear" w:color="auto" w:fill="FFFFFF"/>
          <w:lang w:val="en-US"/>
        </w:rPr>
        <w:t xml:space="preserve">: </w:t>
      </w:r>
      <w:proofErr w:type="spellStart"/>
      <w:r w:rsidRPr="007011CF">
        <w:rPr>
          <w:rFonts w:ascii="Times New Roman" w:hAnsi="Times New Roman"/>
          <w:color w:val="000000" w:themeColor="text1"/>
          <w:sz w:val="20"/>
          <w:szCs w:val="20"/>
          <w:shd w:val="clear" w:color="auto" w:fill="FFFFFF"/>
          <w:lang w:val="en-US"/>
        </w:rPr>
        <w:t>Onchulidae</w:t>
      </w:r>
      <w:proofErr w:type="spellEnd"/>
      <w:r w:rsidRPr="007011CF">
        <w:rPr>
          <w:rFonts w:ascii="Times New Roman" w:hAnsi="Times New Roman"/>
          <w:color w:val="000000" w:themeColor="text1"/>
          <w:sz w:val="20"/>
          <w:szCs w:val="20"/>
          <w:shd w:val="clear" w:color="auto" w:fill="FFFFFF"/>
          <w:lang w:val="en-US"/>
        </w:rPr>
        <w:t xml:space="preserve">; 1 </w:t>
      </w:r>
      <w:proofErr w:type="gramStart"/>
      <w:r w:rsidRPr="007011CF">
        <w:rPr>
          <w:rFonts w:ascii="Times New Roman" w:hAnsi="Times New Roman"/>
          <w:color w:val="000000" w:themeColor="text1"/>
          <w:sz w:val="20"/>
          <w:szCs w:val="20"/>
          <w:shd w:val="clear" w:color="auto" w:fill="FFFFFF"/>
          <w:lang w:val="en-US"/>
        </w:rPr>
        <w:t>genera</w:t>
      </w:r>
      <w:proofErr w:type="gramEnd"/>
      <w:r w:rsidRPr="007011CF">
        <w:rPr>
          <w:rFonts w:ascii="Times New Roman" w:hAnsi="Times New Roman"/>
          <w:color w:val="000000" w:themeColor="text1"/>
          <w:sz w:val="20"/>
          <w:szCs w:val="20"/>
          <w:shd w:val="clear" w:color="auto" w:fill="FFFFFF"/>
          <w:lang w:val="en-US"/>
        </w:rPr>
        <w:t xml:space="preserve">: </w:t>
      </w:r>
      <w:proofErr w:type="spellStart"/>
      <w:r w:rsidRPr="00463297">
        <w:rPr>
          <w:rFonts w:ascii="Times New Roman" w:hAnsi="Times New Roman"/>
          <w:i/>
          <w:color w:val="000000" w:themeColor="text1"/>
          <w:sz w:val="20"/>
          <w:szCs w:val="20"/>
          <w:shd w:val="clear" w:color="auto" w:fill="FFFFFF"/>
          <w:lang w:val="en-US"/>
        </w:rPr>
        <w:t>Prismatolaimus</w:t>
      </w:r>
      <w:proofErr w:type="spellEnd"/>
      <w:r w:rsidRPr="007011CF">
        <w:rPr>
          <w:rFonts w:ascii="Times New Roman" w:hAnsi="Times New Roman"/>
          <w:color w:val="000000" w:themeColor="text1"/>
          <w:sz w:val="20"/>
          <w:szCs w:val="20"/>
          <w:shd w:val="clear" w:color="auto" w:fill="FFFFFF"/>
          <w:lang w:val="en-US"/>
        </w:rPr>
        <w:t>; 1 species (which is 1.49% of the total number of speci</w:t>
      </w:r>
      <w:r w:rsidR="00E81B9D">
        <w:rPr>
          <w:rFonts w:ascii="Times New Roman" w:hAnsi="Times New Roman"/>
          <w:color w:val="000000" w:themeColor="text1"/>
          <w:sz w:val="20"/>
          <w:szCs w:val="20"/>
          <w:shd w:val="clear" w:color="auto" w:fill="FFFFFF"/>
          <w:lang w:val="en-US"/>
        </w:rPr>
        <w:t>es) and only 22 specimens (0,63</w:t>
      </w:r>
      <w:r w:rsidRPr="007011CF">
        <w:rPr>
          <w:rFonts w:ascii="Times New Roman" w:hAnsi="Times New Roman"/>
          <w:color w:val="000000" w:themeColor="text1"/>
          <w:sz w:val="20"/>
          <w:szCs w:val="20"/>
          <w:shd w:val="clear" w:color="auto" w:fill="FFFFFF"/>
          <w:lang w:val="en-US"/>
        </w:rPr>
        <w:t xml:space="preserve">% of the total number of plant nematodes found). The order </w:t>
      </w:r>
      <w:proofErr w:type="spellStart"/>
      <w:r w:rsidRPr="007011CF">
        <w:rPr>
          <w:rFonts w:ascii="Times New Roman" w:hAnsi="Times New Roman"/>
          <w:color w:val="000000" w:themeColor="text1"/>
          <w:sz w:val="20"/>
          <w:szCs w:val="20"/>
          <w:shd w:val="clear" w:color="auto" w:fill="FFFFFF"/>
          <w:lang w:val="en-US"/>
        </w:rPr>
        <w:t>Mononchida</w:t>
      </w:r>
      <w:proofErr w:type="spellEnd"/>
      <w:r w:rsidRPr="007011CF">
        <w:rPr>
          <w:rFonts w:ascii="Times New Roman" w:hAnsi="Times New Roman"/>
          <w:color w:val="000000" w:themeColor="text1"/>
          <w:sz w:val="20"/>
          <w:szCs w:val="20"/>
          <w:shd w:val="clear" w:color="auto" w:fill="FFFFFF"/>
          <w:lang w:val="en-US"/>
        </w:rPr>
        <w:t xml:space="preserve"> includes 2 family: </w:t>
      </w:r>
      <w:proofErr w:type="spellStart"/>
      <w:r w:rsidRPr="007011CF">
        <w:rPr>
          <w:rFonts w:ascii="Times New Roman" w:hAnsi="Times New Roman"/>
          <w:color w:val="000000" w:themeColor="text1"/>
          <w:sz w:val="20"/>
          <w:szCs w:val="20"/>
          <w:shd w:val="clear" w:color="auto" w:fill="FFFFFF"/>
          <w:lang w:val="en-US"/>
        </w:rPr>
        <w:t>Mononchidae</w:t>
      </w:r>
      <w:proofErr w:type="spellEnd"/>
      <w:r w:rsidRPr="007011CF">
        <w:rPr>
          <w:rFonts w:ascii="Times New Roman" w:hAnsi="Times New Roman"/>
          <w:color w:val="000000" w:themeColor="text1"/>
          <w:sz w:val="20"/>
          <w:szCs w:val="20"/>
          <w:shd w:val="clear" w:color="auto" w:fill="FFFFFF"/>
          <w:lang w:val="en-US"/>
        </w:rPr>
        <w:t xml:space="preserve"> and </w:t>
      </w:r>
      <w:proofErr w:type="spellStart"/>
      <w:r w:rsidRPr="007011CF">
        <w:rPr>
          <w:rFonts w:ascii="Times New Roman" w:hAnsi="Times New Roman"/>
          <w:color w:val="000000" w:themeColor="text1"/>
          <w:sz w:val="20"/>
          <w:szCs w:val="20"/>
          <w:shd w:val="clear" w:color="auto" w:fill="FFFFFF"/>
          <w:lang w:val="en-US"/>
        </w:rPr>
        <w:t>Mylonchulidae</w:t>
      </w:r>
      <w:proofErr w:type="spellEnd"/>
      <w:r w:rsidRPr="007011CF">
        <w:rPr>
          <w:rFonts w:ascii="Times New Roman" w:hAnsi="Times New Roman"/>
          <w:color w:val="000000" w:themeColor="text1"/>
          <w:sz w:val="20"/>
          <w:szCs w:val="20"/>
          <w:shd w:val="clear" w:color="auto" w:fill="FFFFFF"/>
          <w:lang w:val="en-US"/>
        </w:rPr>
        <w:t>; 2</w:t>
      </w:r>
      <w:r w:rsidR="0072357C">
        <w:rPr>
          <w:rFonts w:ascii="Times New Roman" w:hAnsi="Times New Roman"/>
          <w:color w:val="000000" w:themeColor="text1"/>
          <w:sz w:val="20"/>
          <w:szCs w:val="20"/>
          <w:shd w:val="clear" w:color="auto" w:fill="FFFFFF"/>
          <w:lang w:val="en-US"/>
        </w:rPr>
        <w:t xml:space="preserve"> genera: </w:t>
      </w:r>
      <w:proofErr w:type="spellStart"/>
      <w:r w:rsidR="0072357C" w:rsidRPr="00FA4FC8">
        <w:rPr>
          <w:rFonts w:ascii="Times New Roman" w:hAnsi="Times New Roman"/>
          <w:i/>
          <w:color w:val="000000" w:themeColor="text1"/>
          <w:sz w:val="20"/>
          <w:szCs w:val="20"/>
          <w:shd w:val="clear" w:color="auto" w:fill="FFFFFF"/>
          <w:lang w:val="en-US"/>
        </w:rPr>
        <w:t>Clarcus</w:t>
      </w:r>
      <w:proofErr w:type="spellEnd"/>
      <w:r w:rsidR="0072357C" w:rsidRPr="00FA4FC8">
        <w:rPr>
          <w:rFonts w:ascii="Times New Roman" w:hAnsi="Times New Roman"/>
          <w:i/>
          <w:color w:val="000000" w:themeColor="text1"/>
          <w:sz w:val="20"/>
          <w:szCs w:val="20"/>
          <w:shd w:val="clear" w:color="auto" w:fill="FFFFFF"/>
          <w:lang w:val="en-US"/>
        </w:rPr>
        <w:t xml:space="preserve">, </w:t>
      </w:r>
      <w:proofErr w:type="spellStart"/>
      <w:r w:rsidR="0072357C" w:rsidRPr="00FA4FC8">
        <w:rPr>
          <w:rFonts w:ascii="Times New Roman" w:hAnsi="Times New Roman"/>
          <w:i/>
          <w:color w:val="000000" w:themeColor="text1"/>
          <w:sz w:val="20"/>
          <w:szCs w:val="20"/>
          <w:shd w:val="clear" w:color="auto" w:fill="FFFFFF"/>
          <w:lang w:val="en-US"/>
        </w:rPr>
        <w:t>Mylonchulus</w:t>
      </w:r>
      <w:proofErr w:type="spellEnd"/>
      <w:r w:rsidR="0072357C">
        <w:rPr>
          <w:rFonts w:ascii="Times New Roman" w:hAnsi="Times New Roman"/>
          <w:color w:val="000000" w:themeColor="text1"/>
          <w:sz w:val="20"/>
          <w:szCs w:val="20"/>
          <w:shd w:val="clear" w:color="auto" w:fill="FFFFFF"/>
          <w:lang w:val="en-US"/>
        </w:rPr>
        <w:t xml:space="preserve">; </w:t>
      </w:r>
      <w:r w:rsidRPr="007011CF">
        <w:rPr>
          <w:rFonts w:ascii="Times New Roman" w:hAnsi="Times New Roman"/>
          <w:color w:val="000000" w:themeColor="text1"/>
          <w:sz w:val="20"/>
          <w:szCs w:val="20"/>
          <w:shd w:val="clear" w:color="auto" w:fill="FFFFFF"/>
          <w:lang w:val="en-US"/>
        </w:rPr>
        <w:t xml:space="preserve">2 species (2.98%), a total of 28 specimens (0.81%) of plant nematodes. The order </w:t>
      </w:r>
      <w:proofErr w:type="spellStart"/>
      <w:r w:rsidRPr="007011CF">
        <w:rPr>
          <w:rFonts w:ascii="Times New Roman" w:hAnsi="Times New Roman"/>
          <w:color w:val="000000" w:themeColor="text1"/>
          <w:sz w:val="20"/>
          <w:szCs w:val="20"/>
          <w:shd w:val="clear" w:color="auto" w:fill="FFFFFF"/>
          <w:lang w:val="en-US"/>
        </w:rPr>
        <w:t>Dorylaimida</w:t>
      </w:r>
      <w:proofErr w:type="spellEnd"/>
      <w:r w:rsidRPr="007011CF">
        <w:rPr>
          <w:rFonts w:ascii="Times New Roman" w:hAnsi="Times New Roman"/>
          <w:color w:val="000000" w:themeColor="text1"/>
          <w:sz w:val="20"/>
          <w:szCs w:val="20"/>
          <w:shd w:val="clear" w:color="auto" w:fill="FFFFFF"/>
          <w:lang w:val="en-US"/>
        </w:rPr>
        <w:t xml:space="preserve"> includes 4 families: </w:t>
      </w:r>
    </w:p>
    <w:p w14:paraId="688CD945" w14:textId="77777777" w:rsidR="001B47C5" w:rsidRDefault="001B47C5" w:rsidP="009312EC">
      <w:pPr>
        <w:spacing w:after="0" w:line="240" w:lineRule="auto"/>
        <w:ind w:firstLine="284"/>
        <w:jc w:val="center"/>
        <w:rPr>
          <w:rFonts w:ascii="Times New Roman" w:hAnsi="Times New Roman"/>
          <w:b/>
          <w:color w:val="000000" w:themeColor="text1"/>
          <w:sz w:val="20"/>
          <w:szCs w:val="20"/>
          <w:shd w:val="clear" w:color="auto" w:fill="FFFFFF"/>
          <w:lang w:val="en-US"/>
        </w:rPr>
      </w:pPr>
    </w:p>
    <w:p w14:paraId="7E781556" w14:textId="77777777" w:rsidR="00E81B9D" w:rsidRDefault="00E81B9D" w:rsidP="009312EC">
      <w:pPr>
        <w:spacing w:after="0" w:line="240" w:lineRule="auto"/>
        <w:ind w:firstLine="284"/>
        <w:jc w:val="center"/>
        <w:rPr>
          <w:rFonts w:ascii="Times New Roman" w:hAnsi="Times New Roman"/>
          <w:color w:val="000000" w:themeColor="text1"/>
          <w:sz w:val="20"/>
          <w:szCs w:val="20"/>
          <w:shd w:val="clear" w:color="auto" w:fill="FFFFFF"/>
          <w:lang w:val="en-US"/>
        </w:rPr>
      </w:pPr>
      <w:r w:rsidRPr="00E81B9D">
        <w:rPr>
          <w:rFonts w:ascii="Times New Roman" w:hAnsi="Times New Roman"/>
          <w:b/>
          <w:color w:val="000000" w:themeColor="text1"/>
          <w:sz w:val="20"/>
          <w:szCs w:val="20"/>
          <w:shd w:val="clear" w:color="auto" w:fill="FFFFFF"/>
          <w:lang w:val="en-US"/>
        </w:rPr>
        <w:lastRenderedPageBreak/>
        <w:t>Table 1.</w:t>
      </w:r>
      <w:r w:rsidRPr="00E81B9D">
        <w:rPr>
          <w:rFonts w:ascii="Times New Roman" w:hAnsi="Times New Roman"/>
          <w:color w:val="000000" w:themeColor="text1"/>
          <w:sz w:val="20"/>
          <w:szCs w:val="20"/>
          <w:shd w:val="clear" w:color="auto" w:fill="FFFFFF"/>
          <w:lang w:val="en-US"/>
        </w:rPr>
        <w:t xml:space="preserve"> Species and quantitative composition of </w:t>
      </w:r>
      <w:proofErr w:type="spellStart"/>
      <w:r w:rsidRPr="00E81B9D">
        <w:rPr>
          <w:rFonts w:ascii="Times New Roman" w:hAnsi="Times New Roman"/>
          <w:color w:val="000000" w:themeColor="text1"/>
          <w:sz w:val="20"/>
          <w:szCs w:val="20"/>
          <w:shd w:val="clear" w:color="auto" w:fill="FFFFFF"/>
          <w:lang w:val="en-US"/>
        </w:rPr>
        <w:t>phytonematodes</w:t>
      </w:r>
      <w:proofErr w:type="spellEnd"/>
      <w:r w:rsidRPr="00E81B9D">
        <w:rPr>
          <w:rFonts w:ascii="Times New Roman" w:hAnsi="Times New Roman"/>
          <w:color w:val="000000" w:themeColor="text1"/>
          <w:sz w:val="20"/>
          <w:szCs w:val="20"/>
          <w:shd w:val="clear" w:color="auto" w:fill="FFFFFF"/>
          <w:lang w:val="en-US"/>
        </w:rPr>
        <w:t xml:space="preserve"> were found in the stem </w:t>
      </w:r>
      <w:proofErr w:type="spellStart"/>
      <w:r w:rsidRPr="00E81B9D">
        <w:rPr>
          <w:rFonts w:ascii="Times New Roman" w:hAnsi="Times New Roman"/>
          <w:color w:val="000000" w:themeColor="text1"/>
          <w:sz w:val="20"/>
          <w:szCs w:val="20"/>
          <w:shd w:val="clear" w:color="auto" w:fill="FFFFFF"/>
          <w:lang w:val="en-US"/>
        </w:rPr>
        <w:t>leav</w:t>
      </w:r>
      <w:proofErr w:type="spellEnd"/>
      <w:r w:rsidRPr="00E81B9D">
        <w:rPr>
          <w:rFonts w:ascii="Times New Roman" w:hAnsi="Times New Roman"/>
          <w:color w:val="000000" w:themeColor="text1"/>
          <w:sz w:val="20"/>
          <w:szCs w:val="20"/>
          <w:shd w:val="clear" w:color="auto" w:fill="FFFFFF"/>
          <w:lang w:val="en-US"/>
        </w:rPr>
        <w:t xml:space="preserve">, root and soil of medicinal </w:t>
      </w:r>
      <w:proofErr w:type="spellStart"/>
      <w:r w:rsidRPr="00E81B9D">
        <w:rPr>
          <w:rFonts w:ascii="Times New Roman" w:hAnsi="Times New Roman"/>
          <w:color w:val="000000" w:themeColor="text1"/>
          <w:sz w:val="20"/>
          <w:szCs w:val="20"/>
          <w:shd w:val="clear" w:color="auto" w:fill="FFFFFF"/>
          <w:lang w:val="en-US"/>
        </w:rPr>
        <w:t>valerianas</w:t>
      </w:r>
      <w:proofErr w:type="spellEnd"/>
    </w:p>
    <w:tbl>
      <w:tblPr>
        <w:tblStyle w:val="a4"/>
        <w:tblW w:w="8221" w:type="dxa"/>
        <w:jc w:val="center"/>
        <w:tblLayout w:type="fixed"/>
        <w:tblLook w:val="04A0" w:firstRow="1" w:lastRow="0" w:firstColumn="1" w:lastColumn="0" w:noHBand="0" w:noVBand="1"/>
      </w:tblPr>
      <w:tblGrid>
        <w:gridCol w:w="567"/>
        <w:gridCol w:w="2519"/>
        <w:gridCol w:w="845"/>
        <w:gridCol w:w="605"/>
        <w:gridCol w:w="708"/>
        <w:gridCol w:w="709"/>
        <w:gridCol w:w="851"/>
        <w:gridCol w:w="1417"/>
      </w:tblGrid>
      <w:tr w:rsidR="00BC1D53" w:rsidRPr="001B47C5" w14:paraId="7BBF8E83" w14:textId="77777777" w:rsidTr="001B47C5">
        <w:trPr>
          <w:trHeight w:val="279"/>
          <w:jc w:val="center"/>
        </w:trPr>
        <w:tc>
          <w:tcPr>
            <w:tcW w:w="567" w:type="dxa"/>
            <w:vMerge w:val="restart"/>
          </w:tcPr>
          <w:p w14:paraId="5FD78C4F" w14:textId="77777777" w:rsidR="00BC1D53" w:rsidRPr="001B47C5" w:rsidRDefault="00BC1D53" w:rsidP="00BC1D53">
            <w:pPr>
              <w:spacing w:after="0"/>
              <w:jc w:val="right"/>
              <w:rPr>
                <w:rFonts w:ascii="Times New Roman" w:hAnsi="Times New Roman"/>
                <w:color w:val="000000" w:themeColor="text1"/>
                <w:sz w:val="16"/>
                <w:szCs w:val="16"/>
                <w:lang w:val="uz-Cyrl-UZ"/>
              </w:rPr>
            </w:pPr>
          </w:p>
          <w:p w14:paraId="6B2EAD81" w14:textId="77777777" w:rsidR="00BC1D53" w:rsidRPr="001B47C5" w:rsidRDefault="00310571" w:rsidP="00310571">
            <w:pPr>
              <w:spacing w:after="0"/>
              <w:jc w:val="center"/>
              <w:rPr>
                <w:rFonts w:ascii="Times New Roman" w:hAnsi="Times New Roman"/>
                <w:color w:val="000000" w:themeColor="text1"/>
                <w:sz w:val="16"/>
                <w:szCs w:val="16"/>
                <w:lang w:val="uz-Cyrl-UZ"/>
              </w:rPr>
            </w:pPr>
            <w:r w:rsidRPr="001B47C5">
              <w:rPr>
                <w:rFonts w:ascii="Times New Roman" w:hAnsi="Times New Roman"/>
                <w:sz w:val="16"/>
                <w:szCs w:val="16"/>
                <w:lang w:val="en-US"/>
              </w:rPr>
              <w:t>№</w:t>
            </w:r>
          </w:p>
        </w:tc>
        <w:tc>
          <w:tcPr>
            <w:tcW w:w="2519" w:type="dxa"/>
            <w:vMerge w:val="restart"/>
          </w:tcPr>
          <w:p w14:paraId="78C322E6" w14:textId="77777777" w:rsidR="00BC1D53" w:rsidRPr="001B47C5" w:rsidRDefault="00BC1D53" w:rsidP="00310571">
            <w:pPr>
              <w:spacing w:after="0"/>
              <w:rPr>
                <w:rFonts w:ascii="Times New Roman" w:hAnsi="Times New Roman"/>
                <w:i/>
                <w:color w:val="000000" w:themeColor="text1"/>
                <w:sz w:val="16"/>
                <w:szCs w:val="16"/>
                <w:lang w:val="uz-Cyrl-UZ"/>
              </w:rPr>
            </w:pPr>
          </w:p>
          <w:p w14:paraId="711EC744" w14:textId="77777777" w:rsidR="00BC1D53" w:rsidRPr="001B47C5" w:rsidRDefault="00310571" w:rsidP="00310571">
            <w:pPr>
              <w:spacing w:after="0"/>
              <w:jc w:val="center"/>
              <w:rPr>
                <w:rFonts w:ascii="Times New Roman" w:hAnsi="Times New Roman"/>
                <w:color w:val="000000" w:themeColor="text1"/>
                <w:sz w:val="16"/>
                <w:szCs w:val="16"/>
                <w:lang w:val="uz-Cyrl-UZ"/>
              </w:rPr>
            </w:pPr>
            <w:proofErr w:type="spellStart"/>
            <w:r w:rsidRPr="001B47C5">
              <w:rPr>
                <w:rFonts w:ascii="Times New Roman" w:hAnsi="Times New Roman"/>
                <w:color w:val="000000" w:themeColor="text1"/>
                <w:sz w:val="16"/>
                <w:szCs w:val="16"/>
                <w:lang w:eastAsia="en-US"/>
              </w:rPr>
              <w:t>Species</w:t>
            </w:r>
            <w:proofErr w:type="spellEnd"/>
          </w:p>
        </w:tc>
        <w:tc>
          <w:tcPr>
            <w:tcW w:w="3718" w:type="dxa"/>
            <w:gridSpan w:val="5"/>
          </w:tcPr>
          <w:p w14:paraId="44CF6354"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eastAsia="en-US"/>
              </w:rPr>
              <w:t xml:space="preserve">Number </w:t>
            </w:r>
            <w:proofErr w:type="spellStart"/>
            <w:r w:rsidRPr="001B47C5">
              <w:rPr>
                <w:rFonts w:ascii="Times New Roman" w:hAnsi="Times New Roman"/>
                <w:color w:val="000000" w:themeColor="text1"/>
                <w:sz w:val="16"/>
                <w:szCs w:val="16"/>
                <w:lang w:eastAsia="en-US"/>
              </w:rPr>
              <w:t>of</w:t>
            </w:r>
            <w:proofErr w:type="spellEnd"/>
            <w:r w:rsidRPr="001B47C5">
              <w:rPr>
                <w:rFonts w:ascii="Times New Roman" w:hAnsi="Times New Roman"/>
                <w:color w:val="000000" w:themeColor="text1"/>
                <w:sz w:val="16"/>
                <w:szCs w:val="16"/>
                <w:lang w:eastAsia="en-US"/>
              </w:rPr>
              <w:t xml:space="preserve"> </w:t>
            </w:r>
            <w:proofErr w:type="spellStart"/>
            <w:r w:rsidRPr="001B47C5">
              <w:rPr>
                <w:rFonts w:ascii="Times New Roman" w:hAnsi="Times New Roman"/>
                <w:color w:val="000000" w:themeColor="text1"/>
                <w:sz w:val="16"/>
                <w:szCs w:val="16"/>
                <w:lang w:eastAsia="en-US"/>
              </w:rPr>
              <w:t>individual</w:t>
            </w:r>
            <w:proofErr w:type="spellEnd"/>
            <w:r w:rsidRPr="001B47C5">
              <w:rPr>
                <w:rFonts w:ascii="Times New Roman" w:hAnsi="Times New Roman"/>
                <w:color w:val="000000" w:themeColor="text1"/>
                <w:sz w:val="16"/>
                <w:szCs w:val="16"/>
                <w:lang w:val="en-US" w:eastAsia="en-US"/>
              </w:rPr>
              <w:t>s</w:t>
            </w:r>
          </w:p>
        </w:tc>
        <w:tc>
          <w:tcPr>
            <w:tcW w:w="1417" w:type="dxa"/>
            <w:vMerge w:val="restart"/>
          </w:tcPr>
          <w:p w14:paraId="63226F72" w14:textId="77777777" w:rsidR="00BC1D53" w:rsidRPr="001B47C5" w:rsidRDefault="00BC1D53" w:rsidP="009312EC">
            <w:pPr>
              <w:spacing w:after="0"/>
              <w:jc w:val="center"/>
              <w:rPr>
                <w:rFonts w:ascii="Times New Roman" w:hAnsi="Times New Roman"/>
                <w:color w:val="000000" w:themeColor="text1"/>
                <w:sz w:val="16"/>
                <w:szCs w:val="16"/>
                <w:lang w:eastAsia="en-US"/>
              </w:rPr>
            </w:pPr>
          </w:p>
          <w:p w14:paraId="3B1A51C4" w14:textId="77777777" w:rsidR="00BC1D53" w:rsidRPr="001B47C5" w:rsidRDefault="00BC1D53" w:rsidP="009312EC">
            <w:pPr>
              <w:spacing w:after="0"/>
              <w:jc w:val="center"/>
              <w:rPr>
                <w:rFonts w:ascii="Times New Roman" w:hAnsi="Times New Roman"/>
                <w:color w:val="000000" w:themeColor="text1"/>
                <w:sz w:val="16"/>
                <w:szCs w:val="16"/>
              </w:rPr>
            </w:pPr>
            <w:proofErr w:type="spellStart"/>
            <w:r w:rsidRPr="001B47C5">
              <w:rPr>
                <w:rFonts w:ascii="Times New Roman" w:hAnsi="Times New Roman"/>
                <w:color w:val="000000" w:themeColor="text1"/>
                <w:sz w:val="16"/>
                <w:szCs w:val="16"/>
                <w:lang w:eastAsia="en-US"/>
              </w:rPr>
              <w:t>Degree</w:t>
            </w:r>
            <w:proofErr w:type="spellEnd"/>
            <w:r w:rsidRPr="001B47C5">
              <w:rPr>
                <w:rFonts w:ascii="Times New Roman" w:hAnsi="Times New Roman"/>
                <w:color w:val="000000" w:themeColor="text1"/>
                <w:sz w:val="16"/>
                <w:szCs w:val="16"/>
                <w:lang w:eastAsia="en-US"/>
              </w:rPr>
              <w:t xml:space="preserve"> </w:t>
            </w:r>
            <w:proofErr w:type="spellStart"/>
            <w:r w:rsidRPr="001B47C5">
              <w:rPr>
                <w:rFonts w:ascii="Times New Roman" w:hAnsi="Times New Roman"/>
                <w:color w:val="000000" w:themeColor="text1"/>
                <w:sz w:val="16"/>
                <w:szCs w:val="16"/>
                <w:lang w:eastAsia="en-US"/>
              </w:rPr>
              <w:t>of</w:t>
            </w:r>
            <w:proofErr w:type="spellEnd"/>
            <w:r w:rsidRPr="001B47C5">
              <w:rPr>
                <w:rFonts w:ascii="Times New Roman" w:hAnsi="Times New Roman"/>
                <w:color w:val="000000" w:themeColor="text1"/>
                <w:sz w:val="16"/>
                <w:szCs w:val="16"/>
                <w:lang w:eastAsia="en-US"/>
              </w:rPr>
              <w:t xml:space="preserve"> </w:t>
            </w:r>
            <w:proofErr w:type="spellStart"/>
            <w:r w:rsidRPr="001B47C5">
              <w:rPr>
                <w:rFonts w:ascii="Times New Roman" w:hAnsi="Times New Roman"/>
                <w:color w:val="000000" w:themeColor="text1"/>
                <w:sz w:val="16"/>
                <w:szCs w:val="16"/>
                <w:lang w:eastAsia="en-US"/>
              </w:rPr>
              <w:t>dominance</w:t>
            </w:r>
            <w:proofErr w:type="spellEnd"/>
          </w:p>
        </w:tc>
      </w:tr>
      <w:tr w:rsidR="00BC1D53" w:rsidRPr="001B47C5" w14:paraId="7665B68A" w14:textId="77777777" w:rsidTr="001B47C5">
        <w:trPr>
          <w:cantSplit/>
          <w:trHeight w:val="694"/>
          <w:jc w:val="center"/>
        </w:trPr>
        <w:tc>
          <w:tcPr>
            <w:tcW w:w="567" w:type="dxa"/>
            <w:vMerge/>
          </w:tcPr>
          <w:p w14:paraId="7ECB2E46" w14:textId="77777777" w:rsidR="00BC1D53" w:rsidRPr="001B47C5" w:rsidRDefault="00BC1D53" w:rsidP="00BC1D53">
            <w:pPr>
              <w:spacing w:after="0"/>
              <w:jc w:val="right"/>
              <w:rPr>
                <w:rFonts w:ascii="Times New Roman" w:hAnsi="Times New Roman"/>
                <w:color w:val="000000" w:themeColor="text1"/>
                <w:sz w:val="16"/>
                <w:szCs w:val="16"/>
                <w:lang w:val="uz-Cyrl-UZ"/>
              </w:rPr>
            </w:pPr>
          </w:p>
        </w:tc>
        <w:tc>
          <w:tcPr>
            <w:tcW w:w="2519" w:type="dxa"/>
            <w:vMerge/>
          </w:tcPr>
          <w:p w14:paraId="53BB28D7" w14:textId="77777777" w:rsidR="00BC1D53" w:rsidRPr="001B47C5" w:rsidRDefault="00BC1D53" w:rsidP="00310571">
            <w:pPr>
              <w:spacing w:after="0"/>
              <w:rPr>
                <w:rFonts w:ascii="Times New Roman" w:hAnsi="Times New Roman"/>
                <w:i/>
                <w:color w:val="000000" w:themeColor="text1"/>
                <w:sz w:val="16"/>
                <w:szCs w:val="16"/>
                <w:lang w:val="uz-Cyrl-UZ"/>
              </w:rPr>
            </w:pPr>
          </w:p>
        </w:tc>
        <w:tc>
          <w:tcPr>
            <w:tcW w:w="845" w:type="dxa"/>
            <w:textDirection w:val="btLr"/>
          </w:tcPr>
          <w:p w14:paraId="4E1AB239" w14:textId="77777777" w:rsidR="00BC1D53" w:rsidRPr="001B47C5" w:rsidRDefault="00BC1D53" w:rsidP="009312EC">
            <w:pPr>
              <w:ind w:left="113" w:right="113"/>
              <w:jc w:val="center"/>
              <w:rPr>
                <w:rFonts w:ascii="Times New Roman" w:hAnsi="Times New Roman"/>
                <w:color w:val="000000" w:themeColor="text1"/>
                <w:sz w:val="16"/>
                <w:szCs w:val="16"/>
                <w:lang w:eastAsia="en-US"/>
              </w:rPr>
            </w:pPr>
            <w:proofErr w:type="spellStart"/>
            <w:r w:rsidRPr="001B47C5">
              <w:rPr>
                <w:rFonts w:ascii="Times New Roman" w:hAnsi="Times New Roman"/>
                <w:color w:val="000000" w:themeColor="text1"/>
                <w:sz w:val="16"/>
                <w:szCs w:val="16"/>
                <w:lang w:eastAsia="en-US"/>
              </w:rPr>
              <w:t>Soil</w:t>
            </w:r>
            <w:proofErr w:type="spellEnd"/>
          </w:p>
        </w:tc>
        <w:tc>
          <w:tcPr>
            <w:tcW w:w="605" w:type="dxa"/>
            <w:textDirection w:val="btLr"/>
          </w:tcPr>
          <w:p w14:paraId="713400AF" w14:textId="77777777" w:rsidR="00BC1D53" w:rsidRPr="001B47C5" w:rsidRDefault="00BC1D53" w:rsidP="009312EC">
            <w:pPr>
              <w:spacing w:after="0"/>
              <w:ind w:left="113" w:right="113"/>
              <w:jc w:val="center"/>
              <w:rPr>
                <w:rFonts w:ascii="Times New Roman" w:hAnsi="Times New Roman"/>
                <w:color w:val="000000" w:themeColor="text1"/>
                <w:sz w:val="16"/>
                <w:szCs w:val="16"/>
                <w:lang w:val="en-US"/>
              </w:rPr>
            </w:pPr>
            <w:proofErr w:type="spellStart"/>
            <w:r w:rsidRPr="001B47C5">
              <w:rPr>
                <w:color w:val="000000" w:themeColor="text1"/>
                <w:sz w:val="16"/>
                <w:szCs w:val="16"/>
                <w:lang w:eastAsia="en-US"/>
              </w:rPr>
              <w:t>root</w:t>
            </w:r>
            <w:proofErr w:type="spellEnd"/>
          </w:p>
        </w:tc>
        <w:tc>
          <w:tcPr>
            <w:tcW w:w="708" w:type="dxa"/>
            <w:textDirection w:val="btLr"/>
          </w:tcPr>
          <w:p w14:paraId="730B1A74" w14:textId="77777777" w:rsidR="00BC1D53" w:rsidRPr="001B47C5" w:rsidRDefault="00BC1D53" w:rsidP="009312EC">
            <w:pPr>
              <w:spacing w:after="0"/>
              <w:ind w:left="113" w:right="113"/>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Leaf-stem</w:t>
            </w:r>
          </w:p>
        </w:tc>
        <w:tc>
          <w:tcPr>
            <w:tcW w:w="709" w:type="dxa"/>
            <w:textDirection w:val="btLr"/>
          </w:tcPr>
          <w:p w14:paraId="0C02CF1A" w14:textId="77777777" w:rsidR="00BC1D53" w:rsidRPr="001B47C5" w:rsidRDefault="00BC1D53" w:rsidP="009312EC">
            <w:pPr>
              <w:spacing w:after="0"/>
              <w:ind w:left="113" w:right="113"/>
              <w:rPr>
                <w:rFonts w:ascii="Times New Roman" w:hAnsi="Times New Roman"/>
                <w:color w:val="000000" w:themeColor="text1"/>
                <w:sz w:val="16"/>
                <w:szCs w:val="16"/>
                <w:lang w:val="en-US"/>
              </w:rPr>
            </w:pPr>
          </w:p>
          <w:p w14:paraId="62CFCEC4" w14:textId="77777777" w:rsidR="00BC1D53" w:rsidRPr="001B47C5" w:rsidRDefault="00BC1D53" w:rsidP="009312EC">
            <w:pPr>
              <w:spacing w:after="0"/>
              <w:ind w:left="113" w:right="113"/>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Total</w:t>
            </w:r>
          </w:p>
        </w:tc>
        <w:tc>
          <w:tcPr>
            <w:tcW w:w="851" w:type="dxa"/>
          </w:tcPr>
          <w:p w14:paraId="593C297E" w14:textId="77777777" w:rsidR="00BC1D53" w:rsidRPr="001B47C5" w:rsidRDefault="00BC1D53" w:rsidP="009312EC">
            <w:pPr>
              <w:spacing w:after="0"/>
              <w:jc w:val="center"/>
              <w:rPr>
                <w:rFonts w:ascii="Times New Roman" w:hAnsi="Times New Roman"/>
                <w:color w:val="000000" w:themeColor="text1"/>
                <w:sz w:val="16"/>
                <w:szCs w:val="16"/>
                <w:lang w:val="en-US"/>
              </w:rPr>
            </w:pPr>
          </w:p>
          <w:p w14:paraId="74109D03"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w:t>
            </w:r>
          </w:p>
        </w:tc>
        <w:tc>
          <w:tcPr>
            <w:tcW w:w="1417" w:type="dxa"/>
            <w:vMerge/>
          </w:tcPr>
          <w:p w14:paraId="3C647EEA" w14:textId="77777777" w:rsidR="00BC1D53" w:rsidRPr="001B47C5" w:rsidRDefault="00BC1D53" w:rsidP="009312EC">
            <w:pPr>
              <w:spacing w:after="0"/>
              <w:jc w:val="center"/>
              <w:rPr>
                <w:rFonts w:ascii="Times New Roman" w:hAnsi="Times New Roman"/>
                <w:color w:val="000000" w:themeColor="text1"/>
                <w:sz w:val="16"/>
                <w:szCs w:val="16"/>
                <w:lang w:val="en-US"/>
              </w:rPr>
            </w:pPr>
          </w:p>
        </w:tc>
      </w:tr>
      <w:tr w:rsidR="00BC1D53" w:rsidRPr="001B47C5" w14:paraId="784A96CA" w14:textId="77777777" w:rsidTr="001B47C5">
        <w:trPr>
          <w:jc w:val="center"/>
        </w:trPr>
        <w:tc>
          <w:tcPr>
            <w:tcW w:w="567" w:type="dxa"/>
          </w:tcPr>
          <w:p w14:paraId="3718BCAD" w14:textId="77777777" w:rsidR="00BC1D53" w:rsidRPr="001B47C5" w:rsidRDefault="00310571" w:rsidP="00310571">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1</w:t>
            </w:r>
          </w:p>
        </w:tc>
        <w:tc>
          <w:tcPr>
            <w:tcW w:w="2519" w:type="dxa"/>
          </w:tcPr>
          <w:p w14:paraId="4B0B0C18" w14:textId="77777777" w:rsidR="00BC1D53" w:rsidRPr="001B47C5" w:rsidRDefault="00BC1D53" w:rsidP="00310571">
            <w:pPr>
              <w:spacing w:after="0"/>
              <w:rPr>
                <w:rFonts w:ascii="Times New Roman" w:hAnsi="Times New Roman"/>
                <w:i/>
                <w:color w:val="000000" w:themeColor="text1"/>
                <w:sz w:val="16"/>
                <w:szCs w:val="16"/>
                <w:lang w:val="en-US"/>
              </w:rPr>
            </w:pPr>
            <w:proofErr w:type="spellStart"/>
            <w:r w:rsidRPr="001B47C5">
              <w:rPr>
                <w:rFonts w:ascii="Times New Roman" w:hAnsi="Times New Roman"/>
                <w:i/>
                <w:color w:val="000000" w:themeColor="text1"/>
                <w:sz w:val="16"/>
                <w:szCs w:val="16"/>
                <w:lang w:val="en-US"/>
              </w:rPr>
              <w:t>Prismatolaimus</w:t>
            </w:r>
            <w:proofErr w:type="spellEnd"/>
            <w:r w:rsidRPr="001B47C5">
              <w:rPr>
                <w:rFonts w:ascii="Times New Roman" w:hAnsi="Times New Roman"/>
                <w:i/>
                <w:color w:val="000000" w:themeColor="text1"/>
                <w:sz w:val="16"/>
                <w:szCs w:val="16"/>
                <w:lang w:val="en-US"/>
              </w:rPr>
              <w:t xml:space="preserve"> intermedius</w:t>
            </w:r>
          </w:p>
        </w:tc>
        <w:tc>
          <w:tcPr>
            <w:tcW w:w="845" w:type="dxa"/>
          </w:tcPr>
          <w:p w14:paraId="01DBC6FE"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22</w:t>
            </w:r>
          </w:p>
        </w:tc>
        <w:tc>
          <w:tcPr>
            <w:tcW w:w="605" w:type="dxa"/>
          </w:tcPr>
          <w:p w14:paraId="676DC2AE" w14:textId="77777777" w:rsidR="00BC1D53" w:rsidRPr="001B47C5" w:rsidRDefault="00BC1D53" w:rsidP="009312EC">
            <w:pPr>
              <w:spacing w:after="0"/>
              <w:jc w:val="center"/>
              <w:rPr>
                <w:rFonts w:ascii="Times New Roman" w:hAnsi="Times New Roman"/>
                <w:color w:val="000000" w:themeColor="text1"/>
                <w:sz w:val="16"/>
                <w:szCs w:val="16"/>
                <w:lang w:val="en-US"/>
              </w:rPr>
            </w:pPr>
          </w:p>
        </w:tc>
        <w:tc>
          <w:tcPr>
            <w:tcW w:w="708" w:type="dxa"/>
          </w:tcPr>
          <w:p w14:paraId="78D28732" w14:textId="77777777" w:rsidR="00BC1D53" w:rsidRPr="001B47C5" w:rsidRDefault="00BC1D53" w:rsidP="009312EC">
            <w:pPr>
              <w:spacing w:after="0"/>
              <w:jc w:val="center"/>
              <w:rPr>
                <w:rFonts w:ascii="Times New Roman" w:hAnsi="Times New Roman"/>
                <w:color w:val="000000" w:themeColor="text1"/>
                <w:sz w:val="16"/>
                <w:szCs w:val="16"/>
                <w:lang w:val="en-US"/>
              </w:rPr>
            </w:pPr>
          </w:p>
        </w:tc>
        <w:tc>
          <w:tcPr>
            <w:tcW w:w="709" w:type="dxa"/>
          </w:tcPr>
          <w:p w14:paraId="3F996EEB"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22</w:t>
            </w:r>
          </w:p>
        </w:tc>
        <w:tc>
          <w:tcPr>
            <w:tcW w:w="851" w:type="dxa"/>
          </w:tcPr>
          <w:p w14:paraId="7C40FA9E"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0,64</w:t>
            </w:r>
          </w:p>
        </w:tc>
        <w:tc>
          <w:tcPr>
            <w:tcW w:w="1417" w:type="dxa"/>
          </w:tcPr>
          <w:p w14:paraId="63DB8A04" w14:textId="77777777" w:rsidR="00BC1D53" w:rsidRPr="001B47C5" w:rsidRDefault="00BC1D53" w:rsidP="009312EC">
            <w:pPr>
              <w:spacing w:after="0" w:line="240" w:lineRule="auto"/>
              <w:rPr>
                <w:rFonts w:ascii="Times New Roman" w:hAnsi="Times New Roman"/>
                <w:sz w:val="16"/>
                <w:szCs w:val="16"/>
              </w:rPr>
            </w:pPr>
            <w:proofErr w:type="spellStart"/>
            <w:r w:rsidRPr="001B47C5">
              <w:rPr>
                <w:rFonts w:ascii="Times New Roman" w:hAnsi="Times New Roman"/>
                <w:color w:val="000000" w:themeColor="text1"/>
                <w:sz w:val="16"/>
                <w:szCs w:val="16"/>
              </w:rPr>
              <w:t>subrecedent</w:t>
            </w:r>
            <w:proofErr w:type="spellEnd"/>
          </w:p>
        </w:tc>
      </w:tr>
      <w:tr w:rsidR="00BC1D53" w:rsidRPr="001B47C5" w14:paraId="2BF22CA8" w14:textId="77777777" w:rsidTr="001B47C5">
        <w:trPr>
          <w:jc w:val="center"/>
        </w:trPr>
        <w:tc>
          <w:tcPr>
            <w:tcW w:w="567" w:type="dxa"/>
          </w:tcPr>
          <w:p w14:paraId="6087AD54" w14:textId="77777777" w:rsidR="00BC1D53" w:rsidRPr="001B47C5" w:rsidRDefault="00310571" w:rsidP="00310571">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2</w:t>
            </w:r>
          </w:p>
        </w:tc>
        <w:tc>
          <w:tcPr>
            <w:tcW w:w="2519" w:type="dxa"/>
          </w:tcPr>
          <w:p w14:paraId="501169B9" w14:textId="77777777" w:rsidR="00BC1D53" w:rsidRPr="001B47C5" w:rsidRDefault="00BC1D53" w:rsidP="00310571">
            <w:pPr>
              <w:spacing w:after="0"/>
              <w:rPr>
                <w:rFonts w:ascii="Times New Roman" w:hAnsi="Times New Roman"/>
                <w:i/>
                <w:color w:val="000000" w:themeColor="text1"/>
                <w:sz w:val="16"/>
                <w:szCs w:val="16"/>
                <w:lang w:val="en-US"/>
              </w:rPr>
            </w:pPr>
            <w:proofErr w:type="spellStart"/>
            <w:r w:rsidRPr="001B47C5">
              <w:rPr>
                <w:rFonts w:ascii="Times New Roman" w:hAnsi="Times New Roman"/>
                <w:i/>
                <w:color w:val="000000" w:themeColor="text1"/>
                <w:sz w:val="16"/>
                <w:szCs w:val="16"/>
                <w:lang w:val="en-US"/>
              </w:rPr>
              <w:t>Clarcus</w:t>
            </w:r>
            <w:proofErr w:type="spellEnd"/>
            <w:r w:rsidRPr="001B47C5">
              <w:rPr>
                <w:rFonts w:ascii="Times New Roman" w:hAnsi="Times New Roman"/>
                <w:i/>
                <w:color w:val="000000" w:themeColor="text1"/>
                <w:sz w:val="16"/>
                <w:szCs w:val="16"/>
                <w:lang w:val="en-US"/>
              </w:rPr>
              <w:t xml:space="preserve"> </w:t>
            </w:r>
            <w:proofErr w:type="spellStart"/>
            <w:r w:rsidRPr="001B47C5">
              <w:rPr>
                <w:rFonts w:ascii="Times New Roman" w:hAnsi="Times New Roman"/>
                <w:i/>
                <w:color w:val="000000" w:themeColor="text1"/>
                <w:sz w:val="16"/>
                <w:szCs w:val="16"/>
                <w:lang w:val="en-US"/>
              </w:rPr>
              <w:t>papillatus</w:t>
            </w:r>
            <w:proofErr w:type="spellEnd"/>
          </w:p>
        </w:tc>
        <w:tc>
          <w:tcPr>
            <w:tcW w:w="845" w:type="dxa"/>
          </w:tcPr>
          <w:p w14:paraId="4711C1DD"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10</w:t>
            </w:r>
          </w:p>
        </w:tc>
        <w:tc>
          <w:tcPr>
            <w:tcW w:w="605" w:type="dxa"/>
          </w:tcPr>
          <w:p w14:paraId="0F470518" w14:textId="77777777" w:rsidR="00BC1D53" w:rsidRPr="001B47C5" w:rsidRDefault="00BC1D53" w:rsidP="009312EC">
            <w:pPr>
              <w:spacing w:after="0"/>
              <w:jc w:val="center"/>
              <w:rPr>
                <w:rFonts w:ascii="Times New Roman" w:hAnsi="Times New Roman"/>
                <w:color w:val="000000" w:themeColor="text1"/>
                <w:sz w:val="16"/>
                <w:szCs w:val="16"/>
                <w:lang w:val="en-US"/>
              </w:rPr>
            </w:pPr>
          </w:p>
        </w:tc>
        <w:tc>
          <w:tcPr>
            <w:tcW w:w="708" w:type="dxa"/>
          </w:tcPr>
          <w:p w14:paraId="329B19F9" w14:textId="77777777" w:rsidR="00BC1D53" w:rsidRPr="001B47C5" w:rsidRDefault="00BC1D53" w:rsidP="009312EC">
            <w:pPr>
              <w:spacing w:after="0"/>
              <w:jc w:val="center"/>
              <w:rPr>
                <w:rFonts w:ascii="Times New Roman" w:hAnsi="Times New Roman"/>
                <w:color w:val="000000" w:themeColor="text1"/>
                <w:sz w:val="16"/>
                <w:szCs w:val="16"/>
                <w:lang w:val="en-US"/>
              </w:rPr>
            </w:pPr>
          </w:p>
        </w:tc>
        <w:tc>
          <w:tcPr>
            <w:tcW w:w="709" w:type="dxa"/>
          </w:tcPr>
          <w:p w14:paraId="03403E67"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10</w:t>
            </w:r>
          </w:p>
        </w:tc>
        <w:tc>
          <w:tcPr>
            <w:tcW w:w="851" w:type="dxa"/>
          </w:tcPr>
          <w:p w14:paraId="52A699D5"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0,29</w:t>
            </w:r>
          </w:p>
        </w:tc>
        <w:tc>
          <w:tcPr>
            <w:tcW w:w="1417" w:type="dxa"/>
          </w:tcPr>
          <w:p w14:paraId="5C6864DC" w14:textId="77777777" w:rsidR="00BC1D53" w:rsidRPr="001B47C5" w:rsidRDefault="00BC1D53" w:rsidP="009312EC">
            <w:pPr>
              <w:spacing w:after="0" w:line="240" w:lineRule="auto"/>
              <w:rPr>
                <w:rFonts w:ascii="Times New Roman" w:hAnsi="Times New Roman"/>
                <w:sz w:val="16"/>
                <w:szCs w:val="16"/>
              </w:rPr>
            </w:pPr>
            <w:proofErr w:type="spellStart"/>
            <w:r w:rsidRPr="001B47C5">
              <w:rPr>
                <w:rFonts w:ascii="Times New Roman" w:hAnsi="Times New Roman"/>
                <w:color w:val="000000" w:themeColor="text1"/>
                <w:sz w:val="16"/>
                <w:szCs w:val="16"/>
              </w:rPr>
              <w:t>subrecedent</w:t>
            </w:r>
            <w:proofErr w:type="spellEnd"/>
          </w:p>
        </w:tc>
      </w:tr>
      <w:tr w:rsidR="00BC1D53" w:rsidRPr="001B47C5" w14:paraId="296508A1" w14:textId="77777777" w:rsidTr="001B47C5">
        <w:trPr>
          <w:jc w:val="center"/>
        </w:trPr>
        <w:tc>
          <w:tcPr>
            <w:tcW w:w="567" w:type="dxa"/>
          </w:tcPr>
          <w:p w14:paraId="04A7EF9E" w14:textId="77777777" w:rsidR="00BC1D53" w:rsidRPr="001B47C5" w:rsidRDefault="00310571" w:rsidP="00310571">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3</w:t>
            </w:r>
          </w:p>
        </w:tc>
        <w:tc>
          <w:tcPr>
            <w:tcW w:w="2519" w:type="dxa"/>
          </w:tcPr>
          <w:p w14:paraId="39A037EC" w14:textId="77777777" w:rsidR="00BC1D53" w:rsidRPr="001B47C5" w:rsidRDefault="00BC1D53" w:rsidP="00310571">
            <w:pPr>
              <w:spacing w:after="0"/>
              <w:rPr>
                <w:rFonts w:ascii="Times New Roman" w:hAnsi="Times New Roman"/>
                <w:i/>
                <w:color w:val="000000" w:themeColor="text1"/>
                <w:sz w:val="16"/>
                <w:szCs w:val="16"/>
                <w:lang w:val="en-US"/>
              </w:rPr>
            </w:pPr>
            <w:proofErr w:type="spellStart"/>
            <w:r w:rsidRPr="001B47C5">
              <w:rPr>
                <w:rFonts w:ascii="Times New Roman" w:hAnsi="Times New Roman"/>
                <w:i/>
                <w:color w:val="000000" w:themeColor="text1"/>
                <w:sz w:val="16"/>
                <w:szCs w:val="16"/>
                <w:lang w:val="en-US"/>
              </w:rPr>
              <w:t>Mylonchulus</w:t>
            </w:r>
            <w:proofErr w:type="spellEnd"/>
            <w:r w:rsidRPr="001B47C5">
              <w:rPr>
                <w:rFonts w:ascii="Times New Roman" w:hAnsi="Times New Roman"/>
                <w:i/>
                <w:color w:val="000000" w:themeColor="text1"/>
                <w:sz w:val="16"/>
                <w:szCs w:val="16"/>
                <w:lang w:val="en-US"/>
              </w:rPr>
              <w:t xml:space="preserve"> </w:t>
            </w:r>
            <w:proofErr w:type="spellStart"/>
            <w:r w:rsidRPr="001B47C5">
              <w:rPr>
                <w:rFonts w:ascii="Times New Roman" w:hAnsi="Times New Roman"/>
                <w:i/>
                <w:color w:val="000000" w:themeColor="text1"/>
                <w:sz w:val="16"/>
                <w:szCs w:val="16"/>
                <w:lang w:val="en-US"/>
              </w:rPr>
              <w:t>sigmaturus</w:t>
            </w:r>
            <w:proofErr w:type="spellEnd"/>
          </w:p>
        </w:tc>
        <w:tc>
          <w:tcPr>
            <w:tcW w:w="845" w:type="dxa"/>
          </w:tcPr>
          <w:p w14:paraId="528E2310"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18</w:t>
            </w:r>
          </w:p>
        </w:tc>
        <w:tc>
          <w:tcPr>
            <w:tcW w:w="605" w:type="dxa"/>
          </w:tcPr>
          <w:p w14:paraId="31E3FDD9" w14:textId="77777777" w:rsidR="00BC1D53" w:rsidRPr="001B47C5" w:rsidRDefault="00BC1D53" w:rsidP="009312EC">
            <w:pPr>
              <w:spacing w:after="0"/>
              <w:jc w:val="center"/>
              <w:rPr>
                <w:rFonts w:ascii="Times New Roman" w:hAnsi="Times New Roman"/>
                <w:color w:val="000000" w:themeColor="text1"/>
                <w:sz w:val="16"/>
                <w:szCs w:val="16"/>
                <w:lang w:val="en-US"/>
              </w:rPr>
            </w:pPr>
          </w:p>
        </w:tc>
        <w:tc>
          <w:tcPr>
            <w:tcW w:w="708" w:type="dxa"/>
          </w:tcPr>
          <w:p w14:paraId="128E29ED" w14:textId="77777777" w:rsidR="00BC1D53" w:rsidRPr="001B47C5" w:rsidRDefault="00BC1D53" w:rsidP="009312EC">
            <w:pPr>
              <w:spacing w:after="0"/>
              <w:jc w:val="center"/>
              <w:rPr>
                <w:rFonts w:ascii="Times New Roman" w:hAnsi="Times New Roman"/>
                <w:color w:val="000000" w:themeColor="text1"/>
                <w:sz w:val="16"/>
                <w:szCs w:val="16"/>
                <w:lang w:val="en-US"/>
              </w:rPr>
            </w:pPr>
          </w:p>
        </w:tc>
        <w:tc>
          <w:tcPr>
            <w:tcW w:w="709" w:type="dxa"/>
          </w:tcPr>
          <w:p w14:paraId="72EB367F"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18</w:t>
            </w:r>
          </w:p>
        </w:tc>
        <w:tc>
          <w:tcPr>
            <w:tcW w:w="851" w:type="dxa"/>
          </w:tcPr>
          <w:p w14:paraId="44969854"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0,52</w:t>
            </w:r>
          </w:p>
        </w:tc>
        <w:tc>
          <w:tcPr>
            <w:tcW w:w="1417" w:type="dxa"/>
          </w:tcPr>
          <w:p w14:paraId="605EA176" w14:textId="77777777" w:rsidR="00BC1D53" w:rsidRPr="001B47C5" w:rsidRDefault="00BC1D53" w:rsidP="009312EC">
            <w:pPr>
              <w:spacing w:after="0" w:line="240" w:lineRule="auto"/>
              <w:rPr>
                <w:rFonts w:ascii="Times New Roman" w:hAnsi="Times New Roman"/>
                <w:sz w:val="16"/>
                <w:szCs w:val="16"/>
              </w:rPr>
            </w:pPr>
            <w:proofErr w:type="spellStart"/>
            <w:r w:rsidRPr="001B47C5">
              <w:rPr>
                <w:rFonts w:ascii="Times New Roman" w:hAnsi="Times New Roman"/>
                <w:color w:val="000000" w:themeColor="text1"/>
                <w:sz w:val="16"/>
                <w:szCs w:val="16"/>
              </w:rPr>
              <w:t>subrecedent</w:t>
            </w:r>
            <w:proofErr w:type="spellEnd"/>
          </w:p>
        </w:tc>
      </w:tr>
      <w:tr w:rsidR="00BC1D53" w:rsidRPr="001B47C5" w14:paraId="1CBB02F4" w14:textId="77777777" w:rsidTr="001B47C5">
        <w:trPr>
          <w:jc w:val="center"/>
        </w:trPr>
        <w:tc>
          <w:tcPr>
            <w:tcW w:w="567" w:type="dxa"/>
          </w:tcPr>
          <w:p w14:paraId="2408DD62" w14:textId="77777777" w:rsidR="00BC1D53" w:rsidRPr="001B47C5" w:rsidRDefault="00310571" w:rsidP="00310571">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4</w:t>
            </w:r>
          </w:p>
        </w:tc>
        <w:tc>
          <w:tcPr>
            <w:tcW w:w="2519" w:type="dxa"/>
          </w:tcPr>
          <w:p w14:paraId="0321CABA" w14:textId="77777777" w:rsidR="00BC1D53" w:rsidRPr="001B47C5" w:rsidRDefault="00BC1D53" w:rsidP="00310571">
            <w:pPr>
              <w:spacing w:after="0"/>
              <w:rPr>
                <w:rFonts w:ascii="Times New Roman" w:hAnsi="Times New Roman"/>
                <w:i/>
                <w:color w:val="000000" w:themeColor="text1"/>
                <w:sz w:val="16"/>
                <w:szCs w:val="16"/>
                <w:lang w:val="en-US"/>
              </w:rPr>
            </w:pPr>
            <w:proofErr w:type="spellStart"/>
            <w:r w:rsidRPr="001B47C5">
              <w:rPr>
                <w:rFonts w:ascii="Times New Roman" w:hAnsi="Times New Roman"/>
                <w:i/>
                <w:color w:val="000000" w:themeColor="text1"/>
                <w:sz w:val="16"/>
                <w:szCs w:val="16"/>
                <w:lang w:val="en-US"/>
              </w:rPr>
              <w:t>Dorylaimus</w:t>
            </w:r>
            <w:proofErr w:type="spellEnd"/>
            <w:r w:rsidRPr="001B47C5">
              <w:rPr>
                <w:rFonts w:ascii="Times New Roman" w:hAnsi="Times New Roman"/>
                <w:i/>
                <w:color w:val="000000" w:themeColor="text1"/>
                <w:sz w:val="16"/>
                <w:szCs w:val="16"/>
                <w:lang w:val="en-US"/>
              </w:rPr>
              <w:t xml:space="preserve"> </w:t>
            </w:r>
            <w:proofErr w:type="spellStart"/>
            <w:r w:rsidRPr="001B47C5">
              <w:rPr>
                <w:rFonts w:ascii="Times New Roman" w:hAnsi="Times New Roman"/>
                <w:i/>
                <w:color w:val="000000" w:themeColor="text1"/>
                <w:sz w:val="16"/>
                <w:szCs w:val="16"/>
                <w:lang w:val="en-US"/>
              </w:rPr>
              <w:t>stagnalis</w:t>
            </w:r>
            <w:proofErr w:type="spellEnd"/>
          </w:p>
        </w:tc>
        <w:tc>
          <w:tcPr>
            <w:tcW w:w="845" w:type="dxa"/>
          </w:tcPr>
          <w:p w14:paraId="426AF80B"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14</w:t>
            </w:r>
          </w:p>
        </w:tc>
        <w:tc>
          <w:tcPr>
            <w:tcW w:w="605" w:type="dxa"/>
          </w:tcPr>
          <w:p w14:paraId="1CBA99DD" w14:textId="77777777" w:rsidR="00BC1D53" w:rsidRPr="001B47C5" w:rsidRDefault="00BC1D53" w:rsidP="009312EC">
            <w:pPr>
              <w:spacing w:after="0"/>
              <w:jc w:val="center"/>
              <w:rPr>
                <w:rFonts w:ascii="Times New Roman" w:hAnsi="Times New Roman"/>
                <w:color w:val="000000" w:themeColor="text1"/>
                <w:sz w:val="16"/>
                <w:szCs w:val="16"/>
                <w:lang w:val="en-US"/>
              </w:rPr>
            </w:pPr>
          </w:p>
        </w:tc>
        <w:tc>
          <w:tcPr>
            <w:tcW w:w="708" w:type="dxa"/>
          </w:tcPr>
          <w:p w14:paraId="3DAD71ED" w14:textId="77777777" w:rsidR="00BC1D53" w:rsidRPr="001B47C5" w:rsidRDefault="00BC1D53" w:rsidP="009312EC">
            <w:pPr>
              <w:spacing w:after="0"/>
              <w:jc w:val="center"/>
              <w:rPr>
                <w:rFonts w:ascii="Times New Roman" w:hAnsi="Times New Roman"/>
                <w:color w:val="000000" w:themeColor="text1"/>
                <w:sz w:val="16"/>
                <w:szCs w:val="16"/>
                <w:lang w:val="en-US"/>
              </w:rPr>
            </w:pPr>
          </w:p>
        </w:tc>
        <w:tc>
          <w:tcPr>
            <w:tcW w:w="709" w:type="dxa"/>
          </w:tcPr>
          <w:p w14:paraId="41F8653E"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14</w:t>
            </w:r>
          </w:p>
        </w:tc>
        <w:tc>
          <w:tcPr>
            <w:tcW w:w="851" w:type="dxa"/>
          </w:tcPr>
          <w:p w14:paraId="7150D4AF"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0,40</w:t>
            </w:r>
          </w:p>
        </w:tc>
        <w:tc>
          <w:tcPr>
            <w:tcW w:w="1417" w:type="dxa"/>
          </w:tcPr>
          <w:p w14:paraId="44FC439F" w14:textId="77777777" w:rsidR="00BC1D53" w:rsidRPr="001B47C5" w:rsidRDefault="00BC1D53" w:rsidP="009312EC">
            <w:pPr>
              <w:spacing w:after="0" w:line="240" w:lineRule="auto"/>
              <w:rPr>
                <w:rFonts w:ascii="Times New Roman" w:hAnsi="Times New Roman"/>
                <w:sz w:val="16"/>
                <w:szCs w:val="16"/>
              </w:rPr>
            </w:pPr>
            <w:proofErr w:type="spellStart"/>
            <w:r w:rsidRPr="001B47C5">
              <w:rPr>
                <w:rFonts w:ascii="Times New Roman" w:hAnsi="Times New Roman"/>
                <w:color w:val="000000" w:themeColor="text1"/>
                <w:sz w:val="16"/>
                <w:szCs w:val="16"/>
              </w:rPr>
              <w:t>subrecedent</w:t>
            </w:r>
            <w:proofErr w:type="spellEnd"/>
          </w:p>
        </w:tc>
      </w:tr>
      <w:tr w:rsidR="00BC1D53" w:rsidRPr="001B47C5" w14:paraId="2C31F74D" w14:textId="77777777" w:rsidTr="001B47C5">
        <w:trPr>
          <w:jc w:val="center"/>
        </w:trPr>
        <w:tc>
          <w:tcPr>
            <w:tcW w:w="567" w:type="dxa"/>
          </w:tcPr>
          <w:p w14:paraId="4D6D1C76" w14:textId="77777777" w:rsidR="00BC1D53" w:rsidRPr="001B47C5" w:rsidRDefault="00310571" w:rsidP="00310571">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5</w:t>
            </w:r>
          </w:p>
        </w:tc>
        <w:tc>
          <w:tcPr>
            <w:tcW w:w="2519" w:type="dxa"/>
          </w:tcPr>
          <w:p w14:paraId="6DE9C231" w14:textId="77777777" w:rsidR="00BC1D53" w:rsidRPr="001B47C5" w:rsidRDefault="00BC1D53" w:rsidP="00310571">
            <w:pPr>
              <w:spacing w:after="0"/>
              <w:rPr>
                <w:rFonts w:ascii="Times New Roman" w:hAnsi="Times New Roman"/>
                <w:i/>
                <w:color w:val="000000" w:themeColor="text1"/>
                <w:sz w:val="16"/>
                <w:szCs w:val="16"/>
                <w:lang w:val="en-US"/>
              </w:rPr>
            </w:pPr>
            <w:proofErr w:type="spellStart"/>
            <w:r w:rsidRPr="001B47C5">
              <w:rPr>
                <w:rFonts w:ascii="Times New Roman" w:hAnsi="Times New Roman"/>
                <w:i/>
                <w:color w:val="000000" w:themeColor="text1"/>
                <w:sz w:val="16"/>
                <w:szCs w:val="16"/>
                <w:lang w:val="en-US"/>
              </w:rPr>
              <w:t>D.bastianoides</w:t>
            </w:r>
            <w:proofErr w:type="spellEnd"/>
            <w:r w:rsidRPr="001B47C5">
              <w:rPr>
                <w:rFonts w:ascii="Times New Roman" w:hAnsi="Times New Roman"/>
                <w:i/>
                <w:color w:val="000000" w:themeColor="text1"/>
                <w:sz w:val="16"/>
                <w:szCs w:val="16"/>
                <w:lang w:val="en-US"/>
              </w:rPr>
              <w:t xml:space="preserve"> </w:t>
            </w:r>
          </w:p>
        </w:tc>
        <w:tc>
          <w:tcPr>
            <w:tcW w:w="845" w:type="dxa"/>
          </w:tcPr>
          <w:p w14:paraId="3BCBBE26"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13</w:t>
            </w:r>
          </w:p>
        </w:tc>
        <w:tc>
          <w:tcPr>
            <w:tcW w:w="605" w:type="dxa"/>
          </w:tcPr>
          <w:p w14:paraId="124A8476" w14:textId="77777777" w:rsidR="00BC1D53" w:rsidRPr="001B47C5" w:rsidRDefault="00BC1D53" w:rsidP="009312EC">
            <w:pPr>
              <w:spacing w:after="0"/>
              <w:jc w:val="center"/>
              <w:rPr>
                <w:rFonts w:ascii="Times New Roman" w:hAnsi="Times New Roman"/>
                <w:color w:val="000000" w:themeColor="text1"/>
                <w:sz w:val="16"/>
                <w:szCs w:val="16"/>
                <w:lang w:val="en-US"/>
              </w:rPr>
            </w:pPr>
          </w:p>
        </w:tc>
        <w:tc>
          <w:tcPr>
            <w:tcW w:w="708" w:type="dxa"/>
          </w:tcPr>
          <w:p w14:paraId="4FC84F60" w14:textId="77777777" w:rsidR="00BC1D53" w:rsidRPr="001B47C5" w:rsidRDefault="00BC1D53" w:rsidP="009312EC">
            <w:pPr>
              <w:spacing w:after="0"/>
              <w:jc w:val="center"/>
              <w:rPr>
                <w:rFonts w:ascii="Times New Roman" w:hAnsi="Times New Roman"/>
                <w:color w:val="000000" w:themeColor="text1"/>
                <w:sz w:val="16"/>
                <w:szCs w:val="16"/>
                <w:lang w:val="en-US"/>
              </w:rPr>
            </w:pPr>
          </w:p>
        </w:tc>
        <w:tc>
          <w:tcPr>
            <w:tcW w:w="709" w:type="dxa"/>
          </w:tcPr>
          <w:p w14:paraId="5299EBAB"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13</w:t>
            </w:r>
          </w:p>
        </w:tc>
        <w:tc>
          <w:tcPr>
            <w:tcW w:w="851" w:type="dxa"/>
          </w:tcPr>
          <w:p w14:paraId="75F2D822"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0,37</w:t>
            </w:r>
          </w:p>
        </w:tc>
        <w:tc>
          <w:tcPr>
            <w:tcW w:w="1417" w:type="dxa"/>
          </w:tcPr>
          <w:p w14:paraId="005A8877" w14:textId="77777777" w:rsidR="00BC1D53" w:rsidRPr="001B47C5" w:rsidRDefault="00BC1D53" w:rsidP="009312EC">
            <w:pPr>
              <w:spacing w:after="0" w:line="240" w:lineRule="auto"/>
              <w:rPr>
                <w:rFonts w:ascii="Times New Roman" w:hAnsi="Times New Roman"/>
                <w:sz w:val="16"/>
                <w:szCs w:val="16"/>
              </w:rPr>
            </w:pPr>
            <w:proofErr w:type="spellStart"/>
            <w:r w:rsidRPr="001B47C5">
              <w:rPr>
                <w:rFonts w:ascii="Times New Roman" w:hAnsi="Times New Roman"/>
                <w:color w:val="000000" w:themeColor="text1"/>
                <w:sz w:val="16"/>
                <w:szCs w:val="16"/>
              </w:rPr>
              <w:t>subrecedent</w:t>
            </w:r>
            <w:proofErr w:type="spellEnd"/>
          </w:p>
        </w:tc>
      </w:tr>
      <w:tr w:rsidR="00BC1D53" w:rsidRPr="001B47C5" w14:paraId="35435021" w14:textId="77777777" w:rsidTr="001B47C5">
        <w:trPr>
          <w:jc w:val="center"/>
        </w:trPr>
        <w:tc>
          <w:tcPr>
            <w:tcW w:w="567" w:type="dxa"/>
          </w:tcPr>
          <w:p w14:paraId="13E9160D" w14:textId="77777777" w:rsidR="00BC1D53" w:rsidRPr="001B47C5" w:rsidRDefault="00310571" w:rsidP="00310571">
            <w:pPr>
              <w:spacing w:after="0"/>
              <w:jc w:val="center"/>
              <w:rPr>
                <w:rFonts w:ascii="Times New Roman" w:hAnsi="Times New Roman"/>
                <w:color w:val="000000" w:themeColor="text1"/>
                <w:sz w:val="16"/>
                <w:szCs w:val="16"/>
                <w:lang w:val="es-ES"/>
              </w:rPr>
            </w:pPr>
            <w:r w:rsidRPr="001B47C5">
              <w:rPr>
                <w:rFonts w:ascii="Times New Roman" w:hAnsi="Times New Roman"/>
                <w:color w:val="000000" w:themeColor="text1"/>
                <w:sz w:val="16"/>
                <w:szCs w:val="16"/>
                <w:lang w:val="es-ES"/>
              </w:rPr>
              <w:t>6</w:t>
            </w:r>
          </w:p>
        </w:tc>
        <w:tc>
          <w:tcPr>
            <w:tcW w:w="2519" w:type="dxa"/>
          </w:tcPr>
          <w:p w14:paraId="6FFFA0C0" w14:textId="77777777" w:rsidR="00BC1D53" w:rsidRPr="001B47C5" w:rsidRDefault="00BC1D53" w:rsidP="00310571">
            <w:pPr>
              <w:spacing w:after="0"/>
              <w:rPr>
                <w:rFonts w:ascii="Times New Roman" w:hAnsi="Times New Roman"/>
                <w:i/>
                <w:color w:val="000000" w:themeColor="text1"/>
                <w:sz w:val="16"/>
                <w:szCs w:val="16"/>
                <w:lang w:val="es-ES"/>
              </w:rPr>
            </w:pPr>
            <w:proofErr w:type="spellStart"/>
            <w:r w:rsidRPr="001B47C5">
              <w:rPr>
                <w:rFonts w:ascii="Times New Roman" w:hAnsi="Times New Roman"/>
                <w:i/>
                <w:color w:val="000000" w:themeColor="text1"/>
                <w:sz w:val="16"/>
                <w:szCs w:val="16"/>
                <w:lang w:val="en-US"/>
              </w:rPr>
              <w:t>Eudorylaimus</w:t>
            </w:r>
            <w:proofErr w:type="spellEnd"/>
            <w:r w:rsidRPr="001B47C5">
              <w:rPr>
                <w:rFonts w:ascii="Times New Roman" w:hAnsi="Times New Roman"/>
                <w:i/>
                <w:color w:val="000000" w:themeColor="text1"/>
                <w:sz w:val="16"/>
                <w:szCs w:val="16"/>
                <w:lang w:val="en-US"/>
              </w:rPr>
              <w:t xml:space="preserve"> pratensis</w:t>
            </w:r>
          </w:p>
        </w:tc>
        <w:tc>
          <w:tcPr>
            <w:tcW w:w="845" w:type="dxa"/>
          </w:tcPr>
          <w:p w14:paraId="3CC6D026"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8</w:t>
            </w:r>
          </w:p>
        </w:tc>
        <w:tc>
          <w:tcPr>
            <w:tcW w:w="605" w:type="dxa"/>
          </w:tcPr>
          <w:p w14:paraId="322C18F3" w14:textId="77777777" w:rsidR="00BC1D53" w:rsidRPr="001B47C5" w:rsidRDefault="00BC1D53" w:rsidP="009312EC">
            <w:pPr>
              <w:spacing w:after="0"/>
              <w:jc w:val="center"/>
              <w:rPr>
                <w:rFonts w:ascii="Times New Roman" w:hAnsi="Times New Roman"/>
                <w:color w:val="000000" w:themeColor="text1"/>
                <w:sz w:val="16"/>
                <w:szCs w:val="16"/>
                <w:lang w:val="en-US"/>
              </w:rPr>
            </w:pPr>
          </w:p>
        </w:tc>
        <w:tc>
          <w:tcPr>
            <w:tcW w:w="708" w:type="dxa"/>
          </w:tcPr>
          <w:p w14:paraId="60C5DF44" w14:textId="77777777" w:rsidR="00BC1D53" w:rsidRPr="001B47C5" w:rsidRDefault="00BC1D53" w:rsidP="009312EC">
            <w:pPr>
              <w:spacing w:after="0"/>
              <w:jc w:val="center"/>
              <w:rPr>
                <w:rFonts w:ascii="Times New Roman" w:hAnsi="Times New Roman"/>
                <w:color w:val="000000" w:themeColor="text1"/>
                <w:sz w:val="16"/>
                <w:szCs w:val="16"/>
                <w:lang w:val="en-US"/>
              </w:rPr>
            </w:pPr>
          </w:p>
        </w:tc>
        <w:tc>
          <w:tcPr>
            <w:tcW w:w="709" w:type="dxa"/>
          </w:tcPr>
          <w:p w14:paraId="22132E5D"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8</w:t>
            </w:r>
          </w:p>
        </w:tc>
        <w:tc>
          <w:tcPr>
            <w:tcW w:w="851" w:type="dxa"/>
          </w:tcPr>
          <w:p w14:paraId="54E66686"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0,23</w:t>
            </w:r>
          </w:p>
        </w:tc>
        <w:tc>
          <w:tcPr>
            <w:tcW w:w="1417" w:type="dxa"/>
          </w:tcPr>
          <w:p w14:paraId="25F7FA1F" w14:textId="77777777" w:rsidR="00BC1D53" w:rsidRPr="001B47C5" w:rsidRDefault="00BC1D53" w:rsidP="009312EC">
            <w:pPr>
              <w:spacing w:after="0" w:line="240" w:lineRule="auto"/>
              <w:rPr>
                <w:rFonts w:ascii="Times New Roman" w:hAnsi="Times New Roman"/>
                <w:sz w:val="16"/>
                <w:szCs w:val="16"/>
              </w:rPr>
            </w:pPr>
            <w:proofErr w:type="spellStart"/>
            <w:r w:rsidRPr="001B47C5">
              <w:rPr>
                <w:rFonts w:ascii="Times New Roman" w:hAnsi="Times New Roman"/>
                <w:color w:val="000000" w:themeColor="text1"/>
                <w:sz w:val="16"/>
                <w:szCs w:val="16"/>
              </w:rPr>
              <w:t>subrecedent</w:t>
            </w:r>
            <w:proofErr w:type="spellEnd"/>
          </w:p>
        </w:tc>
      </w:tr>
      <w:tr w:rsidR="00BC1D53" w:rsidRPr="001B47C5" w14:paraId="72E54C64" w14:textId="77777777" w:rsidTr="001B47C5">
        <w:trPr>
          <w:jc w:val="center"/>
        </w:trPr>
        <w:tc>
          <w:tcPr>
            <w:tcW w:w="567" w:type="dxa"/>
          </w:tcPr>
          <w:p w14:paraId="7265C5CC" w14:textId="77777777" w:rsidR="00BC1D53" w:rsidRPr="001B47C5" w:rsidRDefault="00310571" w:rsidP="00310571">
            <w:pPr>
              <w:spacing w:after="0"/>
              <w:jc w:val="center"/>
              <w:rPr>
                <w:rFonts w:ascii="Times New Roman" w:hAnsi="Times New Roman"/>
                <w:color w:val="000000" w:themeColor="text1"/>
                <w:sz w:val="16"/>
                <w:szCs w:val="16"/>
                <w:lang w:val="es-ES"/>
              </w:rPr>
            </w:pPr>
            <w:r w:rsidRPr="001B47C5">
              <w:rPr>
                <w:rFonts w:ascii="Times New Roman" w:hAnsi="Times New Roman"/>
                <w:color w:val="000000" w:themeColor="text1"/>
                <w:sz w:val="16"/>
                <w:szCs w:val="16"/>
                <w:lang w:val="es-ES"/>
              </w:rPr>
              <w:t>7</w:t>
            </w:r>
          </w:p>
        </w:tc>
        <w:tc>
          <w:tcPr>
            <w:tcW w:w="2519" w:type="dxa"/>
          </w:tcPr>
          <w:p w14:paraId="45620BB6" w14:textId="77777777" w:rsidR="00BC1D53" w:rsidRPr="001B47C5" w:rsidRDefault="00BC1D53" w:rsidP="00310571">
            <w:pPr>
              <w:spacing w:after="0"/>
              <w:rPr>
                <w:rFonts w:ascii="Times New Roman" w:hAnsi="Times New Roman"/>
                <w:i/>
                <w:color w:val="000000" w:themeColor="text1"/>
                <w:sz w:val="16"/>
                <w:szCs w:val="16"/>
                <w:lang w:val="es-ES"/>
              </w:rPr>
            </w:pPr>
            <w:proofErr w:type="spellStart"/>
            <w:proofErr w:type="gramStart"/>
            <w:r w:rsidRPr="001B47C5">
              <w:rPr>
                <w:rFonts w:ascii="Times New Roman" w:hAnsi="Times New Roman"/>
                <w:i/>
                <w:color w:val="000000" w:themeColor="text1"/>
                <w:sz w:val="16"/>
                <w:szCs w:val="16"/>
                <w:lang w:val="en-US"/>
              </w:rPr>
              <w:t>E.papillatus</w:t>
            </w:r>
            <w:proofErr w:type="spellEnd"/>
            <w:proofErr w:type="gramEnd"/>
          </w:p>
        </w:tc>
        <w:tc>
          <w:tcPr>
            <w:tcW w:w="845" w:type="dxa"/>
          </w:tcPr>
          <w:p w14:paraId="5D680E78"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13</w:t>
            </w:r>
          </w:p>
        </w:tc>
        <w:tc>
          <w:tcPr>
            <w:tcW w:w="605" w:type="dxa"/>
          </w:tcPr>
          <w:p w14:paraId="7C000B20"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3</w:t>
            </w:r>
          </w:p>
        </w:tc>
        <w:tc>
          <w:tcPr>
            <w:tcW w:w="708" w:type="dxa"/>
          </w:tcPr>
          <w:p w14:paraId="28B7BC4B" w14:textId="77777777" w:rsidR="00BC1D53" w:rsidRPr="001B47C5" w:rsidRDefault="00BC1D53" w:rsidP="009312EC">
            <w:pPr>
              <w:spacing w:after="0"/>
              <w:jc w:val="center"/>
              <w:rPr>
                <w:rFonts w:ascii="Times New Roman" w:hAnsi="Times New Roman"/>
                <w:color w:val="000000" w:themeColor="text1"/>
                <w:sz w:val="16"/>
                <w:szCs w:val="16"/>
                <w:lang w:val="en-US"/>
              </w:rPr>
            </w:pPr>
          </w:p>
        </w:tc>
        <w:tc>
          <w:tcPr>
            <w:tcW w:w="709" w:type="dxa"/>
          </w:tcPr>
          <w:p w14:paraId="2BBF51DA"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16</w:t>
            </w:r>
          </w:p>
        </w:tc>
        <w:tc>
          <w:tcPr>
            <w:tcW w:w="851" w:type="dxa"/>
          </w:tcPr>
          <w:p w14:paraId="65B3F268"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0,46</w:t>
            </w:r>
          </w:p>
        </w:tc>
        <w:tc>
          <w:tcPr>
            <w:tcW w:w="1417" w:type="dxa"/>
          </w:tcPr>
          <w:p w14:paraId="4367744B" w14:textId="77777777" w:rsidR="00BC1D53" w:rsidRPr="001B47C5" w:rsidRDefault="00BC1D53" w:rsidP="009312EC">
            <w:pPr>
              <w:spacing w:after="0" w:line="240" w:lineRule="auto"/>
              <w:rPr>
                <w:rFonts w:ascii="Times New Roman" w:hAnsi="Times New Roman"/>
                <w:sz w:val="16"/>
                <w:szCs w:val="16"/>
              </w:rPr>
            </w:pPr>
            <w:proofErr w:type="spellStart"/>
            <w:r w:rsidRPr="001B47C5">
              <w:rPr>
                <w:rFonts w:ascii="Times New Roman" w:hAnsi="Times New Roman"/>
                <w:color w:val="000000" w:themeColor="text1"/>
                <w:sz w:val="16"/>
                <w:szCs w:val="16"/>
              </w:rPr>
              <w:t>subrecedent</w:t>
            </w:r>
            <w:proofErr w:type="spellEnd"/>
          </w:p>
        </w:tc>
      </w:tr>
      <w:tr w:rsidR="00BC1D53" w:rsidRPr="001B47C5" w14:paraId="49F86D29" w14:textId="77777777" w:rsidTr="001B47C5">
        <w:trPr>
          <w:jc w:val="center"/>
        </w:trPr>
        <w:tc>
          <w:tcPr>
            <w:tcW w:w="567" w:type="dxa"/>
          </w:tcPr>
          <w:p w14:paraId="61B08ECA" w14:textId="77777777" w:rsidR="00BC1D53" w:rsidRPr="001B47C5" w:rsidRDefault="00310571" w:rsidP="00310571">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8</w:t>
            </w:r>
          </w:p>
        </w:tc>
        <w:tc>
          <w:tcPr>
            <w:tcW w:w="2519" w:type="dxa"/>
          </w:tcPr>
          <w:p w14:paraId="4D62BBF7" w14:textId="77777777" w:rsidR="00BC1D53" w:rsidRPr="001B47C5" w:rsidRDefault="00BC1D53" w:rsidP="00310571">
            <w:pPr>
              <w:spacing w:after="0"/>
              <w:rPr>
                <w:rFonts w:ascii="Times New Roman" w:hAnsi="Times New Roman"/>
                <w:i/>
                <w:color w:val="000000" w:themeColor="text1"/>
                <w:sz w:val="16"/>
                <w:szCs w:val="16"/>
                <w:lang w:val="en-US"/>
              </w:rPr>
            </w:pPr>
            <w:proofErr w:type="spellStart"/>
            <w:r w:rsidRPr="001B47C5">
              <w:rPr>
                <w:rFonts w:ascii="Times New Roman" w:hAnsi="Times New Roman"/>
                <w:i/>
                <w:color w:val="000000" w:themeColor="text1"/>
                <w:sz w:val="16"/>
                <w:szCs w:val="16"/>
                <w:lang w:val="en-US"/>
              </w:rPr>
              <w:t>Nygolaimus</w:t>
            </w:r>
            <w:proofErr w:type="spellEnd"/>
            <w:r w:rsidRPr="001B47C5">
              <w:rPr>
                <w:rFonts w:ascii="Times New Roman" w:hAnsi="Times New Roman"/>
                <w:i/>
                <w:color w:val="000000" w:themeColor="text1"/>
                <w:sz w:val="16"/>
                <w:szCs w:val="16"/>
                <w:lang w:val="en-US"/>
              </w:rPr>
              <w:t xml:space="preserve"> </w:t>
            </w:r>
            <w:proofErr w:type="spellStart"/>
            <w:r w:rsidRPr="001B47C5">
              <w:rPr>
                <w:rFonts w:ascii="Times New Roman" w:hAnsi="Times New Roman"/>
                <w:i/>
                <w:color w:val="000000" w:themeColor="text1"/>
                <w:sz w:val="16"/>
                <w:szCs w:val="16"/>
                <w:lang w:val="en-US"/>
              </w:rPr>
              <w:t>brachyuris</w:t>
            </w:r>
            <w:proofErr w:type="spellEnd"/>
          </w:p>
        </w:tc>
        <w:tc>
          <w:tcPr>
            <w:tcW w:w="845" w:type="dxa"/>
          </w:tcPr>
          <w:p w14:paraId="5FD1D1BD"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11</w:t>
            </w:r>
          </w:p>
        </w:tc>
        <w:tc>
          <w:tcPr>
            <w:tcW w:w="605" w:type="dxa"/>
          </w:tcPr>
          <w:p w14:paraId="0F6825CA" w14:textId="77777777" w:rsidR="00BC1D53" w:rsidRPr="001B47C5" w:rsidRDefault="00BC1D53" w:rsidP="009312EC">
            <w:pPr>
              <w:spacing w:after="0"/>
              <w:jc w:val="center"/>
              <w:rPr>
                <w:rFonts w:ascii="Times New Roman" w:hAnsi="Times New Roman"/>
                <w:color w:val="000000" w:themeColor="text1"/>
                <w:sz w:val="16"/>
                <w:szCs w:val="16"/>
                <w:lang w:val="en-US"/>
              </w:rPr>
            </w:pPr>
          </w:p>
        </w:tc>
        <w:tc>
          <w:tcPr>
            <w:tcW w:w="708" w:type="dxa"/>
          </w:tcPr>
          <w:p w14:paraId="297E7FF7" w14:textId="77777777" w:rsidR="00BC1D53" w:rsidRPr="001B47C5" w:rsidRDefault="00BC1D53" w:rsidP="009312EC">
            <w:pPr>
              <w:spacing w:after="0"/>
              <w:jc w:val="center"/>
              <w:rPr>
                <w:rFonts w:ascii="Times New Roman" w:hAnsi="Times New Roman"/>
                <w:color w:val="000000" w:themeColor="text1"/>
                <w:sz w:val="16"/>
                <w:szCs w:val="16"/>
                <w:lang w:val="en-US"/>
              </w:rPr>
            </w:pPr>
          </w:p>
        </w:tc>
        <w:tc>
          <w:tcPr>
            <w:tcW w:w="709" w:type="dxa"/>
          </w:tcPr>
          <w:p w14:paraId="74FFE871"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11</w:t>
            </w:r>
          </w:p>
        </w:tc>
        <w:tc>
          <w:tcPr>
            <w:tcW w:w="851" w:type="dxa"/>
          </w:tcPr>
          <w:p w14:paraId="18851C5B"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0,32</w:t>
            </w:r>
          </w:p>
        </w:tc>
        <w:tc>
          <w:tcPr>
            <w:tcW w:w="1417" w:type="dxa"/>
          </w:tcPr>
          <w:p w14:paraId="459D98B7" w14:textId="77777777" w:rsidR="00BC1D53" w:rsidRPr="001B47C5" w:rsidRDefault="00BC1D53" w:rsidP="009312EC">
            <w:pPr>
              <w:spacing w:after="0" w:line="240" w:lineRule="auto"/>
              <w:rPr>
                <w:rFonts w:ascii="Times New Roman" w:hAnsi="Times New Roman"/>
                <w:sz w:val="16"/>
                <w:szCs w:val="16"/>
              </w:rPr>
            </w:pPr>
            <w:proofErr w:type="spellStart"/>
            <w:r w:rsidRPr="001B47C5">
              <w:rPr>
                <w:rFonts w:ascii="Times New Roman" w:hAnsi="Times New Roman"/>
                <w:color w:val="000000" w:themeColor="text1"/>
                <w:sz w:val="16"/>
                <w:szCs w:val="16"/>
              </w:rPr>
              <w:t>subrecedent</w:t>
            </w:r>
            <w:proofErr w:type="spellEnd"/>
          </w:p>
        </w:tc>
      </w:tr>
      <w:tr w:rsidR="00BC1D53" w:rsidRPr="001B47C5" w14:paraId="3E1E7896" w14:textId="77777777" w:rsidTr="001B47C5">
        <w:trPr>
          <w:jc w:val="center"/>
        </w:trPr>
        <w:tc>
          <w:tcPr>
            <w:tcW w:w="567" w:type="dxa"/>
          </w:tcPr>
          <w:p w14:paraId="5A809F13" w14:textId="77777777" w:rsidR="00BC1D53" w:rsidRPr="001B47C5" w:rsidRDefault="00310571" w:rsidP="00310571">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9</w:t>
            </w:r>
          </w:p>
        </w:tc>
        <w:tc>
          <w:tcPr>
            <w:tcW w:w="2519" w:type="dxa"/>
          </w:tcPr>
          <w:p w14:paraId="13638C4C" w14:textId="77777777" w:rsidR="00BC1D53" w:rsidRPr="001B47C5" w:rsidRDefault="00BC1D53" w:rsidP="00310571">
            <w:pPr>
              <w:spacing w:after="0"/>
              <w:rPr>
                <w:rFonts w:ascii="Times New Roman" w:hAnsi="Times New Roman"/>
                <w:i/>
                <w:color w:val="000000" w:themeColor="text1"/>
                <w:sz w:val="16"/>
                <w:szCs w:val="16"/>
                <w:lang w:val="en-US"/>
              </w:rPr>
            </w:pPr>
            <w:r w:rsidRPr="001B47C5">
              <w:rPr>
                <w:rFonts w:ascii="Times New Roman" w:hAnsi="Times New Roman"/>
                <w:i/>
                <w:color w:val="000000" w:themeColor="text1"/>
                <w:sz w:val="16"/>
                <w:szCs w:val="16"/>
                <w:lang w:val="uz-Cyrl-UZ"/>
              </w:rPr>
              <w:t xml:space="preserve">Alaimus </w:t>
            </w:r>
            <w:proofErr w:type="spellStart"/>
            <w:r w:rsidRPr="001B47C5">
              <w:rPr>
                <w:rFonts w:ascii="Times New Roman" w:hAnsi="Times New Roman"/>
                <w:i/>
                <w:color w:val="000000" w:themeColor="text1"/>
                <w:sz w:val="16"/>
                <w:szCs w:val="16"/>
                <w:lang w:val="en-US"/>
              </w:rPr>
              <w:t>primitivus</w:t>
            </w:r>
            <w:proofErr w:type="spellEnd"/>
          </w:p>
        </w:tc>
        <w:tc>
          <w:tcPr>
            <w:tcW w:w="845" w:type="dxa"/>
          </w:tcPr>
          <w:p w14:paraId="6D0A04C4"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7</w:t>
            </w:r>
          </w:p>
        </w:tc>
        <w:tc>
          <w:tcPr>
            <w:tcW w:w="605" w:type="dxa"/>
          </w:tcPr>
          <w:p w14:paraId="3465C625"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2</w:t>
            </w:r>
          </w:p>
        </w:tc>
        <w:tc>
          <w:tcPr>
            <w:tcW w:w="708" w:type="dxa"/>
          </w:tcPr>
          <w:p w14:paraId="3F6F457E" w14:textId="77777777" w:rsidR="00BC1D53" w:rsidRPr="001B47C5" w:rsidRDefault="00BC1D53" w:rsidP="009312EC">
            <w:pPr>
              <w:spacing w:after="0"/>
              <w:jc w:val="center"/>
              <w:rPr>
                <w:rFonts w:ascii="Times New Roman" w:hAnsi="Times New Roman"/>
                <w:color w:val="000000" w:themeColor="text1"/>
                <w:sz w:val="16"/>
                <w:szCs w:val="16"/>
                <w:lang w:val="en-US"/>
              </w:rPr>
            </w:pPr>
          </w:p>
        </w:tc>
        <w:tc>
          <w:tcPr>
            <w:tcW w:w="709" w:type="dxa"/>
          </w:tcPr>
          <w:p w14:paraId="2AC9DAA0"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9</w:t>
            </w:r>
          </w:p>
        </w:tc>
        <w:tc>
          <w:tcPr>
            <w:tcW w:w="851" w:type="dxa"/>
          </w:tcPr>
          <w:p w14:paraId="1CD4FC87"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0,26</w:t>
            </w:r>
          </w:p>
        </w:tc>
        <w:tc>
          <w:tcPr>
            <w:tcW w:w="1417" w:type="dxa"/>
          </w:tcPr>
          <w:p w14:paraId="31E876B3" w14:textId="77777777" w:rsidR="00BC1D53" w:rsidRPr="001B47C5" w:rsidRDefault="00BC1D53" w:rsidP="009312EC">
            <w:pPr>
              <w:spacing w:after="0" w:line="240" w:lineRule="auto"/>
              <w:rPr>
                <w:rFonts w:ascii="Times New Roman" w:hAnsi="Times New Roman"/>
                <w:sz w:val="16"/>
                <w:szCs w:val="16"/>
              </w:rPr>
            </w:pPr>
            <w:proofErr w:type="spellStart"/>
            <w:r w:rsidRPr="001B47C5">
              <w:rPr>
                <w:rFonts w:ascii="Times New Roman" w:hAnsi="Times New Roman"/>
                <w:color w:val="000000" w:themeColor="text1"/>
                <w:sz w:val="16"/>
                <w:szCs w:val="16"/>
              </w:rPr>
              <w:t>subrecedent</w:t>
            </w:r>
            <w:proofErr w:type="spellEnd"/>
          </w:p>
        </w:tc>
      </w:tr>
      <w:tr w:rsidR="00BC1D53" w:rsidRPr="001B47C5" w14:paraId="04070F14" w14:textId="77777777" w:rsidTr="001B47C5">
        <w:trPr>
          <w:jc w:val="center"/>
        </w:trPr>
        <w:tc>
          <w:tcPr>
            <w:tcW w:w="567" w:type="dxa"/>
          </w:tcPr>
          <w:p w14:paraId="3204D7E1" w14:textId="77777777" w:rsidR="00BC1D53" w:rsidRPr="001B47C5" w:rsidRDefault="00310571" w:rsidP="00310571">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10</w:t>
            </w:r>
          </w:p>
        </w:tc>
        <w:tc>
          <w:tcPr>
            <w:tcW w:w="2519" w:type="dxa"/>
          </w:tcPr>
          <w:p w14:paraId="7EDA8DDA" w14:textId="77777777" w:rsidR="00BC1D53" w:rsidRPr="001B47C5" w:rsidRDefault="00BC1D53" w:rsidP="00310571">
            <w:pPr>
              <w:spacing w:after="0"/>
              <w:rPr>
                <w:rFonts w:ascii="Times New Roman" w:hAnsi="Times New Roman"/>
                <w:i/>
                <w:color w:val="000000" w:themeColor="text1"/>
                <w:sz w:val="16"/>
                <w:szCs w:val="16"/>
                <w:lang w:val="en-US"/>
              </w:rPr>
            </w:pPr>
            <w:proofErr w:type="spellStart"/>
            <w:r w:rsidRPr="001B47C5">
              <w:rPr>
                <w:rFonts w:ascii="Times New Roman" w:hAnsi="Times New Roman"/>
                <w:i/>
                <w:color w:val="000000" w:themeColor="text1"/>
                <w:sz w:val="16"/>
                <w:szCs w:val="16"/>
                <w:lang w:val="en-US"/>
              </w:rPr>
              <w:t>Monhystera</w:t>
            </w:r>
            <w:proofErr w:type="spellEnd"/>
            <w:r w:rsidRPr="001B47C5">
              <w:rPr>
                <w:rFonts w:ascii="Times New Roman" w:hAnsi="Times New Roman"/>
                <w:i/>
                <w:color w:val="000000" w:themeColor="text1"/>
                <w:sz w:val="16"/>
                <w:szCs w:val="16"/>
                <w:lang w:val="en-US"/>
              </w:rPr>
              <w:t xml:space="preserve"> </w:t>
            </w:r>
            <w:proofErr w:type="spellStart"/>
            <w:r w:rsidRPr="001B47C5">
              <w:rPr>
                <w:rFonts w:ascii="Times New Roman" w:hAnsi="Times New Roman"/>
                <w:i/>
                <w:color w:val="000000" w:themeColor="text1"/>
                <w:sz w:val="16"/>
                <w:szCs w:val="16"/>
                <w:lang w:val="en-US"/>
              </w:rPr>
              <w:t>filiformis</w:t>
            </w:r>
            <w:proofErr w:type="spellEnd"/>
          </w:p>
        </w:tc>
        <w:tc>
          <w:tcPr>
            <w:tcW w:w="845" w:type="dxa"/>
          </w:tcPr>
          <w:p w14:paraId="2180F077"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31</w:t>
            </w:r>
          </w:p>
        </w:tc>
        <w:tc>
          <w:tcPr>
            <w:tcW w:w="605" w:type="dxa"/>
          </w:tcPr>
          <w:p w14:paraId="6A95B9E7"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12</w:t>
            </w:r>
          </w:p>
        </w:tc>
        <w:tc>
          <w:tcPr>
            <w:tcW w:w="708" w:type="dxa"/>
          </w:tcPr>
          <w:p w14:paraId="0D09C75C" w14:textId="77777777" w:rsidR="00BC1D53" w:rsidRPr="001B47C5" w:rsidRDefault="00BC1D53" w:rsidP="009312EC">
            <w:pPr>
              <w:spacing w:after="0"/>
              <w:jc w:val="center"/>
              <w:rPr>
                <w:rFonts w:ascii="Times New Roman" w:hAnsi="Times New Roman"/>
                <w:color w:val="000000" w:themeColor="text1"/>
                <w:sz w:val="16"/>
                <w:szCs w:val="16"/>
                <w:lang w:val="en-US"/>
              </w:rPr>
            </w:pPr>
          </w:p>
        </w:tc>
        <w:tc>
          <w:tcPr>
            <w:tcW w:w="709" w:type="dxa"/>
          </w:tcPr>
          <w:p w14:paraId="4B31D23D"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43</w:t>
            </w:r>
          </w:p>
        </w:tc>
        <w:tc>
          <w:tcPr>
            <w:tcW w:w="851" w:type="dxa"/>
          </w:tcPr>
          <w:p w14:paraId="515B4261"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1,24</w:t>
            </w:r>
          </w:p>
        </w:tc>
        <w:tc>
          <w:tcPr>
            <w:tcW w:w="1417" w:type="dxa"/>
          </w:tcPr>
          <w:p w14:paraId="350E635F" w14:textId="77777777" w:rsidR="00BC1D53" w:rsidRPr="001B47C5" w:rsidRDefault="00BC1D53" w:rsidP="009312EC">
            <w:pPr>
              <w:spacing w:after="0" w:line="240" w:lineRule="auto"/>
              <w:rPr>
                <w:rFonts w:ascii="Times New Roman" w:hAnsi="Times New Roman"/>
                <w:color w:val="000000" w:themeColor="text1"/>
                <w:sz w:val="16"/>
                <w:szCs w:val="16"/>
                <w:lang w:val="en-US"/>
              </w:rPr>
            </w:pPr>
            <w:proofErr w:type="spellStart"/>
            <w:r w:rsidRPr="001B47C5">
              <w:rPr>
                <w:rFonts w:ascii="Times New Roman" w:hAnsi="Times New Roman"/>
                <w:color w:val="000000" w:themeColor="text1"/>
                <w:sz w:val="16"/>
                <w:szCs w:val="16"/>
              </w:rPr>
              <w:t>recedent</w:t>
            </w:r>
            <w:proofErr w:type="spellEnd"/>
          </w:p>
        </w:tc>
      </w:tr>
      <w:tr w:rsidR="00BC1D53" w:rsidRPr="001B47C5" w14:paraId="3BDC6E4C" w14:textId="77777777" w:rsidTr="001B47C5">
        <w:trPr>
          <w:jc w:val="center"/>
        </w:trPr>
        <w:tc>
          <w:tcPr>
            <w:tcW w:w="567" w:type="dxa"/>
          </w:tcPr>
          <w:p w14:paraId="1DDA2465" w14:textId="77777777" w:rsidR="00BC1D53" w:rsidRPr="001B47C5" w:rsidRDefault="00310571" w:rsidP="00310571">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11</w:t>
            </w:r>
          </w:p>
        </w:tc>
        <w:tc>
          <w:tcPr>
            <w:tcW w:w="2519" w:type="dxa"/>
          </w:tcPr>
          <w:p w14:paraId="54B2FE06" w14:textId="77777777" w:rsidR="00BC1D53" w:rsidRPr="001B47C5" w:rsidRDefault="00BC1D53" w:rsidP="00310571">
            <w:pPr>
              <w:spacing w:after="0"/>
              <w:rPr>
                <w:rFonts w:ascii="Times New Roman" w:hAnsi="Times New Roman"/>
                <w:i/>
                <w:color w:val="000000" w:themeColor="text1"/>
                <w:sz w:val="16"/>
                <w:szCs w:val="16"/>
                <w:lang w:val="en-US"/>
              </w:rPr>
            </w:pPr>
            <w:proofErr w:type="spellStart"/>
            <w:r w:rsidRPr="001B47C5">
              <w:rPr>
                <w:rFonts w:ascii="Times New Roman" w:hAnsi="Times New Roman"/>
                <w:i/>
                <w:color w:val="000000" w:themeColor="text1"/>
                <w:sz w:val="16"/>
                <w:szCs w:val="16"/>
                <w:lang w:val="en-US"/>
              </w:rPr>
              <w:t>Anaplectus</w:t>
            </w:r>
            <w:proofErr w:type="spellEnd"/>
            <w:r w:rsidRPr="001B47C5">
              <w:rPr>
                <w:rFonts w:ascii="Times New Roman" w:hAnsi="Times New Roman"/>
                <w:i/>
                <w:color w:val="000000" w:themeColor="text1"/>
                <w:sz w:val="16"/>
                <w:szCs w:val="16"/>
                <w:lang w:val="en-US"/>
              </w:rPr>
              <w:t xml:space="preserve"> </w:t>
            </w:r>
            <w:proofErr w:type="spellStart"/>
            <w:r w:rsidRPr="001B47C5">
              <w:rPr>
                <w:rFonts w:ascii="Times New Roman" w:hAnsi="Times New Roman"/>
                <w:i/>
                <w:color w:val="000000" w:themeColor="text1"/>
                <w:sz w:val="16"/>
                <w:szCs w:val="16"/>
                <w:lang w:val="en-US"/>
              </w:rPr>
              <w:t>granulosus</w:t>
            </w:r>
            <w:proofErr w:type="spellEnd"/>
          </w:p>
        </w:tc>
        <w:tc>
          <w:tcPr>
            <w:tcW w:w="845" w:type="dxa"/>
          </w:tcPr>
          <w:p w14:paraId="71C80305"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13</w:t>
            </w:r>
          </w:p>
        </w:tc>
        <w:tc>
          <w:tcPr>
            <w:tcW w:w="605" w:type="dxa"/>
          </w:tcPr>
          <w:p w14:paraId="2128C4AA" w14:textId="77777777" w:rsidR="00BC1D53" w:rsidRPr="001B47C5" w:rsidRDefault="00BC1D53" w:rsidP="009312EC">
            <w:pPr>
              <w:spacing w:after="0"/>
              <w:jc w:val="center"/>
              <w:rPr>
                <w:rFonts w:ascii="Times New Roman" w:hAnsi="Times New Roman"/>
                <w:color w:val="000000" w:themeColor="text1"/>
                <w:sz w:val="16"/>
                <w:szCs w:val="16"/>
                <w:lang w:val="en-US"/>
              </w:rPr>
            </w:pPr>
          </w:p>
        </w:tc>
        <w:tc>
          <w:tcPr>
            <w:tcW w:w="708" w:type="dxa"/>
          </w:tcPr>
          <w:p w14:paraId="340D6C53" w14:textId="77777777" w:rsidR="00BC1D53" w:rsidRPr="001B47C5" w:rsidRDefault="00BC1D53" w:rsidP="009312EC">
            <w:pPr>
              <w:spacing w:after="0"/>
              <w:jc w:val="center"/>
              <w:rPr>
                <w:rFonts w:ascii="Times New Roman" w:hAnsi="Times New Roman"/>
                <w:color w:val="000000" w:themeColor="text1"/>
                <w:sz w:val="16"/>
                <w:szCs w:val="16"/>
                <w:lang w:val="en-US"/>
              </w:rPr>
            </w:pPr>
          </w:p>
        </w:tc>
        <w:tc>
          <w:tcPr>
            <w:tcW w:w="709" w:type="dxa"/>
          </w:tcPr>
          <w:p w14:paraId="02017955"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13</w:t>
            </w:r>
          </w:p>
        </w:tc>
        <w:tc>
          <w:tcPr>
            <w:tcW w:w="851" w:type="dxa"/>
          </w:tcPr>
          <w:p w14:paraId="0D9868CE"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0,37</w:t>
            </w:r>
          </w:p>
        </w:tc>
        <w:tc>
          <w:tcPr>
            <w:tcW w:w="1417" w:type="dxa"/>
          </w:tcPr>
          <w:p w14:paraId="2AF95FC9" w14:textId="77777777" w:rsidR="00BC1D53" w:rsidRPr="001B47C5" w:rsidRDefault="00BC1D53" w:rsidP="009312EC">
            <w:pPr>
              <w:spacing w:after="0" w:line="240" w:lineRule="auto"/>
              <w:rPr>
                <w:rFonts w:ascii="Times New Roman" w:hAnsi="Times New Roman"/>
                <w:sz w:val="16"/>
                <w:szCs w:val="16"/>
              </w:rPr>
            </w:pPr>
            <w:proofErr w:type="spellStart"/>
            <w:r w:rsidRPr="001B47C5">
              <w:rPr>
                <w:rFonts w:ascii="Times New Roman" w:hAnsi="Times New Roman"/>
                <w:color w:val="000000" w:themeColor="text1"/>
                <w:sz w:val="16"/>
                <w:szCs w:val="16"/>
              </w:rPr>
              <w:t>subrecedent</w:t>
            </w:r>
            <w:proofErr w:type="spellEnd"/>
          </w:p>
        </w:tc>
      </w:tr>
      <w:tr w:rsidR="00BC1D53" w:rsidRPr="001B47C5" w14:paraId="2B5DDD0D" w14:textId="77777777" w:rsidTr="001B47C5">
        <w:trPr>
          <w:jc w:val="center"/>
        </w:trPr>
        <w:tc>
          <w:tcPr>
            <w:tcW w:w="567" w:type="dxa"/>
          </w:tcPr>
          <w:p w14:paraId="12803001" w14:textId="77777777" w:rsidR="00BC1D53" w:rsidRPr="001B47C5" w:rsidRDefault="00310571" w:rsidP="00310571">
            <w:pPr>
              <w:spacing w:after="0"/>
              <w:jc w:val="center"/>
              <w:rPr>
                <w:rFonts w:ascii="Times New Roman" w:hAnsi="Times New Roman"/>
                <w:color w:val="000000" w:themeColor="text1"/>
                <w:sz w:val="16"/>
                <w:szCs w:val="16"/>
                <w:lang w:val="es-ES"/>
              </w:rPr>
            </w:pPr>
            <w:r w:rsidRPr="001B47C5">
              <w:rPr>
                <w:rFonts w:ascii="Times New Roman" w:hAnsi="Times New Roman"/>
                <w:color w:val="000000" w:themeColor="text1"/>
                <w:sz w:val="16"/>
                <w:szCs w:val="16"/>
                <w:lang w:val="es-ES"/>
              </w:rPr>
              <w:t>12</w:t>
            </w:r>
          </w:p>
        </w:tc>
        <w:tc>
          <w:tcPr>
            <w:tcW w:w="2519" w:type="dxa"/>
          </w:tcPr>
          <w:p w14:paraId="5ABE5A66" w14:textId="77777777" w:rsidR="00BC1D53" w:rsidRPr="001B47C5" w:rsidRDefault="00BC1D53" w:rsidP="00310571">
            <w:pPr>
              <w:spacing w:after="0"/>
              <w:rPr>
                <w:rFonts w:ascii="Times New Roman" w:hAnsi="Times New Roman"/>
                <w:i/>
                <w:color w:val="000000" w:themeColor="text1"/>
                <w:sz w:val="16"/>
                <w:szCs w:val="16"/>
                <w:lang w:val="es-ES"/>
              </w:rPr>
            </w:pPr>
            <w:proofErr w:type="spellStart"/>
            <w:r w:rsidRPr="001B47C5">
              <w:rPr>
                <w:rFonts w:ascii="Times New Roman" w:hAnsi="Times New Roman"/>
                <w:i/>
                <w:color w:val="000000" w:themeColor="text1"/>
                <w:sz w:val="16"/>
                <w:szCs w:val="16"/>
                <w:lang w:val="en-US"/>
              </w:rPr>
              <w:t>Heterocephalobus</w:t>
            </w:r>
            <w:proofErr w:type="spellEnd"/>
            <w:r w:rsidRPr="001B47C5">
              <w:rPr>
                <w:rFonts w:ascii="Times New Roman" w:hAnsi="Times New Roman"/>
                <w:i/>
                <w:color w:val="000000" w:themeColor="text1"/>
                <w:sz w:val="16"/>
                <w:szCs w:val="16"/>
                <w:lang w:val="en-US"/>
              </w:rPr>
              <w:t xml:space="preserve"> </w:t>
            </w:r>
            <w:proofErr w:type="spellStart"/>
            <w:r w:rsidRPr="001B47C5">
              <w:rPr>
                <w:rFonts w:ascii="Times New Roman" w:hAnsi="Times New Roman"/>
                <w:i/>
                <w:color w:val="000000" w:themeColor="text1"/>
                <w:sz w:val="16"/>
                <w:szCs w:val="16"/>
                <w:lang w:val="en-US"/>
              </w:rPr>
              <w:t>filiformis</w:t>
            </w:r>
            <w:proofErr w:type="spellEnd"/>
          </w:p>
        </w:tc>
        <w:tc>
          <w:tcPr>
            <w:tcW w:w="845" w:type="dxa"/>
          </w:tcPr>
          <w:p w14:paraId="539ED232"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17</w:t>
            </w:r>
          </w:p>
        </w:tc>
        <w:tc>
          <w:tcPr>
            <w:tcW w:w="605" w:type="dxa"/>
          </w:tcPr>
          <w:p w14:paraId="0EF2AB86"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7</w:t>
            </w:r>
          </w:p>
        </w:tc>
        <w:tc>
          <w:tcPr>
            <w:tcW w:w="708" w:type="dxa"/>
          </w:tcPr>
          <w:p w14:paraId="0EAAE19D" w14:textId="77777777" w:rsidR="00BC1D53" w:rsidRPr="001B47C5" w:rsidRDefault="00BC1D53" w:rsidP="009312EC">
            <w:pPr>
              <w:spacing w:after="0"/>
              <w:jc w:val="center"/>
              <w:rPr>
                <w:rFonts w:ascii="Times New Roman" w:hAnsi="Times New Roman"/>
                <w:color w:val="000000" w:themeColor="text1"/>
                <w:sz w:val="16"/>
                <w:szCs w:val="16"/>
                <w:lang w:val="en-US"/>
              </w:rPr>
            </w:pPr>
          </w:p>
        </w:tc>
        <w:tc>
          <w:tcPr>
            <w:tcW w:w="709" w:type="dxa"/>
          </w:tcPr>
          <w:p w14:paraId="4C9E04C6"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24</w:t>
            </w:r>
          </w:p>
        </w:tc>
        <w:tc>
          <w:tcPr>
            <w:tcW w:w="851" w:type="dxa"/>
          </w:tcPr>
          <w:p w14:paraId="6529F75E"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0,69</w:t>
            </w:r>
          </w:p>
        </w:tc>
        <w:tc>
          <w:tcPr>
            <w:tcW w:w="1417" w:type="dxa"/>
          </w:tcPr>
          <w:p w14:paraId="1603D061" w14:textId="77777777" w:rsidR="00BC1D53" w:rsidRPr="001B47C5" w:rsidRDefault="00BC1D53" w:rsidP="009312EC">
            <w:pPr>
              <w:spacing w:after="0" w:line="240" w:lineRule="auto"/>
              <w:rPr>
                <w:rFonts w:ascii="Times New Roman" w:hAnsi="Times New Roman"/>
                <w:sz w:val="16"/>
                <w:szCs w:val="16"/>
              </w:rPr>
            </w:pPr>
            <w:proofErr w:type="spellStart"/>
            <w:r w:rsidRPr="001B47C5">
              <w:rPr>
                <w:rFonts w:ascii="Times New Roman" w:hAnsi="Times New Roman"/>
                <w:color w:val="000000" w:themeColor="text1"/>
                <w:sz w:val="16"/>
                <w:szCs w:val="16"/>
              </w:rPr>
              <w:t>subrecedent</w:t>
            </w:r>
            <w:proofErr w:type="spellEnd"/>
          </w:p>
        </w:tc>
      </w:tr>
      <w:tr w:rsidR="00BC1D53" w:rsidRPr="001B47C5" w14:paraId="29C111BF" w14:textId="77777777" w:rsidTr="001B47C5">
        <w:trPr>
          <w:jc w:val="center"/>
        </w:trPr>
        <w:tc>
          <w:tcPr>
            <w:tcW w:w="567" w:type="dxa"/>
          </w:tcPr>
          <w:p w14:paraId="4AF5FDF5" w14:textId="77777777" w:rsidR="00BC1D53" w:rsidRPr="001B47C5" w:rsidRDefault="00310571" w:rsidP="00310571">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13</w:t>
            </w:r>
          </w:p>
        </w:tc>
        <w:tc>
          <w:tcPr>
            <w:tcW w:w="2519" w:type="dxa"/>
          </w:tcPr>
          <w:p w14:paraId="5A1C8FB9" w14:textId="77777777" w:rsidR="00BC1D53" w:rsidRPr="001B47C5" w:rsidRDefault="00BC1D53" w:rsidP="00310571">
            <w:pPr>
              <w:spacing w:after="0"/>
              <w:rPr>
                <w:rFonts w:ascii="Times New Roman" w:hAnsi="Times New Roman"/>
                <w:i/>
                <w:color w:val="000000" w:themeColor="text1"/>
                <w:sz w:val="16"/>
                <w:szCs w:val="16"/>
              </w:rPr>
            </w:pPr>
            <w:proofErr w:type="spellStart"/>
            <w:r w:rsidRPr="001B47C5">
              <w:rPr>
                <w:rFonts w:ascii="Times New Roman" w:hAnsi="Times New Roman"/>
                <w:i/>
                <w:iCs/>
                <w:color w:val="000000" w:themeColor="text1"/>
                <w:sz w:val="16"/>
                <w:szCs w:val="16"/>
                <w:lang w:val="en-US"/>
              </w:rPr>
              <w:t>Cephalobus</w:t>
            </w:r>
            <w:proofErr w:type="spellEnd"/>
            <w:r w:rsidRPr="001B47C5">
              <w:rPr>
                <w:rFonts w:ascii="Times New Roman" w:hAnsi="Times New Roman"/>
                <w:i/>
                <w:iCs/>
                <w:color w:val="000000" w:themeColor="text1"/>
                <w:sz w:val="16"/>
                <w:szCs w:val="16"/>
                <w:lang w:val="en-US"/>
              </w:rPr>
              <w:t xml:space="preserve"> </w:t>
            </w:r>
            <w:proofErr w:type="spellStart"/>
            <w:r w:rsidRPr="001B47C5">
              <w:rPr>
                <w:rFonts w:ascii="Times New Roman" w:hAnsi="Times New Roman"/>
                <w:i/>
                <w:color w:val="000000" w:themeColor="text1"/>
                <w:sz w:val="16"/>
                <w:szCs w:val="16"/>
                <w:lang w:val="en-US"/>
              </w:rPr>
              <w:t>persegnis</w:t>
            </w:r>
            <w:proofErr w:type="spellEnd"/>
          </w:p>
        </w:tc>
        <w:tc>
          <w:tcPr>
            <w:tcW w:w="845" w:type="dxa"/>
          </w:tcPr>
          <w:p w14:paraId="14C27F61"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71</w:t>
            </w:r>
          </w:p>
        </w:tc>
        <w:tc>
          <w:tcPr>
            <w:tcW w:w="605" w:type="dxa"/>
          </w:tcPr>
          <w:p w14:paraId="049D778C"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28</w:t>
            </w:r>
          </w:p>
        </w:tc>
        <w:tc>
          <w:tcPr>
            <w:tcW w:w="708" w:type="dxa"/>
          </w:tcPr>
          <w:p w14:paraId="27FFD807" w14:textId="77777777" w:rsidR="00BC1D53" w:rsidRPr="001B47C5" w:rsidRDefault="00BC1D53" w:rsidP="009312EC">
            <w:pPr>
              <w:spacing w:after="0"/>
              <w:jc w:val="center"/>
              <w:rPr>
                <w:rFonts w:ascii="Times New Roman" w:hAnsi="Times New Roman"/>
                <w:color w:val="000000" w:themeColor="text1"/>
                <w:sz w:val="16"/>
                <w:szCs w:val="16"/>
                <w:lang w:val="en-US"/>
              </w:rPr>
            </w:pPr>
          </w:p>
        </w:tc>
        <w:tc>
          <w:tcPr>
            <w:tcW w:w="709" w:type="dxa"/>
          </w:tcPr>
          <w:p w14:paraId="1D0F57CA"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99</w:t>
            </w:r>
          </w:p>
        </w:tc>
        <w:tc>
          <w:tcPr>
            <w:tcW w:w="851" w:type="dxa"/>
          </w:tcPr>
          <w:p w14:paraId="70A7B2A7"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2,86</w:t>
            </w:r>
          </w:p>
        </w:tc>
        <w:tc>
          <w:tcPr>
            <w:tcW w:w="1417" w:type="dxa"/>
          </w:tcPr>
          <w:p w14:paraId="6C7D9B70" w14:textId="77777777" w:rsidR="00BC1D53" w:rsidRPr="001B47C5" w:rsidRDefault="00BC1D53" w:rsidP="009312EC">
            <w:pPr>
              <w:spacing w:after="0" w:line="240" w:lineRule="auto"/>
              <w:rPr>
                <w:rFonts w:ascii="Times New Roman" w:hAnsi="Times New Roman"/>
                <w:color w:val="000000" w:themeColor="text1"/>
                <w:sz w:val="16"/>
                <w:szCs w:val="16"/>
                <w:lang w:val="en-US"/>
              </w:rPr>
            </w:pPr>
            <w:proofErr w:type="spellStart"/>
            <w:r w:rsidRPr="001B47C5">
              <w:rPr>
                <w:rFonts w:ascii="Times New Roman" w:hAnsi="Times New Roman"/>
                <w:color w:val="000000" w:themeColor="text1"/>
                <w:sz w:val="16"/>
                <w:szCs w:val="16"/>
              </w:rPr>
              <w:t>subdominant</w:t>
            </w:r>
            <w:proofErr w:type="spellEnd"/>
          </w:p>
        </w:tc>
      </w:tr>
      <w:tr w:rsidR="00BC1D53" w:rsidRPr="001B47C5" w14:paraId="0957C5D2" w14:textId="77777777" w:rsidTr="001B47C5">
        <w:trPr>
          <w:jc w:val="center"/>
        </w:trPr>
        <w:tc>
          <w:tcPr>
            <w:tcW w:w="567" w:type="dxa"/>
          </w:tcPr>
          <w:p w14:paraId="6ED2A22D" w14:textId="77777777" w:rsidR="00BC1D53" w:rsidRPr="001B47C5" w:rsidRDefault="00310571" w:rsidP="00310571">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14</w:t>
            </w:r>
          </w:p>
        </w:tc>
        <w:tc>
          <w:tcPr>
            <w:tcW w:w="2519" w:type="dxa"/>
          </w:tcPr>
          <w:p w14:paraId="21A497BA" w14:textId="77777777" w:rsidR="00BC1D53" w:rsidRPr="001B47C5" w:rsidRDefault="00BC1D53" w:rsidP="00310571">
            <w:pPr>
              <w:spacing w:after="0"/>
              <w:rPr>
                <w:rFonts w:ascii="Times New Roman" w:hAnsi="Times New Roman"/>
                <w:i/>
                <w:color w:val="000000" w:themeColor="text1"/>
                <w:sz w:val="16"/>
                <w:szCs w:val="16"/>
                <w:lang w:val="en-US"/>
              </w:rPr>
            </w:pPr>
            <w:proofErr w:type="spellStart"/>
            <w:r w:rsidRPr="001B47C5">
              <w:rPr>
                <w:rFonts w:ascii="Times New Roman" w:hAnsi="Times New Roman"/>
                <w:i/>
                <w:color w:val="000000" w:themeColor="text1"/>
                <w:sz w:val="16"/>
                <w:szCs w:val="16"/>
                <w:lang w:val="en-US"/>
              </w:rPr>
              <w:t>C.parvus</w:t>
            </w:r>
            <w:proofErr w:type="spellEnd"/>
          </w:p>
        </w:tc>
        <w:tc>
          <w:tcPr>
            <w:tcW w:w="845" w:type="dxa"/>
          </w:tcPr>
          <w:p w14:paraId="425D8C51"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18</w:t>
            </w:r>
          </w:p>
        </w:tc>
        <w:tc>
          <w:tcPr>
            <w:tcW w:w="605" w:type="dxa"/>
          </w:tcPr>
          <w:p w14:paraId="19DCDFC9"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10</w:t>
            </w:r>
          </w:p>
        </w:tc>
        <w:tc>
          <w:tcPr>
            <w:tcW w:w="708" w:type="dxa"/>
          </w:tcPr>
          <w:p w14:paraId="4981EC20" w14:textId="77777777" w:rsidR="00BC1D53" w:rsidRPr="001B47C5" w:rsidRDefault="00BC1D53" w:rsidP="009312EC">
            <w:pPr>
              <w:spacing w:after="0"/>
              <w:jc w:val="center"/>
              <w:rPr>
                <w:rFonts w:ascii="Times New Roman" w:hAnsi="Times New Roman"/>
                <w:color w:val="000000" w:themeColor="text1"/>
                <w:sz w:val="16"/>
                <w:szCs w:val="16"/>
                <w:lang w:val="en-US"/>
              </w:rPr>
            </w:pPr>
          </w:p>
        </w:tc>
        <w:tc>
          <w:tcPr>
            <w:tcW w:w="709" w:type="dxa"/>
          </w:tcPr>
          <w:p w14:paraId="184C53C1"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28</w:t>
            </w:r>
          </w:p>
        </w:tc>
        <w:tc>
          <w:tcPr>
            <w:tcW w:w="851" w:type="dxa"/>
          </w:tcPr>
          <w:p w14:paraId="4335DB92"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0,81</w:t>
            </w:r>
          </w:p>
        </w:tc>
        <w:tc>
          <w:tcPr>
            <w:tcW w:w="1417" w:type="dxa"/>
          </w:tcPr>
          <w:p w14:paraId="04353C52" w14:textId="77777777" w:rsidR="00BC1D53" w:rsidRPr="001B47C5" w:rsidRDefault="00BC1D53" w:rsidP="009312EC">
            <w:pPr>
              <w:spacing w:after="0" w:line="240" w:lineRule="auto"/>
              <w:rPr>
                <w:rFonts w:ascii="Times New Roman" w:hAnsi="Times New Roman"/>
                <w:sz w:val="16"/>
                <w:szCs w:val="16"/>
              </w:rPr>
            </w:pPr>
            <w:proofErr w:type="spellStart"/>
            <w:r w:rsidRPr="001B47C5">
              <w:rPr>
                <w:rFonts w:ascii="Times New Roman" w:hAnsi="Times New Roman"/>
                <w:color w:val="000000" w:themeColor="text1"/>
                <w:sz w:val="16"/>
                <w:szCs w:val="16"/>
              </w:rPr>
              <w:t>subrecedent</w:t>
            </w:r>
            <w:proofErr w:type="spellEnd"/>
          </w:p>
        </w:tc>
      </w:tr>
      <w:tr w:rsidR="00BC1D53" w:rsidRPr="001B47C5" w14:paraId="28E93D03" w14:textId="77777777" w:rsidTr="001B47C5">
        <w:trPr>
          <w:jc w:val="center"/>
        </w:trPr>
        <w:tc>
          <w:tcPr>
            <w:tcW w:w="567" w:type="dxa"/>
          </w:tcPr>
          <w:p w14:paraId="074CCD54" w14:textId="77777777" w:rsidR="00BC1D53" w:rsidRPr="001B47C5" w:rsidRDefault="00310571" w:rsidP="00310571">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15</w:t>
            </w:r>
          </w:p>
        </w:tc>
        <w:tc>
          <w:tcPr>
            <w:tcW w:w="2519" w:type="dxa"/>
          </w:tcPr>
          <w:p w14:paraId="286DC04C" w14:textId="77777777" w:rsidR="00BC1D53" w:rsidRPr="001B47C5" w:rsidRDefault="00BC1D53" w:rsidP="00310571">
            <w:pPr>
              <w:spacing w:after="0"/>
              <w:rPr>
                <w:rFonts w:ascii="Times New Roman" w:hAnsi="Times New Roman"/>
                <w:i/>
                <w:color w:val="000000" w:themeColor="text1"/>
                <w:sz w:val="16"/>
                <w:szCs w:val="16"/>
                <w:lang w:val="en-US"/>
              </w:rPr>
            </w:pPr>
            <w:proofErr w:type="spellStart"/>
            <w:r w:rsidRPr="001B47C5">
              <w:rPr>
                <w:rFonts w:ascii="Times New Roman" w:hAnsi="Times New Roman"/>
                <w:i/>
                <w:color w:val="000000" w:themeColor="text1"/>
                <w:sz w:val="16"/>
                <w:szCs w:val="16"/>
                <w:lang w:val="en-US"/>
              </w:rPr>
              <w:t>Eucephalobus</w:t>
            </w:r>
            <w:proofErr w:type="spellEnd"/>
            <w:r w:rsidRPr="001B47C5">
              <w:rPr>
                <w:rFonts w:ascii="Times New Roman" w:hAnsi="Times New Roman"/>
                <w:i/>
                <w:color w:val="000000" w:themeColor="text1"/>
                <w:sz w:val="16"/>
                <w:szCs w:val="16"/>
                <w:lang w:val="en-US"/>
              </w:rPr>
              <w:t xml:space="preserve"> </w:t>
            </w:r>
            <w:proofErr w:type="spellStart"/>
            <w:r w:rsidRPr="001B47C5">
              <w:rPr>
                <w:rFonts w:ascii="Times New Roman" w:hAnsi="Times New Roman"/>
                <w:i/>
                <w:color w:val="000000" w:themeColor="text1"/>
                <w:sz w:val="16"/>
                <w:szCs w:val="16"/>
                <w:lang w:val="en-US"/>
              </w:rPr>
              <w:t>oxyuroides</w:t>
            </w:r>
            <w:proofErr w:type="spellEnd"/>
          </w:p>
        </w:tc>
        <w:tc>
          <w:tcPr>
            <w:tcW w:w="845" w:type="dxa"/>
          </w:tcPr>
          <w:p w14:paraId="1576E09B"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37</w:t>
            </w:r>
          </w:p>
        </w:tc>
        <w:tc>
          <w:tcPr>
            <w:tcW w:w="605" w:type="dxa"/>
          </w:tcPr>
          <w:p w14:paraId="0C93483E"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21</w:t>
            </w:r>
          </w:p>
        </w:tc>
        <w:tc>
          <w:tcPr>
            <w:tcW w:w="708" w:type="dxa"/>
          </w:tcPr>
          <w:p w14:paraId="09473344"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2</w:t>
            </w:r>
          </w:p>
        </w:tc>
        <w:tc>
          <w:tcPr>
            <w:tcW w:w="709" w:type="dxa"/>
          </w:tcPr>
          <w:p w14:paraId="0B8668C9"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60</w:t>
            </w:r>
          </w:p>
        </w:tc>
        <w:tc>
          <w:tcPr>
            <w:tcW w:w="851" w:type="dxa"/>
          </w:tcPr>
          <w:p w14:paraId="3E6E9986"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1,73</w:t>
            </w:r>
          </w:p>
        </w:tc>
        <w:tc>
          <w:tcPr>
            <w:tcW w:w="1417" w:type="dxa"/>
          </w:tcPr>
          <w:p w14:paraId="34046D7E" w14:textId="77777777" w:rsidR="00BC1D53" w:rsidRPr="001B47C5" w:rsidRDefault="00BC1D53" w:rsidP="009312EC">
            <w:pPr>
              <w:spacing w:after="0" w:line="240" w:lineRule="auto"/>
              <w:rPr>
                <w:rFonts w:ascii="Times New Roman" w:hAnsi="Times New Roman"/>
                <w:color w:val="000000" w:themeColor="text1"/>
                <w:sz w:val="16"/>
                <w:szCs w:val="16"/>
                <w:lang w:val="en-US"/>
              </w:rPr>
            </w:pPr>
            <w:proofErr w:type="spellStart"/>
            <w:r w:rsidRPr="001B47C5">
              <w:rPr>
                <w:rFonts w:ascii="Times New Roman" w:hAnsi="Times New Roman"/>
                <w:color w:val="000000" w:themeColor="text1"/>
                <w:sz w:val="16"/>
                <w:szCs w:val="16"/>
              </w:rPr>
              <w:t>recedent</w:t>
            </w:r>
            <w:proofErr w:type="spellEnd"/>
          </w:p>
        </w:tc>
      </w:tr>
      <w:tr w:rsidR="00BC1D53" w:rsidRPr="001B47C5" w14:paraId="20544395" w14:textId="77777777" w:rsidTr="001B47C5">
        <w:trPr>
          <w:trHeight w:val="283"/>
          <w:jc w:val="center"/>
        </w:trPr>
        <w:tc>
          <w:tcPr>
            <w:tcW w:w="567" w:type="dxa"/>
          </w:tcPr>
          <w:p w14:paraId="16D66573" w14:textId="77777777" w:rsidR="00BC1D53" w:rsidRPr="001B47C5" w:rsidRDefault="00310571" w:rsidP="00310571">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16</w:t>
            </w:r>
          </w:p>
        </w:tc>
        <w:tc>
          <w:tcPr>
            <w:tcW w:w="2519" w:type="dxa"/>
          </w:tcPr>
          <w:p w14:paraId="39FE9996" w14:textId="77777777" w:rsidR="00BC1D53" w:rsidRPr="001B47C5" w:rsidRDefault="00BC1D53" w:rsidP="00310571">
            <w:pPr>
              <w:spacing w:after="0"/>
              <w:rPr>
                <w:rFonts w:ascii="Times New Roman" w:hAnsi="Times New Roman"/>
                <w:i/>
                <w:color w:val="000000" w:themeColor="text1"/>
                <w:sz w:val="16"/>
                <w:szCs w:val="16"/>
                <w:lang w:val="en-US"/>
              </w:rPr>
            </w:pPr>
            <w:r w:rsidRPr="001B47C5">
              <w:rPr>
                <w:rFonts w:ascii="Times New Roman" w:hAnsi="Times New Roman"/>
                <w:i/>
                <w:color w:val="000000" w:themeColor="text1"/>
                <w:sz w:val="16"/>
                <w:szCs w:val="16"/>
                <w:lang w:val="uz-Cyrl-UZ"/>
              </w:rPr>
              <w:t>Acrobeloides</w:t>
            </w:r>
            <w:r w:rsidRPr="001B47C5">
              <w:rPr>
                <w:rFonts w:ascii="Times New Roman" w:hAnsi="Times New Roman"/>
                <w:i/>
                <w:color w:val="000000" w:themeColor="text1"/>
                <w:sz w:val="16"/>
                <w:szCs w:val="16"/>
                <w:lang w:val="en-US"/>
              </w:rPr>
              <w:t xml:space="preserve"> nanus</w:t>
            </w:r>
          </w:p>
        </w:tc>
        <w:tc>
          <w:tcPr>
            <w:tcW w:w="845" w:type="dxa"/>
          </w:tcPr>
          <w:p w14:paraId="7756DACB"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85</w:t>
            </w:r>
          </w:p>
        </w:tc>
        <w:tc>
          <w:tcPr>
            <w:tcW w:w="605" w:type="dxa"/>
          </w:tcPr>
          <w:p w14:paraId="5A148CA4"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41</w:t>
            </w:r>
          </w:p>
        </w:tc>
        <w:tc>
          <w:tcPr>
            <w:tcW w:w="708" w:type="dxa"/>
          </w:tcPr>
          <w:p w14:paraId="616442D2" w14:textId="77777777" w:rsidR="00BC1D53" w:rsidRPr="001B47C5" w:rsidRDefault="00BC1D53" w:rsidP="009312EC">
            <w:pPr>
              <w:spacing w:after="0"/>
              <w:jc w:val="center"/>
              <w:rPr>
                <w:rFonts w:ascii="Times New Roman" w:hAnsi="Times New Roman"/>
                <w:color w:val="000000" w:themeColor="text1"/>
                <w:sz w:val="16"/>
                <w:szCs w:val="16"/>
                <w:lang w:val="en-US"/>
              </w:rPr>
            </w:pPr>
          </w:p>
        </w:tc>
        <w:tc>
          <w:tcPr>
            <w:tcW w:w="709" w:type="dxa"/>
          </w:tcPr>
          <w:p w14:paraId="5E646AEC"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126</w:t>
            </w:r>
          </w:p>
        </w:tc>
        <w:tc>
          <w:tcPr>
            <w:tcW w:w="851" w:type="dxa"/>
          </w:tcPr>
          <w:p w14:paraId="4D66CA82"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3,64</w:t>
            </w:r>
          </w:p>
        </w:tc>
        <w:tc>
          <w:tcPr>
            <w:tcW w:w="1417" w:type="dxa"/>
          </w:tcPr>
          <w:p w14:paraId="7B73B0D8" w14:textId="77777777" w:rsidR="00BC1D53" w:rsidRPr="001B47C5" w:rsidRDefault="00BC1D53" w:rsidP="009312EC">
            <w:pPr>
              <w:spacing w:after="0" w:line="240" w:lineRule="auto"/>
              <w:rPr>
                <w:rFonts w:ascii="Times New Roman" w:hAnsi="Times New Roman"/>
                <w:sz w:val="16"/>
                <w:szCs w:val="16"/>
              </w:rPr>
            </w:pPr>
            <w:proofErr w:type="spellStart"/>
            <w:r w:rsidRPr="001B47C5">
              <w:rPr>
                <w:rFonts w:ascii="Times New Roman" w:hAnsi="Times New Roman"/>
                <w:color w:val="000000" w:themeColor="text1"/>
                <w:sz w:val="16"/>
                <w:szCs w:val="16"/>
              </w:rPr>
              <w:t>subdominant</w:t>
            </w:r>
            <w:proofErr w:type="spellEnd"/>
          </w:p>
        </w:tc>
      </w:tr>
      <w:tr w:rsidR="00BC1D53" w:rsidRPr="001B47C5" w14:paraId="11AD8E1A" w14:textId="77777777" w:rsidTr="001B47C5">
        <w:trPr>
          <w:jc w:val="center"/>
        </w:trPr>
        <w:tc>
          <w:tcPr>
            <w:tcW w:w="567" w:type="dxa"/>
          </w:tcPr>
          <w:p w14:paraId="5BB1815F" w14:textId="77777777" w:rsidR="00BC1D53" w:rsidRPr="001B47C5" w:rsidRDefault="00310571" w:rsidP="00310571">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17</w:t>
            </w:r>
          </w:p>
        </w:tc>
        <w:tc>
          <w:tcPr>
            <w:tcW w:w="2519" w:type="dxa"/>
          </w:tcPr>
          <w:p w14:paraId="43BCF5F9" w14:textId="77777777" w:rsidR="00BC1D53" w:rsidRPr="001B47C5" w:rsidRDefault="00BC1D53" w:rsidP="00310571">
            <w:pPr>
              <w:spacing w:after="0"/>
              <w:rPr>
                <w:rFonts w:ascii="Times New Roman" w:hAnsi="Times New Roman"/>
                <w:i/>
                <w:color w:val="000000" w:themeColor="text1"/>
                <w:sz w:val="16"/>
                <w:szCs w:val="16"/>
                <w:lang w:val="uz-Cyrl-UZ"/>
              </w:rPr>
            </w:pPr>
            <w:r w:rsidRPr="001B47C5">
              <w:rPr>
                <w:rFonts w:ascii="Times New Roman" w:hAnsi="Times New Roman"/>
                <w:i/>
                <w:color w:val="000000" w:themeColor="text1"/>
                <w:sz w:val="16"/>
                <w:szCs w:val="16"/>
                <w:lang w:val="uz-Cyrl-UZ"/>
              </w:rPr>
              <w:t>A.</w:t>
            </w:r>
            <w:proofErr w:type="spellStart"/>
            <w:r w:rsidRPr="001B47C5">
              <w:rPr>
                <w:rFonts w:ascii="Times New Roman" w:hAnsi="Times New Roman"/>
                <w:i/>
                <w:color w:val="000000" w:themeColor="text1"/>
                <w:sz w:val="16"/>
                <w:szCs w:val="16"/>
                <w:lang w:val="en-US"/>
              </w:rPr>
              <w:t>tricornis</w:t>
            </w:r>
            <w:proofErr w:type="spellEnd"/>
          </w:p>
        </w:tc>
        <w:tc>
          <w:tcPr>
            <w:tcW w:w="845" w:type="dxa"/>
          </w:tcPr>
          <w:p w14:paraId="433530D7"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64</w:t>
            </w:r>
          </w:p>
        </w:tc>
        <w:tc>
          <w:tcPr>
            <w:tcW w:w="605" w:type="dxa"/>
          </w:tcPr>
          <w:p w14:paraId="6A9F8AB5"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18</w:t>
            </w:r>
          </w:p>
        </w:tc>
        <w:tc>
          <w:tcPr>
            <w:tcW w:w="708" w:type="dxa"/>
          </w:tcPr>
          <w:p w14:paraId="05994375" w14:textId="77777777" w:rsidR="00BC1D53" w:rsidRPr="001B47C5" w:rsidRDefault="00BC1D53" w:rsidP="009312EC">
            <w:pPr>
              <w:spacing w:after="0"/>
              <w:jc w:val="center"/>
              <w:rPr>
                <w:rFonts w:ascii="Times New Roman" w:hAnsi="Times New Roman"/>
                <w:color w:val="000000" w:themeColor="text1"/>
                <w:sz w:val="16"/>
                <w:szCs w:val="16"/>
                <w:lang w:val="en-US"/>
              </w:rPr>
            </w:pPr>
          </w:p>
        </w:tc>
        <w:tc>
          <w:tcPr>
            <w:tcW w:w="709" w:type="dxa"/>
          </w:tcPr>
          <w:p w14:paraId="63BDA316"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82</w:t>
            </w:r>
          </w:p>
        </w:tc>
        <w:tc>
          <w:tcPr>
            <w:tcW w:w="851" w:type="dxa"/>
          </w:tcPr>
          <w:p w14:paraId="7D267D0C"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2,37</w:t>
            </w:r>
          </w:p>
        </w:tc>
        <w:tc>
          <w:tcPr>
            <w:tcW w:w="1417" w:type="dxa"/>
          </w:tcPr>
          <w:p w14:paraId="48983171" w14:textId="77777777" w:rsidR="00BC1D53" w:rsidRPr="001B47C5" w:rsidRDefault="00BC1D53" w:rsidP="009312EC">
            <w:pPr>
              <w:spacing w:after="0" w:line="240" w:lineRule="auto"/>
              <w:rPr>
                <w:rFonts w:ascii="Times New Roman" w:hAnsi="Times New Roman"/>
                <w:sz w:val="16"/>
                <w:szCs w:val="16"/>
              </w:rPr>
            </w:pPr>
            <w:proofErr w:type="spellStart"/>
            <w:r w:rsidRPr="001B47C5">
              <w:rPr>
                <w:rFonts w:ascii="Times New Roman" w:hAnsi="Times New Roman"/>
                <w:color w:val="000000" w:themeColor="text1"/>
                <w:sz w:val="16"/>
                <w:szCs w:val="16"/>
              </w:rPr>
              <w:t>subdominant</w:t>
            </w:r>
            <w:proofErr w:type="spellEnd"/>
          </w:p>
        </w:tc>
      </w:tr>
      <w:tr w:rsidR="00BC1D53" w:rsidRPr="001B47C5" w14:paraId="6F60D38F" w14:textId="77777777" w:rsidTr="001B47C5">
        <w:trPr>
          <w:jc w:val="center"/>
        </w:trPr>
        <w:tc>
          <w:tcPr>
            <w:tcW w:w="567" w:type="dxa"/>
          </w:tcPr>
          <w:p w14:paraId="4A312AF3" w14:textId="77777777" w:rsidR="00BC1D53" w:rsidRPr="001B47C5" w:rsidRDefault="00310571" w:rsidP="00310571">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18</w:t>
            </w:r>
          </w:p>
        </w:tc>
        <w:tc>
          <w:tcPr>
            <w:tcW w:w="2519" w:type="dxa"/>
          </w:tcPr>
          <w:p w14:paraId="5B498C42" w14:textId="77777777" w:rsidR="00BC1D53" w:rsidRPr="001B47C5" w:rsidRDefault="00BC1D53" w:rsidP="00310571">
            <w:pPr>
              <w:spacing w:after="0"/>
              <w:rPr>
                <w:rFonts w:ascii="Times New Roman" w:hAnsi="Times New Roman"/>
                <w:i/>
                <w:color w:val="000000" w:themeColor="text1"/>
                <w:sz w:val="16"/>
                <w:szCs w:val="16"/>
                <w:lang w:val="en-US"/>
              </w:rPr>
            </w:pPr>
            <w:proofErr w:type="spellStart"/>
            <w:r w:rsidRPr="001B47C5">
              <w:rPr>
                <w:rFonts w:ascii="Times New Roman" w:hAnsi="Times New Roman"/>
                <w:i/>
                <w:color w:val="000000" w:themeColor="text1"/>
                <w:sz w:val="16"/>
                <w:szCs w:val="16"/>
                <w:lang w:val="en-US"/>
              </w:rPr>
              <w:t>Chiloplacus</w:t>
            </w:r>
            <w:proofErr w:type="spellEnd"/>
            <w:r w:rsidRPr="001B47C5">
              <w:rPr>
                <w:rFonts w:ascii="Times New Roman" w:hAnsi="Times New Roman"/>
                <w:i/>
                <w:color w:val="000000" w:themeColor="text1"/>
                <w:sz w:val="16"/>
                <w:szCs w:val="16"/>
                <w:lang w:val="en-US"/>
              </w:rPr>
              <w:t xml:space="preserve"> </w:t>
            </w:r>
            <w:proofErr w:type="spellStart"/>
            <w:r w:rsidRPr="001B47C5">
              <w:rPr>
                <w:rFonts w:ascii="Times New Roman" w:hAnsi="Times New Roman"/>
                <w:i/>
                <w:color w:val="000000" w:themeColor="text1"/>
                <w:sz w:val="16"/>
                <w:szCs w:val="16"/>
                <w:lang w:val="en-US"/>
              </w:rPr>
              <w:t>symmetricus</w:t>
            </w:r>
            <w:proofErr w:type="spellEnd"/>
          </w:p>
        </w:tc>
        <w:tc>
          <w:tcPr>
            <w:tcW w:w="845" w:type="dxa"/>
          </w:tcPr>
          <w:p w14:paraId="2F96B3F8"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39</w:t>
            </w:r>
          </w:p>
        </w:tc>
        <w:tc>
          <w:tcPr>
            <w:tcW w:w="605" w:type="dxa"/>
          </w:tcPr>
          <w:p w14:paraId="4382EB77" w14:textId="77777777" w:rsidR="00BC1D53" w:rsidRPr="001B47C5" w:rsidRDefault="00BC1D53" w:rsidP="009312EC">
            <w:pPr>
              <w:spacing w:after="0"/>
              <w:jc w:val="center"/>
              <w:rPr>
                <w:rFonts w:ascii="Times New Roman" w:hAnsi="Times New Roman"/>
                <w:color w:val="000000" w:themeColor="text1"/>
                <w:sz w:val="16"/>
                <w:szCs w:val="16"/>
                <w:lang w:val="en-US"/>
              </w:rPr>
            </w:pPr>
          </w:p>
        </w:tc>
        <w:tc>
          <w:tcPr>
            <w:tcW w:w="708" w:type="dxa"/>
          </w:tcPr>
          <w:p w14:paraId="108FFAD1" w14:textId="77777777" w:rsidR="00BC1D53" w:rsidRPr="001B47C5" w:rsidRDefault="00BC1D53" w:rsidP="009312EC">
            <w:pPr>
              <w:spacing w:after="0"/>
              <w:jc w:val="center"/>
              <w:rPr>
                <w:rFonts w:ascii="Times New Roman" w:hAnsi="Times New Roman"/>
                <w:color w:val="000000" w:themeColor="text1"/>
                <w:sz w:val="16"/>
                <w:szCs w:val="16"/>
                <w:lang w:val="en-US"/>
              </w:rPr>
            </w:pPr>
          </w:p>
        </w:tc>
        <w:tc>
          <w:tcPr>
            <w:tcW w:w="709" w:type="dxa"/>
          </w:tcPr>
          <w:p w14:paraId="7E95DB72"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39</w:t>
            </w:r>
          </w:p>
        </w:tc>
        <w:tc>
          <w:tcPr>
            <w:tcW w:w="851" w:type="dxa"/>
          </w:tcPr>
          <w:p w14:paraId="5610951B"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1,13</w:t>
            </w:r>
          </w:p>
        </w:tc>
        <w:tc>
          <w:tcPr>
            <w:tcW w:w="1417" w:type="dxa"/>
          </w:tcPr>
          <w:p w14:paraId="55350DD7" w14:textId="77777777" w:rsidR="00BC1D53" w:rsidRPr="001B47C5" w:rsidRDefault="00BC1D53" w:rsidP="009312EC">
            <w:pPr>
              <w:spacing w:after="0" w:line="240" w:lineRule="auto"/>
              <w:rPr>
                <w:rFonts w:ascii="Times New Roman" w:hAnsi="Times New Roman"/>
                <w:color w:val="000000" w:themeColor="text1"/>
                <w:sz w:val="16"/>
                <w:szCs w:val="16"/>
                <w:lang w:val="en-US"/>
              </w:rPr>
            </w:pPr>
            <w:proofErr w:type="spellStart"/>
            <w:r w:rsidRPr="001B47C5">
              <w:rPr>
                <w:rFonts w:ascii="Times New Roman" w:hAnsi="Times New Roman"/>
                <w:color w:val="000000" w:themeColor="text1"/>
                <w:sz w:val="16"/>
                <w:szCs w:val="16"/>
              </w:rPr>
              <w:t>recedent</w:t>
            </w:r>
            <w:proofErr w:type="spellEnd"/>
          </w:p>
        </w:tc>
      </w:tr>
      <w:tr w:rsidR="00BC1D53" w:rsidRPr="001B47C5" w14:paraId="030EA780" w14:textId="77777777" w:rsidTr="001B47C5">
        <w:trPr>
          <w:jc w:val="center"/>
        </w:trPr>
        <w:tc>
          <w:tcPr>
            <w:tcW w:w="567" w:type="dxa"/>
          </w:tcPr>
          <w:p w14:paraId="70A108B6" w14:textId="77777777" w:rsidR="00BC1D53" w:rsidRPr="001B47C5" w:rsidRDefault="00310571" w:rsidP="00310571">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19</w:t>
            </w:r>
          </w:p>
        </w:tc>
        <w:tc>
          <w:tcPr>
            <w:tcW w:w="2519" w:type="dxa"/>
          </w:tcPr>
          <w:p w14:paraId="6CD82061" w14:textId="77777777" w:rsidR="00BC1D53" w:rsidRPr="001B47C5" w:rsidRDefault="00BC1D53" w:rsidP="00310571">
            <w:pPr>
              <w:spacing w:after="0"/>
              <w:rPr>
                <w:rFonts w:ascii="Times New Roman" w:hAnsi="Times New Roman"/>
                <w:i/>
                <w:color w:val="000000" w:themeColor="text1"/>
                <w:sz w:val="16"/>
                <w:szCs w:val="16"/>
                <w:lang w:val="en-US"/>
              </w:rPr>
            </w:pPr>
            <w:proofErr w:type="spellStart"/>
            <w:proofErr w:type="gramStart"/>
            <w:r w:rsidRPr="001B47C5">
              <w:rPr>
                <w:rFonts w:ascii="Times New Roman" w:hAnsi="Times New Roman"/>
                <w:i/>
                <w:color w:val="000000" w:themeColor="text1"/>
                <w:sz w:val="16"/>
                <w:szCs w:val="16"/>
                <w:lang w:val="en-US"/>
              </w:rPr>
              <w:t>Ch.demani</w:t>
            </w:r>
            <w:proofErr w:type="spellEnd"/>
            <w:proofErr w:type="gramEnd"/>
          </w:p>
        </w:tc>
        <w:tc>
          <w:tcPr>
            <w:tcW w:w="845" w:type="dxa"/>
          </w:tcPr>
          <w:p w14:paraId="3A5F2997"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28</w:t>
            </w:r>
          </w:p>
        </w:tc>
        <w:tc>
          <w:tcPr>
            <w:tcW w:w="605" w:type="dxa"/>
          </w:tcPr>
          <w:p w14:paraId="6FCB6589"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17</w:t>
            </w:r>
          </w:p>
        </w:tc>
        <w:tc>
          <w:tcPr>
            <w:tcW w:w="708" w:type="dxa"/>
          </w:tcPr>
          <w:p w14:paraId="6903373F" w14:textId="77777777" w:rsidR="00BC1D53" w:rsidRPr="001B47C5" w:rsidRDefault="00BC1D53" w:rsidP="009312EC">
            <w:pPr>
              <w:spacing w:after="0"/>
              <w:jc w:val="center"/>
              <w:rPr>
                <w:rFonts w:ascii="Times New Roman" w:hAnsi="Times New Roman"/>
                <w:color w:val="000000" w:themeColor="text1"/>
                <w:sz w:val="16"/>
                <w:szCs w:val="16"/>
                <w:lang w:val="en-US"/>
              </w:rPr>
            </w:pPr>
          </w:p>
        </w:tc>
        <w:tc>
          <w:tcPr>
            <w:tcW w:w="709" w:type="dxa"/>
          </w:tcPr>
          <w:p w14:paraId="3B6B5D1B"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45</w:t>
            </w:r>
          </w:p>
        </w:tc>
        <w:tc>
          <w:tcPr>
            <w:tcW w:w="851" w:type="dxa"/>
          </w:tcPr>
          <w:p w14:paraId="20DF99E5"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1,30</w:t>
            </w:r>
          </w:p>
        </w:tc>
        <w:tc>
          <w:tcPr>
            <w:tcW w:w="1417" w:type="dxa"/>
          </w:tcPr>
          <w:p w14:paraId="3D1FABCD" w14:textId="77777777" w:rsidR="00BC1D53" w:rsidRPr="001B47C5" w:rsidRDefault="00BC1D53" w:rsidP="009312EC">
            <w:pPr>
              <w:spacing w:after="0" w:line="240" w:lineRule="auto"/>
              <w:rPr>
                <w:rFonts w:ascii="Times New Roman" w:hAnsi="Times New Roman"/>
                <w:color w:val="000000" w:themeColor="text1"/>
                <w:sz w:val="16"/>
                <w:szCs w:val="16"/>
                <w:lang w:val="en-US"/>
              </w:rPr>
            </w:pPr>
            <w:proofErr w:type="spellStart"/>
            <w:r w:rsidRPr="001B47C5">
              <w:rPr>
                <w:rFonts w:ascii="Times New Roman" w:hAnsi="Times New Roman"/>
                <w:color w:val="000000" w:themeColor="text1"/>
                <w:sz w:val="16"/>
                <w:szCs w:val="16"/>
              </w:rPr>
              <w:t>recedent</w:t>
            </w:r>
            <w:proofErr w:type="spellEnd"/>
          </w:p>
        </w:tc>
      </w:tr>
      <w:tr w:rsidR="00BC1D53" w:rsidRPr="001B47C5" w14:paraId="0A0C44AA" w14:textId="77777777" w:rsidTr="001B47C5">
        <w:trPr>
          <w:trHeight w:val="276"/>
          <w:jc w:val="center"/>
        </w:trPr>
        <w:tc>
          <w:tcPr>
            <w:tcW w:w="567" w:type="dxa"/>
          </w:tcPr>
          <w:p w14:paraId="643C8CAD" w14:textId="77777777" w:rsidR="00BC1D53" w:rsidRPr="001B47C5" w:rsidRDefault="00310571" w:rsidP="00310571">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20</w:t>
            </w:r>
          </w:p>
        </w:tc>
        <w:tc>
          <w:tcPr>
            <w:tcW w:w="2519" w:type="dxa"/>
          </w:tcPr>
          <w:p w14:paraId="01EDA504" w14:textId="77777777" w:rsidR="00BC1D53" w:rsidRPr="001B47C5" w:rsidRDefault="00BC1D53" w:rsidP="00310571">
            <w:pPr>
              <w:spacing w:after="0"/>
              <w:rPr>
                <w:rFonts w:ascii="Times New Roman" w:hAnsi="Times New Roman"/>
                <w:i/>
                <w:color w:val="000000" w:themeColor="text1"/>
                <w:sz w:val="16"/>
                <w:szCs w:val="16"/>
                <w:lang w:val="en-US"/>
              </w:rPr>
            </w:pPr>
            <w:proofErr w:type="spellStart"/>
            <w:proofErr w:type="gramStart"/>
            <w:r w:rsidRPr="001B47C5">
              <w:rPr>
                <w:rFonts w:ascii="Times New Roman" w:hAnsi="Times New Roman"/>
                <w:i/>
                <w:color w:val="000000" w:themeColor="text1"/>
                <w:sz w:val="16"/>
                <w:szCs w:val="16"/>
                <w:lang w:val="en-US"/>
              </w:rPr>
              <w:t>Ch.sclerovaginatus</w:t>
            </w:r>
            <w:proofErr w:type="spellEnd"/>
            <w:proofErr w:type="gramEnd"/>
          </w:p>
        </w:tc>
        <w:tc>
          <w:tcPr>
            <w:tcW w:w="845" w:type="dxa"/>
          </w:tcPr>
          <w:p w14:paraId="14E03E9B"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111</w:t>
            </w:r>
          </w:p>
        </w:tc>
        <w:tc>
          <w:tcPr>
            <w:tcW w:w="605" w:type="dxa"/>
          </w:tcPr>
          <w:p w14:paraId="79CE83F8"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58</w:t>
            </w:r>
          </w:p>
        </w:tc>
        <w:tc>
          <w:tcPr>
            <w:tcW w:w="708" w:type="dxa"/>
          </w:tcPr>
          <w:p w14:paraId="02A9B2C4"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7</w:t>
            </w:r>
          </w:p>
        </w:tc>
        <w:tc>
          <w:tcPr>
            <w:tcW w:w="709" w:type="dxa"/>
          </w:tcPr>
          <w:p w14:paraId="433BAB72"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176</w:t>
            </w:r>
          </w:p>
        </w:tc>
        <w:tc>
          <w:tcPr>
            <w:tcW w:w="851" w:type="dxa"/>
          </w:tcPr>
          <w:p w14:paraId="632D0EA1"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5,08</w:t>
            </w:r>
          </w:p>
        </w:tc>
        <w:tc>
          <w:tcPr>
            <w:tcW w:w="1417" w:type="dxa"/>
          </w:tcPr>
          <w:p w14:paraId="52971BA4" w14:textId="77777777" w:rsidR="00BC1D53" w:rsidRPr="001B47C5" w:rsidRDefault="00BC1D53" w:rsidP="009312EC">
            <w:pPr>
              <w:spacing w:after="0" w:line="240" w:lineRule="auto"/>
              <w:rPr>
                <w:rFonts w:ascii="Times New Roman" w:hAnsi="Times New Roman"/>
                <w:color w:val="000000" w:themeColor="text1"/>
                <w:sz w:val="16"/>
                <w:szCs w:val="16"/>
                <w:lang w:val="en-US"/>
              </w:rPr>
            </w:pPr>
            <w:proofErr w:type="spellStart"/>
            <w:r w:rsidRPr="001B47C5">
              <w:rPr>
                <w:rFonts w:ascii="Times New Roman" w:hAnsi="Times New Roman"/>
                <w:color w:val="000000" w:themeColor="text1"/>
                <w:sz w:val="16"/>
                <w:szCs w:val="16"/>
              </w:rPr>
              <w:t>dominant</w:t>
            </w:r>
            <w:proofErr w:type="spellEnd"/>
          </w:p>
        </w:tc>
      </w:tr>
      <w:tr w:rsidR="00BC1D53" w:rsidRPr="001B47C5" w14:paraId="6C88A31B" w14:textId="77777777" w:rsidTr="001B47C5">
        <w:trPr>
          <w:jc w:val="center"/>
        </w:trPr>
        <w:tc>
          <w:tcPr>
            <w:tcW w:w="567" w:type="dxa"/>
          </w:tcPr>
          <w:p w14:paraId="13B2D852" w14:textId="77777777" w:rsidR="00BC1D53" w:rsidRPr="001B47C5" w:rsidRDefault="00310571" w:rsidP="00310571">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21</w:t>
            </w:r>
          </w:p>
        </w:tc>
        <w:tc>
          <w:tcPr>
            <w:tcW w:w="2519" w:type="dxa"/>
          </w:tcPr>
          <w:p w14:paraId="4F217BDC" w14:textId="77777777" w:rsidR="00BC1D53" w:rsidRPr="001B47C5" w:rsidRDefault="00BC1D53" w:rsidP="00310571">
            <w:pPr>
              <w:spacing w:after="0"/>
              <w:rPr>
                <w:rFonts w:ascii="Times New Roman" w:hAnsi="Times New Roman"/>
                <w:i/>
                <w:color w:val="000000" w:themeColor="text1"/>
                <w:sz w:val="16"/>
                <w:szCs w:val="16"/>
              </w:rPr>
            </w:pPr>
            <w:proofErr w:type="spellStart"/>
            <w:r w:rsidRPr="001B47C5">
              <w:rPr>
                <w:rFonts w:ascii="Times New Roman" w:hAnsi="Times New Roman"/>
                <w:i/>
                <w:color w:val="000000" w:themeColor="text1"/>
                <w:sz w:val="16"/>
                <w:szCs w:val="16"/>
                <w:lang w:val="en-US"/>
              </w:rPr>
              <w:t>Cervidellus</w:t>
            </w:r>
            <w:proofErr w:type="spellEnd"/>
            <w:r w:rsidRPr="001B47C5">
              <w:rPr>
                <w:rFonts w:ascii="Times New Roman" w:hAnsi="Times New Roman"/>
                <w:i/>
                <w:color w:val="000000" w:themeColor="text1"/>
                <w:sz w:val="16"/>
                <w:szCs w:val="16"/>
                <w:lang w:val="en-US"/>
              </w:rPr>
              <w:t xml:space="preserve"> </w:t>
            </w:r>
            <w:proofErr w:type="spellStart"/>
            <w:r w:rsidRPr="001B47C5">
              <w:rPr>
                <w:rFonts w:ascii="Times New Roman" w:hAnsi="Times New Roman"/>
                <w:i/>
                <w:color w:val="000000" w:themeColor="text1"/>
                <w:sz w:val="16"/>
                <w:szCs w:val="16"/>
                <w:lang w:val="en-US"/>
              </w:rPr>
              <w:t>insubricus</w:t>
            </w:r>
            <w:proofErr w:type="spellEnd"/>
          </w:p>
        </w:tc>
        <w:tc>
          <w:tcPr>
            <w:tcW w:w="845" w:type="dxa"/>
          </w:tcPr>
          <w:p w14:paraId="529977FE"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14</w:t>
            </w:r>
          </w:p>
        </w:tc>
        <w:tc>
          <w:tcPr>
            <w:tcW w:w="605" w:type="dxa"/>
          </w:tcPr>
          <w:p w14:paraId="649D39A4"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4</w:t>
            </w:r>
          </w:p>
        </w:tc>
        <w:tc>
          <w:tcPr>
            <w:tcW w:w="708" w:type="dxa"/>
          </w:tcPr>
          <w:p w14:paraId="7EB937C5"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2</w:t>
            </w:r>
          </w:p>
        </w:tc>
        <w:tc>
          <w:tcPr>
            <w:tcW w:w="709" w:type="dxa"/>
          </w:tcPr>
          <w:p w14:paraId="229D6FB0"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20</w:t>
            </w:r>
          </w:p>
        </w:tc>
        <w:tc>
          <w:tcPr>
            <w:tcW w:w="851" w:type="dxa"/>
          </w:tcPr>
          <w:p w14:paraId="0CD274CE"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0,58</w:t>
            </w:r>
          </w:p>
        </w:tc>
        <w:tc>
          <w:tcPr>
            <w:tcW w:w="1417" w:type="dxa"/>
          </w:tcPr>
          <w:p w14:paraId="00D7A95A" w14:textId="77777777" w:rsidR="00BC1D53" w:rsidRPr="001B47C5" w:rsidRDefault="00BC1D53" w:rsidP="009312EC">
            <w:pPr>
              <w:spacing w:after="0" w:line="240" w:lineRule="auto"/>
              <w:rPr>
                <w:rFonts w:ascii="Times New Roman" w:hAnsi="Times New Roman"/>
                <w:color w:val="000000" w:themeColor="text1"/>
                <w:sz w:val="16"/>
                <w:szCs w:val="16"/>
                <w:lang w:val="en-US"/>
              </w:rPr>
            </w:pPr>
            <w:proofErr w:type="spellStart"/>
            <w:r w:rsidRPr="001B47C5">
              <w:rPr>
                <w:rFonts w:ascii="Times New Roman" w:hAnsi="Times New Roman"/>
                <w:color w:val="000000" w:themeColor="text1"/>
                <w:sz w:val="16"/>
                <w:szCs w:val="16"/>
              </w:rPr>
              <w:t>subrecedent</w:t>
            </w:r>
            <w:proofErr w:type="spellEnd"/>
          </w:p>
        </w:tc>
      </w:tr>
      <w:tr w:rsidR="00BC1D53" w:rsidRPr="001B47C5" w14:paraId="1065E1BF" w14:textId="77777777" w:rsidTr="001B47C5">
        <w:trPr>
          <w:jc w:val="center"/>
        </w:trPr>
        <w:tc>
          <w:tcPr>
            <w:tcW w:w="567" w:type="dxa"/>
          </w:tcPr>
          <w:p w14:paraId="50E6329A" w14:textId="77777777" w:rsidR="00BC1D53" w:rsidRPr="001B47C5" w:rsidRDefault="00310571" w:rsidP="00310571">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22</w:t>
            </w:r>
          </w:p>
        </w:tc>
        <w:tc>
          <w:tcPr>
            <w:tcW w:w="2519" w:type="dxa"/>
          </w:tcPr>
          <w:p w14:paraId="2A3023A0" w14:textId="77777777" w:rsidR="00BC1D53" w:rsidRPr="001B47C5" w:rsidRDefault="00BC1D53" w:rsidP="00310571">
            <w:pPr>
              <w:spacing w:after="0"/>
              <w:rPr>
                <w:rFonts w:ascii="Times New Roman" w:hAnsi="Times New Roman"/>
                <w:i/>
                <w:color w:val="000000" w:themeColor="text1"/>
                <w:sz w:val="16"/>
                <w:szCs w:val="16"/>
                <w:lang w:val="en-US"/>
              </w:rPr>
            </w:pPr>
            <w:proofErr w:type="spellStart"/>
            <w:r w:rsidRPr="001B47C5">
              <w:rPr>
                <w:rFonts w:ascii="Times New Roman" w:hAnsi="Times New Roman"/>
                <w:i/>
                <w:color w:val="000000" w:themeColor="text1"/>
                <w:sz w:val="16"/>
                <w:szCs w:val="16"/>
                <w:lang w:val="en-US"/>
              </w:rPr>
              <w:t>Panagrolaimus</w:t>
            </w:r>
            <w:proofErr w:type="spellEnd"/>
            <w:r w:rsidRPr="001B47C5">
              <w:rPr>
                <w:rFonts w:ascii="Times New Roman" w:hAnsi="Times New Roman"/>
                <w:i/>
                <w:color w:val="000000" w:themeColor="text1"/>
                <w:sz w:val="16"/>
                <w:szCs w:val="16"/>
                <w:lang w:val="en-US"/>
              </w:rPr>
              <w:t xml:space="preserve"> rigidus</w:t>
            </w:r>
          </w:p>
        </w:tc>
        <w:tc>
          <w:tcPr>
            <w:tcW w:w="845" w:type="dxa"/>
          </w:tcPr>
          <w:p w14:paraId="13D37743"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228</w:t>
            </w:r>
          </w:p>
        </w:tc>
        <w:tc>
          <w:tcPr>
            <w:tcW w:w="605" w:type="dxa"/>
          </w:tcPr>
          <w:p w14:paraId="3292F96B"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113</w:t>
            </w:r>
          </w:p>
        </w:tc>
        <w:tc>
          <w:tcPr>
            <w:tcW w:w="708" w:type="dxa"/>
          </w:tcPr>
          <w:p w14:paraId="4B773A90"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17</w:t>
            </w:r>
          </w:p>
        </w:tc>
        <w:tc>
          <w:tcPr>
            <w:tcW w:w="709" w:type="dxa"/>
          </w:tcPr>
          <w:p w14:paraId="380E8519"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358</w:t>
            </w:r>
          </w:p>
        </w:tc>
        <w:tc>
          <w:tcPr>
            <w:tcW w:w="851" w:type="dxa"/>
          </w:tcPr>
          <w:p w14:paraId="2014E14E"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10,33</w:t>
            </w:r>
          </w:p>
        </w:tc>
        <w:tc>
          <w:tcPr>
            <w:tcW w:w="1417" w:type="dxa"/>
          </w:tcPr>
          <w:p w14:paraId="5C144347" w14:textId="77777777" w:rsidR="00BC1D53" w:rsidRPr="001B47C5" w:rsidRDefault="00BC1D53" w:rsidP="009312EC">
            <w:pPr>
              <w:spacing w:after="0" w:line="240" w:lineRule="auto"/>
              <w:rPr>
                <w:rFonts w:ascii="Times New Roman" w:hAnsi="Times New Roman"/>
                <w:color w:val="000000" w:themeColor="text1"/>
                <w:sz w:val="16"/>
                <w:szCs w:val="16"/>
                <w:lang w:val="en-US"/>
              </w:rPr>
            </w:pPr>
            <w:proofErr w:type="spellStart"/>
            <w:r w:rsidRPr="001B47C5">
              <w:rPr>
                <w:rFonts w:ascii="Times New Roman" w:hAnsi="Times New Roman"/>
                <w:color w:val="000000" w:themeColor="text1"/>
                <w:sz w:val="16"/>
                <w:szCs w:val="16"/>
                <w:lang w:val="en-US"/>
              </w:rPr>
              <w:t>eu</w:t>
            </w:r>
            <w:r w:rsidRPr="001B47C5">
              <w:rPr>
                <w:rFonts w:ascii="Times New Roman" w:hAnsi="Times New Roman"/>
                <w:color w:val="000000" w:themeColor="text1"/>
                <w:sz w:val="16"/>
                <w:szCs w:val="16"/>
              </w:rPr>
              <w:t>dominant</w:t>
            </w:r>
            <w:proofErr w:type="spellEnd"/>
          </w:p>
        </w:tc>
      </w:tr>
      <w:tr w:rsidR="00BC1D53" w:rsidRPr="001B47C5" w14:paraId="57CE1EF9" w14:textId="77777777" w:rsidTr="001B47C5">
        <w:trPr>
          <w:trHeight w:val="192"/>
          <w:jc w:val="center"/>
        </w:trPr>
        <w:tc>
          <w:tcPr>
            <w:tcW w:w="567" w:type="dxa"/>
          </w:tcPr>
          <w:p w14:paraId="2F9225E5" w14:textId="77777777" w:rsidR="00BC1D53" w:rsidRPr="001B47C5" w:rsidRDefault="00310571" w:rsidP="00310571">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23</w:t>
            </w:r>
          </w:p>
        </w:tc>
        <w:tc>
          <w:tcPr>
            <w:tcW w:w="2519" w:type="dxa"/>
          </w:tcPr>
          <w:p w14:paraId="14C47CF0" w14:textId="77777777" w:rsidR="00BC1D53" w:rsidRPr="001B47C5" w:rsidRDefault="00BC1D53" w:rsidP="00310571">
            <w:pPr>
              <w:spacing w:after="0"/>
              <w:rPr>
                <w:rFonts w:ascii="Times New Roman" w:hAnsi="Times New Roman"/>
                <w:i/>
                <w:color w:val="000000" w:themeColor="text1"/>
                <w:sz w:val="16"/>
                <w:szCs w:val="16"/>
              </w:rPr>
            </w:pPr>
            <w:proofErr w:type="spellStart"/>
            <w:proofErr w:type="gramStart"/>
            <w:r w:rsidRPr="001B47C5">
              <w:rPr>
                <w:rFonts w:ascii="Times New Roman" w:hAnsi="Times New Roman"/>
                <w:i/>
                <w:color w:val="000000" w:themeColor="text1"/>
                <w:sz w:val="16"/>
                <w:szCs w:val="16"/>
                <w:lang w:val="en-US"/>
              </w:rPr>
              <w:t>P.subelongatus</w:t>
            </w:r>
            <w:proofErr w:type="spellEnd"/>
            <w:proofErr w:type="gramEnd"/>
          </w:p>
        </w:tc>
        <w:tc>
          <w:tcPr>
            <w:tcW w:w="845" w:type="dxa"/>
          </w:tcPr>
          <w:p w14:paraId="50F9C63F"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129</w:t>
            </w:r>
          </w:p>
        </w:tc>
        <w:tc>
          <w:tcPr>
            <w:tcW w:w="605" w:type="dxa"/>
          </w:tcPr>
          <w:p w14:paraId="19374E88"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44</w:t>
            </w:r>
          </w:p>
        </w:tc>
        <w:tc>
          <w:tcPr>
            <w:tcW w:w="708" w:type="dxa"/>
          </w:tcPr>
          <w:p w14:paraId="79CC839B"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3</w:t>
            </w:r>
          </w:p>
        </w:tc>
        <w:tc>
          <w:tcPr>
            <w:tcW w:w="709" w:type="dxa"/>
          </w:tcPr>
          <w:p w14:paraId="35E1C719"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176</w:t>
            </w:r>
          </w:p>
        </w:tc>
        <w:tc>
          <w:tcPr>
            <w:tcW w:w="851" w:type="dxa"/>
          </w:tcPr>
          <w:p w14:paraId="319FD23D"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5,08</w:t>
            </w:r>
          </w:p>
        </w:tc>
        <w:tc>
          <w:tcPr>
            <w:tcW w:w="1417" w:type="dxa"/>
          </w:tcPr>
          <w:p w14:paraId="5B5144ED" w14:textId="77777777" w:rsidR="00BC1D53" w:rsidRPr="001B47C5" w:rsidRDefault="00BC1D53" w:rsidP="009312EC">
            <w:pPr>
              <w:spacing w:after="0" w:line="240" w:lineRule="auto"/>
              <w:rPr>
                <w:rFonts w:ascii="Times New Roman" w:hAnsi="Times New Roman"/>
                <w:color w:val="000000" w:themeColor="text1"/>
                <w:sz w:val="16"/>
                <w:szCs w:val="16"/>
                <w:lang w:val="en-US"/>
              </w:rPr>
            </w:pPr>
            <w:proofErr w:type="spellStart"/>
            <w:r w:rsidRPr="001B47C5">
              <w:rPr>
                <w:rFonts w:ascii="Times New Roman" w:hAnsi="Times New Roman"/>
                <w:color w:val="000000" w:themeColor="text1"/>
                <w:sz w:val="16"/>
                <w:szCs w:val="16"/>
              </w:rPr>
              <w:t>dominant</w:t>
            </w:r>
            <w:proofErr w:type="spellEnd"/>
          </w:p>
        </w:tc>
      </w:tr>
      <w:tr w:rsidR="00BC1D53" w:rsidRPr="001B47C5" w14:paraId="087DB7CF" w14:textId="77777777" w:rsidTr="001B47C5">
        <w:trPr>
          <w:trHeight w:val="253"/>
          <w:jc w:val="center"/>
        </w:trPr>
        <w:tc>
          <w:tcPr>
            <w:tcW w:w="567" w:type="dxa"/>
          </w:tcPr>
          <w:p w14:paraId="19871F5C" w14:textId="77777777" w:rsidR="00BC1D53" w:rsidRPr="001B47C5" w:rsidRDefault="00310571" w:rsidP="00310571">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24</w:t>
            </w:r>
          </w:p>
        </w:tc>
        <w:tc>
          <w:tcPr>
            <w:tcW w:w="2519" w:type="dxa"/>
          </w:tcPr>
          <w:p w14:paraId="6FCACB49" w14:textId="77777777" w:rsidR="00BC1D53" w:rsidRPr="001B47C5" w:rsidRDefault="00BC1D53" w:rsidP="00310571">
            <w:pPr>
              <w:spacing w:after="0"/>
              <w:rPr>
                <w:rFonts w:ascii="Times New Roman" w:hAnsi="Times New Roman"/>
                <w:i/>
                <w:color w:val="000000" w:themeColor="text1"/>
                <w:sz w:val="16"/>
                <w:szCs w:val="16"/>
                <w:lang w:val="en-US"/>
              </w:rPr>
            </w:pPr>
            <w:proofErr w:type="spellStart"/>
            <w:proofErr w:type="gramStart"/>
            <w:r w:rsidRPr="001B47C5">
              <w:rPr>
                <w:rFonts w:ascii="Times New Roman" w:hAnsi="Times New Roman"/>
                <w:i/>
                <w:color w:val="000000" w:themeColor="text1"/>
                <w:sz w:val="16"/>
                <w:szCs w:val="16"/>
                <w:lang w:val="en-US"/>
              </w:rPr>
              <w:t>P.armatus</w:t>
            </w:r>
            <w:proofErr w:type="spellEnd"/>
            <w:proofErr w:type="gramEnd"/>
          </w:p>
        </w:tc>
        <w:tc>
          <w:tcPr>
            <w:tcW w:w="845" w:type="dxa"/>
          </w:tcPr>
          <w:p w14:paraId="51E59891"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28</w:t>
            </w:r>
          </w:p>
        </w:tc>
        <w:tc>
          <w:tcPr>
            <w:tcW w:w="605" w:type="dxa"/>
          </w:tcPr>
          <w:p w14:paraId="701AE5FD"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15</w:t>
            </w:r>
          </w:p>
        </w:tc>
        <w:tc>
          <w:tcPr>
            <w:tcW w:w="708" w:type="dxa"/>
          </w:tcPr>
          <w:p w14:paraId="52F609A7" w14:textId="77777777" w:rsidR="00BC1D53" w:rsidRPr="001B47C5" w:rsidRDefault="00BC1D53" w:rsidP="009312EC">
            <w:pPr>
              <w:spacing w:after="0"/>
              <w:jc w:val="center"/>
              <w:rPr>
                <w:rFonts w:ascii="Times New Roman" w:hAnsi="Times New Roman"/>
                <w:color w:val="000000" w:themeColor="text1"/>
                <w:sz w:val="16"/>
                <w:szCs w:val="16"/>
                <w:lang w:val="en-US"/>
              </w:rPr>
            </w:pPr>
          </w:p>
        </w:tc>
        <w:tc>
          <w:tcPr>
            <w:tcW w:w="709" w:type="dxa"/>
          </w:tcPr>
          <w:p w14:paraId="43DD377D"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43</w:t>
            </w:r>
          </w:p>
        </w:tc>
        <w:tc>
          <w:tcPr>
            <w:tcW w:w="851" w:type="dxa"/>
          </w:tcPr>
          <w:p w14:paraId="18A69EDD"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1,24</w:t>
            </w:r>
          </w:p>
        </w:tc>
        <w:tc>
          <w:tcPr>
            <w:tcW w:w="1417" w:type="dxa"/>
          </w:tcPr>
          <w:p w14:paraId="4B293FB4" w14:textId="77777777" w:rsidR="00BC1D53" w:rsidRPr="001B47C5" w:rsidRDefault="00BC1D53" w:rsidP="009312EC">
            <w:pPr>
              <w:spacing w:after="0" w:line="240" w:lineRule="auto"/>
              <w:rPr>
                <w:rFonts w:ascii="Times New Roman" w:hAnsi="Times New Roman"/>
                <w:color w:val="000000" w:themeColor="text1"/>
                <w:sz w:val="16"/>
                <w:szCs w:val="16"/>
                <w:lang w:val="en-US"/>
              </w:rPr>
            </w:pPr>
            <w:proofErr w:type="spellStart"/>
            <w:r w:rsidRPr="001B47C5">
              <w:rPr>
                <w:rFonts w:ascii="Times New Roman" w:hAnsi="Times New Roman"/>
                <w:color w:val="000000" w:themeColor="text1"/>
                <w:sz w:val="16"/>
                <w:szCs w:val="16"/>
              </w:rPr>
              <w:t>recedent</w:t>
            </w:r>
            <w:proofErr w:type="spellEnd"/>
          </w:p>
        </w:tc>
      </w:tr>
      <w:tr w:rsidR="00BC1D53" w:rsidRPr="001B47C5" w14:paraId="5B8B37BF" w14:textId="77777777" w:rsidTr="001B47C5">
        <w:trPr>
          <w:jc w:val="center"/>
        </w:trPr>
        <w:tc>
          <w:tcPr>
            <w:tcW w:w="567" w:type="dxa"/>
          </w:tcPr>
          <w:p w14:paraId="5A012463" w14:textId="77777777" w:rsidR="00BC1D53" w:rsidRPr="001B47C5" w:rsidRDefault="00310571" w:rsidP="00310571">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25</w:t>
            </w:r>
          </w:p>
        </w:tc>
        <w:tc>
          <w:tcPr>
            <w:tcW w:w="2519" w:type="dxa"/>
          </w:tcPr>
          <w:p w14:paraId="78DDDFE6" w14:textId="77777777" w:rsidR="00BC1D53" w:rsidRPr="001B47C5" w:rsidRDefault="00BC1D53" w:rsidP="00310571">
            <w:pPr>
              <w:spacing w:after="0"/>
              <w:rPr>
                <w:rFonts w:ascii="Times New Roman" w:hAnsi="Times New Roman"/>
                <w:i/>
                <w:color w:val="000000" w:themeColor="text1"/>
                <w:sz w:val="16"/>
                <w:szCs w:val="16"/>
                <w:lang w:val="en-US"/>
              </w:rPr>
            </w:pPr>
            <w:proofErr w:type="spellStart"/>
            <w:proofErr w:type="gramStart"/>
            <w:r w:rsidRPr="001B47C5">
              <w:rPr>
                <w:rFonts w:ascii="Times New Roman" w:hAnsi="Times New Roman"/>
                <w:i/>
                <w:color w:val="000000" w:themeColor="text1"/>
                <w:sz w:val="16"/>
                <w:szCs w:val="16"/>
                <w:lang w:val="en-US"/>
              </w:rPr>
              <w:t>P.mucophilus</w:t>
            </w:r>
            <w:proofErr w:type="spellEnd"/>
            <w:proofErr w:type="gramEnd"/>
          </w:p>
        </w:tc>
        <w:tc>
          <w:tcPr>
            <w:tcW w:w="845" w:type="dxa"/>
          </w:tcPr>
          <w:p w14:paraId="72E37702"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137</w:t>
            </w:r>
          </w:p>
        </w:tc>
        <w:tc>
          <w:tcPr>
            <w:tcW w:w="605" w:type="dxa"/>
          </w:tcPr>
          <w:p w14:paraId="1B597CB1"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62</w:t>
            </w:r>
          </w:p>
        </w:tc>
        <w:tc>
          <w:tcPr>
            <w:tcW w:w="708" w:type="dxa"/>
          </w:tcPr>
          <w:p w14:paraId="53115A9B"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9</w:t>
            </w:r>
          </w:p>
        </w:tc>
        <w:tc>
          <w:tcPr>
            <w:tcW w:w="709" w:type="dxa"/>
          </w:tcPr>
          <w:p w14:paraId="5BCDD103"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208</w:t>
            </w:r>
          </w:p>
        </w:tc>
        <w:tc>
          <w:tcPr>
            <w:tcW w:w="851" w:type="dxa"/>
          </w:tcPr>
          <w:p w14:paraId="01D83EBA"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6,00</w:t>
            </w:r>
          </w:p>
        </w:tc>
        <w:tc>
          <w:tcPr>
            <w:tcW w:w="1417" w:type="dxa"/>
          </w:tcPr>
          <w:p w14:paraId="5FEB28DB" w14:textId="77777777" w:rsidR="00BC1D53" w:rsidRPr="001B47C5" w:rsidRDefault="00BC1D53" w:rsidP="009312EC">
            <w:pPr>
              <w:spacing w:after="0" w:line="240" w:lineRule="auto"/>
              <w:rPr>
                <w:rFonts w:ascii="Times New Roman" w:hAnsi="Times New Roman"/>
                <w:color w:val="000000" w:themeColor="text1"/>
                <w:sz w:val="16"/>
                <w:szCs w:val="16"/>
                <w:lang w:val="en-US"/>
              </w:rPr>
            </w:pPr>
            <w:proofErr w:type="spellStart"/>
            <w:r w:rsidRPr="001B47C5">
              <w:rPr>
                <w:rFonts w:ascii="Times New Roman" w:hAnsi="Times New Roman"/>
                <w:color w:val="000000" w:themeColor="text1"/>
                <w:sz w:val="16"/>
                <w:szCs w:val="16"/>
              </w:rPr>
              <w:t>dominant</w:t>
            </w:r>
            <w:proofErr w:type="spellEnd"/>
          </w:p>
        </w:tc>
      </w:tr>
      <w:tr w:rsidR="00BC1D53" w:rsidRPr="001B47C5" w14:paraId="7ACBE558" w14:textId="77777777" w:rsidTr="001B47C5">
        <w:trPr>
          <w:jc w:val="center"/>
        </w:trPr>
        <w:tc>
          <w:tcPr>
            <w:tcW w:w="567" w:type="dxa"/>
          </w:tcPr>
          <w:p w14:paraId="06E6713B" w14:textId="77777777" w:rsidR="00BC1D53" w:rsidRPr="001B47C5" w:rsidRDefault="00310571" w:rsidP="00310571">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26</w:t>
            </w:r>
          </w:p>
        </w:tc>
        <w:tc>
          <w:tcPr>
            <w:tcW w:w="2519" w:type="dxa"/>
          </w:tcPr>
          <w:p w14:paraId="5192ABEA" w14:textId="77777777" w:rsidR="00BC1D53" w:rsidRPr="001B47C5" w:rsidRDefault="00BC1D53" w:rsidP="00310571">
            <w:pPr>
              <w:spacing w:after="0"/>
              <w:rPr>
                <w:rFonts w:ascii="Times New Roman" w:hAnsi="Times New Roman"/>
                <w:i/>
                <w:color w:val="000000" w:themeColor="text1"/>
                <w:sz w:val="16"/>
                <w:szCs w:val="16"/>
                <w:lang w:val="en-US"/>
              </w:rPr>
            </w:pPr>
            <w:proofErr w:type="spellStart"/>
            <w:r w:rsidRPr="001B47C5">
              <w:rPr>
                <w:rFonts w:ascii="Times New Roman" w:hAnsi="Times New Roman"/>
                <w:i/>
                <w:color w:val="000000" w:themeColor="text1"/>
                <w:sz w:val="16"/>
                <w:szCs w:val="16"/>
                <w:lang w:val="en-US"/>
              </w:rPr>
              <w:t>Panagrobelus</w:t>
            </w:r>
            <w:proofErr w:type="spellEnd"/>
            <w:r w:rsidRPr="001B47C5">
              <w:rPr>
                <w:rFonts w:ascii="Times New Roman" w:hAnsi="Times New Roman"/>
                <w:i/>
                <w:color w:val="000000" w:themeColor="text1"/>
                <w:sz w:val="16"/>
                <w:szCs w:val="16"/>
                <w:lang w:val="en-US"/>
              </w:rPr>
              <w:t xml:space="preserve"> incises</w:t>
            </w:r>
          </w:p>
        </w:tc>
        <w:tc>
          <w:tcPr>
            <w:tcW w:w="845" w:type="dxa"/>
          </w:tcPr>
          <w:p w14:paraId="02DA14CA"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18</w:t>
            </w:r>
          </w:p>
        </w:tc>
        <w:tc>
          <w:tcPr>
            <w:tcW w:w="605" w:type="dxa"/>
          </w:tcPr>
          <w:p w14:paraId="035C48A0"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8</w:t>
            </w:r>
          </w:p>
        </w:tc>
        <w:tc>
          <w:tcPr>
            <w:tcW w:w="708" w:type="dxa"/>
          </w:tcPr>
          <w:p w14:paraId="065AE14C" w14:textId="77777777" w:rsidR="00BC1D53" w:rsidRPr="001B47C5" w:rsidRDefault="00BC1D53" w:rsidP="009312EC">
            <w:pPr>
              <w:spacing w:after="0"/>
              <w:jc w:val="center"/>
              <w:rPr>
                <w:rFonts w:ascii="Times New Roman" w:hAnsi="Times New Roman"/>
                <w:color w:val="000000" w:themeColor="text1"/>
                <w:sz w:val="16"/>
                <w:szCs w:val="16"/>
                <w:lang w:val="en-US"/>
              </w:rPr>
            </w:pPr>
          </w:p>
        </w:tc>
        <w:tc>
          <w:tcPr>
            <w:tcW w:w="709" w:type="dxa"/>
          </w:tcPr>
          <w:p w14:paraId="6781C96F"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26</w:t>
            </w:r>
          </w:p>
        </w:tc>
        <w:tc>
          <w:tcPr>
            <w:tcW w:w="851" w:type="dxa"/>
          </w:tcPr>
          <w:p w14:paraId="7919980B"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0,75</w:t>
            </w:r>
          </w:p>
        </w:tc>
        <w:tc>
          <w:tcPr>
            <w:tcW w:w="1417" w:type="dxa"/>
          </w:tcPr>
          <w:p w14:paraId="65EAC672" w14:textId="77777777" w:rsidR="00BC1D53" w:rsidRPr="001B47C5" w:rsidRDefault="00BC1D53" w:rsidP="009312EC">
            <w:pPr>
              <w:spacing w:after="0" w:line="240" w:lineRule="auto"/>
              <w:rPr>
                <w:rFonts w:ascii="Times New Roman" w:hAnsi="Times New Roman"/>
                <w:sz w:val="16"/>
                <w:szCs w:val="16"/>
              </w:rPr>
            </w:pPr>
            <w:proofErr w:type="spellStart"/>
            <w:r w:rsidRPr="001B47C5">
              <w:rPr>
                <w:rFonts w:ascii="Times New Roman" w:hAnsi="Times New Roman"/>
                <w:color w:val="000000" w:themeColor="text1"/>
                <w:sz w:val="16"/>
                <w:szCs w:val="16"/>
              </w:rPr>
              <w:t>subrecedent</w:t>
            </w:r>
            <w:proofErr w:type="spellEnd"/>
          </w:p>
        </w:tc>
      </w:tr>
      <w:tr w:rsidR="00BC1D53" w:rsidRPr="001B47C5" w14:paraId="4FCDA2F6" w14:textId="77777777" w:rsidTr="001B47C5">
        <w:trPr>
          <w:jc w:val="center"/>
        </w:trPr>
        <w:tc>
          <w:tcPr>
            <w:tcW w:w="567" w:type="dxa"/>
          </w:tcPr>
          <w:p w14:paraId="7B2A4A51" w14:textId="77777777" w:rsidR="00BC1D53" w:rsidRPr="001B47C5" w:rsidRDefault="00310571" w:rsidP="00310571">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27</w:t>
            </w:r>
          </w:p>
        </w:tc>
        <w:tc>
          <w:tcPr>
            <w:tcW w:w="2519" w:type="dxa"/>
          </w:tcPr>
          <w:p w14:paraId="2071EE41" w14:textId="77777777" w:rsidR="00BC1D53" w:rsidRPr="001B47C5" w:rsidRDefault="00BC1D53" w:rsidP="00310571">
            <w:pPr>
              <w:spacing w:after="0"/>
              <w:rPr>
                <w:rFonts w:ascii="Times New Roman" w:hAnsi="Times New Roman"/>
                <w:i/>
                <w:color w:val="000000" w:themeColor="text1"/>
                <w:sz w:val="16"/>
                <w:szCs w:val="16"/>
                <w:lang w:val="en-US"/>
              </w:rPr>
            </w:pPr>
            <w:proofErr w:type="spellStart"/>
            <w:r w:rsidRPr="001B47C5">
              <w:rPr>
                <w:rFonts w:ascii="Times New Roman" w:hAnsi="Times New Roman"/>
                <w:i/>
                <w:color w:val="000000" w:themeColor="text1"/>
                <w:sz w:val="16"/>
                <w:szCs w:val="16"/>
                <w:lang w:val="en-US"/>
              </w:rPr>
              <w:t>Diploscapter</w:t>
            </w:r>
            <w:proofErr w:type="spellEnd"/>
            <w:r w:rsidRPr="001B47C5">
              <w:rPr>
                <w:rFonts w:ascii="Times New Roman" w:hAnsi="Times New Roman"/>
                <w:i/>
                <w:color w:val="000000" w:themeColor="text1"/>
                <w:sz w:val="16"/>
                <w:szCs w:val="16"/>
                <w:lang w:val="en-US"/>
              </w:rPr>
              <w:t xml:space="preserve"> </w:t>
            </w:r>
            <w:proofErr w:type="spellStart"/>
            <w:r w:rsidRPr="001B47C5">
              <w:rPr>
                <w:rFonts w:ascii="Times New Roman" w:hAnsi="Times New Roman"/>
                <w:i/>
                <w:color w:val="000000" w:themeColor="text1"/>
                <w:sz w:val="16"/>
                <w:szCs w:val="16"/>
                <w:lang w:val="en-US"/>
              </w:rPr>
              <w:t>rhizophilus</w:t>
            </w:r>
            <w:proofErr w:type="spellEnd"/>
          </w:p>
        </w:tc>
        <w:tc>
          <w:tcPr>
            <w:tcW w:w="845" w:type="dxa"/>
          </w:tcPr>
          <w:p w14:paraId="4DCDEB96"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13</w:t>
            </w:r>
          </w:p>
        </w:tc>
        <w:tc>
          <w:tcPr>
            <w:tcW w:w="605" w:type="dxa"/>
          </w:tcPr>
          <w:p w14:paraId="6FD3A744"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6</w:t>
            </w:r>
          </w:p>
        </w:tc>
        <w:tc>
          <w:tcPr>
            <w:tcW w:w="708" w:type="dxa"/>
          </w:tcPr>
          <w:p w14:paraId="25C4CA60" w14:textId="77777777" w:rsidR="00BC1D53" w:rsidRPr="001B47C5" w:rsidRDefault="00BC1D53" w:rsidP="009312EC">
            <w:pPr>
              <w:spacing w:after="0"/>
              <w:jc w:val="center"/>
              <w:rPr>
                <w:rFonts w:ascii="Times New Roman" w:hAnsi="Times New Roman"/>
                <w:color w:val="000000" w:themeColor="text1"/>
                <w:sz w:val="16"/>
                <w:szCs w:val="16"/>
                <w:lang w:val="en-US"/>
              </w:rPr>
            </w:pPr>
          </w:p>
        </w:tc>
        <w:tc>
          <w:tcPr>
            <w:tcW w:w="709" w:type="dxa"/>
          </w:tcPr>
          <w:p w14:paraId="0994834B"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19</w:t>
            </w:r>
          </w:p>
        </w:tc>
        <w:tc>
          <w:tcPr>
            <w:tcW w:w="851" w:type="dxa"/>
          </w:tcPr>
          <w:p w14:paraId="217D937D"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0,55</w:t>
            </w:r>
          </w:p>
        </w:tc>
        <w:tc>
          <w:tcPr>
            <w:tcW w:w="1417" w:type="dxa"/>
          </w:tcPr>
          <w:p w14:paraId="698FE193" w14:textId="77777777" w:rsidR="00BC1D53" w:rsidRPr="001B47C5" w:rsidRDefault="00BC1D53" w:rsidP="009312EC">
            <w:pPr>
              <w:spacing w:after="0" w:line="240" w:lineRule="auto"/>
              <w:rPr>
                <w:rFonts w:ascii="Times New Roman" w:hAnsi="Times New Roman"/>
                <w:sz w:val="16"/>
                <w:szCs w:val="16"/>
              </w:rPr>
            </w:pPr>
            <w:proofErr w:type="spellStart"/>
            <w:r w:rsidRPr="001B47C5">
              <w:rPr>
                <w:rFonts w:ascii="Times New Roman" w:hAnsi="Times New Roman"/>
                <w:color w:val="000000" w:themeColor="text1"/>
                <w:sz w:val="16"/>
                <w:szCs w:val="16"/>
              </w:rPr>
              <w:t>subrecedent</w:t>
            </w:r>
            <w:proofErr w:type="spellEnd"/>
          </w:p>
        </w:tc>
      </w:tr>
      <w:tr w:rsidR="00BC1D53" w:rsidRPr="001B47C5" w14:paraId="57BD9AC5" w14:textId="77777777" w:rsidTr="001B47C5">
        <w:trPr>
          <w:jc w:val="center"/>
        </w:trPr>
        <w:tc>
          <w:tcPr>
            <w:tcW w:w="567" w:type="dxa"/>
          </w:tcPr>
          <w:p w14:paraId="1EF19A0D" w14:textId="77777777" w:rsidR="00BC1D53" w:rsidRPr="001B47C5" w:rsidRDefault="00310571" w:rsidP="00310571">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28</w:t>
            </w:r>
          </w:p>
        </w:tc>
        <w:tc>
          <w:tcPr>
            <w:tcW w:w="2519" w:type="dxa"/>
          </w:tcPr>
          <w:p w14:paraId="35AFA0AB" w14:textId="77777777" w:rsidR="00BC1D53" w:rsidRPr="001B47C5" w:rsidRDefault="00BC1D53" w:rsidP="00310571">
            <w:pPr>
              <w:spacing w:after="0"/>
              <w:rPr>
                <w:rFonts w:ascii="Times New Roman" w:hAnsi="Times New Roman"/>
                <w:i/>
                <w:color w:val="000000" w:themeColor="text1"/>
                <w:sz w:val="16"/>
                <w:szCs w:val="16"/>
              </w:rPr>
            </w:pPr>
            <w:proofErr w:type="spellStart"/>
            <w:r w:rsidRPr="001B47C5">
              <w:rPr>
                <w:rFonts w:ascii="Times New Roman" w:hAnsi="Times New Roman"/>
                <w:i/>
                <w:color w:val="000000" w:themeColor="text1"/>
                <w:sz w:val="16"/>
                <w:szCs w:val="16"/>
                <w:lang w:val="en-US"/>
              </w:rPr>
              <w:t>Pelodera</w:t>
            </w:r>
            <w:proofErr w:type="spellEnd"/>
            <w:r w:rsidRPr="001B47C5">
              <w:rPr>
                <w:rFonts w:ascii="Times New Roman" w:hAnsi="Times New Roman"/>
                <w:i/>
                <w:color w:val="000000" w:themeColor="text1"/>
                <w:sz w:val="16"/>
                <w:szCs w:val="16"/>
                <w:lang w:val="en-US"/>
              </w:rPr>
              <w:t xml:space="preserve"> </w:t>
            </w:r>
            <w:proofErr w:type="spellStart"/>
            <w:r w:rsidRPr="001B47C5">
              <w:rPr>
                <w:rFonts w:ascii="Times New Roman" w:hAnsi="Times New Roman"/>
                <w:i/>
                <w:color w:val="000000" w:themeColor="text1"/>
                <w:sz w:val="16"/>
                <w:szCs w:val="16"/>
                <w:lang w:val="en-US"/>
              </w:rPr>
              <w:t>monhysteroides</w:t>
            </w:r>
            <w:proofErr w:type="spellEnd"/>
          </w:p>
        </w:tc>
        <w:tc>
          <w:tcPr>
            <w:tcW w:w="845" w:type="dxa"/>
          </w:tcPr>
          <w:p w14:paraId="2DB37F96"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18</w:t>
            </w:r>
          </w:p>
        </w:tc>
        <w:tc>
          <w:tcPr>
            <w:tcW w:w="605" w:type="dxa"/>
          </w:tcPr>
          <w:p w14:paraId="5A32718F"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3</w:t>
            </w:r>
          </w:p>
        </w:tc>
        <w:tc>
          <w:tcPr>
            <w:tcW w:w="708" w:type="dxa"/>
          </w:tcPr>
          <w:p w14:paraId="5C3B7382" w14:textId="77777777" w:rsidR="00BC1D53" w:rsidRPr="001B47C5" w:rsidRDefault="00BC1D53" w:rsidP="009312EC">
            <w:pPr>
              <w:spacing w:after="0"/>
              <w:jc w:val="center"/>
              <w:rPr>
                <w:rFonts w:ascii="Times New Roman" w:hAnsi="Times New Roman"/>
                <w:color w:val="000000" w:themeColor="text1"/>
                <w:sz w:val="16"/>
                <w:szCs w:val="16"/>
                <w:lang w:val="en-US"/>
              </w:rPr>
            </w:pPr>
          </w:p>
        </w:tc>
        <w:tc>
          <w:tcPr>
            <w:tcW w:w="709" w:type="dxa"/>
          </w:tcPr>
          <w:p w14:paraId="6FCB2607"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21</w:t>
            </w:r>
          </w:p>
        </w:tc>
        <w:tc>
          <w:tcPr>
            <w:tcW w:w="851" w:type="dxa"/>
          </w:tcPr>
          <w:p w14:paraId="5F7ED8A5"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0,61</w:t>
            </w:r>
          </w:p>
        </w:tc>
        <w:tc>
          <w:tcPr>
            <w:tcW w:w="1417" w:type="dxa"/>
          </w:tcPr>
          <w:p w14:paraId="204A26C2" w14:textId="77777777" w:rsidR="00BC1D53" w:rsidRPr="001B47C5" w:rsidRDefault="00BC1D53" w:rsidP="009312EC">
            <w:pPr>
              <w:spacing w:after="0" w:line="240" w:lineRule="auto"/>
              <w:rPr>
                <w:rFonts w:ascii="Times New Roman" w:hAnsi="Times New Roman"/>
                <w:sz w:val="16"/>
                <w:szCs w:val="16"/>
              </w:rPr>
            </w:pPr>
            <w:proofErr w:type="spellStart"/>
            <w:r w:rsidRPr="001B47C5">
              <w:rPr>
                <w:rFonts w:ascii="Times New Roman" w:hAnsi="Times New Roman"/>
                <w:color w:val="000000" w:themeColor="text1"/>
                <w:sz w:val="16"/>
                <w:szCs w:val="16"/>
              </w:rPr>
              <w:t>subrecedent</w:t>
            </w:r>
            <w:proofErr w:type="spellEnd"/>
          </w:p>
        </w:tc>
      </w:tr>
      <w:tr w:rsidR="00BC1D53" w:rsidRPr="001B47C5" w14:paraId="7B262213" w14:textId="77777777" w:rsidTr="001B47C5">
        <w:trPr>
          <w:jc w:val="center"/>
        </w:trPr>
        <w:tc>
          <w:tcPr>
            <w:tcW w:w="567" w:type="dxa"/>
          </w:tcPr>
          <w:p w14:paraId="1FE75D8C" w14:textId="77777777" w:rsidR="00BC1D53" w:rsidRPr="001B47C5" w:rsidRDefault="00310571" w:rsidP="00310571">
            <w:pPr>
              <w:spacing w:after="0"/>
              <w:jc w:val="center"/>
              <w:rPr>
                <w:rFonts w:ascii="Times New Roman" w:hAnsi="Times New Roman"/>
                <w:color w:val="000000" w:themeColor="text1"/>
                <w:sz w:val="16"/>
                <w:szCs w:val="16"/>
                <w:lang w:val="es-ES"/>
              </w:rPr>
            </w:pPr>
            <w:r w:rsidRPr="001B47C5">
              <w:rPr>
                <w:rFonts w:ascii="Times New Roman" w:hAnsi="Times New Roman"/>
                <w:color w:val="000000" w:themeColor="text1"/>
                <w:sz w:val="16"/>
                <w:szCs w:val="16"/>
                <w:lang w:val="es-ES"/>
              </w:rPr>
              <w:t>29</w:t>
            </w:r>
          </w:p>
        </w:tc>
        <w:tc>
          <w:tcPr>
            <w:tcW w:w="2519" w:type="dxa"/>
          </w:tcPr>
          <w:p w14:paraId="09FC7F82" w14:textId="77777777" w:rsidR="00BC1D53" w:rsidRPr="001B47C5" w:rsidRDefault="00BC1D53" w:rsidP="00310571">
            <w:pPr>
              <w:spacing w:after="0"/>
              <w:rPr>
                <w:rFonts w:ascii="Times New Roman" w:hAnsi="Times New Roman"/>
                <w:i/>
                <w:color w:val="000000" w:themeColor="text1"/>
                <w:sz w:val="16"/>
                <w:szCs w:val="16"/>
                <w:lang w:val="es-ES"/>
              </w:rPr>
            </w:pPr>
            <w:proofErr w:type="spellStart"/>
            <w:r w:rsidRPr="001B47C5">
              <w:rPr>
                <w:rFonts w:ascii="Times New Roman" w:hAnsi="Times New Roman"/>
                <w:i/>
                <w:color w:val="000000" w:themeColor="text1"/>
                <w:sz w:val="16"/>
                <w:szCs w:val="16"/>
                <w:lang w:val="en-US"/>
              </w:rPr>
              <w:t>Rhabditis</w:t>
            </w:r>
            <w:proofErr w:type="spellEnd"/>
            <w:r w:rsidRPr="001B47C5">
              <w:rPr>
                <w:rFonts w:ascii="Times New Roman" w:hAnsi="Times New Roman"/>
                <w:i/>
                <w:color w:val="000000" w:themeColor="text1"/>
                <w:sz w:val="16"/>
                <w:szCs w:val="16"/>
                <w:lang w:val="en-US"/>
              </w:rPr>
              <w:t xml:space="preserve"> </w:t>
            </w:r>
            <w:proofErr w:type="spellStart"/>
            <w:r w:rsidRPr="001B47C5">
              <w:rPr>
                <w:rFonts w:ascii="Times New Roman" w:hAnsi="Times New Roman"/>
                <w:i/>
                <w:color w:val="000000" w:themeColor="text1"/>
                <w:sz w:val="16"/>
                <w:szCs w:val="16"/>
                <w:lang w:val="en-US"/>
              </w:rPr>
              <w:t>brevispina</w:t>
            </w:r>
            <w:proofErr w:type="spellEnd"/>
          </w:p>
        </w:tc>
        <w:tc>
          <w:tcPr>
            <w:tcW w:w="845" w:type="dxa"/>
          </w:tcPr>
          <w:p w14:paraId="36B441D2"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203</w:t>
            </w:r>
          </w:p>
        </w:tc>
        <w:tc>
          <w:tcPr>
            <w:tcW w:w="605" w:type="dxa"/>
          </w:tcPr>
          <w:p w14:paraId="3C4DD37B"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96</w:t>
            </w:r>
          </w:p>
        </w:tc>
        <w:tc>
          <w:tcPr>
            <w:tcW w:w="708" w:type="dxa"/>
          </w:tcPr>
          <w:p w14:paraId="10B6E662" w14:textId="77777777" w:rsidR="00BC1D53" w:rsidRPr="001B47C5" w:rsidRDefault="00BC1D53" w:rsidP="009312EC">
            <w:pPr>
              <w:spacing w:after="0"/>
              <w:jc w:val="center"/>
              <w:rPr>
                <w:rFonts w:ascii="Times New Roman" w:hAnsi="Times New Roman"/>
                <w:color w:val="000000" w:themeColor="text1"/>
                <w:sz w:val="16"/>
                <w:szCs w:val="16"/>
                <w:lang w:val="en-US"/>
              </w:rPr>
            </w:pPr>
          </w:p>
        </w:tc>
        <w:tc>
          <w:tcPr>
            <w:tcW w:w="709" w:type="dxa"/>
          </w:tcPr>
          <w:p w14:paraId="53B10921"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299</w:t>
            </w:r>
          </w:p>
        </w:tc>
        <w:tc>
          <w:tcPr>
            <w:tcW w:w="851" w:type="dxa"/>
          </w:tcPr>
          <w:p w14:paraId="49B8146C"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8,63</w:t>
            </w:r>
          </w:p>
        </w:tc>
        <w:tc>
          <w:tcPr>
            <w:tcW w:w="1417" w:type="dxa"/>
          </w:tcPr>
          <w:p w14:paraId="35F4607B" w14:textId="77777777" w:rsidR="00BC1D53" w:rsidRPr="001B47C5" w:rsidRDefault="00BC1D53" w:rsidP="009312EC">
            <w:pPr>
              <w:spacing w:after="0" w:line="240" w:lineRule="auto"/>
              <w:rPr>
                <w:rFonts w:ascii="Times New Roman" w:hAnsi="Times New Roman"/>
                <w:color w:val="000000" w:themeColor="text1"/>
                <w:sz w:val="16"/>
                <w:szCs w:val="16"/>
                <w:lang w:val="en-US"/>
              </w:rPr>
            </w:pPr>
            <w:proofErr w:type="spellStart"/>
            <w:r w:rsidRPr="001B47C5">
              <w:rPr>
                <w:rFonts w:ascii="Times New Roman" w:hAnsi="Times New Roman"/>
                <w:color w:val="000000" w:themeColor="text1"/>
                <w:sz w:val="16"/>
                <w:szCs w:val="16"/>
              </w:rPr>
              <w:t>dominant</w:t>
            </w:r>
            <w:proofErr w:type="spellEnd"/>
          </w:p>
        </w:tc>
      </w:tr>
      <w:tr w:rsidR="00BC1D53" w:rsidRPr="001B47C5" w14:paraId="5AAB4503" w14:textId="77777777" w:rsidTr="001B47C5">
        <w:trPr>
          <w:trHeight w:val="242"/>
          <w:jc w:val="center"/>
        </w:trPr>
        <w:tc>
          <w:tcPr>
            <w:tcW w:w="567" w:type="dxa"/>
          </w:tcPr>
          <w:p w14:paraId="00F6397A" w14:textId="77777777" w:rsidR="00BC1D53" w:rsidRPr="001B47C5" w:rsidRDefault="00310571" w:rsidP="00310571">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30</w:t>
            </w:r>
          </w:p>
        </w:tc>
        <w:tc>
          <w:tcPr>
            <w:tcW w:w="2519" w:type="dxa"/>
          </w:tcPr>
          <w:p w14:paraId="0107B97E" w14:textId="77777777" w:rsidR="00BC1D53" w:rsidRPr="001B47C5" w:rsidRDefault="00BC1D53" w:rsidP="00310571">
            <w:pPr>
              <w:spacing w:after="0"/>
              <w:rPr>
                <w:rFonts w:ascii="Times New Roman" w:hAnsi="Times New Roman"/>
                <w:i/>
                <w:color w:val="000000" w:themeColor="text1"/>
                <w:sz w:val="16"/>
                <w:szCs w:val="16"/>
                <w:lang w:val="en-US"/>
              </w:rPr>
            </w:pPr>
            <w:proofErr w:type="spellStart"/>
            <w:proofErr w:type="gramStart"/>
            <w:r w:rsidRPr="001B47C5">
              <w:rPr>
                <w:rFonts w:ascii="Times New Roman" w:hAnsi="Times New Roman"/>
                <w:i/>
                <w:color w:val="000000" w:themeColor="text1"/>
                <w:sz w:val="16"/>
                <w:szCs w:val="16"/>
                <w:lang w:val="en-US"/>
              </w:rPr>
              <w:t>Rh.filiformis</w:t>
            </w:r>
            <w:proofErr w:type="spellEnd"/>
            <w:proofErr w:type="gramEnd"/>
          </w:p>
        </w:tc>
        <w:tc>
          <w:tcPr>
            <w:tcW w:w="845" w:type="dxa"/>
          </w:tcPr>
          <w:p w14:paraId="2063C4C8"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23</w:t>
            </w:r>
          </w:p>
        </w:tc>
        <w:tc>
          <w:tcPr>
            <w:tcW w:w="605" w:type="dxa"/>
          </w:tcPr>
          <w:p w14:paraId="2E80FFDD"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14</w:t>
            </w:r>
          </w:p>
        </w:tc>
        <w:tc>
          <w:tcPr>
            <w:tcW w:w="708" w:type="dxa"/>
          </w:tcPr>
          <w:p w14:paraId="25E48C41" w14:textId="77777777" w:rsidR="00BC1D53" w:rsidRPr="001B47C5" w:rsidRDefault="00BC1D53" w:rsidP="009312EC">
            <w:pPr>
              <w:spacing w:after="0"/>
              <w:jc w:val="center"/>
              <w:rPr>
                <w:rFonts w:ascii="Times New Roman" w:hAnsi="Times New Roman"/>
                <w:color w:val="000000" w:themeColor="text1"/>
                <w:sz w:val="16"/>
                <w:szCs w:val="16"/>
                <w:lang w:val="en-US"/>
              </w:rPr>
            </w:pPr>
          </w:p>
        </w:tc>
        <w:tc>
          <w:tcPr>
            <w:tcW w:w="709" w:type="dxa"/>
          </w:tcPr>
          <w:p w14:paraId="4BE555F8"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37</w:t>
            </w:r>
          </w:p>
        </w:tc>
        <w:tc>
          <w:tcPr>
            <w:tcW w:w="851" w:type="dxa"/>
          </w:tcPr>
          <w:p w14:paraId="381FDDB4"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1,07</w:t>
            </w:r>
          </w:p>
        </w:tc>
        <w:tc>
          <w:tcPr>
            <w:tcW w:w="1417" w:type="dxa"/>
          </w:tcPr>
          <w:p w14:paraId="39891304" w14:textId="77777777" w:rsidR="00BC1D53" w:rsidRPr="001B47C5" w:rsidRDefault="00BC1D53" w:rsidP="009312EC">
            <w:pPr>
              <w:spacing w:after="0" w:line="240" w:lineRule="auto"/>
              <w:rPr>
                <w:rFonts w:ascii="Times New Roman" w:hAnsi="Times New Roman"/>
                <w:color w:val="000000" w:themeColor="text1"/>
                <w:sz w:val="16"/>
                <w:szCs w:val="16"/>
                <w:lang w:val="en-US"/>
              </w:rPr>
            </w:pPr>
            <w:proofErr w:type="spellStart"/>
            <w:r w:rsidRPr="001B47C5">
              <w:rPr>
                <w:rFonts w:ascii="Times New Roman" w:hAnsi="Times New Roman"/>
                <w:color w:val="000000" w:themeColor="text1"/>
                <w:sz w:val="16"/>
                <w:szCs w:val="16"/>
              </w:rPr>
              <w:t>recedent</w:t>
            </w:r>
            <w:proofErr w:type="spellEnd"/>
          </w:p>
        </w:tc>
      </w:tr>
      <w:tr w:rsidR="00BC1D53" w:rsidRPr="001B47C5" w14:paraId="311CDC70" w14:textId="77777777" w:rsidTr="001B47C5">
        <w:trPr>
          <w:jc w:val="center"/>
        </w:trPr>
        <w:tc>
          <w:tcPr>
            <w:tcW w:w="567" w:type="dxa"/>
          </w:tcPr>
          <w:p w14:paraId="778365A5" w14:textId="77777777" w:rsidR="00BC1D53" w:rsidRPr="001B47C5" w:rsidRDefault="00310571" w:rsidP="00310571">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31</w:t>
            </w:r>
          </w:p>
        </w:tc>
        <w:tc>
          <w:tcPr>
            <w:tcW w:w="2519" w:type="dxa"/>
          </w:tcPr>
          <w:p w14:paraId="06DF57D1" w14:textId="77777777" w:rsidR="00BC1D53" w:rsidRPr="001B47C5" w:rsidRDefault="00BC1D53" w:rsidP="00310571">
            <w:pPr>
              <w:spacing w:after="0"/>
              <w:rPr>
                <w:rFonts w:ascii="Times New Roman" w:hAnsi="Times New Roman"/>
                <w:i/>
                <w:color w:val="000000" w:themeColor="text1"/>
                <w:sz w:val="16"/>
                <w:szCs w:val="16"/>
                <w:lang w:val="en-US"/>
              </w:rPr>
            </w:pPr>
            <w:r w:rsidRPr="001B47C5">
              <w:rPr>
                <w:rFonts w:ascii="Times New Roman" w:hAnsi="Times New Roman"/>
                <w:i/>
                <w:color w:val="000000" w:themeColor="text1"/>
                <w:sz w:val="16"/>
                <w:szCs w:val="16"/>
                <w:lang w:val="uz-Cyrl-UZ"/>
              </w:rPr>
              <w:t>Mesodiplogaster lheritieri</w:t>
            </w:r>
          </w:p>
        </w:tc>
        <w:tc>
          <w:tcPr>
            <w:tcW w:w="845" w:type="dxa"/>
          </w:tcPr>
          <w:p w14:paraId="41389D8E"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17</w:t>
            </w:r>
          </w:p>
        </w:tc>
        <w:tc>
          <w:tcPr>
            <w:tcW w:w="605" w:type="dxa"/>
          </w:tcPr>
          <w:p w14:paraId="34012601"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8</w:t>
            </w:r>
          </w:p>
        </w:tc>
        <w:tc>
          <w:tcPr>
            <w:tcW w:w="708" w:type="dxa"/>
          </w:tcPr>
          <w:p w14:paraId="2B1BD0E7" w14:textId="77777777" w:rsidR="00BC1D53" w:rsidRPr="001B47C5" w:rsidRDefault="00BC1D53" w:rsidP="009312EC">
            <w:pPr>
              <w:spacing w:after="0"/>
              <w:jc w:val="center"/>
              <w:rPr>
                <w:rFonts w:ascii="Times New Roman" w:hAnsi="Times New Roman"/>
                <w:color w:val="000000" w:themeColor="text1"/>
                <w:sz w:val="16"/>
                <w:szCs w:val="16"/>
                <w:lang w:val="en-US"/>
              </w:rPr>
            </w:pPr>
          </w:p>
        </w:tc>
        <w:tc>
          <w:tcPr>
            <w:tcW w:w="709" w:type="dxa"/>
          </w:tcPr>
          <w:p w14:paraId="6529EDE8"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25</w:t>
            </w:r>
          </w:p>
        </w:tc>
        <w:tc>
          <w:tcPr>
            <w:tcW w:w="851" w:type="dxa"/>
          </w:tcPr>
          <w:p w14:paraId="1498BBC5"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0,72</w:t>
            </w:r>
          </w:p>
        </w:tc>
        <w:tc>
          <w:tcPr>
            <w:tcW w:w="1417" w:type="dxa"/>
          </w:tcPr>
          <w:p w14:paraId="426829EA" w14:textId="77777777" w:rsidR="00BC1D53" w:rsidRPr="001B47C5" w:rsidRDefault="00BC1D53" w:rsidP="009312EC">
            <w:pPr>
              <w:spacing w:after="0" w:line="240" w:lineRule="auto"/>
              <w:rPr>
                <w:rFonts w:ascii="Times New Roman" w:hAnsi="Times New Roman"/>
                <w:sz w:val="16"/>
                <w:szCs w:val="16"/>
              </w:rPr>
            </w:pPr>
            <w:proofErr w:type="spellStart"/>
            <w:r w:rsidRPr="001B47C5">
              <w:rPr>
                <w:rFonts w:ascii="Times New Roman" w:hAnsi="Times New Roman"/>
                <w:color w:val="000000" w:themeColor="text1"/>
                <w:sz w:val="16"/>
                <w:szCs w:val="16"/>
              </w:rPr>
              <w:t>subrecedent</w:t>
            </w:r>
            <w:proofErr w:type="spellEnd"/>
          </w:p>
        </w:tc>
      </w:tr>
      <w:tr w:rsidR="00BC1D53" w:rsidRPr="001B47C5" w14:paraId="758AB0DE" w14:textId="77777777" w:rsidTr="001B47C5">
        <w:trPr>
          <w:trHeight w:val="81"/>
          <w:jc w:val="center"/>
        </w:trPr>
        <w:tc>
          <w:tcPr>
            <w:tcW w:w="567" w:type="dxa"/>
          </w:tcPr>
          <w:p w14:paraId="3B4173C7" w14:textId="77777777" w:rsidR="00BC1D53" w:rsidRPr="001B47C5" w:rsidRDefault="00310571" w:rsidP="00310571">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32</w:t>
            </w:r>
          </w:p>
        </w:tc>
        <w:tc>
          <w:tcPr>
            <w:tcW w:w="2519" w:type="dxa"/>
          </w:tcPr>
          <w:p w14:paraId="590370E2" w14:textId="77777777" w:rsidR="00BC1D53" w:rsidRPr="001B47C5" w:rsidRDefault="00BC1D53" w:rsidP="00310571">
            <w:pPr>
              <w:spacing w:after="0"/>
              <w:rPr>
                <w:rFonts w:ascii="Times New Roman" w:hAnsi="Times New Roman"/>
                <w:i/>
                <w:color w:val="000000" w:themeColor="text1"/>
                <w:sz w:val="16"/>
                <w:szCs w:val="16"/>
              </w:rPr>
            </w:pPr>
            <w:proofErr w:type="spellStart"/>
            <w:r w:rsidRPr="001B47C5">
              <w:rPr>
                <w:rFonts w:ascii="Times New Roman" w:hAnsi="Times New Roman"/>
                <w:i/>
                <w:color w:val="000000" w:themeColor="text1"/>
                <w:sz w:val="16"/>
                <w:szCs w:val="16"/>
                <w:lang w:val="en-US"/>
              </w:rPr>
              <w:t>Aphelenchus</w:t>
            </w:r>
            <w:proofErr w:type="spellEnd"/>
            <w:r w:rsidRPr="001B47C5">
              <w:rPr>
                <w:rFonts w:ascii="Times New Roman" w:hAnsi="Times New Roman"/>
                <w:i/>
                <w:color w:val="000000" w:themeColor="text1"/>
                <w:sz w:val="16"/>
                <w:szCs w:val="16"/>
                <w:lang w:val="en-US"/>
              </w:rPr>
              <w:t xml:space="preserve"> </w:t>
            </w:r>
            <w:proofErr w:type="spellStart"/>
            <w:r w:rsidRPr="001B47C5">
              <w:rPr>
                <w:rFonts w:ascii="Times New Roman" w:hAnsi="Times New Roman"/>
                <w:i/>
                <w:color w:val="000000" w:themeColor="text1"/>
                <w:sz w:val="16"/>
                <w:szCs w:val="16"/>
                <w:lang w:val="en-US"/>
              </w:rPr>
              <w:t>avenae</w:t>
            </w:r>
            <w:proofErr w:type="spellEnd"/>
          </w:p>
        </w:tc>
        <w:tc>
          <w:tcPr>
            <w:tcW w:w="845" w:type="dxa"/>
          </w:tcPr>
          <w:p w14:paraId="740E74E6"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82</w:t>
            </w:r>
          </w:p>
        </w:tc>
        <w:tc>
          <w:tcPr>
            <w:tcW w:w="605" w:type="dxa"/>
          </w:tcPr>
          <w:p w14:paraId="69A7A3D9"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53</w:t>
            </w:r>
          </w:p>
        </w:tc>
        <w:tc>
          <w:tcPr>
            <w:tcW w:w="708" w:type="dxa"/>
          </w:tcPr>
          <w:p w14:paraId="5F45A541"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7</w:t>
            </w:r>
          </w:p>
        </w:tc>
        <w:tc>
          <w:tcPr>
            <w:tcW w:w="709" w:type="dxa"/>
          </w:tcPr>
          <w:p w14:paraId="0DE19E43"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142</w:t>
            </w:r>
          </w:p>
        </w:tc>
        <w:tc>
          <w:tcPr>
            <w:tcW w:w="851" w:type="dxa"/>
          </w:tcPr>
          <w:p w14:paraId="2381162E"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4,10</w:t>
            </w:r>
          </w:p>
        </w:tc>
        <w:tc>
          <w:tcPr>
            <w:tcW w:w="1417" w:type="dxa"/>
          </w:tcPr>
          <w:p w14:paraId="2A3CB223" w14:textId="77777777" w:rsidR="00BC1D53" w:rsidRPr="001B47C5" w:rsidRDefault="00BC1D53" w:rsidP="009312EC">
            <w:pPr>
              <w:spacing w:after="0" w:line="240" w:lineRule="auto"/>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sub</w:t>
            </w:r>
            <w:proofErr w:type="spellStart"/>
            <w:r w:rsidRPr="001B47C5">
              <w:rPr>
                <w:rFonts w:ascii="Times New Roman" w:hAnsi="Times New Roman"/>
                <w:color w:val="000000" w:themeColor="text1"/>
                <w:sz w:val="16"/>
                <w:szCs w:val="16"/>
              </w:rPr>
              <w:t>dominant</w:t>
            </w:r>
            <w:proofErr w:type="spellEnd"/>
          </w:p>
        </w:tc>
      </w:tr>
      <w:tr w:rsidR="00BC1D53" w:rsidRPr="001B47C5" w14:paraId="5700ABE9" w14:textId="77777777" w:rsidTr="001B47C5">
        <w:trPr>
          <w:jc w:val="center"/>
        </w:trPr>
        <w:tc>
          <w:tcPr>
            <w:tcW w:w="567" w:type="dxa"/>
          </w:tcPr>
          <w:p w14:paraId="64B031C7" w14:textId="77777777" w:rsidR="00BC1D53" w:rsidRPr="001B47C5" w:rsidRDefault="00310571" w:rsidP="00310571">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33</w:t>
            </w:r>
          </w:p>
        </w:tc>
        <w:tc>
          <w:tcPr>
            <w:tcW w:w="2519" w:type="dxa"/>
          </w:tcPr>
          <w:p w14:paraId="56728651" w14:textId="77777777" w:rsidR="00BC1D53" w:rsidRPr="001B47C5" w:rsidRDefault="00BC1D53" w:rsidP="00310571">
            <w:pPr>
              <w:spacing w:after="0"/>
              <w:rPr>
                <w:rFonts w:ascii="Times New Roman" w:hAnsi="Times New Roman"/>
                <w:i/>
                <w:color w:val="000000" w:themeColor="text1"/>
                <w:sz w:val="16"/>
                <w:szCs w:val="16"/>
                <w:lang w:val="en-US"/>
              </w:rPr>
            </w:pPr>
            <w:proofErr w:type="spellStart"/>
            <w:proofErr w:type="gramStart"/>
            <w:r w:rsidRPr="001B47C5">
              <w:rPr>
                <w:rFonts w:ascii="Times New Roman" w:hAnsi="Times New Roman"/>
                <w:i/>
                <w:color w:val="000000" w:themeColor="text1"/>
                <w:sz w:val="16"/>
                <w:szCs w:val="16"/>
                <w:lang w:val="en-US"/>
              </w:rPr>
              <w:t>A.eremitus</w:t>
            </w:r>
            <w:proofErr w:type="spellEnd"/>
            <w:proofErr w:type="gramEnd"/>
          </w:p>
        </w:tc>
        <w:tc>
          <w:tcPr>
            <w:tcW w:w="845" w:type="dxa"/>
          </w:tcPr>
          <w:p w14:paraId="0297C844"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12</w:t>
            </w:r>
          </w:p>
        </w:tc>
        <w:tc>
          <w:tcPr>
            <w:tcW w:w="605" w:type="dxa"/>
          </w:tcPr>
          <w:p w14:paraId="13EA8F54"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2</w:t>
            </w:r>
          </w:p>
        </w:tc>
        <w:tc>
          <w:tcPr>
            <w:tcW w:w="708" w:type="dxa"/>
          </w:tcPr>
          <w:p w14:paraId="28894CF5"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3</w:t>
            </w:r>
          </w:p>
        </w:tc>
        <w:tc>
          <w:tcPr>
            <w:tcW w:w="709" w:type="dxa"/>
          </w:tcPr>
          <w:p w14:paraId="365A0967"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17</w:t>
            </w:r>
          </w:p>
        </w:tc>
        <w:tc>
          <w:tcPr>
            <w:tcW w:w="851" w:type="dxa"/>
          </w:tcPr>
          <w:p w14:paraId="37278950"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0,49</w:t>
            </w:r>
          </w:p>
        </w:tc>
        <w:tc>
          <w:tcPr>
            <w:tcW w:w="1417" w:type="dxa"/>
          </w:tcPr>
          <w:p w14:paraId="02CB9430" w14:textId="77777777" w:rsidR="00BC1D53" w:rsidRPr="001B47C5" w:rsidRDefault="00BC1D53" w:rsidP="009312EC">
            <w:pPr>
              <w:spacing w:after="0" w:line="240" w:lineRule="auto"/>
              <w:rPr>
                <w:rFonts w:ascii="Times New Roman" w:hAnsi="Times New Roman"/>
                <w:sz w:val="16"/>
                <w:szCs w:val="16"/>
              </w:rPr>
            </w:pPr>
            <w:proofErr w:type="spellStart"/>
            <w:r w:rsidRPr="001B47C5">
              <w:rPr>
                <w:rFonts w:ascii="Times New Roman" w:hAnsi="Times New Roman"/>
                <w:color w:val="000000" w:themeColor="text1"/>
                <w:sz w:val="16"/>
                <w:szCs w:val="16"/>
              </w:rPr>
              <w:t>subrecedent</w:t>
            </w:r>
            <w:proofErr w:type="spellEnd"/>
          </w:p>
        </w:tc>
      </w:tr>
      <w:tr w:rsidR="00BC1D53" w:rsidRPr="001B47C5" w14:paraId="7FD4543F" w14:textId="77777777" w:rsidTr="001B47C5">
        <w:trPr>
          <w:jc w:val="center"/>
        </w:trPr>
        <w:tc>
          <w:tcPr>
            <w:tcW w:w="567" w:type="dxa"/>
          </w:tcPr>
          <w:p w14:paraId="4FCFE582" w14:textId="77777777" w:rsidR="00BC1D53" w:rsidRPr="001B47C5" w:rsidRDefault="00310571" w:rsidP="00310571">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34</w:t>
            </w:r>
          </w:p>
        </w:tc>
        <w:tc>
          <w:tcPr>
            <w:tcW w:w="2519" w:type="dxa"/>
          </w:tcPr>
          <w:p w14:paraId="75A4913A" w14:textId="77777777" w:rsidR="00BC1D53" w:rsidRPr="001B47C5" w:rsidRDefault="00BC1D53" w:rsidP="00310571">
            <w:pPr>
              <w:spacing w:after="0"/>
              <w:rPr>
                <w:rFonts w:ascii="Times New Roman" w:hAnsi="Times New Roman"/>
                <w:i/>
                <w:color w:val="000000" w:themeColor="text1"/>
                <w:sz w:val="16"/>
                <w:szCs w:val="16"/>
              </w:rPr>
            </w:pPr>
            <w:proofErr w:type="spellStart"/>
            <w:r w:rsidRPr="001B47C5">
              <w:rPr>
                <w:rFonts w:ascii="Times New Roman" w:hAnsi="Times New Roman"/>
                <w:i/>
                <w:color w:val="000000" w:themeColor="text1"/>
                <w:sz w:val="16"/>
                <w:szCs w:val="16"/>
                <w:lang w:val="en-US"/>
              </w:rPr>
              <w:t>Aphelenchoides</w:t>
            </w:r>
            <w:proofErr w:type="spellEnd"/>
            <w:r w:rsidRPr="001B47C5">
              <w:rPr>
                <w:rFonts w:ascii="Times New Roman" w:hAnsi="Times New Roman"/>
                <w:i/>
                <w:color w:val="000000" w:themeColor="text1"/>
                <w:sz w:val="16"/>
                <w:szCs w:val="16"/>
                <w:lang w:val="en-US"/>
              </w:rPr>
              <w:t xml:space="preserve"> </w:t>
            </w:r>
            <w:proofErr w:type="spellStart"/>
            <w:r w:rsidRPr="001B47C5">
              <w:rPr>
                <w:rFonts w:ascii="Times New Roman" w:hAnsi="Times New Roman"/>
                <w:i/>
                <w:color w:val="000000" w:themeColor="text1"/>
                <w:sz w:val="16"/>
                <w:szCs w:val="16"/>
                <w:lang w:val="en-US"/>
              </w:rPr>
              <w:t>parietinus</w:t>
            </w:r>
            <w:proofErr w:type="spellEnd"/>
          </w:p>
        </w:tc>
        <w:tc>
          <w:tcPr>
            <w:tcW w:w="845" w:type="dxa"/>
          </w:tcPr>
          <w:p w14:paraId="45645894"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125</w:t>
            </w:r>
          </w:p>
        </w:tc>
        <w:tc>
          <w:tcPr>
            <w:tcW w:w="605" w:type="dxa"/>
          </w:tcPr>
          <w:p w14:paraId="35A6FF02"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71</w:t>
            </w:r>
          </w:p>
        </w:tc>
        <w:tc>
          <w:tcPr>
            <w:tcW w:w="708" w:type="dxa"/>
          </w:tcPr>
          <w:p w14:paraId="6291B003" w14:textId="77777777" w:rsidR="00BC1D53" w:rsidRPr="001B47C5" w:rsidRDefault="00BC1D53" w:rsidP="009312EC">
            <w:pPr>
              <w:spacing w:after="0"/>
              <w:jc w:val="center"/>
              <w:rPr>
                <w:rFonts w:ascii="Times New Roman" w:hAnsi="Times New Roman"/>
                <w:color w:val="000000" w:themeColor="text1"/>
                <w:sz w:val="16"/>
                <w:szCs w:val="16"/>
                <w:lang w:val="en-US"/>
              </w:rPr>
            </w:pPr>
          </w:p>
        </w:tc>
        <w:tc>
          <w:tcPr>
            <w:tcW w:w="709" w:type="dxa"/>
          </w:tcPr>
          <w:p w14:paraId="0A1A5D74"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196</w:t>
            </w:r>
          </w:p>
        </w:tc>
        <w:tc>
          <w:tcPr>
            <w:tcW w:w="851" w:type="dxa"/>
          </w:tcPr>
          <w:p w14:paraId="307FD002"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5,65</w:t>
            </w:r>
          </w:p>
        </w:tc>
        <w:tc>
          <w:tcPr>
            <w:tcW w:w="1417" w:type="dxa"/>
          </w:tcPr>
          <w:p w14:paraId="325B9E4A" w14:textId="77777777" w:rsidR="00BC1D53" w:rsidRPr="001B47C5" w:rsidRDefault="00BC1D53" w:rsidP="009312EC">
            <w:pPr>
              <w:spacing w:after="0" w:line="240" w:lineRule="auto"/>
              <w:rPr>
                <w:rFonts w:ascii="Times New Roman" w:hAnsi="Times New Roman"/>
                <w:color w:val="000000" w:themeColor="text1"/>
                <w:sz w:val="16"/>
                <w:szCs w:val="16"/>
                <w:lang w:val="en-US"/>
              </w:rPr>
            </w:pPr>
            <w:proofErr w:type="spellStart"/>
            <w:r w:rsidRPr="001B47C5">
              <w:rPr>
                <w:rFonts w:ascii="Times New Roman" w:hAnsi="Times New Roman"/>
                <w:color w:val="000000" w:themeColor="text1"/>
                <w:sz w:val="16"/>
                <w:szCs w:val="16"/>
              </w:rPr>
              <w:t>dominant</w:t>
            </w:r>
            <w:proofErr w:type="spellEnd"/>
          </w:p>
        </w:tc>
      </w:tr>
      <w:tr w:rsidR="00BC1D53" w:rsidRPr="001B47C5" w14:paraId="5458AD9C" w14:textId="77777777" w:rsidTr="001B47C5">
        <w:trPr>
          <w:jc w:val="center"/>
        </w:trPr>
        <w:tc>
          <w:tcPr>
            <w:tcW w:w="567" w:type="dxa"/>
          </w:tcPr>
          <w:p w14:paraId="0FB0ED26" w14:textId="77777777" w:rsidR="00BC1D53" w:rsidRPr="001B47C5" w:rsidRDefault="00310571" w:rsidP="00310571">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35</w:t>
            </w:r>
          </w:p>
        </w:tc>
        <w:tc>
          <w:tcPr>
            <w:tcW w:w="2519" w:type="dxa"/>
          </w:tcPr>
          <w:p w14:paraId="118692D0" w14:textId="77777777" w:rsidR="00BC1D53" w:rsidRPr="001B47C5" w:rsidRDefault="00BC1D53" w:rsidP="00310571">
            <w:pPr>
              <w:spacing w:after="0"/>
              <w:rPr>
                <w:rFonts w:ascii="Times New Roman" w:hAnsi="Times New Roman"/>
                <w:i/>
                <w:color w:val="000000" w:themeColor="text1"/>
                <w:sz w:val="16"/>
                <w:szCs w:val="16"/>
                <w:lang w:val="en-US"/>
              </w:rPr>
            </w:pPr>
            <w:proofErr w:type="spellStart"/>
            <w:proofErr w:type="gramStart"/>
            <w:r w:rsidRPr="001B47C5">
              <w:rPr>
                <w:rFonts w:ascii="Times New Roman" w:hAnsi="Times New Roman"/>
                <w:i/>
                <w:color w:val="000000" w:themeColor="text1"/>
                <w:sz w:val="16"/>
                <w:szCs w:val="16"/>
                <w:lang w:val="en-US"/>
              </w:rPr>
              <w:t>A.dactylocercus</w:t>
            </w:r>
            <w:proofErr w:type="spellEnd"/>
            <w:proofErr w:type="gramEnd"/>
          </w:p>
        </w:tc>
        <w:tc>
          <w:tcPr>
            <w:tcW w:w="845" w:type="dxa"/>
          </w:tcPr>
          <w:p w14:paraId="72BAFE64"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6</w:t>
            </w:r>
          </w:p>
        </w:tc>
        <w:tc>
          <w:tcPr>
            <w:tcW w:w="605" w:type="dxa"/>
          </w:tcPr>
          <w:p w14:paraId="0ABE3173"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1</w:t>
            </w:r>
          </w:p>
        </w:tc>
        <w:tc>
          <w:tcPr>
            <w:tcW w:w="708" w:type="dxa"/>
          </w:tcPr>
          <w:p w14:paraId="3D7BCAA4" w14:textId="77777777" w:rsidR="00BC1D53" w:rsidRPr="001B47C5" w:rsidRDefault="00BC1D53" w:rsidP="009312EC">
            <w:pPr>
              <w:spacing w:after="0"/>
              <w:jc w:val="center"/>
              <w:rPr>
                <w:rFonts w:ascii="Times New Roman" w:hAnsi="Times New Roman"/>
                <w:color w:val="000000" w:themeColor="text1"/>
                <w:sz w:val="16"/>
                <w:szCs w:val="16"/>
                <w:lang w:val="en-US"/>
              </w:rPr>
            </w:pPr>
          </w:p>
        </w:tc>
        <w:tc>
          <w:tcPr>
            <w:tcW w:w="709" w:type="dxa"/>
          </w:tcPr>
          <w:p w14:paraId="5119C274"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7</w:t>
            </w:r>
          </w:p>
        </w:tc>
        <w:tc>
          <w:tcPr>
            <w:tcW w:w="851" w:type="dxa"/>
          </w:tcPr>
          <w:p w14:paraId="6445C3EA"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0,20</w:t>
            </w:r>
          </w:p>
        </w:tc>
        <w:tc>
          <w:tcPr>
            <w:tcW w:w="1417" w:type="dxa"/>
          </w:tcPr>
          <w:p w14:paraId="6379D7CD" w14:textId="77777777" w:rsidR="00BC1D53" w:rsidRPr="001B47C5" w:rsidRDefault="00BC1D53" w:rsidP="009312EC">
            <w:pPr>
              <w:spacing w:after="0" w:line="240" w:lineRule="auto"/>
              <w:rPr>
                <w:rFonts w:ascii="Times New Roman" w:hAnsi="Times New Roman"/>
                <w:sz w:val="16"/>
                <w:szCs w:val="16"/>
              </w:rPr>
            </w:pPr>
            <w:proofErr w:type="spellStart"/>
            <w:r w:rsidRPr="001B47C5">
              <w:rPr>
                <w:rFonts w:ascii="Times New Roman" w:hAnsi="Times New Roman"/>
                <w:color w:val="000000" w:themeColor="text1"/>
                <w:sz w:val="16"/>
                <w:szCs w:val="16"/>
              </w:rPr>
              <w:t>subrecedent</w:t>
            </w:r>
            <w:proofErr w:type="spellEnd"/>
          </w:p>
        </w:tc>
      </w:tr>
      <w:tr w:rsidR="00BC1D53" w:rsidRPr="001B47C5" w14:paraId="5231A6A4" w14:textId="77777777" w:rsidTr="001B47C5">
        <w:trPr>
          <w:jc w:val="center"/>
        </w:trPr>
        <w:tc>
          <w:tcPr>
            <w:tcW w:w="567" w:type="dxa"/>
          </w:tcPr>
          <w:p w14:paraId="69092737" w14:textId="77777777" w:rsidR="00BC1D53" w:rsidRPr="001B47C5" w:rsidRDefault="00310571" w:rsidP="00310571">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36</w:t>
            </w:r>
          </w:p>
        </w:tc>
        <w:tc>
          <w:tcPr>
            <w:tcW w:w="2519" w:type="dxa"/>
          </w:tcPr>
          <w:p w14:paraId="1F325840" w14:textId="77777777" w:rsidR="00BC1D53" w:rsidRPr="001B47C5" w:rsidRDefault="00BC1D53" w:rsidP="00310571">
            <w:pPr>
              <w:spacing w:after="0"/>
              <w:rPr>
                <w:rFonts w:ascii="Times New Roman" w:hAnsi="Times New Roman"/>
                <w:i/>
                <w:color w:val="000000" w:themeColor="text1"/>
                <w:sz w:val="16"/>
                <w:szCs w:val="16"/>
                <w:lang w:val="en-US"/>
              </w:rPr>
            </w:pPr>
            <w:proofErr w:type="spellStart"/>
            <w:proofErr w:type="gramStart"/>
            <w:r w:rsidRPr="001B47C5">
              <w:rPr>
                <w:rFonts w:ascii="Times New Roman" w:hAnsi="Times New Roman"/>
                <w:i/>
                <w:color w:val="000000" w:themeColor="text1"/>
                <w:sz w:val="16"/>
                <w:szCs w:val="16"/>
                <w:lang w:val="en-US"/>
              </w:rPr>
              <w:t>A.helophilus</w:t>
            </w:r>
            <w:proofErr w:type="spellEnd"/>
            <w:proofErr w:type="gramEnd"/>
          </w:p>
        </w:tc>
        <w:tc>
          <w:tcPr>
            <w:tcW w:w="845" w:type="dxa"/>
          </w:tcPr>
          <w:p w14:paraId="69705EF9"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6</w:t>
            </w:r>
          </w:p>
        </w:tc>
        <w:tc>
          <w:tcPr>
            <w:tcW w:w="605" w:type="dxa"/>
          </w:tcPr>
          <w:p w14:paraId="16F85A7D"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3</w:t>
            </w:r>
          </w:p>
        </w:tc>
        <w:tc>
          <w:tcPr>
            <w:tcW w:w="708" w:type="dxa"/>
          </w:tcPr>
          <w:p w14:paraId="50B433B1" w14:textId="77777777" w:rsidR="00BC1D53" w:rsidRPr="001B47C5" w:rsidRDefault="00BC1D53" w:rsidP="009312EC">
            <w:pPr>
              <w:spacing w:after="0"/>
              <w:jc w:val="center"/>
              <w:rPr>
                <w:rFonts w:ascii="Times New Roman" w:hAnsi="Times New Roman"/>
                <w:color w:val="000000" w:themeColor="text1"/>
                <w:sz w:val="16"/>
                <w:szCs w:val="16"/>
                <w:lang w:val="en-US"/>
              </w:rPr>
            </w:pPr>
          </w:p>
        </w:tc>
        <w:tc>
          <w:tcPr>
            <w:tcW w:w="709" w:type="dxa"/>
          </w:tcPr>
          <w:p w14:paraId="2C2FF5AD"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9</w:t>
            </w:r>
          </w:p>
        </w:tc>
        <w:tc>
          <w:tcPr>
            <w:tcW w:w="851" w:type="dxa"/>
          </w:tcPr>
          <w:p w14:paraId="46F0C8A9"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0,26</w:t>
            </w:r>
          </w:p>
        </w:tc>
        <w:tc>
          <w:tcPr>
            <w:tcW w:w="1417" w:type="dxa"/>
          </w:tcPr>
          <w:p w14:paraId="1E4EDAEE" w14:textId="77777777" w:rsidR="00BC1D53" w:rsidRPr="001B47C5" w:rsidRDefault="00BC1D53" w:rsidP="009312EC">
            <w:pPr>
              <w:spacing w:after="0" w:line="240" w:lineRule="auto"/>
              <w:rPr>
                <w:rFonts w:ascii="Times New Roman" w:hAnsi="Times New Roman"/>
                <w:sz w:val="16"/>
                <w:szCs w:val="16"/>
              </w:rPr>
            </w:pPr>
            <w:proofErr w:type="spellStart"/>
            <w:r w:rsidRPr="001B47C5">
              <w:rPr>
                <w:rFonts w:ascii="Times New Roman" w:hAnsi="Times New Roman"/>
                <w:color w:val="000000" w:themeColor="text1"/>
                <w:sz w:val="16"/>
                <w:szCs w:val="16"/>
              </w:rPr>
              <w:t>subrecedent</w:t>
            </w:r>
            <w:proofErr w:type="spellEnd"/>
          </w:p>
        </w:tc>
      </w:tr>
      <w:tr w:rsidR="00BC1D53" w:rsidRPr="001B47C5" w14:paraId="52CD1FED" w14:textId="77777777" w:rsidTr="001B47C5">
        <w:trPr>
          <w:jc w:val="center"/>
        </w:trPr>
        <w:tc>
          <w:tcPr>
            <w:tcW w:w="567" w:type="dxa"/>
          </w:tcPr>
          <w:p w14:paraId="55D2B4AC" w14:textId="77777777" w:rsidR="00BC1D53" w:rsidRPr="001B47C5" w:rsidRDefault="00310571" w:rsidP="00310571">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37</w:t>
            </w:r>
          </w:p>
        </w:tc>
        <w:tc>
          <w:tcPr>
            <w:tcW w:w="2519" w:type="dxa"/>
          </w:tcPr>
          <w:p w14:paraId="0F6A1530" w14:textId="77777777" w:rsidR="00BC1D53" w:rsidRPr="001B47C5" w:rsidRDefault="00BC1D53" w:rsidP="00310571">
            <w:pPr>
              <w:spacing w:after="0"/>
              <w:rPr>
                <w:rFonts w:ascii="Times New Roman" w:hAnsi="Times New Roman"/>
                <w:i/>
                <w:color w:val="000000" w:themeColor="text1"/>
                <w:sz w:val="16"/>
                <w:szCs w:val="16"/>
                <w:lang w:val="en-US"/>
              </w:rPr>
            </w:pPr>
            <w:proofErr w:type="spellStart"/>
            <w:proofErr w:type="gramStart"/>
            <w:r w:rsidRPr="001B47C5">
              <w:rPr>
                <w:rFonts w:ascii="Times New Roman" w:hAnsi="Times New Roman"/>
                <w:i/>
                <w:color w:val="000000" w:themeColor="text1"/>
                <w:sz w:val="16"/>
                <w:szCs w:val="16"/>
                <w:lang w:val="en-US"/>
              </w:rPr>
              <w:t>A.composticola</w:t>
            </w:r>
            <w:proofErr w:type="spellEnd"/>
            <w:proofErr w:type="gramEnd"/>
          </w:p>
        </w:tc>
        <w:tc>
          <w:tcPr>
            <w:tcW w:w="845" w:type="dxa"/>
          </w:tcPr>
          <w:p w14:paraId="73BB78B9"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43</w:t>
            </w:r>
          </w:p>
        </w:tc>
        <w:tc>
          <w:tcPr>
            <w:tcW w:w="605" w:type="dxa"/>
          </w:tcPr>
          <w:p w14:paraId="7A134A70"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58</w:t>
            </w:r>
          </w:p>
        </w:tc>
        <w:tc>
          <w:tcPr>
            <w:tcW w:w="708" w:type="dxa"/>
          </w:tcPr>
          <w:p w14:paraId="511BA6FE" w14:textId="77777777" w:rsidR="00BC1D53" w:rsidRPr="001B47C5" w:rsidRDefault="00BC1D53" w:rsidP="009312EC">
            <w:pPr>
              <w:spacing w:after="0"/>
              <w:jc w:val="center"/>
              <w:rPr>
                <w:rFonts w:ascii="Times New Roman" w:hAnsi="Times New Roman"/>
                <w:color w:val="000000" w:themeColor="text1"/>
                <w:sz w:val="16"/>
                <w:szCs w:val="16"/>
                <w:lang w:val="en-US"/>
              </w:rPr>
            </w:pPr>
          </w:p>
        </w:tc>
        <w:tc>
          <w:tcPr>
            <w:tcW w:w="709" w:type="dxa"/>
          </w:tcPr>
          <w:p w14:paraId="2CE2454D"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101</w:t>
            </w:r>
          </w:p>
        </w:tc>
        <w:tc>
          <w:tcPr>
            <w:tcW w:w="851" w:type="dxa"/>
          </w:tcPr>
          <w:p w14:paraId="7F896B71"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2,91</w:t>
            </w:r>
          </w:p>
        </w:tc>
        <w:tc>
          <w:tcPr>
            <w:tcW w:w="1417" w:type="dxa"/>
          </w:tcPr>
          <w:p w14:paraId="55EBD166" w14:textId="77777777" w:rsidR="00BC1D53" w:rsidRPr="001B47C5" w:rsidRDefault="00BC1D53" w:rsidP="009312EC">
            <w:pPr>
              <w:spacing w:after="0" w:line="240" w:lineRule="auto"/>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sub</w:t>
            </w:r>
            <w:proofErr w:type="spellStart"/>
            <w:r w:rsidRPr="001B47C5">
              <w:rPr>
                <w:rFonts w:ascii="Times New Roman" w:hAnsi="Times New Roman"/>
                <w:color w:val="000000" w:themeColor="text1"/>
                <w:sz w:val="16"/>
                <w:szCs w:val="16"/>
              </w:rPr>
              <w:t>dominant</w:t>
            </w:r>
            <w:proofErr w:type="spellEnd"/>
          </w:p>
        </w:tc>
      </w:tr>
      <w:tr w:rsidR="00BC1D53" w:rsidRPr="001B47C5" w14:paraId="6F030ADD" w14:textId="77777777" w:rsidTr="001B47C5">
        <w:trPr>
          <w:jc w:val="center"/>
        </w:trPr>
        <w:tc>
          <w:tcPr>
            <w:tcW w:w="567" w:type="dxa"/>
          </w:tcPr>
          <w:p w14:paraId="224EBA31" w14:textId="77777777" w:rsidR="00BC1D53" w:rsidRPr="001B47C5" w:rsidRDefault="00310571" w:rsidP="00310571">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38</w:t>
            </w:r>
          </w:p>
        </w:tc>
        <w:tc>
          <w:tcPr>
            <w:tcW w:w="2519" w:type="dxa"/>
          </w:tcPr>
          <w:p w14:paraId="41499D47" w14:textId="77777777" w:rsidR="00BC1D53" w:rsidRPr="001B47C5" w:rsidRDefault="00BC1D53" w:rsidP="00310571">
            <w:pPr>
              <w:spacing w:after="0"/>
              <w:rPr>
                <w:rFonts w:ascii="Times New Roman" w:hAnsi="Times New Roman"/>
                <w:i/>
                <w:color w:val="000000" w:themeColor="text1"/>
                <w:sz w:val="16"/>
                <w:szCs w:val="16"/>
                <w:lang w:val="en-US"/>
              </w:rPr>
            </w:pPr>
            <w:proofErr w:type="spellStart"/>
            <w:proofErr w:type="gramStart"/>
            <w:r w:rsidRPr="001B47C5">
              <w:rPr>
                <w:rFonts w:ascii="Times New Roman" w:hAnsi="Times New Roman"/>
                <w:i/>
                <w:color w:val="000000" w:themeColor="text1"/>
                <w:sz w:val="16"/>
                <w:szCs w:val="16"/>
                <w:lang w:val="en-US"/>
              </w:rPr>
              <w:t>A.macronucleatus</w:t>
            </w:r>
            <w:proofErr w:type="spellEnd"/>
            <w:proofErr w:type="gramEnd"/>
          </w:p>
        </w:tc>
        <w:tc>
          <w:tcPr>
            <w:tcW w:w="845" w:type="dxa"/>
          </w:tcPr>
          <w:p w14:paraId="40237E77"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4</w:t>
            </w:r>
          </w:p>
        </w:tc>
        <w:tc>
          <w:tcPr>
            <w:tcW w:w="605" w:type="dxa"/>
          </w:tcPr>
          <w:p w14:paraId="2CB7749F"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4</w:t>
            </w:r>
          </w:p>
        </w:tc>
        <w:tc>
          <w:tcPr>
            <w:tcW w:w="708" w:type="dxa"/>
          </w:tcPr>
          <w:p w14:paraId="1501C5FD" w14:textId="77777777" w:rsidR="00BC1D53" w:rsidRPr="001B47C5" w:rsidRDefault="00BC1D53" w:rsidP="009312EC">
            <w:pPr>
              <w:spacing w:after="0"/>
              <w:jc w:val="center"/>
              <w:rPr>
                <w:rFonts w:ascii="Times New Roman" w:hAnsi="Times New Roman"/>
                <w:color w:val="000000" w:themeColor="text1"/>
                <w:sz w:val="16"/>
                <w:szCs w:val="16"/>
                <w:lang w:val="en-US"/>
              </w:rPr>
            </w:pPr>
          </w:p>
        </w:tc>
        <w:tc>
          <w:tcPr>
            <w:tcW w:w="709" w:type="dxa"/>
          </w:tcPr>
          <w:p w14:paraId="001546AB"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8</w:t>
            </w:r>
          </w:p>
        </w:tc>
        <w:tc>
          <w:tcPr>
            <w:tcW w:w="851" w:type="dxa"/>
          </w:tcPr>
          <w:p w14:paraId="4B44B3BC"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0,23</w:t>
            </w:r>
          </w:p>
        </w:tc>
        <w:tc>
          <w:tcPr>
            <w:tcW w:w="1417" w:type="dxa"/>
          </w:tcPr>
          <w:p w14:paraId="25B0142F" w14:textId="77777777" w:rsidR="00BC1D53" w:rsidRPr="001B47C5" w:rsidRDefault="00BC1D53" w:rsidP="009312EC">
            <w:pPr>
              <w:spacing w:after="0" w:line="240" w:lineRule="auto"/>
              <w:rPr>
                <w:rFonts w:ascii="Times New Roman" w:hAnsi="Times New Roman"/>
                <w:sz w:val="16"/>
                <w:szCs w:val="16"/>
              </w:rPr>
            </w:pPr>
            <w:proofErr w:type="spellStart"/>
            <w:r w:rsidRPr="001B47C5">
              <w:rPr>
                <w:rFonts w:ascii="Times New Roman" w:hAnsi="Times New Roman"/>
                <w:color w:val="000000" w:themeColor="text1"/>
                <w:sz w:val="16"/>
                <w:szCs w:val="16"/>
              </w:rPr>
              <w:t>subrecedent</w:t>
            </w:r>
            <w:proofErr w:type="spellEnd"/>
          </w:p>
        </w:tc>
      </w:tr>
      <w:tr w:rsidR="00BC1D53" w:rsidRPr="001B47C5" w14:paraId="74E77896" w14:textId="77777777" w:rsidTr="001B47C5">
        <w:trPr>
          <w:jc w:val="center"/>
        </w:trPr>
        <w:tc>
          <w:tcPr>
            <w:tcW w:w="567" w:type="dxa"/>
          </w:tcPr>
          <w:p w14:paraId="62C4BE8A" w14:textId="77777777" w:rsidR="00BC1D53" w:rsidRPr="001B47C5" w:rsidRDefault="00310571" w:rsidP="00310571">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39</w:t>
            </w:r>
          </w:p>
        </w:tc>
        <w:tc>
          <w:tcPr>
            <w:tcW w:w="2519" w:type="dxa"/>
          </w:tcPr>
          <w:p w14:paraId="30CE9085" w14:textId="77777777" w:rsidR="00BC1D53" w:rsidRPr="001B47C5" w:rsidRDefault="00BC1D53" w:rsidP="00310571">
            <w:pPr>
              <w:spacing w:after="0"/>
              <w:rPr>
                <w:rFonts w:ascii="Times New Roman" w:hAnsi="Times New Roman"/>
                <w:i/>
                <w:color w:val="000000" w:themeColor="text1"/>
                <w:sz w:val="16"/>
                <w:szCs w:val="16"/>
                <w:lang w:val="en-US"/>
              </w:rPr>
            </w:pPr>
            <w:proofErr w:type="spellStart"/>
            <w:proofErr w:type="gramStart"/>
            <w:r w:rsidRPr="001B47C5">
              <w:rPr>
                <w:rFonts w:ascii="Times New Roman" w:hAnsi="Times New Roman"/>
                <w:i/>
                <w:color w:val="000000" w:themeColor="text1"/>
                <w:sz w:val="16"/>
                <w:szCs w:val="16"/>
                <w:lang w:val="en-US"/>
              </w:rPr>
              <w:t>A.subtenuis</w:t>
            </w:r>
            <w:proofErr w:type="spellEnd"/>
            <w:proofErr w:type="gramEnd"/>
          </w:p>
        </w:tc>
        <w:tc>
          <w:tcPr>
            <w:tcW w:w="845" w:type="dxa"/>
          </w:tcPr>
          <w:p w14:paraId="7F8B16BA"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9</w:t>
            </w:r>
          </w:p>
        </w:tc>
        <w:tc>
          <w:tcPr>
            <w:tcW w:w="605" w:type="dxa"/>
          </w:tcPr>
          <w:p w14:paraId="15F3EAAA"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2</w:t>
            </w:r>
          </w:p>
        </w:tc>
        <w:tc>
          <w:tcPr>
            <w:tcW w:w="708" w:type="dxa"/>
          </w:tcPr>
          <w:p w14:paraId="497E306F" w14:textId="77777777" w:rsidR="00BC1D53" w:rsidRPr="001B47C5" w:rsidRDefault="00BC1D53" w:rsidP="009312EC">
            <w:pPr>
              <w:spacing w:after="0"/>
              <w:jc w:val="center"/>
              <w:rPr>
                <w:rFonts w:ascii="Times New Roman" w:hAnsi="Times New Roman"/>
                <w:color w:val="000000" w:themeColor="text1"/>
                <w:sz w:val="16"/>
                <w:szCs w:val="16"/>
                <w:lang w:val="en-US"/>
              </w:rPr>
            </w:pPr>
          </w:p>
        </w:tc>
        <w:tc>
          <w:tcPr>
            <w:tcW w:w="709" w:type="dxa"/>
          </w:tcPr>
          <w:p w14:paraId="0914E067"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11</w:t>
            </w:r>
          </w:p>
        </w:tc>
        <w:tc>
          <w:tcPr>
            <w:tcW w:w="851" w:type="dxa"/>
          </w:tcPr>
          <w:p w14:paraId="00F18D3D"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0,32</w:t>
            </w:r>
          </w:p>
        </w:tc>
        <w:tc>
          <w:tcPr>
            <w:tcW w:w="1417" w:type="dxa"/>
          </w:tcPr>
          <w:p w14:paraId="4DC40B04" w14:textId="77777777" w:rsidR="00BC1D53" w:rsidRPr="001B47C5" w:rsidRDefault="00BC1D53" w:rsidP="009312EC">
            <w:pPr>
              <w:spacing w:after="0" w:line="240" w:lineRule="auto"/>
              <w:rPr>
                <w:rFonts w:ascii="Times New Roman" w:hAnsi="Times New Roman"/>
                <w:sz w:val="16"/>
                <w:szCs w:val="16"/>
              </w:rPr>
            </w:pPr>
            <w:proofErr w:type="spellStart"/>
            <w:r w:rsidRPr="001B47C5">
              <w:rPr>
                <w:rFonts w:ascii="Times New Roman" w:hAnsi="Times New Roman"/>
                <w:color w:val="000000" w:themeColor="text1"/>
                <w:sz w:val="16"/>
                <w:szCs w:val="16"/>
              </w:rPr>
              <w:t>subrecedent</w:t>
            </w:r>
            <w:proofErr w:type="spellEnd"/>
          </w:p>
        </w:tc>
      </w:tr>
      <w:tr w:rsidR="00BC1D53" w:rsidRPr="001B47C5" w14:paraId="53EC342C" w14:textId="77777777" w:rsidTr="001B47C5">
        <w:trPr>
          <w:jc w:val="center"/>
        </w:trPr>
        <w:tc>
          <w:tcPr>
            <w:tcW w:w="567" w:type="dxa"/>
          </w:tcPr>
          <w:p w14:paraId="6F09F984" w14:textId="77777777" w:rsidR="00BC1D53" w:rsidRPr="001B47C5" w:rsidRDefault="00310571" w:rsidP="00310571">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40</w:t>
            </w:r>
          </w:p>
        </w:tc>
        <w:tc>
          <w:tcPr>
            <w:tcW w:w="2519" w:type="dxa"/>
          </w:tcPr>
          <w:p w14:paraId="6CB633DD" w14:textId="77777777" w:rsidR="00BC1D53" w:rsidRPr="001B47C5" w:rsidRDefault="00BC1D53" w:rsidP="00310571">
            <w:pPr>
              <w:spacing w:after="0"/>
              <w:rPr>
                <w:rFonts w:ascii="Times New Roman" w:hAnsi="Times New Roman"/>
                <w:i/>
                <w:color w:val="000000" w:themeColor="text1"/>
                <w:sz w:val="16"/>
                <w:szCs w:val="16"/>
                <w:lang w:val="en-US"/>
              </w:rPr>
            </w:pPr>
            <w:proofErr w:type="spellStart"/>
            <w:proofErr w:type="gramStart"/>
            <w:r w:rsidRPr="001B47C5">
              <w:rPr>
                <w:rFonts w:ascii="Times New Roman" w:hAnsi="Times New Roman"/>
                <w:i/>
                <w:color w:val="000000" w:themeColor="text1"/>
                <w:sz w:val="16"/>
                <w:szCs w:val="16"/>
                <w:lang w:val="en-US"/>
              </w:rPr>
              <w:t>A.cyrtus</w:t>
            </w:r>
            <w:proofErr w:type="spellEnd"/>
            <w:proofErr w:type="gramEnd"/>
          </w:p>
        </w:tc>
        <w:tc>
          <w:tcPr>
            <w:tcW w:w="845" w:type="dxa"/>
          </w:tcPr>
          <w:p w14:paraId="24F08951"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6</w:t>
            </w:r>
          </w:p>
        </w:tc>
        <w:tc>
          <w:tcPr>
            <w:tcW w:w="605" w:type="dxa"/>
          </w:tcPr>
          <w:p w14:paraId="3AD0AEC9" w14:textId="77777777" w:rsidR="00BC1D53" w:rsidRPr="001B47C5" w:rsidRDefault="00BC1D53" w:rsidP="009312EC">
            <w:pPr>
              <w:spacing w:after="0"/>
              <w:jc w:val="center"/>
              <w:rPr>
                <w:rFonts w:ascii="Times New Roman" w:hAnsi="Times New Roman"/>
                <w:color w:val="000000" w:themeColor="text1"/>
                <w:sz w:val="16"/>
                <w:szCs w:val="16"/>
                <w:lang w:val="en-US"/>
              </w:rPr>
            </w:pPr>
          </w:p>
        </w:tc>
        <w:tc>
          <w:tcPr>
            <w:tcW w:w="708" w:type="dxa"/>
          </w:tcPr>
          <w:p w14:paraId="72CE1DFF" w14:textId="77777777" w:rsidR="00BC1D53" w:rsidRPr="001B47C5" w:rsidRDefault="00BC1D53" w:rsidP="009312EC">
            <w:pPr>
              <w:spacing w:after="0"/>
              <w:jc w:val="center"/>
              <w:rPr>
                <w:rFonts w:ascii="Times New Roman" w:hAnsi="Times New Roman"/>
                <w:color w:val="000000" w:themeColor="text1"/>
                <w:sz w:val="16"/>
                <w:szCs w:val="16"/>
                <w:lang w:val="en-US"/>
              </w:rPr>
            </w:pPr>
          </w:p>
        </w:tc>
        <w:tc>
          <w:tcPr>
            <w:tcW w:w="709" w:type="dxa"/>
          </w:tcPr>
          <w:p w14:paraId="6861BCB1"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6</w:t>
            </w:r>
          </w:p>
        </w:tc>
        <w:tc>
          <w:tcPr>
            <w:tcW w:w="851" w:type="dxa"/>
          </w:tcPr>
          <w:p w14:paraId="0890B24A"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0,17</w:t>
            </w:r>
          </w:p>
        </w:tc>
        <w:tc>
          <w:tcPr>
            <w:tcW w:w="1417" w:type="dxa"/>
          </w:tcPr>
          <w:p w14:paraId="32146825" w14:textId="77777777" w:rsidR="00BC1D53" w:rsidRPr="001B47C5" w:rsidRDefault="00BC1D53" w:rsidP="009312EC">
            <w:pPr>
              <w:spacing w:after="0" w:line="240" w:lineRule="auto"/>
              <w:rPr>
                <w:rFonts w:ascii="Times New Roman" w:hAnsi="Times New Roman"/>
                <w:sz w:val="16"/>
                <w:szCs w:val="16"/>
              </w:rPr>
            </w:pPr>
            <w:proofErr w:type="spellStart"/>
            <w:r w:rsidRPr="001B47C5">
              <w:rPr>
                <w:rFonts w:ascii="Times New Roman" w:hAnsi="Times New Roman"/>
                <w:color w:val="000000" w:themeColor="text1"/>
                <w:sz w:val="16"/>
                <w:szCs w:val="16"/>
              </w:rPr>
              <w:t>subrecedent</w:t>
            </w:r>
            <w:proofErr w:type="spellEnd"/>
          </w:p>
        </w:tc>
      </w:tr>
      <w:tr w:rsidR="001B47C5" w:rsidRPr="001B47C5" w14:paraId="3668AC92" w14:textId="77777777" w:rsidTr="001B47C5">
        <w:trPr>
          <w:jc w:val="center"/>
        </w:trPr>
        <w:tc>
          <w:tcPr>
            <w:tcW w:w="567" w:type="dxa"/>
          </w:tcPr>
          <w:p w14:paraId="279A68EF" w14:textId="77777777" w:rsidR="001B47C5" w:rsidRPr="001B47C5" w:rsidRDefault="001B47C5" w:rsidP="001B47C5">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41</w:t>
            </w:r>
          </w:p>
        </w:tc>
        <w:tc>
          <w:tcPr>
            <w:tcW w:w="2519" w:type="dxa"/>
          </w:tcPr>
          <w:p w14:paraId="69B85058" w14:textId="77777777" w:rsidR="001B47C5" w:rsidRPr="001B47C5" w:rsidRDefault="001B47C5" w:rsidP="001B47C5">
            <w:pPr>
              <w:spacing w:after="0"/>
              <w:rPr>
                <w:rFonts w:ascii="Times New Roman" w:hAnsi="Times New Roman"/>
                <w:color w:val="000000" w:themeColor="text1"/>
                <w:sz w:val="16"/>
                <w:szCs w:val="16"/>
                <w:lang w:val="en-US"/>
              </w:rPr>
            </w:pPr>
            <w:proofErr w:type="spellStart"/>
            <w:r w:rsidRPr="001B47C5">
              <w:rPr>
                <w:rFonts w:ascii="Times New Roman" w:hAnsi="Times New Roman"/>
                <w:color w:val="000000" w:themeColor="text1"/>
                <w:sz w:val="16"/>
                <w:szCs w:val="16"/>
                <w:lang w:val="en-US"/>
              </w:rPr>
              <w:t>Seinura</w:t>
            </w:r>
            <w:proofErr w:type="spellEnd"/>
            <w:r w:rsidRPr="001B47C5">
              <w:rPr>
                <w:rFonts w:ascii="Times New Roman" w:hAnsi="Times New Roman"/>
                <w:color w:val="000000" w:themeColor="text1"/>
                <w:sz w:val="16"/>
                <w:szCs w:val="16"/>
                <w:lang w:val="en-US"/>
              </w:rPr>
              <w:t xml:space="preserve"> citri</w:t>
            </w:r>
          </w:p>
        </w:tc>
        <w:tc>
          <w:tcPr>
            <w:tcW w:w="845" w:type="dxa"/>
          </w:tcPr>
          <w:p w14:paraId="5EEF30A9" w14:textId="77777777" w:rsidR="001B47C5" w:rsidRPr="001B47C5" w:rsidRDefault="001B47C5" w:rsidP="001B47C5">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14</w:t>
            </w:r>
          </w:p>
        </w:tc>
        <w:tc>
          <w:tcPr>
            <w:tcW w:w="605" w:type="dxa"/>
          </w:tcPr>
          <w:p w14:paraId="192AA46E" w14:textId="77777777" w:rsidR="001B47C5" w:rsidRPr="001B47C5" w:rsidRDefault="001B47C5" w:rsidP="001B47C5">
            <w:pPr>
              <w:spacing w:after="0"/>
              <w:jc w:val="center"/>
              <w:rPr>
                <w:rFonts w:ascii="Times New Roman" w:hAnsi="Times New Roman"/>
                <w:color w:val="000000" w:themeColor="text1"/>
                <w:sz w:val="16"/>
                <w:szCs w:val="16"/>
                <w:lang w:val="en-US"/>
              </w:rPr>
            </w:pPr>
          </w:p>
        </w:tc>
        <w:tc>
          <w:tcPr>
            <w:tcW w:w="708" w:type="dxa"/>
          </w:tcPr>
          <w:p w14:paraId="13F2CC0E" w14:textId="77777777" w:rsidR="001B47C5" w:rsidRPr="001B47C5" w:rsidRDefault="001B47C5" w:rsidP="001B47C5">
            <w:pPr>
              <w:spacing w:after="0"/>
              <w:jc w:val="center"/>
              <w:rPr>
                <w:rFonts w:ascii="Times New Roman" w:hAnsi="Times New Roman"/>
                <w:color w:val="000000" w:themeColor="text1"/>
                <w:sz w:val="16"/>
                <w:szCs w:val="16"/>
                <w:lang w:val="en-US"/>
              </w:rPr>
            </w:pPr>
          </w:p>
        </w:tc>
        <w:tc>
          <w:tcPr>
            <w:tcW w:w="709" w:type="dxa"/>
          </w:tcPr>
          <w:p w14:paraId="648B027C" w14:textId="77777777" w:rsidR="001B47C5" w:rsidRPr="001B47C5" w:rsidRDefault="001B47C5" w:rsidP="001B47C5">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14</w:t>
            </w:r>
          </w:p>
        </w:tc>
        <w:tc>
          <w:tcPr>
            <w:tcW w:w="851" w:type="dxa"/>
          </w:tcPr>
          <w:p w14:paraId="43EB413D" w14:textId="77777777" w:rsidR="001B47C5" w:rsidRPr="001B47C5" w:rsidRDefault="001B47C5" w:rsidP="001B47C5">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0,40</w:t>
            </w:r>
          </w:p>
        </w:tc>
        <w:tc>
          <w:tcPr>
            <w:tcW w:w="1417" w:type="dxa"/>
          </w:tcPr>
          <w:p w14:paraId="3332941B" w14:textId="77777777" w:rsidR="001B47C5" w:rsidRPr="001B47C5" w:rsidRDefault="001B47C5" w:rsidP="001B47C5">
            <w:pPr>
              <w:spacing w:after="0" w:line="240" w:lineRule="auto"/>
              <w:rPr>
                <w:rFonts w:ascii="Times New Roman" w:hAnsi="Times New Roman"/>
                <w:sz w:val="16"/>
                <w:szCs w:val="16"/>
              </w:rPr>
            </w:pPr>
            <w:proofErr w:type="spellStart"/>
            <w:r w:rsidRPr="001B47C5">
              <w:rPr>
                <w:rFonts w:ascii="Times New Roman" w:hAnsi="Times New Roman"/>
                <w:color w:val="000000" w:themeColor="text1"/>
                <w:sz w:val="16"/>
                <w:szCs w:val="16"/>
              </w:rPr>
              <w:t>subrecedent</w:t>
            </w:r>
            <w:proofErr w:type="spellEnd"/>
          </w:p>
        </w:tc>
      </w:tr>
      <w:tr w:rsidR="001B47C5" w:rsidRPr="001B47C5" w14:paraId="1F782441" w14:textId="77777777" w:rsidTr="001B47C5">
        <w:trPr>
          <w:jc w:val="center"/>
        </w:trPr>
        <w:tc>
          <w:tcPr>
            <w:tcW w:w="567" w:type="dxa"/>
          </w:tcPr>
          <w:p w14:paraId="68B131EE" w14:textId="77777777" w:rsidR="001B47C5" w:rsidRPr="001B47C5" w:rsidRDefault="001B47C5" w:rsidP="001B47C5">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42</w:t>
            </w:r>
          </w:p>
        </w:tc>
        <w:tc>
          <w:tcPr>
            <w:tcW w:w="2519" w:type="dxa"/>
          </w:tcPr>
          <w:p w14:paraId="70D56FF1" w14:textId="77777777" w:rsidR="001B47C5" w:rsidRPr="001B47C5" w:rsidRDefault="001B47C5" w:rsidP="001B47C5">
            <w:pPr>
              <w:spacing w:after="0"/>
              <w:rPr>
                <w:rFonts w:ascii="Times New Roman" w:hAnsi="Times New Roman"/>
                <w:color w:val="000000" w:themeColor="text1"/>
                <w:sz w:val="16"/>
                <w:szCs w:val="16"/>
                <w:lang w:val="en-US"/>
              </w:rPr>
            </w:pPr>
            <w:proofErr w:type="spellStart"/>
            <w:proofErr w:type="gramStart"/>
            <w:r w:rsidRPr="001B47C5">
              <w:rPr>
                <w:rFonts w:ascii="Times New Roman" w:hAnsi="Times New Roman"/>
                <w:color w:val="000000" w:themeColor="text1"/>
                <w:sz w:val="16"/>
                <w:szCs w:val="16"/>
                <w:lang w:val="en-US"/>
              </w:rPr>
              <w:t>S.diversus</w:t>
            </w:r>
            <w:proofErr w:type="spellEnd"/>
            <w:proofErr w:type="gramEnd"/>
          </w:p>
        </w:tc>
        <w:tc>
          <w:tcPr>
            <w:tcW w:w="845" w:type="dxa"/>
          </w:tcPr>
          <w:p w14:paraId="473473C0" w14:textId="77777777" w:rsidR="001B47C5" w:rsidRPr="001B47C5" w:rsidRDefault="001B47C5" w:rsidP="001B47C5">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9</w:t>
            </w:r>
          </w:p>
        </w:tc>
        <w:tc>
          <w:tcPr>
            <w:tcW w:w="605" w:type="dxa"/>
          </w:tcPr>
          <w:p w14:paraId="424968B0" w14:textId="77777777" w:rsidR="001B47C5" w:rsidRPr="001B47C5" w:rsidRDefault="001B47C5" w:rsidP="001B47C5">
            <w:pPr>
              <w:spacing w:after="0"/>
              <w:jc w:val="center"/>
              <w:rPr>
                <w:rFonts w:ascii="Times New Roman" w:hAnsi="Times New Roman"/>
                <w:color w:val="000000" w:themeColor="text1"/>
                <w:sz w:val="16"/>
                <w:szCs w:val="16"/>
                <w:lang w:val="en-US"/>
              </w:rPr>
            </w:pPr>
          </w:p>
        </w:tc>
        <w:tc>
          <w:tcPr>
            <w:tcW w:w="708" w:type="dxa"/>
          </w:tcPr>
          <w:p w14:paraId="1541FCE9" w14:textId="77777777" w:rsidR="001B47C5" w:rsidRPr="001B47C5" w:rsidRDefault="001B47C5" w:rsidP="001B47C5">
            <w:pPr>
              <w:spacing w:after="0"/>
              <w:jc w:val="center"/>
              <w:rPr>
                <w:rFonts w:ascii="Times New Roman" w:hAnsi="Times New Roman"/>
                <w:color w:val="000000" w:themeColor="text1"/>
                <w:sz w:val="16"/>
                <w:szCs w:val="16"/>
                <w:lang w:val="en-US"/>
              </w:rPr>
            </w:pPr>
          </w:p>
        </w:tc>
        <w:tc>
          <w:tcPr>
            <w:tcW w:w="709" w:type="dxa"/>
          </w:tcPr>
          <w:p w14:paraId="1F902960" w14:textId="77777777" w:rsidR="001B47C5" w:rsidRPr="001B47C5" w:rsidRDefault="001B47C5" w:rsidP="001B47C5">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9</w:t>
            </w:r>
          </w:p>
        </w:tc>
        <w:tc>
          <w:tcPr>
            <w:tcW w:w="851" w:type="dxa"/>
          </w:tcPr>
          <w:p w14:paraId="788FFA39" w14:textId="77777777" w:rsidR="001B47C5" w:rsidRPr="001B47C5" w:rsidRDefault="001B47C5" w:rsidP="001B47C5">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0,26</w:t>
            </w:r>
          </w:p>
        </w:tc>
        <w:tc>
          <w:tcPr>
            <w:tcW w:w="1417" w:type="dxa"/>
          </w:tcPr>
          <w:p w14:paraId="467F5F4F" w14:textId="77777777" w:rsidR="001B47C5" w:rsidRPr="001B47C5" w:rsidRDefault="001B47C5" w:rsidP="001B47C5">
            <w:pPr>
              <w:spacing w:after="0" w:line="240" w:lineRule="auto"/>
              <w:rPr>
                <w:rFonts w:ascii="Times New Roman" w:hAnsi="Times New Roman"/>
                <w:sz w:val="16"/>
                <w:szCs w:val="16"/>
              </w:rPr>
            </w:pPr>
            <w:proofErr w:type="spellStart"/>
            <w:r w:rsidRPr="001B47C5">
              <w:rPr>
                <w:rFonts w:ascii="Times New Roman" w:hAnsi="Times New Roman"/>
                <w:color w:val="000000" w:themeColor="text1"/>
                <w:sz w:val="16"/>
                <w:szCs w:val="16"/>
              </w:rPr>
              <w:t>subrecedent</w:t>
            </w:r>
            <w:proofErr w:type="spellEnd"/>
          </w:p>
        </w:tc>
      </w:tr>
      <w:tr w:rsidR="001B47C5" w:rsidRPr="001B47C5" w14:paraId="6FB07E13" w14:textId="77777777" w:rsidTr="001B47C5">
        <w:trPr>
          <w:jc w:val="center"/>
        </w:trPr>
        <w:tc>
          <w:tcPr>
            <w:tcW w:w="567" w:type="dxa"/>
          </w:tcPr>
          <w:p w14:paraId="5F13A130" w14:textId="77777777" w:rsidR="001B47C5" w:rsidRPr="001B47C5" w:rsidRDefault="001B47C5" w:rsidP="001B47C5">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43</w:t>
            </w:r>
          </w:p>
        </w:tc>
        <w:tc>
          <w:tcPr>
            <w:tcW w:w="2519" w:type="dxa"/>
          </w:tcPr>
          <w:p w14:paraId="0F1B8489" w14:textId="77777777" w:rsidR="001B47C5" w:rsidRPr="001B47C5" w:rsidRDefault="001B47C5" w:rsidP="001B47C5">
            <w:pPr>
              <w:spacing w:after="0"/>
              <w:rPr>
                <w:rFonts w:ascii="Times New Roman" w:hAnsi="Times New Roman"/>
                <w:color w:val="000000" w:themeColor="text1"/>
                <w:sz w:val="16"/>
                <w:szCs w:val="16"/>
                <w:lang w:val="en-US"/>
              </w:rPr>
            </w:pPr>
            <w:proofErr w:type="spellStart"/>
            <w:r w:rsidRPr="001B47C5">
              <w:rPr>
                <w:rFonts w:ascii="Times New Roman" w:hAnsi="Times New Roman"/>
                <w:color w:val="000000" w:themeColor="text1"/>
                <w:sz w:val="16"/>
                <w:szCs w:val="16"/>
                <w:lang w:val="en-US"/>
              </w:rPr>
              <w:t>Tylenchus</w:t>
            </w:r>
            <w:proofErr w:type="spellEnd"/>
            <w:r w:rsidRPr="001B47C5">
              <w:rPr>
                <w:rFonts w:ascii="Times New Roman" w:hAnsi="Times New Roman"/>
                <w:color w:val="000000" w:themeColor="text1"/>
                <w:sz w:val="16"/>
                <w:szCs w:val="16"/>
                <w:lang w:val="en-US"/>
              </w:rPr>
              <w:t xml:space="preserve"> </w:t>
            </w:r>
            <w:proofErr w:type="spellStart"/>
            <w:r w:rsidRPr="001B47C5">
              <w:rPr>
                <w:rFonts w:ascii="Times New Roman" w:hAnsi="Times New Roman"/>
                <w:color w:val="000000" w:themeColor="text1"/>
                <w:sz w:val="16"/>
                <w:szCs w:val="16"/>
                <w:lang w:val="en-US"/>
              </w:rPr>
              <w:t>davainei</w:t>
            </w:r>
            <w:proofErr w:type="spellEnd"/>
          </w:p>
        </w:tc>
        <w:tc>
          <w:tcPr>
            <w:tcW w:w="845" w:type="dxa"/>
          </w:tcPr>
          <w:p w14:paraId="2DB823EF" w14:textId="77777777" w:rsidR="001B47C5" w:rsidRPr="001B47C5" w:rsidRDefault="001B47C5" w:rsidP="001B47C5">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7</w:t>
            </w:r>
          </w:p>
        </w:tc>
        <w:tc>
          <w:tcPr>
            <w:tcW w:w="605" w:type="dxa"/>
          </w:tcPr>
          <w:p w14:paraId="0C474917" w14:textId="77777777" w:rsidR="001B47C5" w:rsidRPr="001B47C5" w:rsidRDefault="001B47C5" w:rsidP="001B47C5">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2</w:t>
            </w:r>
          </w:p>
        </w:tc>
        <w:tc>
          <w:tcPr>
            <w:tcW w:w="708" w:type="dxa"/>
          </w:tcPr>
          <w:p w14:paraId="25CBB2DA" w14:textId="77777777" w:rsidR="001B47C5" w:rsidRPr="001B47C5" w:rsidRDefault="001B47C5" w:rsidP="001B47C5">
            <w:pPr>
              <w:spacing w:after="0"/>
              <w:jc w:val="center"/>
              <w:rPr>
                <w:rFonts w:ascii="Times New Roman" w:hAnsi="Times New Roman"/>
                <w:color w:val="000000" w:themeColor="text1"/>
                <w:sz w:val="16"/>
                <w:szCs w:val="16"/>
                <w:lang w:val="en-US"/>
              </w:rPr>
            </w:pPr>
          </w:p>
        </w:tc>
        <w:tc>
          <w:tcPr>
            <w:tcW w:w="709" w:type="dxa"/>
          </w:tcPr>
          <w:p w14:paraId="12991137" w14:textId="77777777" w:rsidR="001B47C5" w:rsidRPr="001B47C5" w:rsidRDefault="001B47C5" w:rsidP="001B47C5">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9</w:t>
            </w:r>
          </w:p>
        </w:tc>
        <w:tc>
          <w:tcPr>
            <w:tcW w:w="851" w:type="dxa"/>
          </w:tcPr>
          <w:p w14:paraId="1536316A" w14:textId="77777777" w:rsidR="001B47C5" w:rsidRPr="001B47C5" w:rsidRDefault="001B47C5" w:rsidP="001B47C5">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0,26</w:t>
            </w:r>
          </w:p>
        </w:tc>
        <w:tc>
          <w:tcPr>
            <w:tcW w:w="1417" w:type="dxa"/>
          </w:tcPr>
          <w:p w14:paraId="5B127F74" w14:textId="77777777" w:rsidR="001B47C5" w:rsidRPr="001B47C5" w:rsidRDefault="001B47C5" w:rsidP="001B47C5">
            <w:pPr>
              <w:spacing w:after="0" w:line="240" w:lineRule="auto"/>
              <w:rPr>
                <w:rFonts w:ascii="Times New Roman" w:hAnsi="Times New Roman"/>
                <w:sz w:val="16"/>
                <w:szCs w:val="16"/>
              </w:rPr>
            </w:pPr>
            <w:proofErr w:type="spellStart"/>
            <w:r w:rsidRPr="001B47C5">
              <w:rPr>
                <w:rFonts w:ascii="Times New Roman" w:hAnsi="Times New Roman"/>
                <w:color w:val="000000" w:themeColor="text1"/>
                <w:sz w:val="16"/>
                <w:szCs w:val="16"/>
              </w:rPr>
              <w:t>subrecedent</w:t>
            </w:r>
            <w:proofErr w:type="spellEnd"/>
          </w:p>
        </w:tc>
      </w:tr>
      <w:tr w:rsidR="001B47C5" w:rsidRPr="001B47C5" w14:paraId="7E514D57" w14:textId="77777777" w:rsidTr="001B47C5">
        <w:trPr>
          <w:jc w:val="center"/>
        </w:trPr>
        <w:tc>
          <w:tcPr>
            <w:tcW w:w="567" w:type="dxa"/>
          </w:tcPr>
          <w:p w14:paraId="60E17F2F" w14:textId="77777777" w:rsidR="001B47C5" w:rsidRPr="001B47C5" w:rsidRDefault="001B47C5" w:rsidP="001B47C5">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44</w:t>
            </w:r>
          </w:p>
        </w:tc>
        <w:tc>
          <w:tcPr>
            <w:tcW w:w="2519" w:type="dxa"/>
          </w:tcPr>
          <w:p w14:paraId="45D917A6" w14:textId="77777777" w:rsidR="001B47C5" w:rsidRPr="001B47C5" w:rsidRDefault="001B47C5" w:rsidP="001B47C5">
            <w:pPr>
              <w:spacing w:after="0"/>
              <w:rPr>
                <w:rFonts w:ascii="Times New Roman" w:hAnsi="Times New Roman"/>
                <w:color w:val="000000" w:themeColor="text1"/>
                <w:sz w:val="16"/>
                <w:szCs w:val="16"/>
                <w:lang w:val="en-US"/>
              </w:rPr>
            </w:pPr>
            <w:proofErr w:type="spellStart"/>
            <w:r w:rsidRPr="001B47C5">
              <w:rPr>
                <w:rFonts w:ascii="Times New Roman" w:hAnsi="Times New Roman"/>
                <w:color w:val="000000" w:themeColor="text1"/>
                <w:sz w:val="16"/>
                <w:szCs w:val="16"/>
                <w:lang w:val="en-US"/>
              </w:rPr>
              <w:t>Tetylenchus</w:t>
            </w:r>
            <w:proofErr w:type="spellEnd"/>
            <w:r w:rsidRPr="001B47C5">
              <w:rPr>
                <w:rFonts w:ascii="Times New Roman" w:hAnsi="Times New Roman"/>
                <w:color w:val="000000" w:themeColor="text1"/>
                <w:sz w:val="16"/>
                <w:szCs w:val="16"/>
                <w:lang w:val="en-US"/>
              </w:rPr>
              <w:t xml:space="preserve"> </w:t>
            </w:r>
            <w:proofErr w:type="spellStart"/>
            <w:r w:rsidRPr="001B47C5">
              <w:rPr>
                <w:rFonts w:ascii="Times New Roman" w:hAnsi="Times New Roman"/>
                <w:color w:val="000000" w:themeColor="text1"/>
                <w:sz w:val="16"/>
                <w:szCs w:val="16"/>
                <w:lang w:val="en-US"/>
              </w:rPr>
              <w:t>dimidius</w:t>
            </w:r>
            <w:proofErr w:type="spellEnd"/>
          </w:p>
        </w:tc>
        <w:tc>
          <w:tcPr>
            <w:tcW w:w="845" w:type="dxa"/>
          </w:tcPr>
          <w:p w14:paraId="346D1286" w14:textId="77777777" w:rsidR="001B47C5" w:rsidRPr="001B47C5" w:rsidRDefault="001B47C5" w:rsidP="001B47C5">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5</w:t>
            </w:r>
          </w:p>
        </w:tc>
        <w:tc>
          <w:tcPr>
            <w:tcW w:w="605" w:type="dxa"/>
          </w:tcPr>
          <w:p w14:paraId="576C62A3" w14:textId="77777777" w:rsidR="001B47C5" w:rsidRPr="001B47C5" w:rsidRDefault="001B47C5" w:rsidP="001B47C5">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3</w:t>
            </w:r>
          </w:p>
        </w:tc>
        <w:tc>
          <w:tcPr>
            <w:tcW w:w="708" w:type="dxa"/>
          </w:tcPr>
          <w:p w14:paraId="7410FDC0" w14:textId="77777777" w:rsidR="001B47C5" w:rsidRPr="001B47C5" w:rsidRDefault="001B47C5" w:rsidP="001B47C5">
            <w:pPr>
              <w:spacing w:after="0"/>
              <w:jc w:val="center"/>
              <w:rPr>
                <w:rFonts w:ascii="Times New Roman" w:hAnsi="Times New Roman"/>
                <w:color w:val="000000" w:themeColor="text1"/>
                <w:sz w:val="16"/>
                <w:szCs w:val="16"/>
                <w:lang w:val="en-US"/>
              </w:rPr>
            </w:pPr>
          </w:p>
        </w:tc>
        <w:tc>
          <w:tcPr>
            <w:tcW w:w="709" w:type="dxa"/>
          </w:tcPr>
          <w:p w14:paraId="4AE3963A" w14:textId="77777777" w:rsidR="001B47C5" w:rsidRPr="001B47C5" w:rsidRDefault="001B47C5" w:rsidP="001B47C5">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8</w:t>
            </w:r>
          </w:p>
        </w:tc>
        <w:tc>
          <w:tcPr>
            <w:tcW w:w="851" w:type="dxa"/>
          </w:tcPr>
          <w:p w14:paraId="18070311" w14:textId="77777777" w:rsidR="001B47C5" w:rsidRPr="001B47C5" w:rsidRDefault="001B47C5" w:rsidP="001B47C5">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0,23</w:t>
            </w:r>
          </w:p>
        </w:tc>
        <w:tc>
          <w:tcPr>
            <w:tcW w:w="1417" w:type="dxa"/>
          </w:tcPr>
          <w:p w14:paraId="600D6E67" w14:textId="77777777" w:rsidR="001B47C5" w:rsidRPr="001B47C5" w:rsidRDefault="001B47C5" w:rsidP="001B47C5">
            <w:pPr>
              <w:spacing w:after="0" w:line="240" w:lineRule="auto"/>
              <w:rPr>
                <w:rFonts w:ascii="Times New Roman" w:hAnsi="Times New Roman"/>
                <w:sz w:val="16"/>
                <w:szCs w:val="16"/>
              </w:rPr>
            </w:pPr>
            <w:proofErr w:type="spellStart"/>
            <w:r w:rsidRPr="001B47C5">
              <w:rPr>
                <w:rFonts w:ascii="Times New Roman" w:hAnsi="Times New Roman"/>
                <w:color w:val="000000" w:themeColor="text1"/>
                <w:sz w:val="16"/>
                <w:szCs w:val="16"/>
              </w:rPr>
              <w:t>subrecedent</w:t>
            </w:r>
            <w:proofErr w:type="spellEnd"/>
          </w:p>
        </w:tc>
      </w:tr>
      <w:tr w:rsidR="001B47C5" w:rsidRPr="001B47C5" w14:paraId="54331C17" w14:textId="77777777" w:rsidTr="001B47C5">
        <w:trPr>
          <w:jc w:val="center"/>
        </w:trPr>
        <w:tc>
          <w:tcPr>
            <w:tcW w:w="567" w:type="dxa"/>
          </w:tcPr>
          <w:p w14:paraId="10110057" w14:textId="77777777" w:rsidR="001B47C5" w:rsidRPr="001B47C5" w:rsidRDefault="001B47C5" w:rsidP="001B47C5">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45</w:t>
            </w:r>
          </w:p>
        </w:tc>
        <w:tc>
          <w:tcPr>
            <w:tcW w:w="2519" w:type="dxa"/>
          </w:tcPr>
          <w:p w14:paraId="7746B549" w14:textId="77777777" w:rsidR="001B47C5" w:rsidRPr="001B47C5" w:rsidRDefault="001B47C5" w:rsidP="001B47C5">
            <w:pPr>
              <w:spacing w:after="0"/>
              <w:rPr>
                <w:rFonts w:ascii="Times New Roman" w:hAnsi="Times New Roman"/>
                <w:color w:val="000000" w:themeColor="text1"/>
                <w:sz w:val="16"/>
                <w:szCs w:val="16"/>
                <w:lang w:val="uz-Cyrl-UZ"/>
              </w:rPr>
            </w:pPr>
            <w:proofErr w:type="spellStart"/>
            <w:r w:rsidRPr="001B47C5">
              <w:rPr>
                <w:rFonts w:ascii="Times New Roman" w:hAnsi="Times New Roman"/>
                <w:color w:val="000000" w:themeColor="text1"/>
                <w:sz w:val="16"/>
                <w:szCs w:val="16"/>
                <w:lang w:val="en-US"/>
              </w:rPr>
              <w:t>Filenchus</w:t>
            </w:r>
            <w:proofErr w:type="spellEnd"/>
            <w:r w:rsidRPr="001B47C5">
              <w:rPr>
                <w:rFonts w:ascii="Times New Roman" w:hAnsi="Times New Roman"/>
                <w:color w:val="000000" w:themeColor="text1"/>
                <w:sz w:val="16"/>
                <w:szCs w:val="16"/>
                <w:lang w:val="en-US"/>
              </w:rPr>
              <w:t xml:space="preserve"> </w:t>
            </w:r>
            <w:proofErr w:type="spellStart"/>
            <w:r w:rsidRPr="001B47C5">
              <w:rPr>
                <w:rFonts w:ascii="Times New Roman" w:hAnsi="Times New Roman"/>
                <w:color w:val="000000" w:themeColor="text1"/>
                <w:sz w:val="16"/>
                <w:szCs w:val="16"/>
                <w:lang w:val="en-US"/>
              </w:rPr>
              <w:t>filiformis</w:t>
            </w:r>
            <w:proofErr w:type="spellEnd"/>
          </w:p>
        </w:tc>
        <w:tc>
          <w:tcPr>
            <w:tcW w:w="845" w:type="dxa"/>
          </w:tcPr>
          <w:p w14:paraId="6EA5ADC0" w14:textId="77777777" w:rsidR="001B47C5" w:rsidRPr="001B47C5" w:rsidRDefault="001B47C5" w:rsidP="001B47C5">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28</w:t>
            </w:r>
          </w:p>
        </w:tc>
        <w:tc>
          <w:tcPr>
            <w:tcW w:w="605" w:type="dxa"/>
          </w:tcPr>
          <w:p w14:paraId="65077EE2" w14:textId="77777777" w:rsidR="001B47C5" w:rsidRPr="001B47C5" w:rsidRDefault="001B47C5" w:rsidP="001B47C5">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16</w:t>
            </w:r>
          </w:p>
        </w:tc>
        <w:tc>
          <w:tcPr>
            <w:tcW w:w="708" w:type="dxa"/>
          </w:tcPr>
          <w:p w14:paraId="6B9B7FBD" w14:textId="77777777" w:rsidR="001B47C5" w:rsidRPr="001B47C5" w:rsidRDefault="001B47C5" w:rsidP="001B47C5">
            <w:pPr>
              <w:spacing w:after="0"/>
              <w:jc w:val="center"/>
              <w:rPr>
                <w:rFonts w:ascii="Times New Roman" w:hAnsi="Times New Roman"/>
                <w:color w:val="000000" w:themeColor="text1"/>
                <w:sz w:val="16"/>
                <w:szCs w:val="16"/>
                <w:lang w:val="en-US"/>
              </w:rPr>
            </w:pPr>
          </w:p>
        </w:tc>
        <w:tc>
          <w:tcPr>
            <w:tcW w:w="709" w:type="dxa"/>
          </w:tcPr>
          <w:p w14:paraId="4780551E" w14:textId="77777777" w:rsidR="001B47C5" w:rsidRPr="001B47C5" w:rsidRDefault="001B47C5" w:rsidP="001B47C5">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44</w:t>
            </w:r>
          </w:p>
        </w:tc>
        <w:tc>
          <w:tcPr>
            <w:tcW w:w="851" w:type="dxa"/>
          </w:tcPr>
          <w:p w14:paraId="214E49A0" w14:textId="77777777" w:rsidR="001B47C5" w:rsidRPr="001B47C5" w:rsidRDefault="001B47C5" w:rsidP="001B47C5">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1,27</w:t>
            </w:r>
          </w:p>
        </w:tc>
        <w:tc>
          <w:tcPr>
            <w:tcW w:w="1417" w:type="dxa"/>
          </w:tcPr>
          <w:p w14:paraId="536B3DEA" w14:textId="77777777" w:rsidR="001B47C5" w:rsidRPr="001B47C5" w:rsidRDefault="001B47C5" w:rsidP="001B47C5">
            <w:pPr>
              <w:spacing w:after="0" w:line="240" w:lineRule="auto"/>
              <w:rPr>
                <w:rFonts w:ascii="Times New Roman" w:hAnsi="Times New Roman"/>
                <w:sz w:val="16"/>
                <w:szCs w:val="16"/>
              </w:rPr>
            </w:pPr>
            <w:proofErr w:type="spellStart"/>
            <w:r w:rsidRPr="001B47C5">
              <w:rPr>
                <w:rFonts w:ascii="Times New Roman" w:hAnsi="Times New Roman"/>
                <w:color w:val="000000" w:themeColor="text1"/>
                <w:sz w:val="16"/>
                <w:szCs w:val="16"/>
              </w:rPr>
              <w:t>recedent</w:t>
            </w:r>
            <w:proofErr w:type="spellEnd"/>
          </w:p>
        </w:tc>
      </w:tr>
      <w:tr w:rsidR="001B47C5" w:rsidRPr="001B47C5" w14:paraId="155CBA01" w14:textId="77777777" w:rsidTr="001B47C5">
        <w:trPr>
          <w:jc w:val="center"/>
        </w:trPr>
        <w:tc>
          <w:tcPr>
            <w:tcW w:w="567" w:type="dxa"/>
          </w:tcPr>
          <w:p w14:paraId="47C96F47" w14:textId="77777777" w:rsidR="001B47C5" w:rsidRPr="001B47C5" w:rsidRDefault="001B47C5" w:rsidP="001B47C5">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46</w:t>
            </w:r>
          </w:p>
        </w:tc>
        <w:tc>
          <w:tcPr>
            <w:tcW w:w="2519" w:type="dxa"/>
          </w:tcPr>
          <w:p w14:paraId="15BED73B" w14:textId="77777777" w:rsidR="001B47C5" w:rsidRPr="001B47C5" w:rsidRDefault="001B47C5" w:rsidP="001B47C5">
            <w:pPr>
              <w:spacing w:after="0"/>
              <w:rPr>
                <w:rFonts w:ascii="Times New Roman" w:hAnsi="Times New Roman"/>
                <w:color w:val="000000" w:themeColor="text1"/>
                <w:sz w:val="16"/>
                <w:szCs w:val="16"/>
                <w:lang w:val="en-US"/>
              </w:rPr>
            </w:pPr>
            <w:proofErr w:type="spellStart"/>
            <w:proofErr w:type="gramStart"/>
            <w:r w:rsidRPr="001B47C5">
              <w:rPr>
                <w:rFonts w:ascii="Times New Roman" w:hAnsi="Times New Roman"/>
                <w:color w:val="000000" w:themeColor="text1"/>
                <w:sz w:val="16"/>
                <w:szCs w:val="16"/>
                <w:lang w:val="en-US"/>
              </w:rPr>
              <w:t>F.valkanovi</w:t>
            </w:r>
            <w:proofErr w:type="spellEnd"/>
            <w:proofErr w:type="gramEnd"/>
          </w:p>
        </w:tc>
        <w:tc>
          <w:tcPr>
            <w:tcW w:w="845" w:type="dxa"/>
          </w:tcPr>
          <w:p w14:paraId="55539D24" w14:textId="77777777" w:rsidR="001B47C5" w:rsidRPr="001B47C5" w:rsidRDefault="001B47C5" w:rsidP="001B47C5">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17</w:t>
            </w:r>
          </w:p>
        </w:tc>
        <w:tc>
          <w:tcPr>
            <w:tcW w:w="605" w:type="dxa"/>
          </w:tcPr>
          <w:p w14:paraId="03C05C74" w14:textId="77777777" w:rsidR="001B47C5" w:rsidRPr="001B47C5" w:rsidRDefault="001B47C5" w:rsidP="001B47C5">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25</w:t>
            </w:r>
          </w:p>
        </w:tc>
        <w:tc>
          <w:tcPr>
            <w:tcW w:w="708" w:type="dxa"/>
          </w:tcPr>
          <w:p w14:paraId="05A7709D" w14:textId="77777777" w:rsidR="001B47C5" w:rsidRPr="001B47C5" w:rsidRDefault="001B47C5" w:rsidP="001B47C5">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1</w:t>
            </w:r>
          </w:p>
        </w:tc>
        <w:tc>
          <w:tcPr>
            <w:tcW w:w="709" w:type="dxa"/>
          </w:tcPr>
          <w:p w14:paraId="0397D96E" w14:textId="77777777" w:rsidR="001B47C5" w:rsidRPr="001B47C5" w:rsidRDefault="001B47C5" w:rsidP="001B47C5">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43</w:t>
            </w:r>
          </w:p>
        </w:tc>
        <w:tc>
          <w:tcPr>
            <w:tcW w:w="851" w:type="dxa"/>
          </w:tcPr>
          <w:p w14:paraId="737D12BF" w14:textId="77777777" w:rsidR="001B47C5" w:rsidRPr="001B47C5" w:rsidRDefault="001B47C5" w:rsidP="001B47C5">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1,24</w:t>
            </w:r>
          </w:p>
        </w:tc>
        <w:tc>
          <w:tcPr>
            <w:tcW w:w="1417" w:type="dxa"/>
          </w:tcPr>
          <w:p w14:paraId="204515A9" w14:textId="77777777" w:rsidR="001B47C5" w:rsidRPr="001B47C5" w:rsidRDefault="001B47C5" w:rsidP="001B47C5">
            <w:pPr>
              <w:spacing w:after="0" w:line="240" w:lineRule="auto"/>
              <w:rPr>
                <w:rFonts w:ascii="Times New Roman" w:hAnsi="Times New Roman"/>
                <w:sz w:val="16"/>
                <w:szCs w:val="16"/>
              </w:rPr>
            </w:pPr>
            <w:proofErr w:type="spellStart"/>
            <w:r w:rsidRPr="001B47C5">
              <w:rPr>
                <w:rFonts w:ascii="Times New Roman" w:hAnsi="Times New Roman"/>
                <w:color w:val="000000" w:themeColor="text1"/>
                <w:sz w:val="16"/>
                <w:szCs w:val="16"/>
              </w:rPr>
              <w:t>recedent</w:t>
            </w:r>
            <w:proofErr w:type="spellEnd"/>
          </w:p>
        </w:tc>
      </w:tr>
      <w:tr w:rsidR="001B47C5" w:rsidRPr="001B47C5" w14:paraId="4AA4FF9D" w14:textId="77777777" w:rsidTr="001B47C5">
        <w:trPr>
          <w:jc w:val="center"/>
        </w:trPr>
        <w:tc>
          <w:tcPr>
            <w:tcW w:w="567" w:type="dxa"/>
          </w:tcPr>
          <w:p w14:paraId="21588864" w14:textId="77777777" w:rsidR="001B47C5" w:rsidRPr="001B47C5" w:rsidRDefault="001B47C5" w:rsidP="001B47C5">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47</w:t>
            </w:r>
          </w:p>
        </w:tc>
        <w:tc>
          <w:tcPr>
            <w:tcW w:w="2519" w:type="dxa"/>
          </w:tcPr>
          <w:p w14:paraId="5C751781" w14:textId="77777777" w:rsidR="001B47C5" w:rsidRPr="001B47C5" w:rsidRDefault="001B47C5" w:rsidP="001B47C5">
            <w:pPr>
              <w:spacing w:after="0"/>
              <w:rPr>
                <w:rFonts w:ascii="Times New Roman" w:hAnsi="Times New Roman"/>
                <w:color w:val="000000" w:themeColor="text1"/>
                <w:sz w:val="16"/>
                <w:szCs w:val="16"/>
                <w:lang w:val="en-US"/>
              </w:rPr>
            </w:pPr>
            <w:proofErr w:type="spellStart"/>
            <w:r w:rsidRPr="001B47C5">
              <w:rPr>
                <w:rFonts w:ascii="Times New Roman" w:hAnsi="Times New Roman"/>
                <w:color w:val="000000" w:themeColor="text1"/>
                <w:sz w:val="16"/>
                <w:szCs w:val="16"/>
                <w:lang w:val="en-US"/>
              </w:rPr>
              <w:t>Lelenchus</w:t>
            </w:r>
            <w:proofErr w:type="spellEnd"/>
            <w:r w:rsidRPr="001B47C5">
              <w:rPr>
                <w:rFonts w:ascii="Times New Roman" w:hAnsi="Times New Roman"/>
                <w:color w:val="000000" w:themeColor="text1"/>
                <w:sz w:val="16"/>
                <w:szCs w:val="16"/>
                <w:lang w:val="en-US"/>
              </w:rPr>
              <w:t xml:space="preserve"> </w:t>
            </w:r>
            <w:proofErr w:type="spellStart"/>
            <w:r w:rsidRPr="001B47C5">
              <w:rPr>
                <w:rFonts w:ascii="Times New Roman" w:hAnsi="Times New Roman"/>
                <w:color w:val="000000" w:themeColor="text1"/>
                <w:sz w:val="16"/>
                <w:szCs w:val="16"/>
                <w:lang w:val="en-US"/>
              </w:rPr>
              <w:t>discrepans</w:t>
            </w:r>
            <w:proofErr w:type="spellEnd"/>
          </w:p>
        </w:tc>
        <w:tc>
          <w:tcPr>
            <w:tcW w:w="845" w:type="dxa"/>
          </w:tcPr>
          <w:p w14:paraId="13138C07" w14:textId="77777777" w:rsidR="001B47C5" w:rsidRPr="001B47C5" w:rsidRDefault="001B47C5" w:rsidP="001B47C5">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15</w:t>
            </w:r>
          </w:p>
        </w:tc>
        <w:tc>
          <w:tcPr>
            <w:tcW w:w="605" w:type="dxa"/>
          </w:tcPr>
          <w:p w14:paraId="6FEFAC0D" w14:textId="77777777" w:rsidR="001B47C5" w:rsidRPr="001B47C5" w:rsidRDefault="001B47C5" w:rsidP="001B47C5">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4</w:t>
            </w:r>
          </w:p>
        </w:tc>
        <w:tc>
          <w:tcPr>
            <w:tcW w:w="708" w:type="dxa"/>
          </w:tcPr>
          <w:p w14:paraId="58A861D0" w14:textId="77777777" w:rsidR="001B47C5" w:rsidRPr="001B47C5" w:rsidRDefault="001B47C5" w:rsidP="001B47C5">
            <w:pPr>
              <w:spacing w:after="0"/>
              <w:jc w:val="center"/>
              <w:rPr>
                <w:rFonts w:ascii="Times New Roman" w:hAnsi="Times New Roman"/>
                <w:color w:val="000000" w:themeColor="text1"/>
                <w:sz w:val="16"/>
                <w:szCs w:val="16"/>
                <w:lang w:val="en-US"/>
              </w:rPr>
            </w:pPr>
          </w:p>
        </w:tc>
        <w:tc>
          <w:tcPr>
            <w:tcW w:w="709" w:type="dxa"/>
          </w:tcPr>
          <w:p w14:paraId="4EBD4267" w14:textId="77777777" w:rsidR="001B47C5" w:rsidRPr="001B47C5" w:rsidRDefault="001B47C5" w:rsidP="001B47C5">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19</w:t>
            </w:r>
          </w:p>
        </w:tc>
        <w:tc>
          <w:tcPr>
            <w:tcW w:w="851" w:type="dxa"/>
          </w:tcPr>
          <w:p w14:paraId="4DA93B17" w14:textId="77777777" w:rsidR="001B47C5" w:rsidRPr="001B47C5" w:rsidRDefault="001B47C5" w:rsidP="001B47C5">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0,55</w:t>
            </w:r>
          </w:p>
        </w:tc>
        <w:tc>
          <w:tcPr>
            <w:tcW w:w="1417" w:type="dxa"/>
          </w:tcPr>
          <w:p w14:paraId="704CBABE" w14:textId="77777777" w:rsidR="001B47C5" w:rsidRPr="001B47C5" w:rsidRDefault="001B47C5" w:rsidP="001B47C5">
            <w:pPr>
              <w:spacing w:after="0" w:line="240" w:lineRule="auto"/>
              <w:rPr>
                <w:rFonts w:ascii="Times New Roman" w:hAnsi="Times New Roman"/>
                <w:sz w:val="16"/>
                <w:szCs w:val="16"/>
              </w:rPr>
            </w:pPr>
            <w:proofErr w:type="spellStart"/>
            <w:r w:rsidRPr="001B47C5">
              <w:rPr>
                <w:rFonts w:ascii="Times New Roman" w:hAnsi="Times New Roman"/>
                <w:color w:val="000000" w:themeColor="text1"/>
                <w:sz w:val="16"/>
                <w:szCs w:val="16"/>
              </w:rPr>
              <w:t>subrecedent</w:t>
            </w:r>
            <w:proofErr w:type="spellEnd"/>
          </w:p>
        </w:tc>
      </w:tr>
    </w:tbl>
    <w:p w14:paraId="36EEF5CA" w14:textId="77777777" w:rsidR="00C3571B" w:rsidRDefault="00C3571B" w:rsidP="00C3571B">
      <w:pPr>
        <w:spacing w:after="0"/>
        <w:jc w:val="right"/>
        <w:rPr>
          <w:rFonts w:ascii="Times New Roman" w:hAnsi="Times New Roman"/>
          <w:color w:val="000000" w:themeColor="text1"/>
          <w:sz w:val="18"/>
          <w:szCs w:val="18"/>
          <w:lang w:val="en-US"/>
        </w:rPr>
        <w:sectPr w:rsidR="00C3571B" w:rsidSect="005A7A4D">
          <w:pgSz w:w="12242" w:h="15842" w:code="1"/>
          <w:pgMar w:top="1440" w:right="1440" w:bottom="1701" w:left="1440" w:header="709" w:footer="709" w:gutter="0"/>
          <w:cols w:space="708"/>
          <w:docGrid w:linePitch="360"/>
        </w:sectPr>
      </w:pPr>
    </w:p>
    <w:p w14:paraId="0858125D" w14:textId="77777777" w:rsidR="00C3571B" w:rsidRPr="00C3571B" w:rsidRDefault="00C3571B" w:rsidP="001B47C5">
      <w:pPr>
        <w:spacing w:after="0"/>
        <w:jc w:val="center"/>
        <w:rPr>
          <w:rFonts w:ascii="Times New Roman" w:hAnsi="Times New Roman"/>
          <w:sz w:val="20"/>
          <w:szCs w:val="20"/>
        </w:rPr>
      </w:pPr>
      <w:proofErr w:type="spellStart"/>
      <w:r w:rsidRPr="00C3571B">
        <w:rPr>
          <w:rFonts w:ascii="Times New Roman" w:hAnsi="Times New Roman"/>
          <w:sz w:val="20"/>
          <w:szCs w:val="20"/>
        </w:rPr>
        <w:lastRenderedPageBreak/>
        <w:t>Continuation</w:t>
      </w:r>
      <w:proofErr w:type="spellEnd"/>
      <w:r w:rsidRPr="00C3571B">
        <w:rPr>
          <w:rFonts w:ascii="Times New Roman" w:hAnsi="Times New Roman"/>
          <w:sz w:val="20"/>
          <w:szCs w:val="20"/>
        </w:rPr>
        <w:t xml:space="preserve"> </w:t>
      </w:r>
      <w:proofErr w:type="spellStart"/>
      <w:r w:rsidRPr="00C3571B">
        <w:rPr>
          <w:rFonts w:ascii="Times New Roman" w:hAnsi="Times New Roman"/>
          <w:sz w:val="20"/>
          <w:szCs w:val="20"/>
        </w:rPr>
        <w:t>of</w:t>
      </w:r>
      <w:proofErr w:type="spellEnd"/>
      <w:r w:rsidRPr="00C3571B">
        <w:rPr>
          <w:rFonts w:ascii="Times New Roman" w:hAnsi="Times New Roman"/>
          <w:sz w:val="20"/>
          <w:szCs w:val="20"/>
        </w:rPr>
        <w:t xml:space="preserve"> </w:t>
      </w:r>
      <w:proofErr w:type="spellStart"/>
      <w:r w:rsidRPr="00C3571B">
        <w:rPr>
          <w:rFonts w:ascii="Times New Roman" w:hAnsi="Times New Roman"/>
          <w:sz w:val="20"/>
          <w:szCs w:val="20"/>
        </w:rPr>
        <w:t>Table</w:t>
      </w:r>
      <w:proofErr w:type="spellEnd"/>
      <w:r w:rsidRPr="00C3571B">
        <w:rPr>
          <w:rFonts w:ascii="Times New Roman" w:hAnsi="Times New Roman"/>
          <w:sz w:val="20"/>
          <w:szCs w:val="20"/>
        </w:rPr>
        <w:t xml:space="preserve"> 1</w:t>
      </w:r>
    </w:p>
    <w:tbl>
      <w:tblPr>
        <w:tblStyle w:val="a4"/>
        <w:tblW w:w="8221" w:type="dxa"/>
        <w:tblInd w:w="421" w:type="dxa"/>
        <w:tblLayout w:type="fixed"/>
        <w:tblLook w:val="04A0" w:firstRow="1" w:lastRow="0" w:firstColumn="1" w:lastColumn="0" w:noHBand="0" w:noVBand="1"/>
      </w:tblPr>
      <w:tblGrid>
        <w:gridCol w:w="567"/>
        <w:gridCol w:w="2519"/>
        <w:gridCol w:w="845"/>
        <w:gridCol w:w="605"/>
        <w:gridCol w:w="708"/>
        <w:gridCol w:w="709"/>
        <w:gridCol w:w="851"/>
        <w:gridCol w:w="1417"/>
      </w:tblGrid>
      <w:tr w:rsidR="00BC1D53" w:rsidRPr="001B47C5" w14:paraId="68A4248E" w14:textId="77777777" w:rsidTr="00310571">
        <w:tc>
          <w:tcPr>
            <w:tcW w:w="567" w:type="dxa"/>
          </w:tcPr>
          <w:p w14:paraId="35C5344E" w14:textId="77777777" w:rsidR="00BC1D53" w:rsidRPr="001B47C5" w:rsidRDefault="00310571" w:rsidP="00310571">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48</w:t>
            </w:r>
          </w:p>
        </w:tc>
        <w:tc>
          <w:tcPr>
            <w:tcW w:w="2519" w:type="dxa"/>
          </w:tcPr>
          <w:p w14:paraId="697468DA" w14:textId="77777777" w:rsidR="00BC1D53" w:rsidRPr="001B47C5" w:rsidRDefault="00BC1D53" w:rsidP="00310571">
            <w:pPr>
              <w:spacing w:after="0"/>
              <w:rPr>
                <w:rFonts w:ascii="Times New Roman" w:hAnsi="Times New Roman"/>
                <w:color w:val="000000" w:themeColor="text1"/>
                <w:sz w:val="16"/>
                <w:szCs w:val="16"/>
                <w:lang w:val="en-US"/>
              </w:rPr>
            </w:pPr>
            <w:proofErr w:type="spellStart"/>
            <w:r w:rsidRPr="001B47C5">
              <w:rPr>
                <w:rFonts w:ascii="Times New Roman" w:hAnsi="Times New Roman"/>
                <w:color w:val="000000" w:themeColor="text1"/>
                <w:sz w:val="16"/>
                <w:szCs w:val="16"/>
                <w:lang w:val="en-US"/>
              </w:rPr>
              <w:t>L.leptosoma</w:t>
            </w:r>
            <w:proofErr w:type="spellEnd"/>
          </w:p>
        </w:tc>
        <w:tc>
          <w:tcPr>
            <w:tcW w:w="845" w:type="dxa"/>
          </w:tcPr>
          <w:p w14:paraId="31E76F34"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19</w:t>
            </w:r>
          </w:p>
        </w:tc>
        <w:tc>
          <w:tcPr>
            <w:tcW w:w="605" w:type="dxa"/>
          </w:tcPr>
          <w:p w14:paraId="16A1E8F9" w14:textId="77777777" w:rsidR="00BC1D53" w:rsidRPr="001B47C5" w:rsidRDefault="00BC1D53" w:rsidP="009312EC">
            <w:pPr>
              <w:spacing w:after="0"/>
              <w:jc w:val="center"/>
              <w:rPr>
                <w:rFonts w:ascii="Times New Roman" w:hAnsi="Times New Roman"/>
                <w:color w:val="000000" w:themeColor="text1"/>
                <w:sz w:val="16"/>
                <w:szCs w:val="16"/>
                <w:lang w:val="en-US"/>
              </w:rPr>
            </w:pPr>
          </w:p>
        </w:tc>
        <w:tc>
          <w:tcPr>
            <w:tcW w:w="708" w:type="dxa"/>
          </w:tcPr>
          <w:p w14:paraId="5C734C15" w14:textId="77777777" w:rsidR="00BC1D53" w:rsidRPr="001B47C5" w:rsidRDefault="00BC1D53" w:rsidP="009312EC">
            <w:pPr>
              <w:spacing w:after="0"/>
              <w:jc w:val="center"/>
              <w:rPr>
                <w:rFonts w:ascii="Times New Roman" w:hAnsi="Times New Roman"/>
                <w:color w:val="000000" w:themeColor="text1"/>
                <w:sz w:val="16"/>
                <w:szCs w:val="16"/>
                <w:lang w:val="en-US"/>
              </w:rPr>
            </w:pPr>
          </w:p>
        </w:tc>
        <w:tc>
          <w:tcPr>
            <w:tcW w:w="709" w:type="dxa"/>
          </w:tcPr>
          <w:p w14:paraId="4E3AA13D"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19</w:t>
            </w:r>
          </w:p>
        </w:tc>
        <w:tc>
          <w:tcPr>
            <w:tcW w:w="851" w:type="dxa"/>
          </w:tcPr>
          <w:p w14:paraId="3A48724F"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0,55</w:t>
            </w:r>
          </w:p>
        </w:tc>
        <w:tc>
          <w:tcPr>
            <w:tcW w:w="1417" w:type="dxa"/>
          </w:tcPr>
          <w:p w14:paraId="08560FAD" w14:textId="77777777" w:rsidR="00BC1D53" w:rsidRPr="001B47C5" w:rsidRDefault="00BC1D53" w:rsidP="009312EC">
            <w:pPr>
              <w:spacing w:after="0" w:line="240" w:lineRule="auto"/>
              <w:rPr>
                <w:rFonts w:ascii="Times New Roman" w:hAnsi="Times New Roman"/>
                <w:sz w:val="16"/>
                <w:szCs w:val="16"/>
              </w:rPr>
            </w:pPr>
            <w:proofErr w:type="spellStart"/>
            <w:r w:rsidRPr="001B47C5">
              <w:rPr>
                <w:rFonts w:ascii="Times New Roman" w:hAnsi="Times New Roman"/>
                <w:color w:val="000000" w:themeColor="text1"/>
                <w:sz w:val="16"/>
                <w:szCs w:val="16"/>
              </w:rPr>
              <w:t>subrecedent</w:t>
            </w:r>
            <w:proofErr w:type="spellEnd"/>
          </w:p>
        </w:tc>
      </w:tr>
      <w:tr w:rsidR="00BC1D53" w:rsidRPr="001B47C5" w14:paraId="321761A6" w14:textId="77777777" w:rsidTr="00310571">
        <w:tc>
          <w:tcPr>
            <w:tcW w:w="567" w:type="dxa"/>
          </w:tcPr>
          <w:p w14:paraId="7C1B4B13" w14:textId="77777777" w:rsidR="00BC1D53" w:rsidRPr="001B47C5" w:rsidRDefault="00310571" w:rsidP="00310571">
            <w:pPr>
              <w:spacing w:after="0" w:line="240" w:lineRule="auto"/>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49</w:t>
            </w:r>
          </w:p>
        </w:tc>
        <w:tc>
          <w:tcPr>
            <w:tcW w:w="2519" w:type="dxa"/>
          </w:tcPr>
          <w:p w14:paraId="3E1C22E5" w14:textId="77777777" w:rsidR="00BC1D53" w:rsidRPr="001B47C5" w:rsidRDefault="00BC1D53" w:rsidP="00310571">
            <w:pPr>
              <w:spacing w:after="0" w:line="240" w:lineRule="auto"/>
              <w:rPr>
                <w:rFonts w:ascii="Times New Roman" w:hAnsi="Times New Roman"/>
                <w:color w:val="000000" w:themeColor="text1"/>
                <w:sz w:val="16"/>
                <w:szCs w:val="16"/>
                <w:lang w:val="en-US"/>
              </w:rPr>
            </w:pPr>
            <w:proofErr w:type="spellStart"/>
            <w:r w:rsidRPr="001B47C5">
              <w:rPr>
                <w:rFonts w:ascii="Times New Roman" w:hAnsi="Times New Roman"/>
                <w:color w:val="000000" w:themeColor="text1"/>
                <w:sz w:val="16"/>
                <w:szCs w:val="16"/>
                <w:lang w:val="en-US"/>
              </w:rPr>
              <w:t>Aglenchus</w:t>
            </w:r>
            <w:proofErr w:type="spellEnd"/>
            <w:r w:rsidRPr="001B47C5">
              <w:rPr>
                <w:rFonts w:ascii="Times New Roman" w:hAnsi="Times New Roman"/>
                <w:color w:val="000000" w:themeColor="text1"/>
                <w:sz w:val="16"/>
                <w:szCs w:val="16"/>
                <w:lang w:val="en-US"/>
              </w:rPr>
              <w:t xml:space="preserve"> Agricola</w:t>
            </w:r>
          </w:p>
        </w:tc>
        <w:tc>
          <w:tcPr>
            <w:tcW w:w="845" w:type="dxa"/>
          </w:tcPr>
          <w:p w14:paraId="587382EE"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4</w:t>
            </w:r>
          </w:p>
        </w:tc>
        <w:tc>
          <w:tcPr>
            <w:tcW w:w="605" w:type="dxa"/>
          </w:tcPr>
          <w:p w14:paraId="6272D933"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2</w:t>
            </w:r>
          </w:p>
        </w:tc>
        <w:tc>
          <w:tcPr>
            <w:tcW w:w="708" w:type="dxa"/>
          </w:tcPr>
          <w:p w14:paraId="6B035337" w14:textId="77777777" w:rsidR="00BC1D53" w:rsidRPr="001B47C5" w:rsidRDefault="00BC1D53" w:rsidP="009312EC">
            <w:pPr>
              <w:spacing w:after="0"/>
              <w:jc w:val="center"/>
              <w:rPr>
                <w:rFonts w:ascii="Times New Roman" w:hAnsi="Times New Roman"/>
                <w:color w:val="000000" w:themeColor="text1"/>
                <w:sz w:val="16"/>
                <w:szCs w:val="16"/>
                <w:lang w:val="en-US"/>
              </w:rPr>
            </w:pPr>
          </w:p>
        </w:tc>
        <w:tc>
          <w:tcPr>
            <w:tcW w:w="709" w:type="dxa"/>
          </w:tcPr>
          <w:p w14:paraId="799C4F13"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6</w:t>
            </w:r>
          </w:p>
        </w:tc>
        <w:tc>
          <w:tcPr>
            <w:tcW w:w="851" w:type="dxa"/>
          </w:tcPr>
          <w:p w14:paraId="7C9293E5"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0,17</w:t>
            </w:r>
          </w:p>
        </w:tc>
        <w:tc>
          <w:tcPr>
            <w:tcW w:w="1417" w:type="dxa"/>
          </w:tcPr>
          <w:p w14:paraId="1E40AC1C" w14:textId="77777777" w:rsidR="00BC1D53" w:rsidRPr="001B47C5" w:rsidRDefault="00BC1D53" w:rsidP="009312EC">
            <w:pPr>
              <w:spacing w:after="0" w:line="240" w:lineRule="auto"/>
              <w:rPr>
                <w:rFonts w:ascii="Times New Roman" w:hAnsi="Times New Roman"/>
                <w:sz w:val="16"/>
                <w:szCs w:val="16"/>
              </w:rPr>
            </w:pPr>
            <w:proofErr w:type="spellStart"/>
            <w:r w:rsidRPr="001B47C5">
              <w:rPr>
                <w:rFonts w:ascii="Times New Roman" w:hAnsi="Times New Roman"/>
                <w:color w:val="000000" w:themeColor="text1"/>
                <w:sz w:val="16"/>
                <w:szCs w:val="16"/>
              </w:rPr>
              <w:t>subrecedent</w:t>
            </w:r>
            <w:proofErr w:type="spellEnd"/>
          </w:p>
        </w:tc>
      </w:tr>
      <w:tr w:rsidR="00BC1D53" w:rsidRPr="001B47C5" w14:paraId="586BFC9F" w14:textId="77777777" w:rsidTr="00310571">
        <w:tc>
          <w:tcPr>
            <w:tcW w:w="567" w:type="dxa"/>
          </w:tcPr>
          <w:p w14:paraId="4609EEFA" w14:textId="77777777" w:rsidR="00BC1D53" w:rsidRPr="001B47C5" w:rsidRDefault="00310571" w:rsidP="00310571">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50</w:t>
            </w:r>
          </w:p>
        </w:tc>
        <w:tc>
          <w:tcPr>
            <w:tcW w:w="2519" w:type="dxa"/>
          </w:tcPr>
          <w:p w14:paraId="0621C637" w14:textId="77777777" w:rsidR="00BC1D53" w:rsidRPr="001B47C5" w:rsidRDefault="00BC1D53" w:rsidP="00310571">
            <w:pPr>
              <w:spacing w:after="0"/>
              <w:rPr>
                <w:rFonts w:ascii="Times New Roman" w:hAnsi="Times New Roman"/>
                <w:color w:val="000000" w:themeColor="text1"/>
                <w:sz w:val="16"/>
                <w:szCs w:val="16"/>
              </w:rPr>
            </w:pPr>
            <w:proofErr w:type="spellStart"/>
            <w:proofErr w:type="gramStart"/>
            <w:r w:rsidRPr="001B47C5">
              <w:rPr>
                <w:rFonts w:ascii="Times New Roman" w:hAnsi="Times New Roman"/>
                <w:color w:val="000000" w:themeColor="text1"/>
                <w:sz w:val="16"/>
                <w:szCs w:val="16"/>
                <w:lang w:val="en-US"/>
              </w:rPr>
              <w:t>A.thornei</w:t>
            </w:r>
            <w:proofErr w:type="spellEnd"/>
            <w:proofErr w:type="gramEnd"/>
          </w:p>
        </w:tc>
        <w:tc>
          <w:tcPr>
            <w:tcW w:w="845" w:type="dxa"/>
          </w:tcPr>
          <w:p w14:paraId="58BDD3D7"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5</w:t>
            </w:r>
          </w:p>
        </w:tc>
        <w:tc>
          <w:tcPr>
            <w:tcW w:w="605" w:type="dxa"/>
          </w:tcPr>
          <w:p w14:paraId="0574D13A"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1</w:t>
            </w:r>
          </w:p>
        </w:tc>
        <w:tc>
          <w:tcPr>
            <w:tcW w:w="708" w:type="dxa"/>
          </w:tcPr>
          <w:p w14:paraId="6D8B43AF" w14:textId="77777777" w:rsidR="00BC1D53" w:rsidRPr="001B47C5" w:rsidRDefault="00BC1D53" w:rsidP="009312EC">
            <w:pPr>
              <w:spacing w:after="0"/>
              <w:jc w:val="center"/>
              <w:rPr>
                <w:rFonts w:ascii="Times New Roman" w:hAnsi="Times New Roman"/>
                <w:color w:val="000000" w:themeColor="text1"/>
                <w:sz w:val="16"/>
                <w:szCs w:val="16"/>
                <w:lang w:val="en-US"/>
              </w:rPr>
            </w:pPr>
          </w:p>
        </w:tc>
        <w:tc>
          <w:tcPr>
            <w:tcW w:w="709" w:type="dxa"/>
          </w:tcPr>
          <w:p w14:paraId="12B07176"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6</w:t>
            </w:r>
          </w:p>
        </w:tc>
        <w:tc>
          <w:tcPr>
            <w:tcW w:w="851" w:type="dxa"/>
          </w:tcPr>
          <w:p w14:paraId="15FD6A1A"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0,17</w:t>
            </w:r>
          </w:p>
        </w:tc>
        <w:tc>
          <w:tcPr>
            <w:tcW w:w="1417" w:type="dxa"/>
          </w:tcPr>
          <w:p w14:paraId="35DC1DB2" w14:textId="77777777" w:rsidR="00BC1D53" w:rsidRPr="001B47C5" w:rsidRDefault="00BC1D53" w:rsidP="009312EC">
            <w:pPr>
              <w:spacing w:after="0" w:line="240" w:lineRule="auto"/>
              <w:rPr>
                <w:rFonts w:ascii="Times New Roman" w:hAnsi="Times New Roman"/>
                <w:sz w:val="16"/>
                <w:szCs w:val="16"/>
              </w:rPr>
            </w:pPr>
            <w:proofErr w:type="spellStart"/>
            <w:r w:rsidRPr="001B47C5">
              <w:rPr>
                <w:rFonts w:ascii="Times New Roman" w:hAnsi="Times New Roman"/>
                <w:color w:val="000000" w:themeColor="text1"/>
                <w:sz w:val="16"/>
                <w:szCs w:val="16"/>
              </w:rPr>
              <w:t>subrecedent</w:t>
            </w:r>
            <w:proofErr w:type="spellEnd"/>
          </w:p>
        </w:tc>
      </w:tr>
      <w:tr w:rsidR="00BC1D53" w:rsidRPr="001B47C5" w14:paraId="3C0436F0" w14:textId="77777777" w:rsidTr="00310571">
        <w:trPr>
          <w:trHeight w:val="126"/>
        </w:trPr>
        <w:tc>
          <w:tcPr>
            <w:tcW w:w="567" w:type="dxa"/>
          </w:tcPr>
          <w:p w14:paraId="41C73A20" w14:textId="77777777" w:rsidR="00BC1D53" w:rsidRPr="001B47C5" w:rsidRDefault="00310571" w:rsidP="00310571">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51</w:t>
            </w:r>
          </w:p>
        </w:tc>
        <w:tc>
          <w:tcPr>
            <w:tcW w:w="2519" w:type="dxa"/>
          </w:tcPr>
          <w:p w14:paraId="130DB9B7" w14:textId="77777777" w:rsidR="00BC1D53" w:rsidRPr="001B47C5" w:rsidRDefault="00BC1D53" w:rsidP="00310571">
            <w:pPr>
              <w:spacing w:after="0"/>
              <w:rPr>
                <w:rFonts w:ascii="Times New Roman" w:hAnsi="Times New Roman"/>
                <w:color w:val="000000" w:themeColor="text1"/>
                <w:sz w:val="16"/>
                <w:szCs w:val="16"/>
              </w:rPr>
            </w:pPr>
            <w:proofErr w:type="spellStart"/>
            <w:r w:rsidRPr="001B47C5">
              <w:rPr>
                <w:rFonts w:ascii="Times New Roman" w:hAnsi="Times New Roman"/>
                <w:color w:val="000000" w:themeColor="text1"/>
                <w:sz w:val="16"/>
                <w:szCs w:val="16"/>
                <w:lang w:val="en-US"/>
              </w:rPr>
              <w:t>Tylenchorhynchus</w:t>
            </w:r>
            <w:proofErr w:type="spellEnd"/>
            <w:r w:rsidRPr="001B47C5">
              <w:rPr>
                <w:rFonts w:ascii="Times New Roman" w:hAnsi="Times New Roman"/>
                <w:color w:val="000000" w:themeColor="text1"/>
                <w:sz w:val="16"/>
                <w:szCs w:val="16"/>
                <w:lang w:val="en-US"/>
              </w:rPr>
              <w:t xml:space="preserve"> brassicae</w:t>
            </w:r>
          </w:p>
        </w:tc>
        <w:tc>
          <w:tcPr>
            <w:tcW w:w="845" w:type="dxa"/>
          </w:tcPr>
          <w:p w14:paraId="109A5E07"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41</w:t>
            </w:r>
          </w:p>
        </w:tc>
        <w:tc>
          <w:tcPr>
            <w:tcW w:w="605" w:type="dxa"/>
          </w:tcPr>
          <w:p w14:paraId="0D15DD08"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12</w:t>
            </w:r>
          </w:p>
        </w:tc>
        <w:tc>
          <w:tcPr>
            <w:tcW w:w="708" w:type="dxa"/>
          </w:tcPr>
          <w:p w14:paraId="1ACD2F03" w14:textId="77777777" w:rsidR="00BC1D53" w:rsidRPr="001B47C5" w:rsidRDefault="00BC1D53" w:rsidP="009312EC">
            <w:pPr>
              <w:spacing w:after="0"/>
              <w:jc w:val="center"/>
              <w:rPr>
                <w:rFonts w:ascii="Times New Roman" w:hAnsi="Times New Roman"/>
                <w:color w:val="000000" w:themeColor="text1"/>
                <w:sz w:val="16"/>
                <w:szCs w:val="16"/>
                <w:lang w:val="en-US"/>
              </w:rPr>
            </w:pPr>
          </w:p>
        </w:tc>
        <w:tc>
          <w:tcPr>
            <w:tcW w:w="709" w:type="dxa"/>
          </w:tcPr>
          <w:p w14:paraId="4C9134EB"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53</w:t>
            </w:r>
          </w:p>
        </w:tc>
        <w:tc>
          <w:tcPr>
            <w:tcW w:w="851" w:type="dxa"/>
          </w:tcPr>
          <w:p w14:paraId="79A8095D"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1,53</w:t>
            </w:r>
          </w:p>
        </w:tc>
        <w:tc>
          <w:tcPr>
            <w:tcW w:w="1417" w:type="dxa"/>
          </w:tcPr>
          <w:p w14:paraId="3E7C2780" w14:textId="77777777" w:rsidR="00BC1D53" w:rsidRPr="001B47C5" w:rsidRDefault="00BC1D53" w:rsidP="009312EC">
            <w:pPr>
              <w:spacing w:after="0" w:line="240" w:lineRule="auto"/>
              <w:rPr>
                <w:rFonts w:ascii="Times New Roman" w:hAnsi="Times New Roman"/>
                <w:sz w:val="16"/>
                <w:szCs w:val="16"/>
              </w:rPr>
            </w:pPr>
            <w:proofErr w:type="spellStart"/>
            <w:r w:rsidRPr="001B47C5">
              <w:rPr>
                <w:rFonts w:ascii="Times New Roman" w:hAnsi="Times New Roman"/>
                <w:color w:val="000000" w:themeColor="text1"/>
                <w:sz w:val="16"/>
                <w:szCs w:val="16"/>
              </w:rPr>
              <w:t>recedent</w:t>
            </w:r>
            <w:proofErr w:type="spellEnd"/>
          </w:p>
        </w:tc>
      </w:tr>
      <w:tr w:rsidR="00BC1D53" w:rsidRPr="001B47C5" w14:paraId="48DA64FA" w14:textId="77777777" w:rsidTr="00310571">
        <w:tc>
          <w:tcPr>
            <w:tcW w:w="567" w:type="dxa"/>
          </w:tcPr>
          <w:p w14:paraId="08BC5C13" w14:textId="77777777" w:rsidR="00BC1D53" w:rsidRPr="001B47C5" w:rsidRDefault="00310571" w:rsidP="00310571">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52</w:t>
            </w:r>
          </w:p>
        </w:tc>
        <w:tc>
          <w:tcPr>
            <w:tcW w:w="2519" w:type="dxa"/>
          </w:tcPr>
          <w:p w14:paraId="3D24F1EF" w14:textId="77777777" w:rsidR="00BC1D53" w:rsidRPr="001B47C5" w:rsidRDefault="00BC1D53" w:rsidP="00310571">
            <w:pPr>
              <w:spacing w:after="0"/>
              <w:rPr>
                <w:rFonts w:ascii="Times New Roman" w:hAnsi="Times New Roman"/>
                <w:color w:val="000000" w:themeColor="text1"/>
                <w:sz w:val="16"/>
                <w:szCs w:val="16"/>
                <w:lang w:val="en-US"/>
              </w:rPr>
            </w:pPr>
            <w:proofErr w:type="spellStart"/>
            <w:r w:rsidRPr="001B47C5">
              <w:rPr>
                <w:rFonts w:ascii="Times New Roman" w:hAnsi="Times New Roman"/>
                <w:color w:val="000000" w:themeColor="text1"/>
                <w:sz w:val="16"/>
                <w:szCs w:val="16"/>
                <w:lang w:val="en-US"/>
              </w:rPr>
              <w:t>Bitylenchus</w:t>
            </w:r>
            <w:proofErr w:type="spellEnd"/>
            <w:r w:rsidRPr="001B47C5">
              <w:rPr>
                <w:rFonts w:ascii="Times New Roman" w:hAnsi="Times New Roman"/>
                <w:color w:val="000000" w:themeColor="text1"/>
                <w:sz w:val="16"/>
                <w:szCs w:val="16"/>
                <w:lang w:val="en-US"/>
              </w:rPr>
              <w:t xml:space="preserve"> dubius</w:t>
            </w:r>
          </w:p>
        </w:tc>
        <w:tc>
          <w:tcPr>
            <w:tcW w:w="845" w:type="dxa"/>
          </w:tcPr>
          <w:p w14:paraId="4D623E08"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23</w:t>
            </w:r>
          </w:p>
        </w:tc>
        <w:tc>
          <w:tcPr>
            <w:tcW w:w="605" w:type="dxa"/>
          </w:tcPr>
          <w:p w14:paraId="4CF29B70"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14</w:t>
            </w:r>
          </w:p>
        </w:tc>
        <w:tc>
          <w:tcPr>
            <w:tcW w:w="708" w:type="dxa"/>
          </w:tcPr>
          <w:p w14:paraId="1241EC0F" w14:textId="77777777" w:rsidR="00BC1D53" w:rsidRPr="001B47C5" w:rsidRDefault="00BC1D53" w:rsidP="009312EC">
            <w:pPr>
              <w:spacing w:after="0"/>
              <w:jc w:val="center"/>
              <w:rPr>
                <w:rFonts w:ascii="Times New Roman" w:hAnsi="Times New Roman"/>
                <w:color w:val="000000" w:themeColor="text1"/>
                <w:sz w:val="16"/>
                <w:szCs w:val="16"/>
                <w:lang w:val="en-US"/>
              </w:rPr>
            </w:pPr>
          </w:p>
        </w:tc>
        <w:tc>
          <w:tcPr>
            <w:tcW w:w="709" w:type="dxa"/>
          </w:tcPr>
          <w:p w14:paraId="0609C329"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37</w:t>
            </w:r>
          </w:p>
        </w:tc>
        <w:tc>
          <w:tcPr>
            <w:tcW w:w="851" w:type="dxa"/>
          </w:tcPr>
          <w:p w14:paraId="3F90A8DA"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1,07</w:t>
            </w:r>
          </w:p>
        </w:tc>
        <w:tc>
          <w:tcPr>
            <w:tcW w:w="1417" w:type="dxa"/>
          </w:tcPr>
          <w:p w14:paraId="2BAA8C70" w14:textId="77777777" w:rsidR="00BC1D53" w:rsidRPr="001B47C5" w:rsidRDefault="00BC1D53" w:rsidP="009312EC">
            <w:pPr>
              <w:spacing w:after="0" w:line="240" w:lineRule="auto"/>
              <w:rPr>
                <w:rFonts w:ascii="Times New Roman" w:hAnsi="Times New Roman"/>
                <w:sz w:val="16"/>
                <w:szCs w:val="16"/>
              </w:rPr>
            </w:pPr>
            <w:proofErr w:type="spellStart"/>
            <w:r w:rsidRPr="001B47C5">
              <w:rPr>
                <w:rFonts w:ascii="Times New Roman" w:hAnsi="Times New Roman"/>
                <w:color w:val="000000" w:themeColor="text1"/>
                <w:sz w:val="16"/>
                <w:szCs w:val="16"/>
              </w:rPr>
              <w:t>recedent</w:t>
            </w:r>
            <w:proofErr w:type="spellEnd"/>
          </w:p>
        </w:tc>
      </w:tr>
      <w:tr w:rsidR="00BC1D53" w:rsidRPr="001B47C5" w14:paraId="6B32C9CA" w14:textId="77777777" w:rsidTr="00310571">
        <w:tc>
          <w:tcPr>
            <w:tcW w:w="567" w:type="dxa"/>
          </w:tcPr>
          <w:p w14:paraId="7D609ED0" w14:textId="77777777" w:rsidR="00BC1D53" w:rsidRPr="001B47C5" w:rsidRDefault="00310571" w:rsidP="00310571">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53</w:t>
            </w:r>
          </w:p>
        </w:tc>
        <w:tc>
          <w:tcPr>
            <w:tcW w:w="2519" w:type="dxa"/>
          </w:tcPr>
          <w:p w14:paraId="7EB98326" w14:textId="77777777" w:rsidR="00BC1D53" w:rsidRPr="001B47C5" w:rsidRDefault="00BC1D53" w:rsidP="00310571">
            <w:pPr>
              <w:spacing w:after="0"/>
              <w:rPr>
                <w:rFonts w:ascii="Times New Roman" w:hAnsi="Times New Roman"/>
                <w:color w:val="000000" w:themeColor="text1"/>
                <w:sz w:val="16"/>
                <w:szCs w:val="16"/>
              </w:rPr>
            </w:pPr>
            <w:proofErr w:type="spellStart"/>
            <w:r w:rsidRPr="001B47C5">
              <w:rPr>
                <w:rFonts w:ascii="Times New Roman" w:hAnsi="Times New Roman"/>
                <w:color w:val="000000" w:themeColor="text1"/>
                <w:sz w:val="16"/>
                <w:szCs w:val="16"/>
                <w:lang w:val="en-US"/>
              </w:rPr>
              <w:t>Helicotylenchus</w:t>
            </w:r>
            <w:proofErr w:type="spellEnd"/>
            <w:r w:rsidRPr="001B47C5">
              <w:rPr>
                <w:rFonts w:ascii="Times New Roman" w:hAnsi="Times New Roman"/>
                <w:color w:val="000000" w:themeColor="text1"/>
                <w:sz w:val="16"/>
                <w:szCs w:val="16"/>
                <w:lang w:val="en-US"/>
              </w:rPr>
              <w:t xml:space="preserve"> </w:t>
            </w:r>
            <w:proofErr w:type="spellStart"/>
            <w:r w:rsidRPr="001B47C5">
              <w:rPr>
                <w:rFonts w:ascii="Times New Roman" w:hAnsi="Times New Roman"/>
                <w:color w:val="000000" w:themeColor="text1"/>
                <w:sz w:val="16"/>
                <w:szCs w:val="16"/>
                <w:lang w:val="en-US"/>
              </w:rPr>
              <w:t>dihystera</w:t>
            </w:r>
            <w:proofErr w:type="spellEnd"/>
          </w:p>
        </w:tc>
        <w:tc>
          <w:tcPr>
            <w:tcW w:w="845" w:type="dxa"/>
          </w:tcPr>
          <w:p w14:paraId="2DE95718"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24</w:t>
            </w:r>
          </w:p>
        </w:tc>
        <w:tc>
          <w:tcPr>
            <w:tcW w:w="605" w:type="dxa"/>
          </w:tcPr>
          <w:p w14:paraId="6BBF0B28"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13</w:t>
            </w:r>
          </w:p>
        </w:tc>
        <w:tc>
          <w:tcPr>
            <w:tcW w:w="708" w:type="dxa"/>
          </w:tcPr>
          <w:p w14:paraId="1B1BFCC3" w14:textId="77777777" w:rsidR="00BC1D53" w:rsidRPr="001B47C5" w:rsidRDefault="00BC1D53" w:rsidP="009312EC">
            <w:pPr>
              <w:spacing w:after="0"/>
              <w:jc w:val="center"/>
              <w:rPr>
                <w:rFonts w:ascii="Times New Roman" w:hAnsi="Times New Roman"/>
                <w:color w:val="000000" w:themeColor="text1"/>
                <w:sz w:val="16"/>
                <w:szCs w:val="16"/>
                <w:lang w:val="en-US"/>
              </w:rPr>
            </w:pPr>
          </w:p>
        </w:tc>
        <w:tc>
          <w:tcPr>
            <w:tcW w:w="709" w:type="dxa"/>
          </w:tcPr>
          <w:p w14:paraId="1BBC88CD"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37</w:t>
            </w:r>
          </w:p>
        </w:tc>
        <w:tc>
          <w:tcPr>
            <w:tcW w:w="851" w:type="dxa"/>
          </w:tcPr>
          <w:p w14:paraId="2AD8F0A6"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1,07</w:t>
            </w:r>
          </w:p>
        </w:tc>
        <w:tc>
          <w:tcPr>
            <w:tcW w:w="1417" w:type="dxa"/>
          </w:tcPr>
          <w:p w14:paraId="5F94D16A" w14:textId="77777777" w:rsidR="00BC1D53" w:rsidRPr="001B47C5" w:rsidRDefault="00BC1D53" w:rsidP="009312EC">
            <w:pPr>
              <w:spacing w:after="0" w:line="240" w:lineRule="auto"/>
              <w:rPr>
                <w:rFonts w:ascii="Times New Roman" w:hAnsi="Times New Roman"/>
                <w:sz w:val="16"/>
                <w:szCs w:val="16"/>
              </w:rPr>
            </w:pPr>
            <w:proofErr w:type="spellStart"/>
            <w:r w:rsidRPr="001B47C5">
              <w:rPr>
                <w:rFonts w:ascii="Times New Roman" w:hAnsi="Times New Roman"/>
                <w:color w:val="000000" w:themeColor="text1"/>
                <w:sz w:val="16"/>
                <w:szCs w:val="16"/>
              </w:rPr>
              <w:t>recedent</w:t>
            </w:r>
            <w:proofErr w:type="spellEnd"/>
          </w:p>
        </w:tc>
      </w:tr>
      <w:tr w:rsidR="00BC1D53" w:rsidRPr="001B47C5" w14:paraId="76415DD7" w14:textId="77777777" w:rsidTr="00310571">
        <w:tc>
          <w:tcPr>
            <w:tcW w:w="567" w:type="dxa"/>
          </w:tcPr>
          <w:p w14:paraId="16743502" w14:textId="77777777" w:rsidR="00BC1D53" w:rsidRPr="001B47C5" w:rsidRDefault="00310571" w:rsidP="00310571">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54</w:t>
            </w:r>
          </w:p>
        </w:tc>
        <w:tc>
          <w:tcPr>
            <w:tcW w:w="2519" w:type="dxa"/>
          </w:tcPr>
          <w:p w14:paraId="0322537D" w14:textId="77777777" w:rsidR="00BC1D53" w:rsidRPr="001B47C5" w:rsidRDefault="00BC1D53" w:rsidP="00310571">
            <w:pPr>
              <w:spacing w:after="0"/>
              <w:rPr>
                <w:rFonts w:ascii="Times New Roman" w:hAnsi="Times New Roman"/>
                <w:color w:val="000000" w:themeColor="text1"/>
                <w:sz w:val="16"/>
                <w:szCs w:val="16"/>
                <w:lang w:val="en-US"/>
              </w:rPr>
            </w:pPr>
            <w:proofErr w:type="spellStart"/>
            <w:proofErr w:type="gramStart"/>
            <w:r w:rsidRPr="001B47C5">
              <w:rPr>
                <w:rFonts w:ascii="Times New Roman" w:hAnsi="Times New Roman"/>
                <w:color w:val="000000" w:themeColor="text1"/>
                <w:sz w:val="16"/>
                <w:szCs w:val="16"/>
                <w:lang w:val="en-US"/>
              </w:rPr>
              <w:t>H.multicinctus</w:t>
            </w:r>
            <w:proofErr w:type="spellEnd"/>
            <w:proofErr w:type="gramEnd"/>
          </w:p>
        </w:tc>
        <w:tc>
          <w:tcPr>
            <w:tcW w:w="845" w:type="dxa"/>
          </w:tcPr>
          <w:p w14:paraId="56E99A02"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11</w:t>
            </w:r>
          </w:p>
        </w:tc>
        <w:tc>
          <w:tcPr>
            <w:tcW w:w="605" w:type="dxa"/>
          </w:tcPr>
          <w:p w14:paraId="5AC61006"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6</w:t>
            </w:r>
          </w:p>
        </w:tc>
        <w:tc>
          <w:tcPr>
            <w:tcW w:w="708" w:type="dxa"/>
          </w:tcPr>
          <w:p w14:paraId="7B61AA17" w14:textId="77777777" w:rsidR="00BC1D53" w:rsidRPr="001B47C5" w:rsidRDefault="00BC1D53" w:rsidP="009312EC">
            <w:pPr>
              <w:spacing w:after="0"/>
              <w:jc w:val="center"/>
              <w:rPr>
                <w:rFonts w:ascii="Times New Roman" w:hAnsi="Times New Roman"/>
                <w:color w:val="000000" w:themeColor="text1"/>
                <w:sz w:val="16"/>
                <w:szCs w:val="16"/>
                <w:lang w:val="en-US"/>
              </w:rPr>
            </w:pPr>
          </w:p>
        </w:tc>
        <w:tc>
          <w:tcPr>
            <w:tcW w:w="709" w:type="dxa"/>
          </w:tcPr>
          <w:p w14:paraId="6CC7347B"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17</w:t>
            </w:r>
          </w:p>
        </w:tc>
        <w:tc>
          <w:tcPr>
            <w:tcW w:w="851" w:type="dxa"/>
          </w:tcPr>
          <w:p w14:paraId="313543E7"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0,49</w:t>
            </w:r>
          </w:p>
        </w:tc>
        <w:tc>
          <w:tcPr>
            <w:tcW w:w="1417" w:type="dxa"/>
          </w:tcPr>
          <w:p w14:paraId="637ABA13" w14:textId="77777777" w:rsidR="00BC1D53" w:rsidRPr="001B47C5" w:rsidRDefault="00BC1D53" w:rsidP="009312EC">
            <w:pPr>
              <w:spacing w:after="0" w:line="240" w:lineRule="auto"/>
              <w:rPr>
                <w:rFonts w:ascii="Times New Roman" w:hAnsi="Times New Roman"/>
                <w:sz w:val="16"/>
                <w:szCs w:val="16"/>
              </w:rPr>
            </w:pPr>
            <w:proofErr w:type="spellStart"/>
            <w:r w:rsidRPr="001B47C5">
              <w:rPr>
                <w:rFonts w:ascii="Times New Roman" w:hAnsi="Times New Roman"/>
                <w:color w:val="000000" w:themeColor="text1"/>
                <w:sz w:val="16"/>
                <w:szCs w:val="16"/>
              </w:rPr>
              <w:t>subrecedent</w:t>
            </w:r>
            <w:proofErr w:type="spellEnd"/>
          </w:p>
        </w:tc>
      </w:tr>
      <w:tr w:rsidR="00BC1D53" w:rsidRPr="001B47C5" w14:paraId="23713F66" w14:textId="77777777" w:rsidTr="00310571">
        <w:tc>
          <w:tcPr>
            <w:tcW w:w="567" w:type="dxa"/>
          </w:tcPr>
          <w:p w14:paraId="44B9F35F" w14:textId="77777777" w:rsidR="00BC1D53" w:rsidRPr="001B47C5" w:rsidRDefault="00310571" w:rsidP="00310571">
            <w:pPr>
              <w:spacing w:after="0"/>
              <w:jc w:val="center"/>
              <w:rPr>
                <w:rFonts w:ascii="Times New Roman" w:hAnsi="Times New Roman"/>
                <w:iCs/>
                <w:color w:val="000000" w:themeColor="text1"/>
                <w:sz w:val="16"/>
                <w:szCs w:val="16"/>
                <w:lang w:val="en-US"/>
              </w:rPr>
            </w:pPr>
            <w:r w:rsidRPr="001B47C5">
              <w:rPr>
                <w:rFonts w:ascii="Times New Roman" w:hAnsi="Times New Roman"/>
                <w:iCs/>
                <w:color w:val="000000" w:themeColor="text1"/>
                <w:sz w:val="16"/>
                <w:szCs w:val="16"/>
                <w:lang w:val="en-US"/>
              </w:rPr>
              <w:t>55</w:t>
            </w:r>
          </w:p>
        </w:tc>
        <w:tc>
          <w:tcPr>
            <w:tcW w:w="2519" w:type="dxa"/>
          </w:tcPr>
          <w:p w14:paraId="2CBA5D81" w14:textId="77777777" w:rsidR="00BC1D53" w:rsidRPr="001B47C5" w:rsidRDefault="00BC1D53" w:rsidP="00310571">
            <w:pPr>
              <w:spacing w:after="0"/>
              <w:rPr>
                <w:rFonts w:ascii="Times New Roman" w:hAnsi="Times New Roman"/>
                <w:iCs/>
                <w:color w:val="000000" w:themeColor="text1"/>
                <w:sz w:val="16"/>
                <w:szCs w:val="16"/>
                <w:lang w:val="en-US"/>
              </w:rPr>
            </w:pPr>
            <w:proofErr w:type="spellStart"/>
            <w:r w:rsidRPr="001B47C5">
              <w:rPr>
                <w:rFonts w:ascii="Times New Roman" w:hAnsi="Times New Roman"/>
                <w:iCs/>
                <w:color w:val="000000" w:themeColor="text1"/>
                <w:sz w:val="16"/>
                <w:szCs w:val="16"/>
                <w:lang w:val="en-US"/>
              </w:rPr>
              <w:t>Rotylenchus</w:t>
            </w:r>
            <w:proofErr w:type="spellEnd"/>
            <w:r w:rsidRPr="001B47C5">
              <w:rPr>
                <w:rFonts w:ascii="Times New Roman" w:hAnsi="Times New Roman"/>
                <w:iCs/>
                <w:color w:val="000000" w:themeColor="text1"/>
                <w:sz w:val="16"/>
                <w:szCs w:val="16"/>
                <w:lang w:val="en-US"/>
              </w:rPr>
              <w:t xml:space="preserve"> robustus</w:t>
            </w:r>
          </w:p>
        </w:tc>
        <w:tc>
          <w:tcPr>
            <w:tcW w:w="845" w:type="dxa"/>
          </w:tcPr>
          <w:p w14:paraId="04A1D71D"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46</w:t>
            </w:r>
          </w:p>
        </w:tc>
        <w:tc>
          <w:tcPr>
            <w:tcW w:w="605" w:type="dxa"/>
          </w:tcPr>
          <w:p w14:paraId="4FC61E52"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21</w:t>
            </w:r>
          </w:p>
        </w:tc>
        <w:tc>
          <w:tcPr>
            <w:tcW w:w="708" w:type="dxa"/>
          </w:tcPr>
          <w:p w14:paraId="7E85FEC3" w14:textId="77777777" w:rsidR="00BC1D53" w:rsidRPr="001B47C5" w:rsidRDefault="00BC1D53" w:rsidP="009312EC">
            <w:pPr>
              <w:spacing w:after="0"/>
              <w:jc w:val="center"/>
              <w:rPr>
                <w:rFonts w:ascii="Times New Roman" w:hAnsi="Times New Roman"/>
                <w:color w:val="000000" w:themeColor="text1"/>
                <w:sz w:val="16"/>
                <w:szCs w:val="16"/>
                <w:lang w:val="en-US"/>
              </w:rPr>
            </w:pPr>
          </w:p>
        </w:tc>
        <w:tc>
          <w:tcPr>
            <w:tcW w:w="709" w:type="dxa"/>
          </w:tcPr>
          <w:p w14:paraId="758B69E9"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67</w:t>
            </w:r>
          </w:p>
        </w:tc>
        <w:tc>
          <w:tcPr>
            <w:tcW w:w="851" w:type="dxa"/>
          </w:tcPr>
          <w:p w14:paraId="006AFF38"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1,93</w:t>
            </w:r>
          </w:p>
        </w:tc>
        <w:tc>
          <w:tcPr>
            <w:tcW w:w="1417" w:type="dxa"/>
          </w:tcPr>
          <w:p w14:paraId="23CDA64B" w14:textId="77777777" w:rsidR="00BC1D53" w:rsidRPr="001B47C5" w:rsidRDefault="00BC1D53" w:rsidP="009312EC">
            <w:pPr>
              <w:spacing w:after="0" w:line="240" w:lineRule="auto"/>
              <w:rPr>
                <w:rFonts w:ascii="Times New Roman" w:hAnsi="Times New Roman"/>
                <w:sz w:val="16"/>
                <w:szCs w:val="16"/>
              </w:rPr>
            </w:pPr>
            <w:proofErr w:type="spellStart"/>
            <w:r w:rsidRPr="001B47C5">
              <w:rPr>
                <w:rFonts w:ascii="Times New Roman" w:hAnsi="Times New Roman"/>
                <w:color w:val="000000" w:themeColor="text1"/>
                <w:sz w:val="16"/>
                <w:szCs w:val="16"/>
              </w:rPr>
              <w:t>recedent</w:t>
            </w:r>
            <w:proofErr w:type="spellEnd"/>
          </w:p>
        </w:tc>
      </w:tr>
      <w:tr w:rsidR="00BC1D53" w:rsidRPr="001B47C5" w14:paraId="483E672D" w14:textId="77777777" w:rsidTr="00310571">
        <w:tc>
          <w:tcPr>
            <w:tcW w:w="567" w:type="dxa"/>
          </w:tcPr>
          <w:p w14:paraId="4A99FB37" w14:textId="77777777" w:rsidR="00BC1D53" w:rsidRPr="001B47C5" w:rsidRDefault="00310571" w:rsidP="00310571">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56</w:t>
            </w:r>
          </w:p>
        </w:tc>
        <w:tc>
          <w:tcPr>
            <w:tcW w:w="2519" w:type="dxa"/>
          </w:tcPr>
          <w:p w14:paraId="1047564C" w14:textId="77777777" w:rsidR="00BC1D53" w:rsidRPr="001B47C5" w:rsidRDefault="00BC1D53" w:rsidP="00310571">
            <w:pPr>
              <w:spacing w:after="0"/>
              <w:rPr>
                <w:rFonts w:ascii="Times New Roman" w:hAnsi="Times New Roman"/>
                <w:color w:val="000000" w:themeColor="text1"/>
                <w:sz w:val="16"/>
                <w:szCs w:val="16"/>
              </w:rPr>
            </w:pPr>
            <w:proofErr w:type="spellStart"/>
            <w:r w:rsidRPr="001B47C5">
              <w:rPr>
                <w:rFonts w:ascii="Times New Roman" w:hAnsi="Times New Roman"/>
                <w:color w:val="000000" w:themeColor="text1"/>
                <w:sz w:val="16"/>
                <w:szCs w:val="16"/>
                <w:lang w:val="en-US"/>
              </w:rPr>
              <w:t>Pratylenchus</w:t>
            </w:r>
            <w:proofErr w:type="spellEnd"/>
            <w:r w:rsidRPr="001B47C5">
              <w:rPr>
                <w:rFonts w:ascii="Times New Roman" w:hAnsi="Times New Roman"/>
                <w:color w:val="000000" w:themeColor="text1"/>
                <w:sz w:val="16"/>
                <w:szCs w:val="16"/>
                <w:lang w:val="en-US"/>
              </w:rPr>
              <w:t xml:space="preserve"> pratensis</w:t>
            </w:r>
          </w:p>
        </w:tc>
        <w:tc>
          <w:tcPr>
            <w:tcW w:w="845" w:type="dxa"/>
          </w:tcPr>
          <w:p w14:paraId="1BC64D38"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53</w:t>
            </w:r>
          </w:p>
        </w:tc>
        <w:tc>
          <w:tcPr>
            <w:tcW w:w="605" w:type="dxa"/>
          </w:tcPr>
          <w:p w14:paraId="218D2C3F"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21</w:t>
            </w:r>
          </w:p>
        </w:tc>
        <w:tc>
          <w:tcPr>
            <w:tcW w:w="708" w:type="dxa"/>
          </w:tcPr>
          <w:p w14:paraId="3FE72AA1" w14:textId="77777777" w:rsidR="00BC1D53" w:rsidRPr="001B47C5" w:rsidRDefault="00BC1D53" w:rsidP="009312EC">
            <w:pPr>
              <w:spacing w:after="0"/>
              <w:jc w:val="center"/>
              <w:rPr>
                <w:rFonts w:ascii="Times New Roman" w:hAnsi="Times New Roman"/>
                <w:color w:val="000000" w:themeColor="text1"/>
                <w:sz w:val="16"/>
                <w:szCs w:val="16"/>
                <w:lang w:val="en-US"/>
              </w:rPr>
            </w:pPr>
          </w:p>
        </w:tc>
        <w:tc>
          <w:tcPr>
            <w:tcW w:w="709" w:type="dxa"/>
          </w:tcPr>
          <w:p w14:paraId="225B2FBE"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74</w:t>
            </w:r>
          </w:p>
        </w:tc>
        <w:tc>
          <w:tcPr>
            <w:tcW w:w="851" w:type="dxa"/>
          </w:tcPr>
          <w:p w14:paraId="1F4349EB"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2,14</w:t>
            </w:r>
          </w:p>
        </w:tc>
        <w:tc>
          <w:tcPr>
            <w:tcW w:w="1417" w:type="dxa"/>
          </w:tcPr>
          <w:p w14:paraId="73777131" w14:textId="77777777" w:rsidR="00BC1D53" w:rsidRPr="001B47C5" w:rsidRDefault="00BC1D53" w:rsidP="009312EC">
            <w:pPr>
              <w:spacing w:after="0" w:line="240" w:lineRule="auto"/>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sub</w:t>
            </w:r>
            <w:proofErr w:type="spellStart"/>
            <w:r w:rsidRPr="001B47C5">
              <w:rPr>
                <w:rFonts w:ascii="Times New Roman" w:hAnsi="Times New Roman"/>
                <w:color w:val="000000" w:themeColor="text1"/>
                <w:sz w:val="16"/>
                <w:szCs w:val="16"/>
              </w:rPr>
              <w:t>dominant</w:t>
            </w:r>
            <w:proofErr w:type="spellEnd"/>
          </w:p>
        </w:tc>
      </w:tr>
      <w:tr w:rsidR="00BC1D53" w:rsidRPr="001B47C5" w14:paraId="29A5AADC" w14:textId="77777777" w:rsidTr="00310571">
        <w:tc>
          <w:tcPr>
            <w:tcW w:w="567" w:type="dxa"/>
          </w:tcPr>
          <w:p w14:paraId="1D09054A" w14:textId="77777777" w:rsidR="00BC1D53" w:rsidRPr="001B47C5" w:rsidRDefault="00310571" w:rsidP="00310571">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57</w:t>
            </w:r>
          </w:p>
        </w:tc>
        <w:tc>
          <w:tcPr>
            <w:tcW w:w="2519" w:type="dxa"/>
          </w:tcPr>
          <w:p w14:paraId="7E1C967C" w14:textId="77777777" w:rsidR="00BC1D53" w:rsidRPr="001B47C5" w:rsidRDefault="00BC1D53" w:rsidP="00310571">
            <w:pPr>
              <w:spacing w:after="0"/>
              <w:rPr>
                <w:rFonts w:ascii="Times New Roman" w:hAnsi="Times New Roman"/>
                <w:color w:val="000000" w:themeColor="text1"/>
                <w:sz w:val="16"/>
                <w:szCs w:val="16"/>
                <w:lang w:val="en-US"/>
              </w:rPr>
            </w:pPr>
            <w:proofErr w:type="spellStart"/>
            <w:proofErr w:type="gramStart"/>
            <w:r w:rsidRPr="001B47C5">
              <w:rPr>
                <w:rFonts w:ascii="Times New Roman" w:hAnsi="Times New Roman"/>
                <w:color w:val="000000" w:themeColor="text1"/>
                <w:sz w:val="16"/>
                <w:szCs w:val="16"/>
                <w:lang w:val="en-US"/>
              </w:rPr>
              <w:t>P.neglectus</w:t>
            </w:r>
            <w:proofErr w:type="spellEnd"/>
            <w:proofErr w:type="gramEnd"/>
          </w:p>
        </w:tc>
        <w:tc>
          <w:tcPr>
            <w:tcW w:w="845" w:type="dxa"/>
          </w:tcPr>
          <w:p w14:paraId="29C61280"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27</w:t>
            </w:r>
          </w:p>
        </w:tc>
        <w:tc>
          <w:tcPr>
            <w:tcW w:w="605" w:type="dxa"/>
          </w:tcPr>
          <w:p w14:paraId="2EC0914B"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13</w:t>
            </w:r>
          </w:p>
        </w:tc>
        <w:tc>
          <w:tcPr>
            <w:tcW w:w="708" w:type="dxa"/>
          </w:tcPr>
          <w:p w14:paraId="2C92A717" w14:textId="77777777" w:rsidR="00BC1D53" w:rsidRPr="001B47C5" w:rsidRDefault="00BC1D53" w:rsidP="009312EC">
            <w:pPr>
              <w:spacing w:after="0"/>
              <w:jc w:val="center"/>
              <w:rPr>
                <w:rFonts w:ascii="Times New Roman" w:hAnsi="Times New Roman"/>
                <w:color w:val="000000" w:themeColor="text1"/>
                <w:sz w:val="16"/>
                <w:szCs w:val="16"/>
                <w:lang w:val="en-US"/>
              </w:rPr>
            </w:pPr>
          </w:p>
        </w:tc>
        <w:tc>
          <w:tcPr>
            <w:tcW w:w="709" w:type="dxa"/>
          </w:tcPr>
          <w:p w14:paraId="1120E3B7"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40</w:t>
            </w:r>
          </w:p>
        </w:tc>
        <w:tc>
          <w:tcPr>
            <w:tcW w:w="851" w:type="dxa"/>
          </w:tcPr>
          <w:p w14:paraId="35CCAC76"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1,15</w:t>
            </w:r>
          </w:p>
        </w:tc>
        <w:tc>
          <w:tcPr>
            <w:tcW w:w="1417" w:type="dxa"/>
          </w:tcPr>
          <w:p w14:paraId="08010190" w14:textId="77777777" w:rsidR="00BC1D53" w:rsidRPr="001B47C5" w:rsidRDefault="00BC1D53" w:rsidP="009312EC">
            <w:pPr>
              <w:spacing w:after="0" w:line="240" w:lineRule="auto"/>
              <w:rPr>
                <w:rFonts w:ascii="Times New Roman" w:hAnsi="Times New Roman"/>
                <w:sz w:val="16"/>
                <w:szCs w:val="16"/>
              </w:rPr>
            </w:pPr>
            <w:proofErr w:type="spellStart"/>
            <w:r w:rsidRPr="001B47C5">
              <w:rPr>
                <w:rFonts w:ascii="Times New Roman" w:hAnsi="Times New Roman"/>
                <w:color w:val="000000" w:themeColor="text1"/>
                <w:sz w:val="16"/>
                <w:szCs w:val="16"/>
              </w:rPr>
              <w:t>recedent</w:t>
            </w:r>
            <w:proofErr w:type="spellEnd"/>
          </w:p>
        </w:tc>
      </w:tr>
      <w:tr w:rsidR="00BC1D53" w:rsidRPr="001B47C5" w14:paraId="5C916DD1" w14:textId="77777777" w:rsidTr="00310571">
        <w:tc>
          <w:tcPr>
            <w:tcW w:w="567" w:type="dxa"/>
          </w:tcPr>
          <w:p w14:paraId="53988094" w14:textId="77777777" w:rsidR="00BC1D53" w:rsidRPr="001B47C5" w:rsidRDefault="00310571" w:rsidP="00310571">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58</w:t>
            </w:r>
          </w:p>
        </w:tc>
        <w:tc>
          <w:tcPr>
            <w:tcW w:w="2519" w:type="dxa"/>
          </w:tcPr>
          <w:p w14:paraId="1C89929F" w14:textId="77777777" w:rsidR="00BC1D53" w:rsidRPr="001B47C5" w:rsidRDefault="00BC1D53" w:rsidP="00310571">
            <w:pPr>
              <w:spacing w:after="0"/>
              <w:rPr>
                <w:rFonts w:ascii="Times New Roman" w:hAnsi="Times New Roman"/>
                <w:color w:val="000000" w:themeColor="text1"/>
                <w:sz w:val="16"/>
                <w:szCs w:val="16"/>
                <w:lang w:val="en-US"/>
              </w:rPr>
            </w:pPr>
            <w:proofErr w:type="spellStart"/>
            <w:proofErr w:type="gramStart"/>
            <w:r w:rsidRPr="001B47C5">
              <w:rPr>
                <w:rFonts w:ascii="Times New Roman" w:hAnsi="Times New Roman"/>
                <w:color w:val="000000" w:themeColor="text1"/>
                <w:sz w:val="16"/>
                <w:szCs w:val="16"/>
                <w:lang w:val="en-US"/>
              </w:rPr>
              <w:t>P.tumidiceps</w:t>
            </w:r>
            <w:proofErr w:type="spellEnd"/>
            <w:proofErr w:type="gramEnd"/>
          </w:p>
        </w:tc>
        <w:tc>
          <w:tcPr>
            <w:tcW w:w="845" w:type="dxa"/>
          </w:tcPr>
          <w:p w14:paraId="64CAA3F8"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18</w:t>
            </w:r>
          </w:p>
        </w:tc>
        <w:tc>
          <w:tcPr>
            <w:tcW w:w="605" w:type="dxa"/>
          </w:tcPr>
          <w:p w14:paraId="4D014280"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5</w:t>
            </w:r>
          </w:p>
        </w:tc>
        <w:tc>
          <w:tcPr>
            <w:tcW w:w="708" w:type="dxa"/>
          </w:tcPr>
          <w:p w14:paraId="4461076F" w14:textId="77777777" w:rsidR="00BC1D53" w:rsidRPr="001B47C5" w:rsidRDefault="00BC1D53" w:rsidP="009312EC">
            <w:pPr>
              <w:spacing w:after="0"/>
              <w:jc w:val="center"/>
              <w:rPr>
                <w:rFonts w:ascii="Times New Roman" w:hAnsi="Times New Roman"/>
                <w:color w:val="000000" w:themeColor="text1"/>
                <w:sz w:val="16"/>
                <w:szCs w:val="16"/>
                <w:lang w:val="en-US"/>
              </w:rPr>
            </w:pPr>
          </w:p>
        </w:tc>
        <w:tc>
          <w:tcPr>
            <w:tcW w:w="709" w:type="dxa"/>
          </w:tcPr>
          <w:p w14:paraId="59670C7B"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23</w:t>
            </w:r>
          </w:p>
        </w:tc>
        <w:tc>
          <w:tcPr>
            <w:tcW w:w="851" w:type="dxa"/>
          </w:tcPr>
          <w:p w14:paraId="6156BEBF"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0,66</w:t>
            </w:r>
          </w:p>
        </w:tc>
        <w:tc>
          <w:tcPr>
            <w:tcW w:w="1417" w:type="dxa"/>
          </w:tcPr>
          <w:p w14:paraId="57E08D16" w14:textId="77777777" w:rsidR="00BC1D53" w:rsidRPr="001B47C5" w:rsidRDefault="00BC1D53" w:rsidP="009312EC">
            <w:pPr>
              <w:spacing w:after="0" w:line="240" w:lineRule="auto"/>
              <w:rPr>
                <w:rFonts w:ascii="Times New Roman" w:hAnsi="Times New Roman"/>
                <w:sz w:val="16"/>
                <w:szCs w:val="16"/>
              </w:rPr>
            </w:pPr>
            <w:proofErr w:type="spellStart"/>
            <w:r w:rsidRPr="001B47C5">
              <w:rPr>
                <w:rFonts w:ascii="Times New Roman" w:hAnsi="Times New Roman"/>
                <w:color w:val="000000" w:themeColor="text1"/>
                <w:sz w:val="16"/>
                <w:szCs w:val="16"/>
              </w:rPr>
              <w:t>subrecedent</w:t>
            </w:r>
            <w:proofErr w:type="spellEnd"/>
          </w:p>
        </w:tc>
      </w:tr>
      <w:tr w:rsidR="00BC1D53" w:rsidRPr="001B47C5" w14:paraId="383764C9" w14:textId="77777777" w:rsidTr="00310571">
        <w:tc>
          <w:tcPr>
            <w:tcW w:w="567" w:type="dxa"/>
          </w:tcPr>
          <w:p w14:paraId="522EC92F" w14:textId="77777777" w:rsidR="00BC1D53" w:rsidRPr="001B47C5" w:rsidRDefault="00310571" w:rsidP="00310571">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59</w:t>
            </w:r>
          </w:p>
        </w:tc>
        <w:tc>
          <w:tcPr>
            <w:tcW w:w="2519" w:type="dxa"/>
          </w:tcPr>
          <w:p w14:paraId="67E8FD3E" w14:textId="77777777" w:rsidR="00BC1D53" w:rsidRPr="001B47C5" w:rsidRDefault="00BC1D53" w:rsidP="00310571">
            <w:pPr>
              <w:spacing w:after="0"/>
              <w:rPr>
                <w:rFonts w:ascii="Times New Roman" w:hAnsi="Times New Roman"/>
                <w:color w:val="000000" w:themeColor="text1"/>
                <w:sz w:val="16"/>
                <w:szCs w:val="16"/>
                <w:lang w:val="en-US"/>
              </w:rPr>
            </w:pPr>
            <w:proofErr w:type="spellStart"/>
            <w:proofErr w:type="gramStart"/>
            <w:r w:rsidRPr="001B47C5">
              <w:rPr>
                <w:rFonts w:ascii="Times New Roman" w:hAnsi="Times New Roman"/>
                <w:color w:val="000000" w:themeColor="text1"/>
                <w:sz w:val="16"/>
                <w:szCs w:val="16"/>
                <w:lang w:val="en-US"/>
              </w:rPr>
              <w:t>P.scribneri</w:t>
            </w:r>
            <w:proofErr w:type="spellEnd"/>
            <w:proofErr w:type="gramEnd"/>
          </w:p>
        </w:tc>
        <w:tc>
          <w:tcPr>
            <w:tcW w:w="845" w:type="dxa"/>
          </w:tcPr>
          <w:p w14:paraId="70482650"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35</w:t>
            </w:r>
          </w:p>
        </w:tc>
        <w:tc>
          <w:tcPr>
            <w:tcW w:w="605" w:type="dxa"/>
          </w:tcPr>
          <w:p w14:paraId="1AF2AF65"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19</w:t>
            </w:r>
          </w:p>
        </w:tc>
        <w:tc>
          <w:tcPr>
            <w:tcW w:w="708" w:type="dxa"/>
          </w:tcPr>
          <w:p w14:paraId="6B3F718F" w14:textId="77777777" w:rsidR="00BC1D53" w:rsidRPr="001B47C5" w:rsidRDefault="00BC1D53" w:rsidP="009312EC">
            <w:pPr>
              <w:spacing w:after="0"/>
              <w:jc w:val="center"/>
              <w:rPr>
                <w:rFonts w:ascii="Times New Roman" w:hAnsi="Times New Roman"/>
                <w:color w:val="000000" w:themeColor="text1"/>
                <w:sz w:val="16"/>
                <w:szCs w:val="16"/>
                <w:lang w:val="en-US"/>
              </w:rPr>
            </w:pPr>
          </w:p>
        </w:tc>
        <w:tc>
          <w:tcPr>
            <w:tcW w:w="709" w:type="dxa"/>
          </w:tcPr>
          <w:p w14:paraId="7BF459CE"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54</w:t>
            </w:r>
          </w:p>
        </w:tc>
        <w:tc>
          <w:tcPr>
            <w:tcW w:w="851" w:type="dxa"/>
          </w:tcPr>
          <w:p w14:paraId="6826328A"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1,56</w:t>
            </w:r>
          </w:p>
        </w:tc>
        <w:tc>
          <w:tcPr>
            <w:tcW w:w="1417" w:type="dxa"/>
          </w:tcPr>
          <w:p w14:paraId="1C6DB7F8" w14:textId="77777777" w:rsidR="00BC1D53" w:rsidRPr="001B47C5" w:rsidRDefault="00BC1D53" w:rsidP="009312EC">
            <w:pPr>
              <w:spacing w:after="0" w:line="240" w:lineRule="auto"/>
              <w:rPr>
                <w:rFonts w:ascii="Times New Roman" w:hAnsi="Times New Roman"/>
                <w:sz w:val="16"/>
                <w:szCs w:val="16"/>
              </w:rPr>
            </w:pPr>
            <w:proofErr w:type="spellStart"/>
            <w:r w:rsidRPr="001B47C5">
              <w:rPr>
                <w:rFonts w:ascii="Times New Roman" w:hAnsi="Times New Roman"/>
                <w:color w:val="000000" w:themeColor="text1"/>
                <w:sz w:val="16"/>
                <w:szCs w:val="16"/>
              </w:rPr>
              <w:t>recedent</w:t>
            </w:r>
            <w:proofErr w:type="spellEnd"/>
          </w:p>
        </w:tc>
      </w:tr>
      <w:tr w:rsidR="00BC1D53" w:rsidRPr="001B47C5" w14:paraId="47212241" w14:textId="77777777" w:rsidTr="00310571">
        <w:tc>
          <w:tcPr>
            <w:tcW w:w="567" w:type="dxa"/>
          </w:tcPr>
          <w:p w14:paraId="402235A2" w14:textId="77777777" w:rsidR="00BC1D53" w:rsidRPr="001B47C5" w:rsidRDefault="00310571" w:rsidP="00310571">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60</w:t>
            </w:r>
          </w:p>
        </w:tc>
        <w:tc>
          <w:tcPr>
            <w:tcW w:w="2519" w:type="dxa"/>
          </w:tcPr>
          <w:p w14:paraId="7B704DAE" w14:textId="77777777" w:rsidR="00BC1D53" w:rsidRPr="001B47C5" w:rsidRDefault="00BC1D53" w:rsidP="00310571">
            <w:pPr>
              <w:spacing w:after="0"/>
              <w:rPr>
                <w:rFonts w:ascii="Times New Roman" w:hAnsi="Times New Roman"/>
                <w:color w:val="000000" w:themeColor="text1"/>
                <w:sz w:val="16"/>
                <w:szCs w:val="16"/>
                <w:lang w:val="en-US"/>
              </w:rPr>
            </w:pPr>
            <w:proofErr w:type="spellStart"/>
            <w:r w:rsidRPr="001B47C5">
              <w:rPr>
                <w:rFonts w:ascii="Times New Roman" w:hAnsi="Times New Roman"/>
                <w:color w:val="000000" w:themeColor="text1"/>
                <w:sz w:val="16"/>
                <w:szCs w:val="16"/>
                <w:lang w:val="en-US"/>
              </w:rPr>
              <w:t>Paratylenchus</w:t>
            </w:r>
            <w:proofErr w:type="spellEnd"/>
            <w:r w:rsidRPr="001B47C5">
              <w:rPr>
                <w:rFonts w:ascii="Times New Roman" w:hAnsi="Times New Roman"/>
                <w:color w:val="000000" w:themeColor="text1"/>
                <w:sz w:val="16"/>
                <w:szCs w:val="16"/>
                <w:lang w:val="en-US"/>
              </w:rPr>
              <w:t xml:space="preserve"> </w:t>
            </w:r>
            <w:proofErr w:type="spellStart"/>
            <w:r w:rsidRPr="001B47C5">
              <w:rPr>
                <w:rFonts w:ascii="Times New Roman" w:hAnsi="Times New Roman"/>
                <w:color w:val="000000" w:themeColor="text1"/>
                <w:sz w:val="16"/>
                <w:szCs w:val="16"/>
                <w:lang w:val="en-US"/>
              </w:rPr>
              <w:t>macrophallus</w:t>
            </w:r>
            <w:proofErr w:type="spellEnd"/>
          </w:p>
        </w:tc>
        <w:tc>
          <w:tcPr>
            <w:tcW w:w="845" w:type="dxa"/>
          </w:tcPr>
          <w:p w14:paraId="1E611781"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7</w:t>
            </w:r>
          </w:p>
        </w:tc>
        <w:tc>
          <w:tcPr>
            <w:tcW w:w="605" w:type="dxa"/>
          </w:tcPr>
          <w:p w14:paraId="0DCF7D1E"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1</w:t>
            </w:r>
          </w:p>
        </w:tc>
        <w:tc>
          <w:tcPr>
            <w:tcW w:w="708" w:type="dxa"/>
          </w:tcPr>
          <w:p w14:paraId="6BFFA5C9" w14:textId="77777777" w:rsidR="00BC1D53" w:rsidRPr="001B47C5" w:rsidRDefault="00BC1D53" w:rsidP="009312EC">
            <w:pPr>
              <w:spacing w:after="0"/>
              <w:jc w:val="center"/>
              <w:rPr>
                <w:rFonts w:ascii="Times New Roman" w:hAnsi="Times New Roman"/>
                <w:color w:val="000000" w:themeColor="text1"/>
                <w:sz w:val="16"/>
                <w:szCs w:val="16"/>
                <w:lang w:val="en-US"/>
              </w:rPr>
            </w:pPr>
          </w:p>
        </w:tc>
        <w:tc>
          <w:tcPr>
            <w:tcW w:w="709" w:type="dxa"/>
          </w:tcPr>
          <w:p w14:paraId="49881192"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8</w:t>
            </w:r>
          </w:p>
        </w:tc>
        <w:tc>
          <w:tcPr>
            <w:tcW w:w="851" w:type="dxa"/>
          </w:tcPr>
          <w:p w14:paraId="0416EA21"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0,23</w:t>
            </w:r>
          </w:p>
        </w:tc>
        <w:tc>
          <w:tcPr>
            <w:tcW w:w="1417" w:type="dxa"/>
          </w:tcPr>
          <w:p w14:paraId="7E20B087" w14:textId="77777777" w:rsidR="00BC1D53" w:rsidRPr="001B47C5" w:rsidRDefault="00BC1D53" w:rsidP="009312EC">
            <w:pPr>
              <w:spacing w:after="0" w:line="240" w:lineRule="auto"/>
              <w:rPr>
                <w:rFonts w:ascii="Times New Roman" w:hAnsi="Times New Roman"/>
                <w:sz w:val="16"/>
                <w:szCs w:val="16"/>
              </w:rPr>
            </w:pPr>
            <w:proofErr w:type="spellStart"/>
            <w:r w:rsidRPr="001B47C5">
              <w:rPr>
                <w:rFonts w:ascii="Times New Roman" w:hAnsi="Times New Roman"/>
                <w:color w:val="000000" w:themeColor="text1"/>
                <w:sz w:val="16"/>
                <w:szCs w:val="16"/>
              </w:rPr>
              <w:t>subrecedent</w:t>
            </w:r>
            <w:proofErr w:type="spellEnd"/>
          </w:p>
        </w:tc>
      </w:tr>
      <w:tr w:rsidR="00BC1D53" w:rsidRPr="001B47C5" w14:paraId="7EAE2A2A" w14:textId="77777777" w:rsidTr="00310571">
        <w:tc>
          <w:tcPr>
            <w:tcW w:w="567" w:type="dxa"/>
          </w:tcPr>
          <w:p w14:paraId="5D2BF127" w14:textId="77777777" w:rsidR="00BC1D53" w:rsidRPr="001B47C5" w:rsidRDefault="00310571" w:rsidP="00310571">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61</w:t>
            </w:r>
          </w:p>
        </w:tc>
        <w:tc>
          <w:tcPr>
            <w:tcW w:w="2519" w:type="dxa"/>
          </w:tcPr>
          <w:p w14:paraId="79CF4154" w14:textId="77777777" w:rsidR="00BC1D53" w:rsidRPr="001B47C5" w:rsidRDefault="00BC1D53" w:rsidP="00310571">
            <w:pPr>
              <w:spacing w:after="0"/>
              <w:rPr>
                <w:rFonts w:ascii="Times New Roman" w:hAnsi="Times New Roman"/>
                <w:color w:val="000000" w:themeColor="text1"/>
                <w:sz w:val="16"/>
                <w:szCs w:val="16"/>
                <w:lang w:val="en-US"/>
              </w:rPr>
            </w:pPr>
            <w:proofErr w:type="spellStart"/>
            <w:r w:rsidRPr="001B47C5">
              <w:rPr>
                <w:rFonts w:ascii="Times New Roman" w:hAnsi="Times New Roman"/>
                <w:color w:val="000000" w:themeColor="text1"/>
                <w:sz w:val="16"/>
                <w:szCs w:val="16"/>
                <w:lang w:val="en-US"/>
              </w:rPr>
              <w:t>Hexatylus</w:t>
            </w:r>
            <w:proofErr w:type="spellEnd"/>
            <w:r w:rsidRPr="001B47C5">
              <w:rPr>
                <w:rFonts w:ascii="Times New Roman" w:hAnsi="Times New Roman"/>
                <w:color w:val="000000" w:themeColor="text1"/>
                <w:sz w:val="16"/>
                <w:szCs w:val="16"/>
                <w:lang w:val="en-US"/>
              </w:rPr>
              <w:t xml:space="preserve"> viviparous</w:t>
            </w:r>
          </w:p>
        </w:tc>
        <w:tc>
          <w:tcPr>
            <w:tcW w:w="845" w:type="dxa"/>
          </w:tcPr>
          <w:p w14:paraId="1F0A1D64"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3</w:t>
            </w:r>
          </w:p>
        </w:tc>
        <w:tc>
          <w:tcPr>
            <w:tcW w:w="605" w:type="dxa"/>
          </w:tcPr>
          <w:p w14:paraId="62165221"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21</w:t>
            </w:r>
          </w:p>
        </w:tc>
        <w:tc>
          <w:tcPr>
            <w:tcW w:w="708" w:type="dxa"/>
          </w:tcPr>
          <w:p w14:paraId="0D599CCD"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7</w:t>
            </w:r>
          </w:p>
        </w:tc>
        <w:tc>
          <w:tcPr>
            <w:tcW w:w="709" w:type="dxa"/>
          </w:tcPr>
          <w:p w14:paraId="41E10BA9"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31</w:t>
            </w:r>
          </w:p>
        </w:tc>
        <w:tc>
          <w:tcPr>
            <w:tcW w:w="851" w:type="dxa"/>
          </w:tcPr>
          <w:p w14:paraId="71892C28"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0,89</w:t>
            </w:r>
          </w:p>
        </w:tc>
        <w:tc>
          <w:tcPr>
            <w:tcW w:w="1417" w:type="dxa"/>
          </w:tcPr>
          <w:p w14:paraId="366FEB99" w14:textId="77777777" w:rsidR="00BC1D53" w:rsidRPr="001B47C5" w:rsidRDefault="00BC1D53" w:rsidP="009312EC">
            <w:pPr>
              <w:spacing w:after="0" w:line="240" w:lineRule="auto"/>
              <w:rPr>
                <w:rFonts w:ascii="Times New Roman" w:hAnsi="Times New Roman"/>
                <w:sz w:val="16"/>
                <w:szCs w:val="16"/>
              </w:rPr>
            </w:pPr>
            <w:proofErr w:type="spellStart"/>
            <w:r w:rsidRPr="001B47C5">
              <w:rPr>
                <w:rFonts w:ascii="Times New Roman" w:hAnsi="Times New Roman"/>
                <w:color w:val="000000" w:themeColor="text1"/>
                <w:sz w:val="16"/>
                <w:szCs w:val="16"/>
              </w:rPr>
              <w:t>subrecedent</w:t>
            </w:r>
            <w:proofErr w:type="spellEnd"/>
          </w:p>
        </w:tc>
      </w:tr>
      <w:tr w:rsidR="00BC1D53" w:rsidRPr="001B47C5" w14:paraId="6F9DE755" w14:textId="77777777" w:rsidTr="00310571">
        <w:tc>
          <w:tcPr>
            <w:tcW w:w="567" w:type="dxa"/>
          </w:tcPr>
          <w:p w14:paraId="7A948870" w14:textId="77777777" w:rsidR="00BC1D53" w:rsidRPr="001B47C5" w:rsidRDefault="00310571" w:rsidP="00310571">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62</w:t>
            </w:r>
          </w:p>
        </w:tc>
        <w:tc>
          <w:tcPr>
            <w:tcW w:w="2519" w:type="dxa"/>
          </w:tcPr>
          <w:p w14:paraId="2F432235" w14:textId="77777777" w:rsidR="00BC1D53" w:rsidRPr="001B47C5" w:rsidRDefault="00BC1D53" w:rsidP="00310571">
            <w:pPr>
              <w:spacing w:after="0"/>
              <w:rPr>
                <w:rFonts w:ascii="Times New Roman" w:hAnsi="Times New Roman"/>
                <w:color w:val="000000" w:themeColor="text1"/>
                <w:sz w:val="16"/>
                <w:szCs w:val="16"/>
              </w:rPr>
            </w:pPr>
            <w:proofErr w:type="spellStart"/>
            <w:r w:rsidRPr="001B47C5">
              <w:rPr>
                <w:rFonts w:ascii="Times New Roman" w:hAnsi="Times New Roman"/>
                <w:color w:val="000000" w:themeColor="text1"/>
                <w:sz w:val="16"/>
                <w:szCs w:val="16"/>
                <w:lang w:val="en-US"/>
              </w:rPr>
              <w:t>Neotylenchus</w:t>
            </w:r>
            <w:proofErr w:type="spellEnd"/>
            <w:r w:rsidRPr="001B47C5">
              <w:rPr>
                <w:rFonts w:ascii="Times New Roman" w:hAnsi="Times New Roman"/>
                <w:color w:val="000000" w:themeColor="text1"/>
                <w:sz w:val="16"/>
                <w:szCs w:val="16"/>
                <w:lang w:val="en-US"/>
              </w:rPr>
              <w:t xml:space="preserve"> </w:t>
            </w:r>
            <w:proofErr w:type="spellStart"/>
            <w:r w:rsidRPr="001B47C5">
              <w:rPr>
                <w:rFonts w:ascii="Times New Roman" w:hAnsi="Times New Roman"/>
                <w:color w:val="000000" w:themeColor="text1"/>
                <w:sz w:val="16"/>
                <w:szCs w:val="16"/>
                <w:lang w:val="en-US"/>
              </w:rPr>
              <w:t>abulbosus</w:t>
            </w:r>
            <w:proofErr w:type="spellEnd"/>
          </w:p>
        </w:tc>
        <w:tc>
          <w:tcPr>
            <w:tcW w:w="845" w:type="dxa"/>
          </w:tcPr>
          <w:p w14:paraId="3D8405EC"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8</w:t>
            </w:r>
          </w:p>
        </w:tc>
        <w:tc>
          <w:tcPr>
            <w:tcW w:w="605" w:type="dxa"/>
          </w:tcPr>
          <w:p w14:paraId="0CE41132"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6</w:t>
            </w:r>
          </w:p>
        </w:tc>
        <w:tc>
          <w:tcPr>
            <w:tcW w:w="708" w:type="dxa"/>
          </w:tcPr>
          <w:p w14:paraId="24745234" w14:textId="77777777" w:rsidR="00BC1D53" w:rsidRPr="001B47C5" w:rsidRDefault="00BC1D53" w:rsidP="009312EC">
            <w:pPr>
              <w:spacing w:after="0"/>
              <w:jc w:val="center"/>
              <w:rPr>
                <w:rFonts w:ascii="Times New Roman" w:hAnsi="Times New Roman"/>
                <w:color w:val="000000" w:themeColor="text1"/>
                <w:sz w:val="16"/>
                <w:szCs w:val="16"/>
                <w:lang w:val="en-US"/>
              </w:rPr>
            </w:pPr>
          </w:p>
        </w:tc>
        <w:tc>
          <w:tcPr>
            <w:tcW w:w="709" w:type="dxa"/>
          </w:tcPr>
          <w:p w14:paraId="1D8260B8"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14</w:t>
            </w:r>
          </w:p>
        </w:tc>
        <w:tc>
          <w:tcPr>
            <w:tcW w:w="851" w:type="dxa"/>
          </w:tcPr>
          <w:p w14:paraId="2DC545CA"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0,40</w:t>
            </w:r>
          </w:p>
        </w:tc>
        <w:tc>
          <w:tcPr>
            <w:tcW w:w="1417" w:type="dxa"/>
          </w:tcPr>
          <w:p w14:paraId="04133326" w14:textId="77777777" w:rsidR="00BC1D53" w:rsidRPr="001B47C5" w:rsidRDefault="00BC1D53" w:rsidP="009312EC">
            <w:pPr>
              <w:spacing w:after="0" w:line="240" w:lineRule="auto"/>
              <w:rPr>
                <w:rFonts w:ascii="Times New Roman" w:hAnsi="Times New Roman"/>
                <w:sz w:val="16"/>
                <w:szCs w:val="16"/>
              </w:rPr>
            </w:pPr>
            <w:proofErr w:type="spellStart"/>
            <w:r w:rsidRPr="001B47C5">
              <w:rPr>
                <w:rFonts w:ascii="Times New Roman" w:hAnsi="Times New Roman"/>
                <w:color w:val="000000" w:themeColor="text1"/>
                <w:sz w:val="16"/>
                <w:szCs w:val="16"/>
              </w:rPr>
              <w:t>subrecedent</w:t>
            </w:r>
            <w:proofErr w:type="spellEnd"/>
          </w:p>
        </w:tc>
      </w:tr>
      <w:tr w:rsidR="00BC1D53" w:rsidRPr="001B47C5" w14:paraId="5763B8E3" w14:textId="77777777" w:rsidTr="00310571">
        <w:tc>
          <w:tcPr>
            <w:tcW w:w="567" w:type="dxa"/>
          </w:tcPr>
          <w:p w14:paraId="17C0A05E" w14:textId="77777777" w:rsidR="00BC1D53" w:rsidRPr="001B47C5" w:rsidRDefault="00310571" w:rsidP="00310571">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63</w:t>
            </w:r>
          </w:p>
        </w:tc>
        <w:tc>
          <w:tcPr>
            <w:tcW w:w="2519" w:type="dxa"/>
          </w:tcPr>
          <w:p w14:paraId="53D4EC9F" w14:textId="77777777" w:rsidR="00BC1D53" w:rsidRPr="001B47C5" w:rsidRDefault="00BC1D53" w:rsidP="00310571">
            <w:pPr>
              <w:spacing w:after="0"/>
              <w:rPr>
                <w:rFonts w:ascii="Times New Roman" w:hAnsi="Times New Roman"/>
                <w:color w:val="000000" w:themeColor="text1"/>
                <w:sz w:val="16"/>
                <w:szCs w:val="16"/>
              </w:rPr>
            </w:pPr>
            <w:r w:rsidRPr="001B47C5">
              <w:rPr>
                <w:rFonts w:ascii="Times New Roman" w:hAnsi="Times New Roman"/>
                <w:color w:val="000000" w:themeColor="text1"/>
                <w:sz w:val="16"/>
                <w:szCs w:val="16"/>
                <w:lang w:val="en-US"/>
              </w:rPr>
              <w:t xml:space="preserve">Ditylenchus </w:t>
            </w:r>
            <w:proofErr w:type="spellStart"/>
            <w:r w:rsidRPr="001B47C5">
              <w:rPr>
                <w:rFonts w:ascii="Times New Roman" w:hAnsi="Times New Roman"/>
                <w:color w:val="000000" w:themeColor="text1"/>
                <w:sz w:val="16"/>
                <w:szCs w:val="16"/>
                <w:lang w:val="en-US"/>
              </w:rPr>
              <w:t>dipsaci</w:t>
            </w:r>
            <w:proofErr w:type="spellEnd"/>
          </w:p>
        </w:tc>
        <w:tc>
          <w:tcPr>
            <w:tcW w:w="845" w:type="dxa"/>
          </w:tcPr>
          <w:p w14:paraId="2A866BA0"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88</w:t>
            </w:r>
          </w:p>
        </w:tc>
        <w:tc>
          <w:tcPr>
            <w:tcW w:w="605" w:type="dxa"/>
          </w:tcPr>
          <w:p w14:paraId="01DBA721"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71</w:t>
            </w:r>
          </w:p>
        </w:tc>
        <w:tc>
          <w:tcPr>
            <w:tcW w:w="708" w:type="dxa"/>
          </w:tcPr>
          <w:p w14:paraId="62A753D6"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5</w:t>
            </w:r>
          </w:p>
        </w:tc>
        <w:tc>
          <w:tcPr>
            <w:tcW w:w="709" w:type="dxa"/>
          </w:tcPr>
          <w:p w14:paraId="48481116"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164</w:t>
            </w:r>
          </w:p>
        </w:tc>
        <w:tc>
          <w:tcPr>
            <w:tcW w:w="851" w:type="dxa"/>
          </w:tcPr>
          <w:p w14:paraId="0FC44965"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4,73</w:t>
            </w:r>
          </w:p>
        </w:tc>
        <w:tc>
          <w:tcPr>
            <w:tcW w:w="1417" w:type="dxa"/>
          </w:tcPr>
          <w:p w14:paraId="78405758" w14:textId="77777777" w:rsidR="00BC1D53" w:rsidRPr="001B47C5" w:rsidRDefault="00BC1D53" w:rsidP="009312EC">
            <w:pPr>
              <w:spacing w:after="0" w:line="240" w:lineRule="auto"/>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sub</w:t>
            </w:r>
            <w:proofErr w:type="spellStart"/>
            <w:r w:rsidRPr="001B47C5">
              <w:rPr>
                <w:rFonts w:ascii="Times New Roman" w:hAnsi="Times New Roman"/>
                <w:color w:val="000000" w:themeColor="text1"/>
                <w:sz w:val="16"/>
                <w:szCs w:val="16"/>
              </w:rPr>
              <w:t>dominant</w:t>
            </w:r>
            <w:proofErr w:type="spellEnd"/>
          </w:p>
        </w:tc>
      </w:tr>
      <w:tr w:rsidR="00BC1D53" w:rsidRPr="001B47C5" w14:paraId="35A2EDDE" w14:textId="77777777" w:rsidTr="00310571">
        <w:tc>
          <w:tcPr>
            <w:tcW w:w="567" w:type="dxa"/>
          </w:tcPr>
          <w:p w14:paraId="27B8C84A" w14:textId="77777777" w:rsidR="00BC1D53" w:rsidRPr="001B47C5" w:rsidRDefault="00310571" w:rsidP="00310571">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64</w:t>
            </w:r>
          </w:p>
        </w:tc>
        <w:tc>
          <w:tcPr>
            <w:tcW w:w="2519" w:type="dxa"/>
          </w:tcPr>
          <w:p w14:paraId="76E880F7" w14:textId="77777777" w:rsidR="00BC1D53" w:rsidRPr="001B47C5" w:rsidRDefault="00BC1D53" w:rsidP="00310571">
            <w:pPr>
              <w:spacing w:after="0"/>
              <w:rPr>
                <w:rFonts w:ascii="Times New Roman" w:hAnsi="Times New Roman"/>
                <w:color w:val="000000" w:themeColor="text1"/>
                <w:sz w:val="16"/>
                <w:szCs w:val="16"/>
              </w:rPr>
            </w:pPr>
            <w:proofErr w:type="spellStart"/>
            <w:r w:rsidRPr="001B47C5">
              <w:rPr>
                <w:rFonts w:ascii="Times New Roman" w:hAnsi="Times New Roman"/>
                <w:color w:val="000000" w:themeColor="text1"/>
                <w:sz w:val="16"/>
                <w:szCs w:val="16"/>
                <w:lang w:val="en-US"/>
              </w:rPr>
              <w:t>D.intermedius</w:t>
            </w:r>
            <w:proofErr w:type="spellEnd"/>
          </w:p>
        </w:tc>
        <w:tc>
          <w:tcPr>
            <w:tcW w:w="845" w:type="dxa"/>
          </w:tcPr>
          <w:p w14:paraId="50A88BE0"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13</w:t>
            </w:r>
          </w:p>
        </w:tc>
        <w:tc>
          <w:tcPr>
            <w:tcW w:w="605" w:type="dxa"/>
          </w:tcPr>
          <w:p w14:paraId="6D0AEBDC"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5</w:t>
            </w:r>
          </w:p>
        </w:tc>
        <w:tc>
          <w:tcPr>
            <w:tcW w:w="708" w:type="dxa"/>
          </w:tcPr>
          <w:p w14:paraId="57074ECE" w14:textId="77777777" w:rsidR="00BC1D53" w:rsidRPr="001B47C5" w:rsidRDefault="00BC1D53" w:rsidP="009312EC">
            <w:pPr>
              <w:spacing w:after="0"/>
              <w:jc w:val="center"/>
              <w:rPr>
                <w:rFonts w:ascii="Times New Roman" w:hAnsi="Times New Roman"/>
                <w:color w:val="000000" w:themeColor="text1"/>
                <w:sz w:val="16"/>
                <w:szCs w:val="16"/>
                <w:lang w:val="en-US"/>
              </w:rPr>
            </w:pPr>
          </w:p>
        </w:tc>
        <w:tc>
          <w:tcPr>
            <w:tcW w:w="709" w:type="dxa"/>
          </w:tcPr>
          <w:p w14:paraId="4E6726A7"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18</w:t>
            </w:r>
          </w:p>
        </w:tc>
        <w:tc>
          <w:tcPr>
            <w:tcW w:w="851" w:type="dxa"/>
          </w:tcPr>
          <w:p w14:paraId="6642AB22"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0,52</w:t>
            </w:r>
          </w:p>
        </w:tc>
        <w:tc>
          <w:tcPr>
            <w:tcW w:w="1417" w:type="dxa"/>
          </w:tcPr>
          <w:p w14:paraId="26AC28B8" w14:textId="77777777" w:rsidR="00BC1D53" w:rsidRPr="001B47C5" w:rsidRDefault="00BC1D53" w:rsidP="009312EC">
            <w:pPr>
              <w:spacing w:after="0" w:line="240" w:lineRule="auto"/>
              <w:rPr>
                <w:rFonts w:ascii="Times New Roman" w:hAnsi="Times New Roman"/>
                <w:sz w:val="16"/>
                <w:szCs w:val="16"/>
              </w:rPr>
            </w:pPr>
            <w:proofErr w:type="spellStart"/>
            <w:r w:rsidRPr="001B47C5">
              <w:rPr>
                <w:rFonts w:ascii="Times New Roman" w:hAnsi="Times New Roman"/>
                <w:color w:val="000000" w:themeColor="text1"/>
                <w:sz w:val="16"/>
                <w:szCs w:val="16"/>
              </w:rPr>
              <w:t>subrecedent</w:t>
            </w:r>
            <w:proofErr w:type="spellEnd"/>
          </w:p>
        </w:tc>
      </w:tr>
      <w:tr w:rsidR="00BC1D53" w:rsidRPr="001B47C5" w14:paraId="61E75710" w14:textId="77777777" w:rsidTr="00310571">
        <w:tc>
          <w:tcPr>
            <w:tcW w:w="567" w:type="dxa"/>
          </w:tcPr>
          <w:p w14:paraId="468C1B04" w14:textId="77777777" w:rsidR="00BC1D53" w:rsidRPr="001B47C5" w:rsidRDefault="00310571" w:rsidP="00310571">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65</w:t>
            </w:r>
          </w:p>
        </w:tc>
        <w:tc>
          <w:tcPr>
            <w:tcW w:w="2519" w:type="dxa"/>
          </w:tcPr>
          <w:p w14:paraId="07F5393B" w14:textId="77777777" w:rsidR="00BC1D53" w:rsidRPr="001B47C5" w:rsidRDefault="00BC1D53" w:rsidP="00310571">
            <w:pPr>
              <w:spacing w:after="0"/>
              <w:rPr>
                <w:rFonts w:ascii="Times New Roman" w:hAnsi="Times New Roman"/>
                <w:color w:val="000000" w:themeColor="text1"/>
                <w:sz w:val="16"/>
                <w:szCs w:val="16"/>
              </w:rPr>
            </w:pPr>
            <w:proofErr w:type="spellStart"/>
            <w:r w:rsidRPr="001B47C5">
              <w:rPr>
                <w:rFonts w:ascii="Times New Roman" w:hAnsi="Times New Roman"/>
                <w:color w:val="000000" w:themeColor="text1"/>
                <w:sz w:val="16"/>
                <w:szCs w:val="16"/>
                <w:lang w:val="en-US"/>
              </w:rPr>
              <w:t>D.myceliophagus</w:t>
            </w:r>
            <w:proofErr w:type="spellEnd"/>
          </w:p>
        </w:tc>
        <w:tc>
          <w:tcPr>
            <w:tcW w:w="845" w:type="dxa"/>
          </w:tcPr>
          <w:p w14:paraId="65A13890"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14</w:t>
            </w:r>
          </w:p>
        </w:tc>
        <w:tc>
          <w:tcPr>
            <w:tcW w:w="605" w:type="dxa"/>
          </w:tcPr>
          <w:p w14:paraId="7503EBFD"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13</w:t>
            </w:r>
          </w:p>
        </w:tc>
        <w:tc>
          <w:tcPr>
            <w:tcW w:w="708" w:type="dxa"/>
          </w:tcPr>
          <w:p w14:paraId="32813688" w14:textId="77777777" w:rsidR="00BC1D53" w:rsidRPr="001B47C5" w:rsidRDefault="00BC1D53" w:rsidP="009312EC">
            <w:pPr>
              <w:spacing w:after="0"/>
              <w:jc w:val="center"/>
              <w:rPr>
                <w:rFonts w:ascii="Times New Roman" w:hAnsi="Times New Roman"/>
                <w:color w:val="000000" w:themeColor="text1"/>
                <w:sz w:val="16"/>
                <w:szCs w:val="16"/>
                <w:lang w:val="en-US"/>
              </w:rPr>
            </w:pPr>
          </w:p>
        </w:tc>
        <w:tc>
          <w:tcPr>
            <w:tcW w:w="709" w:type="dxa"/>
          </w:tcPr>
          <w:p w14:paraId="2215CF5B"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27</w:t>
            </w:r>
          </w:p>
        </w:tc>
        <w:tc>
          <w:tcPr>
            <w:tcW w:w="851" w:type="dxa"/>
          </w:tcPr>
          <w:p w14:paraId="39C0A8A1"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0,78</w:t>
            </w:r>
          </w:p>
        </w:tc>
        <w:tc>
          <w:tcPr>
            <w:tcW w:w="1417" w:type="dxa"/>
          </w:tcPr>
          <w:p w14:paraId="2F1208C6" w14:textId="77777777" w:rsidR="00BC1D53" w:rsidRPr="001B47C5" w:rsidRDefault="00BC1D53" w:rsidP="009312EC">
            <w:pPr>
              <w:spacing w:after="0" w:line="240" w:lineRule="auto"/>
              <w:rPr>
                <w:rFonts w:ascii="Times New Roman" w:hAnsi="Times New Roman"/>
                <w:sz w:val="16"/>
                <w:szCs w:val="16"/>
              </w:rPr>
            </w:pPr>
            <w:proofErr w:type="spellStart"/>
            <w:r w:rsidRPr="001B47C5">
              <w:rPr>
                <w:rFonts w:ascii="Times New Roman" w:hAnsi="Times New Roman"/>
                <w:color w:val="000000" w:themeColor="text1"/>
                <w:sz w:val="16"/>
                <w:szCs w:val="16"/>
              </w:rPr>
              <w:t>subrecedent</w:t>
            </w:r>
            <w:proofErr w:type="spellEnd"/>
          </w:p>
        </w:tc>
      </w:tr>
      <w:tr w:rsidR="00BC1D53" w:rsidRPr="001B47C5" w14:paraId="2EFE1E19" w14:textId="77777777" w:rsidTr="00310571">
        <w:tc>
          <w:tcPr>
            <w:tcW w:w="567" w:type="dxa"/>
          </w:tcPr>
          <w:p w14:paraId="0303F76E" w14:textId="77777777" w:rsidR="00BC1D53" w:rsidRPr="001B47C5" w:rsidRDefault="00310571" w:rsidP="00310571">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66</w:t>
            </w:r>
          </w:p>
        </w:tc>
        <w:tc>
          <w:tcPr>
            <w:tcW w:w="2519" w:type="dxa"/>
          </w:tcPr>
          <w:p w14:paraId="4A37D8AE" w14:textId="77777777" w:rsidR="00BC1D53" w:rsidRPr="001B47C5" w:rsidRDefault="00BC1D53" w:rsidP="00310571">
            <w:pPr>
              <w:spacing w:after="0"/>
              <w:rPr>
                <w:rFonts w:ascii="Times New Roman" w:hAnsi="Times New Roman"/>
                <w:color w:val="000000" w:themeColor="text1"/>
                <w:sz w:val="16"/>
                <w:szCs w:val="16"/>
              </w:rPr>
            </w:pPr>
            <w:proofErr w:type="spellStart"/>
            <w:r w:rsidRPr="001B47C5">
              <w:rPr>
                <w:rFonts w:ascii="Times New Roman" w:hAnsi="Times New Roman"/>
                <w:color w:val="000000" w:themeColor="text1"/>
                <w:sz w:val="16"/>
                <w:szCs w:val="16"/>
                <w:lang w:val="en-US"/>
              </w:rPr>
              <w:t>D.destructor</w:t>
            </w:r>
            <w:proofErr w:type="spellEnd"/>
          </w:p>
        </w:tc>
        <w:tc>
          <w:tcPr>
            <w:tcW w:w="845" w:type="dxa"/>
          </w:tcPr>
          <w:p w14:paraId="5B805B03"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16</w:t>
            </w:r>
          </w:p>
        </w:tc>
        <w:tc>
          <w:tcPr>
            <w:tcW w:w="605" w:type="dxa"/>
          </w:tcPr>
          <w:p w14:paraId="66305DBA"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11</w:t>
            </w:r>
          </w:p>
        </w:tc>
        <w:tc>
          <w:tcPr>
            <w:tcW w:w="708" w:type="dxa"/>
          </w:tcPr>
          <w:p w14:paraId="68888807" w14:textId="77777777" w:rsidR="00BC1D53" w:rsidRPr="001B47C5" w:rsidRDefault="00BC1D53" w:rsidP="009312EC">
            <w:pPr>
              <w:spacing w:after="0"/>
              <w:jc w:val="center"/>
              <w:rPr>
                <w:rFonts w:ascii="Times New Roman" w:hAnsi="Times New Roman"/>
                <w:color w:val="000000" w:themeColor="text1"/>
                <w:sz w:val="16"/>
                <w:szCs w:val="16"/>
                <w:lang w:val="en-US"/>
              </w:rPr>
            </w:pPr>
          </w:p>
        </w:tc>
        <w:tc>
          <w:tcPr>
            <w:tcW w:w="709" w:type="dxa"/>
          </w:tcPr>
          <w:p w14:paraId="58D75E1E"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27</w:t>
            </w:r>
          </w:p>
        </w:tc>
        <w:tc>
          <w:tcPr>
            <w:tcW w:w="851" w:type="dxa"/>
          </w:tcPr>
          <w:p w14:paraId="59427C1D"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0,78</w:t>
            </w:r>
          </w:p>
        </w:tc>
        <w:tc>
          <w:tcPr>
            <w:tcW w:w="1417" w:type="dxa"/>
          </w:tcPr>
          <w:p w14:paraId="66A04EDB" w14:textId="77777777" w:rsidR="00BC1D53" w:rsidRPr="001B47C5" w:rsidRDefault="00BC1D53" w:rsidP="009312EC">
            <w:pPr>
              <w:spacing w:after="0" w:line="240" w:lineRule="auto"/>
              <w:rPr>
                <w:rFonts w:ascii="Times New Roman" w:hAnsi="Times New Roman"/>
                <w:sz w:val="16"/>
                <w:szCs w:val="16"/>
              </w:rPr>
            </w:pPr>
            <w:proofErr w:type="spellStart"/>
            <w:r w:rsidRPr="001B47C5">
              <w:rPr>
                <w:rFonts w:ascii="Times New Roman" w:hAnsi="Times New Roman"/>
                <w:color w:val="000000" w:themeColor="text1"/>
                <w:sz w:val="16"/>
                <w:szCs w:val="16"/>
              </w:rPr>
              <w:t>subrecedent</w:t>
            </w:r>
            <w:proofErr w:type="spellEnd"/>
          </w:p>
        </w:tc>
      </w:tr>
      <w:tr w:rsidR="00BC1D53" w:rsidRPr="001B47C5" w14:paraId="68B27DB6" w14:textId="77777777" w:rsidTr="00310571">
        <w:tc>
          <w:tcPr>
            <w:tcW w:w="567" w:type="dxa"/>
          </w:tcPr>
          <w:p w14:paraId="65D56631" w14:textId="77777777" w:rsidR="00BC1D53" w:rsidRPr="001B47C5" w:rsidRDefault="00310571" w:rsidP="00310571">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67</w:t>
            </w:r>
          </w:p>
        </w:tc>
        <w:tc>
          <w:tcPr>
            <w:tcW w:w="2519" w:type="dxa"/>
          </w:tcPr>
          <w:p w14:paraId="46BE6015" w14:textId="77777777" w:rsidR="00BC1D53" w:rsidRPr="001B47C5" w:rsidRDefault="00BC1D53" w:rsidP="00310571">
            <w:pPr>
              <w:spacing w:after="0"/>
              <w:rPr>
                <w:rFonts w:ascii="Times New Roman" w:hAnsi="Times New Roman"/>
                <w:color w:val="000000" w:themeColor="text1"/>
                <w:sz w:val="16"/>
                <w:szCs w:val="16"/>
              </w:rPr>
            </w:pPr>
            <w:proofErr w:type="spellStart"/>
            <w:r w:rsidRPr="001B47C5">
              <w:rPr>
                <w:rFonts w:ascii="Times New Roman" w:hAnsi="Times New Roman"/>
                <w:color w:val="000000" w:themeColor="text1"/>
                <w:sz w:val="16"/>
                <w:szCs w:val="16"/>
                <w:lang w:val="en-US"/>
              </w:rPr>
              <w:t>Nothotylenchus</w:t>
            </w:r>
            <w:proofErr w:type="spellEnd"/>
            <w:r w:rsidRPr="001B47C5">
              <w:rPr>
                <w:rFonts w:ascii="Times New Roman" w:hAnsi="Times New Roman"/>
                <w:color w:val="000000" w:themeColor="text1"/>
                <w:sz w:val="16"/>
                <w:szCs w:val="16"/>
                <w:lang w:val="en-US"/>
              </w:rPr>
              <w:t xml:space="preserve"> acris</w:t>
            </w:r>
          </w:p>
        </w:tc>
        <w:tc>
          <w:tcPr>
            <w:tcW w:w="845" w:type="dxa"/>
          </w:tcPr>
          <w:p w14:paraId="1078F041"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6</w:t>
            </w:r>
          </w:p>
        </w:tc>
        <w:tc>
          <w:tcPr>
            <w:tcW w:w="605" w:type="dxa"/>
          </w:tcPr>
          <w:p w14:paraId="0AA5B34D"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7</w:t>
            </w:r>
          </w:p>
        </w:tc>
        <w:tc>
          <w:tcPr>
            <w:tcW w:w="708" w:type="dxa"/>
          </w:tcPr>
          <w:p w14:paraId="11DC419B" w14:textId="77777777" w:rsidR="00BC1D53" w:rsidRPr="001B47C5" w:rsidRDefault="00BC1D53" w:rsidP="009312EC">
            <w:pPr>
              <w:spacing w:after="0"/>
              <w:jc w:val="center"/>
              <w:rPr>
                <w:rFonts w:ascii="Times New Roman" w:hAnsi="Times New Roman"/>
                <w:color w:val="000000" w:themeColor="text1"/>
                <w:sz w:val="16"/>
                <w:szCs w:val="16"/>
                <w:lang w:val="en-US"/>
              </w:rPr>
            </w:pPr>
          </w:p>
        </w:tc>
        <w:tc>
          <w:tcPr>
            <w:tcW w:w="709" w:type="dxa"/>
          </w:tcPr>
          <w:p w14:paraId="49CD865D"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13</w:t>
            </w:r>
          </w:p>
        </w:tc>
        <w:tc>
          <w:tcPr>
            <w:tcW w:w="851" w:type="dxa"/>
          </w:tcPr>
          <w:p w14:paraId="6CA87A52" w14:textId="77777777" w:rsidR="00BC1D53" w:rsidRPr="001B47C5" w:rsidRDefault="00BC1D53"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0,37</w:t>
            </w:r>
          </w:p>
        </w:tc>
        <w:tc>
          <w:tcPr>
            <w:tcW w:w="1417" w:type="dxa"/>
          </w:tcPr>
          <w:p w14:paraId="16698225" w14:textId="77777777" w:rsidR="00BC1D53" w:rsidRPr="001B47C5" w:rsidRDefault="00BC1D53" w:rsidP="009312EC">
            <w:pPr>
              <w:spacing w:after="0" w:line="240" w:lineRule="auto"/>
              <w:rPr>
                <w:rFonts w:ascii="Times New Roman" w:hAnsi="Times New Roman"/>
                <w:sz w:val="16"/>
                <w:szCs w:val="16"/>
              </w:rPr>
            </w:pPr>
            <w:proofErr w:type="spellStart"/>
            <w:r w:rsidRPr="001B47C5">
              <w:rPr>
                <w:rFonts w:ascii="Times New Roman" w:hAnsi="Times New Roman"/>
                <w:color w:val="000000" w:themeColor="text1"/>
                <w:sz w:val="16"/>
                <w:szCs w:val="16"/>
              </w:rPr>
              <w:t>subrecedent</w:t>
            </w:r>
            <w:proofErr w:type="spellEnd"/>
          </w:p>
        </w:tc>
      </w:tr>
      <w:tr w:rsidR="00310571" w:rsidRPr="001B47C5" w14:paraId="715B05D8" w14:textId="77777777" w:rsidTr="00310571">
        <w:tc>
          <w:tcPr>
            <w:tcW w:w="567" w:type="dxa"/>
            <w:vMerge w:val="restart"/>
          </w:tcPr>
          <w:p w14:paraId="228D98C5" w14:textId="77777777" w:rsidR="00310571" w:rsidRPr="001B47C5" w:rsidRDefault="00310571" w:rsidP="00BC1D53">
            <w:pPr>
              <w:spacing w:after="0" w:line="240" w:lineRule="auto"/>
              <w:jc w:val="right"/>
              <w:rPr>
                <w:rFonts w:ascii="Times New Roman" w:hAnsi="Times New Roman"/>
                <w:color w:val="000000" w:themeColor="text1"/>
                <w:sz w:val="16"/>
                <w:szCs w:val="16"/>
                <w:lang w:eastAsia="en-US"/>
              </w:rPr>
            </w:pPr>
          </w:p>
        </w:tc>
        <w:tc>
          <w:tcPr>
            <w:tcW w:w="2519" w:type="dxa"/>
          </w:tcPr>
          <w:p w14:paraId="2D2A7564" w14:textId="77777777" w:rsidR="00310571" w:rsidRPr="001B47C5" w:rsidRDefault="00310571" w:rsidP="00310571">
            <w:pPr>
              <w:spacing w:after="0" w:line="240" w:lineRule="auto"/>
              <w:rPr>
                <w:rFonts w:ascii="Times New Roman" w:hAnsi="Times New Roman"/>
                <w:color w:val="000000" w:themeColor="text1"/>
                <w:sz w:val="16"/>
                <w:szCs w:val="16"/>
              </w:rPr>
            </w:pPr>
            <w:r w:rsidRPr="001B47C5">
              <w:rPr>
                <w:rFonts w:ascii="Times New Roman" w:hAnsi="Times New Roman"/>
                <w:color w:val="000000" w:themeColor="text1"/>
                <w:sz w:val="16"/>
                <w:szCs w:val="16"/>
                <w:lang w:eastAsia="en-US"/>
              </w:rPr>
              <w:t>67 (</w:t>
            </w:r>
            <w:proofErr w:type="spellStart"/>
            <w:r w:rsidRPr="001B47C5">
              <w:rPr>
                <w:rFonts w:ascii="Times New Roman" w:hAnsi="Times New Roman"/>
                <w:color w:val="000000" w:themeColor="text1"/>
                <w:sz w:val="16"/>
                <w:szCs w:val="16"/>
                <w:lang w:eastAsia="en-US"/>
              </w:rPr>
              <w:t>soil</w:t>
            </w:r>
            <w:proofErr w:type="spellEnd"/>
            <w:r w:rsidRPr="001B47C5">
              <w:rPr>
                <w:rFonts w:ascii="Times New Roman" w:hAnsi="Times New Roman"/>
                <w:color w:val="000000" w:themeColor="text1"/>
                <w:sz w:val="16"/>
                <w:szCs w:val="16"/>
                <w:lang w:eastAsia="en-US"/>
              </w:rPr>
              <w:t>)</w:t>
            </w:r>
          </w:p>
        </w:tc>
        <w:tc>
          <w:tcPr>
            <w:tcW w:w="845" w:type="dxa"/>
            <w:vMerge w:val="restart"/>
          </w:tcPr>
          <w:p w14:paraId="50E63D2B" w14:textId="77777777" w:rsidR="00310571" w:rsidRPr="001B47C5" w:rsidRDefault="00310571"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rPr>
              <w:t>2307</w:t>
            </w:r>
          </w:p>
        </w:tc>
        <w:tc>
          <w:tcPr>
            <w:tcW w:w="605" w:type="dxa"/>
            <w:vMerge w:val="restart"/>
          </w:tcPr>
          <w:p w14:paraId="2BC56B2C" w14:textId="77777777" w:rsidR="00310571" w:rsidRPr="001B47C5" w:rsidRDefault="00310571"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rPr>
              <w:t>1096</w:t>
            </w:r>
          </w:p>
        </w:tc>
        <w:tc>
          <w:tcPr>
            <w:tcW w:w="708" w:type="dxa"/>
            <w:vMerge w:val="restart"/>
          </w:tcPr>
          <w:p w14:paraId="4FAD3493" w14:textId="77777777" w:rsidR="00310571" w:rsidRPr="001B47C5" w:rsidRDefault="00310571"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rPr>
              <w:t>63</w:t>
            </w:r>
          </w:p>
        </w:tc>
        <w:tc>
          <w:tcPr>
            <w:tcW w:w="709" w:type="dxa"/>
            <w:vMerge w:val="restart"/>
          </w:tcPr>
          <w:p w14:paraId="42C6D115" w14:textId="77777777" w:rsidR="00310571" w:rsidRPr="001B47C5" w:rsidRDefault="00310571"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3466</w:t>
            </w:r>
          </w:p>
        </w:tc>
        <w:tc>
          <w:tcPr>
            <w:tcW w:w="851" w:type="dxa"/>
            <w:vMerge w:val="restart"/>
          </w:tcPr>
          <w:p w14:paraId="604FD8C3" w14:textId="77777777" w:rsidR="00310571" w:rsidRPr="001B47C5" w:rsidRDefault="00310571" w:rsidP="009312EC">
            <w:pPr>
              <w:spacing w:after="0"/>
              <w:jc w:val="center"/>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100</w:t>
            </w:r>
          </w:p>
        </w:tc>
        <w:tc>
          <w:tcPr>
            <w:tcW w:w="1417" w:type="dxa"/>
          </w:tcPr>
          <w:p w14:paraId="723B8B47" w14:textId="77777777" w:rsidR="00310571" w:rsidRPr="001B47C5" w:rsidRDefault="00310571" w:rsidP="009312EC">
            <w:pPr>
              <w:spacing w:after="0"/>
              <w:rPr>
                <w:rFonts w:ascii="Times New Roman" w:hAnsi="Times New Roman"/>
                <w:color w:val="000000" w:themeColor="text1"/>
                <w:sz w:val="16"/>
                <w:szCs w:val="16"/>
                <w:lang w:val="en-US"/>
              </w:rPr>
            </w:pPr>
            <w:proofErr w:type="spellStart"/>
            <w:r w:rsidRPr="001B47C5">
              <w:rPr>
                <w:rFonts w:ascii="Times New Roman" w:hAnsi="Times New Roman"/>
                <w:color w:val="000000" w:themeColor="text1"/>
                <w:sz w:val="16"/>
                <w:szCs w:val="16"/>
                <w:lang w:val="en-US"/>
              </w:rPr>
              <w:t>eu</w:t>
            </w:r>
            <w:r w:rsidRPr="001B47C5">
              <w:rPr>
                <w:rFonts w:ascii="Times New Roman" w:hAnsi="Times New Roman"/>
                <w:color w:val="000000" w:themeColor="text1"/>
                <w:sz w:val="16"/>
                <w:szCs w:val="16"/>
              </w:rPr>
              <w:t>dominant</w:t>
            </w:r>
            <w:proofErr w:type="spellEnd"/>
            <w:r w:rsidRPr="001B47C5">
              <w:rPr>
                <w:rFonts w:ascii="Times New Roman" w:hAnsi="Times New Roman"/>
                <w:color w:val="000000" w:themeColor="text1"/>
                <w:sz w:val="16"/>
                <w:szCs w:val="16"/>
                <w:lang w:val="en-US"/>
              </w:rPr>
              <w:t>: 1</w:t>
            </w:r>
          </w:p>
        </w:tc>
      </w:tr>
      <w:tr w:rsidR="00310571" w:rsidRPr="001B47C5" w14:paraId="127BE00C" w14:textId="77777777" w:rsidTr="00310571">
        <w:tc>
          <w:tcPr>
            <w:tcW w:w="567" w:type="dxa"/>
            <w:vMerge/>
          </w:tcPr>
          <w:p w14:paraId="4BFC34C4" w14:textId="77777777" w:rsidR="00310571" w:rsidRPr="001B47C5" w:rsidRDefault="00310571" w:rsidP="00BC1D53">
            <w:pPr>
              <w:spacing w:after="0" w:line="240" w:lineRule="auto"/>
              <w:jc w:val="right"/>
              <w:rPr>
                <w:rFonts w:ascii="Times New Roman" w:hAnsi="Times New Roman"/>
                <w:color w:val="000000" w:themeColor="text1"/>
                <w:sz w:val="16"/>
                <w:szCs w:val="16"/>
                <w:lang w:eastAsia="en-US"/>
              </w:rPr>
            </w:pPr>
          </w:p>
        </w:tc>
        <w:tc>
          <w:tcPr>
            <w:tcW w:w="2519" w:type="dxa"/>
          </w:tcPr>
          <w:p w14:paraId="25812270" w14:textId="77777777" w:rsidR="00310571" w:rsidRPr="001B47C5" w:rsidRDefault="00310571" w:rsidP="00310571">
            <w:pPr>
              <w:spacing w:after="0" w:line="240" w:lineRule="auto"/>
              <w:rPr>
                <w:rFonts w:ascii="Times New Roman" w:hAnsi="Times New Roman"/>
                <w:color w:val="000000" w:themeColor="text1"/>
                <w:sz w:val="16"/>
                <w:szCs w:val="16"/>
              </w:rPr>
            </w:pPr>
            <w:r w:rsidRPr="001B47C5">
              <w:rPr>
                <w:rFonts w:ascii="Times New Roman" w:hAnsi="Times New Roman"/>
                <w:color w:val="000000" w:themeColor="text1"/>
                <w:sz w:val="16"/>
                <w:szCs w:val="16"/>
                <w:lang w:eastAsia="en-US"/>
              </w:rPr>
              <w:t>54 (</w:t>
            </w:r>
            <w:proofErr w:type="spellStart"/>
            <w:r w:rsidRPr="001B47C5">
              <w:rPr>
                <w:rFonts w:ascii="Times New Roman" w:hAnsi="Times New Roman"/>
                <w:color w:val="000000" w:themeColor="text1"/>
                <w:sz w:val="16"/>
                <w:szCs w:val="16"/>
                <w:lang w:eastAsia="en-US"/>
              </w:rPr>
              <w:t>root</w:t>
            </w:r>
            <w:proofErr w:type="spellEnd"/>
            <w:r w:rsidRPr="001B47C5">
              <w:rPr>
                <w:rFonts w:ascii="Times New Roman" w:hAnsi="Times New Roman"/>
                <w:color w:val="000000" w:themeColor="text1"/>
                <w:sz w:val="16"/>
                <w:szCs w:val="16"/>
                <w:lang w:eastAsia="en-US"/>
              </w:rPr>
              <w:t>)</w:t>
            </w:r>
          </w:p>
        </w:tc>
        <w:tc>
          <w:tcPr>
            <w:tcW w:w="845" w:type="dxa"/>
            <w:vMerge/>
          </w:tcPr>
          <w:p w14:paraId="6612F75B" w14:textId="77777777" w:rsidR="00310571" w:rsidRPr="001B47C5" w:rsidRDefault="00310571" w:rsidP="009312EC">
            <w:pPr>
              <w:spacing w:after="0"/>
              <w:jc w:val="center"/>
              <w:rPr>
                <w:rFonts w:ascii="Times New Roman" w:hAnsi="Times New Roman"/>
                <w:color w:val="000000" w:themeColor="text1"/>
                <w:sz w:val="16"/>
                <w:szCs w:val="16"/>
                <w:lang w:val="en-US"/>
              </w:rPr>
            </w:pPr>
          </w:p>
        </w:tc>
        <w:tc>
          <w:tcPr>
            <w:tcW w:w="605" w:type="dxa"/>
            <w:vMerge/>
          </w:tcPr>
          <w:p w14:paraId="00A841A4" w14:textId="77777777" w:rsidR="00310571" w:rsidRPr="001B47C5" w:rsidRDefault="00310571" w:rsidP="009312EC">
            <w:pPr>
              <w:spacing w:after="0"/>
              <w:jc w:val="center"/>
              <w:rPr>
                <w:rFonts w:ascii="Times New Roman" w:hAnsi="Times New Roman"/>
                <w:color w:val="000000" w:themeColor="text1"/>
                <w:sz w:val="16"/>
                <w:szCs w:val="16"/>
                <w:lang w:val="en-US"/>
              </w:rPr>
            </w:pPr>
          </w:p>
        </w:tc>
        <w:tc>
          <w:tcPr>
            <w:tcW w:w="708" w:type="dxa"/>
            <w:vMerge/>
          </w:tcPr>
          <w:p w14:paraId="51EAF36A" w14:textId="77777777" w:rsidR="00310571" w:rsidRPr="001B47C5" w:rsidRDefault="00310571" w:rsidP="009312EC">
            <w:pPr>
              <w:spacing w:after="0"/>
              <w:jc w:val="center"/>
              <w:rPr>
                <w:rFonts w:ascii="Times New Roman" w:hAnsi="Times New Roman"/>
                <w:color w:val="000000" w:themeColor="text1"/>
                <w:sz w:val="16"/>
                <w:szCs w:val="16"/>
                <w:lang w:val="en-US"/>
              </w:rPr>
            </w:pPr>
          </w:p>
        </w:tc>
        <w:tc>
          <w:tcPr>
            <w:tcW w:w="709" w:type="dxa"/>
            <w:vMerge/>
          </w:tcPr>
          <w:p w14:paraId="3D89043F" w14:textId="77777777" w:rsidR="00310571" w:rsidRPr="001B47C5" w:rsidRDefault="00310571" w:rsidP="009312EC">
            <w:pPr>
              <w:spacing w:after="0"/>
              <w:jc w:val="center"/>
              <w:rPr>
                <w:rFonts w:ascii="Times New Roman" w:hAnsi="Times New Roman"/>
                <w:color w:val="000000" w:themeColor="text1"/>
                <w:sz w:val="16"/>
                <w:szCs w:val="16"/>
                <w:lang w:val="en-US"/>
              </w:rPr>
            </w:pPr>
          </w:p>
        </w:tc>
        <w:tc>
          <w:tcPr>
            <w:tcW w:w="851" w:type="dxa"/>
            <w:vMerge/>
          </w:tcPr>
          <w:p w14:paraId="4C74C8EA" w14:textId="77777777" w:rsidR="00310571" w:rsidRPr="001B47C5" w:rsidRDefault="00310571" w:rsidP="009312EC">
            <w:pPr>
              <w:spacing w:after="0"/>
              <w:jc w:val="center"/>
              <w:rPr>
                <w:rFonts w:ascii="Times New Roman" w:hAnsi="Times New Roman"/>
                <w:color w:val="000000" w:themeColor="text1"/>
                <w:sz w:val="16"/>
                <w:szCs w:val="16"/>
                <w:lang w:val="en-US"/>
              </w:rPr>
            </w:pPr>
          </w:p>
        </w:tc>
        <w:tc>
          <w:tcPr>
            <w:tcW w:w="1417" w:type="dxa"/>
          </w:tcPr>
          <w:p w14:paraId="374CA5A8" w14:textId="77777777" w:rsidR="00310571" w:rsidRPr="001B47C5" w:rsidRDefault="00310571" w:rsidP="009312EC">
            <w:pPr>
              <w:spacing w:after="0"/>
              <w:rPr>
                <w:rFonts w:ascii="Times New Roman" w:hAnsi="Times New Roman"/>
                <w:color w:val="000000" w:themeColor="text1"/>
                <w:sz w:val="16"/>
                <w:szCs w:val="16"/>
                <w:lang w:val="en-US"/>
              </w:rPr>
            </w:pPr>
            <w:proofErr w:type="spellStart"/>
            <w:r w:rsidRPr="001B47C5">
              <w:rPr>
                <w:rFonts w:ascii="Times New Roman" w:hAnsi="Times New Roman"/>
                <w:color w:val="000000" w:themeColor="text1"/>
                <w:sz w:val="16"/>
                <w:szCs w:val="16"/>
              </w:rPr>
              <w:t>dominant</w:t>
            </w:r>
            <w:proofErr w:type="spellEnd"/>
            <w:r w:rsidRPr="001B47C5">
              <w:rPr>
                <w:rFonts w:ascii="Times New Roman" w:hAnsi="Times New Roman"/>
                <w:color w:val="000000" w:themeColor="text1"/>
                <w:sz w:val="16"/>
                <w:szCs w:val="16"/>
                <w:lang w:val="en-US"/>
              </w:rPr>
              <w:t>: 5</w:t>
            </w:r>
          </w:p>
        </w:tc>
      </w:tr>
      <w:tr w:rsidR="00310571" w:rsidRPr="001B47C5" w14:paraId="799FC561" w14:textId="77777777" w:rsidTr="00310571">
        <w:tc>
          <w:tcPr>
            <w:tcW w:w="567" w:type="dxa"/>
            <w:vMerge/>
          </w:tcPr>
          <w:p w14:paraId="354EE0CF" w14:textId="77777777" w:rsidR="00310571" w:rsidRPr="001B47C5" w:rsidRDefault="00310571" w:rsidP="00BC1D53">
            <w:pPr>
              <w:spacing w:after="0" w:line="240" w:lineRule="auto"/>
              <w:jc w:val="right"/>
              <w:rPr>
                <w:rFonts w:ascii="Times New Roman" w:hAnsi="Times New Roman"/>
                <w:color w:val="000000" w:themeColor="text1"/>
                <w:sz w:val="16"/>
                <w:szCs w:val="16"/>
                <w:lang w:eastAsia="en-US"/>
              </w:rPr>
            </w:pPr>
          </w:p>
        </w:tc>
        <w:tc>
          <w:tcPr>
            <w:tcW w:w="2519" w:type="dxa"/>
            <w:vMerge w:val="restart"/>
          </w:tcPr>
          <w:p w14:paraId="2E1344BC" w14:textId="77777777" w:rsidR="00310571" w:rsidRPr="001B47C5" w:rsidRDefault="00310571" w:rsidP="00310571">
            <w:pPr>
              <w:spacing w:after="0" w:line="240" w:lineRule="auto"/>
              <w:rPr>
                <w:rFonts w:ascii="Times New Roman" w:hAnsi="Times New Roman"/>
                <w:color w:val="000000" w:themeColor="text1"/>
                <w:sz w:val="16"/>
                <w:szCs w:val="16"/>
              </w:rPr>
            </w:pPr>
            <w:r w:rsidRPr="001B47C5">
              <w:rPr>
                <w:rFonts w:ascii="Times New Roman" w:hAnsi="Times New Roman"/>
                <w:color w:val="000000" w:themeColor="text1"/>
                <w:sz w:val="16"/>
                <w:szCs w:val="16"/>
                <w:lang w:eastAsia="en-US"/>
              </w:rPr>
              <w:t>11 (</w:t>
            </w:r>
            <w:r w:rsidRPr="001B47C5">
              <w:rPr>
                <w:rFonts w:ascii="Times New Roman" w:hAnsi="Times New Roman"/>
                <w:color w:val="000000" w:themeColor="text1"/>
                <w:sz w:val="16"/>
                <w:szCs w:val="16"/>
                <w:lang w:val="en-US"/>
              </w:rPr>
              <w:t>Leaf-stem</w:t>
            </w:r>
            <w:r w:rsidRPr="001B47C5">
              <w:rPr>
                <w:rFonts w:ascii="Times New Roman" w:hAnsi="Times New Roman"/>
                <w:color w:val="000000" w:themeColor="text1"/>
                <w:sz w:val="16"/>
                <w:szCs w:val="16"/>
                <w:lang w:eastAsia="en-US"/>
              </w:rPr>
              <w:t>)</w:t>
            </w:r>
          </w:p>
        </w:tc>
        <w:tc>
          <w:tcPr>
            <w:tcW w:w="845" w:type="dxa"/>
            <w:vMerge/>
          </w:tcPr>
          <w:p w14:paraId="3440AA7A" w14:textId="77777777" w:rsidR="00310571" w:rsidRPr="001B47C5" w:rsidRDefault="00310571" w:rsidP="009312EC">
            <w:pPr>
              <w:spacing w:after="0"/>
              <w:jc w:val="center"/>
              <w:rPr>
                <w:rFonts w:ascii="Times New Roman" w:hAnsi="Times New Roman"/>
                <w:color w:val="000000" w:themeColor="text1"/>
                <w:sz w:val="16"/>
                <w:szCs w:val="16"/>
                <w:lang w:val="en-US"/>
              </w:rPr>
            </w:pPr>
          </w:p>
        </w:tc>
        <w:tc>
          <w:tcPr>
            <w:tcW w:w="605" w:type="dxa"/>
            <w:vMerge/>
          </w:tcPr>
          <w:p w14:paraId="2FD8DD6B" w14:textId="77777777" w:rsidR="00310571" w:rsidRPr="001B47C5" w:rsidRDefault="00310571" w:rsidP="009312EC">
            <w:pPr>
              <w:spacing w:after="0"/>
              <w:jc w:val="center"/>
              <w:rPr>
                <w:rFonts w:ascii="Times New Roman" w:hAnsi="Times New Roman"/>
                <w:color w:val="000000" w:themeColor="text1"/>
                <w:sz w:val="16"/>
                <w:szCs w:val="16"/>
                <w:lang w:val="en-US"/>
              </w:rPr>
            </w:pPr>
          </w:p>
        </w:tc>
        <w:tc>
          <w:tcPr>
            <w:tcW w:w="708" w:type="dxa"/>
            <w:vMerge/>
          </w:tcPr>
          <w:p w14:paraId="2DB31635" w14:textId="77777777" w:rsidR="00310571" w:rsidRPr="001B47C5" w:rsidRDefault="00310571" w:rsidP="009312EC">
            <w:pPr>
              <w:spacing w:after="0"/>
              <w:jc w:val="center"/>
              <w:rPr>
                <w:rFonts w:ascii="Times New Roman" w:hAnsi="Times New Roman"/>
                <w:color w:val="000000" w:themeColor="text1"/>
                <w:sz w:val="16"/>
                <w:szCs w:val="16"/>
                <w:lang w:val="en-US"/>
              </w:rPr>
            </w:pPr>
          </w:p>
        </w:tc>
        <w:tc>
          <w:tcPr>
            <w:tcW w:w="709" w:type="dxa"/>
            <w:vMerge/>
          </w:tcPr>
          <w:p w14:paraId="4A67BBE8" w14:textId="77777777" w:rsidR="00310571" w:rsidRPr="001B47C5" w:rsidRDefault="00310571" w:rsidP="009312EC">
            <w:pPr>
              <w:spacing w:after="0"/>
              <w:jc w:val="center"/>
              <w:rPr>
                <w:rFonts w:ascii="Times New Roman" w:hAnsi="Times New Roman"/>
                <w:color w:val="000000" w:themeColor="text1"/>
                <w:sz w:val="16"/>
                <w:szCs w:val="16"/>
                <w:lang w:val="en-US"/>
              </w:rPr>
            </w:pPr>
          </w:p>
        </w:tc>
        <w:tc>
          <w:tcPr>
            <w:tcW w:w="851" w:type="dxa"/>
            <w:vMerge/>
          </w:tcPr>
          <w:p w14:paraId="08A08628" w14:textId="77777777" w:rsidR="00310571" w:rsidRPr="001B47C5" w:rsidRDefault="00310571" w:rsidP="009312EC">
            <w:pPr>
              <w:spacing w:after="0"/>
              <w:jc w:val="center"/>
              <w:rPr>
                <w:rFonts w:ascii="Times New Roman" w:hAnsi="Times New Roman"/>
                <w:color w:val="000000" w:themeColor="text1"/>
                <w:sz w:val="16"/>
                <w:szCs w:val="16"/>
                <w:lang w:val="en-US"/>
              </w:rPr>
            </w:pPr>
          </w:p>
        </w:tc>
        <w:tc>
          <w:tcPr>
            <w:tcW w:w="1417" w:type="dxa"/>
          </w:tcPr>
          <w:p w14:paraId="11475BF7" w14:textId="77777777" w:rsidR="00310571" w:rsidRPr="001B47C5" w:rsidRDefault="00310571" w:rsidP="009312EC">
            <w:pPr>
              <w:spacing w:after="0"/>
              <w:rPr>
                <w:rFonts w:ascii="Times New Roman" w:hAnsi="Times New Roman"/>
                <w:color w:val="000000" w:themeColor="text1"/>
                <w:sz w:val="16"/>
                <w:szCs w:val="16"/>
                <w:lang w:val="en-US"/>
              </w:rPr>
            </w:pPr>
            <w:r w:rsidRPr="001B47C5">
              <w:rPr>
                <w:rFonts w:ascii="Times New Roman" w:hAnsi="Times New Roman"/>
                <w:color w:val="000000" w:themeColor="text1"/>
                <w:sz w:val="16"/>
                <w:szCs w:val="16"/>
                <w:lang w:val="en-US"/>
              </w:rPr>
              <w:t>sub</w:t>
            </w:r>
            <w:proofErr w:type="spellStart"/>
            <w:r w:rsidRPr="001B47C5">
              <w:rPr>
                <w:rFonts w:ascii="Times New Roman" w:hAnsi="Times New Roman"/>
                <w:color w:val="000000" w:themeColor="text1"/>
                <w:sz w:val="16"/>
                <w:szCs w:val="16"/>
              </w:rPr>
              <w:t>dominant</w:t>
            </w:r>
            <w:proofErr w:type="spellEnd"/>
            <w:r w:rsidRPr="001B47C5">
              <w:rPr>
                <w:rFonts w:ascii="Times New Roman" w:hAnsi="Times New Roman"/>
                <w:color w:val="000000" w:themeColor="text1"/>
                <w:sz w:val="16"/>
                <w:szCs w:val="16"/>
                <w:lang w:val="en-US"/>
              </w:rPr>
              <w:t>: 7</w:t>
            </w:r>
          </w:p>
        </w:tc>
      </w:tr>
      <w:tr w:rsidR="00310571" w:rsidRPr="001B47C5" w14:paraId="35FAB7D7" w14:textId="77777777" w:rsidTr="00310571">
        <w:tc>
          <w:tcPr>
            <w:tcW w:w="567" w:type="dxa"/>
            <w:vMerge/>
          </w:tcPr>
          <w:p w14:paraId="0164125A" w14:textId="77777777" w:rsidR="00310571" w:rsidRPr="001B47C5" w:rsidRDefault="00310571" w:rsidP="009312EC">
            <w:pPr>
              <w:spacing w:after="0"/>
              <w:rPr>
                <w:rFonts w:ascii="Times New Roman" w:hAnsi="Times New Roman"/>
                <w:color w:val="000000" w:themeColor="text1"/>
                <w:sz w:val="16"/>
                <w:szCs w:val="16"/>
                <w:lang w:val="en-US"/>
              </w:rPr>
            </w:pPr>
          </w:p>
        </w:tc>
        <w:tc>
          <w:tcPr>
            <w:tcW w:w="2519" w:type="dxa"/>
            <w:vMerge/>
          </w:tcPr>
          <w:p w14:paraId="7720C0C3" w14:textId="77777777" w:rsidR="00310571" w:rsidRPr="001B47C5" w:rsidRDefault="00310571" w:rsidP="009312EC">
            <w:pPr>
              <w:spacing w:after="0"/>
              <w:rPr>
                <w:rFonts w:ascii="Times New Roman" w:hAnsi="Times New Roman"/>
                <w:color w:val="000000" w:themeColor="text1"/>
                <w:sz w:val="16"/>
                <w:szCs w:val="16"/>
                <w:lang w:val="en-US"/>
              </w:rPr>
            </w:pPr>
          </w:p>
        </w:tc>
        <w:tc>
          <w:tcPr>
            <w:tcW w:w="845" w:type="dxa"/>
            <w:vMerge/>
          </w:tcPr>
          <w:p w14:paraId="3E8FF047" w14:textId="77777777" w:rsidR="00310571" w:rsidRPr="001B47C5" w:rsidRDefault="00310571" w:rsidP="009312EC">
            <w:pPr>
              <w:spacing w:after="0"/>
              <w:jc w:val="center"/>
              <w:rPr>
                <w:rFonts w:ascii="Times New Roman" w:hAnsi="Times New Roman"/>
                <w:color w:val="000000" w:themeColor="text1"/>
                <w:sz w:val="16"/>
                <w:szCs w:val="16"/>
                <w:lang w:val="en-US"/>
              </w:rPr>
            </w:pPr>
          </w:p>
        </w:tc>
        <w:tc>
          <w:tcPr>
            <w:tcW w:w="605" w:type="dxa"/>
            <w:vMerge/>
          </w:tcPr>
          <w:p w14:paraId="3301A757" w14:textId="77777777" w:rsidR="00310571" w:rsidRPr="001B47C5" w:rsidRDefault="00310571" w:rsidP="009312EC">
            <w:pPr>
              <w:spacing w:after="0"/>
              <w:jc w:val="center"/>
              <w:rPr>
                <w:rFonts w:ascii="Times New Roman" w:hAnsi="Times New Roman"/>
                <w:color w:val="000000" w:themeColor="text1"/>
                <w:sz w:val="16"/>
                <w:szCs w:val="16"/>
                <w:lang w:val="en-US"/>
              </w:rPr>
            </w:pPr>
          </w:p>
        </w:tc>
        <w:tc>
          <w:tcPr>
            <w:tcW w:w="708" w:type="dxa"/>
            <w:vMerge/>
          </w:tcPr>
          <w:p w14:paraId="617D7C63" w14:textId="77777777" w:rsidR="00310571" w:rsidRPr="001B47C5" w:rsidRDefault="00310571" w:rsidP="009312EC">
            <w:pPr>
              <w:spacing w:after="0"/>
              <w:jc w:val="center"/>
              <w:rPr>
                <w:rFonts w:ascii="Times New Roman" w:hAnsi="Times New Roman"/>
                <w:color w:val="000000" w:themeColor="text1"/>
                <w:sz w:val="16"/>
                <w:szCs w:val="16"/>
                <w:lang w:val="en-US"/>
              </w:rPr>
            </w:pPr>
          </w:p>
        </w:tc>
        <w:tc>
          <w:tcPr>
            <w:tcW w:w="709" w:type="dxa"/>
            <w:vMerge/>
          </w:tcPr>
          <w:p w14:paraId="2619BC41" w14:textId="77777777" w:rsidR="00310571" w:rsidRPr="001B47C5" w:rsidRDefault="00310571" w:rsidP="009312EC">
            <w:pPr>
              <w:spacing w:after="0"/>
              <w:jc w:val="center"/>
              <w:rPr>
                <w:rFonts w:ascii="Times New Roman" w:hAnsi="Times New Roman"/>
                <w:color w:val="000000" w:themeColor="text1"/>
                <w:sz w:val="16"/>
                <w:szCs w:val="16"/>
                <w:lang w:val="en-US"/>
              </w:rPr>
            </w:pPr>
          </w:p>
        </w:tc>
        <w:tc>
          <w:tcPr>
            <w:tcW w:w="851" w:type="dxa"/>
            <w:vMerge/>
          </w:tcPr>
          <w:p w14:paraId="4457DEBB" w14:textId="77777777" w:rsidR="00310571" w:rsidRPr="001B47C5" w:rsidRDefault="00310571" w:rsidP="009312EC">
            <w:pPr>
              <w:spacing w:after="0"/>
              <w:jc w:val="center"/>
              <w:rPr>
                <w:rFonts w:ascii="Times New Roman" w:hAnsi="Times New Roman"/>
                <w:color w:val="000000" w:themeColor="text1"/>
                <w:sz w:val="16"/>
                <w:szCs w:val="16"/>
                <w:lang w:val="en-US"/>
              </w:rPr>
            </w:pPr>
          </w:p>
        </w:tc>
        <w:tc>
          <w:tcPr>
            <w:tcW w:w="1417" w:type="dxa"/>
          </w:tcPr>
          <w:p w14:paraId="7A0892F5" w14:textId="77777777" w:rsidR="00310571" w:rsidRPr="001B47C5" w:rsidRDefault="00310571" w:rsidP="009312EC">
            <w:pPr>
              <w:spacing w:after="0" w:line="240" w:lineRule="auto"/>
              <w:rPr>
                <w:rFonts w:ascii="Times New Roman" w:hAnsi="Times New Roman"/>
                <w:sz w:val="16"/>
                <w:szCs w:val="16"/>
                <w:lang w:val="en-US"/>
              </w:rPr>
            </w:pPr>
            <w:proofErr w:type="spellStart"/>
            <w:r w:rsidRPr="001B47C5">
              <w:rPr>
                <w:rFonts w:ascii="Times New Roman" w:hAnsi="Times New Roman"/>
                <w:color w:val="000000" w:themeColor="text1"/>
                <w:sz w:val="16"/>
                <w:szCs w:val="16"/>
              </w:rPr>
              <w:t>recedent</w:t>
            </w:r>
            <w:proofErr w:type="spellEnd"/>
            <w:r w:rsidRPr="001B47C5">
              <w:rPr>
                <w:rFonts w:ascii="Times New Roman" w:hAnsi="Times New Roman"/>
                <w:color w:val="000000" w:themeColor="text1"/>
                <w:sz w:val="16"/>
                <w:szCs w:val="16"/>
                <w:lang w:val="en-US"/>
              </w:rPr>
              <w:t>: 14</w:t>
            </w:r>
          </w:p>
        </w:tc>
      </w:tr>
      <w:tr w:rsidR="00310571" w:rsidRPr="001B47C5" w14:paraId="12DD9809" w14:textId="77777777" w:rsidTr="00310571">
        <w:tc>
          <w:tcPr>
            <w:tcW w:w="567" w:type="dxa"/>
            <w:vMerge/>
          </w:tcPr>
          <w:p w14:paraId="6E6B903D" w14:textId="77777777" w:rsidR="00310571" w:rsidRPr="001B47C5" w:rsidRDefault="00310571" w:rsidP="009312EC">
            <w:pPr>
              <w:spacing w:after="0"/>
              <w:rPr>
                <w:rFonts w:ascii="Times New Roman" w:hAnsi="Times New Roman"/>
                <w:color w:val="000000" w:themeColor="text1"/>
                <w:sz w:val="16"/>
                <w:szCs w:val="16"/>
                <w:lang w:val="en-US"/>
              </w:rPr>
            </w:pPr>
          </w:p>
        </w:tc>
        <w:tc>
          <w:tcPr>
            <w:tcW w:w="2519" w:type="dxa"/>
            <w:vMerge/>
          </w:tcPr>
          <w:p w14:paraId="2F896BE6" w14:textId="77777777" w:rsidR="00310571" w:rsidRPr="001B47C5" w:rsidRDefault="00310571" w:rsidP="009312EC">
            <w:pPr>
              <w:spacing w:after="0"/>
              <w:rPr>
                <w:rFonts w:ascii="Times New Roman" w:hAnsi="Times New Roman"/>
                <w:color w:val="000000" w:themeColor="text1"/>
                <w:sz w:val="16"/>
                <w:szCs w:val="16"/>
                <w:lang w:val="en-US"/>
              </w:rPr>
            </w:pPr>
          </w:p>
        </w:tc>
        <w:tc>
          <w:tcPr>
            <w:tcW w:w="845" w:type="dxa"/>
            <w:vMerge/>
          </w:tcPr>
          <w:p w14:paraId="45FD1438" w14:textId="77777777" w:rsidR="00310571" w:rsidRPr="001B47C5" w:rsidRDefault="00310571" w:rsidP="009312EC">
            <w:pPr>
              <w:spacing w:after="0"/>
              <w:jc w:val="center"/>
              <w:rPr>
                <w:rFonts w:ascii="Times New Roman" w:hAnsi="Times New Roman"/>
                <w:color w:val="000000" w:themeColor="text1"/>
                <w:sz w:val="16"/>
                <w:szCs w:val="16"/>
              </w:rPr>
            </w:pPr>
          </w:p>
        </w:tc>
        <w:tc>
          <w:tcPr>
            <w:tcW w:w="605" w:type="dxa"/>
            <w:vMerge/>
          </w:tcPr>
          <w:p w14:paraId="18FD94FE" w14:textId="77777777" w:rsidR="00310571" w:rsidRPr="001B47C5" w:rsidRDefault="00310571" w:rsidP="009312EC">
            <w:pPr>
              <w:spacing w:after="0"/>
              <w:jc w:val="center"/>
              <w:rPr>
                <w:rFonts w:ascii="Times New Roman" w:hAnsi="Times New Roman"/>
                <w:color w:val="000000" w:themeColor="text1"/>
                <w:sz w:val="16"/>
                <w:szCs w:val="16"/>
              </w:rPr>
            </w:pPr>
          </w:p>
        </w:tc>
        <w:tc>
          <w:tcPr>
            <w:tcW w:w="708" w:type="dxa"/>
            <w:vMerge/>
          </w:tcPr>
          <w:p w14:paraId="53499649" w14:textId="77777777" w:rsidR="00310571" w:rsidRPr="001B47C5" w:rsidRDefault="00310571" w:rsidP="009312EC">
            <w:pPr>
              <w:spacing w:after="0"/>
              <w:jc w:val="center"/>
              <w:rPr>
                <w:rFonts w:ascii="Times New Roman" w:hAnsi="Times New Roman"/>
                <w:color w:val="000000" w:themeColor="text1"/>
                <w:sz w:val="16"/>
                <w:szCs w:val="16"/>
              </w:rPr>
            </w:pPr>
          </w:p>
        </w:tc>
        <w:tc>
          <w:tcPr>
            <w:tcW w:w="709" w:type="dxa"/>
            <w:vMerge/>
          </w:tcPr>
          <w:p w14:paraId="49174955" w14:textId="77777777" w:rsidR="00310571" w:rsidRPr="001B47C5" w:rsidRDefault="00310571" w:rsidP="009312EC">
            <w:pPr>
              <w:spacing w:after="0"/>
              <w:jc w:val="center"/>
              <w:rPr>
                <w:rFonts w:ascii="Times New Roman" w:hAnsi="Times New Roman"/>
                <w:color w:val="000000" w:themeColor="text1"/>
                <w:sz w:val="16"/>
                <w:szCs w:val="16"/>
                <w:lang w:val="en-US"/>
              </w:rPr>
            </w:pPr>
          </w:p>
        </w:tc>
        <w:tc>
          <w:tcPr>
            <w:tcW w:w="851" w:type="dxa"/>
            <w:vMerge/>
          </w:tcPr>
          <w:p w14:paraId="1D65216A" w14:textId="77777777" w:rsidR="00310571" w:rsidRPr="001B47C5" w:rsidRDefault="00310571" w:rsidP="009312EC">
            <w:pPr>
              <w:spacing w:after="0"/>
              <w:jc w:val="center"/>
              <w:rPr>
                <w:rFonts w:ascii="Times New Roman" w:hAnsi="Times New Roman"/>
                <w:color w:val="000000" w:themeColor="text1"/>
                <w:sz w:val="16"/>
                <w:szCs w:val="16"/>
                <w:lang w:val="en-US"/>
              </w:rPr>
            </w:pPr>
          </w:p>
        </w:tc>
        <w:tc>
          <w:tcPr>
            <w:tcW w:w="1417" w:type="dxa"/>
          </w:tcPr>
          <w:p w14:paraId="4BBFA9B0" w14:textId="77777777" w:rsidR="00310571" w:rsidRPr="001B47C5" w:rsidRDefault="00310571" w:rsidP="009312EC">
            <w:pPr>
              <w:spacing w:after="0" w:line="240" w:lineRule="auto"/>
              <w:rPr>
                <w:rFonts w:ascii="Times New Roman" w:hAnsi="Times New Roman"/>
                <w:sz w:val="16"/>
                <w:szCs w:val="16"/>
                <w:lang w:val="en-US"/>
              </w:rPr>
            </w:pPr>
            <w:proofErr w:type="spellStart"/>
            <w:r w:rsidRPr="001B47C5">
              <w:rPr>
                <w:rFonts w:ascii="Times New Roman" w:hAnsi="Times New Roman"/>
                <w:color w:val="000000" w:themeColor="text1"/>
                <w:sz w:val="16"/>
                <w:szCs w:val="16"/>
              </w:rPr>
              <w:t>subrecedent</w:t>
            </w:r>
            <w:proofErr w:type="spellEnd"/>
            <w:r w:rsidRPr="001B47C5">
              <w:rPr>
                <w:rFonts w:ascii="Times New Roman" w:hAnsi="Times New Roman"/>
                <w:color w:val="000000" w:themeColor="text1"/>
                <w:sz w:val="16"/>
                <w:szCs w:val="16"/>
                <w:lang w:val="en-US"/>
              </w:rPr>
              <w:t>: 40</w:t>
            </w:r>
          </w:p>
        </w:tc>
      </w:tr>
    </w:tbl>
    <w:p w14:paraId="5A1E559A" w14:textId="77777777" w:rsidR="001B47C5" w:rsidRDefault="001B47C5" w:rsidP="00872F2D">
      <w:pPr>
        <w:spacing w:after="0" w:line="240" w:lineRule="auto"/>
        <w:ind w:firstLine="284"/>
        <w:jc w:val="both"/>
        <w:rPr>
          <w:rFonts w:ascii="Times New Roman" w:hAnsi="Times New Roman"/>
          <w:color w:val="000000" w:themeColor="text1"/>
          <w:sz w:val="20"/>
          <w:szCs w:val="20"/>
          <w:shd w:val="clear" w:color="auto" w:fill="FFFFFF"/>
          <w:lang w:val="en-US"/>
        </w:rPr>
      </w:pPr>
    </w:p>
    <w:p w14:paraId="7AB81874" w14:textId="77777777" w:rsidR="005A7A4D" w:rsidRDefault="005A7A4D" w:rsidP="005A7A4D">
      <w:pPr>
        <w:spacing w:after="0" w:line="240" w:lineRule="auto"/>
        <w:ind w:firstLine="284"/>
        <w:jc w:val="both"/>
        <w:rPr>
          <w:rFonts w:ascii="Times New Roman" w:hAnsi="Times New Roman"/>
          <w:color w:val="000000" w:themeColor="text1"/>
          <w:sz w:val="20"/>
          <w:szCs w:val="20"/>
          <w:shd w:val="clear" w:color="auto" w:fill="FFFFFF"/>
          <w:lang w:val="en-US"/>
        </w:rPr>
      </w:pPr>
      <w:proofErr w:type="spellStart"/>
      <w:r w:rsidRPr="007011CF">
        <w:rPr>
          <w:rFonts w:ascii="Times New Roman" w:hAnsi="Times New Roman"/>
          <w:color w:val="000000" w:themeColor="text1"/>
          <w:sz w:val="20"/>
          <w:szCs w:val="20"/>
          <w:shd w:val="clear" w:color="auto" w:fill="FFFFFF"/>
          <w:lang w:val="en-US"/>
        </w:rPr>
        <w:t>Dorylaimidae</w:t>
      </w:r>
      <w:proofErr w:type="spellEnd"/>
      <w:r w:rsidRPr="007011CF">
        <w:rPr>
          <w:rFonts w:ascii="Times New Roman" w:hAnsi="Times New Roman"/>
          <w:color w:val="000000" w:themeColor="text1"/>
          <w:sz w:val="20"/>
          <w:szCs w:val="20"/>
          <w:shd w:val="clear" w:color="auto" w:fill="FFFFFF"/>
          <w:lang w:val="en-US"/>
        </w:rPr>
        <w:t xml:space="preserve">, </w:t>
      </w:r>
      <w:proofErr w:type="spellStart"/>
      <w:r w:rsidRPr="007011CF">
        <w:rPr>
          <w:rFonts w:ascii="Times New Roman" w:hAnsi="Times New Roman"/>
          <w:color w:val="000000" w:themeColor="text1"/>
          <w:sz w:val="20"/>
          <w:szCs w:val="20"/>
          <w:shd w:val="clear" w:color="auto" w:fill="FFFFFF"/>
          <w:lang w:val="en-US"/>
        </w:rPr>
        <w:t>Qudsianematidae</w:t>
      </w:r>
      <w:proofErr w:type="spellEnd"/>
      <w:r w:rsidRPr="007011CF">
        <w:rPr>
          <w:rFonts w:ascii="Times New Roman" w:hAnsi="Times New Roman"/>
          <w:color w:val="000000" w:themeColor="text1"/>
          <w:sz w:val="20"/>
          <w:szCs w:val="20"/>
          <w:shd w:val="clear" w:color="auto" w:fill="FFFFFF"/>
          <w:lang w:val="en-US"/>
        </w:rPr>
        <w:t xml:space="preserve">, </w:t>
      </w:r>
      <w:proofErr w:type="spellStart"/>
      <w:r w:rsidRPr="007011CF">
        <w:rPr>
          <w:rFonts w:ascii="Times New Roman" w:hAnsi="Times New Roman"/>
          <w:color w:val="000000" w:themeColor="text1"/>
          <w:sz w:val="20"/>
          <w:szCs w:val="20"/>
          <w:shd w:val="clear" w:color="auto" w:fill="FFFFFF"/>
          <w:lang w:val="en-US"/>
        </w:rPr>
        <w:t>Nygolaimidae</w:t>
      </w:r>
      <w:proofErr w:type="spellEnd"/>
      <w:r w:rsidRPr="007011CF">
        <w:rPr>
          <w:rFonts w:ascii="Times New Roman" w:hAnsi="Times New Roman"/>
          <w:color w:val="000000" w:themeColor="text1"/>
          <w:sz w:val="20"/>
          <w:szCs w:val="20"/>
          <w:shd w:val="clear" w:color="auto" w:fill="FFFFFF"/>
          <w:lang w:val="en-US"/>
        </w:rPr>
        <w:t xml:space="preserve">, </w:t>
      </w:r>
      <w:proofErr w:type="spellStart"/>
      <w:r w:rsidRPr="007011CF">
        <w:rPr>
          <w:rFonts w:ascii="Times New Roman" w:hAnsi="Times New Roman"/>
          <w:color w:val="000000" w:themeColor="text1"/>
          <w:sz w:val="20"/>
          <w:szCs w:val="20"/>
          <w:shd w:val="clear" w:color="auto" w:fill="FFFFFF"/>
          <w:lang w:val="en-US"/>
        </w:rPr>
        <w:t>Alaimidae</w:t>
      </w:r>
      <w:proofErr w:type="spellEnd"/>
      <w:r w:rsidRPr="007011CF">
        <w:rPr>
          <w:rFonts w:ascii="Times New Roman" w:hAnsi="Times New Roman"/>
          <w:color w:val="000000" w:themeColor="text1"/>
          <w:sz w:val="20"/>
          <w:szCs w:val="20"/>
          <w:shd w:val="clear" w:color="auto" w:fill="FFFFFF"/>
          <w:lang w:val="en-US"/>
        </w:rPr>
        <w:t xml:space="preserve">; 4 genera: </w:t>
      </w:r>
      <w:proofErr w:type="spellStart"/>
      <w:r w:rsidRPr="00FA4FC8">
        <w:rPr>
          <w:rFonts w:ascii="Times New Roman" w:hAnsi="Times New Roman"/>
          <w:i/>
          <w:color w:val="000000" w:themeColor="text1"/>
          <w:sz w:val="20"/>
          <w:szCs w:val="20"/>
          <w:shd w:val="clear" w:color="auto" w:fill="FFFFFF"/>
          <w:lang w:val="en-US"/>
        </w:rPr>
        <w:t>Dorylaimus</w:t>
      </w:r>
      <w:proofErr w:type="spellEnd"/>
      <w:r w:rsidRPr="00FA4FC8">
        <w:rPr>
          <w:rFonts w:ascii="Times New Roman" w:hAnsi="Times New Roman"/>
          <w:i/>
          <w:color w:val="000000" w:themeColor="text1"/>
          <w:sz w:val="20"/>
          <w:szCs w:val="20"/>
          <w:shd w:val="clear" w:color="auto" w:fill="FFFFFF"/>
          <w:lang w:val="en-US"/>
        </w:rPr>
        <w:t xml:space="preserve">, Eudorylaimus, </w:t>
      </w:r>
      <w:proofErr w:type="spellStart"/>
      <w:r w:rsidRPr="00FA4FC8">
        <w:rPr>
          <w:rFonts w:ascii="Times New Roman" w:hAnsi="Times New Roman"/>
          <w:i/>
          <w:color w:val="000000" w:themeColor="text1"/>
          <w:sz w:val="20"/>
          <w:szCs w:val="20"/>
          <w:shd w:val="clear" w:color="auto" w:fill="FFFFFF"/>
          <w:lang w:val="en-US"/>
        </w:rPr>
        <w:t>Nygolaimus</w:t>
      </w:r>
      <w:proofErr w:type="spellEnd"/>
      <w:r w:rsidRPr="007011CF">
        <w:rPr>
          <w:rFonts w:ascii="Times New Roman" w:hAnsi="Times New Roman"/>
          <w:color w:val="000000" w:themeColor="text1"/>
          <w:sz w:val="20"/>
          <w:szCs w:val="20"/>
          <w:shd w:val="clear" w:color="auto" w:fill="FFFFFF"/>
          <w:lang w:val="en-US"/>
        </w:rPr>
        <w:t xml:space="preserve"> and </w:t>
      </w:r>
      <w:proofErr w:type="spellStart"/>
      <w:r w:rsidRPr="00FA4FC8">
        <w:rPr>
          <w:rFonts w:ascii="Times New Roman" w:hAnsi="Times New Roman"/>
          <w:i/>
          <w:color w:val="000000" w:themeColor="text1"/>
          <w:sz w:val="20"/>
          <w:szCs w:val="20"/>
          <w:shd w:val="clear" w:color="auto" w:fill="FFFFFF"/>
          <w:lang w:val="en-US"/>
        </w:rPr>
        <w:t>Alaimus</w:t>
      </w:r>
      <w:proofErr w:type="spellEnd"/>
      <w:r w:rsidRPr="007011CF">
        <w:rPr>
          <w:rFonts w:ascii="Times New Roman" w:hAnsi="Times New Roman"/>
          <w:color w:val="000000" w:themeColor="text1"/>
          <w:sz w:val="20"/>
          <w:szCs w:val="20"/>
          <w:shd w:val="clear" w:color="auto" w:fill="FFFFFF"/>
          <w:lang w:val="en-US"/>
        </w:rPr>
        <w:t>; 6 species (</w:t>
      </w:r>
      <w:r>
        <w:rPr>
          <w:rFonts w:ascii="Times New Roman" w:hAnsi="Times New Roman"/>
          <w:color w:val="000000" w:themeColor="text1"/>
          <w:sz w:val="20"/>
          <w:szCs w:val="20"/>
          <w:shd w:val="clear" w:color="auto" w:fill="FFFFFF"/>
          <w:lang w:val="en-US"/>
        </w:rPr>
        <w:t>8.96%), total 71 specimens (2.05</w:t>
      </w:r>
      <w:r w:rsidRPr="007011CF">
        <w:rPr>
          <w:rFonts w:ascii="Times New Roman" w:hAnsi="Times New Roman"/>
          <w:color w:val="000000" w:themeColor="text1"/>
          <w:sz w:val="20"/>
          <w:szCs w:val="20"/>
          <w:shd w:val="clear" w:color="auto" w:fill="FFFFFF"/>
          <w:lang w:val="en-US"/>
        </w:rPr>
        <w:t>%) of plant nematodes.</w:t>
      </w:r>
    </w:p>
    <w:p w14:paraId="038F0EA8" w14:textId="77777777" w:rsidR="005A7A4D" w:rsidRDefault="005A7A4D" w:rsidP="005A7A4D">
      <w:pPr>
        <w:spacing w:after="0" w:line="240" w:lineRule="auto"/>
        <w:ind w:firstLine="284"/>
        <w:jc w:val="both"/>
        <w:rPr>
          <w:rFonts w:ascii="Times New Roman" w:hAnsi="Times New Roman"/>
          <w:color w:val="000000" w:themeColor="text1"/>
          <w:sz w:val="20"/>
          <w:szCs w:val="20"/>
          <w:shd w:val="clear" w:color="auto" w:fill="FFFFFF"/>
          <w:lang w:val="en-US"/>
        </w:rPr>
      </w:pPr>
      <w:r w:rsidRPr="007011CF">
        <w:rPr>
          <w:rFonts w:ascii="Times New Roman" w:hAnsi="Times New Roman"/>
          <w:color w:val="000000" w:themeColor="text1"/>
          <w:sz w:val="20"/>
          <w:szCs w:val="20"/>
          <w:shd w:val="clear" w:color="auto" w:fill="FFFFFF"/>
          <w:lang w:val="en-US"/>
        </w:rPr>
        <w:t xml:space="preserve">The subclass </w:t>
      </w:r>
      <w:proofErr w:type="spellStart"/>
      <w:r w:rsidRPr="007011CF">
        <w:rPr>
          <w:rFonts w:ascii="Times New Roman" w:hAnsi="Times New Roman"/>
          <w:color w:val="000000" w:themeColor="text1"/>
          <w:sz w:val="20"/>
          <w:szCs w:val="20"/>
          <w:shd w:val="clear" w:color="auto" w:fill="FFFFFF"/>
          <w:lang w:val="en-US"/>
        </w:rPr>
        <w:t>Chromadoria</w:t>
      </w:r>
      <w:proofErr w:type="spellEnd"/>
      <w:r w:rsidRPr="007011CF">
        <w:rPr>
          <w:rFonts w:ascii="Times New Roman" w:hAnsi="Times New Roman"/>
          <w:color w:val="000000" w:themeColor="text1"/>
          <w:sz w:val="20"/>
          <w:szCs w:val="20"/>
          <w:shd w:val="clear" w:color="auto" w:fill="FFFFFF"/>
          <w:lang w:val="en-US"/>
        </w:rPr>
        <w:t xml:space="preserve"> includes the orders </w:t>
      </w:r>
      <w:proofErr w:type="spellStart"/>
      <w:r w:rsidRPr="007011CF">
        <w:rPr>
          <w:rFonts w:ascii="Times New Roman" w:hAnsi="Times New Roman"/>
          <w:color w:val="000000" w:themeColor="text1"/>
          <w:sz w:val="20"/>
          <w:szCs w:val="20"/>
          <w:shd w:val="clear" w:color="auto" w:fill="FFFFFF"/>
          <w:lang w:val="en-US"/>
        </w:rPr>
        <w:t>Monhysterida</w:t>
      </w:r>
      <w:proofErr w:type="spellEnd"/>
      <w:r w:rsidRPr="007011CF">
        <w:rPr>
          <w:rFonts w:ascii="Times New Roman" w:hAnsi="Times New Roman"/>
          <w:color w:val="000000" w:themeColor="text1"/>
          <w:sz w:val="20"/>
          <w:szCs w:val="20"/>
          <w:shd w:val="clear" w:color="auto" w:fill="FFFFFF"/>
          <w:lang w:val="en-US"/>
        </w:rPr>
        <w:t xml:space="preserve"> and Areolaimida. The order </w:t>
      </w:r>
      <w:proofErr w:type="spellStart"/>
      <w:r w:rsidRPr="007011CF">
        <w:rPr>
          <w:rFonts w:ascii="Times New Roman" w:hAnsi="Times New Roman"/>
          <w:color w:val="000000" w:themeColor="text1"/>
          <w:sz w:val="20"/>
          <w:szCs w:val="20"/>
          <w:shd w:val="clear" w:color="auto" w:fill="FFFFFF"/>
          <w:lang w:val="en-US"/>
        </w:rPr>
        <w:t>Monhysterida</w:t>
      </w:r>
      <w:proofErr w:type="spellEnd"/>
      <w:r w:rsidRPr="007011CF">
        <w:rPr>
          <w:rFonts w:ascii="Times New Roman" w:hAnsi="Times New Roman"/>
          <w:color w:val="000000" w:themeColor="text1"/>
          <w:sz w:val="20"/>
          <w:szCs w:val="20"/>
          <w:shd w:val="clear" w:color="auto" w:fill="FFFFFF"/>
          <w:lang w:val="en-US"/>
        </w:rPr>
        <w:t xml:space="preserve"> includes 1 </w:t>
      </w:r>
      <w:proofErr w:type="gramStart"/>
      <w:r w:rsidRPr="007011CF">
        <w:rPr>
          <w:rFonts w:ascii="Times New Roman" w:hAnsi="Times New Roman"/>
          <w:color w:val="000000" w:themeColor="text1"/>
          <w:sz w:val="20"/>
          <w:szCs w:val="20"/>
          <w:shd w:val="clear" w:color="auto" w:fill="FFFFFF"/>
          <w:lang w:val="en-US"/>
        </w:rPr>
        <w:t>families</w:t>
      </w:r>
      <w:proofErr w:type="gramEnd"/>
      <w:r w:rsidRPr="007011CF">
        <w:rPr>
          <w:rFonts w:ascii="Times New Roman" w:hAnsi="Times New Roman"/>
          <w:color w:val="000000" w:themeColor="text1"/>
          <w:sz w:val="20"/>
          <w:szCs w:val="20"/>
          <w:shd w:val="clear" w:color="auto" w:fill="FFFFFF"/>
          <w:lang w:val="en-US"/>
        </w:rPr>
        <w:t xml:space="preserve">: </w:t>
      </w:r>
      <w:proofErr w:type="spellStart"/>
      <w:r w:rsidRPr="007011CF">
        <w:rPr>
          <w:rFonts w:ascii="Times New Roman" w:hAnsi="Times New Roman"/>
          <w:color w:val="000000" w:themeColor="text1"/>
          <w:sz w:val="20"/>
          <w:szCs w:val="20"/>
          <w:shd w:val="clear" w:color="auto" w:fill="FFFFFF"/>
          <w:lang w:val="en-US"/>
        </w:rPr>
        <w:t>Monhysteridae</w:t>
      </w:r>
      <w:proofErr w:type="spellEnd"/>
      <w:r w:rsidRPr="007011CF">
        <w:rPr>
          <w:rFonts w:ascii="Times New Roman" w:hAnsi="Times New Roman"/>
          <w:color w:val="000000" w:themeColor="text1"/>
          <w:sz w:val="20"/>
          <w:szCs w:val="20"/>
          <w:shd w:val="clear" w:color="auto" w:fill="FFFFFF"/>
          <w:lang w:val="en-US"/>
        </w:rPr>
        <w:t xml:space="preserve">; 1 </w:t>
      </w:r>
      <w:proofErr w:type="gramStart"/>
      <w:r w:rsidRPr="007011CF">
        <w:rPr>
          <w:rFonts w:ascii="Times New Roman" w:hAnsi="Times New Roman"/>
          <w:color w:val="000000" w:themeColor="text1"/>
          <w:sz w:val="20"/>
          <w:szCs w:val="20"/>
          <w:shd w:val="clear" w:color="auto" w:fill="FFFFFF"/>
          <w:lang w:val="en-US"/>
        </w:rPr>
        <w:t>genera</w:t>
      </w:r>
      <w:proofErr w:type="gramEnd"/>
      <w:r w:rsidRPr="007011CF">
        <w:rPr>
          <w:rFonts w:ascii="Times New Roman" w:hAnsi="Times New Roman"/>
          <w:color w:val="000000" w:themeColor="text1"/>
          <w:sz w:val="20"/>
          <w:szCs w:val="20"/>
          <w:shd w:val="clear" w:color="auto" w:fill="FFFFFF"/>
          <w:lang w:val="en-US"/>
        </w:rPr>
        <w:t xml:space="preserve">: </w:t>
      </w:r>
      <w:proofErr w:type="spellStart"/>
      <w:r w:rsidRPr="00FA4FC8">
        <w:rPr>
          <w:rFonts w:ascii="Times New Roman" w:hAnsi="Times New Roman"/>
          <w:i/>
          <w:color w:val="000000" w:themeColor="text1"/>
          <w:sz w:val="20"/>
          <w:szCs w:val="20"/>
          <w:shd w:val="clear" w:color="auto" w:fill="FFFFFF"/>
          <w:lang w:val="en-US"/>
        </w:rPr>
        <w:t>Monhystera</w:t>
      </w:r>
      <w:proofErr w:type="spellEnd"/>
      <w:r w:rsidRPr="00FA4FC8">
        <w:rPr>
          <w:rFonts w:ascii="Times New Roman" w:hAnsi="Times New Roman"/>
          <w:i/>
          <w:color w:val="000000" w:themeColor="text1"/>
          <w:sz w:val="20"/>
          <w:szCs w:val="20"/>
          <w:shd w:val="clear" w:color="auto" w:fill="FFFFFF"/>
          <w:lang w:val="en-US"/>
        </w:rPr>
        <w:t>;</w:t>
      </w:r>
      <w:r w:rsidRPr="007011CF">
        <w:rPr>
          <w:rFonts w:ascii="Times New Roman" w:hAnsi="Times New Roman"/>
          <w:color w:val="000000" w:themeColor="text1"/>
          <w:sz w:val="20"/>
          <w:szCs w:val="20"/>
          <w:shd w:val="clear" w:color="auto" w:fill="FFFFFF"/>
          <w:lang w:val="en-US"/>
        </w:rPr>
        <w:t xml:space="preserve"> 1 species (1.49%), total 43 individuals (1.24%) </w:t>
      </w:r>
      <w:proofErr w:type="spellStart"/>
      <w:r w:rsidRPr="007011CF">
        <w:rPr>
          <w:rFonts w:ascii="Times New Roman" w:hAnsi="Times New Roman"/>
          <w:color w:val="000000" w:themeColor="text1"/>
          <w:sz w:val="20"/>
          <w:szCs w:val="20"/>
          <w:shd w:val="clear" w:color="auto" w:fill="FFFFFF"/>
          <w:lang w:val="en-US"/>
        </w:rPr>
        <w:t>phytonematodes</w:t>
      </w:r>
      <w:proofErr w:type="spellEnd"/>
      <w:r w:rsidRPr="007011CF">
        <w:rPr>
          <w:rFonts w:ascii="Times New Roman" w:hAnsi="Times New Roman"/>
          <w:color w:val="000000" w:themeColor="text1"/>
          <w:sz w:val="20"/>
          <w:szCs w:val="20"/>
          <w:shd w:val="clear" w:color="auto" w:fill="FFFFFF"/>
          <w:lang w:val="en-US"/>
        </w:rPr>
        <w:t xml:space="preserve">. The order Areolaimida is represented by 1 </w:t>
      </w:r>
      <w:proofErr w:type="gramStart"/>
      <w:r w:rsidRPr="007011CF">
        <w:rPr>
          <w:rFonts w:ascii="Times New Roman" w:hAnsi="Times New Roman"/>
          <w:color w:val="000000" w:themeColor="text1"/>
          <w:sz w:val="20"/>
          <w:szCs w:val="20"/>
          <w:shd w:val="clear" w:color="auto" w:fill="FFFFFF"/>
          <w:lang w:val="en-US"/>
        </w:rPr>
        <w:t>families</w:t>
      </w:r>
      <w:proofErr w:type="gramEnd"/>
      <w:r w:rsidRPr="007011CF">
        <w:rPr>
          <w:rFonts w:ascii="Times New Roman" w:hAnsi="Times New Roman"/>
          <w:color w:val="000000" w:themeColor="text1"/>
          <w:sz w:val="20"/>
          <w:szCs w:val="20"/>
          <w:shd w:val="clear" w:color="auto" w:fill="FFFFFF"/>
          <w:lang w:val="en-US"/>
        </w:rPr>
        <w:t xml:space="preserve">: </w:t>
      </w:r>
      <w:proofErr w:type="spellStart"/>
      <w:r w:rsidRPr="007011CF">
        <w:rPr>
          <w:rFonts w:ascii="Times New Roman" w:hAnsi="Times New Roman"/>
          <w:color w:val="000000" w:themeColor="text1"/>
          <w:sz w:val="20"/>
          <w:szCs w:val="20"/>
          <w:shd w:val="clear" w:color="auto" w:fill="FFFFFF"/>
          <w:lang w:val="en-US"/>
        </w:rPr>
        <w:t>Plectidae</w:t>
      </w:r>
      <w:proofErr w:type="spellEnd"/>
      <w:r w:rsidRPr="007011CF">
        <w:rPr>
          <w:rFonts w:ascii="Times New Roman" w:hAnsi="Times New Roman"/>
          <w:color w:val="000000" w:themeColor="text1"/>
          <w:sz w:val="20"/>
          <w:szCs w:val="20"/>
          <w:shd w:val="clear" w:color="auto" w:fill="FFFFFF"/>
          <w:lang w:val="en-US"/>
        </w:rPr>
        <w:t xml:space="preserve">; 1 </w:t>
      </w:r>
      <w:proofErr w:type="gramStart"/>
      <w:r w:rsidRPr="007011CF">
        <w:rPr>
          <w:rFonts w:ascii="Times New Roman" w:hAnsi="Times New Roman"/>
          <w:color w:val="000000" w:themeColor="text1"/>
          <w:sz w:val="20"/>
          <w:szCs w:val="20"/>
          <w:shd w:val="clear" w:color="auto" w:fill="FFFFFF"/>
          <w:lang w:val="en-US"/>
        </w:rPr>
        <w:t>genera</w:t>
      </w:r>
      <w:proofErr w:type="gramEnd"/>
      <w:r w:rsidRPr="007011CF">
        <w:rPr>
          <w:rFonts w:ascii="Times New Roman" w:hAnsi="Times New Roman"/>
          <w:color w:val="000000" w:themeColor="text1"/>
          <w:sz w:val="20"/>
          <w:szCs w:val="20"/>
          <w:shd w:val="clear" w:color="auto" w:fill="FFFFFF"/>
          <w:lang w:val="en-US"/>
        </w:rPr>
        <w:t xml:space="preserve">: </w:t>
      </w:r>
      <w:proofErr w:type="spellStart"/>
      <w:r w:rsidRPr="00FA4FC8">
        <w:rPr>
          <w:rFonts w:ascii="Times New Roman" w:hAnsi="Times New Roman"/>
          <w:i/>
          <w:color w:val="000000" w:themeColor="text1"/>
          <w:sz w:val="20"/>
          <w:szCs w:val="20"/>
          <w:shd w:val="clear" w:color="auto" w:fill="FFFFFF"/>
          <w:lang w:val="en-US"/>
        </w:rPr>
        <w:t>Anaplectus</w:t>
      </w:r>
      <w:proofErr w:type="spellEnd"/>
      <w:r w:rsidRPr="007011CF">
        <w:rPr>
          <w:rFonts w:ascii="Times New Roman" w:hAnsi="Times New Roman"/>
          <w:color w:val="000000" w:themeColor="text1"/>
          <w:sz w:val="20"/>
          <w:szCs w:val="20"/>
          <w:shd w:val="clear" w:color="auto" w:fill="FFFFFF"/>
          <w:lang w:val="en-US"/>
        </w:rPr>
        <w:t>; 1 species (1.</w:t>
      </w:r>
      <w:r>
        <w:rPr>
          <w:rFonts w:ascii="Times New Roman" w:hAnsi="Times New Roman"/>
          <w:color w:val="000000" w:themeColor="text1"/>
          <w:sz w:val="20"/>
          <w:szCs w:val="20"/>
          <w:shd w:val="clear" w:color="auto" w:fill="FFFFFF"/>
          <w:lang w:val="en-US"/>
        </w:rPr>
        <w:t>49%), total 13 individuals (0.38</w:t>
      </w:r>
      <w:r w:rsidRPr="007011CF">
        <w:rPr>
          <w:rFonts w:ascii="Times New Roman" w:hAnsi="Times New Roman"/>
          <w:color w:val="000000" w:themeColor="text1"/>
          <w:sz w:val="20"/>
          <w:szCs w:val="20"/>
          <w:shd w:val="clear" w:color="auto" w:fill="FFFFFF"/>
          <w:lang w:val="en-US"/>
        </w:rPr>
        <w:t xml:space="preserve">%) </w:t>
      </w:r>
      <w:proofErr w:type="spellStart"/>
      <w:r w:rsidRPr="007011CF">
        <w:rPr>
          <w:rFonts w:ascii="Times New Roman" w:hAnsi="Times New Roman"/>
          <w:color w:val="000000" w:themeColor="text1"/>
          <w:sz w:val="20"/>
          <w:szCs w:val="20"/>
          <w:shd w:val="clear" w:color="auto" w:fill="FFFFFF"/>
          <w:lang w:val="en-US"/>
        </w:rPr>
        <w:t>phytonematodes</w:t>
      </w:r>
      <w:proofErr w:type="spellEnd"/>
      <w:r w:rsidRPr="007011CF">
        <w:rPr>
          <w:rFonts w:ascii="Times New Roman" w:hAnsi="Times New Roman"/>
          <w:color w:val="000000" w:themeColor="text1"/>
          <w:sz w:val="20"/>
          <w:szCs w:val="20"/>
          <w:shd w:val="clear" w:color="auto" w:fill="FFFFFF"/>
          <w:lang w:val="en-US"/>
        </w:rPr>
        <w:t>.</w:t>
      </w:r>
    </w:p>
    <w:p w14:paraId="223207E4" w14:textId="77777777" w:rsidR="005A7A4D" w:rsidRDefault="005A7A4D" w:rsidP="005A7A4D">
      <w:pPr>
        <w:spacing w:after="0" w:line="240" w:lineRule="auto"/>
        <w:ind w:firstLine="284"/>
        <w:jc w:val="both"/>
        <w:rPr>
          <w:rFonts w:ascii="Times New Roman" w:hAnsi="Times New Roman"/>
          <w:color w:val="000000" w:themeColor="text1"/>
          <w:sz w:val="20"/>
          <w:szCs w:val="20"/>
          <w:shd w:val="clear" w:color="auto" w:fill="FFFFFF"/>
          <w:lang w:val="en-US"/>
        </w:rPr>
      </w:pPr>
      <w:r w:rsidRPr="00E81B9D">
        <w:rPr>
          <w:rFonts w:ascii="Times New Roman" w:hAnsi="Times New Roman"/>
          <w:color w:val="000000" w:themeColor="text1"/>
          <w:sz w:val="20"/>
          <w:szCs w:val="20"/>
          <w:shd w:val="clear" w:color="auto" w:fill="FFFFFF"/>
          <w:lang w:val="en-US"/>
        </w:rPr>
        <w:t xml:space="preserve">The subclass </w:t>
      </w:r>
      <w:proofErr w:type="spellStart"/>
      <w:r w:rsidRPr="00E81B9D">
        <w:rPr>
          <w:rFonts w:ascii="Times New Roman" w:hAnsi="Times New Roman"/>
          <w:color w:val="000000" w:themeColor="text1"/>
          <w:sz w:val="20"/>
          <w:szCs w:val="20"/>
          <w:shd w:val="clear" w:color="auto" w:fill="FFFFFF"/>
          <w:lang w:val="en-US"/>
        </w:rPr>
        <w:t>Rhabditia</w:t>
      </w:r>
      <w:proofErr w:type="spellEnd"/>
      <w:r w:rsidRPr="00E81B9D">
        <w:rPr>
          <w:rFonts w:ascii="Times New Roman" w:hAnsi="Times New Roman"/>
          <w:color w:val="000000" w:themeColor="text1"/>
          <w:sz w:val="20"/>
          <w:szCs w:val="20"/>
          <w:shd w:val="clear" w:color="auto" w:fill="FFFFFF"/>
          <w:lang w:val="en-US"/>
        </w:rPr>
        <w:t xml:space="preserve"> includes the orders Rhabditida. The order Rhabditida includes 5 families: </w:t>
      </w:r>
      <w:proofErr w:type="spellStart"/>
      <w:r w:rsidRPr="00E81B9D">
        <w:rPr>
          <w:rFonts w:ascii="Times New Roman" w:hAnsi="Times New Roman"/>
          <w:color w:val="000000" w:themeColor="text1"/>
          <w:sz w:val="20"/>
          <w:szCs w:val="20"/>
          <w:shd w:val="clear" w:color="auto" w:fill="FFFFFF"/>
          <w:lang w:val="en-US"/>
        </w:rPr>
        <w:t>Cephalobidae</w:t>
      </w:r>
      <w:proofErr w:type="spellEnd"/>
      <w:r w:rsidRPr="00E81B9D">
        <w:rPr>
          <w:rFonts w:ascii="Times New Roman" w:hAnsi="Times New Roman"/>
          <w:color w:val="000000" w:themeColor="text1"/>
          <w:sz w:val="20"/>
          <w:szCs w:val="20"/>
          <w:shd w:val="clear" w:color="auto" w:fill="FFFFFF"/>
          <w:lang w:val="en-US"/>
        </w:rPr>
        <w:t xml:space="preserve">, </w:t>
      </w:r>
      <w:proofErr w:type="spellStart"/>
      <w:r w:rsidRPr="00E81B9D">
        <w:rPr>
          <w:rFonts w:ascii="Times New Roman" w:hAnsi="Times New Roman"/>
          <w:color w:val="000000" w:themeColor="text1"/>
          <w:sz w:val="20"/>
          <w:szCs w:val="20"/>
          <w:shd w:val="clear" w:color="auto" w:fill="FFFFFF"/>
          <w:lang w:val="en-US"/>
        </w:rPr>
        <w:t>Acrobelidae</w:t>
      </w:r>
      <w:proofErr w:type="spellEnd"/>
      <w:r w:rsidRPr="00E81B9D">
        <w:rPr>
          <w:rFonts w:ascii="Times New Roman" w:hAnsi="Times New Roman"/>
          <w:color w:val="000000" w:themeColor="text1"/>
          <w:sz w:val="20"/>
          <w:szCs w:val="20"/>
          <w:shd w:val="clear" w:color="auto" w:fill="FFFFFF"/>
          <w:lang w:val="en-US"/>
        </w:rPr>
        <w:t xml:space="preserve">, </w:t>
      </w:r>
      <w:proofErr w:type="spellStart"/>
      <w:r w:rsidRPr="00E81B9D">
        <w:rPr>
          <w:rFonts w:ascii="Times New Roman" w:hAnsi="Times New Roman"/>
          <w:color w:val="000000" w:themeColor="text1"/>
          <w:sz w:val="20"/>
          <w:szCs w:val="20"/>
          <w:shd w:val="clear" w:color="auto" w:fill="FFFFFF"/>
          <w:lang w:val="en-US"/>
        </w:rPr>
        <w:t>Panagrolaimidae</w:t>
      </w:r>
      <w:proofErr w:type="spellEnd"/>
      <w:r w:rsidRPr="00E81B9D">
        <w:rPr>
          <w:rFonts w:ascii="Times New Roman" w:hAnsi="Times New Roman"/>
          <w:color w:val="000000" w:themeColor="text1"/>
          <w:sz w:val="20"/>
          <w:szCs w:val="20"/>
          <w:shd w:val="clear" w:color="auto" w:fill="FFFFFF"/>
          <w:lang w:val="en-US"/>
        </w:rPr>
        <w:t xml:space="preserve">, </w:t>
      </w:r>
      <w:proofErr w:type="spellStart"/>
      <w:r w:rsidRPr="00E81B9D">
        <w:rPr>
          <w:rFonts w:ascii="Times New Roman" w:hAnsi="Times New Roman"/>
          <w:color w:val="000000" w:themeColor="text1"/>
          <w:sz w:val="20"/>
          <w:szCs w:val="20"/>
          <w:shd w:val="clear" w:color="auto" w:fill="FFFFFF"/>
          <w:lang w:val="en-US"/>
        </w:rPr>
        <w:t>Rhabditidae</w:t>
      </w:r>
      <w:proofErr w:type="spellEnd"/>
      <w:r w:rsidRPr="00E81B9D">
        <w:rPr>
          <w:rFonts w:ascii="Times New Roman" w:hAnsi="Times New Roman"/>
          <w:color w:val="000000" w:themeColor="text1"/>
          <w:sz w:val="20"/>
          <w:szCs w:val="20"/>
          <w:shd w:val="clear" w:color="auto" w:fill="FFFFFF"/>
          <w:lang w:val="en-US"/>
        </w:rPr>
        <w:t xml:space="preserve"> and </w:t>
      </w:r>
      <w:proofErr w:type="spellStart"/>
      <w:r w:rsidRPr="00E81B9D">
        <w:rPr>
          <w:rFonts w:ascii="Times New Roman" w:hAnsi="Times New Roman"/>
          <w:color w:val="000000" w:themeColor="text1"/>
          <w:sz w:val="20"/>
          <w:szCs w:val="20"/>
          <w:shd w:val="clear" w:color="auto" w:fill="FFFFFF"/>
          <w:lang w:val="en-US"/>
        </w:rPr>
        <w:t>Mesorhabditidae</w:t>
      </w:r>
      <w:proofErr w:type="spellEnd"/>
      <w:r w:rsidRPr="00E81B9D">
        <w:rPr>
          <w:rFonts w:ascii="Times New Roman" w:hAnsi="Times New Roman"/>
          <w:color w:val="000000" w:themeColor="text1"/>
          <w:sz w:val="20"/>
          <w:szCs w:val="20"/>
          <w:shd w:val="clear" w:color="auto" w:fill="FFFFFF"/>
          <w:lang w:val="en-US"/>
        </w:rPr>
        <w:t xml:space="preserve">; 11 genera: </w:t>
      </w:r>
      <w:proofErr w:type="spellStart"/>
      <w:r w:rsidRPr="00FA4FC8">
        <w:rPr>
          <w:rFonts w:ascii="Times New Roman" w:hAnsi="Times New Roman"/>
          <w:i/>
          <w:color w:val="000000" w:themeColor="text1"/>
          <w:sz w:val="20"/>
          <w:szCs w:val="20"/>
          <w:shd w:val="clear" w:color="auto" w:fill="FFFFFF"/>
          <w:lang w:val="en-US"/>
        </w:rPr>
        <w:t>Heterocephalobus</w:t>
      </w:r>
      <w:proofErr w:type="spellEnd"/>
      <w:r w:rsidRPr="00FA4FC8">
        <w:rPr>
          <w:rFonts w:ascii="Times New Roman" w:hAnsi="Times New Roman"/>
          <w:i/>
          <w:color w:val="000000" w:themeColor="text1"/>
          <w:sz w:val="20"/>
          <w:szCs w:val="20"/>
          <w:shd w:val="clear" w:color="auto" w:fill="FFFFFF"/>
          <w:lang w:val="en-US"/>
        </w:rPr>
        <w:t xml:space="preserve">, </w:t>
      </w:r>
      <w:proofErr w:type="spellStart"/>
      <w:r w:rsidRPr="00FA4FC8">
        <w:rPr>
          <w:rFonts w:ascii="Times New Roman" w:hAnsi="Times New Roman"/>
          <w:i/>
          <w:color w:val="000000" w:themeColor="text1"/>
          <w:sz w:val="20"/>
          <w:szCs w:val="20"/>
          <w:shd w:val="clear" w:color="auto" w:fill="FFFFFF"/>
          <w:lang w:val="en-US"/>
        </w:rPr>
        <w:t>Cephalobus</w:t>
      </w:r>
      <w:proofErr w:type="spellEnd"/>
      <w:r w:rsidRPr="00FA4FC8">
        <w:rPr>
          <w:rFonts w:ascii="Times New Roman" w:hAnsi="Times New Roman"/>
          <w:i/>
          <w:color w:val="000000" w:themeColor="text1"/>
          <w:sz w:val="20"/>
          <w:szCs w:val="20"/>
          <w:shd w:val="clear" w:color="auto" w:fill="FFFFFF"/>
          <w:lang w:val="en-US"/>
        </w:rPr>
        <w:t xml:space="preserve">, </w:t>
      </w:r>
      <w:proofErr w:type="spellStart"/>
      <w:r w:rsidRPr="00FA4FC8">
        <w:rPr>
          <w:rFonts w:ascii="Times New Roman" w:hAnsi="Times New Roman"/>
          <w:i/>
          <w:color w:val="000000" w:themeColor="text1"/>
          <w:sz w:val="20"/>
          <w:szCs w:val="20"/>
          <w:shd w:val="clear" w:color="auto" w:fill="FFFFFF"/>
          <w:lang w:val="en-US"/>
        </w:rPr>
        <w:t>Eucephalobus</w:t>
      </w:r>
      <w:proofErr w:type="spellEnd"/>
      <w:r w:rsidRPr="00FA4FC8">
        <w:rPr>
          <w:rFonts w:ascii="Times New Roman" w:hAnsi="Times New Roman"/>
          <w:i/>
          <w:color w:val="000000" w:themeColor="text1"/>
          <w:sz w:val="20"/>
          <w:szCs w:val="20"/>
          <w:shd w:val="clear" w:color="auto" w:fill="FFFFFF"/>
          <w:lang w:val="en-US"/>
        </w:rPr>
        <w:t xml:space="preserve">, </w:t>
      </w:r>
      <w:proofErr w:type="spellStart"/>
      <w:r w:rsidRPr="00FA4FC8">
        <w:rPr>
          <w:rFonts w:ascii="Times New Roman" w:hAnsi="Times New Roman"/>
          <w:i/>
          <w:color w:val="000000" w:themeColor="text1"/>
          <w:sz w:val="20"/>
          <w:szCs w:val="20"/>
          <w:shd w:val="clear" w:color="auto" w:fill="FFFFFF"/>
          <w:lang w:val="en-US"/>
        </w:rPr>
        <w:t>Acrobeloides</w:t>
      </w:r>
      <w:proofErr w:type="spellEnd"/>
      <w:r w:rsidRPr="00FA4FC8">
        <w:rPr>
          <w:rFonts w:ascii="Times New Roman" w:hAnsi="Times New Roman"/>
          <w:i/>
          <w:color w:val="000000" w:themeColor="text1"/>
          <w:sz w:val="20"/>
          <w:szCs w:val="20"/>
          <w:shd w:val="clear" w:color="auto" w:fill="FFFFFF"/>
          <w:lang w:val="en-US"/>
        </w:rPr>
        <w:t xml:space="preserve">, </w:t>
      </w:r>
      <w:proofErr w:type="spellStart"/>
      <w:r w:rsidRPr="00FA4FC8">
        <w:rPr>
          <w:rFonts w:ascii="Times New Roman" w:hAnsi="Times New Roman"/>
          <w:i/>
          <w:color w:val="000000" w:themeColor="text1"/>
          <w:sz w:val="20"/>
          <w:szCs w:val="20"/>
          <w:shd w:val="clear" w:color="auto" w:fill="FFFFFF"/>
          <w:lang w:val="en-US"/>
        </w:rPr>
        <w:t>Chiloplacus</w:t>
      </w:r>
      <w:proofErr w:type="spellEnd"/>
      <w:r w:rsidRPr="00FA4FC8">
        <w:rPr>
          <w:rFonts w:ascii="Times New Roman" w:hAnsi="Times New Roman"/>
          <w:i/>
          <w:color w:val="000000" w:themeColor="text1"/>
          <w:sz w:val="20"/>
          <w:szCs w:val="20"/>
          <w:shd w:val="clear" w:color="auto" w:fill="FFFFFF"/>
          <w:lang w:val="en-US"/>
        </w:rPr>
        <w:t xml:space="preserve">, </w:t>
      </w:r>
      <w:proofErr w:type="spellStart"/>
      <w:r w:rsidRPr="00FA4FC8">
        <w:rPr>
          <w:rFonts w:ascii="Times New Roman" w:hAnsi="Times New Roman"/>
          <w:i/>
          <w:color w:val="000000" w:themeColor="text1"/>
          <w:sz w:val="20"/>
          <w:szCs w:val="20"/>
          <w:shd w:val="clear" w:color="auto" w:fill="FFFFFF"/>
          <w:lang w:val="en-US"/>
        </w:rPr>
        <w:t>Cervidellus</w:t>
      </w:r>
      <w:proofErr w:type="spellEnd"/>
      <w:r w:rsidRPr="00FA4FC8">
        <w:rPr>
          <w:rFonts w:ascii="Times New Roman" w:hAnsi="Times New Roman"/>
          <w:i/>
          <w:color w:val="000000" w:themeColor="text1"/>
          <w:sz w:val="20"/>
          <w:szCs w:val="20"/>
          <w:shd w:val="clear" w:color="auto" w:fill="FFFFFF"/>
          <w:lang w:val="en-US"/>
        </w:rPr>
        <w:t xml:space="preserve">, </w:t>
      </w:r>
      <w:proofErr w:type="spellStart"/>
      <w:r w:rsidRPr="00FA4FC8">
        <w:rPr>
          <w:rFonts w:ascii="Times New Roman" w:hAnsi="Times New Roman"/>
          <w:i/>
          <w:color w:val="000000" w:themeColor="text1"/>
          <w:sz w:val="20"/>
          <w:szCs w:val="20"/>
          <w:shd w:val="clear" w:color="auto" w:fill="FFFFFF"/>
          <w:lang w:val="en-US"/>
        </w:rPr>
        <w:t>Panagrolaimus</w:t>
      </w:r>
      <w:proofErr w:type="spellEnd"/>
      <w:r w:rsidRPr="00FA4FC8">
        <w:rPr>
          <w:rFonts w:ascii="Times New Roman" w:hAnsi="Times New Roman"/>
          <w:i/>
          <w:color w:val="000000" w:themeColor="text1"/>
          <w:sz w:val="20"/>
          <w:szCs w:val="20"/>
          <w:shd w:val="clear" w:color="auto" w:fill="FFFFFF"/>
          <w:lang w:val="en-US"/>
        </w:rPr>
        <w:t xml:space="preserve">, </w:t>
      </w:r>
      <w:proofErr w:type="spellStart"/>
      <w:r w:rsidRPr="00FA4FC8">
        <w:rPr>
          <w:rFonts w:ascii="Times New Roman" w:hAnsi="Times New Roman"/>
          <w:i/>
          <w:color w:val="000000" w:themeColor="text1"/>
          <w:sz w:val="20"/>
          <w:szCs w:val="20"/>
          <w:shd w:val="clear" w:color="auto" w:fill="FFFFFF"/>
          <w:lang w:val="en-US"/>
        </w:rPr>
        <w:t>Panagrobelus</w:t>
      </w:r>
      <w:proofErr w:type="spellEnd"/>
      <w:r w:rsidRPr="00FA4FC8">
        <w:rPr>
          <w:rFonts w:ascii="Times New Roman" w:hAnsi="Times New Roman"/>
          <w:i/>
          <w:color w:val="000000" w:themeColor="text1"/>
          <w:sz w:val="20"/>
          <w:szCs w:val="20"/>
          <w:shd w:val="clear" w:color="auto" w:fill="FFFFFF"/>
          <w:lang w:val="en-US"/>
        </w:rPr>
        <w:t xml:space="preserve">, </w:t>
      </w:r>
      <w:proofErr w:type="spellStart"/>
      <w:r w:rsidRPr="00FA4FC8">
        <w:rPr>
          <w:rFonts w:ascii="Times New Roman" w:hAnsi="Times New Roman"/>
          <w:i/>
          <w:color w:val="000000" w:themeColor="text1"/>
          <w:sz w:val="20"/>
          <w:szCs w:val="20"/>
          <w:shd w:val="clear" w:color="auto" w:fill="FFFFFF"/>
          <w:lang w:val="en-US"/>
        </w:rPr>
        <w:t>Diploscapter</w:t>
      </w:r>
      <w:proofErr w:type="spellEnd"/>
      <w:r w:rsidRPr="00FA4FC8">
        <w:rPr>
          <w:rFonts w:ascii="Times New Roman" w:hAnsi="Times New Roman"/>
          <w:i/>
          <w:color w:val="000000" w:themeColor="text1"/>
          <w:sz w:val="20"/>
          <w:szCs w:val="20"/>
          <w:shd w:val="clear" w:color="auto" w:fill="FFFFFF"/>
          <w:lang w:val="en-US"/>
        </w:rPr>
        <w:t xml:space="preserve">, </w:t>
      </w:r>
      <w:proofErr w:type="spellStart"/>
      <w:r w:rsidRPr="00FA4FC8">
        <w:rPr>
          <w:rFonts w:ascii="Times New Roman" w:hAnsi="Times New Roman"/>
          <w:i/>
          <w:color w:val="000000" w:themeColor="text1"/>
          <w:sz w:val="20"/>
          <w:szCs w:val="20"/>
          <w:shd w:val="clear" w:color="auto" w:fill="FFFFFF"/>
          <w:lang w:val="en-US"/>
        </w:rPr>
        <w:t>Pelodera</w:t>
      </w:r>
      <w:proofErr w:type="spellEnd"/>
      <w:r w:rsidRPr="00FA4FC8">
        <w:rPr>
          <w:rFonts w:ascii="Times New Roman" w:hAnsi="Times New Roman"/>
          <w:i/>
          <w:color w:val="000000" w:themeColor="text1"/>
          <w:sz w:val="20"/>
          <w:szCs w:val="20"/>
          <w:shd w:val="clear" w:color="auto" w:fill="FFFFFF"/>
          <w:lang w:val="en-US"/>
        </w:rPr>
        <w:t xml:space="preserve"> </w:t>
      </w:r>
      <w:r w:rsidRPr="00FA4FC8">
        <w:rPr>
          <w:rFonts w:ascii="Times New Roman" w:hAnsi="Times New Roman"/>
          <w:color w:val="000000" w:themeColor="text1"/>
          <w:sz w:val="20"/>
          <w:szCs w:val="20"/>
          <w:shd w:val="clear" w:color="auto" w:fill="FFFFFF"/>
          <w:lang w:val="en-US"/>
        </w:rPr>
        <w:t>and</w:t>
      </w:r>
      <w:r w:rsidRPr="00FA4FC8">
        <w:rPr>
          <w:rFonts w:ascii="Times New Roman" w:hAnsi="Times New Roman"/>
          <w:i/>
          <w:color w:val="000000" w:themeColor="text1"/>
          <w:sz w:val="20"/>
          <w:szCs w:val="20"/>
          <w:shd w:val="clear" w:color="auto" w:fill="FFFFFF"/>
          <w:lang w:val="en-US"/>
        </w:rPr>
        <w:t xml:space="preserve"> </w:t>
      </w:r>
      <w:proofErr w:type="spellStart"/>
      <w:r w:rsidRPr="00FA4FC8">
        <w:rPr>
          <w:rFonts w:ascii="Times New Roman" w:hAnsi="Times New Roman"/>
          <w:i/>
          <w:color w:val="000000" w:themeColor="text1"/>
          <w:sz w:val="20"/>
          <w:szCs w:val="20"/>
          <w:shd w:val="clear" w:color="auto" w:fill="FFFFFF"/>
          <w:lang w:val="en-US"/>
        </w:rPr>
        <w:t>Rhabditis</w:t>
      </w:r>
      <w:proofErr w:type="spellEnd"/>
      <w:r w:rsidRPr="00E81B9D">
        <w:rPr>
          <w:rFonts w:ascii="Times New Roman" w:hAnsi="Times New Roman"/>
          <w:color w:val="000000" w:themeColor="text1"/>
          <w:sz w:val="20"/>
          <w:szCs w:val="20"/>
          <w:shd w:val="clear" w:color="auto" w:fill="FFFFFF"/>
          <w:lang w:val="en-US"/>
        </w:rPr>
        <w:t xml:space="preserve">; 19 species (28.36%), total 1886 individuals (54.41%) </w:t>
      </w:r>
      <w:proofErr w:type="spellStart"/>
      <w:r w:rsidRPr="00E81B9D">
        <w:rPr>
          <w:rFonts w:ascii="Times New Roman" w:hAnsi="Times New Roman"/>
          <w:color w:val="000000" w:themeColor="text1"/>
          <w:sz w:val="20"/>
          <w:szCs w:val="20"/>
          <w:shd w:val="clear" w:color="auto" w:fill="FFFFFF"/>
          <w:lang w:val="en-US"/>
        </w:rPr>
        <w:t>phytonematodes</w:t>
      </w:r>
      <w:proofErr w:type="spellEnd"/>
      <w:r w:rsidRPr="00E81B9D">
        <w:rPr>
          <w:rFonts w:ascii="Times New Roman" w:hAnsi="Times New Roman"/>
          <w:color w:val="000000" w:themeColor="text1"/>
          <w:sz w:val="20"/>
          <w:szCs w:val="20"/>
          <w:shd w:val="clear" w:color="auto" w:fill="FFFFFF"/>
          <w:lang w:val="en-US"/>
        </w:rPr>
        <w:t>.</w:t>
      </w:r>
    </w:p>
    <w:p w14:paraId="74658CE4" w14:textId="77777777" w:rsidR="005A7A4D" w:rsidRDefault="005A7A4D" w:rsidP="005A7A4D">
      <w:pPr>
        <w:spacing w:after="0" w:line="240" w:lineRule="auto"/>
        <w:ind w:firstLine="284"/>
        <w:jc w:val="both"/>
        <w:rPr>
          <w:rFonts w:ascii="Times New Roman" w:hAnsi="Times New Roman"/>
          <w:color w:val="000000" w:themeColor="text1"/>
          <w:sz w:val="20"/>
          <w:szCs w:val="20"/>
          <w:shd w:val="clear" w:color="auto" w:fill="FFFFFF"/>
          <w:lang w:val="en-US"/>
        </w:rPr>
      </w:pPr>
      <w:r w:rsidRPr="00E81B9D">
        <w:rPr>
          <w:rFonts w:ascii="Times New Roman" w:hAnsi="Times New Roman"/>
          <w:color w:val="000000" w:themeColor="text1"/>
          <w:sz w:val="20"/>
          <w:szCs w:val="20"/>
          <w:shd w:val="clear" w:color="auto" w:fill="FFFFFF"/>
          <w:lang w:val="en-US"/>
        </w:rPr>
        <w:t xml:space="preserve">The subclass </w:t>
      </w:r>
      <w:proofErr w:type="spellStart"/>
      <w:r w:rsidRPr="00E81B9D">
        <w:rPr>
          <w:rFonts w:ascii="Times New Roman" w:hAnsi="Times New Roman"/>
          <w:color w:val="000000" w:themeColor="text1"/>
          <w:sz w:val="20"/>
          <w:szCs w:val="20"/>
          <w:shd w:val="clear" w:color="auto" w:fill="FFFFFF"/>
          <w:lang w:val="en-US"/>
        </w:rPr>
        <w:t>Diplogastria</w:t>
      </w:r>
      <w:proofErr w:type="spellEnd"/>
      <w:r w:rsidRPr="00E81B9D">
        <w:rPr>
          <w:rFonts w:ascii="Times New Roman" w:hAnsi="Times New Roman"/>
          <w:color w:val="000000" w:themeColor="text1"/>
          <w:sz w:val="20"/>
          <w:szCs w:val="20"/>
          <w:shd w:val="clear" w:color="auto" w:fill="FFFFFF"/>
          <w:lang w:val="en-US"/>
        </w:rPr>
        <w:t xml:space="preserve"> includes the orders </w:t>
      </w:r>
      <w:proofErr w:type="spellStart"/>
      <w:r w:rsidRPr="00E81B9D">
        <w:rPr>
          <w:rFonts w:ascii="Times New Roman" w:hAnsi="Times New Roman"/>
          <w:color w:val="000000" w:themeColor="text1"/>
          <w:sz w:val="20"/>
          <w:szCs w:val="20"/>
          <w:shd w:val="clear" w:color="auto" w:fill="FFFFFF"/>
          <w:lang w:val="en-US"/>
        </w:rPr>
        <w:t>Diplogastrida</w:t>
      </w:r>
      <w:proofErr w:type="spellEnd"/>
      <w:r w:rsidRPr="00E81B9D">
        <w:rPr>
          <w:rFonts w:ascii="Times New Roman" w:hAnsi="Times New Roman"/>
          <w:color w:val="000000" w:themeColor="text1"/>
          <w:sz w:val="20"/>
          <w:szCs w:val="20"/>
          <w:shd w:val="clear" w:color="auto" w:fill="FFFFFF"/>
          <w:lang w:val="en-US"/>
        </w:rPr>
        <w:t xml:space="preserve"> and </w:t>
      </w:r>
      <w:proofErr w:type="spellStart"/>
      <w:r w:rsidRPr="00E81B9D">
        <w:rPr>
          <w:rFonts w:ascii="Times New Roman" w:hAnsi="Times New Roman"/>
          <w:color w:val="000000" w:themeColor="text1"/>
          <w:sz w:val="20"/>
          <w:szCs w:val="20"/>
          <w:shd w:val="clear" w:color="auto" w:fill="FFFFFF"/>
          <w:lang w:val="en-US"/>
        </w:rPr>
        <w:t>Tylenchida</w:t>
      </w:r>
      <w:proofErr w:type="spellEnd"/>
      <w:r w:rsidRPr="00E81B9D">
        <w:rPr>
          <w:rFonts w:ascii="Times New Roman" w:hAnsi="Times New Roman"/>
          <w:color w:val="000000" w:themeColor="text1"/>
          <w:sz w:val="20"/>
          <w:szCs w:val="20"/>
          <w:shd w:val="clear" w:color="auto" w:fill="FFFFFF"/>
          <w:lang w:val="en-US"/>
        </w:rPr>
        <w:t xml:space="preserve">. The order </w:t>
      </w:r>
      <w:proofErr w:type="spellStart"/>
      <w:r w:rsidRPr="00E81B9D">
        <w:rPr>
          <w:rFonts w:ascii="Times New Roman" w:hAnsi="Times New Roman"/>
          <w:color w:val="000000" w:themeColor="text1"/>
          <w:sz w:val="20"/>
          <w:szCs w:val="20"/>
          <w:shd w:val="clear" w:color="auto" w:fill="FFFFFF"/>
          <w:lang w:val="en-US"/>
        </w:rPr>
        <w:t>Diplogastrida</w:t>
      </w:r>
      <w:proofErr w:type="spellEnd"/>
      <w:r w:rsidRPr="00E81B9D">
        <w:rPr>
          <w:rFonts w:ascii="Times New Roman" w:hAnsi="Times New Roman"/>
          <w:color w:val="000000" w:themeColor="text1"/>
          <w:sz w:val="20"/>
          <w:szCs w:val="20"/>
          <w:shd w:val="clear" w:color="auto" w:fill="FFFFFF"/>
          <w:lang w:val="en-US"/>
        </w:rPr>
        <w:t xml:space="preserve"> includes 1 </w:t>
      </w:r>
      <w:proofErr w:type="gramStart"/>
      <w:r w:rsidRPr="00E81B9D">
        <w:rPr>
          <w:rFonts w:ascii="Times New Roman" w:hAnsi="Times New Roman"/>
          <w:color w:val="000000" w:themeColor="text1"/>
          <w:sz w:val="20"/>
          <w:szCs w:val="20"/>
          <w:shd w:val="clear" w:color="auto" w:fill="FFFFFF"/>
          <w:lang w:val="en-US"/>
        </w:rPr>
        <w:t>families</w:t>
      </w:r>
      <w:proofErr w:type="gramEnd"/>
      <w:r w:rsidRPr="00E81B9D">
        <w:rPr>
          <w:rFonts w:ascii="Times New Roman" w:hAnsi="Times New Roman"/>
          <w:color w:val="000000" w:themeColor="text1"/>
          <w:sz w:val="20"/>
          <w:szCs w:val="20"/>
          <w:shd w:val="clear" w:color="auto" w:fill="FFFFFF"/>
          <w:lang w:val="en-US"/>
        </w:rPr>
        <w:t xml:space="preserve">: </w:t>
      </w:r>
      <w:proofErr w:type="spellStart"/>
      <w:r w:rsidRPr="00E81B9D">
        <w:rPr>
          <w:rFonts w:ascii="Times New Roman" w:hAnsi="Times New Roman"/>
          <w:color w:val="000000" w:themeColor="text1"/>
          <w:sz w:val="20"/>
          <w:szCs w:val="20"/>
          <w:shd w:val="clear" w:color="auto" w:fill="FFFFFF"/>
          <w:lang w:val="en-US"/>
        </w:rPr>
        <w:t>Diplogasteroididae</w:t>
      </w:r>
      <w:proofErr w:type="spellEnd"/>
      <w:r w:rsidRPr="00E81B9D">
        <w:rPr>
          <w:rFonts w:ascii="Times New Roman" w:hAnsi="Times New Roman"/>
          <w:color w:val="000000" w:themeColor="text1"/>
          <w:sz w:val="20"/>
          <w:szCs w:val="20"/>
          <w:shd w:val="clear" w:color="auto" w:fill="FFFFFF"/>
          <w:lang w:val="en-US"/>
        </w:rPr>
        <w:t xml:space="preserve">; 1 </w:t>
      </w:r>
      <w:proofErr w:type="gramStart"/>
      <w:r w:rsidRPr="00E81B9D">
        <w:rPr>
          <w:rFonts w:ascii="Times New Roman" w:hAnsi="Times New Roman"/>
          <w:color w:val="000000" w:themeColor="text1"/>
          <w:sz w:val="20"/>
          <w:szCs w:val="20"/>
          <w:shd w:val="clear" w:color="auto" w:fill="FFFFFF"/>
          <w:lang w:val="en-US"/>
        </w:rPr>
        <w:t>genera</w:t>
      </w:r>
      <w:proofErr w:type="gramEnd"/>
      <w:r w:rsidRPr="00FA4FC8">
        <w:rPr>
          <w:rFonts w:ascii="Times New Roman" w:hAnsi="Times New Roman"/>
          <w:i/>
          <w:color w:val="000000" w:themeColor="text1"/>
          <w:sz w:val="20"/>
          <w:szCs w:val="20"/>
          <w:shd w:val="clear" w:color="auto" w:fill="FFFFFF"/>
          <w:lang w:val="en-US"/>
        </w:rPr>
        <w:t xml:space="preserve">: </w:t>
      </w:r>
      <w:proofErr w:type="spellStart"/>
      <w:r w:rsidRPr="00FA4FC8">
        <w:rPr>
          <w:rFonts w:ascii="Times New Roman" w:hAnsi="Times New Roman"/>
          <w:i/>
          <w:color w:val="000000" w:themeColor="text1"/>
          <w:sz w:val="20"/>
          <w:szCs w:val="20"/>
          <w:shd w:val="clear" w:color="auto" w:fill="FFFFFF"/>
          <w:lang w:val="en-US"/>
        </w:rPr>
        <w:t>Mesodiplogaster</w:t>
      </w:r>
      <w:proofErr w:type="spellEnd"/>
      <w:r w:rsidRPr="00E81B9D">
        <w:rPr>
          <w:rFonts w:ascii="Times New Roman" w:hAnsi="Times New Roman"/>
          <w:color w:val="000000" w:themeColor="text1"/>
          <w:sz w:val="20"/>
          <w:szCs w:val="20"/>
          <w:shd w:val="clear" w:color="auto" w:fill="FFFFFF"/>
          <w:lang w:val="en-US"/>
        </w:rPr>
        <w:t xml:space="preserve">; 1 species (1.49%), total 25 individuals (0.72%) </w:t>
      </w:r>
      <w:proofErr w:type="spellStart"/>
      <w:r w:rsidRPr="00E81B9D">
        <w:rPr>
          <w:rFonts w:ascii="Times New Roman" w:hAnsi="Times New Roman"/>
          <w:color w:val="000000" w:themeColor="text1"/>
          <w:sz w:val="20"/>
          <w:szCs w:val="20"/>
          <w:shd w:val="clear" w:color="auto" w:fill="FFFFFF"/>
          <w:lang w:val="en-US"/>
        </w:rPr>
        <w:t>phytonematodes</w:t>
      </w:r>
      <w:proofErr w:type="spellEnd"/>
      <w:r w:rsidRPr="00E81B9D">
        <w:rPr>
          <w:rFonts w:ascii="Times New Roman" w:hAnsi="Times New Roman"/>
          <w:color w:val="000000" w:themeColor="text1"/>
          <w:sz w:val="20"/>
          <w:szCs w:val="20"/>
          <w:shd w:val="clear" w:color="auto" w:fill="FFFFFF"/>
          <w:lang w:val="en-US"/>
        </w:rPr>
        <w:t xml:space="preserve">. The order </w:t>
      </w:r>
      <w:proofErr w:type="spellStart"/>
      <w:r w:rsidRPr="00E81B9D">
        <w:rPr>
          <w:rFonts w:ascii="Times New Roman" w:hAnsi="Times New Roman"/>
          <w:color w:val="000000" w:themeColor="text1"/>
          <w:sz w:val="20"/>
          <w:szCs w:val="20"/>
          <w:shd w:val="clear" w:color="auto" w:fill="FFFFFF"/>
          <w:lang w:val="en-US"/>
        </w:rPr>
        <w:t>Tylenchida</w:t>
      </w:r>
      <w:proofErr w:type="spellEnd"/>
      <w:r w:rsidRPr="00E81B9D">
        <w:rPr>
          <w:rFonts w:ascii="Times New Roman" w:hAnsi="Times New Roman"/>
          <w:color w:val="000000" w:themeColor="text1"/>
          <w:sz w:val="20"/>
          <w:szCs w:val="20"/>
          <w:shd w:val="clear" w:color="auto" w:fill="FFFFFF"/>
          <w:lang w:val="en-US"/>
        </w:rPr>
        <w:t xml:space="preserve"> is represented by 11 families: Aphelenchidae, </w:t>
      </w:r>
      <w:proofErr w:type="spellStart"/>
      <w:r w:rsidRPr="00E81B9D">
        <w:rPr>
          <w:rFonts w:ascii="Times New Roman" w:hAnsi="Times New Roman"/>
          <w:color w:val="000000" w:themeColor="text1"/>
          <w:sz w:val="20"/>
          <w:szCs w:val="20"/>
          <w:shd w:val="clear" w:color="auto" w:fill="FFFFFF"/>
          <w:lang w:val="en-US"/>
        </w:rPr>
        <w:t>Aphelenchoididae</w:t>
      </w:r>
      <w:proofErr w:type="spellEnd"/>
      <w:r w:rsidRPr="00E81B9D">
        <w:rPr>
          <w:rFonts w:ascii="Times New Roman" w:hAnsi="Times New Roman"/>
          <w:color w:val="000000" w:themeColor="text1"/>
          <w:sz w:val="20"/>
          <w:szCs w:val="20"/>
          <w:shd w:val="clear" w:color="auto" w:fill="FFFFFF"/>
          <w:lang w:val="en-US"/>
        </w:rPr>
        <w:t xml:space="preserve">, </w:t>
      </w:r>
      <w:proofErr w:type="spellStart"/>
      <w:r w:rsidRPr="00E81B9D">
        <w:rPr>
          <w:rFonts w:ascii="Times New Roman" w:hAnsi="Times New Roman"/>
          <w:color w:val="000000" w:themeColor="text1"/>
          <w:sz w:val="20"/>
          <w:szCs w:val="20"/>
          <w:shd w:val="clear" w:color="auto" w:fill="FFFFFF"/>
          <w:lang w:val="en-US"/>
        </w:rPr>
        <w:t>Seinuridae</w:t>
      </w:r>
      <w:proofErr w:type="spellEnd"/>
      <w:r w:rsidRPr="00E81B9D">
        <w:rPr>
          <w:rFonts w:ascii="Times New Roman" w:hAnsi="Times New Roman"/>
          <w:color w:val="000000" w:themeColor="text1"/>
          <w:sz w:val="20"/>
          <w:szCs w:val="20"/>
          <w:shd w:val="clear" w:color="auto" w:fill="FFFFFF"/>
          <w:lang w:val="en-US"/>
        </w:rPr>
        <w:t xml:space="preserve">, </w:t>
      </w:r>
      <w:proofErr w:type="spellStart"/>
      <w:r w:rsidRPr="00E81B9D">
        <w:rPr>
          <w:rFonts w:ascii="Times New Roman" w:hAnsi="Times New Roman"/>
          <w:color w:val="000000" w:themeColor="text1"/>
          <w:sz w:val="20"/>
          <w:szCs w:val="20"/>
          <w:shd w:val="clear" w:color="auto" w:fill="FFFFFF"/>
          <w:lang w:val="en-US"/>
        </w:rPr>
        <w:t>Tylenchidae</w:t>
      </w:r>
      <w:proofErr w:type="spellEnd"/>
      <w:r w:rsidRPr="00E81B9D">
        <w:rPr>
          <w:rFonts w:ascii="Times New Roman" w:hAnsi="Times New Roman"/>
          <w:color w:val="000000" w:themeColor="text1"/>
          <w:sz w:val="20"/>
          <w:szCs w:val="20"/>
          <w:shd w:val="clear" w:color="auto" w:fill="FFFFFF"/>
          <w:lang w:val="en-US"/>
        </w:rPr>
        <w:t xml:space="preserve">, </w:t>
      </w:r>
      <w:proofErr w:type="spellStart"/>
      <w:r w:rsidRPr="00E81B9D">
        <w:rPr>
          <w:rFonts w:ascii="Times New Roman" w:hAnsi="Times New Roman"/>
          <w:color w:val="000000" w:themeColor="text1"/>
          <w:sz w:val="20"/>
          <w:szCs w:val="20"/>
          <w:shd w:val="clear" w:color="auto" w:fill="FFFFFF"/>
          <w:lang w:val="en-US"/>
        </w:rPr>
        <w:t>Dolichodoridae</w:t>
      </w:r>
      <w:proofErr w:type="spellEnd"/>
      <w:r w:rsidRPr="00E81B9D">
        <w:rPr>
          <w:rFonts w:ascii="Times New Roman" w:hAnsi="Times New Roman"/>
          <w:color w:val="000000" w:themeColor="text1"/>
          <w:sz w:val="20"/>
          <w:szCs w:val="20"/>
          <w:shd w:val="clear" w:color="auto" w:fill="FFFFFF"/>
          <w:lang w:val="en-US"/>
        </w:rPr>
        <w:t xml:space="preserve">, </w:t>
      </w:r>
      <w:proofErr w:type="spellStart"/>
      <w:r w:rsidRPr="00E81B9D">
        <w:rPr>
          <w:rFonts w:ascii="Times New Roman" w:hAnsi="Times New Roman"/>
          <w:color w:val="000000" w:themeColor="text1"/>
          <w:sz w:val="20"/>
          <w:szCs w:val="20"/>
          <w:shd w:val="clear" w:color="auto" w:fill="FFFFFF"/>
          <w:lang w:val="en-US"/>
        </w:rPr>
        <w:t>Hoplolaimidae</w:t>
      </w:r>
      <w:proofErr w:type="spellEnd"/>
      <w:r w:rsidRPr="00E81B9D">
        <w:rPr>
          <w:rFonts w:ascii="Times New Roman" w:hAnsi="Times New Roman"/>
          <w:color w:val="000000" w:themeColor="text1"/>
          <w:sz w:val="20"/>
          <w:szCs w:val="20"/>
          <w:shd w:val="clear" w:color="auto" w:fill="FFFFFF"/>
          <w:lang w:val="en-US"/>
        </w:rPr>
        <w:t xml:space="preserve">, </w:t>
      </w:r>
      <w:proofErr w:type="spellStart"/>
      <w:r w:rsidRPr="00E81B9D">
        <w:rPr>
          <w:rFonts w:ascii="Times New Roman" w:hAnsi="Times New Roman"/>
          <w:color w:val="000000" w:themeColor="text1"/>
          <w:sz w:val="20"/>
          <w:szCs w:val="20"/>
          <w:shd w:val="clear" w:color="auto" w:fill="FFFFFF"/>
          <w:lang w:val="en-US"/>
        </w:rPr>
        <w:t>Rotylenchidae</w:t>
      </w:r>
      <w:proofErr w:type="spellEnd"/>
      <w:r w:rsidRPr="00E81B9D">
        <w:rPr>
          <w:rFonts w:ascii="Times New Roman" w:hAnsi="Times New Roman"/>
          <w:color w:val="000000" w:themeColor="text1"/>
          <w:sz w:val="20"/>
          <w:szCs w:val="20"/>
          <w:shd w:val="clear" w:color="auto" w:fill="FFFFFF"/>
          <w:lang w:val="en-US"/>
        </w:rPr>
        <w:t xml:space="preserve">, </w:t>
      </w:r>
      <w:proofErr w:type="spellStart"/>
      <w:r w:rsidRPr="00E81B9D">
        <w:rPr>
          <w:rFonts w:ascii="Times New Roman" w:hAnsi="Times New Roman"/>
          <w:color w:val="000000" w:themeColor="text1"/>
          <w:sz w:val="20"/>
          <w:szCs w:val="20"/>
          <w:shd w:val="clear" w:color="auto" w:fill="FFFFFF"/>
          <w:lang w:val="en-US"/>
        </w:rPr>
        <w:t>Pratylenchidae</w:t>
      </w:r>
      <w:proofErr w:type="spellEnd"/>
      <w:r w:rsidRPr="00E81B9D">
        <w:rPr>
          <w:rFonts w:ascii="Times New Roman" w:hAnsi="Times New Roman"/>
          <w:color w:val="000000" w:themeColor="text1"/>
          <w:sz w:val="20"/>
          <w:szCs w:val="20"/>
          <w:shd w:val="clear" w:color="auto" w:fill="FFFFFF"/>
          <w:lang w:val="en-US"/>
        </w:rPr>
        <w:t xml:space="preserve">, </w:t>
      </w:r>
      <w:proofErr w:type="spellStart"/>
      <w:r w:rsidRPr="00E81B9D">
        <w:rPr>
          <w:rFonts w:ascii="Times New Roman" w:hAnsi="Times New Roman"/>
          <w:color w:val="000000" w:themeColor="text1"/>
          <w:sz w:val="20"/>
          <w:szCs w:val="20"/>
          <w:shd w:val="clear" w:color="auto" w:fill="FFFFFF"/>
          <w:lang w:val="en-US"/>
        </w:rPr>
        <w:t>Criconematidae</w:t>
      </w:r>
      <w:proofErr w:type="spellEnd"/>
      <w:r w:rsidRPr="00E81B9D">
        <w:rPr>
          <w:rFonts w:ascii="Times New Roman" w:hAnsi="Times New Roman"/>
          <w:color w:val="000000" w:themeColor="text1"/>
          <w:sz w:val="20"/>
          <w:szCs w:val="20"/>
          <w:shd w:val="clear" w:color="auto" w:fill="FFFFFF"/>
          <w:lang w:val="en-US"/>
        </w:rPr>
        <w:t xml:space="preserve">, </w:t>
      </w:r>
      <w:proofErr w:type="spellStart"/>
      <w:r w:rsidRPr="00E81B9D">
        <w:rPr>
          <w:rFonts w:ascii="Times New Roman" w:hAnsi="Times New Roman"/>
          <w:color w:val="000000" w:themeColor="text1"/>
          <w:sz w:val="20"/>
          <w:szCs w:val="20"/>
          <w:shd w:val="clear" w:color="auto" w:fill="FFFFFF"/>
          <w:lang w:val="en-US"/>
        </w:rPr>
        <w:t>Neotylenchidae</w:t>
      </w:r>
      <w:proofErr w:type="spellEnd"/>
      <w:r w:rsidRPr="00E81B9D">
        <w:rPr>
          <w:rFonts w:ascii="Times New Roman" w:hAnsi="Times New Roman"/>
          <w:color w:val="000000" w:themeColor="text1"/>
          <w:sz w:val="20"/>
          <w:szCs w:val="20"/>
          <w:shd w:val="clear" w:color="auto" w:fill="FFFFFF"/>
          <w:lang w:val="en-US"/>
        </w:rPr>
        <w:t xml:space="preserve"> and </w:t>
      </w:r>
      <w:proofErr w:type="spellStart"/>
      <w:r w:rsidRPr="00E81B9D">
        <w:rPr>
          <w:rFonts w:ascii="Times New Roman" w:hAnsi="Times New Roman"/>
          <w:color w:val="000000" w:themeColor="text1"/>
          <w:sz w:val="20"/>
          <w:szCs w:val="20"/>
          <w:shd w:val="clear" w:color="auto" w:fill="FFFFFF"/>
          <w:lang w:val="en-US"/>
        </w:rPr>
        <w:t>Anguinidae</w:t>
      </w:r>
      <w:proofErr w:type="spellEnd"/>
      <w:r w:rsidRPr="00E81B9D">
        <w:rPr>
          <w:rFonts w:ascii="Times New Roman" w:hAnsi="Times New Roman"/>
          <w:color w:val="000000" w:themeColor="text1"/>
          <w:sz w:val="20"/>
          <w:szCs w:val="20"/>
          <w:shd w:val="clear" w:color="auto" w:fill="FFFFFF"/>
          <w:lang w:val="en-US"/>
        </w:rPr>
        <w:t xml:space="preserve">; 18 genera: </w:t>
      </w:r>
      <w:proofErr w:type="spellStart"/>
      <w:r w:rsidRPr="00FA4FC8">
        <w:rPr>
          <w:rFonts w:ascii="Times New Roman" w:hAnsi="Times New Roman"/>
          <w:i/>
          <w:color w:val="000000" w:themeColor="text1"/>
          <w:sz w:val="20"/>
          <w:szCs w:val="20"/>
          <w:shd w:val="clear" w:color="auto" w:fill="FFFFFF"/>
          <w:lang w:val="en-US"/>
        </w:rPr>
        <w:t>Aphelenchus</w:t>
      </w:r>
      <w:proofErr w:type="spellEnd"/>
      <w:r w:rsidRPr="00FA4FC8">
        <w:rPr>
          <w:rFonts w:ascii="Times New Roman" w:hAnsi="Times New Roman"/>
          <w:i/>
          <w:color w:val="000000" w:themeColor="text1"/>
          <w:sz w:val="20"/>
          <w:szCs w:val="20"/>
          <w:shd w:val="clear" w:color="auto" w:fill="FFFFFF"/>
          <w:lang w:val="en-US"/>
        </w:rPr>
        <w:t xml:space="preserve">, </w:t>
      </w:r>
      <w:proofErr w:type="spellStart"/>
      <w:r w:rsidRPr="00FA4FC8">
        <w:rPr>
          <w:rFonts w:ascii="Times New Roman" w:hAnsi="Times New Roman"/>
          <w:i/>
          <w:color w:val="000000" w:themeColor="text1"/>
          <w:sz w:val="20"/>
          <w:szCs w:val="20"/>
          <w:shd w:val="clear" w:color="auto" w:fill="FFFFFF"/>
          <w:lang w:val="en-US"/>
        </w:rPr>
        <w:t>Aphelenchoides</w:t>
      </w:r>
      <w:proofErr w:type="spellEnd"/>
      <w:r w:rsidRPr="00FA4FC8">
        <w:rPr>
          <w:rFonts w:ascii="Times New Roman" w:hAnsi="Times New Roman"/>
          <w:i/>
          <w:color w:val="000000" w:themeColor="text1"/>
          <w:sz w:val="20"/>
          <w:szCs w:val="20"/>
          <w:shd w:val="clear" w:color="auto" w:fill="FFFFFF"/>
          <w:lang w:val="en-US"/>
        </w:rPr>
        <w:t xml:space="preserve">, </w:t>
      </w:r>
      <w:proofErr w:type="spellStart"/>
      <w:r w:rsidRPr="00FA4FC8">
        <w:rPr>
          <w:rFonts w:ascii="Times New Roman" w:hAnsi="Times New Roman"/>
          <w:i/>
          <w:color w:val="000000" w:themeColor="text1"/>
          <w:sz w:val="20"/>
          <w:szCs w:val="20"/>
          <w:shd w:val="clear" w:color="auto" w:fill="FFFFFF"/>
          <w:lang w:val="en-US"/>
        </w:rPr>
        <w:t>Seinura</w:t>
      </w:r>
      <w:proofErr w:type="spellEnd"/>
      <w:r w:rsidRPr="00FA4FC8">
        <w:rPr>
          <w:rFonts w:ascii="Times New Roman" w:hAnsi="Times New Roman"/>
          <w:i/>
          <w:color w:val="000000" w:themeColor="text1"/>
          <w:sz w:val="20"/>
          <w:szCs w:val="20"/>
          <w:shd w:val="clear" w:color="auto" w:fill="FFFFFF"/>
          <w:lang w:val="en-US"/>
        </w:rPr>
        <w:t xml:space="preserve">, </w:t>
      </w:r>
      <w:proofErr w:type="spellStart"/>
      <w:r w:rsidRPr="00FA4FC8">
        <w:rPr>
          <w:rFonts w:ascii="Times New Roman" w:hAnsi="Times New Roman"/>
          <w:i/>
          <w:color w:val="000000" w:themeColor="text1"/>
          <w:sz w:val="20"/>
          <w:szCs w:val="20"/>
          <w:shd w:val="clear" w:color="auto" w:fill="FFFFFF"/>
          <w:lang w:val="en-US"/>
        </w:rPr>
        <w:t>Tylenchus</w:t>
      </w:r>
      <w:proofErr w:type="spellEnd"/>
      <w:r w:rsidRPr="00FA4FC8">
        <w:rPr>
          <w:rFonts w:ascii="Times New Roman" w:hAnsi="Times New Roman"/>
          <w:i/>
          <w:color w:val="000000" w:themeColor="text1"/>
          <w:sz w:val="20"/>
          <w:szCs w:val="20"/>
          <w:shd w:val="clear" w:color="auto" w:fill="FFFFFF"/>
          <w:lang w:val="en-US"/>
        </w:rPr>
        <w:t xml:space="preserve">, </w:t>
      </w:r>
      <w:proofErr w:type="spellStart"/>
      <w:r w:rsidRPr="00FA4FC8">
        <w:rPr>
          <w:rFonts w:ascii="Times New Roman" w:hAnsi="Times New Roman"/>
          <w:i/>
          <w:color w:val="000000" w:themeColor="text1"/>
          <w:sz w:val="20"/>
          <w:szCs w:val="20"/>
          <w:shd w:val="clear" w:color="auto" w:fill="FFFFFF"/>
          <w:lang w:val="en-US"/>
        </w:rPr>
        <w:t>Tetylenchus</w:t>
      </w:r>
      <w:proofErr w:type="spellEnd"/>
      <w:r w:rsidRPr="00FA4FC8">
        <w:rPr>
          <w:rFonts w:ascii="Times New Roman" w:hAnsi="Times New Roman"/>
          <w:i/>
          <w:color w:val="000000" w:themeColor="text1"/>
          <w:sz w:val="20"/>
          <w:szCs w:val="20"/>
          <w:shd w:val="clear" w:color="auto" w:fill="FFFFFF"/>
          <w:lang w:val="en-US"/>
        </w:rPr>
        <w:t xml:space="preserve">, </w:t>
      </w:r>
      <w:proofErr w:type="spellStart"/>
      <w:r w:rsidRPr="00FA4FC8">
        <w:rPr>
          <w:rFonts w:ascii="Times New Roman" w:hAnsi="Times New Roman"/>
          <w:i/>
          <w:color w:val="000000" w:themeColor="text1"/>
          <w:sz w:val="20"/>
          <w:szCs w:val="20"/>
          <w:shd w:val="clear" w:color="auto" w:fill="FFFFFF"/>
          <w:lang w:val="en-US"/>
        </w:rPr>
        <w:t>Filenchus</w:t>
      </w:r>
      <w:proofErr w:type="spellEnd"/>
      <w:r w:rsidRPr="00FA4FC8">
        <w:rPr>
          <w:rFonts w:ascii="Times New Roman" w:hAnsi="Times New Roman"/>
          <w:i/>
          <w:color w:val="000000" w:themeColor="text1"/>
          <w:sz w:val="20"/>
          <w:szCs w:val="20"/>
          <w:shd w:val="clear" w:color="auto" w:fill="FFFFFF"/>
          <w:lang w:val="en-US"/>
        </w:rPr>
        <w:t xml:space="preserve">, Lelenchus, Aglenchus, </w:t>
      </w:r>
      <w:proofErr w:type="spellStart"/>
      <w:r w:rsidRPr="00FA4FC8">
        <w:rPr>
          <w:rFonts w:ascii="Times New Roman" w:hAnsi="Times New Roman"/>
          <w:i/>
          <w:color w:val="000000" w:themeColor="text1"/>
          <w:sz w:val="20"/>
          <w:szCs w:val="20"/>
          <w:shd w:val="clear" w:color="auto" w:fill="FFFFFF"/>
          <w:lang w:val="en-US"/>
        </w:rPr>
        <w:t>Tylenchorhynchus</w:t>
      </w:r>
      <w:proofErr w:type="spellEnd"/>
      <w:r w:rsidRPr="00FA4FC8">
        <w:rPr>
          <w:rFonts w:ascii="Times New Roman" w:hAnsi="Times New Roman"/>
          <w:i/>
          <w:color w:val="000000" w:themeColor="text1"/>
          <w:sz w:val="20"/>
          <w:szCs w:val="20"/>
          <w:shd w:val="clear" w:color="auto" w:fill="FFFFFF"/>
          <w:lang w:val="en-US"/>
        </w:rPr>
        <w:t xml:space="preserve">, </w:t>
      </w:r>
      <w:proofErr w:type="spellStart"/>
      <w:r w:rsidRPr="00FA4FC8">
        <w:rPr>
          <w:rFonts w:ascii="Times New Roman" w:hAnsi="Times New Roman"/>
          <w:i/>
          <w:color w:val="000000" w:themeColor="text1"/>
          <w:sz w:val="20"/>
          <w:szCs w:val="20"/>
          <w:shd w:val="clear" w:color="auto" w:fill="FFFFFF"/>
          <w:lang w:val="en-US"/>
        </w:rPr>
        <w:t>Bitylenchus</w:t>
      </w:r>
      <w:proofErr w:type="spellEnd"/>
      <w:r w:rsidRPr="00FA4FC8">
        <w:rPr>
          <w:rFonts w:ascii="Times New Roman" w:hAnsi="Times New Roman"/>
          <w:i/>
          <w:color w:val="000000" w:themeColor="text1"/>
          <w:sz w:val="20"/>
          <w:szCs w:val="20"/>
          <w:shd w:val="clear" w:color="auto" w:fill="FFFFFF"/>
          <w:lang w:val="en-US"/>
        </w:rPr>
        <w:t xml:space="preserve">, </w:t>
      </w:r>
      <w:proofErr w:type="spellStart"/>
      <w:r w:rsidRPr="00FA4FC8">
        <w:rPr>
          <w:rFonts w:ascii="Times New Roman" w:hAnsi="Times New Roman"/>
          <w:i/>
          <w:color w:val="000000" w:themeColor="text1"/>
          <w:sz w:val="20"/>
          <w:szCs w:val="20"/>
          <w:shd w:val="clear" w:color="auto" w:fill="FFFFFF"/>
          <w:lang w:val="en-US"/>
        </w:rPr>
        <w:t>Helicotylenchus</w:t>
      </w:r>
      <w:proofErr w:type="spellEnd"/>
      <w:r w:rsidRPr="00FA4FC8">
        <w:rPr>
          <w:rFonts w:ascii="Times New Roman" w:hAnsi="Times New Roman"/>
          <w:i/>
          <w:color w:val="000000" w:themeColor="text1"/>
          <w:sz w:val="20"/>
          <w:szCs w:val="20"/>
          <w:shd w:val="clear" w:color="auto" w:fill="FFFFFF"/>
          <w:lang w:val="en-US"/>
        </w:rPr>
        <w:t xml:space="preserve">, </w:t>
      </w:r>
      <w:proofErr w:type="spellStart"/>
      <w:r w:rsidRPr="00FA4FC8">
        <w:rPr>
          <w:rFonts w:ascii="Times New Roman" w:hAnsi="Times New Roman"/>
          <w:i/>
          <w:color w:val="000000" w:themeColor="text1"/>
          <w:sz w:val="20"/>
          <w:szCs w:val="20"/>
          <w:shd w:val="clear" w:color="auto" w:fill="FFFFFF"/>
          <w:lang w:val="en-US"/>
        </w:rPr>
        <w:t>Rotylenchus</w:t>
      </w:r>
      <w:proofErr w:type="spellEnd"/>
      <w:r w:rsidRPr="00FA4FC8">
        <w:rPr>
          <w:rFonts w:ascii="Times New Roman" w:hAnsi="Times New Roman"/>
          <w:i/>
          <w:color w:val="000000" w:themeColor="text1"/>
          <w:sz w:val="20"/>
          <w:szCs w:val="20"/>
          <w:shd w:val="clear" w:color="auto" w:fill="FFFFFF"/>
          <w:lang w:val="en-US"/>
        </w:rPr>
        <w:t xml:space="preserve">, </w:t>
      </w:r>
      <w:proofErr w:type="spellStart"/>
      <w:r w:rsidRPr="00FA4FC8">
        <w:rPr>
          <w:rFonts w:ascii="Times New Roman" w:hAnsi="Times New Roman"/>
          <w:i/>
          <w:color w:val="000000" w:themeColor="text1"/>
          <w:sz w:val="20"/>
          <w:szCs w:val="20"/>
          <w:shd w:val="clear" w:color="auto" w:fill="FFFFFF"/>
          <w:lang w:val="en-US"/>
        </w:rPr>
        <w:t>Pratylenchus</w:t>
      </w:r>
      <w:proofErr w:type="spellEnd"/>
      <w:r w:rsidRPr="00FA4FC8">
        <w:rPr>
          <w:rFonts w:ascii="Times New Roman" w:hAnsi="Times New Roman"/>
          <w:i/>
          <w:color w:val="000000" w:themeColor="text1"/>
          <w:sz w:val="20"/>
          <w:szCs w:val="20"/>
          <w:shd w:val="clear" w:color="auto" w:fill="FFFFFF"/>
          <w:lang w:val="en-US"/>
        </w:rPr>
        <w:t xml:space="preserve">, </w:t>
      </w:r>
      <w:proofErr w:type="spellStart"/>
      <w:r w:rsidRPr="00FA4FC8">
        <w:rPr>
          <w:rFonts w:ascii="Times New Roman" w:hAnsi="Times New Roman"/>
          <w:i/>
          <w:color w:val="000000" w:themeColor="text1"/>
          <w:sz w:val="20"/>
          <w:szCs w:val="20"/>
          <w:shd w:val="clear" w:color="auto" w:fill="FFFFFF"/>
          <w:lang w:val="en-US"/>
        </w:rPr>
        <w:t>Paratylenchus</w:t>
      </w:r>
      <w:proofErr w:type="spellEnd"/>
      <w:r w:rsidRPr="00FA4FC8">
        <w:rPr>
          <w:rFonts w:ascii="Times New Roman" w:hAnsi="Times New Roman"/>
          <w:i/>
          <w:color w:val="000000" w:themeColor="text1"/>
          <w:sz w:val="20"/>
          <w:szCs w:val="20"/>
          <w:shd w:val="clear" w:color="auto" w:fill="FFFFFF"/>
          <w:lang w:val="en-US"/>
        </w:rPr>
        <w:t xml:space="preserve">, </w:t>
      </w:r>
      <w:proofErr w:type="spellStart"/>
      <w:r w:rsidRPr="00FA4FC8">
        <w:rPr>
          <w:rFonts w:ascii="Times New Roman" w:hAnsi="Times New Roman"/>
          <w:i/>
          <w:color w:val="000000" w:themeColor="text1"/>
          <w:sz w:val="20"/>
          <w:szCs w:val="20"/>
          <w:shd w:val="clear" w:color="auto" w:fill="FFFFFF"/>
          <w:lang w:val="en-US"/>
        </w:rPr>
        <w:t>Hexatylus</w:t>
      </w:r>
      <w:proofErr w:type="spellEnd"/>
      <w:r w:rsidRPr="00FA4FC8">
        <w:rPr>
          <w:rFonts w:ascii="Times New Roman" w:hAnsi="Times New Roman"/>
          <w:i/>
          <w:color w:val="000000" w:themeColor="text1"/>
          <w:sz w:val="20"/>
          <w:szCs w:val="20"/>
          <w:shd w:val="clear" w:color="auto" w:fill="FFFFFF"/>
          <w:lang w:val="en-US"/>
        </w:rPr>
        <w:t xml:space="preserve">, </w:t>
      </w:r>
      <w:proofErr w:type="spellStart"/>
      <w:r w:rsidRPr="00FA4FC8">
        <w:rPr>
          <w:rFonts w:ascii="Times New Roman" w:hAnsi="Times New Roman"/>
          <w:i/>
          <w:color w:val="000000" w:themeColor="text1"/>
          <w:sz w:val="20"/>
          <w:szCs w:val="20"/>
          <w:shd w:val="clear" w:color="auto" w:fill="FFFFFF"/>
          <w:lang w:val="en-US"/>
        </w:rPr>
        <w:t>Neotylenchus</w:t>
      </w:r>
      <w:proofErr w:type="spellEnd"/>
      <w:r w:rsidRPr="00FA4FC8">
        <w:rPr>
          <w:rFonts w:ascii="Times New Roman" w:hAnsi="Times New Roman"/>
          <w:i/>
          <w:color w:val="000000" w:themeColor="text1"/>
          <w:sz w:val="20"/>
          <w:szCs w:val="20"/>
          <w:shd w:val="clear" w:color="auto" w:fill="FFFFFF"/>
          <w:lang w:val="en-US"/>
        </w:rPr>
        <w:t xml:space="preserve">, Ditylenchus </w:t>
      </w:r>
      <w:r w:rsidRPr="00FA4FC8">
        <w:rPr>
          <w:rFonts w:ascii="Times New Roman" w:hAnsi="Times New Roman"/>
          <w:color w:val="000000" w:themeColor="text1"/>
          <w:sz w:val="20"/>
          <w:szCs w:val="20"/>
          <w:shd w:val="clear" w:color="auto" w:fill="FFFFFF"/>
          <w:lang w:val="en-US"/>
        </w:rPr>
        <w:t>and</w:t>
      </w:r>
      <w:r w:rsidRPr="00FA4FC8">
        <w:rPr>
          <w:rFonts w:ascii="Times New Roman" w:hAnsi="Times New Roman"/>
          <w:i/>
          <w:color w:val="000000" w:themeColor="text1"/>
          <w:sz w:val="20"/>
          <w:szCs w:val="20"/>
          <w:shd w:val="clear" w:color="auto" w:fill="FFFFFF"/>
          <w:lang w:val="en-US"/>
        </w:rPr>
        <w:t xml:space="preserve"> </w:t>
      </w:r>
      <w:proofErr w:type="spellStart"/>
      <w:r w:rsidRPr="00FA4FC8">
        <w:rPr>
          <w:rFonts w:ascii="Times New Roman" w:hAnsi="Times New Roman"/>
          <w:i/>
          <w:color w:val="000000" w:themeColor="text1"/>
          <w:sz w:val="20"/>
          <w:szCs w:val="20"/>
          <w:shd w:val="clear" w:color="auto" w:fill="FFFFFF"/>
          <w:lang w:val="en-US"/>
        </w:rPr>
        <w:t>Nothotylenchus</w:t>
      </w:r>
      <w:proofErr w:type="spellEnd"/>
      <w:r w:rsidRPr="00E81B9D">
        <w:rPr>
          <w:rFonts w:ascii="Times New Roman" w:hAnsi="Times New Roman"/>
          <w:color w:val="000000" w:themeColor="text1"/>
          <w:sz w:val="20"/>
          <w:szCs w:val="20"/>
          <w:shd w:val="clear" w:color="auto" w:fill="FFFFFF"/>
          <w:lang w:val="en-US"/>
        </w:rPr>
        <w:t xml:space="preserve">; 36 species (53.74%), total 1378 individuals (39.76%) </w:t>
      </w:r>
      <w:proofErr w:type="spellStart"/>
      <w:r w:rsidRPr="00E81B9D">
        <w:rPr>
          <w:rFonts w:ascii="Times New Roman" w:hAnsi="Times New Roman"/>
          <w:color w:val="000000" w:themeColor="text1"/>
          <w:sz w:val="20"/>
          <w:szCs w:val="20"/>
          <w:shd w:val="clear" w:color="auto" w:fill="FFFFFF"/>
          <w:lang w:val="en-US"/>
        </w:rPr>
        <w:t>phytonematodes</w:t>
      </w:r>
      <w:proofErr w:type="spellEnd"/>
      <w:r w:rsidRPr="00E81B9D">
        <w:rPr>
          <w:rFonts w:ascii="Times New Roman" w:hAnsi="Times New Roman"/>
          <w:color w:val="000000" w:themeColor="text1"/>
          <w:sz w:val="20"/>
          <w:szCs w:val="20"/>
          <w:shd w:val="clear" w:color="auto" w:fill="FFFFFF"/>
          <w:lang w:val="en-US"/>
        </w:rPr>
        <w:t>.</w:t>
      </w:r>
    </w:p>
    <w:p w14:paraId="58C6E7F6" w14:textId="77777777" w:rsidR="00E81B9D" w:rsidRDefault="00872F2D" w:rsidP="00872F2D">
      <w:pPr>
        <w:spacing w:after="0" w:line="240" w:lineRule="auto"/>
        <w:ind w:firstLine="284"/>
        <w:jc w:val="both"/>
        <w:rPr>
          <w:rFonts w:ascii="Times New Roman" w:hAnsi="Times New Roman"/>
          <w:color w:val="000000" w:themeColor="text1"/>
          <w:sz w:val="20"/>
          <w:szCs w:val="20"/>
          <w:shd w:val="clear" w:color="auto" w:fill="FFFFFF"/>
          <w:lang w:val="en-US"/>
        </w:rPr>
      </w:pPr>
      <w:r w:rsidRPr="00872F2D">
        <w:rPr>
          <w:rFonts w:ascii="Times New Roman" w:hAnsi="Times New Roman"/>
          <w:color w:val="000000" w:themeColor="text1"/>
          <w:sz w:val="20"/>
          <w:szCs w:val="20"/>
          <w:shd w:val="clear" w:color="auto" w:fill="FFFFFF"/>
          <w:lang w:val="en-US"/>
        </w:rPr>
        <w:t xml:space="preserve">The above analysis shows that in terms of species composition, the order </w:t>
      </w:r>
      <w:proofErr w:type="spellStart"/>
      <w:r w:rsidRPr="00872F2D">
        <w:rPr>
          <w:rFonts w:ascii="Times New Roman" w:hAnsi="Times New Roman"/>
          <w:color w:val="000000" w:themeColor="text1"/>
          <w:sz w:val="20"/>
          <w:szCs w:val="20"/>
          <w:shd w:val="clear" w:color="auto" w:fill="FFFFFF"/>
          <w:lang w:val="en-US"/>
        </w:rPr>
        <w:t>Tylenchida</w:t>
      </w:r>
      <w:proofErr w:type="spellEnd"/>
      <w:r w:rsidRPr="00872F2D">
        <w:rPr>
          <w:rFonts w:ascii="Times New Roman" w:hAnsi="Times New Roman"/>
          <w:color w:val="000000" w:themeColor="text1"/>
          <w:sz w:val="20"/>
          <w:szCs w:val="20"/>
          <w:shd w:val="clear" w:color="auto" w:fill="FFFFFF"/>
          <w:lang w:val="en-US"/>
        </w:rPr>
        <w:t xml:space="preserve"> occupies the first place, making up 53.74% of all detected species of medicinal </w:t>
      </w:r>
      <w:proofErr w:type="spellStart"/>
      <w:r w:rsidRPr="00872F2D">
        <w:rPr>
          <w:rFonts w:ascii="Times New Roman" w:hAnsi="Times New Roman"/>
          <w:color w:val="000000" w:themeColor="text1"/>
          <w:sz w:val="20"/>
          <w:szCs w:val="20"/>
          <w:shd w:val="clear" w:color="auto" w:fill="FFFFFF"/>
          <w:lang w:val="en-US"/>
        </w:rPr>
        <w:t>valeriana</w:t>
      </w:r>
      <w:proofErr w:type="spellEnd"/>
      <w:r w:rsidRPr="00872F2D">
        <w:rPr>
          <w:rFonts w:ascii="Times New Roman" w:hAnsi="Times New Roman"/>
          <w:color w:val="000000" w:themeColor="text1"/>
          <w:sz w:val="20"/>
          <w:szCs w:val="20"/>
          <w:shd w:val="clear" w:color="auto" w:fill="FFFFFF"/>
          <w:lang w:val="en-US"/>
        </w:rPr>
        <w:t xml:space="preserve"> plant nematodes. Then, the order Rhabditida (28.36%) and the order </w:t>
      </w:r>
      <w:proofErr w:type="spellStart"/>
      <w:r w:rsidRPr="00872F2D">
        <w:rPr>
          <w:rFonts w:ascii="Times New Roman" w:hAnsi="Times New Roman"/>
          <w:color w:val="000000" w:themeColor="text1"/>
          <w:sz w:val="20"/>
          <w:szCs w:val="20"/>
          <w:shd w:val="clear" w:color="auto" w:fill="FFFFFF"/>
          <w:lang w:val="en-US"/>
        </w:rPr>
        <w:t>Dorylaimida</w:t>
      </w:r>
      <w:proofErr w:type="spellEnd"/>
      <w:r w:rsidRPr="00872F2D">
        <w:rPr>
          <w:rFonts w:ascii="Times New Roman" w:hAnsi="Times New Roman"/>
          <w:color w:val="000000" w:themeColor="text1"/>
          <w:sz w:val="20"/>
          <w:szCs w:val="20"/>
          <w:shd w:val="clear" w:color="auto" w:fill="FFFFFF"/>
          <w:lang w:val="en-US"/>
        </w:rPr>
        <w:t xml:space="preserve"> (8.96%)</w:t>
      </w:r>
      <w:r>
        <w:rPr>
          <w:rFonts w:ascii="Times New Roman" w:hAnsi="Times New Roman"/>
          <w:color w:val="000000" w:themeColor="text1"/>
          <w:sz w:val="20"/>
          <w:szCs w:val="20"/>
          <w:shd w:val="clear" w:color="auto" w:fill="FFFFFF"/>
          <w:lang w:val="en-US"/>
        </w:rPr>
        <w:t>.</w:t>
      </w:r>
    </w:p>
    <w:p w14:paraId="61BD9B3C" w14:textId="77777777" w:rsidR="00872F2D" w:rsidRDefault="00872F2D" w:rsidP="00872F2D">
      <w:pPr>
        <w:spacing w:after="0" w:line="240" w:lineRule="auto"/>
        <w:ind w:firstLine="284"/>
        <w:jc w:val="both"/>
        <w:rPr>
          <w:rFonts w:ascii="Times New Roman" w:hAnsi="Times New Roman"/>
          <w:color w:val="000000" w:themeColor="text1"/>
          <w:sz w:val="20"/>
          <w:szCs w:val="20"/>
          <w:shd w:val="clear" w:color="auto" w:fill="FFFFFF"/>
          <w:lang w:val="en-US"/>
        </w:rPr>
      </w:pPr>
      <w:r w:rsidRPr="00872F2D">
        <w:rPr>
          <w:rFonts w:ascii="Times New Roman" w:hAnsi="Times New Roman"/>
          <w:color w:val="000000" w:themeColor="text1"/>
          <w:sz w:val="20"/>
          <w:szCs w:val="20"/>
          <w:shd w:val="clear" w:color="auto" w:fill="FFFFFF"/>
          <w:lang w:val="en-US"/>
        </w:rPr>
        <w:t xml:space="preserve">In terms of the number of individuals among the orders, the order Rhabditida occupies the first place, which is 54.41% of the total number of plant nematodes found. Then the order </w:t>
      </w:r>
      <w:proofErr w:type="spellStart"/>
      <w:r w:rsidRPr="00872F2D">
        <w:rPr>
          <w:rFonts w:ascii="Times New Roman" w:hAnsi="Times New Roman"/>
          <w:color w:val="000000" w:themeColor="text1"/>
          <w:sz w:val="20"/>
          <w:szCs w:val="20"/>
          <w:shd w:val="clear" w:color="auto" w:fill="FFFFFF"/>
          <w:lang w:val="en-US"/>
        </w:rPr>
        <w:t>Tylenchida</w:t>
      </w:r>
      <w:proofErr w:type="spellEnd"/>
      <w:r w:rsidRPr="00872F2D">
        <w:rPr>
          <w:rFonts w:ascii="Times New Roman" w:hAnsi="Times New Roman"/>
          <w:color w:val="000000" w:themeColor="text1"/>
          <w:sz w:val="20"/>
          <w:szCs w:val="20"/>
          <w:shd w:val="clear" w:color="auto" w:fill="FFFFFF"/>
          <w:lang w:val="en-US"/>
        </w:rPr>
        <w:t xml:space="preserve"> (39.76%) and the order </w:t>
      </w:r>
      <w:proofErr w:type="spellStart"/>
      <w:r w:rsidRPr="00872F2D">
        <w:rPr>
          <w:rFonts w:ascii="Times New Roman" w:hAnsi="Times New Roman"/>
          <w:color w:val="000000" w:themeColor="text1"/>
          <w:sz w:val="20"/>
          <w:szCs w:val="20"/>
          <w:shd w:val="clear" w:color="auto" w:fill="FFFFFF"/>
          <w:lang w:val="en-US"/>
        </w:rPr>
        <w:t>Dorylaimida</w:t>
      </w:r>
      <w:proofErr w:type="spellEnd"/>
      <w:r w:rsidRPr="00872F2D">
        <w:rPr>
          <w:rFonts w:ascii="Times New Roman" w:hAnsi="Times New Roman"/>
          <w:color w:val="000000" w:themeColor="text1"/>
          <w:sz w:val="20"/>
          <w:szCs w:val="20"/>
          <w:shd w:val="clear" w:color="auto" w:fill="FFFFFF"/>
          <w:lang w:val="en-US"/>
        </w:rPr>
        <w:t xml:space="preserve"> (2.05%).</w:t>
      </w:r>
    </w:p>
    <w:p w14:paraId="41F948F4" w14:textId="77777777" w:rsidR="00872F2D" w:rsidRDefault="00381962" w:rsidP="00872F2D">
      <w:pPr>
        <w:spacing w:after="0" w:line="240" w:lineRule="auto"/>
        <w:ind w:firstLine="284"/>
        <w:jc w:val="both"/>
        <w:rPr>
          <w:rFonts w:ascii="Times New Roman" w:hAnsi="Times New Roman"/>
          <w:color w:val="000000" w:themeColor="text1"/>
          <w:sz w:val="20"/>
          <w:szCs w:val="20"/>
          <w:shd w:val="clear" w:color="auto" w:fill="FFFFFF"/>
          <w:lang w:val="en-US"/>
        </w:rPr>
      </w:pPr>
      <w:r w:rsidRPr="00381962">
        <w:rPr>
          <w:rFonts w:ascii="Times New Roman" w:hAnsi="Times New Roman"/>
          <w:color w:val="000000" w:themeColor="text1"/>
          <w:sz w:val="20"/>
          <w:szCs w:val="20"/>
          <w:shd w:val="clear" w:color="auto" w:fill="FFFFFF"/>
          <w:lang w:val="en-US"/>
        </w:rPr>
        <w:t xml:space="preserve">11 </w:t>
      </w:r>
      <w:proofErr w:type="spellStart"/>
      <w:r w:rsidRPr="00381962">
        <w:rPr>
          <w:rFonts w:ascii="Times New Roman" w:hAnsi="Times New Roman"/>
          <w:color w:val="000000" w:themeColor="text1"/>
          <w:sz w:val="20"/>
          <w:szCs w:val="20"/>
          <w:shd w:val="clear" w:color="auto" w:fill="FFFFFF"/>
          <w:lang w:val="en-US"/>
        </w:rPr>
        <w:t>phytonematode</w:t>
      </w:r>
      <w:proofErr w:type="spellEnd"/>
      <w:r w:rsidRPr="00381962">
        <w:rPr>
          <w:rFonts w:ascii="Times New Roman" w:hAnsi="Times New Roman"/>
          <w:color w:val="000000" w:themeColor="text1"/>
          <w:sz w:val="20"/>
          <w:szCs w:val="20"/>
          <w:shd w:val="clear" w:color="auto" w:fill="FFFFFF"/>
          <w:lang w:val="en-US"/>
        </w:rPr>
        <w:t xml:space="preserve"> species were recorded in the stems and leaves of the medicinal valerian plant, 54 in the roots, and 67 in the soil.</w:t>
      </w:r>
      <w:r w:rsidRPr="00381962">
        <w:rPr>
          <w:lang w:val="en-US"/>
        </w:rPr>
        <w:t xml:space="preserve"> </w:t>
      </w:r>
      <w:r w:rsidRPr="00381962">
        <w:rPr>
          <w:rFonts w:ascii="Times New Roman" w:hAnsi="Times New Roman"/>
          <w:color w:val="000000" w:themeColor="text1"/>
          <w:sz w:val="20"/>
          <w:szCs w:val="20"/>
          <w:shd w:val="clear" w:color="auto" w:fill="FFFFFF"/>
          <w:lang w:val="en-US"/>
        </w:rPr>
        <w:t xml:space="preserve">Of the identified </w:t>
      </w:r>
      <w:proofErr w:type="spellStart"/>
      <w:r w:rsidRPr="00381962">
        <w:rPr>
          <w:rFonts w:ascii="Times New Roman" w:hAnsi="Times New Roman"/>
          <w:color w:val="000000" w:themeColor="text1"/>
          <w:sz w:val="20"/>
          <w:szCs w:val="20"/>
          <w:shd w:val="clear" w:color="auto" w:fill="FFFFFF"/>
          <w:lang w:val="en-US"/>
        </w:rPr>
        <w:t>phytonematodes</w:t>
      </w:r>
      <w:proofErr w:type="spellEnd"/>
      <w:r w:rsidRPr="00381962">
        <w:rPr>
          <w:rFonts w:ascii="Times New Roman" w:hAnsi="Times New Roman"/>
          <w:color w:val="000000" w:themeColor="text1"/>
          <w:sz w:val="20"/>
          <w:szCs w:val="20"/>
          <w:shd w:val="clear" w:color="auto" w:fill="FFFFFF"/>
          <w:lang w:val="en-US"/>
        </w:rPr>
        <w:t xml:space="preserve">, 1 species was </w:t>
      </w:r>
      <w:proofErr w:type="spellStart"/>
      <w:r w:rsidRPr="00381962">
        <w:rPr>
          <w:rFonts w:ascii="Times New Roman" w:hAnsi="Times New Roman"/>
          <w:color w:val="000000" w:themeColor="text1"/>
          <w:sz w:val="20"/>
          <w:szCs w:val="20"/>
          <w:shd w:val="clear" w:color="auto" w:fill="FFFFFF"/>
          <w:lang w:val="en-US"/>
        </w:rPr>
        <w:t>eudominant</w:t>
      </w:r>
      <w:proofErr w:type="spellEnd"/>
      <w:r w:rsidRPr="00381962">
        <w:rPr>
          <w:rFonts w:ascii="Times New Roman" w:hAnsi="Times New Roman"/>
          <w:color w:val="000000" w:themeColor="text1"/>
          <w:sz w:val="20"/>
          <w:szCs w:val="20"/>
          <w:shd w:val="clear" w:color="auto" w:fill="FFFFFF"/>
          <w:lang w:val="en-US"/>
        </w:rPr>
        <w:t xml:space="preserve">, 5 species were dominant, 7 species were subdominant, 14 species were </w:t>
      </w:r>
      <w:proofErr w:type="spellStart"/>
      <w:r w:rsidRPr="00381962">
        <w:rPr>
          <w:rFonts w:ascii="Times New Roman" w:hAnsi="Times New Roman"/>
          <w:color w:val="000000" w:themeColor="text1"/>
          <w:sz w:val="20"/>
          <w:szCs w:val="20"/>
          <w:shd w:val="clear" w:color="auto" w:fill="FFFFFF"/>
          <w:lang w:val="en-US"/>
        </w:rPr>
        <w:t>recedent</w:t>
      </w:r>
      <w:proofErr w:type="spellEnd"/>
      <w:r w:rsidRPr="00381962">
        <w:rPr>
          <w:rFonts w:ascii="Times New Roman" w:hAnsi="Times New Roman"/>
          <w:color w:val="000000" w:themeColor="text1"/>
          <w:sz w:val="20"/>
          <w:szCs w:val="20"/>
          <w:shd w:val="clear" w:color="auto" w:fill="FFFFFF"/>
          <w:lang w:val="en-US"/>
        </w:rPr>
        <w:t xml:space="preserve"> and 40 species of </w:t>
      </w:r>
      <w:proofErr w:type="spellStart"/>
      <w:r w:rsidRPr="00381962">
        <w:rPr>
          <w:rFonts w:ascii="Times New Roman" w:hAnsi="Times New Roman"/>
          <w:color w:val="000000" w:themeColor="text1"/>
          <w:sz w:val="20"/>
          <w:szCs w:val="20"/>
          <w:shd w:val="clear" w:color="auto" w:fill="FFFFFF"/>
          <w:lang w:val="en-US"/>
        </w:rPr>
        <w:t>phytonematodes</w:t>
      </w:r>
      <w:proofErr w:type="spellEnd"/>
      <w:r w:rsidRPr="00381962">
        <w:rPr>
          <w:rFonts w:ascii="Times New Roman" w:hAnsi="Times New Roman"/>
          <w:color w:val="000000" w:themeColor="text1"/>
          <w:sz w:val="20"/>
          <w:szCs w:val="20"/>
          <w:shd w:val="clear" w:color="auto" w:fill="FFFFFF"/>
          <w:lang w:val="en-US"/>
        </w:rPr>
        <w:t xml:space="preserve"> were </w:t>
      </w:r>
      <w:proofErr w:type="spellStart"/>
      <w:r w:rsidRPr="00381962">
        <w:rPr>
          <w:rFonts w:ascii="Times New Roman" w:hAnsi="Times New Roman"/>
          <w:color w:val="000000" w:themeColor="text1"/>
          <w:sz w:val="20"/>
          <w:szCs w:val="20"/>
          <w:shd w:val="clear" w:color="auto" w:fill="FFFFFF"/>
          <w:lang w:val="en-US"/>
        </w:rPr>
        <w:t>subrecedent</w:t>
      </w:r>
      <w:proofErr w:type="spellEnd"/>
      <w:r w:rsidRPr="00381962">
        <w:rPr>
          <w:rFonts w:ascii="Times New Roman" w:hAnsi="Times New Roman"/>
          <w:color w:val="000000" w:themeColor="text1"/>
          <w:sz w:val="20"/>
          <w:szCs w:val="20"/>
          <w:shd w:val="clear" w:color="auto" w:fill="FFFFFF"/>
          <w:lang w:val="en-US"/>
        </w:rPr>
        <w:t>.</w:t>
      </w:r>
      <w:r>
        <w:rPr>
          <w:rFonts w:ascii="Times New Roman" w:hAnsi="Times New Roman"/>
          <w:color w:val="000000" w:themeColor="text1"/>
          <w:sz w:val="20"/>
          <w:szCs w:val="20"/>
          <w:shd w:val="clear" w:color="auto" w:fill="FFFFFF"/>
          <w:lang w:val="en-US"/>
        </w:rPr>
        <w:t xml:space="preserve"> </w:t>
      </w:r>
      <w:r w:rsidRPr="00381962">
        <w:rPr>
          <w:rFonts w:ascii="Times New Roman" w:hAnsi="Times New Roman"/>
          <w:color w:val="000000" w:themeColor="text1"/>
          <w:sz w:val="20"/>
          <w:szCs w:val="20"/>
          <w:shd w:val="clear" w:color="auto" w:fill="FFFFFF"/>
          <w:lang w:val="en-US"/>
        </w:rPr>
        <w:t xml:space="preserve">2307 </w:t>
      </w:r>
      <w:proofErr w:type="spellStart"/>
      <w:r w:rsidRPr="00381962">
        <w:rPr>
          <w:rFonts w:ascii="Times New Roman" w:hAnsi="Times New Roman"/>
          <w:color w:val="000000" w:themeColor="text1"/>
          <w:sz w:val="20"/>
          <w:szCs w:val="20"/>
          <w:shd w:val="clear" w:color="auto" w:fill="FFFFFF"/>
          <w:lang w:val="en-US"/>
        </w:rPr>
        <w:t>individs</w:t>
      </w:r>
      <w:proofErr w:type="spellEnd"/>
      <w:r w:rsidRPr="00381962">
        <w:rPr>
          <w:rFonts w:ascii="Times New Roman" w:hAnsi="Times New Roman"/>
          <w:color w:val="000000" w:themeColor="text1"/>
          <w:sz w:val="20"/>
          <w:szCs w:val="20"/>
          <w:shd w:val="clear" w:color="auto" w:fill="FFFFFF"/>
          <w:lang w:val="en-US"/>
        </w:rPr>
        <w:t xml:space="preserve"> of 67 species of nematodes were found in the rhizosphere of the medicinal valerian plant, among which 1 species of </w:t>
      </w:r>
      <w:proofErr w:type="spellStart"/>
      <w:r w:rsidRPr="00381962">
        <w:rPr>
          <w:rFonts w:ascii="Times New Roman" w:hAnsi="Times New Roman"/>
          <w:color w:val="000000" w:themeColor="text1"/>
          <w:sz w:val="20"/>
          <w:szCs w:val="20"/>
          <w:shd w:val="clear" w:color="auto" w:fill="FFFFFF"/>
          <w:lang w:val="en-US"/>
        </w:rPr>
        <w:t>phytonematode</w:t>
      </w:r>
      <w:proofErr w:type="spellEnd"/>
      <w:r w:rsidRPr="00381962">
        <w:rPr>
          <w:rFonts w:ascii="Times New Roman" w:hAnsi="Times New Roman"/>
          <w:color w:val="000000" w:themeColor="text1"/>
          <w:sz w:val="20"/>
          <w:szCs w:val="20"/>
          <w:shd w:val="clear" w:color="auto" w:fill="FFFFFF"/>
          <w:lang w:val="en-US"/>
        </w:rPr>
        <w:t xml:space="preserve"> </w:t>
      </w:r>
      <w:proofErr w:type="spellStart"/>
      <w:r w:rsidRPr="00FA4FC8">
        <w:rPr>
          <w:rFonts w:ascii="Times New Roman" w:hAnsi="Times New Roman"/>
          <w:i/>
          <w:color w:val="000000" w:themeColor="text1"/>
          <w:sz w:val="20"/>
          <w:szCs w:val="20"/>
          <w:shd w:val="clear" w:color="auto" w:fill="FFFFFF"/>
          <w:lang w:val="en-US"/>
        </w:rPr>
        <w:t>Panagrolaimus</w:t>
      </w:r>
      <w:proofErr w:type="spellEnd"/>
      <w:r w:rsidRPr="00FA4FC8">
        <w:rPr>
          <w:rFonts w:ascii="Times New Roman" w:hAnsi="Times New Roman"/>
          <w:i/>
          <w:color w:val="000000" w:themeColor="text1"/>
          <w:sz w:val="20"/>
          <w:szCs w:val="20"/>
          <w:shd w:val="clear" w:color="auto" w:fill="FFFFFF"/>
          <w:lang w:val="en-US"/>
        </w:rPr>
        <w:t xml:space="preserve"> rigidus</w:t>
      </w:r>
      <w:r w:rsidRPr="00381962">
        <w:rPr>
          <w:rFonts w:ascii="Times New Roman" w:hAnsi="Times New Roman"/>
          <w:color w:val="000000" w:themeColor="text1"/>
          <w:sz w:val="20"/>
          <w:szCs w:val="20"/>
          <w:shd w:val="clear" w:color="auto" w:fill="FFFFFF"/>
          <w:lang w:val="en-US"/>
        </w:rPr>
        <w:t xml:space="preserve"> is the </w:t>
      </w:r>
      <w:proofErr w:type="spellStart"/>
      <w:r w:rsidRPr="00381962">
        <w:rPr>
          <w:rFonts w:ascii="Times New Roman" w:hAnsi="Times New Roman"/>
          <w:color w:val="000000" w:themeColor="text1"/>
          <w:sz w:val="20"/>
          <w:szCs w:val="20"/>
          <w:shd w:val="clear" w:color="auto" w:fill="FFFFFF"/>
          <w:lang w:val="en-US"/>
        </w:rPr>
        <w:t>eudominant</w:t>
      </w:r>
      <w:proofErr w:type="spellEnd"/>
      <w:r w:rsidRPr="00381962">
        <w:rPr>
          <w:rFonts w:ascii="Times New Roman" w:hAnsi="Times New Roman"/>
          <w:color w:val="000000" w:themeColor="text1"/>
          <w:sz w:val="20"/>
          <w:szCs w:val="20"/>
          <w:shd w:val="clear" w:color="auto" w:fill="FFFFFF"/>
          <w:lang w:val="en-US"/>
        </w:rPr>
        <w:t xml:space="preserve"> species, and 5 species of </w:t>
      </w:r>
      <w:proofErr w:type="spellStart"/>
      <w:r w:rsidRPr="00381962">
        <w:rPr>
          <w:rFonts w:ascii="Times New Roman" w:hAnsi="Times New Roman"/>
          <w:color w:val="000000" w:themeColor="text1"/>
          <w:sz w:val="20"/>
          <w:szCs w:val="20"/>
          <w:shd w:val="clear" w:color="auto" w:fill="FFFFFF"/>
          <w:lang w:val="en-US"/>
        </w:rPr>
        <w:t>phytonematodes</w:t>
      </w:r>
      <w:proofErr w:type="spellEnd"/>
      <w:r w:rsidRPr="00381962">
        <w:rPr>
          <w:rFonts w:ascii="Times New Roman" w:hAnsi="Times New Roman"/>
          <w:color w:val="000000" w:themeColor="text1"/>
          <w:sz w:val="20"/>
          <w:szCs w:val="20"/>
          <w:shd w:val="clear" w:color="auto" w:fill="FFFFFF"/>
          <w:lang w:val="en-US"/>
        </w:rPr>
        <w:t xml:space="preserve"> </w:t>
      </w:r>
      <w:proofErr w:type="spellStart"/>
      <w:r w:rsidRPr="00FA4FC8">
        <w:rPr>
          <w:rFonts w:ascii="Times New Roman" w:hAnsi="Times New Roman"/>
          <w:i/>
          <w:color w:val="000000" w:themeColor="text1"/>
          <w:sz w:val="20"/>
          <w:szCs w:val="20"/>
          <w:shd w:val="clear" w:color="auto" w:fill="FFFFFF"/>
          <w:lang w:val="en-US"/>
        </w:rPr>
        <w:t>Chiloplacus</w:t>
      </w:r>
      <w:proofErr w:type="spellEnd"/>
      <w:r w:rsidRPr="00FA4FC8">
        <w:rPr>
          <w:rFonts w:ascii="Times New Roman" w:hAnsi="Times New Roman"/>
          <w:i/>
          <w:color w:val="000000" w:themeColor="text1"/>
          <w:sz w:val="20"/>
          <w:szCs w:val="20"/>
          <w:shd w:val="clear" w:color="auto" w:fill="FFFFFF"/>
          <w:lang w:val="en-US"/>
        </w:rPr>
        <w:t xml:space="preserve"> </w:t>
      </w:r>
      <w:proofErr w:type="spellStart"/>
      <w:r w:rsidRPr="00FA4FC8">
        <w:rPr>
          <w:rFonts w:ascii="Times New Roman" w:hAnsi="Times New Roman"/>
          <w:i/>
          <w:color w:val="000000" w:themeColor="text1"/>
          <w:sz w:val="20"/>
          <w:szCs w:val="20"/>
          <w:shd w:val="clear" w:color="auto" w:fill="FFFFFF"/>
          <w:lang w:val="en-US"/>
        </w:rPr>
        <w:t>sclerovaginatus</w:t>
      </w:r>
      <w:proofErr w:type="spellEnd"/>
      <w:r w:rsidRPr="00FA4FC8">
        <w:rPr>
          <w:rFonts w:ascii="Times New Roman" w:hAnsi="Times New Roman"/>
          <w:i/>
          <w:color w:val="000000" w:themeColor="text1"/>
          <w:sz w:val="20"/>
          <w:szCs w:val="20"/>
          <w:shd w:val="clear" w:color="auto" w:fill="FFFFFF"/>
          <w:lang w:val="en-US"/>
        </w:rPr>
        <w:t xml:space="preserve">, </w:t>
      </w:r>
      <w:proofErr w:type="spellStart"/>
      <w:r w:rsidRPr="00FA4FC8">
        <w:rPr>
          <w:rFonts w:ascii="Times New Roman" w:hAnsi="Times New Roman"/>
          <w:i/>
          <w:color w:val="000000" w:themeColor="text1"/>
          <w:sz w:val="20"/>
          <w:szCs w:val="20"/>
          <w:shd w:val="clear" w:color="auto" w:fill="FFFFFF"/>
          <w:lang w:val="en-US"/>
        </w:rPr>
        <w:t>Panagrolaimus</w:t>
      </w:r>
      <w:proofErr w:type="spellEnd"/>
      <w:r w:rsidRPr="00FA4FC8">
        <w:rPr>
          <w:rFonts w:ascii="Times New Roman" w:hAnsi="Times New Roman"/>
          <w:i/>
          <w:color w:val="000000" w:themeColor="text1"/>
          <w:sz w:val="20"/>
          <w:szCs w:val="20"/>
          <w:shd w:val="clear" w:color="auto" w:fill="FFFFFF"/>
          <w:lang w:val="en-US"/>
        </w:rPr>
        <w:t xml:space="preserve"> </w:t>
      </w:r>
      <w:proofErr w:type="spellStart"/>
      <w:r w:rsidRPr="00FA4FC8">
        <w:rPr>
          <w:rFonts w:ascii="Times New Roman" w:hAnsi="Times New Roman"/>
          <w:i/>
          <w:color w:val="000000" w:themeColor="text1"/>
          <w:sz w:val="20"/>
          <w:szCs w:val="20"/>
          <w:shd w:val="clear" w:color="auto" w:fill="FFFFFF"/>
          <w:lang w:val="en-US"/>
        </w:rPr>
        <w:t>subelongatus</w:t>
      </w:r>
      <w:proofErr w:type="spellEnd"/>
      <w:r w:rsidRPr="00FA4FC8">
        <w:rPr>
          <w:rFonts w:ascii="Times New Roman" w:hAnsi="Times New Roman"/>
          <w:i/>
          <w:color w:val="000000" w:themeColor="text1"/>
          <w:sz w:val="20"/>
          <w:szCs w:val="20"/>
          <w:shd w:val="clear" w:color="auto" w:fill="FFFFFF"/>
          <w:lang w:val="en-US"/>
        </w:rPr>
        <w:t xml:space="preserve">, </w:t>
      </w:r>
      <w:proofErr w:type="spellStart"/>
      <w:proofErr w:type="gramStart"/>
      <w:r w:rsidRPr="00FA4FC8">
        <w:rPr>
          <w:rFonts w:ascii="Times New Roman" w:hAnsi="Times New Roman"/>
          <w:i/>
          <w:color w:val="000000" w:themeColor="text1"/>
          <w:sz w:val="20"/>
          <w:szCs w:val="20"/>
          <w:shd w:val="clear" w:color="auto" w:fill="FFFFFF"/>
          <w:lang w:val="en-US"/>
        </w:rPr>
        <w:t>P.mucophilus</w:t>
      </w:r>
      <w:proofErr w:type="spellEnd"/>
      <w:proofErr w:type="gramEnd"/>
      <w:r w:rsidRPr="00FA4FC8">
        <w:rPr>
          <w:rFonts w:ascii="Times New Roman" w:hAnsi="Times New Roman"/>
          <w:i/>
          <w:color w:val="000000" w:themeColor="text1"/>
          <w:sz w:val="20"/>
          <w:szCs w:val="20"/>
          <w:shd w:val="clear" w:color="auto" w:fill="FFFFFF"/>
          <w:lang w:val="en-US"/>
        </w:rPr>
        <w:t xml:space="preserve">, </w:t>
      </w:r>
      <w:proofErr w:type="spellStart"/>
      <w:r w:rsidRPr="00FA4FC8">
        <w:rPr>
          <w:rFonts w:ascii="Times New Roman" w:hAnsi="Times New Roman"/>
          <w:i/>
          <w:color w:val="000000" w:themeColor="text1"/>
          <w:sz w:val="20"/>
          <w:szCs w:val="20"/>
          <w:shd w:val="clear" w:color="auto" w:fill="FFFFFF"/>
          <w:lang w:val="en-US"/>
        </w:rPr>
        <w:t>Rhabditis</w:t>
      </w:r>
      <w:proofErr w:type="spellEnd"/>
      <w:r w:rsidRPr="00FA4FC8">
        <w:rPr>
          <w:rFonts w:ascii="Times New Roman" w:hAnsi="Times New Roman"/>
          <w:i/>
          <w:color w:val="000000" w:themeColor="text1"/>
          <w:sz w:val="20"/>
          <w:szCs w:val="20"/>
          <w:shd w:val="clear" w:color="auto" w:fill="FFFFFF"/>
          <w:lang w:val="en-US"/>
        </w:rPr>
        <w:t xml:space="preserve"> </w:t>
      </w:r>
      <w:proofErr w:type="spellStart"/>
      <w:r w:rsidRPr="00FA4FC8">
        <w:rPr>
          <w:rFonts w:ascii="Times New Roman" w:hAnsi="Times New Roman"/>
          <w:i/>
          <w:color w:val="000000" w:themeColor="text1"/>
          <w:sz w:val="20"/>
          <w:szCs w:val="20"/>
          <w:shd w:val="clear" w:color="auto" w:fill="FFFFFF"/>
          <w:lang w:val="en-US"/>
        </w:rPr>
        <w:t>brevispina</w:t>
      </w:r>
      <w:proofErr w:type="spellEnd"/>
      <w:r w:rsidRPr="00FA4FC8">
        <w:rPr>
          <w:rFonts w:ascii="Times New Roman" w:hAnsi="Times New Roman"/>
          <w:i/>
          <w:color w:val="000000" w:themeColor="text1"/>
          <w:sz w:val="20"/>
          <w:szCs w:val="20"/>
          <w:shd w:val="clear" w:color="auto" w:fill="FFFFFF"/>
          <w:lang w:val="en-US"/>
        </w:rPr>
        <w:t xml:space="preserve">, </w:t>
      </w:r>
      <w:r w:rsidRPr="00FA4FC8">
        <w:rPr>
          <w:rFonts w:ascii="Times New Roman" w:hAnsi="Times New Roman"/>
          <w:color w:val="000000" w:themeColor="text1"/>
          <w:sz w:val="20"/>
          <w:szCs w:val="20"/>
          <w:shd w:val="clear" w:color="auto" w:fill="FFFFFF"/>
          <w:lang w:val="en-US"/>
        </w:rPr>
        <w:t>and</w:t>
      </w:r>
      <w:r w:rsidRPr="00FA4FC8">
        <w:rPr>
          <w:rFonts w:ascii="Times New Roman" w:hAnsi="Times New Roman"/>
          <w:i/>
          <w:color w:val="000000" w:themeColor="text1"/>
          <w:sz w:val="20"/>
          <w:szCs w:val="20"/>
          <w:shd w:val="clear" w:color="auto" w:fill="FFFFFF"/>
          <w:lang w:val="en-US"/>
        </w:rPr>
        <w:t xml:space="preserve"> </w:t>
      </w:r>
      <w:proofErr w:type="spellStart"/>
      <w:r w:rsidRPr="00FA4FC8">
        <w:rPr>
          <w:rFonts w:ascii="Times New Roman" w:hAnsi="Times New Roman"/>
          <w:i/>
          <w:color w:val="000000" w:themeColor="text1"/>
          <w:sz w:val="20"/>
          <w:szCs w:val="20"/>
          <w:shd w:val="clear" w:color="auto" w:fill="FFFFFF"/>
          <w:lang w:val="en-US"/>
        </w:rPr>
        <w:t>Aphelenchoides</w:t>
      </w:r>
      <w:proofErr w:type="spellEnd"/>
      <w:r w:rsidRPr="00FA4FC8">
        <w:rPr>
          <w:rFonts w:ascii="Times New Roman" w:hAnsi="Times New Roman"/>
          <w:i/>
          <w:color w:val="000000" w:themeColor="text1"/>
          <w:sz w:val="20"/>
          <w:szCs w:val="20"/>
          <w:shd w:val="clear" w:color="auto" w:fill="FFFFFF"/>
          <w:lang w:val="en-US"/>
        </w:rPr>
        <w:t xml:space="preserve"> </w:t>
      </w:r>
      <w:proofErr w:type="spellStart"/>
      <w:r w:rsidRPr="00FA4FC8">
        <w:rPr>
          <w:rFonts w:ascii="Times New Roman" w:hAnsi="Times New Roman"/>
          <w:i/>
          <w:color w:val="000000" w:themeColor="text1"/>
          <w:sz w:val="20"/>
          <w:szCs w:val="20"/>
          <w:shd w:val="clear" w:color="auto" w:fill="FFFFFF"/>
          <w:lang w:val="en-US"/>
        </w:rPr>
        <w:t>parietinus</w:t>
      </w:r>
      <w:proofErr w:type="spellEnd"/>
      <w:r w:rsidRPr="00381962">
        <w:rPr>
          <w:rFonts w:ascii="Times New Roman" w:hAnsi="Times New Roman"/>
          <w:color w:val="000000" w:themeColor="text1"/>
          <w:sz w:val="20"/>
          <w:szCs w:val="20"/>
          <w:shd w:val="clear" w:color="auto" w:fill="FFFFFF"/>
          <w:lang w:val="en-US"/>
        </w:rPr>
        <w:t xml:space="preserve"> are the dominant species.</w:t>
      </w:r>
      <w:r w:rsidRPr="00381962">
        <w:rPr>
          <w:lang w:val="en-US"/>
        </w:rPr>
        <w:t xml:space="preserve"> </w:t>
      </w:r>
      <w:r w:rsidRPr="00381962">
        <w:rPr>
          <w:rFonts w:ascii="Times New Roman" w:hAnsi="Times New Roman"/>
          <w:color w:val="000000" w:themeColor="text1"/>
          <w:sz w:val="20"/>
          <w:szCs w:val="20"/>
          <w:shd w:val="clear" w:color="auto" w:fill="FFFFFF"/>
          <w:lang w:val="en-US"/>
        </w:rPr>
        <w:t xml:space="preserve">7 types of </w:t>
      </w:r>
      <w:proofErr w:type="spellStart"/>
      <w:r w:rsidRPr="00381962">
        <w:rPr>
          <w:rFonts w:ascii="Times New Roman" w:hAnsi="Times New Roman"/>
          <w:color w:val="000000" w:themeColor="text1"/>
          <w:sz w:val="20"/>
          <w:szCs w:val="20"/>
          <w:shd w:val="clear" w:color="auto" w:fill="FFFFFF"/>
          <w:lang w:val="en-US"/>
        </w:rPr>
        <w:t>phytonematodes</w:t>
      </w:r>
      <w:proofErr w:type="spellEnd"/>
      <w:r w:rsidRPr="00381962">
        <w:rPr>
          <w:rFonts w:ascii="Times New Roman" w:hAnsi="Times New Roman"/>
          <w:color w:val="000000" w:themeColor="text1"/>
          <w:sz w:val="20"/>
          <w:szCs w:val="20"/>
          <w:shd w:val="clear" w:color="auto" w:fill="FFFFFF"/>
          <w:lang w:val="en-US"/>
        </w:rPr>
        <w:t xml:space="preserve"> </w:t>
      </w:r>
      <w:proofErr w:type="spellStart"/>
      <w:r w:rsidRPr="00FA4FC8">
        <w:rPr>
          <w:rFonts w:ascii="Times New Roman" w:hAnsi="Times New Roman"/>
          <w:i/>
          <w:color w:val="000000" w:themeColor="text1"/>
          <w:sz w:val="20"/>
          <w:szCs w:val="20"/>
          <w:shd w:val="clear" w:color="auto" w:fill="FFFFFF"/>
          <w:lang w:val="en-US"/>
        </w:rPr>
        <w:t>Cephalobus</w:t>
      </w:r>
      <w:proofErr w:type="spellEnd"/>
      <w:r w:rsidRPr="00FA4FC8">
        <w:rPr>
          <w:rFonts w:ascii="Times New Roman" w:hAnsi="Times New Roman"/>
          <w:i/>
          <w:color w:val="000000" w:themeColor="text1"/>
          <w:sz w:val="20"/>
          <w:szCs w:val="20"/>
          <w:shd w:val="clear" w:color="auto" w:fill="FFFFFF"/>
          <w:lang w:val="en-US"/>
        </w:rPr>
        <w:t xml:space="preserve"> </w:t>
      </w:r>
      <w:proofErr w:type="spellStart"/>
      <w:r w:rsidRPr="00FA4FC8">
        <w:rPr>
          <w:rFonts w:ascii="Times New Roman" w:hAnsi="Times New Roman"/>
          <w:i/>
          <w:color w:val="000000" w:themeColor="text1"/>
          <w:sz w:val="20"/>
          <w:szCs w:val="20"/>
          <w:shd w:val="clear" w:color="auto" w:fill="FFFFFF"/>
          <w:lang w:val="en-US"/>
        </w:rPr>
        <w:t>persegnis</w:t>
      </w:r>
      <w:proofErr w:type="spellEnd"/>
      <w:r w:rsidRPr="00FA4FC8">
        <w:rPr>
          <w:rFonts w:ascii="Times New Roman" w:hAnsi="Times New Roman"/>
          <w:i/>
          <w:color w:val="000000" w:themeColor="text1"/>
          <w:sz w:val="20"/>
          <w:szCs w:val="20"/>
          <w:shd w:val="clear" w:color="auto" w:fill="FFFFFF"/>
          <w:lang w:val="en-US"/>
        </w:rPr>
        <w:t xml:space="preserve">, </w:t>
      </w:r>
      <w:proofErr w:type="spellStart"/>
      <w:r w:rsidRPr="00FA4FC8">
        <w:rPr>
          <w:rFonts w:ascii="Times New Roman" w:hAnsi="Times New Roman"/>
          <w:i/>
          <w:color w:val="000000" w:themeColor="text1"/>
          <w:sz w:val="20"/>
          <w:szCs w:val="20"/>
          <w:shd w:val="clear" w:color="auto" w:fill="FFFFFF"/>
          <w:lang w:val="en-US"/>
        </w:rPr>
        <w:t>Acrobeloides</w:t>
      </w:r>
      <w:proofErr w:type="spellEnd"/>
      <w:r w:rsidRPr="00FA4FC8">
        <w:rPr>
          <w:rFonts w:ascii="Times New Roman" w:hAnsi="Times New Roman"/>
          <w:i/>
          <w:color w:val="000000" w:themeColor="text1"/>
          <w:sz w:val="20"/>
          <w:szCs w:val="20"/>
          <w:shd w:val="clear" w:color="auto" w:fill="FFFFFF"/>
          <w:lang w:val="en-US"/>
        </w:rPr>
        <w:t xml:space="preserve"> nanus, A. </w:t>
      </w:r>
      <w:proofErr w:type="spellStart"/>
      <w:r w:rsidRPr="00FA4FC8">
        <w:rPr>
          <w:rFonts w:ascii="Times New Roman" w:hAnsi="Times New Roman"/>
          <w:i/>
          <w:color w:val="000000" w:themeColor="text1"/>
          <w:sz w:val="20"/>
          <w:szCs w:val="20"/>
          <w:shd w:val="clear" w:color="auto" w:fill="FFFFFF"/>
          <w:lang w:val="en-US"/>
        </w:rPr>
        <w:t>tricornis</w:t>
      </w:r>
      <w:proofErr w:type="spellEnd"/>
      <w:r w:rsidRPr="00FA4FC8">
        <w:rPr>
          <w:rFonts w:ascii="Times New Roman" w:hAnsi="Times New Roman"/>
          <w:i/>
          <w:color w:val="000000" w:themeColor="text1"/>
          <w:sz w:val="20"/>
          <w:szCs w:val="20"/>
          <w:shd w:val="clear" w:color="auto" w:fill="FFFFFF"/>
          <w:lang w:val="en-US"/>
        </w:rPr>
        <w:t xml:space="preserve">, </w:t>
      </w:r>
      <w:proofErr w:type="spellStart"/>
      <w:r w:rsidRPr="00FA4FC8">
        <w:rPr>
          <w:rFonts w:ascii="Times New Roman" w:hAnsi="Times New Roman"/>
          <w:i/>
          <w:color w:val="000000" w:themeColor="text1"/>
          <w:sz w:val="20"/>
          <w:szCs w:val="20"/>
          <w:shd w:val="clear" w:color="auto" w:fill="FFFFFF"/>
          <w:lang w:val="en-US"/>
        </w:rPr>
        <w:t>Aphelenchus</w:t>
      </w:r>
      <w:proofErr w:type="spellEnd"/>
      <w:r w:rsidRPr="00FA4FC8">
        <w:rPr>
          <w:rFonts w:ascii="Times New Roman" w:hAnsi="Times New Roman"/>
          <w:i/>
          <w:color w:val="000000" w:themeColor="text1"/>
          <w:sz w:val="20"/>
          <w:szCs w:val="20"/>
          <w:shd w:val="clear" w:color="auto" w:fill="FFFFFF"/>
          <w:lang w:val="en-US"/>
        </w:rPr>
        <w:t xml:space="preserve"> </w:t>
      </w:r>
      <w:proofErr w:type="spellStart"/>
      <w:r w:rsidRPr="00FA4FC8">
        <w:rPr>
          <w:rFonts w:ascii="Times New Roman" w:hAnsi="Times New Roman"/>
          <w:i/>
          <w:color w:val="000000" w:themeColor="text1"/>
          <w:sz w:val="20"/>
          <w:szCs w:val="20"/>
          <w:shd w:val="clear" w:color="auto" w:fill="FFFFFF"/>
          <w:lang w:val="en-US"/>
        </w:rPr>
        <w:t>avenae</w:t>
      </w:r>
      <w:proofErr w:type="spellEnd"/>
      <w:r w:rsidRPr="00FA4FC8">
        <w:rPr>
          <w:rFonts w:ascii="Times New Roman" w:hAnsi="Times New Roman"/>
          <w:i/>
          <w:color w:val="000000" w:themeColor="text1"/>
          <w:sz w:val="20"/>
          <w:szCs w:val="20"/>
          <w:shd w:val="clear" w:color="auto" w:fill="FFFFFF"/>
          <w:lang w:val="en-US"/>
        </w:rPr>
        <w:t xml:space="preserve">, </w:t>
      </w:r>
      <w:proofErr w:type="spellStart"/>
      <w:r w:rsidRPr="00FA4FC8">
        <w:rPr>
          <w:rFonts w:ascii="Times New Roman" w:hAnsi="Times New Roman"/>
          <w:i/>
          <w:color w:val="000000" w:themeColor="text1"/>
          <w:sz w:val="20"/>
          <w:szCs w:val="20"/>
          <w:shd w:val="clear" w:color="auto" w:fill="FFFFFF"/>
          <w:lang w:val="en-US"/>
        </w:rPr>
        <w:t>Aphelenchoides</w:t>
      </w:r>
      <w:proofErr w:type="spellEnd"/>
      <w:r w:rsidRPr="00FA4FC8">
        <w:rPr>
          <w:rFonts w:ascii="Times New Roman" w:hAnsi="Times New Roman"/>
          <w:i/>
          <w:color w:val="000000" w:themeColor="text1"/>
          <w:sz w:val="20"/>
          <w:szCs w:val="20"/>
          <w:shd w:val="clear" w:color="auto" w:fill="FFFFFF"/>
          <w:lang w:val="en-US"/>
        </w:rPr>
        <w:t xml:space="preserve"> </w:t>
      </w:r>
      <w:proofErr w:type="spellStart"/>
      <w:r w:rsidRPr="00FA4FC8">
        <w:rPr>
          <w:rFonts w:ascii="Times New Roman" w:hAnsi="Times New Roman"/>
          <w:i/>
          <w:color w:val="000000" w:themeColor="text1"/>
          <w:sz w:val="20"/>
          <w:szCs w:val="20"/>
          <w:shd w:val="clear" w:color="auto" w:fill="FFFFFF"/>
          <w:lang w:val="en-US"/>
        </w:rPr>
        <w:t>composticola</w:t>
      </w:r>
      <w:proofErr w:type="spellEnd"/>
      <w:r w:rsidRPr="00FA4FC8">
        <w:rPr>
          <w:rFonts w:ascii="Times New Roman" w:hAnsi="Times New Roman"/>
          <w:i/>
          <w:color w:val="000000" w:themeColor="text1"/>
          <w:sz w:val="20"/>
          <w:szCs w:val="20"/>
          <w:shd w:val="clear" w:color="auto" w:fill="FFFFFF"/>
          <w:lang w:val="en-US"/>
        </w:rPr>
        <w:t xml:space="preserve">, </w:t>
      </w:r>
      <w:proofErr w:type="spellStart"/>
      <w:r w:rsidRPr="00FA4FC8">
        <w:rPr>
          <w:rFonts w:ascii="Times New Roman" w:hAnsi="Times New Roman"/>
          <w:i/>
          <w:color w:val="000000" w:themeColor="text1"/>
          <w:sz w:val="20"/>
          <w:szCs w:val="20"/>
          <w:shd w:val="clear" w:color="auto" w:fill="FFFFFF"/>
          <w:lang w:val="en-US"/>
        </w:rPr>
        <w:t>Pratylenchus</w:t>
      </w:r>
      <w:proofErr w:type="spellEnd"/>
      <w:r w:rsidRPr="00FA4FC8">
        <w:rPr>
          <w:rFonts w:ascii="Times New Roman" w:hAnsi="Times New Roman"/>
          <w:i/>
          <w:color w:val="000000" w:themeColor="text1"/>
          <w:sz w:val="20"/>
          <w:szCs w:val="20"/>
          <w:shd w:val="clear" w:color="auto" w:fill="FFFFFF"/>
          <w:lang w:val="en-US"/>
        </w:rPr>
        <w:t xml:space="preserve"> pratensis, Ditylenchus </w:t>
      </w:r>
      <w:proofErr w:type="spellStart"/>
      <w:r w:rsidRPr="00FA4FC8">
        <w:rPr>
          <w:rFonts w:ascii="Times New Roman" w:hAnsi="Times New Roman"/>
          <w:i/>
          <w:color w:val="000000" w:themeColor="text1"/>
          <w:sz w:val="20"/>
          <w:szCs w:val="20"/>
          <w:shd w:val="clear" w:color="auto" w:fill="FFFFFF"/>
          <w:lang w:val="en-US"/>
        </w:rPr>
        <w:t>dipsaci</w:t>
      </w:r>
      <w:proofErr w:type="spellEnd"/>
      <w:r w:rsidRPr="00381962">
        <w:rPr>
          <w:rFonts w:ascii="Times New Roman" w:hAnsi="Times New Roman"/>
          <w:color w:val="000000" w:themeColor="text1"/>
          <w:sz w:val="20"/>
          <w:szCs w:val="20"/>
          <w:shd w:val="clear" w:color="auto" w:fill="FFFFFF"/>
          <w:lang w:val="en-US"/>
        </w:rPr>
        <w:t xml:space="preserve"> are subdominant species.</w:t>
      </w:r>
      <w:r>
        <w:rPr>
          <w:rFonts w:ascii="Times New Roman" w:hAnsi="Times New Roman"/>
          <w:color w:val="000000" w:themeColor="text1"/>
          <w:sz w:val="20"/>
          <w:szCs w:val="20"/>
          <w:shd w:val="clear" w:color="auto" w:fill="FFFFFF"/>
          <w:lang w:val="en-US"/>
        </w:rPr>
        <w:t xml:space="preserve"> </w:t>
      </w:r>
      <w:r w:rsidRPr="00381962">
        <w:rPr>
          <w:rFonts w:ascii="Times New Roman" w:hAnsi="Times New Roman"/>
          <w:color w:val="000000" w:themeColor="text1"/>
          <w:sz w:val="20"/>
          <w:szCs w:val="20"/>
          <w:shd w:val="clear" w:color="auto" w:fill="FFFFFF"/>
          <w:lang w:val="en-US"/>
        </w:rPr>
        <w:t xml:space="preserve">14 species of </w:t>
      </w:r>
      <w:proofErr w:type="spellStart"/>
      <w:r w:rsidRPr="00381962">
        <w:rPr>
          <w:rFonts w:ascii="Times New Roman" w:hAnsi="Times New Roman"/>
          <w:color w:val="000000" w:themeColor="text1"/>
          <w:sz w:val="20"/>
          <w:szCs w:val="20"/>
          <w:shd w:val="clear" w:color="auto" w:fill="FFFFFF"/>
          <w:lang w:val="en-US"/>
        </w:rPr>
        <w:t>phytonematodes</w:t>
      </w:r>
      <w:proofErr w:type="spellEnd"/>
      <w:r w:rsidRPr="00381962">
        <w:rPr>
          <w:rFonts w:ascii="Times New Roman" w:hAnsi="Times New Roman"/>
          <w:color w:val="000000" w:themeColor="text1"/>
          <w:sz w:val="20"/>
          <w:szCs w:val="20"/>
          <w:shd w:val="clear" w:color="auto" w:fill="FFFFFF"/>
          <w:lang w:val="en-US"/>
        </w:rPr>
        <w:t xml:space="preserve"> </w:t>
      </w:r>
      <w:proofErr w:type="spellStart"/>
      <w:r w:rsidRPr="00FA4FC8">
        <w:rPr>
          <w:rFonts w:ascii="Times New Roman" w:hAnsi="Times New Roman"/>
          <w:i/>
          <w:color w:val="000000" w:themeColor="text1"/>
          <w:sz w:val="20"/>
          <w:szCs w:val="20"/>
          <w:shd w:val="clear" w:color="auto" w:fill="FFFFFF"/>
          <w:lang w:val="en-US"/>
        </w:rPr>
        <w:t>Monhystera</w:t>
      </w:r>
      <w:proofErr w:type="spellEnd"/>
      <w:r w:rsidRPr="00FA4FC8">
        <w:rPr>
          <w:rFonts w:ascii="Times New Roman" w:hAnsi="Times New Roman"/>
          <w:i/>
          <w:color w:val="000000" w:themeColor="text1"/>
          <w:sz w:val="20"/>
          <w:szCs w:val="20"/>
          <w:shd w:val="clear" w:color="auto" w:fill="FFFFFF"/>
          <w:lang w:val="en-US"/>
        </w:rPr>
        <w:t xml:space="preserve"> </w:t>
      </w:r>
      <w:proofErr w:type="spellStart"/>
      <w:r w:rsidRPr="00FA4FC8">
        <w:rPr>
          <w:rFonts w:ascii="Times New Roman" w:hAnsi="Times New Roman"/>
          <w:i/>
          <w:color w:val="000000" w:themeColor="text1"/>
          <w:sz w:val="20"/>
          <w:szCs w:val="20"/>
          <w:shd w:val="clear" w:color="auto" w:fill="FFFFFF"/>
          <w:lang w:val="en-US"/>
        </w:rPr>
        <w:t>filiformis</w:t>
      </w:r>
      <w:proofErr w:type="spellEnd"/>
      <w:r w:rsidRPr="00FA4FC8">
        <w:rPr>
          <w:rFonts w:ascii="Times New Roman" w:hAnsi="Times New Roman"/>
          <w:i/>
          <w:color w:val="000000" w:themeColor="text1"/>
          <w:sz w:val="20"/>
          <w:szCs w:val="20"/>
          <w:shd w:val="clear" w:color="auto" w:fill="FFFFFF"/>
          <w:lang w:val="en-US"/>
        </w:rPr>
        <w:t xml:space="preserve">, </w:t>
      </w:r>
      <w:proofErr w:type="spellStart"/>
      <w:r w:rsidRPr="00FA4FC8">
        <w:rPr>
          <w:rFonts w:ascii="Times New Roman" w:hAnsi="Times New Roman"/>
          <w:i/>
          <w:color w:val="000000" w:themeColor="text1"/>
          <w:sz w:val="20"/>
          <w:szCs w:val="20"/>
          <w:shd w:val="clear" w:color="auto" w:fill="FFFFFF"/>
          <w:lang w:val="en-US"/>
        </w:rPr>
        <w:t>Eucephalobus</w:t>
      </w:r>
      <w:proofErr w:type="spellEnd"/>
      <w:r w:rsidRPr="00FA4FC8">
        <w:rPr>
          <w:rFonts w:ascii="Times New Roman" w:hAnsi="Times New Roman"/>
          <w:i/>
          <w:color w:val="000000" w:themeColor="text1"/>
          <w:sz w:val="20"/>
          <w:szCs w:val="20"/>
          <w:shd w:val="clear" w:color="auto" w:fill="FFFFFF"/>
          <w:lang w:val="en-US"/>
        </w:rPr>
        <w:t xml:space="preserve"> </w:t>
      </w:r>
      <w:proofErr w:type="spellStart"/>
      <w:r w:rsidRPr="00FA4FC8">
        <w:rPr>
          <w:rFonts w:ascii="Times New Roman" w:hAnsi="Times New Roman"/>
          <w:i/>
          <w:color w:val="000000" w:themeColor="text1"/>
          <w:sz w:val="20"/>
          <w:szCs w:val="20"/>
          <w:shd w:val="clear" w:color="auto" w:fill="FFFFFF"/>
          <w:lang w:val="en-US"/>
        </w:rPr>
        <w:t>oxyuroides</w:t>
      </w:r>
      <w:proofErr w:type="spellEnd"/>
      <w:r w:rsidRPr="00FA4FC8">
        <w:rPr>
          <w:rFonts w:ascii="Times New Roman" w:hAnsi="Times New Roman"/>
          <w:i/>
          <w:color w:val="000000" w:themeColor="text1"/>
          <w:sz w:val="20"/>
          <w:szCs w:val="20"/>
          <w:shd w:val="clear" w:color="auto" w:fill="FFFFFF"/>
          <w:lang w:val="en-US"/>
        </w:rPr>
        <w:t xml:space="preserve">, </w:t>
      </w:r>
      <w:proofErr w:type="spellStart"/>
      <w:r w:rsidRPr="00FA4FC8">
        <w:rPr>
          <w:rFonts w:ascii="Times New Roman" w:hAnsi="Times New Roman"/>
          <w:i/>
          <w:color w:val="000000" w:themeColor="text1"/>
          <w:sz w:val="20"/>
          <w:szCs w:val="20"/>
          <w:shd w:val="clear" w:color="auto" w:fill="FFFFFF"/>
          <w:lang w:val="en-US"/>
        </w:rPr>
        <w:t>Chiloplacus</w:t>
      </w:r>
      <w:proofErr w:type="spellEnd"/>
      <w:r w:rsidRPr="00FA4FC8">
        <w:rPr>
          <w:rFonts w:ascii="Times New Roman" w:hAnsi="Times New Roman"/>
          <w:i/>
          <w:color w:val="000000" w:themeColor="text1"/>
          <w:sz w:val="20"/>
          <w:szCs w:val="20"/>
          <w:shd w:val="clear" w:color="auto" w:fill="FFFFFF"/>
          <w:lang w:val="en-US"/>
        </w:rPr>
        <w:t xml:space="preserve"> </w:t>
      </w:r>
      <w:proofErr w:type="spellStart"/>
      <w:r w:rsidRPr="00FA4FC8">
        <w:rPr>
          <w:rFonts w:ascii="Times New Roman" w:hAnsi="Times New Roman"/>
          <w:i/>
          <w:color w:val="000000" w:themeColor="text1"/>
          <w:sz w:val="20"/>
          <w:szCs w:val="20"/>
          <w:shd w:val="clear" w:color="auto" w:fill="FFFFFF"/>
          <w:lang w:val="en-US"/>
        </w:rPr>
        <w:t>symmetricus</w:t>
      </w:r>
      <w:proofErr w:type="spellEnd"/>
      <w:r w:rsidRPr="00FA4FC8">
        <w:rPr>
          <w:rFonts w:ascii="Times New Roman" w:hAnsi="Times New Roman"/>
          <w:i/>
          <w:color w:val="000000" w:themeColor="text1"/>
          <w:sz w:val="20"/>
          <w:szCs w:val="20"/>
          <w:shd w:val="clear" w:color="auto" w:fill="FFFFFF"/>
          <w:lang w:val="en-US"/>
        </w:rPr>
        <w:t xml:space="preserve">, </w:t>
      </w:r>
      <w:proofErr w:type="spellStart"/>
      <w:proofErr w:type="gramStart"/>
      <w:r w:rsidRPr="00FA4FC8">
        <w:rPr>
          <w:rFonts w:ascii="Times New Roman" w:hAnsi="Times New Roman"/>
          <w:i/>
          <w:color w:val="000000" w:themeColor="text1"/>
          <w:sz w:val="20"/>
          <w:szCs w:val="20"/>
          <w:shd w:val="clear" w:color="auto" w:fill="FFFFFF"/>
          <w:lang w:val="en-US"/>
        </w:rPr>
        <w:t>Ch.demani</w:t>
      </w:r>
      <w:proofErr w:type="spellEnd"/>
      <w:proofErr w:type="gramEnd"/>
      <w:r w:rsidRPr="00FA4FC8">
        <w:rPr>
          <w:rFonts w:ascii="Times New Roman" w:hAnsi="Times New Roman"/>
          <w:i/>
          <w:color w:val="000000" w:themeColor="text1"/>
          <w:sz w:val="20"/>
          <w:szCs w:val="20"/>
          <w:shd w:val="clear" w:color="auto" w:fill="FFFFFF"/>
          <w:lang w:val="en-US"/>
        </w:rPr>
        <w:t xml:space="preserve">, </w:t>
      </w:r>
      <w:proofErr w:type="spellStart"/>
      <w:r w:rsidRPr="00FA4FC8">
        <w:rPr>
          <w:rFonts w:ascii="Times New Roman" w:hAnsi="Times New Roman"/>
          <w:i/>
          <w:color w:val="000000" w:themeColor="text1"/>
          <w:sz w:val="20"/>
          <w:szCs w:val="20"/>
          <w:shd w:val="clear" w:color="auto" w:fill="FFFFFF"/>
          <w:lang w:val="en-US"/>
        </w:rPr>
        <w:t>Panagrolaimus</w:t>
      </w:r>
      <w:proofErr w:type="spellEnd"/>
      <w:r w:rsidRPr="00FA4FC8">
        <w:rPr>
          <w:rFonts w:ascii="Times New Roman" w:hAnsi="Times New Roman"/>
          <w:i/>
          <w:color w:val="000000" w:themeColor="text1"/>
          <w:sz w:val="20"/>
          <w:szCs w:val="20"/>
          <w:shd w:val="clear" w:color="auto" w:fill="FFFFFF"/>
          <w:lang w:val="en-US"/>
        </w:rPr>
        <w:t xml:space="preserve"> armatus, </w:t>
      </w:r>
      <w:proofErr w:type="spellStart"/>
      <w:r w:rsidRPr="00FA4FC8">
        <w:rPr>
          <w:rFonts w:ascii="Times New Roman" w:hAnsi="Times New Roman"/>
          <w:i/>
          <w:color w:val="000000" w:themeColor="text1"/>
          <w:sz w:val="20"/>
          <w:szCs w:val="20"/>
          <w:shd w:val="clear" w:color="auto" w:fill="FFFFFF"/>
          <w:lang w:val="en-US"/>
        </w:rPr>
        <w:t>Rhabditis</w:t>
      </w:r>
      <w:proofErr w:type="spellEnd"/>
      <w:r w:rsidRPr="00FA4FC8">
        <w:rPr>
          <w:rFonts w:ascii="Times New Roman" w:hAnsi="Times New Roman"/>
          <w:i/>
          <w:color w:val="000000" w:themeColor="text1"/>
          <w:sz w:val="20"/>
          <w:szCs w:val="20"/>
          <w:shd w:val="clear" w:color="auto" w:fill="FFFFFF"/>
          <w:lang w:val="en-US"/>
        </w:rPr>
        <w:t xml:space="preserve"> </w:t>
      </w:r>
      <w:proofErr w:type="spellStart"/>
      <w:r w:rsidRPr="00FA4FC8">
        <w:rPr>
          <w:rFonts w:ascii="Times New Roman" w:hAnsi="Times New Roman"/>
          <w:i/>
          <w:color w:val="000000" w:themeColor="text1"/>
          <w:sz w:val="20"/>
          <w:szCs w:val="20"/>
          <w:shd w:val="clear" w:color="auto" w:fill="FFFFFF"/>
          <w:lang w:val="en-US"/>
        </w:rPr>
        <w:t>filiformis</w:t>
      </w:r>
      <w:proofErr w:type="spellEnd"/>
      <w:r w:rsidRPr="00FA4FC8">
        <w:rPr>
          <w:rFonts w:ascii="Times New Roman" w:hAnsi="Times New Roman"/>
          <w:i/>
          <w:color w:val="000000" w:themeColor="text1"/>
          <w:sz w:val="20"/>
          <w:szCs w:val="20"/>
          <w:shd w:val="clear" w:color="auto" w:fill="FFFFFF"/>
          <w:lang w:val="en-US"/>
        </w:rPr>
        <w:t xml:space="preserve">, </w:t>
      </w:r>
      <w:proofErr w:type="spellStart"/>
      <w:r w:rsidRPr="00FA4FC8">
        <w:rPr>
          <w:rFonts w:ascii="Times New Roman" w:hAnsi="Times New Roman"/>
          <w:i/>
          <w:color w:val="000000" w:themeColor="text1"/>
          <w:sz w:val="20"/>
          <w:szCs w:val="20"/>
          <w:shd w:val="clear" w:color="auto" w:fill="FFFFFF"/>
          <w:lang w:val="en-US"/>
        </w:rPr>
        <w:t>Filenchus</w:t>
      </w:r>
      <w:proofErr w:type="spellEnd"/>
      <w:r w:rsidRPr="00FA4FC8">
        <w:rPr>
          <w:rFonts w:ascii="Times New Roman" w:hAnsi="Times New Roman"/>
          <w:i/>
          <w:color w:val="000000" w:themeColor="text1"/>
          <w:sz w:val="20"/>
          <w:szCs w:val="20"/>
          <w:shd w:val="clear" w:color="auto" w:fill="FFFFFF"/>
          <w:lang w:val="en-US"/>
        </w:rPr>
        <w:t xml:space="preserve"> </w:t>
      </w:r>
      <w:proofErr w:type="spellStart"/>
      <w:r w:rsidRPr="00FA4FC8">
        <w:rPr>
          <w:rFonts w:ascii="Times New Roman" w:hAnsi="Times New Roman"/>
          <w:i/>
          <w:color w:val="000000" w:themeColor="text1"/>
          <w:sz w:val="20"/>
          <w:szCs w:val="20"/>
          <w:shd w:val="clear" w:color="auto" w:fill="FFFFFF"/>
          <w:lang w:val="en-US"/>
        </w:rPr>
        <w:lastRenderedPageBreak/>
        <w:t>filiformis</w:t>
      </w:r>
      <w:proofErr w:type="spellEnd"/>
      <w:r w:rsidRPr="00FA4FC8">
        <w:rPr>
          <w:rFonts w:ascii="Times New Roman" w:hAnsi="Times New Roman"/>
          <w:i/>
          <w:color w:val="000000" w:themeColor="text1"/>
          <w:sz w:val="20"/>
          <w:szCs w:val="20"/>
          <w:shd w:val="clear" w:color="auto" w:fill="FFFFFF"/>
          <w:lang w:val="en-US"/>
        </w:rPr>
        <w:t xml:space="preserve">, F. </w:t>
      </w:r>
      <w:proofErr w:type="spellStart"/>
      <w:r w:rsidRPr="00FA4FC8">
        <w:rPr>
          <w:rFonts w:ascii="Times New Roman" w:hAnsi="Times New Roman"/>
          <w:i/>
          <w:color w:val="000000" w:themeColor="text1"/>
          <w:sz w:val="20"/>
          <w:szCs w:val="20"/>
          <w:shd w:val="clear" w:color="auto" w:fill="FFFFFF"/>
          <w:lang w:val="en-US"/>
        </w:rPr>
        <w:t>valkanovi</w:t>
      </w:r>
      <w:proofErr w:type="spellEnd"/>
      <w:r w:rsidRPr="00FA4FC8">
        <w:rPr>
          <w:rFonts w:ascii="Times New Roman" w:hAnsi="Times New Roman"/>
          <w:i/>
          <w:color w:val="000000" w:themeColor="text1"/>
          <w:sz w:val="20"/>
          <w:szCs w:val="20"/>
          <w:shd w:val="clear" w:color="auto" w:fill="FFFFFF"/>
          <w:lang w:val="en-US"/>
        </w:rPr>
        <w:t xml:space="preserve">, </w:t>
      </w:r>
      <w:proofErr w:type="spellStart"/>
      <w:r w:rsidRPr="00FA4FC8">
        <w:rPr>
          <w:rFonts w:ascii="Times New Roman" w:hAnsi="Times New Roman"/>
          <w:i/>
          <w:color w:val="000000" w:themeColor="text1"/>
          <w:sz w:val="20"/>
          <w:szCs w:val="20"/>
          <w:shd w:val="clear" w:color="auto" w:fill="FFFFFF"/>
          <w:lang w:val="en-US"/>
        </w:rPr>
        <w:t>Tylenchorhynchus</w:t>
      </w:r>
      <w:proofErr w:type="spellEnd"/>
      <w:r w:rsidRPr="00FA4FC8">
        <w:rPr>
          <w:rFonts w:ascii="Times New Roman" w:hAnsi="Times New Roman"/>
          <w:i/>
          <w:color w:val="000000" w:themeColor="text1"/>
          <w:sz w:val="20"/>
          <w:szCs w:val="20"/>
          <w:shd w:val="clear" w:color="auto" w:fill="FFFFFF"/>
          <w:lang w:val="en-US"/>
        </w:rPr>
        <w:t xml:space="preserve"> brassicae, </w:t>
      </w:r>
      <w:proofErr w:type="spellStart"/>
      <w:r w:rsidRPr="00FA4FC8">
        <w:rPr>
          <w:rFonts w:ascii="Times New Roman" w:hAnsi="Times New Roman"/>
          <w:i/>
          <w:color w:val="000000" w:themeColor="text1"/>
          <w:sz w:val="20"/>
          <w:szCs w:val="20"/>
          <w:shd w:val="clear" w:color="auto" w:fill="FFFFFF"/>
          <w:lang w:val="en-US"/>
        </w:rPr>
        <w:t>Bitylenchus</w:t>
      </w:r>
      <w:proofErr w:type="spellEnd"/>
      <w:r w:rsidRPr="00FA4FC8">
        <w:rPr>
          <w:rFonts w:ascii="Times New Roman" w:hAnsi="Times New Roman"/>
          <w:i/>
          <w:color w:val="000000" w:themeColor="text1"/>
          <w:sz w:val="20"/>
          <w:szCs w:val="20"/>
          <w:shd w:val="clear" w:color="auto" w:fill="FFFFFF"/>
          <w:lang w:val="en-US"/>
        </w:rPr>
        <w:t xml:space="preserve"> dubius, </w:t>
      </w:r>
      <w:proofErr w:type="spellStart"/>
      <w:r w:rsidRPr="00FA4FC8">
        <w:rPr>
          <w:rFonts w:ascii="Times New Roman" w:hAnsi="Times New Roman"/>
          <w:i/>
          <w:color w:val="000000" w:themeColor="text1"/>
          <w:sz w:val="20"/>
          <w:szCs w:val="20"/>
          <w:shd w:val="clear" w:color="auto" w:fill="FFFFFF"/>
          <w:lang w:val="en-US"/>
        </w:rPr>
        <w:t>Helicotylenchus</w:t>
      </w:r>
      <w:proofErr w:type="spellEnd"/>
      <w:r w:rsidRPr="00FA4FC8">
        <w:rPr>
          <w:rFonts w:ascii="Times New Roman" w:hAnsi="Times New Roman"/>
          <w:i/>
          <w:color w:val="000000" w:themeColor="text1"/>
          <w:sz w:val="20"/>
          <w:szCs w:val="20"/>
          <w:shd w:val="clear" w:color="auto" w:fill="FFFFFF"/>
          <w:lang w:val="en-US"/>
        </w:rPr>
        <w:t xml:space="preserve"> </w:t>
      </w:r>
      <w:proofErr w:type="spellStart"/>
      <w:r w:rsidRPr="00FA4FC8">
        <w:rPr>
          <w:rFonts w:ascii="Times New Roman" w:hAnsi="Times New Roman"/>
          <w:i/>
          <w:color w:val="000000" w:themeColor="text1"/>
          <w:sz w:val="20"/>
          <w:szCs w:val="20"/>
          <w:shd w:val="clear" w:color="auto" w:fill="FFFFFF"/>
          <w:lang w:val="en-US"/>
        </w:rPr>
        <w:t>dihystera</w:t>
      </w:r>
      <w:proofErr w:type="spellEnd"/>
      <w:r w:rsidRPr="00FA4FC8">
        <w:rPr>
          <w:rFonts w:ascii="Times New Roman" w:hAnsi="Times New Roman"/>
          <w:i/>
          <w:color w:val="000000" w:themeColor="text1"/>
          <w:sz w:val="20"/>
          <w:szCs w:val="20"/>
          <w:shd w:val="clear" w:color="auto" w:fill="FFFFFF"/>
          <w:lang w:val="en-US"/>
        </w:rPr>
        <w:t xml:space="preserve">, </w:t>
      </w:r>
      <w:proofErr w:type="spellStart"/>
      <w:r w:rsidRPr="00FA4FC8">
        <w:rPr>
          <w:rFonts w:ascii="Times New Roman" w:hAnsi="Times New Roman"/>
          <w:i/>
          <w:color w:val="000000" w:themeColor="text1"/>
          <w:sz w:val="20"/>
          <w:szCs w:val="20"/>
          <w:shd w:val="clear" w:color="auto" w:fill="FFFFFF"/>
          <w:lang w:val="en-US"/>
        </w:rPr>
        <w:t>Rotylenchus</w:t>
      </w:r>
      <w:proofErr w:type="spellEnd"/>
      <w:r w:rsidRPr="00FA4FC8">
        <w:rPr>
          <w:rFonts w:ascii="Times New Roman" w:hAnsi="Times New Roman"/>
          <w:i/>
          <w:color w:val="000000" w:themeColor="text1"/>
          <w:sz w:val="20"/>
          <w:szCs w:val="20"/>
          <w:shd w:val="clear" w:color="auto" w:fill="FFFFFF"/>
          <w:lang w:val="en-US"/>
        </w:rPr>
        <w:t xml:space="preserve"> robustus, </w:t>
      </w:r>
      <w:proofErr w:type="spellStart"/>
      <w:r w:rsidRPr="00FA4FC8">
        <w:rPr>
          <w:rFonts w:ascii="Times New Roman" w:hAnsi="Times New Roman"/>
          <w:i/>
          <w:color w:val="000000" w:themeColor="text1"/>
          <w:sz w:val="20"/>
          <w:szCs w:val="20"/>
          <w:shd w:val="clear" w:color="auto" w:fill="FFFFFF"/>
          <w:lang w:val="en-US"/>
        </w:rPr>
        <w:t>Pratylenchus</w:t>
      </w:r>
      <w:proofErr w:type="spellEnd"/>
      <w:r w:rsidRPr="00FA4FC8">
        <w:rPr>
          <w:rFonts w:ascii="Times New Roman" w:hAnsi="Times New Roman"/>
          <w:i/>
          <w:color w:val="000000" w:themeColor="text1"/>
          <w:sz w:val="20"/>
          <w:szCs w:val="20"/>
          <w:shd w:val="clear" w:color="auto" w:fill="FFFFFF"/>
          <w:lang w:val="en-US"/>
        </w:rPr>
        <w:t xml:space="preserve"> neglectus, P. </w:t>
      </w:r>
      <w:proofErr w:type="spellStart"/>
      <w:r w:rsidRPr="00FA4FC8">
        <w:rPr>
          <w:rFonts w:ascii="Times New Roman" w:hAnsi="Times New Roman"/>
          <w:i/>
          <w:color w:val="000000" w:themeColor="text1"/>
          <w:sz w:val="20"/>
          <w:szCs w:val="20"/>
          <w:shd w:val="clear" w:color="auto" w:fill="FFFFFF"/>
          <w:lang w:val="en-US"/>
        </w:rPr>
        <w:t>scribneri</w:t>
      </w:r>
      <w:proofErr w:type="spellEnd"/>
      <w:r w:rsidRPr="00381962">
        <w:rPr>
          <w:rFonts w:ascii="Times New Roman" w:hAnsi="Times New Roman"/>
          <w:color w:val="000000" w:themeColor="text1"/>
          <w:sz w:val="20"/>
          <w:szCs w:val="20"/>
          <w:shd w:val="clear" w:color="auto" w:fill="FFFFFF"/>
          <w:lang w:val="en-US"/>
        </w:rPr>
        <w:t xml:space="preserve"> are as </w:t>
      </w:r>
      <w:proofErr w:type="spellStart"/>
      <w:r w:rsidRPr="00381962">
        <w:rPr>
          <w:rFonts w:ascii="Times New Roman" w:hAnsi="Times New Roman"/>
          <w:color w:val="000000" w:themeColor="text1"/>
          <w:sz w:val="20"/>
          <w:szCs w:val="20"/>
          <w:shd w:val="clear" w:color="auto" w:fill="FFFFFF"/>
          <w:lang w:val="en-US"/>
        </w:rPr>
        <w:t>recedent</w:t>
      </w:r>
      <w:proofErr w:type="spellEnd"/>
      <w:r w:rsidRPr="00381962">
        <w:rPr>
          <w:rFonts w:ascii="Times New Roman" w:hAnsi="Times New Roman"/>
          <w:color w:val="000000" w:themeColor="text1"/>
          <w:sz w:val="20"/>
          <w:szCs w:val="20"/>
          <w:shd w:val="clear" w:color="auto" w:fill="FFFFFF"/>
          <w:lang w:val="en-US"/>
        </w:rPr>
        <w:t xml:space="preserve"> species found in the soil.</w:t>
      </w:r>
      <w:r w:rsidR="003C42E9">
        <w:rPr>
          <w:rFonts w:ascii="Times New Roman" w:hAnsi="Times New Roman"/>
          <w:color w:val="000000" w:themeColor="text1"/>
          <w:sz w:val="20"/>
          <w:szCs w:val="20"/>
          <w:shd w:val="clear" w:color="auto" w:fill="FFFFFF"/>
          <w:lang w:val="en-US"/>
        </w:rPr>
        <w:t xml:space="preserve"> </w:t>
      </w:r>
      <w:r w:rsidR="003C42E9" w:rsidRPr="003C42E9">
        <w:rPr>
          <w:rFonts w:ascii="Times New Roman" w:hAnsi="Times New Roman"/>
          <w:color w:val="000000" w:themeColor="text1"/>
          <w:sz w:val="20"/>
          <w:szCs w:val="20"/>
          <w:shd w:val="clear" w:color="auto" w:fill="FFFFFF"/>
          <w:lang w:val="en-US"/>
        </w:rPr>
        <w:t xml:space="preserve">Among the </w:t>
      </w:r>
      <w:proofErr w:type="spellStart"/>
      <w:r w:rsidR="003C42E9" w:rsidRPr="003C42E9">
        <w:rPr>
          <w:rFonts w:ascii="Times New Roman" w:hAnsi="Times New Roman"/>
          <w:color w:val="000000" w:themeColor="text1"/>
          <w:sz w:val="20"/>
          <w:szCs w:val="20"/>
          <w:shd w:val="clear" w:color="auto" w:fill="FFFFFF"/>
          <w:lang w:val="en-US"/>
        </w:rPr>
        <w:t>phytonematode</w:t>
      </w:r>
      <w:proofErr w:type="spellEnd"/>
      <w:r w:rsidR="003C42E9" w:rsidRPr="003C42E9">
        <w:rPr>
          <w:rFonts w:ascii="Times New Roman" w:hAnsi="Times New Roman"/>
          <w:color w:val="000000" w:themeColor="text1"/>
          <w:sz w:val="20"/>
          <w:szCs w:val="20"/>
          <w:shd w:val="clear" w:color="auto" w:fill="FFFFFF"/>
          <w:lang w:val="en-US"/>
        </w:rPr>
        <w:t xml:space="preserve"> species, 13 species were recorded to occur only in the soil of the medicinal </w:t>
      </w:r>
      <w:proofErr w:type="spellStart"/>
      <w:r w:rsidR="003C42E9" w:rsidRPr="003C42E9">
        <w:rPr>
          <w:rFonts w:ascii="Times New Roman" w:hAnsi="Times New Roman"/>
          <w:color w:val="000000" w:themeColor="text1"/>
          <w:sz w:val="20"/>
          <w:szCs w:val="20"/>
          <w:shd w:val="clear" w:color="auto" w:fill="FFFFFF"/>
          <w:lang w:val="en-US"/>
        </w:rPr>
        <w:t>valeriana</w:t>
      </w:r>
      <w:proofErr w:type="spellEnd"/>
      <w:r w:rsidR="003C42E9" w:rsidRPr="003C42E9">
        <w:rPr>
          <w:rFonts w:ascii="Times New Roman" w:hAnsi="Times New Roman"/>
          <w:color w:val="000000" w:themeColor="text1"/>
          <w:sz w:val="20"/>
          <w:szCs w:val="20"/>
          <w:shd w:val="clear" w:color="auto" w:fill="FFFFFF"/>
          <w:lang w:val="en-US"/>
        </w:rPr>
        <w:t>.</w:t>
      </w:r>
    </w:p>
    <w:p w14:paraId="137091A9" w14:textId="77777777" w:rsidR="003C42E9" w:rsidRDefault="00201ACA" w:rsidP="00872F2D">
      <w:pPr>
        <w:spacing w:after="0" w:line="240" w:lineRule="auto"/>
        <w:ind w:firstLine="284"/>
        <w:jc w:val="both"/>
        <w:rPr>
          <w:rFonts w:ascii="Times New Roman" w:hAnsi="Times New Roman"/>
          <w:color w:val="000000" w:themeColor="text1"/>
          <w:sz w:val="20"/>
          <w:szCs w:val="20"/>
          <w:shd w:val="clear" w:color="auto" w:fill="FFFFFF"/>
          <w:lang w:val="en-US"/>
        </w:rPr>
      </w:pPr>
      <w:r>
        <w:rPr>
          <w:rFonts w:ascii="Times New Roman" w:hAnsi="Times New Roman"/>
          <w:color w:val="000000" w:themeColor="text1"/>
          <w:sz w:val="20"/>
          <w:szCs w:val="20"/>
          <w:shd w:val="clear" w:color="auto" w:fill="FFFFFF"/>
          <w:lang w:val="en-US"/>
        </w:rPr>
        <w:t>1</w:t>
      </w:r>
      <w:r w:rsidR="003C42E9" w:rsidRPr="003C42E9">
        <w:rPr>
          <w:rFonts w:ascii="Times New Roman" w:hAnsi="Times New Roman"/>
          <w:color w:val="000000" w:themeColor="text1"/>
          <w:sz w:val="20"/>
          <w:szCs w:val="20"/>
          <w:shd w:val="clear" w:color="auto" w:fill="FFFFFF"/>
          <w:lang w:val="en-US"/>
        </w:rPr>
        <w:t xml:space="preserve">096 individuals of 54 species of nematodes were found in the roots of the medicinal </w:t>
      </w:r>
      <w:proofErr w:type="spellStart"/>
      <w:r w:rsidR="003C42E9" w:rsidRPr="003C42E9">
        <w:rPr>
          <w:rFonts w:ascii="Times New Roman" w:hAnsi="Times New Roman"/>
          <w:color w:val="000000" w:themeColor="text1"/>
          <w:sz w:val="20"/>
          <w:szCs w:val="20"/>
          <w:shd w:val="clear" w:color="auto" w:fill="FFFFFF"/>
          <w:lang w:val="en-US"/>
        </w:rPr>
        <w:t>valeriana</w:t>
      </w:r>
      <w:proofErr w:type="spellEnd"/>
      <w:r w:rsidR="003C42E9" w:rsidRPr="003C42E9">
        <w:rPr>
          <w:rFonts w:ascii="Times New Roman" w:hAnsi="Times New Roman"/>
          <w:color w:val="000000" w:themeColor="text1"/>
          <w:sz w:val="20"/>
          <w:szCs w:val="20"/>
          <w:shd w:val="clear" w:color="auto" w:fill="FFFFFF"/>
          <w:lang w:val="en-US"/>
        </w:rPr>
        <w:t>.</w:t>
      </w:r>
      <w:r w:rsidR="003C42E9" w:rsidRPr="003C42E9">
        <w:rPr>
          <w:lang w:val="en-US"/>
        </w:rPr>
        <w:t xml:space="preserve"> </w:t>
      </w:r>
      <w:r w:rsidR="003C42E9" w:rsidRPr="003C42E9">
        <w:rPr>
          <w:rFonts w:ascii="Times New Roman" w:hAnsi="Times New Roman"/>
          <w:color w:val="000000" w:themeColor="text1"/>
          <w:sz w:val="20"/>
          <w:szCs w:val="20"/>
          <w:shd w:val="clear" w:color="auto" w:fill="FFFFFF"/>
          <w:lang w:val="en-US"/>
        </w:rPr>
        <w:t xml:space="preserve">Of the </w:t>
      </w:r>
      <w:proofErr w:type="spellStart"/>
      <w:r w:rsidR="003C42E9" w:rsidRPr="003C42E9">
        <w:rPr>
          <w:rFonts w:ascii="Times New Roman" w:hAnsi="Times New Roman"/>
          <w:color w:val="000000" w:themeColor="text1"/>
          <w:sz w:val="20"/>
          <w:szCs w:val="20"/>
          <w:shd w:val="clear" w:color="auto" w:fill="FFFFFF"/>
          <w:lang w:val="en-US"/>
        </w:rPr>
        <w:t>phytonematodes</w:t>
      </w:r>
      <w:proofErr w:type="spellEnd"/>
      <w:r w:rsidR="003C42E9" w:rsidRPr="003C42E9">
        <w:rPr>
          <w:rFonts w:ascii="Times New Roman" w:hAnsi="Times New Roman"/>
          <w:color w:val="000000" w:themeColor="text1"/>
          <w:sz w:val="20"/>
          <w:szCs w:val="20"/>
          <w:shd w:val="clear" w:color="auto" w:fill="FFFFFF"/>
          <w:lang w:val="en-US"/>
        </w:rPr>
        <w:t xml:space="preserve"> identified in the root, 1 species is </w:t>
      </w:r>
      <w:proofErr w:type="spellStart"/>
      <w:r w:rsidR="003C42E9" w:rsidRPr="003C42E9">
        <w:rPr>
          <w:rFonts w:ascii="Times New Roman" w:hAnsi="Times New Roman"/>
          <w:color w:val="000000" w:themeColor="text1"/>
          <w:sz w:val="20"/>
          <w:szCs w:val="20"/>
          <w:shd w:val="clear" w:color="auto" w:fill="FFFFFF"/>
          <w:lang w:val="en-US"/>
        </w:rPr>
        <w:t>eudominant</w:t>
      </w:r>
      <w:proofErr w:type="spellEnd"/>
      <w:r w:rsidR="003C42E9" w:rsidRPr="003C42E9">
        <w:rPr>
          <w:rFonts w:ascii="Times New Roman" w:hAnsi="Times New Roman"/>
          <w:color w:val="000000" w:themeColor="text1"/>
          <w:sz w:val="20"/>
          <w:szCs w:val="20"/>
          <w:shd w:val="clear" w:color="auto" w:fill="FFFFFF"/>
          <w:lang w:val="en-US"/>
        </w:rPr>
        <w:t xml:space="preserve">, 5 species are dominant, 7 species are subdominant, 13 species are </w:t>
      </w:r>
      <w:proofErr w:type="spellStart"/>
      <w:r w:rsidR="003C42E9" w:rsidRPr="003C42E9">
        <w:rPr>
          <w:rFonts w:ascii="Times New Roman" w:hAnsi="Times New Roman"/>
          <w:color w:val="000000" w:themeColor="text1"/>
          <w:sz w:val="20"/>
          <w:szCs w:val="20"/>
          <w:shd w:val="clear" w:color="auto" w:fill="FFFFFF"/>
          <w:lang w:val="en-US"/>
        </w:rPr>
        <w:t>recedent</w:t>
      </w:r>
      <w:proofErr w:type="spellEnd"/>
      <w:r w:rsidR="003C42E9" w:rsidRPr="003C42E9">
        <w:rPr>
          <w:rFonts w:ascii="Times New Roman" w:hAnsi="Times New Roman"/>
          <w:color w:val="000000" w:themeColor="text1"/>
          <w:sz w:val="20"/>
          <w:szCs w:val="20"/>
          <w:shd w:val="clear" w:color="auto" w:fill="FFFFFF"/>
          <w:lang w:val="en-US"/>
        </w:rPr>
        <w:t xml:space="preserve">, and 28 species are </w:t>
      </w:r>
      <w:proofErr w:type="spellStart"/>
      <w:r w:rsidR="003C42E9" w:rsidRPr="003C42E9">
        <w:rPr>
          <w:rFonts w:ascii="Times New Roman" w:hAnsi="Times New Roman"/>
          <w:color w:val="000000" w:themeColor="text1"/>
          <w:sz w:val="20"/>
          <w:szCs w:val="20"/>
          <w:shd w:val="clear" w:color="auto" w:fill="FFFFFF"/>
          <w:lang w:val="en-US"/>
        </w:rPr>
        <w:t>subrecedent</w:t>
      </w:r>
      <w:proofErr w:type="spellEnd"/>
      <w:r w:rsidR="003C42E9" w:rsidRPr="003C42E9">
        <w:rPr>
          <w:rFonts w:ascii="Times New Roman" w:hAnsi="Times New Roman"/>
          <w:color w:val="000000" w:themeColor="text1"/>
          <w:sz w:val="20"/>
          <w:szCs w:val="20"/>
          <w:shd w:val="clear" w:color="auto" w:fill="FFFFFF"/>
          <w:lang w:val="en-US"/>
        </w:rPr>
        <w:t>.</w:t>
      </w:r>
      <w:r w:rsidR="003C42E9" w:rsidRPr="003C42E9">
        <w:rPr>
          <w:lang w:val="en-US"/>
        </w:rPr>
        <w:t xml:space="preserve"> </w:t>
      </w:r>
      <w:r w:rsidR="003C42E9" w:rsidRPr="003C42E9">
        <w:rPr>
          <w:rFonts w:ascii="Times New Roman" w:hAnsi="Times New Roman"/>
          <w:color w:val="000000" w:themeColor="text1"/>
          <w:sz w:val="20"/>
          <w:szCs w:val="20"/>
          <w:shd w:val="clear" w:color="auto" w:fill="FFFFFF"/>
          <w:lang w:val="en-US"/>
        </w:rPr>
        <w:t xml:space="preserve">Among the </w:t>
      </w:r>
      <w:proofErr w:type="spellStart"/>
      <w:r w:rsidR="003C42E9" w:rsidRPr="003C42E9">
        <w:rPr>
          <w:rFonts w:ascii="Times New Roman" w:hAnsi="Times New Roman"/>
          <w:color w:val="000000" w:themeColor="text1"/>
          <w:sz w:val="20"/>
          <w:szCs w:val="20"/>
          <w:shd w:val="clear" w:color="auto" w:fill="FFFFFF"/>
          <w:lang w:val="en-US"/>
        </w:rPr>
        <w:t>phytonematode</w:t>
      </w:r>
      <w:proofErr w:type="spellEnd"/>
      <w:r w:rsidR="003C42E9" w:rsidRPr="003C42E9">
        <w:rPr>
          <w:rFonts w:ascii="Times New Roman" w:hAnsi="Times New Roman"/>
          <w:color w:val="000000" w:themeColor="text1"/>
          <w:sz w:val="20"/>
          <w:szCs w:val="20"/>
          <w:shd w:val="clear" w:color="auto" w:fill="FFFFFF"/>
          <w:lang w:val="en-US"/>
        </w:rPr>
        <w:t xml:space="preserve"> species, 43 species were recorded to occur only in the roots and root soil of the medicinal </w:t>
      </w:r>
      <w:proofErr w:type="spellStart"/>
      <w:r w:rsidR="003C42E9" w:rsidRPr="003C42E9">
        <w:rPr>
          <w:rFonts w:ascii="Times New Roman" w:hAnsi="Times New Roman"/>
          <w:color w:val="000000" w:themeColor="text1"/>
          <w:sz w:val="20"/>
          <w:szCs w:val="20"/>
          <w:shd w:val="clear" w:color="auto" w:fill="FFFFFF"/>
          <w:lang w:val="en-US"/>
        </w:rPr>
        <w:t>valeriana</w:t>
      </w:r>
      <w:proofErr w:type="spellEnd"/>
      <w:r w:rsidR="003C42E9" w:rsidRPr="003C42E9">
        <w:rPr>
          <w:rFonts w:ascii="Times New Roman" w:hAnsi="Times New Roman"/>
          <w:color w:val="000000" w:themeColor="text1"/>
          <w:sz w:val="20"/>
          <w:szCs w:val="20"/>
          <w:shd w:val="clear" w:color="auto" w:fill="FFFFFF"/>
          <w:lang w:val="en-US"/>
        </w:rPr>
        <w:t>.</w:t>
      </w:r>
    </w:p>
    <w:p w14:paraId="6090ABC7" w14:textId="77777777" w:rsidR="003C42E9" w:rsidRDefault="003C42E9" w:rsidP="00872F2D">
      <w:pPr>
        <w:spacing w:after="0" w:line="240" w:lineRule="auto"/>
        <w:ind w:firstLine="284"/>
        <w:jc w:val="both"/>
        <w:rPr>
          <w:rFonts w:ascii="Times New Roman" w:hAnsi="Times New Roman"/>
          <w:color w:val="000000" w:themeColor="text1"/>
          <w:sz w:val="20"/>
          <w:szCs w:val="20"/>
          <w:shd w:val="clear" w:color="auto" w:fill="FFFFFF"/>
          <w:lang w:val="en-US"/>
        </w:rPr>
      </w:pPr>
      <w:r w:rsidRPr="003C42E9">
        <w:rPr>
          <w:rFonts w:ascii="Times New Roman" w:hAnsi="Times New Roman"/>
          <w:color w:val="000000" w:themeColor="text1"/>
          <w:sz w:val="20"/>
          <w:szCs w:val="20"/>
          <w:shd w:val="clear" w:color="auto" w:fill="FFFFFF"/>
          <w:lang w:val="en-US"/>
        </w:rPr>
        <w:t xml:space="preserve">Among the species recorded on plant roots, the most abundant </w:t>
      </w:r>
      <w:proofErr w:type="spellStart"/>
      <w:r w:rsidRPr="003C42E9">
        <w:rPr>
          <w:rFonts w:ascii="Times New Roman" w:hAnsi="Times New Roman"/>
          <w:color w:val="000000" w:themeColor="text1"/>
          <w:sz w:val="20"/>
          <w:szCs w:val="20"/>
          <w:shd w:val="clear" w:color="auto" w:fill="FFFFFF"/>
          <w:lang w:val="en-US"/>
        </w:rPr>
        <w:t>phytonematode</w:t>
      </w:r>
      <w:proofErr w:type="spellEnd"/>
      <w:r w:rsidRPr="003C42E9">
        <w:rPr>
          <w:rFonts w:ascii="Times New Roman" w:hAnsi="Times New Roman"/>
          <w:color w:val="000000" w:themeColor="text1"/>
          <w:sz w:val="20"/>
          <w:szCs w:val="20"/>
          <w:shd w:val="clear" w:color="auto" w:fill="FFFFFF"/>
          <w:lang w:val="en-US"/>
        </w:rPr>
        <w:t xml:space="preserve"> species in terms of number of individuals are </w:t>
      </w:r>
      <w:proofErr w:type="spellStart"/>
      <w:r w:rsidRPr="00FA4FC8">
        <w:rPr>
          <w:rFonts w:ascii="Times New Roman" w:hAnsi="Times New Roman"/>
          <w:i/>
          <w:color w:val="000000" w:themeColor="text1"/>
          <w:sz w:val="20"/>
          <w:szCs w:val="20"/>
          <w:shd w:val="clear" w:color="auto" w:fill="FFFFFF"/>
          <w:lang w:val="en-US"/>
        </w:rPr>
        <w:t>Panagrolaimus</w:t>
      </w:r>
      <w:proofErr w:type="spellEnd"/>
      <w:r w:rsidRPr="00FA4FC8">
        <w:rPr>
          <w:rFonts w:ascii="Times New Roman" w:hAnsi="Times New Roman"/>
          <w:i/>
          <w:color w:val="000000" w:themeColor="text1"/>
          <w:sz w:val="20"/>
          <w:szCs w:val="20"/>
          <w:shd w:val="clear" w:color="auto" w:fill="FFFFFF"/>
          <w:lang w:val="en-US"/>
        </w:rPr>
        <w:t xml:space="preserve"> rigidus</w:t>
      </w:r>
      <w:r>
        <w:rPr>
          <w:rFonts w:ascii="Times New Roman" w:hAnsi="Times New Roman"/>
          <w:color w:val="000000" w:themeColor="text1"/>
          <w:sz w:val="20"/>
          <w:szCs w:val="20"/>
          <w:shd w:val="clear" w:color="auto" w:fill="FFFFFF"/>
          <w:lang w:val="en-US"/>
        </w:rPr>
        <w:t xml:space="preserve"> (113 </w:t>
      </w:r>
      <w:proofErr w:type="spellStart"/>
      <w:r>
        <w:rPr>
          <w:rFonts w:ascii="Times New Roman" w:hAnsi="Times New Roman"/>
          <w:color w:val="000000" w:themeColor="text1"/>
          <w:sz w:val="20"/>
          <w:szCs w:val="20"/>
          <w:shd w:val="clear" w:color="auto" w:fill="FFFFFF"/>
          <w:lang w:val="en-US"/>
        </w:rPr>
        <w:t>individs</w:t>
      </w:r>
      <w:proofErr w:type="spellEnd"/>
      <w:r>
        <w:rPr>
          <w:rFonts w:ascii="Times New Roman" w:hAnsi="Times New Roman"/>
          <w:color w:val="000000" w:themeColor="text1"/>
          <w:sz w:val="20"/>
          <w:szCs w:val="20"/>
          <w:shd w:val="clear" w:color="auto" w:fill="FFFFFF"/>
          <w:lang w:val="en-US"/>
        </w:rPr>
        <w:t xml:space="preserve">), </w:t>
      </w:r>
      <w:r w:rsidRPr="00FA4FC8">
        <w:rPr>
          <w:rFonts w:ascii="Times New Roman" w:hAnsi="Times New Roman"/>
          <w:i/>
          <w:color w:val="000000" w:themeColor="text1"/>
          <w:sz w:val="20"/>
          <w:szCs w:val="20"/>
          <w:shd w:val="clear" w:color="auto" w:fill="FFFFFF"/>
          <w:lang w:val="en-US"/>
        </w:rPr>
        <w:t xml:space="preserve">P. </w:t>
      </w:r>
      <w:proofErr w:type="spellStart"/>
      <w:r w:rsidRPr="00FA4FC8">
        <w:rPr>
          <w:rFonts w:ascii="Times New Roman" w:hAnsi="Times New Roman"/>
          <w:i/>
          <w:color w:val="000000" w:themeColor="text1"/>
          <w:sz w:val="20"/>
          <w:szCs w:val="20"/>
          <w:shd w:val="clear" w:color="auto" w:fill="FFFFFF"/>
          <w:lang w:val="en-US"/>
        </w:rPr>
        <w:t>mucophilus</w:t>
      </w:r>
      <w:proofErr w:type="spellEnd"/>
      <w:r>
        <w:rPr>
          <w:rFonts w:ascii="Times New Roman" w:hAnsi="Times New Roman"/>
          <w:color w:val="000000" w:themeColor="text1"/>
          <w:sz w:val="20"/>
          <w:szCs w:val="20"/>
          <w:shd w:val="clear" w:color="auto" w:fill="FFFFFF"/>
          <w:lang w:val="en-US"/>
        </w:rPr>
        <w:t xml:space="preserve"> (62 </w:t>
      </w:r>
      <w:proofErr w:type="spellStart"/>
      <w:r>
        <w:rPr>
          <w:rFonts w:ascii="Times New Roman" w:hAnsi="Times New Roman"/>
          <w:color w:val="000000" w:themeColor="text1"/>
          <w:sz w:val="20"/>
          <w:szCs w:val="20"/>
          <w:shd w:val="clear" w:color="auto" w:fill="FFFFFF"/>
          <w:lang w:val="en-US"/>
        </w:rPr>
        <w:t>individ</w:t>
      </w:r>
      <w:r w:rsidRPr="003C42E9">
        <w:rPr>
          <w:rFonts w:ascii="Times New Roman" w:hAnsi="Times New Roman"/>
          <w:color w:val="000000" w:themeColor="text1"/>
          <w:sz w:val="20"/>
          <w:szCs w:val="20"/>
          <w:shd w:val="clear" w:color="auto" w:fill="FFFFFF"/>
          <w:lang w:val="en-US"/>
        </w:rPr>
        <w:t>s</w:t>
      </w:r>
      <w:proofErr w:type="spellEnd"/>
      <w:r w:rsidRPr="003C42E9">
        <w:rPr>
          <w:rFonts w:ascii="Times New Roman" w:hAnsi="Times New Roman"/>
          <w:color w:val="000000" w:themeColor="text1"/>
          <w:sz w:val="20"/>
          <w:szCs w:val="20"/>
          <w:shd w:val="clear" w:color="auto" w:fill="FFFFFF"/>
          <w:lang w:val="en-US"/>
        </w:rPr>
        <w:t xml:space="preserve">), </w:t>
      </w:r>
      <w:proofErr w:type="spellStart"/>
      <w:r w:rsidRPr="00FA4FC8">
        <w:rPr>
          <w:rFonts w:ascii="Times New Roman" w:hAnsi="Times New Roman"/>
          <w:i/>
          <w:color w:val="000000" w:themeColor="text1"/>
          <w:sz w:val="20"/>
          <w:szCs w:val="20"/>
          <w:shd w:val="clear" w:color="auto" w:fill="FFFFFF"/>
          <w:lang w:val="en-US"/>
        </w:rPr>
        <w:t>Rhabditis</w:t>
      </w:r>
      <w:proofErr w:type="spellEnd"/>
      <w:r w:rsidRPr="00FA4FC8">
        <w:rPr>
          <w:rFonts w:ascii="Times New Roman" w:hAnsi="Times New Roman"/>
          <w:i/>
          <w:color w:val="000000" w:themeColor="text1"/>
          <w:sz w:val="20"/>
          <w:szCs w:val="20"/>
          <w:shd w:val="clear" w:color="auto" w:fill="FFFFFF"/>
          <w:lang w:val="en-US"/>
        </w:rPr>
        <w:t xml:space="preserve"> </w:t>
      </w:r>
      <w:proofErr w:type="spellStart"/>
      <w:r w:rsidRPr="00FA4FC8">
        <w:rPr>
          <w:rFonts w:ascii="Times New Roman" w:hAnsi="Times New Roman"/>
          <w:i/>
          <w:color w:val="000000" w:themeColor="text1"/>
          <w:sz w:val="20"/>
          <w:szCs w:val="20"/>
          <w:shd w:val="clear" w:color="auto" w:fill="FFFFFF"/>
          <w:lang w:val="en-US"/>
        </w:rPr>
        <w:t>brevispina</w:t>
      </w:r>
      <w:proofErr w:type="spellEnd"/>
      <w:r>
        <w:rPr>
          <w:rFonts w:ascii="Times New Roman" w:hAnsi="Times New Roman"/>
          <w:color w:val="000000" w:themeColor="text1"/>
          <w:sz w:val="20"/>
          <w:szCs w:val="20"/>
          <w:shd w:val="clear" w:color="auto" w:fill="FFFFFF"/>
          <w:lang w:val="en-US"/>
        </w:rPr>
        <w:t xml:space="preserve"> (96 </w:t>
      </w:r>
      <w:proofErr w:type="spellStart"/>
      <w:r>
        <w:rPr>
          <w:rFonts w:ascii="Times New Roman" w:hAnsi="Times New Roman"/>
          <w:color w:val="000000" w:themeColor="text1"/>
          <w:sz w:val="20"/>
          <w:szCs w:val="20"/>
          <w:shd w:val="clear" w:color="auto" w:fill="FFFFFF"/>
          <w:lang w:val="en-US"/>
        </w:rPr>
        <w:t>individ</w:t>
      </w:r>
      <w:r w:rsidRPr="003C42E9">
        <w:rPr>
          <w:rFonts w:ascii="Times New Roman" w:hAnsi="Times New Roman"/>
          <w:color w:val="000000" w:themeColor="text1"/>
          <w:sz w:val="20"/>
          <w:szCs w:val="20"/>
          <w:shd w:val="clear" w:color="auto" w:fill="FFFFFF"/>
          <w:lang w:val="en-US"/>
        </w:rPr>
        <w:t>s</w:t>
      </w:r>
      <w:proofErr w:type="spellEnd"/>
      <w:r w:rsidRPr="003C42E9">
        <w:rPr>
          <w:rFonts w:ascii="Times New Roman" w:hAnsi="Times New Roman"/>
          <w:color w:val="000000" w:themeColor="text1"/>
          <w:sz w:val="20"/>
          <w:szCs w:val="20"/>
          <w:shd w:val="clear" w:color="auto" w:fill="FFFFFF"/>
          <w:lang w:val="en-US"/>
        </w:rPr>
        <w:t xml:space="preserve">), </w:t>
      </w:r>
      <w:r w:rsidRPr="00FA4FC8">
        <w:rPr>
          <w:rFonts w:ascii="Times New Roman" w:hAnsi="Times New Roman"/>
          <w:i/>
          <w:color w:val="000000" w:themeColor="text1"/>
          <w:sz w:val="20"/>
          <w:szCs w:val="20"/>
          <w:shd w:val="clear" w:color="auto" w:fill="FFFFFF"/>
          <w:lang w:val="en-US"/>
        </w:rPr>
        <w:t xml:space="preserve">Ditylenchus </w:t>
      </w:r>
      <w:proofErr w:type="spellStart"/>
      <w:r w:rsidRPr="00FA4FC8">
        <w:rPr>
          <w:rFonts w:ascii="Times New Roman" w:hAnsi="Times New Roman"/>
          <w:i/>
          <w:color w:val="000000" w:themeColor="text1"/>
          <w:sz w:val="20"/>
          <w:szCs w:val="20"/>
          <w:shd w:val="clear" w:color="auto" w:fill="FFFFFF"/>
          <w:lang w:val="en-US"/>
        </w:rPr>
        <w:t>dipsaci</w:t>
      </w:r>
      <w:proofErr w:type="spellEnd"/>
      <w:r>
        <w:rPr>
          <w:rFonts w:ascii="Times New Roman" w:hAnsi="Times New Roman"/>
          <w:color w:val="000000" w:themeColor="text1"/>
          <w:sz w:val="20"/>
          <w:szCs w:val="20"/>
          <w:shd w:val="clear" w:color="auto" w:fill="FFFFFF"/>
          <w:lang w:val="en-US"/>
        </w:rPr>
        <w:t xml:space="preserve"> (71 </w:t>
      </w:r>
      <w:proofErr w:type="spellStart"/>
      <w:r>
        <w:rPr>
          <w:rFonts w:ascii="Times New Roman" w:hAnsi="Times New Roman"/>
          <w:color w:val="000000" w:themeColor="text1"/>
          <w:sz w:val="20"/>
          <w:szCs w:val="20"/>
          <w:shd w:val="clear" w:color="auto" w:fill="FFFFFF"/>
          <w:lang w:val="en-US"/>
        </w:rPr>
        <w:t>individ</w:t>
      </w:r>
      <w:r w:rsidRPr="003C42E9">
        <w:rPr>
          <w:rFonts w:ascii="Times New Roman" w:hAnsi="Times New Roman"/>
          <w:color w:val="000000" w:themeColor="text1"/>
          <w:sz w:val="20"/>
          <w:szCs w:val="20"/>
          <w:shd w:val="clear" w:color="auto" w:fill="FFFFFF"/>
          <w:lang w:val="en-US"/>
        </w:rPr>
        <w:t>s</w:t>
      </w:r>
      <w:proofErr w:type="spellEnd"/>
      <w:r w:rsidRPr="003C42E9">
        <w:rPr>
          <w:rFonts w:ascii="Times New Roman" w:hAnsi="Times New Roman"/>
          <w:color w:val="000000" w:themeColor="text1"/>
          <w:sz w:val="20"/>
          <w:szCs w:val="20"/>
          <w:shd w:val="clear" w:color="auto" w:fill="FFFFFF"/>
          <w:lang w:val="en-US"/>
        </w:rPr>
        <w:t xml:space="preserve">), </w:t>
      </w:r>
      <w:proofErr w:type="spellStart"/>
      <w:r w:rsidRPr="00FA4FC8">
        <w:rPr>
          <w:rFonts w:ascii="Times New Roman" w:hAnsi="Times New Roman"/>
          <w:i/>
          <w:color w:val="000000" w:themeColor="text1"/>
          <w:sz w:val="20"/>
          <w:szCs w:val="20"/>
          <w:shd w:val="clear" w:color="auto" w:fill="FFFFFF"/>
          <w:lang w:val="en-US"/>
        </w:rPr>
        <w:t>Aphelenchoides</w:t>
      </w:r>
      <w:proofErr w:type="spellEnd"/>
      <w:r w:rsidRPr="00FA4FC8">
        <w:rPr>
          <w:rFonts w:ascii="Times New Roman" w:hAnsi="Times New Roman"/>
          <w:i/>
          <w:color w:val="000000" w:themeColor="text1"/>
          <w:sz w:val="20"/>
          <w:szCs w:val="20"/>
          <w:shd w:val="clear" w:color="auto" w:fill="FFFFFF"/>
          <w:lang w:val="en-US"/>
        </w:rPr>
        <w:t xml:space="preserve"> </w:t>
      </w:r>
      <w:proofErr w:type="spellStart"/>
      <w:r w:rsidRPr="00FA4FC8">
        <w:rPr>
          <w:rFonts w:ascii="Times New Roman" w:hAnsi="Times New Roman"/>
          <w:i/>
          <w:color w:val="000000" w:themeColor="text1"/>
          <w:sz w:val="20"/>
          <w:szCs w:val="20"/>
          <w:shd w:val="clear" w:color="auto" w:fill="FFFFFF"/>
          <w:lang w:val="en-US"/>
        </w:rPr>
        <w:t>parietinus</w:t>
      </w:r>
      <w:proofErr w:type="spellEnd"/>
      <w:r>
        <w:rPr>
          <w:rFonts w:ascii="Times New Roman" w:hAnsi="Times New Roman"/>
          <w:color w:val="000000" w:themeColor="text1"/>
          <w:sz w:val="20"/>
          <w:szCs w:val="20"/>
          <w:shd w:val="clear" w:color="auto" w:fill="FFFFFF"/>
          <w:lang w:val="en-US"/>
        </w:rPr>
        <w:t xml:space="preserve"> (71 </w:t>
      </w:r>
      <w:proofErr w:type="spellStart"/>
      <w:r>
        <w:rPr>
          <w:rFonts w:ascii="Times New Roman" w:hAnsi="Times New Roman"/>
          <w:color w:val="000000" w:themeColor="text1"/>
          <w:sz w:val="20"/>
          <w:szCs w:val="20"/>
          <w:shd w:val="clear" w:color="auto" w:fill="FFFFFF"/>
          <w:lang w:val="en-US"/>
        </w:rPr>
        <w:t>individ</w:t>
      </w:r>
      <w:r w:rsidRPr="003C42E9">
        <w:rPr>
          <w:rFonts w:ascii="Times New Roman" w:hAnsi="Times New Roman"/>
          <w:color w:val="000000" w:themeColor="text1"/>
          <w:sz w:val="20"/>
          <w:szCs w:val="20"/>
          <w:shd w:val="clear" w:color="auto" w:fill="FFFFFF"/>
          <w:lang w:val="en-US"/>
        </w:rPr>
        <w:t>s</w:t>
      </w:r>
      <w:proofErr w:type="spellEnd"/>
      <w:r w:rsidRPr="003C42E9">
        <w:rPr>
          <w:rFonts w:ascii="Times New Roman" w:hAnsi="Times New Roman"/>
          <w:color w:val="000000" w:themeColor="text1"/>
          <w:sz w:val="20"/>
          <w:szCs w:val="20"/>
          <w:shd w:val="clear" w:color="auto" w:fill="FFFFFF"/>
          <w:lang w:val="en-US"/>
        </w:rPr>
        <w:t>)</w:t>
      </w:r>
      <w:r>
        <w:rPr>
          <w:rFonts w:ascii="Times New Roman" w:hAnsi="Times New Roman"/>
          <w:color w:val="000000" w:themeColor="text1"/>
          <w:sz w:val="20"/>
          <w:szCs w:val="20"/>
          <w:shd w:val="clear" w:color="auto" w:fill="FFFFFF"/>
          <w:lang w:val="en-US"/>
        </w:rPr>
        <w:t xml:space="preserve">, </w:t>
      </w:r>
      <w:r w:rsidR="00FA4FC8">
        <w:rPr>
          <w:rFonts w:ascii="Times New Roman" w:hAnsi="Times New Roman"/>
          <w:i/>
          <w:color w:val="000000" w:themeColor="text1"/>
          <w:sz w:val="20"/>
          <w:szCs w:val="20"/>
          <w:shd w:val="clear" w:color="auto" w:fill="FFFFFF"/>
          <w:lang w:val="en-US"/>
        </w:rPr>
        <w:t xml:space="preserve">A. </w:t>
      </w:r>
      <w:proofErr w:type="spellStart"/>
      <w:r w:rsidRPr="00FA4FC8">
        <w:rPr>
          <w:rFonts w:ascii="Times New Roman" w:hAnsi="Times New Roman"/>
          <w:i/>
          <w:color w:val="000000" w:themeColor="text1"/>
          <w:sz w:val="20"/>
          <w:szCs w:val="20"/>
          <w:shd w:val="clear" w:color="auto" w:fill="FFFFFF"/>
          <w:lang w:val="en-US"/>
        </w:rPr>
        <w:t>composticola</w:t>
      </w:r>
      <w:proofErr w:type="spellEnd"/>
      <w:r>
        <w:rPr>
          <w:rFonts w:ascii="Times New Roman" w:hAnsi="Times New Roman"/>
          <w:color w:val="000000" w:themeColor="text1"/>
          <w:sz w:val="20"/>
          <w:szCs w:val="20"/>
          <w:shd w:val="clear" w:color="auto" w:fill="FFFFFF"/>
          <w:lang w:val="en-US"/>
        </w:rPr>
        <w:t xml:space="preserve"> (58 </w:t>
      </w:r>
      <w:proofErr w:type="spellStart"/>
      <w:r>
        <w:rPr>
          <w:rFonts w:ascii="Times New Roman" w:hAnsi="Times New Roman"/>
          <w:color w:val="000000" w:themeColor="text1"/>
          <w:sz w:val="20"/>
          <w:szCs w:val="20"/>
          <w:shd w:val="clear" w:color="auto" w:fill="FFFFFF"/>
          <w:lang w:val="en-US"/>
        </w:rPr>
        <w:t>individ</w:t>
      </w:r>
      <w:r w:rsidRPr="003C42E9">
        <w:rPr>
          <w:rFonts w:ascii="Times New Roman" w:hAnsi="Times New Roman"/>
          <w:color w:val="000000" w:themeColor="text1"/>
          <w:sz w:val="20"/>
          <w:szCs w:val="20"/>
          <w:shd w:val="clear" w:color="auto" w:fill="FFFFFF"/>
          <w:lang w:val="en-US"/>
        </w:rPr>
        <w:t>s</w:t>
      </w:r>
      <w:proofErr w:type="spellEnd"/>
      <w:r w:rsidRPr="003C42E9">
        <w:rPr>
          <w:rFonts w:ascii="Times New Roman" w:hAnsi="Times New Roman"/>
          <w:color w:val="000000" w:themeColor="text1"/>
          <w:sz w:val="20"/>
          <w:szCs w:val="20"/>
          <w:shd w:val="clear" w:color="auto" w:fill="FFFFFF"/>
          <w:lang w:val="en-US"/>
        </w:rPr>
        <w:t xml:space="preserve">), and </w:t>
      </w:r>
      <w:proofErr w:type="spellStart"/>
      <w:r w:rsidRPr="00FA4FC8">
        <w:rPr>
          <w:rFonts w:ascii="Times New Roman" w:hAnsi="Times New Roman"/>
          <w:i/>
          <w:color w:val="000000" w:themeColor="text1"/>
          <w:sz w:val="20"/>
          <w:szCs w:val="20"/>
          <w:shd w:val="clear" w:color="auto" w:fill="FFFFFF"/>
          <w:lang w:val="en-US"/>
        </w:rPr>
        <w:t>Chiloplacus</w:t>
      </w:r>
      <w:proofErr w:type="spellEnd"/>
      <w:r w:rsidRPr="00FA4FC8">
        <w:rPr>
          <w:rFonts w:ascii="Times New Roman" w:hAnsi="Times New Roman"/>
          <w:i/>
          <w:color w:val="000000" w:themeColor="text1"/>
          <w:sz w:val="20"/>
          <w:szCs w:val="20"/>
          <w:shd w:val="clear" w:color="auto" w:fill="FFFFFF"/>
          <w:lang w:val="en-US"/>
        </w:rPr>
        <w:t xml:space="preserve"> </w:t>
      </w:r>
      <w:proofErr w:type="spellStart"/>
      <w:r w:rsidRPr="00FA4FC8">
        <w:rPr>
          <w:rFonts w:ascii="Times New Roman" w:hAnsi="Times New Roman"/>
          <w:i/>
          <w:color w:val="000000" w:themeColor="text1"/>
          <w:sz w:val="20"/>
          <w:szCs w:val="20"/>
          <w:shd w:val="clear" w:color="auto" w:fill="FFFFFF"/>
          <w:lang w:val="en-US"/>
        </w:rPr>
        <w:t>sclerovaginatus</w:t>
      </w:r>
      <w:proofErr w:type="spellEnd"/>
      <w:r>
        <w:rPr>
          <w:rFonts w:ascii="Times New Roman" w:hAnsi="Times New Roman"/>
          <w:color w:val="000000" w:themeColor="text1"/>
          <w:sz w:val="20"/>
          <w:szCs w:val="20"/>
          <w:shd w:val="clear" w:color="auto" w:fill="FFFFFF"/>
          <w:lang w:val="en-US"/>
        </w:rPr>
        <w:t xml:space="preserve"> (58 </w:t>
      </w:r>
      <w:proofErr w:type="spellStart"/>
      <w:r>
        <w:rPr>
          <w:rFonts w:ascii="Times New Roman" w:hAnsi="Times New Roman"/>
          <w:color w:val="000000" w:themeColor="text1"/>
          <w:sz w:val="20"/>
          <w:szCs w:val="20"/>
          <w:shd w:val="clear" w:color="auto" w:fill="FFFFFF"/>
          <w:lang w:val="en-US"/>
        </w:rPr>
        <w:t>individ</w:t>
      </w:r>
      <w:r w:rsidRPr="003C42E9">
        <w:rPr>
          <w:rFonts w:ascii="Times New Roman" w:hAnsi="Times New Roman"/>
          <w:color w:val="000000" w:themeColor="text1"/>
          <w:sz w:val="20"/>
          <w:szCs w:val="20"/>
          <w:shd w:val="clear" w:color="auto" w:fill="FFFFFF"/>
          <w:lang w:val="en-US"/>
        </w:rPr>
        <w:t>s</w:t>
      </w:r>
      <w:proofErr w:type="spellEnd"/>
      <w:r w:rsidRPr="003C42E9">
        <w:rPr>
          <w:rFonts w:ascii="Times New Roman" w:hAnsi="Times New Roman"/>
          <w:color w:val="000000" w:themeColor="text1"/>
          <w:sz w:val="20"/>
          <w:szCs w:val="20"/>
          <w:shd w:val="clear" w:color="auto" w:fill="FFFFFF"/>
          <w:lang w:val="en-US"/>
        </w:rPr>
        <w:t>).</w:t>
      </w:r>
    </w:p>
    <w:p w14:paraId="291AD1A7" w14:textId="77777777" w:rsidR="009312EC" w:rsidRDefault="00201ACA" w:rsidP="009312EC">
      <w:pPr>
        <w:spacing w:after="0" w:line="240" w:lineRule="auto"/>
        <w:ind w:firstLine="284"/>
        <w:jc w:val="both"/>
        <w:rPr>
          <w:rFonts w:ascii="Times New Roman" w:hAnsi="Times New Roman"/>
          <w:color w:val="000000" w:themeColor="text1"/>
          <w:sz w:val="20"/>
          <w:szCs w:val="20"/>
          <w:shd w:val="clear" w:color="auto" w:fill="FFFFFF"/>
          <w:lang w:val="en-US"/>
        </w:rPr>
      </w:pPr>
      <w:r w:rsidRPr="00201ACA">
        <w:rPr>
          <w:rFonts w:ascii="Times New Roman" w:hAnsi="Times New Roman"/>
          <w:color w:val="000000" w:themeColor="text1"/>
          <w:sz w:val="20"/>
          <w:szCs w:val="20"/>
          <w:shd w:val="clear" w:color="auto" w:fill="FFFFFF"/>
          <w:lang w:val="en-US"/>
        </w:rPr>
        <w:t xml:space="preserve">63 </w:t>
      </w:r>
      <w:proofErr w:type="spellStart"/>
      <w:r w:rsidRPr="00201ACA">
        <w:rPr>
          <w:rFonts w:ascii="Times New Roman" w:hAnsi="Times New Roman"/>
          <w:color w:val="000000" w:themeColor="text1"/>
          <w:sz w:val="20"/>
          <w:szCs w:val="20"/>
          <w:shd w:val="clear" w:color="auto" w:fill="FFFFFF"/>
          <w:lang w:val="en-US"/>
        </w:rPr>
        <w:t>phytonematodes</w:t>
      </w:r>
      <w:proofErr w:type="spellEnd"/>
      <w:r w:rsidRPr="00201ACA">
        <w:rPr>
          <w:rFonts w:ascii="Times New Roman" w:hAnsi="Times New Roman"/>
          <w:color w:val="000000" w:themeColor="text1"/>
          <w:sz w:val="20"/>
          <w:szCs w:val="20"/>
          <w:shd w:val="clear" w:color="auto" w:fill="FFFFFF"/>
          <w:lang w:val="en-US"/>
        </w:rPr>
        <w:t xml:space="preserve"> belonging to 11 species were found in the stems and leaves of the medicinal </w:t>
      </w:r>
      <w:proofErr w:type="spellStart"/>
      <w:r w:rsidRPr="00201ACA">
        <w:rPr>
          <w:rFonts w:ascii="Times New Roman" w:hAnsi="Times New Roman"/>
          <w:color w:val="000000" w:themeColor="text1"/>
          <w:sz w:val="20"/>
          <w:szCs w:val="20"/>
          <w:shd w:val="clear" w:color="auto" w:fill="FFFFFF"/>
          <w:lang w:val="en-US"/>
        </w:rPr>
        <w:t>valeriana</w:t>
      </w:r>
      <w:proofErr w:type="spellEnd"/>
      <w:r w:rsidRPr="00201ACA">
        <w:rPr>
          <w:rFonts w:ascii="Times New Roman" w:hAnsi="Times New Roman"/>
          <w:color w:val="000000" w:themeColor="text1"/>
          <w:sz w:val="20"/>
          <w:szCs w:val="20"/>
          <w:shd w:val="clear" w:color="auto" w:fill="FFFFFF"/>
          <w:lang w:val="en-US"/>
        </w:rPr>
        <w:t xml:space="preserve">. Of the </w:t>
      </w:r>
      <w:proofErr w:type="spellStart"/>
      <w:r w:rsidRPr="00201ACA">
        <w:rPr>
          <w:rFonts w:ascii="Times New Roman" w:hAnsi="Times New Roman"/>
          <w:color w:val="000000" w:themeColor="text1"/>
          <w:sz w:val="20"/>
          <w:szCs w:val="20"/>
          <w:shd w:val="clear" w:color="auto" w:fill="FFFFFF"/>
          <w:lang w:val="en-US"/>
        </w:rPr>
        <w:t>phytonematodes</w:t>
      </w:r>
      <w:proofErr w:type="spellEnd"/>
      <w:r w:rsidRPr="00201ACA">
        <w:rPr>
          <w:rFonts w:ascii="Times New Roman" w:hAnsi="Times New Roman"/>
          <w:color w:val="000000" w:themeColor="text1"/>
          <w:sz w:val="20"/>
          <w:szCs w:val="20"/>
          <w:shd w:val="clear" w:color="auto" w:fill="FFFFFF"/>
          <w:lang w:val="en-US"/>
        </w:rPr>
        <w:t xml:space="preserve"> identified in the stems and leaves, 1 species is </w:t>
      </w:r>
      <w:proofErr w:type="spellStart"/>
      <w:r w:rsidRPr="00201ACA">
        <w:rPr>
          <w:rFonts w:ascii="Times New Roman" w:hAnsi="Times New Roman"/>
          <w:color w:val="000000" w:themeColor="text1"/>
          <w:sz w:val="20"/>
          <w:szCs w:val="20"/>
          <w:shd w:val="clear" w:color="auto" w:fill="FFFFFF"/>
          <w:lang w:val="en-US"/>
        </w:rPr>
        <w:t>eudominant</w:t>
      </w:r>
      <w:proofErr w:type="spellEnd"/>
      <w:r w:rsidRPr="00201ACA">
        <w:rPr>
          <w:rFonts w:ascii="Times New Roman" w:hAnsi="Times New Roman"/>
          <w:color w:val="000000" w:themeColor="text1"/>
          <w:sz w:val="20"/>
          <w:szCs w:val="20"/>
          <w:shd w:val="clear" w:color="auto" w:fill="FFFFFF"/>
          <w:lang w:val="en-US"/>
        </w:rPr>
        <w:t xml:space="preserve">, 3 species are dominant, 2 species are subdominant, 2 species are </w:t>
      </w:r>
      <w:proofErr w:type="spellStart"/>
      <w:r w:rsidRPr="00201ACA">
        <w:rPr>
          <w:rFonts w:ascii="Times New Roman" w:hAnsi="Times New Roman"/>
          <w:color w:val="000000" w:themeColor="text1"/>
          <w:sz w:val="20"/>
          <w:szCs w:val="20"/>
          <w:shd w:val="clear" w:color="auto" w:fill="FFFFFF"/>
          <w:lang w:val="en-US"/>
        </w:rPr>
        <w:t>recedent</w:t>
      </w:r>
      <w:proofErr w:type="spellEnd"/>
      <w:r w:rsidRPr="00201ACA">
        <w:rPr>
          <w:rFonts w:ascii="Times New Roman" w:hAnsi="Times New Roman"/>
          <w:color w:val="000000" w:themeColor="text1"/>
          <w:sz w:val="20"/>
          <w:szCs w:val="20"/>
          <w:shd w:val="clear" w:color="auto" w:fill="FFFFFF"/>
          <w:lang w:val="en-US"/>
        </w:rPr>
        <w:t xml:space="preserve">, and 3 species are </w:t>
      </w:r>
      <w:proofErr w:type="spellStart"/>
      <w:r w:rsidRPr="00201ACA">
        <w:rPr>
          <w:rFonts w:ascii="Times New Roman" w:hAnsi="Times New Roman"/>
          <w:color w:val="000000" w:themeColor="text1"/>
          <w:sz w:val="20"/>
          <w:szCs w:val="20"/>
          <w:shd w:val="clear" w:color="auto" w:fill="FFFFFF"/>
          <w:lang w:val="en-US"/>
        </w:rPr>
        <w:t>subrecedent</w:t>
      </w:r>
      <w:proofErr w:type="spellEnd"/>
      <w:r w:rsidRPr="00201ACA">
        <w:rPr>
          <w:rFonts w:ascii="Times New Roman" w:hAnsi="Times New Roman"/>
          <w:color w:val="000000" w:themeColor="text1"/>
          <w:sz w:val="20"/>
          <w:szCs w:val="20"/>
          <w:shd w:val="clear" w:color="auto" w:fill="FFFFFF"/>
          <w:lang w:val="en-US"/>
        </w:rPr>
        <w:t>.</w:t>
      </w:r>
    </w:p>
    <w:p w14:paraId="04E9BDC7" w14:textId="77777777" w:rsidR="00800367" w:rsidRDefault="00800367" w:rsidP="00800367">
      <w:pPr>
        <w:spacing w:after="0" w:line="240" w:lineRule="auto"/>
        <w:ind w:firstLine="284"/>
        <w:jc w:val="both"/>
        <w:rPr>
          <w:rFonts w:ascii="Times New Roman" w:hAnsi="Times New Roman"/>
          <w:color w:val="000000" w:themeColor="text1"/>
          <w:sz w:val="20"/>
          <w:szCs w:val="20"/>
          <w:shd w:val="clear" w:color="auto" w:fill="FFFFFF"/>
          <w:lang w:val="en-US"/>
        </w:rPr>
      </w:pPr>
      <w:r w:rsidRPr="00800367">
        <w:rPr>
          <w:rFonts w:ascii="Times New Roman" w:hAnsi="Times New Roman"/>
          <w:b/>
          <w:color w:val="000000" w:themeColor="text1"/>
          <w:sz w:val="20"/>
          <w:szCs w:val="20"/>
          <w:shd w:val="clear" w:color="auto" w:fill="FFFFFF"/>
          <w:lang w:val="en-US"/>
        </w:rPr>
        <w:t>Ecological grouping of nematode species</w:t>
      </w:r>
      <w:r w:rsidR="009312EC">
        <w:rPr>
          <w:rFonts w:ascii="Times New Roman" w:hAnsi="Times New Roman"/>
          <w:color w:val="000000" w:themeColor="text1"/>
          <w:sz w:val="20"/>
          <w:szCs w:val="20"/>
          <w:shd w:val="clear" w:color="auto" w:fill="FFFFFF"/>
          <w:lang w:val="en-US"/>
        </w:rPr>
        <w:t xml:space="preserve">. </w:t>
      </w:r>
      <w:proofErr w:type="spellStart"/>
      <w:r w:rsidRPr="00800367">
        <w:rPr>
          <w:rFonts w:ascii="Times New Roman" w:hAnsi="Times New Roman"/>
          <w:color w:val="000000" w:themeColor="text1"/>
          <w:sz w:val="20"/>
          <w:szCs w:val="20"/>
          <w:shd w:val="clear" w:color="auto" w:fill="FFFFFF"/>
          <w:lang w:val="en-US"/>
        </w:rPr>
        <w:t>Phytonematodes</w:t>
      </w:r>
      <w:proofErr w:type="spellEnd"/>
      <w:r w:rsidRPr="00800367">
        <w:rPr>
          <w:rFonts w:ascii="Times New Roman" w:hAnsi="Times New Roman"/>
          <w:color w:val="000000" w:themeColor="text1"/>
          <w:sz w:val="20"/>
          <w:szCs w:val="20"/>
          <w:shd w:val="clear" w:color="auto" w:fill="FFFFFF"/>
          <w:lang w:val="en-US"/>
        </w:rPr>
        <w:t xml:space="preserve"> unite very different ecological groups. </w:t>
      </w:r>
      <w:proofErr w:type="spellStart"/>
      <w:r w:rsidRPr="00800367">
        <w:rPr>
          <w:rFonts w:ascii="Times New Roman" w:hAnsi="Times New Roman"/>
          <w:color w:val="000000" w:themeColor="text1"/>
          <w:sz w:val="20"/>
          <w:szCs w:val="20"/>
          <w:shd w:val="clear" w:color="auto" w:fill="FFFFFF"/>
          <w:lang w:val="en-US"/>
        </w:rPr>
        <w:t>L.</w:t>
      </w:r>
      <w:proofErr w:type="gramStart"/>
      <w:r w:rsidR="00383E54">
        <w:rPr>
          <w:rFonts w:ascii="Times New Roman" w:hAnsi="Times New Roman"/>
          <w:color w:val="000000" w:themeColor="text1"/>
          <w:sz w:val="20"/>
          <w:szCs w:val="20"/>
          <w:shd w:val="clear" w:color="auto" w:fill="FFFFFF"/>
          <w:lang w:val="en-US"/>
        </w:rPr>
        <w:t>I.Gruzdeva</w:t>
      </w:r>
      <w:proofErr w:type="spellEnd"/>
      <w:proofErr w:type="gramEnd"/>
      <w:r w:rsidR="00383E54">
        <w:rPr>
          <w:rFonts w:ascii="Times New Roman" w:hAnsi="Times New Roman"/>
          <w:color w:val="000000" w:themeColor="text1"/>
          <w:sz w:val="20"/>
          <w:szCs w:val="20"/>
          <w:shd w:val="clear" w:color="auto" w:fill="FFFFFF"/>
          <w:lang w:val="en-US"/>
        </w:rPr>
        <w:t xml:space="preserve">, </w:t>
      </w:r>
      <w:proofErr w:type="spellStart"/>
      <w:proofErr w:type="gramStart"/>
      <w:r w:rsidR="00383E54">
        <w:rPr>
          <w:rFonts w:ascii="Times New Roman" w:hAnsi="Times New Roman"/>
          <w:color w:val="000000" w:themeColor="text1"/>
          <w:sz w:val="20"/>
          <w:szCs w:val="20"/>
          <w:shd w:val="clear" w:color="auto" w:fill="FFFFFF"/>
          <w:lang w:val="en-US"/>
        </w:rPr>
        <w:t>Y.Kozlovskaya</w:t>
      </w:r>
      <w:proofErr w:type="spellEnd"/>
      <w:proofErr w:type="gramEnd"/>
      <w:r w:rsidRPr="00800367">
        <w:rPr>
          <w:rFonts w:ascii="Times New Roman" w:hAnsi="Times New Roman"/>
          <w:color w:val="000000" w:themeColor="text1"/>
          <w:sz w:val="20"/>
          <w:szCs w:val="20"/>
          <w:shd w:val="clear" w:color="auto" w:fill="FFFFFF"/>
          <w:lang w:val="en-US"/>
        </w:rPr>
        <w:t xml:space="preserve"> proposed an ecological classification based on the trophic relationships of nematodes with plants or other soil organisms and identified 7 ecological groups. Accordingly, </w:t>
      </w:r>
      <w:proofErr w:type="spellStart"/>
      <w:r w:rsidRPr="00800367">
        <w:rPr>
          <w:rFonts w:ascii="Times New Roman" w:hAnsi="Times New Roman"/>
          <w:color w:val="000000" w:themeColor="text1"/>
          <w:sz w:val="20"/>
          <w:szCs w:val="20"/>
          <w:shd w:val="clear" w:color="auto" w:fill="FFFFFF"/>
          <w:lang w:val="en-US"/>
        </w:rPr>
        <w:t>phytonematodes</w:t>
      </w:r>
      <w:proofErr w:type="spellEnd"/>
      <w:r w:rsidRPr="00800367">
        <w:rPr>
          <w:rFonts w:ascii="Times New Roman" w:hAnsi="Times New Roman"/>
          <w:color w:val="000000" w:themeColor="text1"/>
          <w:sz w:val="20"/>
          <w:szCs w:val="20"/>
          <w:shd w:val="clear" w:color="auto" w:fill="FFFFFF"/>
          <w:lang w:val="en-US"/>
        </w:rPr>
        <w:t xml:space="preserve"> were analyzed into 7 ecological groups - polytrophs, predators, typical </w:t>
      </w:r>
      <w:proofErr w:type="spellStart"/>
      <w:r w:rsidRPr="00800367">
        <w:rPr>
          <w:rFonts w:ascii="Times New Roman" w:hAnsi="Times New Roman"/>
          <w:color w:val="000000" w:themeColor="text1"/>
          <w:sz w:val="20"/>
          <w:szCs w:val="20"/>
          <w:shd w:val="clear" w:color="auto" w:fill="FFFFFF"/>
          <w:lang w:val="en-US"/>
        </w:rPr>
        <w:t>saprobionts</w:t>
      </w:r>
      <w:proofErr w:type="spellEnd"/>
      <w:r w:rsidRPr="00800367">
        <w:rPr>
          <w:rFonts w:ascii="Times New Roman" w:hAnsi="Times New Roman"/>
          <w:color w:val="000000" w:themeColor="text1"/>
          <w:sz w:val="20"/>
          <w:szCs w:val="20"/>
          <w:shd w:val="clear" w:color="auto" w:fill="FFFFFF"/>
          <w:lang w:val="en-US"/>
        </w:rPr>
        <w:t xml:space="preserve">, bacteriophages, </w:t>
      </w:r>
      <w:proofErr w:type="spellStart"/>
      <w:r w:rsidRPr="00800367">
        <w:rPr>
          <w:rFonts w:ascii="Times New Roman" w:hAnsi="Times New Roman"/>
          <w:color w:val="000000" w:themeColor="text1"/>
          <w:sz w:val="20"/>
          <w:szCs w:val="20"/>
          <w:shd w:val="clear" w:color="auto" w:fill="FFFFFF"/>
          <w:lang w:val="en-US"/>
        </w:rPr>
        <w:t>mycophages</w:t>
      </w:r>
      <w:proofErr w:type="spellEnd"/>
      <w:r w:rsidRPr="00800367">
        <w:rPr>
          <w:rFonts w:ascii="Times New Roman" w:hAnsi="Times New Roman"/>
          <w:color w:val="000000" w:themeColor="text1"/>
          <w:sz w:val="20"/>
          <w:szCs w:val="20"/>
          <w:shd w:val="clear" w:color="auto" w:fill="FFFFFF"/>
          <w:lang w:val="en-US"/>
        </w:rPr>
        <w:t xml:space="preserve">, potential </w:t>
      </w:r>
      <w:proofErr w:type="spellStart"/>
      <w:r w:rsidRPr="00800367">
        <w:rPr>
          <w:rFonts w:ascii="Times New Roman" w:hAnsi="Times New Roman"/>
          <w:color w:val="000000" w:themeColor="text1"/>
          <w:sz w:val="20"/>
          <w:szCs w:val="20"/>
          <w:shd w:val="clear" w:color="auto" w:fill="FFFFFF"/>
          <w:lang w:val="en-US"/>
        </w:rPr>
        <w:t>phytohelminths</w:t>
      </w:r>
      <w:proofErr w:type="spellEnd"/>
      <w:r w:rsidRPr="00800367">
        <w:rPr>
          <w:rFonts w:ascii="Times New Roman" w:hAnsi="Times New Roman"/>
          <w:color w:val="000000" w:themeColor="text1"/>
          <w:sz w:val="20"/>
          <w:szCs w:val="20"/>
          <w:shd w:val="clear" w:color="auto" w:fill="FFFFFF"/>
          <w:lang w:val="en-US"/>
        </w:rPr>
        <w:t xml:space="preserve">, and true parasites. </w:t>
      </w:r>
      <w:proofErr w:type="spellStart"/>
      <w:r w:rsidRPr="00800367">
        <w:rPr>
          <w:rFonts w:ascii="Times New Roman" w:hAnsi="Times New Roman"/>
          <w:color w:val="000000" w:themeColor="text1"/>
          <w:sz w:val="20"/>
          <w:szCs w:val="20"/>
          <w:shd w:val="clear" w:color="auto" w:fill="FFFFFF"/>
          <w:lang w:val="en-US"/>
        </w:rPr>
        <w:t>Phytonematodes</w:t>
      </w:r>
      <w:proofErr w:type="spellEnd"/>
      <w:r w:rsidRPr="00800367">
        <w:rPr>
          <w:rFonts w:ascii="Times New Roman" w:hAnsi="Times New Roman"/>
          <w:color w:val="000000" w:themeColor="text1"/>
          <w:sz w:val="20"/>
          <w:szCs w:val="20"/>
          <w:shd w:val="clear" w:color="auto" w:fill="FFFFFF"/>
          <w:lang w:val="en-US"/>
        </w:rPr>
        <w:t xml:space="preserve"> identified from the stem-leaf, root system and rhizosphere of medicinal </w:t>
      </w:r>
      <w:proofErr w:type="spellStart"/>
      <w:r w:rsidRPr="00800367">
        <w:rPr>
          <w:rFonts w:ascii="Times New Roman" w:hAnsi="Times New Roman"/>
          <w:color w:val="000000" w:themeColor="text1"/>
          <w:sz w:val="20"/>
          <w:szCs w:val="20"/>
          <w:shd w:val="clear" w:color="auto" w:fill="FFFFFF"/>
          <w:lang w:val="en-US"/>
        </w:rPr>
        <w:t>valeriana</w:t>
      </w:r>
      <w:proofErr w:type="spellEnd"/>
      <w:r w:rsidRPr="00800367">
        <w:rPr>
          <w:rFonts w:ascii="Times New Roman" w:hAnsi="Times New Roman"/>
          <w:color w:val="000000" w:themeColor="text1"/>
          <w:sz w:val="20"/>
          <w:szCs w:val="20"/>
          <w:shd w:val="clear" w:color="auto" w:fill="FFFFFF"/>
          <w:lang w:val="en-US"/>
        </w:rPr>
        <w:t xml:space="preserve"> , according to the ecological classification, are distributed as follows: polytrophs – 6 species (8.95%), predators – 4 species (5.97%), typical </w:t>
      </w:r>
      <w:proofErr w:type="spellStart"/>
      <w:r w:rsidRPr="00800367">
        <w:rPr>
          <w:rFonts w:ascii="Times New Roman" w:hAnsi="Times New Roman"/>
          <w:color w:val="000000" w:themeColor="text1"/>
          <w:sz w:val="20"/>
          <w:szCs w:val="20"/>
          <w:shd w:val="clear" w:color="auto" w:fill="FFFFFF"/>
          <w:lang w:val="en-US"/>
        </w:rPr>
        <w:t>saprobionts</w:t>
      </w:r>
      <w:proofErr w:type="spellEnd"/>
      <w:r w:rsidRPr="00800367">
        <w:rPr>
          <w:rFonts w:ascii="Times New Roman" w:hAnsi="Times New Roman"/>
          <w:color w:val="000000" w:themeColor="text1"/>
          <w:sz w:val="20"/>
          <w:szCs w:val="20"/>
          <w:shd w:val="clear" w:color="auto" w:fill="FFFFFF"/>
          <w:lang w:val="en-US"/>
        </w:rPr>
        <w:t xml:space="preserve"> – 5 species (7.46%), bacteriophages – 18 species (26.87%), </w:t>
      </w:r>
      <w:proofErr w:type="spellStart"/>
      <w:r w:rsidRPr="00800367">
        <w:rPr>
          <w:rFonts w:ascii="Times New Roman" w:hAnsi="Times New Roman"/>
          <w:color w:val="000000" w:themeColor="text1"/>
          <w:sz w:val="20"/>
          <w:szCs w:val="20"/>
          <w:shd w:val="clear" w:color="auto" w:fill="FFFFFF"/>
          <w:lang w:val="en-US"/>
        </w:rPr>
        <w:t>mycophages</w:t>
      </w:r>
      <w:proofErr w:type="spellEnd"/>
      <w:r w:rsidRPr="00800367">
        <w:rPr>
          <w:rFonts w:ascii="Times New Roman" w:hAnsi="Times New Roman"/>
          <w:color w:val="000000" w:themeColor="text1"/>
          <w:sz w:val="20"/>
          <w:szCs w:val="20"/>
          <w:shd w:val="clear" w:color="auto" w:fill="FFFFFF"/>
          <w:lang w:val="en-US"/>
        </w:rPr>
        <w:t xml:space="preserve"> – 9 species (13.43%), potential </w:t>
      </w:r>
      <w:proofErr w:type="spellStart"/>
      <w:r w:rsidRPr="00800367">
        <w:rPr>
          <w:rFonts w:ascii="Times New Roman" w:hAnsi="Times New Roman"/>
          <w:color w:val="000000" w:themeColor="text1"/>
          <w:sz w:val="20"/>
          <w:szCs w:val="20"/>
          <w:shd w:val="clear" w:color="auto" w:fill="FFFFFF"/>
          <w:lang w:val="en-US"/>
        </w:rPr>
        <w:t>phytohelminths</w:t>
      </w:r>
      <w:proofErr w:type="spellEnd"/>
      <w:r w:rsidRPr="00800367">
        <w:rPr>
          <w:rFonts w:ascii="Times New Roman" w:hAnsi="Times New Roman"/>
          <w:color w:val="000000" w:themeColor="text1"/>
          <w:sz w:val="20"/>
          <w:szCs w:val="20"/>
          <w:shd w:val="clear" w:color="auto" w:fill="FFFFFF"/>
          <w:lang w:val="en-US"/>
        </w:rPr>
        <w:t xml:space="preserve"> – 14 species (20.90%) and true parasites – 11 species (16.42%) (Table 2.).</w:t>
      </w:r>
    </w:p>
    <w:p w14:paraId="1622210F" w14:textId="77777777" w:rsidR="00C51D82" w:rsidRDefault="00C51D82" w:rsidP="00F763E9">
      <w:pPr>
        <w:spacing w:after="0" w:line="240" w:lineRule="auto"/>
        <w:rPr>
          <w:rFonts w:ascii="Times New Roman" w:hAnsi="Times New Roman"/>
          <w:sz w:val="20"/>
          <w:szCs w:val="20"/>
          <w:lang w:val="en-US"/>
        </w:rPr>
      </w:pPr>
    </w:p>
    <w:p w14:paraId="365B04E8" w14:textId="77777777" w:rsidR="00C51D82" w:rsidRPr="009312EC" w:rsidRDefault="00C51D82" w:rsidP="00C51D82">
      <w:pPr>
        <w:spacing w:after="0" w:line="240" w:lineRule="auto"/>
        <w:jc w:val="center"/>
        <w:rPr>
          <w:rFonts w:ascii="Times New Roman" w:hAnsi="Times New Roman"/>
          <w:sz w:val="20"/>
          <w:szCs w:val="20"/>
          <w:lang w:val="en-US"/>
        </w:rPr>
      </w:pPr>
      <w:r w:rsidRPr="00F763E9">
        <w:rPr>
          <w:rFonts w:ascii="Times New Roman" w:hAnsi="Times New Roman"/>
          <w:b/>
          <w:color w:val="000000" w:themeColor="text1"/>
          <w:sz w:val="20"/>
          <w:szCs w:val="20"/>
          <w:lang w:val="en-US"/>
        </w:rPr>
        <w:t>Table 2.</w:t>
      </w:r>
      <w:r w:rsidRPr="002F7F40">
        <w:rPr>
          <w:b/>
          <w:color w:val="000000" w:themeColor="text1"/>
          <w:sz w:val="20"/>
          <w:szCs w:val="20"/>
          <w:lang w:val="en-US"/>
        </w:rPr>
        <w:t xml:space="preserve"> </w:t>
      </w:r>
      <w:r w:rsidRPr="00463297">
        <w:rPr>
          <w:rFonts w:ascii="Times New Roman" w:hAnsi="Times New Roman"/>
          <w:sz w:val="20"/>
          <w:szCs w:val="20"/>
          <w:lang w:val="en-US"/>
        </w:rPr>
        <w:t>T</w:t>
      </w:r>
      <w:r w:rsidRPr="00C51D82">
        <w:rPr>
          <w:rFonts w:ascii="Times New Roman" w:hAnsi="Times New Roman"/>
          <w:sz w:val="20"/>
          <w:szCs w:val="20"/>
          <w:lang w:val="en-US"/>
        </w:rPr>
        <w:t xml:space="preserve">he qualitative and quantitative ratio of nematodes medicinal </w:t>
      </w:r>
      <w:proofErr w:type="spellStart"/>
      <w:r w:rsidRPr="00C51D82">
        <w:rPr>
          <w:rFonts w:ascii="Times New Roman" w:hAnsi="Times New Roman"/>
          <w:sz w:val="20"/>
          <w:szCs w:val="20"/>
          <w:lang w:val="en-US"/>
        </w:rPr>
        <w:t>valeriana</w:t>
      </w:r>
      <w:proofErr w:type="spellEnd"/>
      <w:r w:rsidRPr="00C51D82">
        <w:rPr>
          <w:rFonts w:ascii="Times New Roman" w:hAnsi="Times New Roman"/>
          <w:sz w:val="20"/>
          <w:szCs w:val="20"/>
          <w:lang w:val="en-US"/>
        </w:rPr>
        <w:t xml:space="preserve"> by ecological groups</w:t>
      </w:r>
    </w:p>
    <w:tbl>
      <w:tblPr>
        <w:tblStyle w:val="a4"/>
        <w:tblW w:w="8363" w:type="dxa"/>
        <w:tblInd w:w="137" w:type="dxa"/>
        <w:tblLayout w:type="fixed"/>
        <w:tblLook w:val="04A0" w:firstRow="1" w:lastRow="0" w:firstColumn="1" w:lastColumn="0" w:noHBand="0" w:noVBand="1"/>
      </w:tblPr>
      <w:tblGrid>
        <w:gridCol w:w="425"/>
        <w:gridCol w:w="2127"/>
        <w:gridCol w:w="1701"/>
        <w:gridCol w:w="850"/>
        <w:gridCol w:w="1701"/>
        <w:gridCol w:w="1559"/>
      </w:tblGrid>
      <w:tr w:rsidR="00C51D82" w:rsidRPr="001B47C5" w14:paraId="64153851" w14:textId="77777777" w:rsidTr="009312EC">
        <w:trPr>
          <w:cantSplit/>
          <w:trHeight w:val="296"/>
        </w:trPr>
        <w:tc>
          <w:tcPr>
            <w:tcW w:w="425" w:type="dxa"/>
          </w:tcPr>
          <w:p w14:paraId="5CD8048F" w14:textId="77777777" w:rsidR="00C51D82" w:rsidRPr="001B47C5" w:rsidRDefault="00C51D82" w:rsidP="009312EC">
            <w:pPr>
              <w:spacing w:after="0" w:line="240" w:lineRule="auto"/>
              <w:jc w:val="center"/>
              <w:rPr>
                <w:rFonts w:ascii="Times New Roman" w:hAnsi="Times New Roman"/>
                <w:sz w:val="18"/>
                <w:szCs w:val="18"/>
                <w:lang w:val="uz-Cyrl-UZ"/>
              </w:rPr>
            </w:pPr>
            <w:r w:rsidRPr="001B47C5">
              <w:rPr>
                <w:rFonts w:ascii="Times New Roman" w:hAnsi="Times New Roman"/>
                <w:sz w:val="18"/>
                <w:szCs w:val="18"/>
                <w:lang w:val="uz-Cyrl-UZ"/>
              </w:rPr>
              <w:t>№</w:t>
            </w:r>
          </w:p>
        </w:tc>
        <w:tc>
          <w:tcPr>
            <w:tcW w:w="2127" w:type="dxa"/>
          </w:tcPr>
          <w:p w14:paraId="6633B857" w14:textId="77777777" w:rsidR="00C51D82" w:rsidRPr="001B47C5" w:rsidRDefault="00C51D82" w:rsidP="009312EC">
            <w:pPr>
              <w:spacing w:after="0" w:line="240" w:lineRule="auto"/>
              <w:jc w:val="center"/>
              <w:rPr>
                <w:rFonts w:ascii="Times New Roman" w:hAnsi="Times New Roman"/>
                <w:sz w:val="18"/>
                <w:szCs w:val="18"/>
                <w:lang w:val="en-US"/>
              </w:rPr>
            </w:pPr>
            <w:r w:rsidRPr="001B47C5">
              <w:rPr>
                <w:rFonts w:ascii="Times New Roman" w:hAnsi="Times New Roman"/>
                <w:color w:val="000000" w:themeColor="text1"/>
                <w:sz w:val="18"/>
                <w:szCs w:val="18"/>
                <w:shd w:val="clear" w:color="auto" w:fill="FFFFFF"/>
                <w:lang w:val="en-US"/>
              </w:rPr>
              <w:t>Ecological</w:t>
            </w:r>
            <w:r w:rsidRPr="001B47C5">
              <w:rPr>
                <w:rFonts w:ascii="Times New Roman" w:hAnsi="Times New Roman"/>
                <w:color w:val="000000" w:themeColor="text1"/>
                <w:sz w:val="18"/>
                <w:szCs w:val="18"/>
              </w:rPr>
              <w:t xml:space="preserve"> </w:t>
            </w:r>
            <w:proofErr w:type="spellStart"/>
            <w:r w:rsidRPr="001B47C5">
              <w:rPr>
                <w:rFonts w:ascii="Times New Roman" w:hAnsi="Times New Roman"/>
                <w:color w:val="000000" w:themeColor="text1"/>
                <w:sz w:val="18"/>
                <w:szCs w:val="18"/>
              </w:rPr>
              <w:t>groups</w:t>
            </w:r>
            <w:proofErr w:type="spellEnd"/>
          </w:p>
        </w:tc>
        <w:tc>
          <w:tcPr>
            <w:tcW w:w="1701" w:type="dxa"/>
          </w:tcPr>
          <w:p w14:paraId="6933CC00" w14:textId="77777777" w:rsidR="00C51D82" w:rsidRPr="001B47C5" w:rsidRDefault="00C51D82" w:rsidP="009312EC">
            <w:pPr>
              <w:spacing w:after="0" w:line="240" w:lineRule="auto"/>
              <w:jc w:val="center"/>
              <w:rPr>
                <w:rFonts w:ascii="Times New Roman" w:hAnsi="Times New Roman"/>
                <w:sz w:val="18"/>
                <w:szCs w:val="18"/>
                <w:lang w:val="en-US"/>
              </w:rPr>
            </w:pPr>
            <w:r w:rsidRPr="001B47C5">
              <w:rPr>
                <w:rFonts w:ascii="Times New Roman" w:hAnsi="Times New Roman"/>
                <w:sz w:val="18"/>
                <w:szCs w:val="18"/>
                <w:lang w:val="en-US"/>
              </w:rPr>
              <w:t>Number of species</w:t>
            </w:r>
          </w:p>
        </w:tc>
        <w:tc>
          <w:tcPr>
            <w:tcW w:w="850" w:type="dxa"/>
          </w:tcPr>
          <w:p w14:paraId="03261982" w14:textId="77777777" w:rsidR="00C51D82" w:rsidRPr="001B47C5" w:rsidRDefault="00C51D82" w:rsidP="009312EC">
            <w:pPr>
              <w:spacing w:after="0" w:line="240" w:lineRule="auto"/>
              <w:jc w:val="center"/>
              <w:rPr>
                <w:rFonts w:ascii="Times New Roman" w:hAnsi="Times New Roman"/>
                <w:sz w:val="18"/>
                <w:szCs w:val="18"/>
                <w:lang w:val="en-US"/>
              </w:rPr>
            </w:pPr>
            <w:r w:rsidRPr="001B47C5">
              <w:rPr>
                <w:rFonts w:ascii="Times New Roman" w:hAnsi="Times New Roman"/>
                <w:sz w:val="18"/>
                <w:szCs w:val="18"/>
                <w:lang w:val="en-US"/>
              </w:rPr>
              <w:t>%</w:t>
            </w:r>
          </w:p>
        </w:tc>
        <w:tc>
          <w:tcPr>
            <w:tcW w:w="1701" w:type="dxa"/>
          </w:tcPr>
          <w:p w14:paraId="67AD4D37" w14:textId="77777777" w:rsidR="00C51D82" w:rsidRPr="001B47C5" w:rsidRDefault="00C51D82" w:rsidP="009312EC">
            <w:pPr>
              <w:spacing w:after="0" w:line="240" w:lineRule="auto"/>
              <w:jc w:val="center"/>
              <w:rPr>
                <w:rFonts w:ascii="Times New Roman" w:hAnsi="Times New Roman"/>
                <w:sz w:val="18"/>
                <w:szCs w:val="18"/>
                <w:lang w:val="en-US"/>
              </w:rPr>
            </w:pPr>
            <w:r w:rsidRPr="001B47C5">
              <w:rPr>
                <w:rFonts w:ascii="Times New Roman" w:hAnsi="Times New Roman"/>
                <w:sz w:val="18"/>
                <w:szCs w:val="18"/>
                <w:lang w:val="en-US"/>
              </w:rPr>
              <w:t xml:space="preserve">Number of </w:t>
            </w:r>
            <w:proofErr w:type="spellStart"/>
            <w:r w:rsidRPr="001B47C5">
              <w:rPr>
                <w:rFonts w:ascii="Times New Roman" w:hAnsi="Times New Roman"/>
                <w:sz w:val="18"/>
                <w:szCs w:val="18"/>
                <w:lang w:val="en-US"/>
              </w:rPr>
              <w:t>individs</w:t>
            </w:r>
            <w:proofErr w:type="spellEnd"/>
          </w:p>
        </w:tc>
        <w:tc>
          <w:tcPr>
            <w:tcW w:w="1559" w:type="dxa"/>
          </w:tcPr>
          <w:p w14:paraId="7E7831A3" w14:textId="77777777" w:rsidR="00C51D82" w:rsidRPr="001B47C5" w:rsidRDefault="00C51D82" w:rsidP="009312EC">
            <w:pPr>
              <w:spacing w:after="0" w:line="240" w:lineRule="auto"/>
              <w:jc w:val="center"/>
              <w:rPr>
                <w:rFonts w:ascii="Times New Roman" w:hAnsi="Times New Roman"/>
                <w:sz w:val="18"/>
                <w:szCs w:val="18"/>
                <w:lang w:val="en-US"/>
              </w:rPr>
            </w:pPr>
            <w:r w:rsidRPr="001B47C5">
              <w:rPr>
                <w:rFonts w:ascii="Times New Roman" w:hAnsi="Times New Roman"/>
                <w:sz w:val="18"/>
                <w:szCs w:val="18"/>
                <w:lang w:val="en-US"/>
              </w:rPr>
              <w:t>%</w:t>
            </w:r>
          </w:p>
        </w:tc>
      </w:tr>
      <w:tr w:rsidR="00C51D82" w:rsidRPr="001B47C5" w14:paraId="3A92D37E" w14:textId="77777777" w:rsidTr="009312EC">
        <w:tc>
          <w:tcPr>
            <w:tcW w:w="425" w:type="dxa"/>
          </w:tcPr>
          <w:p w14:paraId="1D1E703E" w14:textId="77777777" w:rsidR="00C51D82" w:rsidRPr="001B47C5" w:rsidRDefault="00C51D82" w:rsidP="009312EC">
            <w:pPr>
              <w:spacing w:after="0" w:line="240" w:lineRule="auto"/>
              <w:jc w:val="center"/>
              <w:rPr>
                <w:rFonts w:ascii="Times New Roman" w:hAnsi="Times New Roman"/>
                <w:sz w:val="18"/>
                <w:szCs w:val="18"/>
                <w:lang w:val="uz-Cyrl-UZ"/>
              </w:rPr>
            </w:pPr>
            <w:r w:rsidRPr="001B47C5">
              <w:rPr>
                <w:rFonts w:ascii="Times New Roman" w:hAnsi="Times New Roman"/>
                <w:sz w:val="18"/>
                <w:szCs w:val="18"/>
                <w:lang w:val="uz-Cyrl-UZ"/>
              </w:rPr>
              <w:t>1</w:t>
            </w:r>
          </w:p>
        </w:tc>
        <w:tc>
          <w:tcPr>
            <w:tcW w:w="2127" w:type="dxa"/>
          </w:tcPr>
          <w:p w14:paraId="33C4B4D2" w14:textId="77777777" w:rsidR="00C51D82" w:rsidRPr="001B47C5" w:rsidRDefault="00C51D82" w:rsidP="009312EC">
            <w:pPr>
              <w:spacing w:after="0" w:line="240" w:lineRule="auto"/>
              <w:jc w:val="center"/>
              <w:rPr>
                <w:rFonts w:ascii="Times New Roman" w:hAnsi="Times New Roman"/>
                <w:sz w:val="18"/>
                <w:szCs w:val="18"/>
                <w:lang w:val="en-US"/>
              </w:rPr>
            </w:pPr>
            <w:r w:rsidRPr="001B47C5">
              <w:rPr>
                <w:rFonts w:ascii="Times New Roman" w:hAnsi="Times New Roman"/>
                <w:color w:val="000000" w:themeColor="text1"/>
                <w:sz w:val="18"/>
                <w:szCs w:val="18"/>
                <w:shd w:val="clear" w:color="auto" w:fill="FFFFFF"/>
                <w:lang w:val="en-US"/>
              </w:rPr>
              <w:t>Polytrophs</w:t>
            </w:r>
          </w:p>
        </w:tc>
        <w:tc>
          <w:tcPr>
            <w:tcW w:w="1701" w:type="dxa"/>
          </w:tcPr>
          <w:p w14:paraId="1C599BE8" w14:textId="77777777" w:rsidR="00C51D82" w:rsidRPr="001B47C5" w:rsidRDefault="00C51D82" w:rsidP="009312EC">
            <w:pPr>
              <w:spacing w:after="0" w:line="240" w:lineRule="auto"/>
              <w:jc w:val="center"/>
              <w:rPr>
                <w:rFonts w:ascii="Times New Roman" w:hAnsi="Times New Roman"/>
                <w:sz w:val="18"/>
                <w:szCs w:val="18"/>
                <w:lang w:val="en-US"/>
              </w:rPr>
            </w:pPr>
            <w:r w:rsidRPr="001B47C5">
              <w:rPr>
                <w:rFonts w:ascii="Times New Roman" w:hAnsi="Times New Roman"/>
                <w:sz w:val="18"/>
                <w:szCs w:val="18"/>
                <w:lang w:val="en-US"/>
              </w:rPr>
              <w:t>6</w:t>
            </w:r>
          </w:p>
        </w:tc>
        <w:tc>
          <w:tcPr>
            <w:tcW w:w="850" w:type="dxa"/>
          </w:tcPr>
          <w:p w14:paraId="34BECEED" w14:textId="77777777" w:rsidR="00C51D82" w:rsidRPr="001B47C5" w:rsidRDefault="00C51D82" w:rsidP="009312EC">
            <w:pPr>
              <w:spacing w:after="0" w:line="240" w:lineRule="auto"/>
              <w:jc w:val="center"/>
              <w:rPr>
                <w:rFonts w:ascii="Times New Roman" w:hAnsi="Times New Roman"/>
                <w:sz w:val="18"/>
                <w:szCs w:val="18"/>
                <w:lang w:val="en-US"/>
              </w:rPr>
            </w:pPr>
            <w:r w:rsidRPr="001B47C5">
              <w:rPr>
                <w:rFonts w:ascii="Times New Roman" w:hAnsi="Times New Roman"/>
                <w:sz w:val="18"/>
                <w:szCs w:val="18"/>
                <w:lang w:val="en-US"/>
              </w:rPr>
              <w:t>8,95</w:t>
            </w:r>
          </w:p>
        </w:tc>
        <w:tc>
          <w:tcPr>
            <w:tcW w:w="1701" w:type="dxa"/>
          </w:tcPr>
          <w:p w14:paraId="1715240E" w14:textId="77777777" w:rsidR="00C51D82" w:rsidRPr="001B47C5" w:rsidRDefault="00C51D82" w:rsidP="009312EC">
            <w:pPr>
              <w:spacing w:after="0" w:line="240" w:lineRule="auto"/>
              <w:jc w:val="center"/>
              <w:rPr>
                <w:rFonts w:ascii="Times New Roman" w:hAnsi="Times New Roman"/>
                <w:sz w:val="18"/>
                <w:szCs w:val="18"/>
                <w:lang w:val="en-US"/>
              </w:rPr>
            </w:pPr>
            <w:r w:rsidRPr="001B47C5">
              <w:rPr>
                <w:rFonts w:ascii="Times New Roman" w:hAnsi="Times New Roman"/>
                <w:sz w:val="18"/>
                <w:szCs w:val="18"/>
                <w:lang w:val="en-US"/>
              </w:rPr>
              <w:t>71</w:t>
            </w:r>
          </w:p>
        </w:tc>
        <w:tc>
          <w:tcPr>
            <w:tcW w:w="1559" w:type="dxa"/>
          </w:tcPr>
          <w:p w14:paraId="2114EB47" w14:textId="77777777" w:rsidR="00C51D82" w:rsidRPr="001B47C5" w:rsidRDefault="00C51D82" w:rsidP="009312EC">
            <w:pPr>
              <w:spacing w:after="0" w:line="240" w:lineRule="auto"/>
              <w:jc w:val="center"/>
              <w:rPr>
                <w:rFonts w:ascii="Times New Roman" w:hAnsi="Times New Roman"/>
                <w:sz w:val="18"/>
                <w:szCs w:val="18"/>
                <w:lang w:val="en-US"/>
              </w:rPr>
            </w:pPr>
            <w:r w:rsidRPr="001B47C5">
              <w:rPr>
                <w:rFonts w:ascii="Times New Roman" w:hAnsi="Times New Roman"/>
                <w:sz w:val="18"/>
                <w:szCs w:val="18"/>
                <w:lang w:val="en-US"/>
              </w:rPr>
              <w:t>2,05</w:t>
            </w:r>
          </w:p>
        </w:tc>
      </w:tr>
      <w:tr w:rsidR="00C51D82" w:rsidRPr="001B47C5" w14:paraId="7E383C38" w14:textId="77777777" w:rsidTr="009312EC">
        <w:tc>
          <w:tcPr>
            <w:tcW w:w="425" w:type="dxa"/>
          </w:tcPr>
          <w:p w14:paraId="2DC8544D" w14:textId="77777777" w:rsidR="00C51D82" w:rsidRPr="001B47C5" w:rsidRDefault="00C51D82" w:rsidP="009312EC">
            <w:pPr>
              <w:spacing w:after="0" w:line="240" w:lineRule="auto"/>
              <w:jc w:val="center"/>
              <w:rPr>
                <w:rFonts w:ascii="Times New Roman" w:hAnsi="Times New Roman"/>
                <w:sz w:val="18"/>
                <w:szCs w:val="18"/>
                <w:lang w:val="uz-Cyrl-UZ"/>
              </w:rPr>
            </w:pPr>
            <w:r w:rsidRPr="001B47C5">
              <w:rPr>
                <w:rFonts w:ascii="Times New Roman" w:hAnsi="Times New Roman"/>
                <w:sz w:val="18"/>
                <w:szCs w:val="18"/>
                <w:lang w:val="uz-Cyrl-UZ"/>
              </w:rPr>
              <w:t>2</w:t>
            </w:r>
          </w:p>
        </w:tc>
        <w:tc>
          <w:tcPr>
            <w:tcW w:w="2127" w:type="dxa"/>
          </w:tcPr>
          <w:p w14:paraId="7956EB68" w14:textId="77777777" w:rsidR="00C51D82" w:rsidRPr="001B47C5" w:rsidRDefault="00C51D82" w:rsidP="009312EC">
            <w:pPr>
              <w:spacing w:after="0" w:line="240" w:lineRule="auto"/>
              <w:jc w:val="center"/>
              <w:rPr>
                <w:rFonts w:ascii="Times New Roman" w:hAnsi="Times New Roman"/>
                <w:sz w:val="18"/>
                <w:szCs w:val="18"/>
                <w:lang w:val="en-US"/>
              </w:rPr>
            </w:pPr>
            <w:r w:rsidRPr="001B47C5">
              <w:rPr>
                <w:rFonts w:ascii="Times New Roman" w:hAnsi="Times New Roman"/>
                <w:color w:val="000000" w:themeColor="text1"/>
                <w:sz w:val="18"/>
                <w:szCs w:val="18"/>
                <w:shd w:val="clear" w:color="auto" w:fill="FFFFFF"/>
                <w:lang w:val="en-US"/>
              </w:rPr>
              <w:t>Predators</w:t>
            </w:r>
          </w:p>
        </w:tc>
        <w:tc>
          <w:tcPr>
            <w:tcW w:w="1701" w:type="dxa"/>
          </w:tcPr>
          <w:p w14:paraId="1691E208" w14:textId="77777777" w:rsidR="00C51D82" w:rsidRPr="001B47C5" w:rsidRDefault="00C51D82" w:rsidP="009312EC">
            <w:pPr>
              <w:spacing w:after="0" w:line="240" w:lineRule="auto"/>
              <w:jc w:val="center"/>
              <w:rPr>
                <w:rFonts w:ascii="Times New Roman" w:hAnsi="Times New Roman"/>
                <w:sz w:val="18"/>
                <w:szCs w:val="18"/>
                <w:lang w:val="en-US"/>
              </w:rPr>
            </w:pPr>
            <w:r w:rsidRPr="001B47C5">
              <w:rPr>
                <w:rFonts w:ascii="Times New Roman" w:hAnsi="Times New Roman"/>
                <w:sz w:val="18"/>
                <w:szCs w:val="18"/>
                <w:lang w:val="en-US"/>
              </w:rPr>
              <w:t>4</w:t>
            </w:r>
          </w:p>
        </w:tc>
        <w:tc>
          <w:tcPr>
            <w:tcW w:w="850" w:type="dxa"/>
          </w:tcPr>
          <w:p w14:paraId="7598FA16" w14:textId="77777777" w:rsidR="00C51D82" w:rsidRPr="001B47C5" w:rsidRDefault="00C51D82" w:rsidP="009312EC">
            <w:pPr>
              <w:spacing w:after="0" w:line="240" w:lineRule="auto"/>
              <w:jc w:val="center"/>
              <w:rPr>
                <w:rFonts w:ascii="Times New Roman" w:hAnsi="Times New Roman"/>
                <w:sz w:val="18"/>
                <w:szCs w:val="18"/>
                <w:lang w:val="en-US"/>
              </w:rPr>
            </w:pPr>
            <w:r w:rsidRPr="001B47C5">
              <w:rPr>
                <w:rFonts w:ascii="Times New Roman" w:hAnsi="Times New Roman"/>
                <w:sz w:val="18"/>
                <w:szCs w:val="18"/>
                <w:lang w:val="en-US"/>
              </w:rPr>
              <w:t>5,97</w:t>
            </w:r>
          </w:p>
        </w:tc>
        <w:tc>
          <w:tcPr>
            <w:tcW w:w="1701" w:type="dxa"/>
          </w:tcPr>
          <w:p w14:paraId="08BF0C24" w14:textId="77777777" w:rsidR="00C51D82" w:rsidRPr="001B47C5" w:rsidRDefault="00C51D82" w:rsidP="009312EC">
            <w:pPr>
              <w:spacing w:after="0" w:line="240" w:lineRule="auto"/>
              <w:jc w:val="center"/>
              <w:rPr>
                <w:rFonts w:ascii="Times New Roman" w:hAnsi="Times New Roman"/>
                <w:sz w:val="18"/>
                <w:szCs w:val="18"/>
                <w:lang w:val="en-US"/>
              </w:rPr>
            </w:pPr>
            <w:r w:rsidRPr="001B47C5">
              <w:rPr>
                <w:rFonts w:ascii="Times New Roman" w:hAnsi="Times New Roman"/>
                <w:sz w:val="18"/>
                <w:szCs w:val="18"/>
                <w:lang w:val="en-US"/>
              </w:rPr>
              <w:t>51</w:t>
            </w:r>
          </w:p>
        </w:tc>
        <w:tc>
          <w:tcPr>
            <w:tcW w:w="1559" w:type="dxa"/>
          </w:tcPr>
          <w:p w14:paraId="24417528" w14:textId="77777777" w:rsidR="00C51D82" w:rsidRPr="001B47C5" w:rsidRDefault="00C51D82" w:rsidP="009312EC">
            <w:pPr>
              <w:spacing w:after="0" w:line="240" w:lineRule="auto"/>
              <w:jc w:val="center"/>
              <w:rPr>
                <w:rFonts w:ascii="Times New Roman" w:hAnsi="Times New Roman"/>
                <w:sz w:val="18"/>
                <w:szCs w:val="18"/>
                <w:lang w:val="en-US"/>
              </w:rPr>
            </w:pPr>
            <w:r w:rsidRPr="001B47C5">
              <w:rPr>
                <w:rFonts w:ascii="Times New Roman" w:hAnsi="Times New Roman"/>
                <w:sz w:val="18"/>
                <w:szCs w:val="18"/>
                <w:lang w:val="en-US"/>
              </w:rPr>
              <w:t>1,47</w:t>
            </w:r>
          </w:p>
        </w:tc>
      </w:tr>
      <w:tr w:rsidR="00C51D82" w:rsidRPr="001B47C5" w14:paraId="76AC2F65" w14:textId="77777777" w:rsidTr="009312EC">
        <w:tc>
          <w:tcPr>
            <w:tcW w:w="425" w:type="dxa"/>
          </w:tcPr>
          <w:p w14:paraId="4E6B357E" w14:textId="77777777" w:rsidR="00C51D82" w:rsidRPr="001B47C5" w:rsidRDefault="00C51D82" w:rsidP="009312EC">
            <w:pPr>
              <w:spacing w:after="0" w:line="240" w:lineRule="auto"/>
              <w:jc w:val="center"/>
              <w:rPr>
                <w:rFonts w:ascii="Times New Roman" w:hAnsi="Times New Roman"/>
                <w:sz w:val="18"/>
                <w:szCs w:val="18"/>
                <w:lang w:val="uz-Cyrl-UZ"/>
              </w:rPr>
            </w:pPr>
            <w:r w:rsidRPr="001B47C5">
              <w:rPr>
                <w:rFonts w:ascii="Times New Roman" w:hAnsi="Times New Roman"/>
                <w:sz w:val="18"/>
                <w:szCs w:val="18"/>
                <w:lang w:val="uz-Cyrl-UZ"/>
              </w:rPr>
              <w:t>3</w:t>
            </w:r>
          </w:p>
        </w:tc>
        <w:tc>
          <w:tcPr>
            <w:tcW w:w="2127" w:type="dxa"/>
          </w:tcPr>
          <w:p w14:paraId="01EFF413" w14:textId="77777777" w:rsidR="00C51D82" w:rsidRPr="001B47C5" w:rsidRDefault="00C51D82" w:rsidP="009312EC">
            <w:pPr>
              <w:spacing w:after="0" w:line="240" w:lineRule="auto"/>
              <w:jc w:val="center"/>
              <w:rPr>
                <w:rFonts w:ascii="Times New Roman" w:hAnsi="Times New Roman"/>
                <w:sz w:val="18"/>
                <w:szCs w:val="18"/>
                <w:lang w:val="en-US"/>
              </w:rPr>
            </w:pPr>
            <w:r w:rsidRPr="001B47C5">
              <w:rPr>
                <w:rFonts w:ascii="Times New Roman" w:hAnsi="Times New Roman"/>
                <w:color w:val="000000" w:themeColor="text1"/>
                <w:sz w:val="18"/>
                <w:szCs w:val="18"/>
                <w:shd w:val="clear" w:color="auto" w:fill="FFFFFF"/>
                <w:lang w:val="en-US"/>
              </w:rPr>
              <w:t xml:space="preserve">Typical </w:t>
            </w:r>
            <w:proofErr w:type="spellStart"/>
            <w:r w:rsidRPr="001B47C5">
              <w:rPr>
                <w:rFonts w:ascii="Times New Roman" w:hAnsi="Times New Roman"/>
                <w:color w:val="000000" w:themeColor="text1"/>
                <w:sz w:val="18"/>
                <w:szCs w:val="18"/>
                <w:shd w:val="clear" w:color="auto" w:fill="FFFFFF"/>
                <w:lang w:val="en-US"/>
              </w:rPr>
              <w:t>saprobionts</w:t>
            </w:r>
            <w:proofErr w:type="spellEnd"/>
          </w:p>
        </w:tc>
        <w:tc>
          <w:tcPr>
            <w:tcW w:w="1701" w:type="dxa"/>
          </w:tcPr>
          <w:p w14:paraId="6D733373" w14:textId="77777777" w:rsidR="00C51D82" w:rsidRPr="001B47C5" w:rsidRDefault="00C51D82" w:rsidP="009312EC">
            <w:pPr>
              <w:spacing w:after="0" w:line="240" w:lineRule="auto"/>
              <w:jc w:val="center"/>
              <w:rPr>
                <w:rFonts w:ascii="Times New Roman" w:hAnsi="Times New Roman"/>
                <w:sz w:val="18"/>
                <w:szCs w:val="18"/>
                <w:lang w:val="en-US"/>
              </w:rPr>
            </w:pPr>
            <w:r w:rsidRPr="001B47C5">
              <w:rPr>
                <w:rFonts w:ascii="Times New Roman" w:hAnsi="Times New Roman"/>
                <w:sz w:val="18"/>
                <w:szCs w:val="18"/>
                <w:lang w:val="en-US"/>
              </w:rPr>
              <w:t>5</w:t>
            </w:r>
          </w:p>
        </w:tc>
        <w:tc>
          <w:tcPr>
            <w:tcW w:w="850" w:type="dxa"/>
          </w:tcPr>
          <w:p w14:paraId="7789A59B" w14:textId="77777777" w:rsidR="00C51D82" w:rsidRPr="001B47C5" w:rsidRDefault="00C51D82" w:rsidP="009312EC">
            <w:pPr>
              <w:spacing w:after="0" w:line="240" w:lineRule="auto"/>
              <w:jc w:val="center"/>
              <w:rPr>
                <w:rFonts w:ascii="Times New Roman" w:hAnsi="Times New Roman"/>
                <w:sz w:val="18"/>
                <w:szCs w:val="18"/>
                <w:lang w:val="en-US"/>
              </w:rPr>
            </w:pPr>
            <w:r w:rsidRPr="001B47C5">
              <w:rPr>
                <w:rFonts w:ascii="Times New Roman" w:hAnsi="Times New Roman"/>
                <w:sz w:val="18"/>
                <w:szCs w:val="18"/>
                <w:lang w:val="en-US"/>
              </w:rPr>
              <w:t>7,46</w:t>
            </w:r>
          </w:p>
        </w:tc>
        <w:tc>
          <w:tcPr>
            <w:tcW w:w="1701" w:type="dxa"/>
          </w:tcPr>
          <w:p w14:paraId="76A3328D" w14:textId="77777777" w:rsidR="00C51D82" w:rsidRPr="001B47C5" w:rsidRDefault="00C51D82" w:rsidP="009312EC">
            <w:pPr>
              <w:spacing w:after="0" w:line="240" w:lineRule="auto"/>
              <w:jc w:val="center"/>
              <w:rPr>
                <w:rFonts w:ascii="Times New Roman" w:hAnsi="Times New Roman"/>
                <w:sz w:val="18"/>
                <w:szCs w:val="18"/>
                <w:lang w:val="en-US"/>
              </w:rPr>
            </w:pPr>
            <w:r w:rsidRPr="001B47C5">
              <w:rPr>
                <w:rFonts w:ascii="Times New Roman" w:hAnsi="Times New Roman"/>
                <w:sz w:val="18"/>
                <w:szCs w:val="18"/>
                <w:lang w:val="en-US"/>
              </w:rPr>
              <w:t>401</w:t>
            </w:r>
          </w:p>
        </w:tc>
        <w:tc>
          <w:tcPr>
            <w:tcW w:w="1559" w:type="dxa"/>
          </w:tcPr>
          <w:p w14:paraId="6DD7462D" w14:textId="77777777" w:rsidR="00C51D82" w:rsidRPr="001B47C5" w:rsidRDefault="00C51D82" w:rsidP="009312EC">
            <w:pPr>
              <w:spacing w:after="0" w:line="240" w:lineRule="auto"/>
              <w:jc w:val="center"/>
              <w:rPr>
                <w:rFonts w:ascii="Times New Roman" w:hAnsi="Times New Roman"/>
                <w:sz w:val="18"/>
                <w:szCs w:val="18"/>
                <w:lang w:val="en-US"/>
              </w:rPr>
            </w:pPr>
            <w:r w:rsidRPr="001B47C5">
              <w:rPr>
                <w:rFonts w:ascii="Times New Roman" w:hAnsi="Times New Roman"/>
                <w:sz w:val="18"/>
                <w:szCs w:val="18"/>
                <w:lang w:val="en-US"/>
              </w:rPr>
              <w:t>11,57</w:t>
            </w:r>
          </w:p>
        </w:tc>
      </w:tr>
      <w:tr w:rsidR="00C51D82" w:rsidRPr="001B47C5" w14:paraId="7B1E061C" w14:textId="77777777" w:rsidTr="009312EC">
        <w:tc>
          <w:tcPr>
            <w:tcW w:w="425" w:type="dxa"/>
          </w:tcPr>
          <w:p w14:paraId="46A32A0E" w14:textId="77777777" w:rsidR="00C51D82" w:rsidRPr="001B47C5" w:rsidRDefault="00C51D82" w:rsidP="009312EC">
            <w:pPr>
              <w:spacing w:after="0" w:line="240" w:lineRule="auto"/>
              <w:jc w:val="center"/>
              <w:rPr>
                <w:rFonts w:ascii="Times New Roman" w:hAnsi="Times New Roman"/>
                <w:sz w:val="18"/>
                <w:szCs w:val="18"/>
                <w:lang w:val="uz-Cyrl-UZ"/>
              </w:rPr>
            </w:pPr>
            <w:r w:rsidRPr="001B47C5">
              <w:rPr>
                <w:rFonts w:ascii="Times New Roman" w:hAnsi="Times New Roman"/>
                <w:sz w:val="18"/>
                <w:szCs w:val="18"/>
                <w:lang w:val="uz-Cyrl-UZ"/>
              </w:rPr>
              <w:t>4</w:t>
            </w:r>
          </w:p>
        </w:tc>
        <w:tc>
          <w:tcPr>
            <w:tcW w:w="2127" w:type="dxa"/>
          </w:tcPr>
          <w:p w14:paraId="7C91385E" w14:textId="77777777" w:rsidR="00C51D82" w:rsidRPr="001B47C5" w:rsidRDefault="00C51D82" w:rsidP="009312EC">
            <w:pPr>
              <w:spacing w:after="0" w:line="240" w:lineRule="auto"/>
              <w:jc w:val="center"/>
              <w:rPr>
                <w:rFonts w:ascii="Times New Roman" w:hAnsi="Times New Roman"/>
                <w:sz w:val="18"/>
                <w:szCs w:val="18"/>
                <w:lang w:val="en-US"/>
              </w:rPr>
            </w:pPr>
            <w:r w:rsidRPr="001B47C5">
              <w:rPr>
                <w:rFonts w:ascii="Times New Roman" w:hAnsi="Times New Roman"/>
                <w:color w:val="000000" w:themeColor="text1"/>
                <w:sz w:val="18"/>
                <w:szCs w:val="18"/>
                <w:shd w:val="clear" w:color="auto" w:fill="FFFFFF"/>
                <w:lang w:val="en-US"/>
              </w:rPr>
              <w:t>Bacteriophages</w:t>
            </w:r>
          </w:p>
        </w:tc>
        <w:tc>
          <w:tcPr>
            <w:tcW w:w="1701" w:type="dxa"/>
          </w:tcPr>
          <w:p w14:paraId="6A2C73D1" w14:textId="77777777" w:rsidR="00C51D82" w:rsidRPr="001B47C5" w:rsidRDefault="00C51D82" w:rsidP="009312EC">
            <w:pPr>
              <w:spacing w:after="0" w:line="240" w:lineRule="auto"/>
              <w:jc w:val="center"/>
              <w:rPr>
                <w:rFonts w:ascii="Times New Roman" w:hAnsi="Times New Roman"/>
                <w:sz w:val="18"/>
                <w:szCs w:val="18"/>
                <w:lang w:val="en-US"/>
              </w:rPr>
            </w:pPr>
            <w:r w:rsidRPr="001B47C5">
              <w:rPr>
                <w:rFonts w:ascii="Times New Roman" w:hAnsi="Times New Roman"/>
                <w:sz w:val="18"/>
                <w:szCs w:val="18"/>
                <w:lang w:val="en-US"/>
              </w:rPr>
              <w:t>18</w:t>
            </w:r>
          </w:p>
        </w:tc>
        <w:tc>
          <w:tcPr>
            <w:tcW w:w="850" w:type="dxa"/>
          </w:tcPr>
          <w:p w14:paraId="46641AED" w14:textId="77777777" w:rsidR="00C51D82" w:rsidRPr="001B47C5" w:rsidRDefault="00C51D82" w:rsidP="009312EC">
            <w:pPr>
              <w:spacing w:after="0" w:line="240" w:lineRule="auto"/>
              <w:jc w:val="center"/>
              <w:rPr>
                <w:rFonts w:ascii="Times New Roman" w:hAnsi="Times New Roman"/>
                <w:sz w:val="18"/>
                <w:szCs w:val="18"/>
                <w:lang w:val="en-US"/>
              </w:rPr>
            </w:pPr>
            <w:r w:rsidRPr="001B47C5">
              <w:rPr>
                <w:rFonts w:ascii="Times New Roman" w:hAnsi="Times New Roman"/>
                <w:sz w:val="18"/>
                <w:szCs w:val="18"/>
                <w:lang w:val="en-US"/>
              </w:rPr>
              <w:t>26,87</w:t>
            </w:r>
          </w:p>
        </w:tc>
        <w:tc>
          <w:tcPr>
            <w:tcW w:w="1701" w:type="dxa"/>
          </w:tcPr>
          <w:p w14:paraId="0969D58F" w14:textId="77777777" w:rsidR="00C51D82" w:rsidRPr="001B47C5" w:rsidRDefault="00C51D82" w:rsidP="009312EC">
            <w:pPr>
              <w:spacing w:after="0" w:line="240" w:lineRule="auto"/>
              <w:jc w:val="center"/>
              <w:rPr>
                <w:rFonts w:ascii="Times New Roman" w:hAnsi="Times New Roman"/>
                <w:sz w:val="18"/>
                <w:szCs w:val="18"/>
                <w:lang w:val="en-US"/>
              </w:rPr>
            </w:pPr>
            <w:r w:rsidRPr="001B47C5">
              <w:rPr>
                <w:rFonts w:ascii="Times New Roman" w:hAnsi="Times New Roman"/>
                <w:sz w:val="18"/>
                <w:szCs w:val="18"/>
                <w:lang w:val="en-US"/>
              </w:rPr>
              <w:t>1588</w:t>
            </w:r>
          </w:p>
        </w:tc>
        <w:tc>
          <w:tcPr>
            <w:tcW w:w="1559" w:type="dxa"/>
          </w:tcPr>
          <w:p w14:paraId="3C329229" w14:textId="77777777" w:rsidR="00C51D82" w:rsidRPr="001B47C5" w:rsidRDefault="00C51D82" w:rsidP="009312EC">
            <w:pPr>
              <w:spacing w:after="0" w:line="240" w:lineRule="auto"/>
              <w:jc w:val="center"/>
              <w:rPr>
                <w:rFonts w:ascii="Times New Roman" w:hAnsi="Times New Roman"/>
                <w:sz w:val="18"/>
                <w:szCs w:val="18"/>
                <w:lang w:val="en-US"/>
              </w:rPr>
            </w:pPr>
            <w:r w:rsidRPr="001B47C5">
              <w:rPr>
                <w:rFonts w:ascii="Times New Roman" w:hAnsi="Times New Roman"/>
                <w:sz w:val="18"/>
                <w:szCs w:val="18"/>
                <w:lang w:val="en-US"/>
              </w:rPr>
              <w:t>45,82</w:t>
            </w:r>
          </w:p>
        </w:tc>
      </w:tr>
      <w:tr w:rsidR="00C51D82" w:rsidRPr="001B47C5" w14:paraId="375A876D" w14:textId="77777777" w:rsidTr="009312EC">
        <w:tc>
          <w:tcPr>
            <w:tcW w:w="425" w:type="dxa"/>
          </w:tcPr>
          <w:p w14:paraId="49DD4A7F" w14:textId="77777777" w:rsidR="00C51D82" w:rsidRPr="001B47C5" w:rsidRDefault="00C51D82" w:rsidP="009312EC">
            <w:pPr>
              <w:spacing w:after="0" w:line="240" w:lineRule="auto"/>
              <w:jc w:val="center"/>
              <w:rPr>
                <w:rFonts w:ascii="Times New Roman" w:hAnsi="Times New Roman"/>
                <w:sz w:val="18"/>
                <w:szCs w:val="18"/>
                <w:lang w:val="uz-Cyrl-UZ"/>
              </w:rPr>
            </w:pPr>
            <w:r w:rsidRPr="001B47C5">
              <w:rPr>
                <w:rFonts w:ascii="Times New Roman" w:hAnsi="Times New Roman"/>
                <w:sz w:val="18"/>
                <w:szCs w:val="18"/>
                <w:lang w:val="uz-Cyrl-UZ"/>
              </w:rPr>
              <w:t>5</w:t>
            </w:r>
          </w:p>
        </w:tc>
        <w:tc>
          <w:tcPr>
            <w:tcW w:w="2127" w:type="dxa"/>
          </w:tcPr>
          <w:p w14:paraId="497FBA62" w14:textId="77777777" w:rsidR="00C51D82" w:rsidRPr="001B47C5" w:rsidRDefault="00F763E9" w:rsidP="009312EC">
            <w:pPr>
              <w:spacing w:after="0" w:line="240" w:lineRule="auto"/>
              <w:jc w:val="center"/>
              <w:rPr>
                <w:rFonts w:ascii="Times New Roman" w:hAnsi="Times New Roman"/>
                <w:sz w:val="18"/>
                <w:szCs w:val="18"/>
                <w:lang w:val="en-US"/>
              </w:rPr>
            </w:pPr>
            <w:proofErr w:type="spellStart"/>
            <w:r w:rsidRPr="001B47C5">
              <w:rPr>
                <w:rFonts w:ascii="Times New Roman" w:hAnsi="Times New Roman"/>
                <w:color w:val="000000" w:themeColor="text1"/>
                <w:sz w:val="18"/>
                <w:szCs w:val="18"/>
                <w:shd w:val="clear" w:color="auto" w:fill="FFFFFF"/>
                <w:lang w:val="en-US"/>
              </w:rPr>
              <w:t>Mycophages</w:t>
            </w:r>
            <w:proofErr w:type="spellEnd"/>
          </w:p>
        </w:tc>
        <w:tc>
          <w:tcPr>
            <w:tcW w:w="1701" w:type="dxa"/>
          </w:tcPr>
          <w:p w14:paraId="441E300C" w14:textId="77777777" w:rsidR="00C51D82" w:rsidRPr="001B47C5" w:rsidRDefault="00C51D82" w:rsidP="009312EC">
            <w:pPr>
              <w:spacing w:after="0" w:line="240" w:lineRule="auto"/>
              <w:jc w:val="center"/>
              <w:rPr>
                <w:rFonts w:ascii="Times New Roman" w:hAnsi="Times New Roman"/>
                <w:sz w:val="18"/>
                <w:szCs w:val="18"/>
                <w:lang w:val="en-US"/>
              </w:rPr>
            </w:pPr>
            <w:r w:rsidRPr="001B47C5">
              <w:rPr>
                <w:rFonts w:ascii="Times New Roman" w:hAnsi="Times New Roman"/>
                <w:sz w:val="18"/>
                <w:szCs w:val="18"/>
                <w:lang w:val="en-US"/>
              </w:rPr>
              <w:t>9</w:t>
            </w:r>
          </w:p>
        </w:tc>
        <w:tc>
          <w:tcPr>
            <w:tcW w:w="850" w:type="dxa"/>
          </w:tcPr>
          <w:p w14:paraId="55260C28" w14:textId="77777777" w:rsidR="00C51D82" w:rsidRPr="001B47C5" w:rsidRDefault="00C51D82" w:rsidP="009312EC">
            <w:pPr>
              <w:spacing w:after="0" w:line="240" w:lineRule="auto"/>
              <w:jc w:val="center"/>
              <w:rPr>
                <w:rFonts w:ascii="Times New Roman" w:hAnsi="Times New Roman"/>
                <w:sz w:val="18"/>
                <w:szCs w:val="18"/>
                <w:lang w:val="en-US"/>
              </w:rPr>
            </w:pPr>
            <w:r w:rsidRPr="001B47C5">
              <w:rPr>
                <w:rFonts w:ascii="Times New Roman" w:hAnsi="Times New Roman"/>
                <w:sz w:val="18"/>
                <w:szCs w:val="18"/>
                <w:lang w:val="en-US"/>
              </w:rPr>
              <w:t>13,43</w:t>
            </w:r>
          </w:p>
        </w:tc>
        <w:tc>
          <w:tcPr>
            <w:tcW w:w="1701" w:type="dxa"/>
          </w:tcPr>
          <w:p w14:paraId="2FAD4588" w14:textId="77777777" w:rsidR="00C51D82" w:rsidRPr="001B47C5" w:rsidRDefault="00C51D82" w:rsidP="009312EC">
            <w:pPr>
              <w:spacing w:after="0" w:line="240" w:lineRule="auto"/>
              <w:jc w:val="center"/>
              <w:rPr>
                <w:rFonts w:ascii="Times New Roman" w:hAnsi="Times New Roman"/>
                <w:sz w:val="18"/>
                <w:szCs w:val="18"/>
                <w:lang w:val="en-US"/>
              </w:rPr>
            </w:pPr>
            <w:r w:rsidRPr="001B47C5">
              <w:rPr>
                <w:rFonts w:ascii="Times New Roman" w:hAnsi="Times New Roman"/>
                <w:sz w:val="18"/>
                <w:szCs w:val="18"/>
                <w:lang w:val="en-US"/>
              </w:rPr>
              <w:t>497</w:t>
            </w:r>
          </w:p>
        </w:tc>
        <w:tc>
          <w:tcPr>
            <w:tcW w:w="1559" w:type="dxa"/>
          </w:tcPr>
          <w:p w14:paraId="25513492" w14:textId="77777777" w:rsidR="00C51D82" w:rsidRPr="001B47C5" w:rsidRDefault="00C51D82" w:rsidP="009312EC">
            <w:pPr>
              <w:spacing w:after="0" w:line="240" w:lineRule="auto"/>
              <w:jc w:val="center"/>
              <w:rPr>
                <w:rFonts w:ascii="Times New Roman" w:hAnsi="Times New Roman"/>
                <w:sz w:val="18"/>
                <w:szCs w:val="18"/>
                <w:lang w:val="en-US"/>
              </w:rPr>
            </w:pPr>
            <w:r w:rsidRPr="001B47C5">
              <w:rPr>
                <w:rFonts w:ascii="Times New Roman" w:hAnsi="Times New Roman"/>
                <w:sz w:val="18"/>
                <w:szCs w:val="18"/>
                <w:lang w:val="en-US"/>
              </w:rPr>
              <w:t>14,34</w:t>
            </w:r>
          </w:p>
        </w:tc>
      </w:tr>
      <w:tr w:rsidR="00C51D82" w:rsidRPr="001B47C5" w14:paraId="0EBC37EF" w14:textId="77777777" w:rsidTr="009312EC">
        <w:tc>
          <w:tcPr>
            <w:tcW w:w="425" w:type="dxa"/>
          </w:tcPr>
          <w:p w14:paraId="270A37E4" w14:textId="77777777" w:rsidR="00C51D82" w:rsidRPr="001B47C5" w:rsidRDefault="00C51D82" w:rsidP="009312EC">
            <w:pPr>
              <w:spacing w:after="0" w:line="240" w:lineRule="auto"/>
              <w:jc w:val="center"/>
              <w:rPr>
                <w:rFonts w:ascii="Times New Roman" w:hAnsi="Times New Roman"/>
                <w:sz w:val="18"/>
                <w:szCs w:val="18"/>
                <w:lang w:val="uz-Cyrl-UZ"/>
              </w:rPr>
            </w:pPr>
            <w:r w:rsidRPr="001B47C5">
              <w:rPr>
                <w:rFonts w:ascii="Times New Roman" w:hAnsi="Times New Roman"/>
                <w:sz w:val="18"/>
                <w:szCs w:val="18"/>
                <w:lang w:val="uz-Cyrl-UZ"/>
              </w:rPr>
              <w:t>6</w:t>
            </w:r>
          </w:p>
        </w:tc>
        <w:tc>
          <w:tcPr>
            <w:tcW w:w="2127" w:type="dxa"/>
          </w:tcPr>
          <w:p w14:paraId="4E0EF0C2" w14:textId="77777777" w:rsidR="00C51D82" w:rsidRPr="001B47C5" w:rsidRDefault="00F763E9" w:rsidP="009312EC">
            <w:pPr>
              <w:spacing w:after="0" w:line="240" w:lineRule="auto"/>
              <w:jc w:val="center"/>
              <w:rPr>
                <w:rFonts w:ascii="Times New Roman" w:hAnsi="Times New Roman"/>
                <w:sz w:val="18"/>
                <w:szCs w:val="18"/>
                <w:lang w:val="en-US"/>
              </w:rPr>
            </w:pPr>
            <w:r w:rsidRPr="001B47C5">
              <w:rPr>
                <w:rFonts w:ascii="Times New Roman" w:hAnsi="Times New Roman"/>
                <w:color w:val="000000" w:themeColor="text1"/>
                <w:sz w:val="18"/>
                <w:szCs w:val="18"/>
                <w:shd w:val="clear" w:color="auto" w:fill="FFFFFF"/>
                <w:lang w:val="en-US"/>
              </w:rPr>
              <w:t xml:space="preserve">Potential </w:t>
            </w:r>
            <w:proofErr w:type="spellStart"/>
            <w:r w:rsidRPr="001B47C5">
              <w:rPr>
                <w:rFonts w:ascii="Times New Roman" w:hAnsi="Times New Roman"/>
                <w:color w:val="000000" w:themeColor="text1"/>
                <w:sz w:val="18"/>
                <w:szCs w:val="18"/>
                <w:shd w:val="clear" w:color="auto" w:fill="FFFFFF"/>
                <w:lang w:val="en-US"/>
              </w:rPr>
              <w:t>phytohelminths</w:t>
            </w:r>
            <w:proofErr w:type="spellEnd"/>
          </w:p>
        </w:tc>
        <w:tc>
          <w:tcPr>
            <w:tcW w:w="1701" w:type="dxa"/>
          </w:tcPr>
          <w:p w14:paraId="2E370E88" w14:textId="77777777" w:rsidR="00C51D82" w:rsidRPr="001B47C5" w:rsidRDefault="00C51D82" w:rsidP="009312EC">
            <w:pPr>
              <w:spacing w:after="0" w:line="240" w:lineRule="auto"/>
              <w:jc w:val="center"/>
              <w:rPr>
                <w:rFonts w:ascii="Times New Roman" w:hAnsi="Times New Roman"/>
                <w:sz w:val="18"/>
                <w:szCs w:val="18"/>
                <w:lang w:val="en-US"/>
              </w:rPr>
            </w:pPr>
            <w:r w:rsidRPr="001B47C5">
              <w:rPr>
                <w:rFonts w:ascii="Times New Roman" w:hAnsi="Times New Roman"/>
                <w:sz w:val="18"/>
                <w:szCs w:val="18"/>
                <w:lang w:val="en-US"/>
              </w:rPr>
              <w:t>14</w:t>
            </w:r>
          </w:p>
        </w:tc>
        <w:tc>
          <w:tcPr>
            <w:tcW w:w="850" w:type="dxa"/>
          </w:tcPr>
          <w:p w14:paraId="113538E6" w14:textId="77777777" w:rsidR="00C51D82" w:rsidRPr="001B47C5" w:rsidRDefault="00C51D82" w:rsidP="009312EC">
            <w:pPr>
              <w:spacing w:after="0" w:line="240" w:lineRule="auto"/>
              <w:jc w:val="center"/>
              <w:rPr>
                <w:rFonts w:ascii="Times New Roman" w:hAnsi="Times New Roman"/>
                <w:sz w:val="18"/>
                <w:szCs w:val="18"/>
                <w:lang w:val="en-US"/>
              </w:rPr>
            </w:pPr>
            <w:r w:rsidRPr="001B47C5">
              <w:rPr>
                <w:rFonts w:ascii="Times New Roman" w:hAnsi="Times New Roman"/>
                <w:sz w:val="18"/>
                <w:szCs w:val="18"/>
                <w:lang w:val="en-US"/>
              </w:rPr>
              <w:t>20,90</w:t>
            </w:r>
          </w:p>
        </w:tc>
        <w:tc>
          <w:tcPr>
            <w:tcW w:w="1701" w:type="dxa"/>
          </w:tcPr>
          <w:p w14:paraId="41D47997" w14:textId="77777777" w:rsidR="00C51D82" w:rsidRPr="001B47C5" w:rsidRDefault="00C51D82" w:rsidP="009312EC">
            <w:pPr>
              <w:spacing w:after="0" w:line="240" w:lineRule="auto"/>
              <w:jc w:val="center"/>
              <w:rPr>
                <w:rFonts w:ascii="Times New Roman" w:hAnsi="Times New Roman"/>
                <w:sz w:val="18"/>
                <w:szCs w:val="18"/>
                <w:lang w:val="en-US"/>
              </w:rPr>
            </w:pPr>
            <w:r w:rsidRPr="001B47C5">
              <w:rPr>
                <w:rFonts w:ascii="Times New Roman" w:hAnsi="Times New Roman"/>
                <w:sz w:val="18"/>
                <w:szCs w:val="18"/>
                <w:lang w:val="en-US"/>
              </w:rPr>
              <w:t>284</w:t>
            </w:r>
          </w:p>
        </w:tc>
        <w:tc>
          <w:tcPr>
            <w:tcW w:w="1559" w:type="dxa"/>
          </w:tcPr>
          <w:p w14:paraId="0F496BE0" w14:textId="77777777" w:rsidR="00C51D82" w:rsidRPr="001B47C5" w:rsidRDefault="00C51D82" w:rsidP="009312EC">
            <w:pPr>
              <w:spacing w:after="0" w:line="240" w:lineRule="auto"/>
              <w:jc w:val="center"/>
              <w:rPr>
                <w:rFonts w:ascii="Times New Roman" w:hAnsi="Times New Roman"/>
                <w:sz w:val="18"/>
                <w:szCs w:val="18"/>
                <w:lang w:val="en-US"/>
              </w:rPr>
            </w:pPr>
            <w:r w:rsidRPr="001B47C5">
              <w:rPr>
                <w:rFonts w:ascii="Times New Roman" w:hAnsi="Times New Roman"/>
                <w:sz w:val="18"/>
                <w:szCs w:val="18"/>
                <w:lang w:val="en-US"/>
              </w:rPr>
              <w:t>8,19</w:t>
            </w:r>
          </w:p>
        </w:tc>
      </w:tr>
      <w:tr w:rsidR="00C51D82" w:rsidRPr="001B47C5" w14:paraId="09D86BAF" w14:textId="77777777" w:rsidTr="009312EC">
        <w:tc>
          <w:tcPr>
            <w:tcW w:w="425" w:type="dxa"/>
          </w:tcPr>
          <w:p w14:paraId="65BA9135" w14:textId="77777777" w:rsidR="00C51D82" w:rsidRPr="001B47C5" w:rsidRDefault="00C51D82" w:rsidP="009312EC">
            <w:pPr>
              <w:spacing w:after="0" w:line="240" w:lineRule="auto"/>
              <w:jc w:val="center"/>
              <w:rPr>
                <w:rFonts w:ascii="Times New Roman" w:hAnsi="Times New Roman"/>
                <w:sz w:val="18"/>
                <w:szCs w:val="18"/>
                <w:lang w:val="uz-Cyrl-UZ"/>
              </w:rPr>
            </w:pPr>
            <w:r w:rsidRPr="001B47C5">
              <w:rPr>
                <w:rFonts w:ascii="Times New Roman" w:hAnsi="Times New Roman"/>
                <w:sz w:val="18"/>
                <w:szCs w:val="18"/>
                <w:lang w:val="uz-Cyrl-UZ"/>
              </w:rPr>
              <w:t>7</w:t>
            </w:r>
          </w:p>
        </w:tc>
        <w:tc>
          <w:tcPr>
            <w:tcW w:w="2127" w:type="dxa"/>
          </w:tcPr>
          <w:p w14:paraId="41617FBC" w14:textId="77777777" w:rsidR="00C51D82" w:rsidRPr="001B47C5" w:rsidRDefault="00F763E9" w:rsidP="009312EC">
            <w:pPr>
              <w:spacing w:after="0" w:line="240" w:lineRule="auto"/>
              <w:jc w:val="center"/>
              <w:rPr>
                <w:rFonts w:ascii="Times New Roman" w:hAnsi="Times New Roman"/>
                <w:sz w:val="18"/>
                <w:szCs w:val="18"/>
                <w:lang w:val="en-US"/>
              </w:rPr>
            </w:pPr>
            <w:r w:rsidRPr="001B47C5">
              <w:rPr>
                <w:rFonts w:ascii="Times New Roman" w:hAnsi="Times New Roman"/>
                <w:color w:val="000000" w:themeColor="text1"/>
                <w:sz w:val="18"/>
                <w:szCs w:val="18"/>
                <w:shd w:val="clear" w:color="auto" w:fill="FFFFFF"/>
                <w:lang w:val="en-US"/>
              </w:rPr>
              <w:t>True parasites</w:t>
            </w:r>
          </w:p>
        </w:tc>
        <w:tc>
          <w:tcPr>
            <w:tcW w:w="1701" w:type="dxa"/>
          </w:tcPr>
          <w:p w14:paraId="546E3533" w14:textId="77777777" w:rsidR="00C51D82" w:rsidRPr="001B47C5" w:rsidRDefault="00C51D82" w:rsidP="009312EC">
            <w:pPr>
              <w:spacing w:after="0" w:line="240" w:lineRule="auto"/>
              <w:jc w:val="center"/>
              <w:rPr>
                <w:rFonts w:ascii="Times New Roman" w:hAnsi="Times New Roman"/>
                <w:sz w:val="18"/>
                <w:szCs w:val="18"/>
                <w:lang w:val="en-US"/>
              </w:rPr>
            </w:pPr>
            <w:r w:rsidRPr="001B47C5">
              <w:rPr>
                <w:rFonts w:ascii="Times New Roman" w:hAnsi="Times New Roman"/>
                <w:sz w:val="18"/>
                <w:szCs w:val="18"/>
                <w:lang w:val="en-US"/>
              </w:rPr>
              <w:t>11</w:t>
            </w:r>
          </w:p>
        </w:tc>
        <w:tc>
          <w:tcPr>
            <w:tcW w:w="850" w:type="dxa"/>
          </w:tcPr>
          <w:p w14:paraId="22FBC091" w14:textId="77777777" w:rsidR="00C51D82" w:rsidRPr="001B47C5" w:rsidRDefault="00C51D82" w:rsidP="009312EC">
            <w:pPr>
              <w:spacing w:after="0" w:line="240" w:lineRule="auto"/>
              <w:jc w:val="center"/>
              <w:rPr>
                <w:rFonts w:ascii="Times New Roman" w:hAnsi="Times New Roman"/>
                <w:sz w:val="18"/>
                <w:szCs w:val="18"/>
                <w:lang w:val="en-US"/>
              </w:rPr>
            </w:pPr>
            <w:r w:rsidRPr="001B47C5">
              <w:rPr>
                <w:rFonts w:ascii="Times New Roman" w:hAnsi="Times New Roman"/>
                <w:sz w:val="18"/>
                <w:szCs w:val="18"/>
                <w:lang w:val="en-US"/>
              </w:rPr>
              <w:t>16,42</w:t>
            </w:r>
          </w:p>
        </w:tc>
        <w:tc>
          <w:tcPr>
            <w:tcW w:w="1701" w:type="dxa"/>
          </w:tcPr>
          <w:p w14:paraId="2F1748C1" w14:textId="77777777" w:rsidR="00C51D82" w:rsidRPr="001B47C5" w:rsidRDefault="00C51D82" w:rsidP="009312EC">
            <w:pPr>
              <w:spacing w:after="0" w:line="240" w:lineRule="auto"/>
              <w:jc w:val="center"/>
              <w:rPr>
                <w:rFonts w:ascii="Times New Roman" w:hAnsi="Times New Roman"/>
                <w:sz w:val="18"/>
                <w:szCs w:val="18"/>
                <w:lang w:val="en-US"/>
              </w:rPr>
            </w:pPr>
            <w:r w:rsidRPr="001B47C5">
              <w:rPr>
                <w:rFonts w:ascii="Times New Roman" w:hAnsi="Times New Roman"/>
                <w:sz w:val="18"/>
                <w:szCs w:val="18"/>
                <w:lang w:val="en-US"/>
              </w:rPr>
              <w:t>574</w:t>
            </w:r>
          </w:p>
        </w:tc>
        <w:tc>
          <w:tcPr>
            <w:tcW w:w="1559" w:type="dxa"/>
          </w:tcPr>
          <w:p w14:paraId="2B4ED1EE" w14:textId="77777777" w:rsidR="00C51D82" w:rsidRPr="001B47C5" w:rsidRDefault="00C51D82" w:rsidP="009312EC">
            <w:pPr>
              <w:spacing w:after="0" w:line="240" w:lineRule="auto"/>
              <w:jc w:val="center"/>
              <w:rPr>
                <w:rFonts w:ascii="Times New Roman" w:hAnsi="Times New Roman"/>
                <w:sz w:val="18"/>
                <w:szCs w:val="18"/>
                <w:lang w:val="en-US"/>
              </w:rPr>
            </w:pPr>
            <w:r w:rsidRPr="001B47C5">
              <w:rPr>
                <w:rFonts w:ascii="Times New Roman" w:hAnsi="Times New Roman"/>
                <w:sz w:val="18"/>
                <w:szCs w:val="18"/>
                <w:lang w:val="en-US"/>
              </w:rPr>
              <w:t>16,56</w:t>
            </w:r>
          </w:p>
        </w:tc>
      </w:tr>
      <w:tr w:rsidR="00C51D82" w:rsidRPr="001B47C5" w14:paraId="7190927D" w14:textId="77777777" w:rsidTr="009312EC">
        <w:tc>
          <w:tcPr>
            <w:tcW w:w="425" w:type="dxa"/>
          </w:tcPr>
          <w:p w14:paraId="4EA7D258" w14:textId="77777777" w:rsidR="00C51D82" w:rsidRPr="001B47C5" w:rsidRDefault="00C51D82" w:rsidP="009312EC">
            <w:pPr>
              <w:spacing w:after="0" w:line="240" w:lineRule="auto"/>
              <w:jc w:val="center"/>
              <w:rPr>
                <w:rFonts w:ascii="Times New Roman" w:hAnsi="Times New Roman"/>
                <w:sz w:val="18"/>
                <w:szCs w:val="18"/>
                <w:lang w:val="uz-Cyrl-UZ"/>
              </w:rPr>
            </w:pPr>
          </w:p>
        </w:tc>
        <w:tc>
          <w:tcPr>
            <w:tcW w:w="2127" w:type="dxa"/>
          </w:tcPr>
          <w:p w14:paraId="173D5589" w14:textId="77777777" w:rsidR="00C51D82" w:rsidRPr="001B47C5" w:rsidRDefault="00F763E9" w:rsidP="009312EC">
            <w:pPr>
              <w:spacing w:after="0" w:line="240" w:lineRule="auto"/>
              <w:jc w:val="center"/>
              <w:rPr>
                <w:rFonts w:ascii="Times New Roman" w:hAnsi="Times New Roman"/>
                <w:sz w:val="18"/>
                <w:szCs w:val="18"/>
                <w:lang w:val="en-US"/>
              </w:rPr>
            </w:pPr>
            <w:r w:rsidRPr="001B47C5">
              <w:rPr>
                <w:rFonts w:ascii="Times New Roman" w:hAnsi="Times New Roman"/>
                <w:sz w:val="18"/>
                <w:szCs w:val="18"/>
                <w:lang w:val="en-US"/>
              </w:rPr>
              <w:t>Total</w:t>
            </w:r>
          </w:p>
        </w:tc>
        <w:tc>
          <w:tcPr>
            <w:tcW w:w="1701" w:type="dxa"/>
          </w:tcPr>
          <w:p w14:paraId="27071AE6" w14:textId="77777777" w:rsidR="00C51D82" w:rsidRPr="001B47C5" w:rsidRDefault="00C51D82" w:rsidP="009312EC">
            <w:pPr>
              <w:spacing w:after="0" w:line="240" w:lineRule="auto"/>
              <w:jc w:val="center"/>
              <w:rPr>
                <w:rFonts w:ascii="Times New Roman" w:hAnsi="Times New Roman"/>
                <w:sz w:val="18"/>
                <w:szCs w:val="18"/>
                <w:lang w:val="en-US"/>
              </w:rPr>
            </w:pPr>
            <w:r w:rsidRPr="001B47C5">
              <w:rPr>
                <w:rFonts w:ascii="Times New Roman" w:hAnsi="Times New Roman"/>
                <w:sz w:val="18"/>
                <w:szCs w:val="18"/>
                <w:lang w:val="en-US"/>
              </w:rPr>
              <w:t>67</w:t>
            </w:r>
          </w:p>
        </w:tc>
        <w:tc>
          <w:tcPr>
            <w:tcW w:w="850" w:type="dxa"/>
          </w:tcPr>
          <w:p w14:paraId="569FB0E3" w14:textId="77777777" w:rsidR="00C51D82" w:rsidRPr="001B47C5" w:rsidRDefault="00C51D82" w:rsidP="009312EC">
            <w:pPr>
              <w:spacing w:after="0" w:line="240" w:lineRule="auto"/>
              <w:jc w:val="center"/>
              <w:rPr>
                <w:rFonts w:ascii="Times New Roman" w:hAnsi="Times New Roman"/>
                <w:sz w:val="18"/>
                <w:szCs w:val="18"/>
                <w:lang w:val="en-US"/>
              </w:rPr>
            </w:pPr>
            <w:r w:rsidRPr="001B47C5">
              <w:rPr>
                <w:rFonts w:ascii="Times New Roman" w:hAnsi="Times New Roman"/>
                <w:sz w:val="18"/>
                <w:szCs w:val="18"/>
                <w:lang w:val="en-US"/>
              </w:rPr>
              <w:t>100</w:t>
            </w:r>
          </w:p>
        </w:tc>
        <w:tc>
          <w:tcPr>
            <w:tcW w:w="1701" w:type="dxa"/>
          </w:tcPr>
          <w:p w14:paraId="4751CB4E" w14:textId="77777777" w:rsidR="00C51D82" w:rsidRPr="001B47C5" w:rsidRDefault="00C51D82" w:rsidP="009312EC">
            <w:pPr>
              <w:spacing w:after="0" w:line="240" w:lineRule="auto"/>
              <w:jc w:val="center"/>
              <w:rPr>
                <w:rFonts w:ascii="Times New Roman" w:hAnsi="Times New Roman"/>
                <w:sz w:val="18"/>
                <w:szCs w:val="18"/>
                <w:lang w:val="en-US"/>
              </w:rPr>
            </w:pPr>
            <w:r w:rsidRPr="001B47C5">
              <w:rPr>
                <w:rFonts w:ascii="Times New Roman" w:hAnsi="Times New Roman"/>
                <w:sz w:val="18"/>
                <w:szCs w:val="18"/>
                <w:lang w:val="en-US"/>
              </w:rPr>
              <w:t>3466</w:t>
            </w:r>
          </w:p>
        </w:tc>
        <w:tc>
          <w:tcPr>
            <w:tcW w:w="1559" w:type="dxa"/>
          </w:tcPr>
          <w:p w14:paraId="27F15D2F" w14:textId="77777777" w:rsidR="00C51D82" w:rsidRPr="001B47C5" w:rsidRDefault="00C51D82" w:rsidP="009312EC">
            <w:pPr>
              <w:spacing w:after="0" w:line="240" w:lineRule="auto"/>
              <w:jc w:val="center"/>
              <w:rPr>
                <w:rFonts w:ascii="Times New Roman" w:hAnsi="Times New Roman"/>
                <w:sz w:val="18"/>
                <w:szCs w:val="18"/>
                <w:lang w:val="en-US"/>
              </w:rPr>
            </w:pPr>
            <w:r w:rsidRPr="001B47C5">
              <w:rPr>
                <w:rFonts w:ascii="Times New Roman" w:hAnsi="Times New Roman"/>
                <w:sz w:val="18"/>
                <w:szCs w:val="18"/>
                <w:lang w:val="en-US"/>
              </w:rPr>
              <w:t>100</w:t>
            </w:r>
          </w:p>
        </w:tc>
      </w:tr>
    </w:tbl>
    <w:p w14:paraId="5250AB03" w14:textId="77777777" w:rsidR="00580C65" w:rsidRDefault="00580C65" w:rsidP="00580C65">
      <w:pPr>
        <w:pStyle w:val="2"/>
        <w:tabs>
          <w:tab w:val="left" w:pos="714"/>
        </w:tabs>
        <w:spacing w:after="0" w:line="240" w:lineRule="auto"/>
        <w:jc w:val="center"/>
        <w:rPr>
          <w:color w:val="000000" w:themeColor="text1"/>
          <w:sz w:val="20"/>
          <w:szCs w:val="20"/>
          <w:lang w:val="en-US"/>
        </w:rPr>
      </w:pPr>
    </w:p>
    <w:p w14:paraId="7BBD779D" w14:textId="77777777" w:rsidR="00F763E9" w:rsidRDefault="00F763E9" w:rsidP="00F763E9">
      <w:pPr>
        <w:spacing w:after="0" w:line="240" w:lineRule="auto"/>
        <w:ind w:firstLine="284"/>
        <w:jc w:val="both"/>
        <w:rPr>
          <w:rFonts w:ascii="Times New Roman" w:hAnsi="Times New Roman"/>
          <w:color w:val="000000" w:themeColor="text1"/>
          <w:sz w:val="20"/>
          <w:szCs w:val="20"/>
          <w:shd w:val="clear" w:color="auto" w:fill="FFFFFF"/>
          <w:lang w:val="en-US"/>
        </w:rPr>
      </w:pPr>
      <w:r w:rsidRPr="00F763E9">
        <w:rPr>
          <w:rFonts w:ascii="Times New Roman" w:hAnsi="Times New Roman"/>
          <w:color w:val="000000" w:themeColor="text1"/>
          <w:sz w:val="20"/>
          <w:szCs w:val="20"/>
          <w:shd w:val="clear" w:color="auto" w:fill="FFFFFF"/>
          <w:lang w:val="en-US"/>
        </w:rPr>
        <w:t xml:space="preserve">Also, </w:t>
      </w:r>
      <w:proofErr w:type="spellStart"/>
      <w:r w:rsidRPr="00F763E9">
        <w:rPr>
          <w:rFonts w:ascii="Times New Roman" w:hAnsi="Times New Roman"/>
          <w:color w:val="000000" w:themeColor="text1"/>
          <w:sz w:val="20"/>
          <w:szCs w:val="20"/>
          <w:shd w:val="clear" w:color="auto" w:fill="FFFFFF"/>
          <w:lang w:val="en-US"/>
        </w:rPr>
        <w:t>phytonematodes</w:t>
      </w:r>
      <w:proofErr w:type="spellEnd"/>
      <w:r w:rsidRPr="00F763E9">
        <w:rPr>
          <w:rFonts w:ascii="Times New Roman" w:hAnsi="Times New Roman"/>
          <w:color w:val="000000" w:themeColor="text1"/>
          <w:sz w:val="20"/>
          <w:szCs w:val="20"/>
          <w:shd w:val="clear" w:color="auto" w:fill="FFFFFF"/>
          <w:lang w:val="en-US"/>
        </w:rPr>
        <w:t xml:space="preserve"> identified in the medicinal </w:t>
      </w:r>
      <w:proofErr w:type="spellStart"/>
      <w:r w:rsidRPr="00F763E9">
        <w:rPr>
          <w:rFonts w:ascii="Times New Roman" w:hAnsi="Times New Roman"/>
          <w:color w:val="000000" w:themeColor="text1"/>
          <w:sz w:val="20"/>
          <w:szCs w:val="20"/>
          <w:shd w:val="clear" w:color="auto" w:fill="FFFFFF"/>
          <w:lang w:val="en-US"/>
        </w:rPr>
        <w:t>valeriana</w:t>
      </w:r>
      <w:proofErr w:type="spellEnd"/>
      <w:r w:rsidRPr="00F763E9">
        <w:rPr>
          <w:rFonts w:ascii="Times New Roman" w:hAnsi="Times New Roman"/>
          <w:color w:val="000000" w:themeColor="text1"/>
          <w:sz w:val="20"/>
          <w:szCs w:val="20"/>
          <w:shd w:val="clear" w:color="auto" w:fill="FFFFFF"/>
          <w:lang w:val="en-US"/>
        </w:rPr>
        <w:t xml:space="preserve"> and rhizosphere were distributed into ecological groups according to the number of </w:t>
      </w:r>
      <w:proofErr w:type="spellStart"/>
      <w:r w:rsidRPr="00F763E9">
        <w:rPr>
          <w:rFonts w:ascii="Times New Roman" w:hAnsi="Times New Roman"/>
          <w:color w:val="000000" w:themeColor="text1"/>
          <w:sz w:val="20"/>
          <w:szCs w:val="20"/>
          <w:shd w:val="clear" w:color="auto" w:fill="FFFFFF"/>
          <w:lang w:val="en-US"/>
        </w:rPr>
        <w:t>individs</w:t>
      </w:r>
      <w:proofErr w:type="spellEnd"/>
      <w:r w:rsidRPr="00F763E9">
        <w:rPr>
          <w:rFonts w:ascii="Times New Roman" w:hAnsi="Times New Roman"/>
          <w:color w:val="000000" w:themeColor="text1"/>
          <w:sz w:val="20"/>
          <w:szCs w:val="20"/>
          <w:shd w:val="clear" w:color="auto" w:fill="FFFFFF"/>
          <w:lang w:val="en-US"/>
        </w:rPr>
        <w:t xml:space="preserve"> as follows: polytrophs - 71 individuals (2.05%), predators - 51 individuals (1.47%), typical </w:t>
      </w:r>
      <w:proofErr w:type="spellStart"/>
      <w:r w:rsidRPr="00F763E9">
        <w:rPr>
          <w:rFonts w:ascii="Times New Roman" w:hAnsi="Times New Roman"/>
          <w:color w:val="000000" w:themeColor="text1"/>
          <w:sz w:val="20"/>
          <w:szCs w:val="20"/>
          <w:shd w:val="clear" w:color="auto" w:fill="FFFFFF"/>
          <w:lang w:val="en-US"/>
        </w:rPr>
        <w:t>saprobionts</w:t>
      </w:r>
      <w:proofErr w:type="spellEnd"/>
      <w:r w:rsidRPr="00F763E9">
        <w:rPr>
          <w:rFonts w:ascii="Times New Roman" w:hAnsi="Times New Roman"/>
          <w:color w:val="000000" w:themeColor="text1"/>
          <w:sz w:val="20"/>
          <w:szCs w:val="20"/>
          <w:shd w:val="clear" w:color="auto" w:fill="FFFFFF"/>
          <w:lang w:val="en-US"/>
        </w:rPr>
        <w:t xml:space="preserve"> - 401 individuals (11.57%), bacteriophages - 1588 individuals (45.82%), </w:t>
      </w:r>
      <w:proofErr w:type="spellStart"/>
      <w:r w:rsidRPr="00F763E9">
        <w:rPr>
          <w:rFonts w:ascii="Times New Roman" w:hAnsi="Times New Roman"/>
          <w:color w:val="000000" w:themeColor="text1"/>
          <w:sz w:val="20"/>
          <w:szCs w:val="20"/>
          <w:shd w:val="clear" w:color="auto" w:fill="FFFFFF"/>
          <w:lang w:val="en-US"/>
        </w:rPr>
        <w:t>mycophages</w:t>
      </w:r>
      <w:proofErr w:type="spellEnd"/>
      <w:r w:rsidRPr="00F763E9">
        <w:rPr>
          <w:rFonts w:ascii="Times New Roman" w:hAnsi="Times New Roman"/>
          <w:color w:val="000000" w:themeColor="text1"/>
          <w:sz w:val="20"/>
          <w:szCs w:val="20"/>
          <w:shd w:val="clear" w:color="auto" w:fill="FFFFFF"/>
          <w:lang w:val="en-US"/>
        </w:rPr>
        <w:t xml:space="preserve"> - 497 individuals (14.34%), potential </w:t>
      </w:r>
      <w:proofErr w:type="spellStart"/>
      <w:r w:rsidRPr="00F763E9">
        <w:rPr>
          <w:rFonts w:ascii="Times New Roman" w:hAnsi="Times New Roman"/>
          <w:color w:val="000000" w:themeColor="text1"/>
          <w:sz w:val="20"/>
          <w:szCs w:val="20"/>
          <w:shd w:val="clear" w:color="auto" w:fill="FFFFFF"/>
          <w:lang w:val="en-US"/>
        </w:rPr>
        <w:t>phytohelminths</w:t>
      </w:r>
      <w:proofErr w:type="spellEnd"/>
      <w:r w:rsidRPr="00F763E9">
        <w:rPr>
          <w:rFonts w:ascii="Times New Roman" w:hAnsi="Times New Roman"/>
          <w:color w:val="000000" w:themeColor="text1"/>
          <w:sz w:val="20"/>
          <w:szCs w:val="20"/>
          <w:shd w:val="clear" w:color="auto" w:fill="FFFFFF"/>
          <w:lang w:val="en-US"/>
        </w:rPr>
        <w:t xml:space="preserve"> - 284 individuals (8.19%) and true parasites - 574 individuals (16.56%)</w:t>
      </w:r>
      <w:r>
        <w:rPr>
          <w:rFonts w:ascii="Times New Roman" w:hAnsi="Times New Roman"/>
          <w:color w:val="000000" w:themeColor="text1"/>
          <w:sz w:val="20"/>
          <w:szCs w:val="20"/>
          <w:shd w:val="clear" w:color="auto" w:fill="FFFFFF"/>
          <w:lang w:val="en-US"/>
        </w:rPr>
        <w:t>.</w:t>
      </w:r>
    </w:p>
    <w:p w14:paraId="2EA2C6F6" w14:textId="77777777" w:rsidR="00F85DA9" w:rsidRPr="00F85DA9" w:rsidRDefault="00F85DA9" w:rsidP="00F85DA9">
      <w:pPr>
        <w:spacing w:after="0" w:line="240" w:lineRule="auto"/>
        <w:ind w:firstLine="284"/>
        <w:jc w:val="both"/>
        <w:rPr>
          <w:rFonts w:ascii="Times New Roman" w:hAnsi="Times New Roman"/>
          <w:color w:val="000000" w:themeColor="text1"/>
          <w:sz w:val="20"/>
          <w:szCs w:val="20"/>
          <w:shd w:val="clear" w:color="auto" w:fill="FFFFFF"/>
          <w:lang w:val="en-US"/>
        </w:rPr>
      </w:pPr>
      <w:r w:rsidRPr="00F85DA9">
        <w:rPr>
          <w:rFonts w:ascii="Times New Roman" w:hAnsi="Times New Roman"/>
          <w:color w:val="000000" w:themeColor="text1"/>
          <w:sz w:val="20"/>
          <w:szCs w:val="20"/>
          <w:shd w:val="clear" w:color="auto" w:fill="FFFFFF"/>
          <w:lang w:val="en-US"/>
        </w:rPr>
        <w:t xml:space="preserve">The true parasites were dominated by the species </w:t>
      </w:r>
      <w:r w:rsidRPr="00FA4FC8">
        <w:rPr>
          <w:rFonts w:ascii="Times New Roman" w:hAnsi="Times New Roman"/>
          <w:i/>
          <w:color w:val="000000" w:themeColor="text1"/>
          <w:sz w:val="20"/>
          <w:szCs w:val="20"/>
          <w:shd w:val="clear" w:color="auto" w:fill="FFFFFF"/>
          <w:lang w:val="en-US"/>
        </w:rPr>
        <w:t xml:space="preserve">Ditylenchus </w:t>
      </w:r>
      <w:proofErr w:type="spellStart"/>
      <w:r w:rsidRPr="00FA4FC8">
        <w:rPr>
          <w:rFonts w:ascii="Times New Roman" w:hAnsi="Times New Roman"/>
          <w:i/>
          <w:color w:val="000000" w:themeColor="text1"/>
          <w:sz w:val="20"/>
          <w:szCs w:val="20"/>
          <w:shd w:val="clear" w:color="auto" w:fill="FFFFFF"/>
          <w:lang w:val="en-US"/>
        </w:rPr>
        <w:t>dipsaci</w:t>
      </w:r>
      <w:proofErr w:type="spellEnd"/>
      <w:r w:rsidRPr="00FA4FC8">
        <w:rPr>
          <w:rFonts w:ascii="Times New Roman" w:hAnsi="Times New Roman"/>
          <w:i/>
          <w:color w:val="000000" w:themeColor="text1"/>
          <w:sz w:val="20"/>
          <w:szCs w:val="20"/>
          <w:shd w:val="clear" w:color="auto" w:fill="FFFFFF"/>
          <w:lang w:val="en-US"/>
        </w:rPr>
        <w:t xml:space="preserve">, T. brassicae, B. dubius, H. </w:t>
      </w:r>
      <w:proofErr w:type="spellStart"/>
      <w:r w:rsidRPr="00FA4FC8">
        <w:rPr>
          <w:rFonts w:ascii="Times New Roman" w:hAnsi="Times New Roman"/>
          <w:i/>
          <w:color w:val="000000" w:themeColor="text1"/>
          <w:sz w:val="20"/>
          <w:szCs w:val="20"/>
          <w:shd w:val="clear" w:color="auto" w:fill="FFFFFF"/>
          <w:lang w:val="en-US"/>
        </w:rPr>
        <w:t>dihystera</w:t>
      </w:r>
      <w:proofErr w:type="spellEnd"/>
      <w:r w:rsidRPr="00FA4FC8">
        <w:rPr>
          <w:rFonts w:ascii="Times New Roman" w:hAnsi="Times New Roman"/>
          <w:i/>
          <w:color w:val="000000" w:themeColor="text1"/>
          <w:sz w:val="20"/>
          <w:szCs w:val="20"/>
          <w:shd w:val="clear" w:color="auto" w:fill="FFFFFF"/>
          <w:lang w:val="en-US"/>
        </w:rPr>
        <w:t>, P. pratensis, P. neglectus</w:t>
      </w:r>
      <w:r w:rsidRPr="00F85DA9">
        <w:rPr>
          <w:rFonts w:ascii="Times New Roman" w:hAnsi="Times New Roman"/>
          <w:color w:val="000000" w:themeColor="text1"/>
          <w:sz w:val="20"/>
          <w:szCs w:val="20"/>
          <w:shd w:val="clear" w:color="auto" w:fill="FFFFFF"/>
          <w:lang w:val="en-US"/>
        </w:rPr>
        <w:t xml:space="preserve">.  They were found in the rhizosphere and the root system of plants and were the most numerous in terms of the number of </w:t>
      </w:r>
      <w:proofErr w:type="spellStart"/>
      <w:r w:rsidRPr="00F85DA9">
        <w:rPr>
          <w:rFonts w:ascii="Times New Roman" w:hAnsi="Times New Roman"/>
          <w:color w:val="000000" w:themeColor="text1"/>
          <w:sz w:val="20"/>
          <w:szCs w:val="20"/>
          <w:shd w:val="clear" w:color="auto" w:fill="FFFFFF"/>
          <w:lang w:val="en-US"/>
        </w:rPr>
        <w:t>individs</w:t>
      </w:r>
      <w:proofErr w:type="spellEnd"/>
      <w:r w:rsidRPr="00F85DA9">
        <w:rPr>
          <w:rFonts w:ascii="Times New Roman" w:hAnsi="Times New Roman"/>
          <w:color w:val="000000" w:themeColor="text1"/>
          <w:sz w:val="20"/>
          <w:szCs w:val="20"/>
          <w:shd w:val="clear" w:color="auto" w:fill="FFFFFF"/>
          <w:lang w:val="en-US"/>
        </w:rPr>
        <w:t xml:space="preserve">. The increase in the diversity of </w:t>
      </w:r>
      <w:proofErr w:type="spellStart"/>
      <w:r w:rsidRPr="00F85DA9">
        <w:rPr>
          <w:rFonts w:ascii="Times New Roman" w:hAnsi="Times New Roman"/>
          <w:color w:val="000000" w:themeColor="text1"/>
          <w:sz w:val="20"/>
          <w:szCs w:val="20"/>
          <w:shd w:val="clear" w:color="auto" w:fill="FFFFFF"/>
          <w:lang w:val="en-US"/>
        </w:rPr>
        <w:t>phytonematodes</w:t>
      </w:r>
      <w:proofErr w:type="spellEnd"/>
      <w:r w:rsidRPr="00F85DA9">
        <w:rPr>
          <w:rFonts w:ascii="Times New Roman" w:hAnsi="Times New Roman"/>
          <w:color w:val="000000" w:themeColor="text1"/>
          <w:sz w:val="20"/>
          <w:szCs w:val="20"/>
          <w:shd w:val="clear" w:color="auto" w:fill="FFFFFF"/>
          <w:lang w:val="en-US"/>
        </w:rPr>
        <w:t xml:space="preserve"> species in the medicinal </w:t>
      </w:r>
      <w:proofErr w:type="spellStart"/>
      <w:r w:rsidRPr="00F85DA9">
        <w:rPr>
          <w:rFonts w:ascii="Times New Roman" w:hAnsi="Times New Roman"/>
          <w:color w:val="000000" w:themeColor="text1"/>
          <w:sz w:val="20"/>
          <w:szCs w:val="20"/>
          <w:shd w:val="clear" w:color="auto" w:fill="FFFFFF"/>
          <w:lang w:val="en-US"/>
        </w:rPr>
        <w:t>valeriana</w:t>
      </w:r>
      <w:proofErr w:type="spellEnd"/>
      <w:r w:rsidRPr="00F85DA9">
        <w:rPr>
          <w:rFonts w:ascii="Times New Roman" w:hAnsi="Times New Roman"/>
          <w:color w:val="000000" w:themeColor="text1"/>
          <w:sz w:val="20"/>
          <w:szCs w:val="20"/>
          <w:shd w:val="clear" w:color="auto" w:fill="FFFFFF"/>
          <w:lang w:val="en-US"/>
        </w:rPr>
        <w:t xml:space="preserve"> root and soils was closely linked to the spring season (March to April). In this case, the peak of species diversity increase in </w:t>
      </w:r>
      <w:proofErr w:type="spellStart"/>
      <w:r w:rsidRPr="00F85DA9">
        <w:rPr>
          <w:rFonts w:ascii="Times New Roman" w:hAnsi="Times New Roman"/>
          <w:color w:val="000000" w:themeColor="text1"/>
          <w:sz w:val="20"/>
          <w:szCs w:val="20"/>
          <w:shd w:val="clear" w:color="auto" w:fill="FFFFFF"/>
          <w:lang w:val="en-US"/>
        </w:rPr>
        <w:t>phytonematode</w:t>
      </w:r>
      <w:proofErr w:type="spellEnd"/>
      <w:r w:rsidRPr="00F85DA9">
        <w:rPr>
          <w:rFonts w:ascii="Times New Roman" w:hAnsi="Times New Roman"/>
          <w:color w:val="000000" w:themeColor="text1"/>
          <w:sz w:val="20"/>
          <w:szCs w:val="20"/>
          <w:shd w:val="clear" w:color="auto" w:fill="FFFFFF"/>
          <w:lang w:val="en-US"/>
        </w:rPr>
        <w:t xml:space="preserve"> population was observed by April. However, with the beginning of the summer season (June, July, August), the number of </w:t>
      </w:r>
      <w:proofErr w:type="spellStart"/>
      <w:r w:rsidRPr="00F85DA9">
        <w:rPr>
          <w:rFonts w:ascii="Times New Roman" w:hAnsi="Times New Roman"/>
          <w:color w:val="000000" w:themeColor="text1"/>
          <w:sz w:val="20"/>
          <w:szCs w:val="20"/>
          <w:shd w:val="clear" w:color="auto" w:fill="FFFFFF"/>
          <w:lang w:val="en-US"/>
        </w:rPr>
        <w:t>individs</w:t>
      </w:r>
      <w:proofErr w:type="spellEnd"/>
      <w:r w:rsidRPr="00F85DA9">
        <w:rPr>
          <w:rFonts w:ascii="Times New Roman" w:hAnsi="Times New Roman"/>
          <w:color w:val="000000" w:themeColor="text1"/>
          <w:sz w:val="20"/>
          <w:szCs w:val="20"/>
          <w:shd w:val="clear" w:color="auto" w:fill="FFFFFF"/>
          <w:lang w:val="en-US"/>
        </w:rPr>
        <w:t xml:space="preserve"> in medicinal </w:t>
      </w:r>
      <w:proofErr w:type="spellStart"/>
      <w:r w:rsidRPr="00F85DA9">
        <w:rPr>
          <w:rFonts w:ascii="Times New Roman" w:hAnsi="Times New Roman"/>
          <w:color w:val="000000" w:themeColor="text1"/>
          <w:sz w:val="20"/>
          <w:szCs w:val="20"/>
          <w:shd w:val="clear" w:color="auto" w:fill="FFFFFF"/>
          <w:lang w:val="en-US"/>
        </w:rPr>
        <w:t>valeriana</w:t>
      </w:r>
      <w:proofErr w:type="spellEnd"/>
      <w:r w:rsidRPr="00F85DA9">
        <w:rPr>
          <w:rFonts w:ascii="Times New Roman" w:hAnsi="Times New Roman"/>
          <w:color w:val="000000" w:themeColor="text1"/>
          <w:sz w:val="20"/>
          <w:szCs w:val="20"/>
          <w:shd w:val="clear" w:color="auto" w:fill="FFFFFF"/>
          <w:lang w:val="en-US"/>
        </w:rPr>
        <w:t xml:space="preserve"> </w:t>
      </w:r>
      <w:proofErr w:type="spellStart"/>
      <w:r w:rsidRPr="00F85DA9">
        <w:rPr>
          <w:rFonts w:ascii="Times New Roman" w:hAnsi="Times New Roman"/>
          <w:color w:val="000000" w:themeColor="text1"/>
          <w:sz w:val="20"/>
          <w:szCs w:val="20"/>
          <w:shd w:val="clear" w:color="auto" w:fill="FFFFFF"/>
          <w:lang w:val="en-US"/>
        </w:rPr>
        <w:t>agrocenoses</w:t>
      </w:r>
      <w:proofErr w:type="spellEnd"/>
      <w:r w:rsidRPr="00F85DA9">
        <w:rPr>
          <w:rFonts w:ascii="Times New Roman" w:hAnsi="Times New Roman"/>
          <w:color w:val="000000" w:themeColor="text1"/>
          <w:sz w:val="20"/>
          <w:szCs w:val="20"/>
          <w:shd w:val="clear" w:color="auto" w:fill="FFFFFF"/>
          <w:lang w:val="en-US"/>
        </w:rPr>
        <w:t xml:space="preserve">, corresponding to the types of </w:t>
      </w:r>
      <w:proofErr w:type="spellStart"/>
      <w:r w:rsidRPr="00F85DA9">
        <w:rPr>
          <w:rFonts w:ascii="Times New Roman" w:hAnsi="Times New Roman"/>
          <w:color w:val="000000" w:themeColor="text1"/>
          <w:sz w:val="20"/>
          <w:szCs w:val="20"/>
          <w:shd w:val="clear" w:color="auto" w:fill="FFFFFF"/>
          <w:lang w:val="en-US"/>
        </w:rPr>
        <w:t>phytonematodes</w:t>
      </w:r>
      <w:proofErr w:type="spellEnd"/>
      <w:r w:rsidRPr="00F85DA9">
        <w:rPr>
          <w:rFonts w:ascii="Times New Roman" w:hAnsi="Times New Roman"/>
          <w:color w:val="000000" w:themeColor="text1"/>
          <w:sz w:val="20"/>
          <w:szCs w:val="20"/>
          <w:shd w:val="clear" w:color="auto" w:fill="FFFFFF"/>
          <w:lang w:val="en-US"/>
        </w:rPr>
        <w:t xml:space="preserve"> in plant roots and in the soil near the roots, decreases sharply. This seasonal fluctuation in </w:t>
      </w:r>
      <w:proofErr w:type="spellStart"/>
      <w:r w:rsidRPr="00F85DA9">
        <w:rPr>
          <w:rFonts w:ascii="Times New Roman" w:hAnsi="Times New Roman"/>
          <w:color w:val="000000" w:themeColor="text1"/>
          <w:sz w:val="20"/>
          <w:szCs w:val="20"/>
          <w:shd w:val="clear" w:color="auto" w:fill="FFFFFF"/>
          <w:lang w:val="en-US"/>
        </w:rPr>
        <w:t>phytonematode</w:t>
      </w:r>
      <w:proofErr w:type="spellEnd"/>
      <w:r w:rsidRPr="00F85DA9">
        <w:rPr>
          <w:rFonts w:ascii="Times New Roman" w:hAnsi="Times New Roman"/>
          <w:color w:val="000000" w:themeColor="text1"/>
          <w:sz w:val="20"/>
          <w:szCs w:val="20"/>
          <w:shd w:val="clear" w:color="auto" w:fill="FFFFFF"/>
          <w:lang w:val="en-US"/>
        </w:rPr>
        <w:t xml:space="preserve"> population is primarily influenced by abiotic factors such as biomass management, soil moisture, and temperature, which are considered to be decisive factors for plant life and </w:t>
      </w:r>
      <w:proofErr w:type="spellStart"/>
      <w:r w:rsidRPr="00F85DA9">
        <w:rPr>
          <w:rFonts w:ascii="Times New Roman" w:hAnsi="Times New Roman"/>
          <w:color w:val="000000" w:themeColor="text1"/>
          <w:sz w:val="20"/>
          <w:szCs w:val="20"/>
          <w:shd w:val="clear" w:color="auto" w:fill="FFFFFF"/>
          <w:lang w:val="en-US"/>
        </w:rPr>
        <w:t>phytonematode</w:t>
      </w:r>
      <w:proofErr w:type="spellEnd"/>
      <w:r w:rsidRPr="00F85DA9">
        <w:rPr>
          <w:rFonts w:ascii="Times New Roman" w:hAnsi="Times New Roman"/>
          <w:color w:val="000000" w:themeColor="text1"/>
          <w:sz w:val="20"/>
          <w:szCs w:val="20"/>
          <w:shd w:val="clear" w:color="auto" w:fill="FFFFFF"/>
          <w:lang w:val="en-US"/>
        </w:rPr>
        <w:t xml:space="preserve"> life.</w:t>
      </w:r>
    </w:p>
    <w:p w14:paraId="35B787D6" w14:textId="77777777" w:rsidR="0085133C" w:rsidRDefault="00F85DA9" w:rsidP="0085133C">
      <w:pPr>
        <w:spacing w:after="0" w:line="240" w:lineRule="auto"/>
        <w:ind w:firstLine="284"/>
        <w:jc w:val="both"/>
        <w:rPr>
          <w:rFonts w:ascii="Times New Roman" w:hAnsi="Times New Roman"/>
          <w:color w:val="000000" w:themeColor="text1"/>
          <w:sz w:val="20"/>
          <w:szCs w:val="20"/>
          <w:shd w:val="clear" w:color="auto" w:fill="FFFFFF"/>
          <w:lang w:val="en-US"/>
        </w:rPr>
      </w:pPr>
      <w:r w:rsidRPr="00F85DA9">
        <w:rPr>
          <w:rFonts w:ascii="Times New Roman" w:hAnsi="Times New Roman"/>
          <w:color w:val="000000" w:themeColor="text1"/>
          <w:sz w:val="20"/>
          <w:szCs w:val="20"/>
          <w:shd w:val="clear" w:color="auto" w:fill="FFFFFF"/>
          <w:lang w:val="en-US"/>
        </w:rPr>
        <w:t xml:space="preserve">The research carried out in the farms of our region in made it possible to determine the faunal complex of </w:t>
      </w:r>
      <w:proofErr w:type="spellStart"/>
      <w:r w:rsidRPr="00F85DA9">
        <w:rPr>
          <w:rFonts w:ascii="Times New Roman" w:hAnsi="Times New Roman"/>
          <w:color w:val="000000" w:themeColor="text1"/>
          <w:sz w:val="20"/>
          <w:szCs w:val="20"/>
          <w:shd w:val="clear" w:color="auto" w:fill="FFFFFF"/>
          <w:lang w:val="en-US"/>
        </w:rPr>
        <w:t>phytonematodes</w:t>
      </w:r>
      <w:proofErr w:type="spellEnd"/>
      <w:r w:rsidRPr="00F85DA9">
        <w:rPr>
          <w:rFonts w:ascii="Times New Roman" w:hAnsi="Times New Roman"/>
          <w:color w:val="000000" w:themeColor="text1"/>
          <w:sz w:val="20"/>
          <w:szCs w:val="20"/>
          <w:shd w:val="clear" w:color="auto" w:fill="FFFFFF"/>
          <w:lang w:val="en-US"/>
        </w:rPr>
        <w:t xml:space="preserve"> found in medicinal </w:t>
      </w:r>
      <w:proofErr w:type="spellStart"/>
      <w:proofErr w:type="gramStart"/>
      <w:r w:rsidRPr="00F85DA9">
        <w:rPr>
          <w:rFonts w:ascii="Times New Roman" w:hAnsi="Times New Roman"/>
          <w:color w:val="000000" w:themeColor="text1"/>
          <w:sz w:val="20"/>
          <w:szCs w:val="20"/>
          <w:shd w:val="clear" w:color="auto" w:fill="FFFFFF"/>
          <w:lang w:val="en-US"/>
        </w:rPr>
        <w:t>valeriana</w:t>
      </w:r>
      <w:proofErr w:type="spellEnd"/>
      <w:r w:rsidRPr="00F85DA9">
        <w:rPr>
          <w:rFonts w:ascii="Times New Roman" w:hAnsi="Times New Roman"/>
          <w:color w:val="000000" w:themeColor="text1"/>
          <w:sz w:val="20"/>
          <w:szCs w:val="20"/>
          <w:shd w:val="clear" w:color="auto" w:fill="FFFFFF"/>
          <w:lang w:val="en-US"/>
        </w:rPr>
        <w:t xml:space="preserve">  roots</w:t>
      </w:r>
      <w:proofErr w:type="gramEnd"/>
      <w:r w:rsidRPr="00F85DA9">
        <w:rPr>
          <w:rFonts w:ascii="Times New Roman" w:hAnsi="Times New Roman"/>
          <w:color w:val="000000" w:themeColor="text1"/>
          <w:sz w:val="20"/>
          <w:szCs w:val="20"/>
          <w:shd w:val="clear" w:color="auto" w:fill="FFFFFF"/>
          <w:lang w:val="en-US"/>
        </w:rPr>
        <w:t xml:space="preserve"> and in the soil before the roots. Among them, economically important phytopathogenic species such as </w:t>
      </w:r>
      <w:r w:rsidRPr="00FA4FC8">
        <w:rPr>
          <w:rFonts w:ascii="Times New Roman" w:hAnsi="Times New Roman"/>
          <w:i/>
          <w:color w:val="000000" w:themeColor="text1"/>
          <w:sz w:val="20"/>
          <w:szCs w:val="20"/>
          <w:shd w:val="clear" w:color="auto" w:fill="FFFFFF"/>
          <w:lang w:val="en-US"/>
        </w:rPr>
        <w:t xml:space="preserve">Ditylenchus </w:t>
      </w:r>
      <w:proofErr w:type="spellStart"/>
      <w:r w:rsidRPr="00FA4FC8">
        <w:rPr>
          <w:rFonts w:ascii="Times New Roman" w:hAnsi="Times New Roman"/>
          <w:i/>
          <w:color w:val="000000" w:themeColor="text1"/>
          <w:sz w:val="20"/>
          <w:szCs w:val="20"/>
          <w:shd w:val="clear" w:color="auto" w:fill="FFFFFF"/>
          <w:lang w:val="en-US"/>
        </w:rPr>
        <w:t>dipsaci</w:t>
      </w:r>
      <w:proofErr w:type="spellEnd"/>
      <w:r w:rsidRPr="00FA4FC8">
        <w:rPr>
          <w:rFonts w:ascii="Times New Roman" w:hAnsi="Times New Roman"/>
          <w:i/>
          <w:color w:val="000000" w:themeColor="text1"/>
          <w:sz w:val="20"/>
          <w:szCs w:val="20"/>
          <w:shd w:val="clear" w:color="auto" w:fill="FFFFFF"/>
          <w:lang w:val="en-US"/>
        </w:rPr>
        <w:t xml:space="preserve">, T. brassicae, H. </w:t>
      </w:r>
      <w:proofErr w:type="spellStart"/>
      <w:r w:rsidRPr="00FA4FC8">
        <w:rPr>
          <w:rFonts w:ascii="Times New Roman" w:hAnsi="Times New Roman"/>
          <w:i/>
          <w:color w:val="000000" w:themeColor="text1"/>
          <w:sz w:val="20"/>
          <w:szCs w:val="20"/>
          <w:shd w:val="clear" w:color="auto" w:fill="FFFFFF"/>
          <w:lang w:val="en-US"/>
        </w:rPr>
        <w:t>dihystera</w:t>
      </w:r>
      <w:proofErr w:type="spellEnd"/>
      <w:r w:rsidRPr="00F85DA9">
        <w:rPr>
          <w:rFonts w:ascii="Times New Roman" w:hAnsi="Times New Roman"/>
          <w:color w:val="000000" w:themeColor="text1"/>
          <w:sz w:val="20"/>
          <w:szCs w:val="20"/>
          <w:shd w:val="clear" w:color="auto" w:fill="FFFFFF"/>
          <w:lang w:val="en-US"/>
        </w:rPr>
        <w:t xml:space="preserve"> and </w:t>
      </w:r>
      <w:r w:rsidRPr="00FA4FC8">
        <w:rPr>
          <w:rFonts w:ascii="Times New Roman" w:hAnsi="Times New Roman"/>
          <w:i/>
          <w:color w:val="000000" w:themeColor="text1"/>
          <w:sz w:val="20"/>
          <w:szCs w:val="20"/>
          <w:shd w:val="clear" w:color="auto" w:fill="FFFFFF"/>
          <w:lang w:val="en-US"/>
        </w:rPr>
        <w:t>P. pratensis</w:t>
      </w:r>
      <w:r w:rsidRPr="00F85DA9">
        <w:rPr>
          <w:rFonts w:ascii="Times New Roman" w:hAnsi="Times New Roman"/>
          <w:color w:val="000000" w:themeColor="text1"/>
          <w:sz w:val="20"/>
          <w:szCs w:val="20"/>
          <w:shd w:val="clear" w:color="auto" w:fill="FFFFFF"/>
          <w:lang w:val="en-US"/>
        </w:rPr>
        <w:t xml:space="preserve"> were recorded in medicinal </w:t>
      </w:r>
      <w:proofErr w:type="spellStart"/>
      <w:r w:rsidRPr="00F85DA9">
        <w:rPr>
          <w:rFonts w:ascii="Times New Roman" w:hAnsi="Times New Roman"/>
          <w:color w:val="000000" w:themeColor="text1"/>
          <w:sz w:val="20"/>
          <w:szCs w:val="20"/>
          <w:shd w:val="clear" w:color="auto" w:fill="FFFFFF"/>
          <w:lang w:val="en-US"/>
        </w:rPr>
        <w:t>valeriana</w:t>
      </w:r>
      <w:proofErr w:type="spellEnd"/>
      <w:r w:rsidRPr="00F85DA9">
        <w:rPr>
          <w:rFonts w:ascii="Times New Roman" w:hAnsi="Times New Roman"/>
          <w:color w:val="000000" w:themeColor="text1"/>
          <w:sz w:val="20"/>
          <w:szCs w:val="20"/>
          <w:shd w:val="clear" w:color="auto" w:fill="FFFFFF"/>
          <w:lang w:val="en-US"/>
        </w:rPr>
        <w:t xml:space="preserve"> </w:t>
      </w:r>
      <w:proofErr w:type="spellStart"/>
      <w:r w:rsidRPr="00F85DA9">
        <w:rPr>
          <w:rFonts w:ascii="Times New Roman" w:hAnsi="Times New Roman"/>
          <w:color w:val="000000" w:themeColor="text1"/>
          <w:sz w:val="20"/>
          <w:szCs w:val="20"/>
          <w:shd w:val="clear" w:color="auto" w:fill="FFFFFF"/>
          <w:lang w:val="en-US"/>
        </w:rPr>
        <w:t>agrocenoses</w:t>
      </w:r>
      <w:proofErr w:type="spellEnd"/>
      <w:r w:rsidRPr="00F85DA9">
        <w:rPr>
          <w:rFonts w:ascii="Times New Roman" w:hAnsi="Times New Roman"/>
          <w:color w:val="000000" w:themeColor="text1"/>
          <w:sz w:val="20"/>
          <w:szCs w:val="20"/>
          <w:shd w:val="clear" w:color="auto" w:fill="FFFFFF"/>
          <w:lang w:val="en-US"/>
        </w:rPr>
        <w:t>. A wide area spread can be shown as a result of the failure to implement preventive and agrotechnical countermeasures in c</w:t>
      </w:r>
      <w:r w:rsidR="004A68E4">
        <w:rPr>
          <w:rFonts w:ascii="Times New Roman" w:hAnsi="Times New Roman"/>
          <w:color w:val="000000" w:themeColor="text1"/>
          <w:sz w:val="20"/>
          <w:szCs w:val="20"/>
          <w:shd w:val="clear" w:color="auto" w:fill="FFFFFF"/>
          <w:lang w:val="en-US"/>
        </w:rPr>
        <w:t>ultivated fields.</w:t>
      </w:r>
    </w:p>
    <w:p w14:paraId="4C0B4B41" w14:textId="77777777" w:rsidR="005A7A4D" w:rsidRDefault="005A7A4D" w:rsidP="004A68E4">
      <w:pPr>
        <w:spacing w:before="240" w:after="240" w:line="240" w:lineRule="auto"/>
        <w:ind w:firstLine="284"/>
        <w:jc w:val="center"/>
        <w:rPr>
          <w:rFonts w:ascii="Times New Roman" w:hAnsi="Times New Roman"/>
          <w:b/>
          <w:color w:val="000000" w:themeColor="text1"/>
          <w:sz w:val="24"/>
          <w:szCs w:val="24"/>
          <w:lang w:val="en-US"/>
        </w:rPr>
      </w:pPr>
    </w:p>
    <w:p w14:paraId="4FF68F69" w14:textId="77777777" w:rsidR="005A7A4D" w:rsidRDefault="005A7A4D" w:rsidP="004A68E4">
      <w:pPr>
        <w:spacing w:before="240" w:after="240" w:line="240" w:lineRule="auto"/>
        <w:ind w:firstLine="284"/>
        <w:jc w:val="center"/>
        <w:rPr>
          <w:rFonts w:ascii="Times New Roman" w:hAnsi="Times New Roman"/>
          <w:b/>
          <w:color w:val="000000" w:themeColor="text1"/>
          <w:sz w:val="24"/>
          <w:szCs w:val="24"/>
          <w:lang w:val="en-US"/>
        </w:rPr>
      </w:pPr>
    </w:p>
    <w:p w14:paraId="5CE2E69F" w14:textId="6852EA62" w:rsidR="0085133C" w:rsidRPr="004A68E4" w:rsidRDefault="0085133C" w:rsidP="004A68E4">
      <w:pPr>
        <w:spacing w:before="240" w:after="240" w:line="240" w:lineRule="auto"/>
        <w:ind w:firstLine="284"/>
        <w:jc w:val="center"/>
        <w:rPr>
          <w:rFonts w:ascii="Times New Roman" w:hAnsi="Times New Roman"/>
          <w:b/>
          <w:color w:val="000000" w:themeColor="text1"/>
          <w:sz w:val="24"/>
          <w:szCs w:val="24"/>
          <w:lang w:val="en-US"/>
        </w:rPr>
      </w:pPr>
      <w:r w:rsidRPr="004A68E4">
        <w:rPr>
          <w:rFonts w:ascii="Times New Roman" w:hAnsi="Times New Roman"/>
          <w:b/>
          <w:color w:val="000000" w:themeColor="text1"/>
          <w:sz w:val="24"/>
          <w:szCs w:val="24"/>
          <w:lang w:val="en-US"/>
        </w:rPr>
        <w:lastRenderedPageBreak/>
        <w:t>ACKNOWLEDGMENTS</w:t>
      </w:r>
    </w:p>
    <w:p w14:paraId="07B63F5A" w14:textId="77777777" w:rsidR="00A462DF" w:rsidRPr="00A462DF" w:rsidRDefault="0085133C" w:rsidP="004A68E4">
      <w:pPr>
        <w:spacing w:after="0" w:line="240" w:lineRule="auto"/>
        <w:ind w:firstLine="284"/>
        <w:jc w:val="both"/>
        <w:rPr>
          <w:rFonts w:ascii="Times New Roman" w:hAnsi="Times New Roman"/>
          <w:color w:val="000000" w:themeColor="text1"/>
          <w:sz w:val="20"/>
          <w:szCs w:val="20"/>
          <w:lang w:val="en-US"/>
        </w:rPr>
      </w:pPr>
      <w:r w:rsidRPr="0085133C">
        <w:rPr>
          <w:rFonts w:ascii="Times New Roman" w:hAnsi="Times New Roman"/>
          <w:color w:val="000000" w:themeColor="text1"/>
          <w:sz w:val="20"/>
          <w:szCs w:val="20"/>
          <w:lang w:val="en-US"/>
        </w:rPr>
        <w:t xml:space="preserve">We express our gratitude to the management of </w:t>
      </w:r>
      <w:proofErr w:type="spellStart"/>
      <w:r w:rsidRPr="0085133C">
        <w:rPr>
          <w:rFonts w:ascii="Times New Roman" w:hAnsi="Times New Roman"/>
          <w:color w:val="000000" w:themeColor="text1"/>
          <w:sz w:val="20"/>
          <w:szCs w:val="20"/>
          <w:lang w:val="en-US"/>
        </w:rPr>
        <w:t>Termiz</w:t>
      </w:r>
      <w:proofErr w:type="spellEnd"/>
      <w:r w:rsidRPr="0085133C">
        <w:rPr>
          <w:rFonts w:ascii="Times New Roman" w:hAnsi="Times New Roman"/>
          <w:color w:val="000000" w:themeColor="text1"/>
          <w:sz w:val="20"/>
          <w:szCs w:val="20"/>
          <w:lang w:val="en-US"/>
        </w:rPr>
        <w:t xml:space="preserve"> State University and all members of the Department of Zoology for their practical help in condu</w:t>
      </w:r>
      <w:r w:rsidR="004A68E4">
        <w:rPr>
          <w:rFonts w:ascii="Times New Roman" w:hAnsi="Times New Roman"/>
          <w:color w:val="000000" w:themeColor="text1"/>
          <w:sz w:val="20"/>
          <w:szCs w:val="20"/>
          <w:lang w:val="en-US"/>
        </w:rPr>
        <w:t>cting this scientific research.</w:t>
      </w:r>
    </w:p>
    <w:p w14:paraId="75A90E26" w14:textId="77777777" w:rsidR="00463297" w:rsidRPr="004A68E4" w:rsidRDefault="004A68E4" w:rsidP="004A68E4">
      <w:pPr>
        <w:spacing w:before="240" w:after="240" w:line="240" w:lineRule="auto"/>
        <w:ind w:firstLine="284"/>
        <w:jc w:val="center"/>
        <w:rPr>
          <w:rFonts w:ascii="Times New Roman" w:hAnsi="Times New Roman"/>
          <w:b/>
          <w:color w:val="000000" w:themeColor="text1"/>
          <w:sz w:val="24"/>
          <w:szCs w:val="24"/>
          <w:lang w:val="en-US"/>
        </w:rPr>
      </w:pPr>
      <w:r w:rsidRPr="004A68E4">
        <w:rPr>
          <w:rFonts w:ascii="Times New Roman" w:hAnsi="Times New Roman"/>
          <w:b/>
          <w:color w:val="000000" w:themeColor="text1"/>
          <w:sz w:val="24"/>
          <w:szCs w:val="24"/>
          <w:lang w:val="en-US"/>
        </w:rPr>
        <w:t>REFERENCES</w:t>
      </w:r>
    </w:p>
    <w:p w14:paraId="661BF57E" w14:textId="77777777" w:rsidR="001B47C5" w:rsidRPr="001B47C5" w:rsidRDefault="001B47C5" w:rsidP="001B47C5">
      <w:pPr>
        <w:pStyle w:val="a5"/>
        <w:numPr>
          <w:ilvl w:val="0"/>
          <w:numId w:val="3"/>
        </w:numPr>
        <w:tabs>
          <w:tab w:val="left" w:pos="142"/>
          <w:tab w:val="left" w:pos="284"/>
        </w:tabs>
        <w:spacing w:after="0" w:line="240" w:lineRule="auto"/>
        <w:ind w:left="0" w:firstLine="0"/>
        <w:jc w:val="both"/>
        <w:rPr>
          <w:rFonts w:ascii="Times New Roman" w:hAnsi="Times New Roman"/>
          <w:color w:val="000000" w:themeColor="text1"/>
          <w:sz w:val="20"/>
          <w:szCs w:val="20"/>
          <w:lang w:val="en-US"/>
        </w:rPr>
      </w:pPr>
      <w:r w:rsidRPr="001B47C5">
        <w:rPr>
          <w:rFonts w:ascii="Times New Roman" w:hAnsi="Times New Roman"/>
          <w:color w:val="000000" w:themeColor="text1"/>
          <w:sz w:val="20"/>
          <w:szCs w:val="20"/>
          <w:lang w:val="en-US"/>
        </w:rPr>
        <w:t xml:space="preserve">  N. Ali, J. </w:t>
      </w:r>
      <w:proofErr w:type="spellStart"/>
      <w:r w:rsidRPr="001B47C5">
        <w:rPr>
          <w:rFonts w:ascii="Times New Roman" w:hAnsi="Times New Roman"/>
          <w:color w:val="000000" w:themeColor="text1"/>
          <w:sz w:val="20"/>
          <w:szCs w:val="20"/>
          <w:lang w:val="en-US"/>
        </w:rPr>
        <w:t>Tavoillot</w:t>
      </w:r>
      <w:proofErr w:type="spellEnd"/>
      <w:r w:rsidRPr="001B47C5">
        <w:rPr>
          <w:rFonts w:ascii="Times New Roman" w:hAnsi="Times New Roman"/>
          <w:color w:val="000000" w:themeColor="text1"/>
          <w:sz w:val="20"/>
          <w:szCs w:val="20"/>
          <w:lang w:val="en-US"/>
        </w:rPr>
        <w:t xml:space="preserve">, T. </w:t>
      </w:r>
      <w:proofErr w:type="spellStart"/>
      <w:r w:rsidRPr="001B47C5">
        <w:rPr>
          <w:rFonts w:ascii="Times New Roman" w:hAnsi="Times New Roman"/>
          <w:color w:val="000000" w:themeColor="text1"/>
          <w:sz w:val="20"/>
          <w:szCs w:val="20"/>
          <w:lang w:val="en-US"/>
        </w:rPr>
        <w:t>Mateille</w:t>
      </w:r>
      <w:proofErr w:type="spellEnd"/>
      <w:r w:rsidRPr="001B47C5">
        <w:rPr>
          <w:rFonts w:ascii="Times New Roman" w:hAnsi="Times New Roman"/>
          <w:color w:val="000000" w:themeColor="text1"/>
          <w:sz w:val="20"/>
          <w:szCs w:val="20"/>
          <w:lang w:val="en-US"/>
        </w:rPr>
        <w:t xml:space="preserve">, E. Chapuis, G. Besnard, A. E. Bakkali, K. </w:t>
      </w:r>
      <w:proofErr w:type="spellStart"/>
      <w:r w:rsidRPr="001B47C5">
        <w:rPr>
          <w:rFonts w:ascii="Times New Roman" w:hAnsi="Times New Roman"/>
          <w:color w:val="000000" w:themeColor="text1"/>
          <w:sz w:val="20"/>
          <w:szCs w:val="20"/>
          <w:lang w:val="en-US"/>
        </w:rPr>
        <w:t>Kantalapiedra</w:t>
      </w:r>
      <w:proofErr w:type="spellEnd"/>
      <w:r w:rsidRPr="001B47C5">
        <w:rPr>
          <w:rFonts w:ascii="Times New Roman" w:hAnsi="Times New Roman"/>
          <w:color w:val="000000" w:themeColor="text1"/>
          <w:sz w:val="20"/>
          <w:szCs w:val="20"/>
          <w:lang w:val="en-US"/>
        </w:rPr>
        <w:t xml:space="preserve">-Navarret, G. </w:t>
      </w:r>
      <w:proofErr w:type="spellStart"/>
      <w:r w:rsidRPr="001B47C5">
        <w:rPr>
          <w:rFonts w:ascii="Times New Roman" w:hAnsi="Times New Roman"/>
          <w:color w:val="000000" w:themeColor="text1"/>
          <w:sz w:val="20"/>
          <w:szCs w:val="20"/>
          <w:lang w:val="en-US"/>
        </w:rPr>
        <w:t>Liebanas</w:t>
      </w:r>
      <w:proofErr w:type="spellEnd"/>
      <w:r w:rsidRPr="001B47C5">
        <w:rPr>
          <w:rFonts w:ascii="Times New Roman" w:hAnsi="Times New Roman"/>
          <w:color w:val="000000" w:themeColor="text1"/>
          <w:sz w:val="20"/>
          <w:szCs w:val="20"/>
          <w:lang w:val="en-US"/>
        </w:rPr>
        <w:t xml:space="preserve">, P. </w:t>
      </w:r>
      <w:proofErr w:type="spellStart"/>
      <w:r w:rsidRPr="001B47C5">
        <w:rPr>
          <w:rFonts w:ascii="Times New Roman" w:hAnsi="Times New Roman"/>
          <w:color w:val="000000" w:themeColor="text1"/>
          <w:sz w:val="20"/>
          <w:szCs w:val="20"/>
          <w:lang w:val="en-US"/>
        </w:rPr>
        <w:t>Kastillo</w:t>
      </w:r>
      <w:proofErr w:type="spellEnd"/>
      <w:r w:rsidRPr="001B47C5">
        <w:rPr>
          <w:rFonts w:ascii="Times New Roman" w:hAnsi="Times New Roman"/>
          <w:color w:val="000000" w:themeColor="text1"/>
          <w:sz w:val="20"/>
          <w:szCs w:val="20"/>
          <w:lang w:val="en-US"/>
        </w:rPr>
        <w:t xml:space="preserve">, and X. E. Palomares-Rius, “A new root-knot nematode </w:t>
      </w:r>
      <w:r w:rsidRPr="001B47C5">
        <w:rPr>
          <w:rFonts w:ascii="Times New Roman" w:hAnsi="Times New Roman"/>
          <w:i/>
          <w:iCs/>
          <w:color w:val="000000" w:themeColor="text1"/>
          <w:sz w:val="20"/>
          <w:szCs w:val="20"/>
          <w:lang w:val="en-US"/>
        </w:rPr>
        <w:t xml:space="preserve">Meloidogyne </w:t>
      </w:r>
      <w:proofErr w:type="spellStart"/>
      <w:r w:rsidRPr="001B47C5">
        <w:rPr>
          <w:rFonts w:ascii="Times New Roman" w:hAnsi="Times New Roman"/>
          <w:i/>
          <w:iCs/>
          <w:color w:val="000000" w:themeColor="text1"/>
          <w:sz w:val="20"/>
          <w:szCs w:val="20"/>
          <w:lang w:val="en-US"/>
        </w:rPr>
        <w:t>spartelensis</w:t>
      </w:r>
      <w:proofErr w:type="spellEnd"/>
      <w:r w:rsidRPr="001B47C5">
        <w:rPr>
          <w:rFonts w:ascii="Times New Roman" w:hAnsi="Times New Roman"/>
          <w:color w:val="000000" w:themeColor="text1"/>
          <w:sz w:val="20"/>
          <w:szCs w:val="20"/>
          <w:lang w:val="en-US"/>
        </w:rPr>
        <w:t xml:space="preserve"> n. sp. (Nematoda: </w:t>
      </w:r>
      <w:proofErr w:type="spellStart"/>
      <w:r w:rsidRPr="001B47C5">
        <w:rPr>
          <w:rFonts w:ascii="Times New Roman" w:hAnsi="Times New Roman"/>
          <w:color w:val="000000" w:themeColor="text1"/>
          <w:sz w:val="20"/>
          <w:szCs w:val="20"/>
          <w:lang w:val="en-US"/>
        </w:rPr>
        <w:t>Meloidogynidae</w:t>
      </w:r>
      <w:proofErr w:type="spellEnd"/>
      <w:r w:rsidRPr="001B47C5">
        <w:rPr>
          <w:rFonts w:ascii="Times New Roman" w:hAnsi="Times New Roman"/>
          <w:color w:val="000000" w:themeColor="text1"/>
          <w:sz w:val="20"/>
          <w:szCs w:val="20"/>
          <w:lang w:val="en-US"/>
        </w:rPr>
        <w:t xml:space="preserve">) in northern Morocco,” </w:t>
      </w:r>
      <w:r w:rsidRPr="001B47C5">
        <w:rPr>
          <w:rFonts w:ascii="Times New Roman" w:hAnsi="Times New Roman"/>
          <w:i/>
          <w:iCs/>
          <w:color w:val="000000" w:themeColor="text1"/>
          <w:sz w:val="20"/>
          <w:szCs w:val="20"/>
          <w:lang w:val="en-US"/>
        </w:rPr>
        <w:t>European Journal of Plant Pathology</w:t>
      </w:r>
      <w:r w:rsidRPr="001B47C5">
        <w:rPr>
          <w:rFonts w:ascii="Times New Roman" w:hAnsi="Times New Roman"/>
          <w:color w:val="000000" w:themeColor="text1"/>
          <w:sz w:val="20"/>
          <w:szCs w:val="20"/>
          <w:lang w:val="en-US"/>
        </w:rPr>
        <w:t xml:space="preserve"> </w:t>
      </w:r>
      <w:r w:rsidRPr="001B47C5">
        <w:rPr>
          <w:rFonts w:ascii="Times New Roman" w:hAnsi="Times New Roman"/>
          <w:b/>
          <w:bCs/>
          <w:color w:val="000000" w:themeColor="text1"/>
          <w:sz w:val="20"/>
          <w:szCs w:val="20"/>
          <w:lang w:val="en-US"/>
        </w:rPr>
        <w:t>143</w:t>
      </w:r>
      <w:r w:rsidRPr="001B47C5">
        <w:rPr>
          <w:rFonts w:ascii="Times New Roman" w:hAnsi="Times New Roman"/>
          <w:color w:val="000000" w:themeColor="text1"/>
          <w:sz w:val="20"/>
          <w:szCs w:val="20"/>
          <w:lang w:val="en-US"/>
        </w:rPr>
        <w:t xml:space="preserve">(1), 25–42 (2015); </w:t>
      </w:r>
      <w:hyperlink r:id="rId10" w:tgtFrame="_new" w:history="1">
        <w:r w:rsidRPr="001B47C5">
          <w:rPr>
            <w:rStyle w:val="a6"/>
            <w:rFonts w:ascii="Times New Roman" w:hAnsi="Times New Roman"/>
            <w:sz w:val="20"/>
            <w:szCs w:val="20"/>
            <w:lang w:val="en-US"/>
          </w:rPr>
          <w:t>https://doi.org/10.1007/s10658-015-0662-3</w:t>
        </w:r>
      </w:hyperlink>
      <w:r w:rsidRPr="001B47C5">
        <w:rPr>
          <w:rFonts w:ascii="Times New Roman" w:hAnsi="Times New Roman"/>
          <w:color w:val="000000" w:themeColor="text1"/>
          <w:sz w:val="20"/>
          <w:szCs w:val="20"/>
          <w:lang w:val="en-US"/>
        </w:rPr>
        <w:t>.</w:t>
      </w:r>
    </w:p>
    <w:p w14:paraId="59A5C5E7" w14:textId="77777777" w:rsidR="001B47C5" w:rsidRPr="001B47C5" w:rsidRDefault="001B47C5" w:rsidP="001B47C5">
      <w:pPr>
        <w:pStyle w:val="a5"/>
        <w:numPr>
          <w:ilvl w:val="0"/>
          <w:numId w:val="3"/>
        </w:numPr>
        <w:tabs>
          <w:tab w:val="left" w:pos="142"/>
          <w:tab w:val="left" w:pos="284"/>
        </w:tabs>
        <w:spacing w:after="0" w:line="240" w:lineRule="auto"/>
        <w:ind w:left="0" w:firstLine="0"/>
        <w:jc w:val="both"/>
        <w:rPr>
          <w:rFonts w:ascii="Times New Roman" w:hAnsi="Times New Roman"/>
          <w:color w:val="000000" w:themeColor="text1"/>
          <w:sz w:val="20"/>
          <w:szCs w:val="20"/>
          <w:lang w:val="en-US"/>
        </w:rPr>
      </w:pPr>
      <w:r w:rsidRPr="001B47C5">
        <w:rPr>
          <w:rFonts w:ascii="Times New Roman" w:hAnsi="Times New Roman"/>
          <w:color w:val="000000" w:themeColor="text1"/>
          <w:sz w:val="20"/>
          <w:szCs w:val="20"/>
          <w:lang w:val="en-US"/>
        </w:rPr>
        <w:t xml:space="preserve">  A. S. </w:t>
      </w:r>
      <w:proofErr w:type="spellStart"/>
      <w:r w:rsidRPr="001B47C5">
        <w:rPr>
          <w:rFonts w:ascii="Times New Roman" w:hAnsi="Times New Roman"/>
          <w:color w:val="000000" w:themeColor="text1"/>
          <w:sz w:val="20"/>
          <w:szCs w:val="20"/>
          <w:lang w:val="en-US"/>
        </w:rPr>
        <w:t>Bekmurodov</w:t>
      </w:r>
      <w:proofErr w:type="spellEnd"/>
      <w:r w:rsidRPr="001B47C5">
        <w:rPr>
          <w:rFonts w:ascii="Times New Roman" w:hAnsi="Times New Roman"/>
          <w:color w:val="000000" w:themeColor="text1"/>
          <w:sz w:val="20"/>
          <w:szCs w:val="20"/>
          <w:lang w:val="en-US"/>
        </w:rPr>
        <w:t xml:space="preserve"> and G. B. </w:t>
      </w:r>
      <w:proofErr w:type="spellStart"/>
      <w:r w:rsidRPr="001B47C5">
        <w:rPr>
          <w:rFonts w:ascii="Times New Roman" w:hAnsi="Times New Roman"/>
          <w:color w:val="000000" w:themeColor="text1"/>
          <w:sz w:val="20"/>
          <w:szCs w:val="20"/>
          <w:lang w:val="en-US"/>
        </w:rPr>
        <w:t>Aramova</w:t>
      </w:r>
      <w:proofErr w:type="spellEnd"/>
      <w:r w:rsidRPr="001B47C5">
        <w:rPr>
          <w:rFonts w:ascii="Times New Roman" w:hAnsi="Times New Roman"/>
          <w:color w:val="000000" w:themeColor="text1"/>
          <w:sz w:val="20"/>
          <w:szCs w:val="20"/>
          <w:lang w:val="en-US"/>
        </w:rPr>
        <w:t>, “</w:t>
      </w:r>
      <w:proofErr w:type="spellStart"/>
      <w:r w:rsidRPr="001B47C5">
        <w:rPr>
          <w:rFonts w:ascii="Times New Roman" w:hAnsi="Times New Roman"/>
          <w:color w:val="000000" w:themeColor="text1"/>
          <w:sz w:val="20"/>
          <w:szCs w:val="20"/>
          <w:lang w:val="en-US"/>
        </w:rPr>
        <w:t>Phytonematodes</w:t>
      </w:r>
      <w:proofErr w:type="spellEnd"/>
      <w:r w:rsidRPr="001B47C5">
        <w:rPr>
          <w:rFonts w:ascii="Times New Roman" w:hAnsi="Times New Roman"/>
          <w:color w:val="000000" w:themeColor="text1"/>
          <w:sz w:val="20"/>
          <w:szCs w:val="20"/>
          <w:lang w:val="en-US"/>
        </w:rPr>
        <w:t xml:space="preserve"> of the apricot (</w:t>
      </w:r>
      <w:r w:rsidRPr="001B47C5">
        <w:rPr>
          <w:rFonts w:ascii="Times New Roman" w:hAnsi="Times New Roman"/>
          <w:i/>
          <w:iCs/>
          <w:color w:val="000000" w:themeColor="text1"/>
          <w:sz w:val="20"/>
          <w:szCs w:val="20"/>
          <w:lang w:val="en-US"/>
        </w:rPr>
        <w:t xml:space="preserve">Prunus </w:t>
      </w:r>
      <w:proofErr w:type="spellStart"/>
      <w:r w:rsidRPr="001B47C5">
        <w:rPr>
          <w:rFonts w:ascii="Times New Roman" w:hAnsi="Times New Roman"/>
          <w:i/>
          <w:iCs/>
          <w:color w:val="000000" w:themeColor="text1"/>
          <w:sz w:val="20"/>
          <w:szCs w:val="20"/>
          <w:lang w:val="en-US"/>
        </w:rPr>
        <w:t>armeniaca</w:t>
      </w:r>
      <w:proofErr w:type="spellEnd"/>
      <w:r w:rsidRPr="001B47C5">
        <w:rPr>
          <w:rFonts w:ascii="Times New Roman" w:hAnsi="Times New Roman"/>
          <w:color w:val="000000" w:themeColor="text1"/>
          <w:sz w:val="20"/>
          <w:szCs w:val="20"/>
          <w:lang w:val="en-US"/>
        </w:rPr>
        <w:t xml:space="preserve">) in the southern regions of the </w:t>
      </w:r>
      <w:proofErr w:type="spellStart"/>
      <w:r w:rsidRPr="001B47C5">
        <w:rPr>
          <w:rFonts w:ascii="Times New Roman" w:hAnsi="Times New Roman"/>
          <w:color w:val="000000" w:themeColor="text1"/>
          <w:sz w:val="20"/>
          <w:szCs w:val="20"/>
          <w:lang w:val="en-US"/>
        </w:rPr>
        <w:t>Surkhandarya</w:t>
      </w:r>
      <w:proofErr w:type="spellEnd"/>
      <w:r w:rsidRPr="001B47C5">
        <w:rPr>
          <w:rFonts w:ascii="Times New Roman" w:hAnsi="Times New Roman"/>
          <w:color w:val="000000" w:themeColor="text1"/>
          <w:sz w:val="20"/>
          <w:szCs w:val="20"/>
          <w:lang w:val="en-US"/>
        </w:rPr>
        <w:t xml:space="preserve"> region of Uzbekistan,” </w:t>
      </w:r>
      <w:proofErr w:type="spellStart"/>
      <w:r w:rsidRPr="001B47C5">
        <w:rPr>
          <w:rFonts w:ascii="Times New Roman" w:hAnsi="Times New Roman"/>
          <w:i/>
          <w:iCs/>
          <w:color w:val="000000" w:themeColor="text1"/>
          <w:sz w:val="20"/>
          <w:szCs w:val="20"/>
          <w:lang w:val="en-US"/>
        </w:rPr>
        <w:t>JournalNX</w:t>
      </w:r>
      <w:proofErr w:type="spellEnd"/>
      <w:r w:rsidRPr="001B47C5">
        <w:rPr>
          <w:rFonts w:ascii="Times New Roman" w:hAnsi="Times New Roman"/>
          <w:color w:val="000000" w:themeColor="text1"/>
          <w:sz w:val="20"/>
          <w:szCs w:val="20"/>
          <w:lang w:val="en-US"/>
        </w:rPr>
        <w:t xml:space="preserve"> </w:t>
      </w:r>
      <w:r w:rsidRPr="001B47C5">
        <w:rPr>
          <w:rFonts w:ascii="Times New Roman" w:hAnsi="Times New Roman"/>
          <w:b/>
          <w:bCs/>
          <w:color w:val="000000" w:themeColor="text1"/>
          <w:sz w:val="20"/>
          <w:szCs w:val="20"/>
          <w:lang w:val="en-US"/>
        </w:rPr>
        <w:t>7</w:t>
      </w:r>
      <w:r w:rsidRPr="001B47C5">
        <w:rPr>
          <w:rFonts w:ascii="Times New Roman" w:hAnsi="Times New Roman"/>
          <w:color w:val="000000" w:themeColor="text1"/>
          <w:sz w:val="20"/>
          <w:szCs w:val="20"/>
          <w:lang w:val="en-US"/>
        </w:rPr>
        <w:t>(12), 47–49 (2021); https://doi.org/10.17605/OSF.IO/QUSR8.</w:t>
      </w:r>
    </w:p>
    <w:p w14:paraId="47A614AC" w14:textId="77777777" w:rsidR="001B47C5" w:rsidRPr="001B47C5" w:rsidRDefault="001B47C5" w:rsidP="001B47C5">
      <w:pPr>
        <w:pStyle w:val="a5"/>
        <w:numPr>
          <w:ilvl w:val="0"/>
          <w:numId w:val="3"/>
        </w:numPr>
        <w:tabs>
          <w:tab w:val="left" w:pos="142"/>
          <w:tab w:val="left" w:pos="284"/>
        </w:tabs>
        <w:spacing w:after="0" w:line="240" w:lineRule="auto"/>
        <w:ind w:left="0" w:firstLine="0"/>
        <w:jc w:val="both"/>
        <w:rPr>
          <w:rFonts w:ascii="Times New Roman" w:hAnsi="Times New Roman"/>
          <w:color w:val="000000" w:themeColor="text1"/>
          <w:sz w:val="20"/>
          <w:szCs w:val="20"/>
          <w:lang w:val="en-US"/>
        </w:rPr>
      </w:pPr>
      <w:r w:rsidRPr="001B47C5">
        <w:rPr>
          <w:rFonts w:ascii="Times New Roman" w:hAnsi="Times New Roman"/>
          <w:color w:val="000000" w:themeColor="text1"/>
          <w:sz w:val="20"/>
          <w:szCs w:val="20"/>
          <w:lang w:val="en-US"/>
        </w:rPr>
        <w:t xml:space="preserve">  A. S. Bekmurodov, M. T. </w:t>
      </w:r>
      <w:proofErr w:type="spellStart"/>
      <w:r w:rsidRPr="001B47C5">
        <w:rPr>
          <w:rFonts w:ascii="Times New Roman" w:hAnsi="Times New Roman"/>
          <w:color w:val="000000" w:themeColor="text1"/>
          <w:sz w:val="20"/>
          <w:szCs w:val="20"/>
          <w:lang w:val="en-US"/>
        </w:rPr>
        <w:t>Mamarajabova</w:t>
      </w:r>
      <w:proofErr w:type="spellEnd"/>
      <w:r w:rsidRPr="001B47C5">
        <w:rPr>
          <w:rFonts w:ascii="Times New Roman" w:hAnsi="Times New Roman"/>
          <w:color w:val="000000" w:themeColor="text1"/>
          <w:sz w:val="20"/>
          <w:szCs w:val="20"/>
          <w:lang w:val="en-US"/>
        </w:rPr>
        <w:t xml:space="preserve">, and E. A. </w:t>
      </w:r>
      <w:proofErr w:type="spellStart"/>
      <w:r w:rsidRPr="001B47C5">
        <w:rPr>
          <w:rFonts w:ascii="Times New Roman" w:hAnsi="Times New Roman"/>
          <w:color w:val="000000" w:themeColor="text1"/>
          <w:sz w:val="20"/>
          <w:szCs w:val="20"/>
          <w:lang w:val="en-US"/>
        </w:rPr>
        <w:t>Saidova</w:t>
      </w:r>
      <w:proofErr w:type="spellEnd"/>
      <w:r w:rsidRPr="001B47C5">
        <w:rPr>
          <w:rFonts w:ascii="Times New Roman" w:hAnsi="Times New Roman"/>
          <w:color w:val="000000" w:themeColor="text1"/>
          <w:sz w:val="20"/>
          <w:szCs w:val="20"/>
          <w:lang w:val="en-US"/>
        </w:rPr>
        <w:t xml:space="preserve">, “Distribution of </w:t>
      </w:r>
      <w:proofErr w:type="spellStart"/>
      <w:r w:rsidRPr="001B47C5">
        <w:rPr>
          <w:rFonts w:ascii="Times New Roman" w:hAnsi="Times New Roman"/>
          <w:color w:val="000000" w:themeColor="text1"/>
          <w:sz w:val="20"/>
          <w:szCs w:val="20"/>
          <w:lang w:val="en-US"/>
        </w:rPr>
        <w:t>phytonematode</w:t>
      </w:r>
      <w:proofErr w:type="spellEnd"/>
      <w:r w:rsidRPr="001B47C5">
        <w:rPr>
          <w:rFonts w:ascii="Times New Roman" w:hAnsi="Times New Roman"/>
          <w:color w:val="000000" w:themeColor="text1"/>
          <w:sz w:val="20"/>
          <w:szCs w:val="20"/>
          <w:lang w:val="en-US"/>
        </w:rPr>
        <w:t xml:space="preserve"> representatives of the order </w:t>
      </w:r>
      <w:proofErr w:type="spellStart"/>
      <w:r w:rsidRPr="001B47C5">
        <w:rPr>
          <w:rFonts w:ascii="Times New Roman" w:hAnsi="Times New Roman"/>
          <w:i/>
          <w:iCs/>
          <w:color w:val="000000" w:themeColor="text1"/>
          <w:sz w:val="20"/>
          <w:szCs w:val="20"/>
          <w:lang w:val="en-US"/>
        </w:rPr>
        <w:t>Tylenchida</w:t>
      </w:r>
      <w:proofErr w:type="spellEnd"/>
      <w:r w:rsidRPr="001B47C5">
        <w:rPr>
          <w:rFonts w:ascii="Times New Roman" w:hAnsi="Times New Roman"/>
          <w:color w:val="000000" w:themeColor="text1"/>
          <w:sz w:val="20"/>
          <w:szCs w:val="20"/>
          <w:lang w:val="en-US"/>
        </w:rPr>
        <w:t xml:space="preserve"> in apple orchards of the </w:t>
      </w:r>
      <w:proofErr w:type="spellStart"/>
      <w:r w:rsidRPr="001B47C5">
        <w:rPr>
          <w:rFonts w:ascii="Times New Roman" w:hAnsi="Times New Roman"/>
          <w:color w:val="000000" w:themeColor="text1"/>
          <w:sz w:val="20"/>
          <w:szCs w:val="20"/>
          <w:lang w:val="en-US"/>
        </w:rPr>
        <w:t>Surkhandarya</w:t>
      </w:r>
      <w:proofErr w:type="spellEnd"/>
      <w:r w:rsidRPr="001B47C5">
        <w:rPr>
          <w:rFonts w:ascii="Times New Roman" w:hAnsi="Times New Roman"/>
          <w:color w:val="000000" w:themeColor="text1"/>
          <w:sz w:val="20"/>
          <w:szCs w:val="20"/>
          <w:lang w:val="en-US"/>
        </w:rPr>
        <w:t xml:space="preserve"> region of Uzbekistan,” </w:t>
      </w:r>
      <w:proofErr w:type="spellStart"/>
      <w:r w:rsidRPr="001B47C5">
        <w:rPr>
          <w:rFonts w:ascii="Times New Roman" w:hAnsi="Times New Roman"/>
          <w:i/>
          <w:iCs/>
          <w:color w:val="000000" w:themeColor="text1"/>
          <w:sz w:val="20"/>
          <w:szCs w:val="20"/>
          <w:lang w:val="en-US"/>
        </w:rPr>
        <w:t>JournalNX</w:t>
      </w:r>
      <w:proofErr w:type="spellEnd"/>
      <w:r w:rsidRPr="001B47C5">
        <w:rPr>
          <w:rFonts w:ascii="Times New Roman" w:hAnsi="Times New Roman"/>
          <w:color w:val="000000" w:themeColor="text1"/>
          <w:sz w:val="20"/>
          <w:szCs w:val="20"/>
          <w:lang w:val="en-US"/>
        </w:rPr>
        <w:t xml:space="preserve"> </w:t>
      </w:r>
      <w:r w:rsidRPr="001B47C5">
        <w:rPr>
          <w:rFonts w:ascii="Times New Roman" w:hAnsi="Times New Roman"/>
          <w:b/>
          <w:bCs/>
          <w:color w:val="000000" w:themeColor="text1"/>
          <w:sz w:val="20"/>
          <w:szCs w:val="20"/>
          <w:lang w:val="en-US"/>
        </w:rPr>
        <w:t>7</w:t>
      </w:r>
      <w:r w:rsidRPr="001B47C5">
        <w:rPr>
          <w:rFonts w:ascii="Times New Roman" w:hAnsi="Times New Roman"/>
          <w:color w:val="000000" w:themeColor="text1"/>
          <w:sz w:val="20"/>
          <w:szCs w:val="20"/>
          <w:lang w:val="en-US"/>
        </w:rPr>
        <w:t>(12), 42–46 (2021); https://doi.org/10.17605/OSF.IO/UX5AQ.</w:t>
      </w:r>
    </w:p>
    <w:p w14:paraId="4973D796" w14:textId="77777777" w:rsidR="001B47C5" w:rsidRPr="001B47C5" w:rsidRDefault="001B47C5" w:rsidP="001B47C5">
      <w:pPr>
        <w:pStyle w:val="a5"/>
        <w:numPr>
          <w:ilvl w:val="0"/>
          <w:numId w:val="3"/>
        </w:numPr>
        <w:tabs>
          <w:tab w:val="left" w:pos="142"/>
          <w:tab w:val="left" w:pos="284"/>
        </w:tabs>
        <w:spacing w:after="0" w:line="240" w:lineRule="auto"/>
        <w:ind w:left="0" w:firstLine="0"/>
        <w:jc w:val="both"/>
        <w:rPr>
          <w:rFonts w:ascii="Times New Roman" w:hAnsi="Times New Roman"/>
          <w:color w:val="000000" w:themeColor="text1"/>
          <w:sz w:val="20"/>
          <w:szCs w:val="20"/>
          <w:lang w:val="en-US"/>
        </w:rPr>
      </w:pPr>
      <w:r w:rsidRPr="001B47C5">
        <w:rPr>
          <w:rFonts w:ascii="Times New Roman" w:hAnsi="Times New Roman"/>
          <w:color w:val="000000" w:themeColor="text1"/>
          <w:sz w:val="20"/>
          <w:szCs w:val="20"/>
          <w:lang w:val="en-US"/>
        </w:rPr>
        <w:t xml:space="preserve">  A. S. </w:t>
      </w:r>
      <w:proofErr w:type="spellStart"/>
      <w:r w:rsidRPr="001B47C5">
        <w:rPr>
          <w:rFonts w:ascii="Times New Roman" w:hAnsi="Times New Roman"/>
          <w:color w:val="000000" w:themeColor="text1"/>
          <w:sz w:val="20"/>
          <w:szCs w:val="20"/>
          <w:lang w:val="en-US"/>
        </w:rPr>
        <w:t>Bekmurodov</w:t>
      </w:r>
      <w:proofErr w:type="spellEnd"/>
      <w:r w:rsidRPr="001B47C5">
        <w:rPr>
          <w:rFonts w:ascii="Times New Roman" w:hAnsi="Times New Roman"/>
          <w:color w:val="000000" w:themeColor="text1"/>
          <w:sz w:val="20"/>
          <w:szCs w:val="20"/>
          <w:lang w:val="en-US"/>
        </w:rPr>
        <w:t xml:space="preserve"> and M. U. </w:t>
      </w:r>
      <w:proofErr w:type="spellStart"/>
      <w:r w:rsidRPr="001B47C5">
        <w:rPr>
          <w:rFonts w:ascii="Times New Roman" w:hAnsi="Times New Roman"/>
          <w:color w:val="000000" w:themeColor="text1"/>
          <w:sz w:val="20"/>
          <w:szCs w:val="20"/>
          <w:lang w:val="en-US"/>
        </w:rPr>
        <w:t>Raxmatova</w:t>
      </w:r>
      <w:proofErr w:type="spellEnd"/>
      <w:r w:rsidRPr="001B47C5">
        <w:rPr>
          <w:rFonts w:ascii="Times New Roman" w:hAnsi="Times New Roman"/>
          <w:color w:val="000000" w:themeColor="text1"/>
          <w:sz w:val="20"/>
          <w:szCs w:val="20"/>
          <w:lang w:val="en-US"/>
        </w:rPr>
        <w:t xml:space="preserve">, “Parasitic </w:t>
      </w:r>
      <w:proofErr w:type="spellStart"/>
      <w:r w:rsidRPr="001B47C5">
        <w:rPr>
          <w:rFonts w:ascii="Times New Roman" w:hAnsi="Times New Roman"/>
          <w:color w:val="000000" w:themeColor="text1"/>
          <w:sz w:val="20"/>
          <w:szCs w:val="20"/>
          <w:lang w:val="en-US"/>
        </w:rPr>
        <w:t>phytonematodes</w:t>
      </w:r>
      <w:proofErr w:type="spellEnd"/>
      <w:r w:rsidRPr="001B47C5">
        <w:rPr>
          <w:rFonts w:ascii="Times New Roman" w:hAnsi="Times New Roman"/>
          <w:color w:val="000000" w:themeColor="text1"/>
          <w:sz w:val="20"/>
          <w:szCs w:val="20"/>
          <w:lang w:val="en-US"/>
        </w:rPr>
        <w:t xml:space="preserve"> of pomegranate </w:t>
      </w:r>
      <w:proofErr w:type="spellStart"/>
      <w:r w:rsidRPr="001B47C5">
        <w:rPr>
          <w:rFonts w:ascii="Times New Roman" w:hAnsi="Times New Roman"/>
          <w:color w:val="000000" w:themeColor="text1"/>
          <w:sz w:val="20"/>
          <w:szCs w:val="20"/>
          <w:lang w:val="en-US"/>
        </w:rPr>
        <w:t>agrocenosis</w:t>
      </w:r>
      <w:proofErr w:type="spellEnd"/>
      <w:r w:rsidRPr="001B47C5">
        <w:rPr>
          <w:rFonts w:ascii="Times New Roman" w:hAnsi="Times New Roman"/>
          <w:color w:val="000000" w:themeColor="text1"/>
          <w:sz w:val="20"/>
          <w:szCs w:val="20"/>
          <w:lang w:val="en-US"/>
        </w:rPr>
        <w:t xml:space="preserve"> of southern regions of Uzbekistan,” </w:t>
      </w:r>
      <w:r w:rsidRPr="001B47C5">
        <w:rPr>
          <w:rFonts w:ascii="Times New Roman" w:hAnsi="Times New Roman"/>
          <w:i/>
          <w:iCs/>
          <w:color w:val="000000" w:themeColor="text1"/>
          <w:sz w:val="20"/>
          <w:szCs w:val="20"/>
          <w:lang w:val="en-US"/>
        </w:rPr>
        <w:t>The American Journal of Applied Sciences</w:t>
      </w:r>
      <w:r w:rsidRPr="001B47C5">
        <w:rPr>
          <w:rFonts w:ascii="Times New Roman" w:hAnsi="Times New Roman"/>
          <w:color w:val="000000" w:themeColor="text1"/>
          <w:sz w:val="20"/>
          <w:szCs w:val="20"/>
          <w:lang w:val="en-US"/>
        </w:rPr>
        <w:t xml:space="preserve"> </w:t>
      </w:r>
      <w:r w:rsidRPr="001B47C5">
        <w:rPr>
          <w:rFonts w:ascii="Times New Roman" w:hAnsi="Times New Roman"/>
          <w:b/>
          <w:bCs/>
          <w:color w:val="000000" w:themeColor="text1"/>
          <w:sz w:val="20"/>
          <w:szCs w:val="20"/>
          <w:lang w:val="en-US"/>
        </w:rPr>
        <w:t>2</w:t>
      </w:r>
      <w:r w:rsidRPr="001B47C5">
        <w:rPr>
          <w:rFonts w:ascii="Times New Roman" w:hAnsi="Times New Roman"/>
          <w:color w:val="000000" w:themeColor="text1"/>
          <w:sz w:val="20"/>
          <w:szCs w:val="20"/>
          <w:lang w:val="en-US"/>
        </w:rPr>
        <w:t xml:space="preserve">(10), 28–32 (2020); </w:t>
      </w:r>
      <w:hyperlink r:id="rId11" w:tgtFrame="_new" w:history="1">
        <w:r w:rsidRPr="001B47C5">
          <w:rPr>
            <w:rStyle w:val="a6"/>
            <w:rFonts w:ascii="Times New Roman" w:hAnsi="Times New Roman"/>
            <w:sz w:val="20"/>
            <w:szCs w:val="20"/>
            <w:lang w:val="en-US"/>
          </w:rPr>
          <w:t>https://doi.org/10.37547/tajas/Volume02Issue10-05</w:t>
        </w:r>
      </w:hyperlink>
      <w:r w:rsidRPr="001B47C5">
        <w:rPr>
          <w:rFonts w:ascii="Times New Roman" w:hAnsi="Times New Roman"/>
          <w:color w:val="000000" w:themeColor="text1"/>
          <w:sz w:val="20"/>
          <w:szCs w:val="20"/>
          <w:lang w:val="en-US"/>
        </w:rPr>
        <w:t>.</w:t>
      </w:r>
    </w:p>
    <w:p w14:paraId="7C226BCE" w14:textId="77777777" w:rsidR="001B47C5" w:rsidRPr="001B47C5" w:rsidRDefault="001B47C5" w:rsidP="001B47C5">
      <w:pPr>
        <w:pStyle w:val="a5"/>
        <w:numPr>
          <w:ilvl w:val="0"/>
          <w:numId w:val="3"/>
        </w:numPr>
        <w:tabs>
          <w:tab w:val="left" w:pos="142"/>
          <w:tab w:val="left" w:pos="284"/>
        </w:tabs>
        <w:spacing w:after="0" w:line="240" w:lineRule="auto"/>
        <w:ind w:left="0" w:firstLine="0"/>
        <w:jc w:val="both"/>
        <w:rPr>
          <w:rFonts w:ascii="Times New Roman" w:hAnsi="Times New Roman"/>
          <w:color w:val="000000" w:themeColor="text1"/>
          <w:sz w:val="20"/>
          <w:szCs w:val="20"/>
          <w:lang w:val="en-US"/>
        </w:rPr>
      </w:pPr>
      <w:r w:rsidRPr="001B47C5">
        <w:rPr>
          <w:rFonts w:ascii="Times New Roman" w:hAnsi="Times New Roman"/>
          <w:color w:val="000000" w:themeColor="text1"/>
          <w:sz w:val="20"/>
          <w:szCs w:val="20"/>
          <w:lang w:val="en-US"/>
        </w:rPr>
        <w:t xml:space="preserve">  S. H. Chariyev, D. N. </w:t>
      </w:r>
      <w:proofErr w:type="spellStart"/>
      <w:r w:rsidRPr="001B47C5">
        <w:rPr>
          <w:rFonts w:ascii="Times New Roman" w:hAnsi="Times New Roman"/>
          <w:color w:val="000000" w:themeColor="text1"/>
          <w:sz w:val="20"/>
          <w:szCs w:val="20"/>
          <w:lang w:val="en-US"/>
        </w:rPr>
        <w:t>Mardonayeva</w:t>
      </w:r>
      <w:proofErr w:type="spellEnd"/>
      <w:r w:rsidRPr="001B47C5">
        <w:rPr>
          <w:rFonts w:ascii="Times New Roman" w:hAnsi="Times New Roman"/>
          <w:color w:val="000000" w:themeColor="text1"/>
          <w:sz w:val="20"/>
          <w:szCs w:val="20"/>
          <w:lang w:val="en-US"/>
        </w:rPr>
        <w:t xml:space="preserve">, K. A. Odinayev, and E. H. Aminjonov, “Measures to control parasitic nematodes,” </w:t>
      </w:r>
      <w:r w:rsidRPr="001B47C5">
        <w:rPr>
          <w:rFonts w:ascii="Times New Roman" w:hAnsi="Times New Roman"/>
          <w:i/>
          <w:iCs/>
          <w:color w:val="000000" w:themeColor="text1"/>
          <w:sz w:val="20"/>
          <w:szCs w:val="20"/>
          <w:lang w:val="en-US"/>
        </w:rPr>
        <w:t>International Journal of Scientific Trends</w:t>
      </w:r>
      <w:r w:rsidRPr="001B47C5">
        <w:rPr>
          <w:rFonts w:ascii="Times New Roman" w:hAnsi="Times New Roman"/>
          <w:color w:val="000000" w:themeColor="text1"/>
          <w:sz w:val="20"/>
          <w:szCs w:val="20"/>
          <w:lang w:val="en-US"/>
        </w:rPr>
        <w:t xml:space="preserve"> </w:t>
      </w:r>
      <w:r w:rsidRPr="001B47C5">
        <w:rPr>
          <w:rFonts w:ascii="Times New Roman" w:hAnsi="Times New Roman"/>
          <w:b/>
          <w:bCs/>
          <w:color w:val="000000" w:themeColor="text1"/>
          <w:sz w:val="20"/>
          <w:szCs w:val="20"/>
          <w:lang w:val="en-US"/>
        </w:rPr>
        <w:t>1</w:t>
      </w:r>
      <w:r w:rsidRPr="001B47C5">
        <w:rPr>
          <w:rFonts w:ascii="Times New Roman" w:hAnsi="Times New Roman"/>
          <w:color w:val="000000" w:themeColor="text1"/>
          <w:sz w:val="20"/>
          <w:szCs w:val="20"/>
          <w:lang w:val="en-US"/>
        </w:rPr>
        <w:t>(2), 75–78 (2022).</w:t>
      </w:r>
    </w:p>
    <w:p w14:paraId="4F8EC7A1" w14:textId="77777777" w:rsidR="001B47C5" w:rsidRPr="001B47C5" w:rsidRDefault="001B47C5" w:rsidP="001B47C5">
      <w:pPr>
        <w:pStyle w:val="a5"/>
        <w:numPr>
          <w:ilvl w:val="0"/>
          <w:numId w:val="3"/>
        </w:numPr>
        <w:tabs>
          <w:tab w:val="left" w:pos="142"/>
          <w:tab w:val="left" w:pos="284"/>
        </w:tabs>
        <w:spacing w:after="0" w:line="240" w:lineRule="auto"/>
        <w:ind w:left="0" w:firstLine="0"/>
        <w:jc w:val="both"/>
        <w:rPr>
          <w:rFonts w:ascii="Times New Roman" w:hAnsi="Times New Roman"/>
          <w:color w:val="000000" w:themeColor="text1"/>
          <w:sz w:val="20"/>
          <w:szCs w:val="20"/>
          <w:lang w:val="en-US"/>
        </w:rPr>
      </w:pPr>
      <w:r w:rsidRPr="001B47C5">
        <w:rPr>
          <w:rFonts w:ascii="Times New Roman" w:hAnsi="Times New Roman"/>
          <w:color w:val="000000" w:themeColor="text1"/>
          <w:sz w:val="20"/>
          <w:szCs w:val="20"/>
          <w:lang w:val="en-US"/>
        </w:rPr>
        <w:t xml:space="preserve">  S. Choriyev, A. Khurramov, Sh. Khurramov, and D. </w:t>
      </w:r>
      <w:proofErr w:type="spellStart"/>
      <w:r w:rsidRPr="001B47C5">
        <w:rPr>
          <w:rFonts w:ascii="Times New Roman" w:hAnsi="Times New Roman"/>
          <w:color w:val="000000" w:themeColor="text1"/>
          <w:sz w:val="20"/>
          <w:szCs w:val="20"/>
          <w:lang w:val="en-US"/>
        </w:rPr>
        <w:t>Mardonayeva</w:t>
      </w:r>
      <w:proofErr w:type="spellEnd"/>
      <w:r w:rsidRPr="001B47C5">
        <w:rPr>
          <w:rFonts w:ascii="Times New Roman" w:hAnsi="Times New Roman"/>
          <w:color w:val="000000" w:themeColor="text1"/>
          <w:sz w:val="20"/>
          <w:szCs w:val="20"/>
          <w:lang w:val="en-US"/>
        </w:rPr>
        <w:t xml:space="preserve">, “Ecological analysis of peanut nematodes in the </w:t>
      </w:r>
      <w:proofErr w:type="spellStart"/>
      <w:r w:rsidRPr="001B47C5">
        <w:rPr>
          <w:rFonts w:ascii="Times New Roman" w:hAnsi="Times New Roman"/>
          <w:color w:val="000000" w:themeColor="text1"/>
          <w:sz w:val="20"/>
          <w:szCs w:val="20"/>
          <w:lang w:val="en-US"/>
        </w:rPr>
        <w:t>Surkhondaryo</w:t>
      </w:r>
      <w:proofErr w:type="spellEnd"/>
      <w:r w:rsidRPr="001B47C5">
        <w:rPr>
          <w:rFonts w:ascii="Times New Roman" w:hAnsi="Times New Roman"/>
          <w:color w:val="000000" w:themeColor="text1"/>
          <w:sz w:val="20"/>
          <w:szCs w:val="20"/>
          <w:lang w:val="en-US"/>
        </w:rPr>
        <w:t xml:space="preserve"> region,” </w:t>
      </w:r>
      <w:r w:rsidRPr="001B47C5">
        <w:rPr>
          <w:rFonts w:ascii="Times New Roman" w:hAnsi="Times New Roman"/>
          <w:i/>
          <w:iCs/>
          <w:color w:val="000000" w:themeColor="text1"/>
          <w:sz w:val="20"/>
          <w:szCs w:val="20"/>
          <w:lang w:val="en-US"/>
        </w:rPr>
        <w:t>BIO Web of Conferences</w:t>
      </w:r>
      <w:r w:rsidRPr="001B47C5">
        <w:rPr>
          <w:rFonts w:ascii="Times New Roman" w:hAnsi="Times New Roman"/>
          <w:color w:val="000000" w:themeColor="text1"/>
          <w:sz w:val="20"/>
          <w:szCs w:val="20"/>
          <w:lang w:val="en-US"/>
        </w:rPr>
        <w:t xml:space="preserve"> </w:t>
      </w:r>
      <w:r w:rsidRPr="001B47C5">
        <w:rPr>
          <w:rFonts w:ascii="Times New Roman" w:hAnsi="Times New Roman"/>
          <w:b/>
          <w:bCs/>
          <w:color w:val="000000" w:themeColor="text1"/>
          <w:sz w:val="20"/>
          <w:szCs w:val="20"/>
          <w:lang w:val="en-US"/>
        </w:rPr>
        <w:t>100</w:t>
      </w:r>
      <w:r w:rsidRPr="001B47C5">
        <w:rPr>
          <w:rFonts w:ascii="Times New Roman" w:hAnsi="Times New Roman"/>
          <w:color w:val="000000" w:themeColor="text1"/>
          <w:sz w:val="20"/>
          <w:szCs w:val="20"/>
          <w:lang w:val="en-US"/>
        </w:rPr>
        <w:t xml:space="preserve">, 04006 (2024); </w:t>
      </w:r>
      <w:hyperlink r:id="rId12" w:tgtFrame="_new" w:history="1">
        <w:r w:rsidRPr="001B47C5">
          <w:rPr>
            <w:rStyle w:val="a6"/>
            <w:rFonts w:ascii="Times New Roman" w:hAnsi="Times New Roman"/>
            <w:sz w:val="20"/>
            <w:szCs w:val="20"/>
            <w:lang w:val="en-US"/>
          </w:rPr>
          <w:t>https://doi.org/10.1051/bioconf/202410004006</w:t>
        </w:r>
      </w:hyperlink>
      <w:r w:rsidRPr="001B47C5">
        <w:rPr>
          <w:rFonts w:ascii="Times New Roman" w:hAnsi="Times New Roman"/>
          <w:color w:val="000000" w:themeColor="text1"/>
          <w:sz w:val="20"/>
          <w:szCs w:val="20"/>
          <w:lang w:val="en-US"/>
        </w:rPr>
        <w:t>.</w:t>
      </w:r>
    </w:p>
    <w:p w14:paraId="338D46D4" w14:textId="77777777" w:rsidR="001B47C5" w:rsidRPr="001B47C5" w:rsidRDefault="001B47C5" w:rsidP="001B47C5">
      <w:pPr>
        <w:pStyle w:val="a5"/>
        <w:numPr>
          <w:ilvl w:val="0"/>
          <w:numId w:val="3"/>
        </w:numPr>
        <w:tabs>
          <w:tab w:val="left" w:pos="142"/>
          <w:tab w:val="left" w:pos="284"/>
        </w:tabs>
        <w:spacing w:after="0" w:line="240" w:lineRule="auto"/>
        <w:ind w:left="0" w:firstLine="0"/>
        <w:jc w:val="both"/>
        <w:rPr>
          <w:rFonts w:ascii="Times New Roman" w:hAnsi="Times New Roman"/>
          <w:color w:val="000000" w:themeColor="text1"/>
          <w:sz w:val="20"/>
          <w:szCs w:val="20"/>
          <w:lang w:val="en-US"/>
        </w:rPr>
      </w:pPr>
      <w:r w:rsidRPr="001B47C5">
        <w:rPr>
          <w:rFonts w:ascii="Times New Roman" w:hAnsi="Times New Roman"/>
          <w:color w:val="000000" w:themeColor="text1"/>
          <w:sz w:val="20"/>
          <w:szCs w:val="20"/>
          <w:lang w:val="en-US"/>
        </w:rPr>
        <w:t xml:space="preserve">  S. H. Choriyev, A. Sh. Khurramov, Sh. Kh. Khurramov, N. D. Khimmatov, D. N. </w:t>
      </w:r>
      <w:proofErr w:type="spellStart"/>
      <w:r w:rsidRPr="001B47C5">
        <w:rPr>
          <w:rFonts w:ascii="Times New Roman" w:hAnsi="Times New Roman"/>
          <w:color w:val="000000" w:themeColor="text1"/>
          <w:sz w:val="20"/>
          <w:szCs w:val="20"/>
          <w:lang w:val="en-US"/>
        </w:rPr>
        <w:t>Mardonayeva</w:t>
      </w:r>
      <w:proofErr w:type="spellEnd"/>
      <w:r w:rsidRPr="001B47C5">
        <w:rPr>
          <w:rFonts w:ascii="Times New Roman" w:hAnsi="Times New Roman"/>
          <w:color w:val="000000" w:themeColor="text1"/>
          <w:sz w:val="20"/>
          <w:szCs w:val="20"/>
          <w:lang w:val="en-US"/>
        </w:rPr>
        <w:t>, and Sh. Q. Raimov, “</w:t>
      </w:r>
      <w:proofErr w:type="spellStart"/>
      <w:r w:rsidRPr="001B47C5">
        <w:rPr>
          <w:rFonts w:ascii="Times New Roman" w:hAnsi="Times New Roman"/>
          <w:color w:val="000000" w:themeColor="text1"/>
          <w:sz w:val="20"/>
          <w:szCs w:val="20"/>
          <w:lang w:val="en-US"/>
        </w:rPr>
        <w:t>Phytonematodes</w:t>
      </w:r>
      <w:proofErr w:type="spellEnd"/>
      <w:r w:rsidRPr="001B47C5">
        <w:rPr>
          <w:rFonts w:ascii="Times New Roman" w:hAnsi="Times New Roman"/>
          <w:color w:val="000000" w:themeColor="text1"/>
          <w:sz w:val="20"/>
          <w:szCs w:val="20"/>
          <w:lang w:val="en-US"/>
        </w:rPr>
        <w:t xml:space="preserve"> of peanut plants in the south of Uzbekistan,” </w:t>
      </w:r>
      <w:r w:rsidRPr="001B47C5">
        <w:rPr>
          <w:rFonts w:ascii="Times New Roman" w:hAnsi="Times New Roman"/>
          <w:i/>
          <w:iCs/>
          <w:color w:val="000000" w:themeColor="text1"/>
          <w:sz w:val="20"/>
          <w:szCs w:val="20"/>
          <w:lang w:val="en-US"/>
        </w:rPr>
        <w:t>African Journal of Biological Sciences</w:t>
      </w:r>
      <w:r w:rsidRPr="001B47C5">
        <w:rPr>
          <w:rFonts w:ascii="Times New Roman" w:hAnsi="Times New Roman"/>
          <w:color w:val="000000" w:themeColor="text1"/>
          <w:sz w:val="20"/>
          <w:szCs w:val="20"/>
          <w:lang w:val="en-US"/>
        </w:rPr>
        <w:t xml:space="preserve"> </w:t>
      </w:r>
      <w:r w:rsidRPr="001B47C5">
        <w:rPr>
          <w:rFonts w:ascii="Times New Roman" w:hAnsi="Times New Roman"/>
          <w:b/>
          <w:bCs/>
          <w:color w:val="000000" w:themeColor="text1"/>
          <w:sz w:val="20"/>
          <w:szCs w:val="20"/>
          <w:lang w:val="en-US"/>
        </w:rPr>
        <w:t>6</w:t>
      </w:r>
      <w:r w:rsidRPr="001B47C5">
        <w:rPr>
          <w:rFonts w:ascii="Times New Roman" w:hAnsi="Times New Roman"/>
          <w:color w:val="000000" w:themeColor="text1"/>
          <w:sz w:val="20"/>
          <w:szCs w:val="20"/>
          <w:lang w:val="en-US"/>
        </w:rPr>
        <w:t>(8), 104–110 (2024); https://doi.org/10.33472/AFJBS.6.8.2024.104-110.</w:t>
      </w:r>
    </w:p>
    <w:p w14:paraId="4DE2F69A" w14:textId="77777777" w:rsidR="001B47C5" w:rsidRPr="001B47C5" w:rsidRDefault="001B47C5" w:rsidP="001B47C5">
      <w:pPr>
        <w:pStyle w:val="a5"/>
        <w:numPr>
          <w:ilvl w:val="0"/>
          <w:numId w:val="3"/>
        </w:numPr>
        <w:tabs>
          <w:tab w:val="left" w:pos="142"/>
          <w:tab w:val="left" w:pos="284"/>
        </w:tabs>
        <w:spacing w:after="0" w:line="240" w:lineRule="auto"/>
        <w:ind w:left="0" w:firstLine="0"/>
        <w:jc w:val="both"/>
        <w:rPr>
          <w:rFonts w:ascii="Times New Roman" w:hAnsi="Times New Roman"/>
          <w:color w:val="000000" w:themeColor="text1"/>
          <w:sz w:val="20"/>
          <w:szCs w:val="20"/>
          <w:lang w:val="en-US"/>
        </w:rPr>
      </w:pPr>
      <w:r w:rsidRPr="001B47C5">
        <w:rPr>
          <w:rFonts w:ascii="Times New Roman" w:hAnsi="Times New Roman"/>
          <w:color w:val="000000" w:themeColor="text1"/>
          <w:sz w:val="20"/>
          <w:szCs w:val="20"/>
          <w:lang w:val="en-US"/>
        </w:rPr>
        <w:t xml:space="preserve">  Y. K. Hindy, S. M. Ismail, and J. M. Aziz, “The importance of crop rotation and some inducing factors in indicators of infection of wheat galls nematode </w:t>
      </w:r>
      <w:proofErr w:type="spellStart"/>
      <w:r w:rsidRPr="001B47C5">
        <w:rPr>
          <w:rFonts w:ascii="Times New Roman" w:hAnsi="Times New Roman"/>
          <w:i/>
          <w:iCs/>
          <w:color w:val="000000" w:themeColor="text1"/>
          <w:sz w:val="20"/>
          <w:szCs w:val="20"/>
          <w:lang w:val="en-US"/>
        </w:rPr>
        <w:t>Anguina</w:t>
      </w:r>
      <w:proofErr w:type="spellEnd"/>
      <w:r w:rsidRPr="001B47C5">
        <w:rPr>
          <w:rFonts w:ascii="Times New Roman" w:hAnsi="Times New Roman"/>
          <w:i/>
          <w:iCs/>
          <w:color w:val="000000" w:themeColor="text1"/>
          <w:sz w:val="20"/>
          <w:szCs w:val="20"/>
          <w:lang w:val="en-US"/>
        </w:rPr>
        <w:t xml:space="preserve"> tritici</w:t>
      </w:r>
      <w:r w:rsidRPr="001B47C5">
        <w:rPr>
          <w:rFonts w:ascii="Times New Roman" w:hAnsi="Times New Roman"/>
          <w:color w:val="000000" w:themeColor="text1"/>
          <w:sz w:val="20"/>
          <w:szCs w:val="20"/>
          <w:lang w:val="en-US"/>
        </w:rPr>
        <w:t xml:space="preserve">,” </w:t>
      </w:r>
      <w:r w:rsidRPr="001B47C5">
        <w:rPr>
          <w:rFonts w:ascii="Times New Roman" w:hAnsi="Times New Roman"/>
          <w:i/>
          <w:iCs/>
          <w:color w:val="000000" w:themeColor="text1"/>
          <w:sz w:val="20"/>
          <w:szCs w:val="20"/>
          <w:lang w:val="en-US"/>
        </w:rPr>
        <w:t>Tikrit Journal for Agricultural Sciences</w:t>
      </w:r>
      <w:r w:rsidRPr="001B47C5">
        <w:rPr>
          <w:rFonts w:ascii="Times New Roman" w:hAnsi="Times New Roman"/>
          <w:color w:val="000000" w:themeColor="text1"/>
          <w:sz w:val="20"/>
          <w:szCs w:val="20"/>
          <w:lang w:val="en-US"/>
        </w:rPr>
        <w:t xml:space="preserve"> </w:t>
      </w:r>
      <w:r w:rsidRPr="001B47C5">
        <w:rPr>
          <w:rFonts w:ascii="Times New Roman" w:hAnsi="Times New Roman"/>
          <w:b/>
          <w:bCs/>
          <w:color w:val="000000" w:themeColor="text1"/>
          <w:sz w:val="20"/>
          <w:szCs w:val="20"/>
          <w:lang w:val="en-US"/>
        </w:rPr>
        <w:t>22</w:t>
      </w:r>
      <w:r w:rsidRPr="001B47C5">
        <w:rPr>
          <w:rFonts w:ascii="Times New Roman" w:hAnsi="Times New Roman"/>
          <w:color w:val="000000" w:themeColor="text1"/>
          <w:sz w:val="20"/>
          <w:szCs w:val="20"/>
          <w:lang w:val="en-US"/>
        </w:rPr>
        <w:t xml:space="preserve">(3), 130–136 (2022); </w:t>
      </w:r>
      <w:hyperlink r:id="rId13" w:tgtFrame="_new" w:history="1">
        <w:r w:rsidRPr="001B47C5">
          <w:rPr>
            <w:rStyle w:val="a6"/>
            <w:rFonts w:ascii="Times New Roman" w:hAnsi="Times New Roman"/>
            <w:sz w:val="20"/>
            <w:szCs w:val="20"/>
            <w:lang w:val="en-US"/>
          </w:rPr>
          <w:t>https://doi.org/10.25130/tjas.22.3.15</w:t>
        </w:r>
      </w:hyperlink>
      <w:r w:rsidRPr="001B47C5">
        <w:rPr>
          <w:rFonts w:ascii="Times New Roman" w:hAnsi="Times New Roman"/>
          <w:color w:val="000000" w:themeColor="text1"/>
          <w:sz w:val="20"/>
          <w:szCs w:val="20"/>
          <w:lang w:val="en-US"/>
        </w:rPr>
        <w:t>.</w:t>
      </w:r>
    </w:p>
    <w:p w14:paraId="171B45A5" w14:textId="77777777" w:rsidR="001B47C5" w:rsidRPr="001B47C5" w:rsidRDefault="001B47C5" w:rsidP="001B47C5">
      <w:pPr>
        <w:pStyle w:val="a5"/>
        <w:numPr>
          <w:ilvl w:val="0"/>
          <w:numId w:val="3"/>
        </w:numPr>
        <w:tabs>
          <w:tab w:val="left" w:pos="142"/>
          <w:tab w:val="left" w:pos="284"/>
        </w:tabs>
        <w:spacing w:after="0" w:line="240" w:lineRule="auto"/>
        <w:ind w:left="0" w:firstLine="0"/>
        <w:jc w:val="both"/>
        <w:rPr>
          <w:rFonts w:ascii="Times New Roman" w:hAnsi="Times New Roman"/>
          <w:color w:val="000000" w:themeColor="text1"/>
          <w:sz w:val="20"/>
          <w:szCs w:val="20"/>
          <w:lang w:val="en-US"/>
        </w:rPr>
      </w:pPr>
      <w:r w:rsidRPr="001B47C5">
        <w:rPr>
          <w:rFonts w:ascii="Times New Roman" w:hAnsi="Times New Roman"/>
          <w:color w:val="000000" w:themeColor="text1"/>
          <w:sz w:val="20"/>
          <w:szCs w:val="20"/>
          <w:lang w:val="en-US"/>
        </w:rPr>
        <w:t xml:space="preserve">  M. </w:t>
      </w:r>
      <w:proofErr w:type="spellStart"/>
      <w:r w:rsidRPr="001B47C5">
        <w:rPr>
          <w:rFonts w:ascii="Times New Roman" w:hAnsi="Times New Roman"/>
          <w:color w:val="000000" w:themeColor="text1"/>
          <w:sz w:val="20"/>
          <w:szCs w:val="20"/>
          <w:lang w:val="en-US"/>
        </w:rPr>
        <w:t>Hodda</w:t>
      </w:r>
      <w:proofErr w:type="spellEnd"/>
      <w:r w:rsidRPr="001B47C5">
        <w:rPr>
          <w:rFonts w:ascii="Times New Roman" w:hAnsi="Times New Roman"/>
          <w:color w:val="000000" w:themeColor="text1"/>
          <w:sz w:val="20"/>
          <w:szCs w:val="20"/>
          <w:lang w:val="en-US"/>
        </w:rPr>
        <w:t xml:space="preserve">, “Phylum Nematoda Cobb 1932,” </w:t>
      </w:r>
      <w:proofErr w:type="spellStart"/>
      <w:r w:rsidRPr="001B47C5">
        <w:rPr>
          <w:rFonts w:ascii="Times New Roman" w:hAnsi="Times New Roman"/>
          <w:i/>
          <w:iCs/>
          <w:color w:val="000000" w:themeColor="text1"/>
          <w:sz w:val="20"/>
          <w:szCs w:val="20"/>
          <w:lang w:val="en-US"/>
        </w:rPr>
        <w:t>Zootaxa</w:t>
      </w:r>
      <w:proofErr w:type="spellEnd"/>
      <w:r w:rsidRPr="001B47C5">
        <w:rPr>
          <w:rFonts w:ascii="Times New Roman" w:hAnsi="Times New Roman"/>
          <w:color w:val="000000" w:themeColor="text1"/>
          <w:sz w:val="20"/>
          <w:szCs w:val="20"/>
          <w:lang w:val="en-US"/>
        </w:rPr>
        <w:t xml:space="preserve"> </w:t>
      </w:r>
      <w:r w:rsidRPr="001B47C5">
        <w:rPr>
          <w:rFonts w:ascii="Times New Roman" w:hAnsi="Times New Roman"/>
          <w:b/>
          <w:bCs/>
          <w:color w:val="000000" w:themeColor="text1"/>
          <w:sz w:val="20"/>
          <w:szCs w:val="20"/>
          <w:lang w:val="en-US"/>
        </w:rPr>
        <w:t>3148</w:t>
      </w:r>
      <w:r w:rsidRPr="001B47C5">
        <w:rPr>
          <w:rFonts w:ascii="Times New Roman" w:hAnsi="Times New Roman"/>
          <w:color w:val="000000" w:themeColor="text1"/>
          <w:sz w:val="20"/>
          <w:szCs w:val="20"/>
          <w:lang w:val="en-US"/>
        </w:rPr>
        <w:t xml:space="preserve">(1), 63–95 (2011); </w:t>
      </w:r>
      <w:hyperlink r:id="rId14" w:tgtFrame="_new" w:history="1">
        <w:r w:rsidRPr="001B47C5">
          <w:rPr>
            <w:rStyle w:val="a6"/>
            <w:rFonts w:ascii="Times New Roman" w:hAnsi="Times New Roman"/>
            <w:sz w:val="20"/>
            <w:szCs w:val="20"/>
            <w:lang w:val="en-US"/>
          </w:rPr>
          <w:t>https://doi.org/10.11646/zootaxa.3148.1.11</w:t>
        </w:r>
      </w:hyperlink>
      <w:r w:rsidRPr="001B47C5">
        <w:rPr>
          <w:rFonts w:ascii="Times New Roman" w:hAnsi="Times New Roman"/>
          <w:color w:val="000000" w:themeColor="text1"/>
          <w:sz w:val="20"/>
          <w:szCs w:val="20"/>
          <w:lang w:val="en-US"/>
        </w:rPr>
        <w:t>.</w:t>
      </w:r>
    </w:p>
    <w:p w14:paraId="0C4B7A4D" w14:textId="77777777" w:rsidR="001B47C5" w:rsidRPr="001B47C5" w:rsidRDefault="001B47C5" w:rsidP="001B47C5">
      <w:pPr>
        <w:pStyle w:val="a5"/>
        <w:numPr>
          <w:ilvl w:val="0"/>
          <w:numId w:val="3"/>
        </w:numPr>
        <w:tabs>
          <w:tab w:val="left" w:pos="142"/>
          <w:tab w:val="left" w:pos="284"/>
        </w:tabs>
        <w:spacing w:after="0" w:line="240" w:lineRule="auto"/>
        <w:ind w:left="0" w:firstLine="0"/>
        <w:jc w:val="both"/>
        <w:rPr>
          <w:rFonts w:ascii="Times New Roman" w:hAnsi="Times New Roman"/>
          <w:color w:val="000000" w:themeColor="text1"/>
          <w:sz w:val="20"/>
          <w:szCs w:val="20"/>
          <w:lang w:val="en-US"/>
        </w:rPr>
      </w:pPr>
      <w:r w:rsidRPr="001B47C5">
        <w:rPr>
          <w:rFonts w:ascii="Times New Roman" w:hAnsi="Times New Roman"/>
          <w:color w:val="000000" w:themeColor="text1"/>
          <w:sz w:val="20"/>
          <w:szCs w:val="20"/>
          <w:lang w:val="en-US"/>
        </w:rPr>
        <w:t xml:space="preserve">  M. </w:t>
      </w:r>
      <w:proofErr w:type="spellStart"/>
      <w:r w:rsidRPr="001B47C5">
        <w:rPr>
          <w:rFonts w:ascii="Times New Roman" w:hAnsi="Times New Roman"/>
          <w:color w:val="000000" w:themeColor="text1"/>
          <w:sz w:val="20"/>
          <w:szCs w:val="20"/>
          <w:lang w:val="en-US"/>
        </w:rPr>
        <w:t>Hodda</w:t>
      </w:r>
      <w:proofErr w:type="spellEnd"/>
      <w:r w:rsidRPr="001B47C5">
        <w:rPr>
          <w:rFonts w:ascii="Times New Roman" w:hAnsi="Times New Roman"/>
          <w:color w:val="000000" w:themeColor="text1"/>
          <w:sz w:val="20"/>
          <w:szCs w:val="20"/>
          <w:lang w:val="en-US"/>
        </w:rPr>
        <w:t xml:space="preserve">, </w:t>
      </w:r>
      <w:r w:rsidRPr="001B47C5">
        <w:rPr>
          <w:rFonts w:ascii="Times New Roman" w:hAnsi="Times New Roman"/>
          <w:i/>
          <w:iCs/>
          <w:color w:val="000000" w:themeColor="text1"/>
          <w:sz w:val="20"/>
          <w:szCs w:val="20"/>
          <w:lang w:val="en-US"/>
        </w:rPr>
        <w:t>Phylum Nematoda: A Classification, Catalogue and Index of Valid Genera, with a Census of Valid Species</w:t>
      </w:r>
      <w:r w:rsidRPr="001B47C5">
        <w:rPr>
          <w:rFonts w:ascii="Times New Roman" w:hAnsi="Times New Roman"/>
          <w:color w:val="000000" w:themeColor="text1"/>
          <w:sz w:val="20"/>
          <w:szCs w:val="20"/>
          <w:lang w:val="en-US"/>
        </w:rPr>
        <w:t xml:space="preserve">, </w:t>
      </w:r>
      <w:proofErr w:type="spellStart"/>
      <w:r w:rsidRPr="001B47C5">
        <w:rPr>
          <w:rFonts w:ascii="Times New Roman" w:hAnsi="Times New Roman"/>
          <w:i/>
          <w:iCs/>
          <w:color w:val="000000" w:themeColor="text1"/>
          <w:sz w:val="20"/>
          <w:szCs w:val="20"/>
          <w:lang w:val="en-US"/>
        </w:rPr>
        <w:t>Zootaxa</w:t>
      </w:r>
      <w:proofErr w:type="spellEnd"/>
      <w:r w:rsidRPr="001B47C5">
        <w:rPr>
          <w:rFonts w:ascii="Times New Roman" w:hAnsi="Times New Roman"/>
          <w:color w:val="000000" w:themeColor="text1"/>
          <w:sz w:val="20"/>
          <w:szCs w:val="20"/>
          <w:lang w:val="en-US"/>
        </w:rPr>
        <w:t xml:space="preserve"> </w:t>
      </w:r>
      <w:r w:rsidRPr="001B47C5">
        <w:rPr>
          <w:rFonts w:ascii="Times New Roman" w:hAnsi="Times New Roman"/>
          <w:b/>
          <w:bCs/>
          <w:color w:val="000000" w:themeColor="text1"/>
          <w:sz w:val="20"/>
          <w:szCs w:val="20"/>
          <w:lang w:val="en-US"/>
        </w:rPr>
        <w:t>5114</w:t>
      </w:r>
      <w:r w:rsidRPr="001B47C5">
        <w:rPr>
          <w:rFonts w:ascii="Times New Roman" w:hAnsi="Times New Roman"/>
          <w:color w:val="000000" w:themeColor="text1"/>
          <w:sz w:val="20"/>
          <w:szCs w:val="20"/>
          <w:lang w:val="en-US"/>
        </w:rPr>
        <w:t xml:space="preserve">(1), 1–289 (2022); </w:t>
      </w:r>
      <w:hyperlink r:id="rId15" w:tgtFrame="_new" w:history="1">
        <w:r w:rsidRPr="001B47C5">
          <w:rPr>
            <w:rStyle w:val="a6"/>
            <w:rFonts w:ascii="Times New Roman" w:hAnsi="Times New Roman"/>
            <w:sz w:val="20"/>
            <w:szCs w:val="20"/>
            <w:lang w:val="en-US"/>
          </w:rPr>
          <w:t>https://doi.org/10.11646/zootaxa.5114.1.1</w:t>
        </w:r>
      </w:hyperlink>
      <w:r w:rsidRPr="001B47C5">
        <w:rPr>
          <w:rFonts w:ascii="Times New Roman" w:hAnsi="Times New Roman"/>
          <w:color w:val="000000" w:themeColor="text1"/>
          <w:sz w:val="20"/>
          <w:szCs w:val="20"/>
          <w:lang w:val="en-US"/>
        </w:rPr>
        <w:t>.</w:t>
      </w:r>
    </w:p>
    <w:p w14:paraId="469F87A8" w14:textId="77777777" w:rsidR="001B47C5" w:rsidRPr="001B47C5" w:rsidRDefault="001B47C5" w:rsidP="001B47C5">
      <w:pPr>
        <w:pStyle w:val="a5"/>
        <w:numPr>
          <w:ilvl w:val="0"/>
          <w:numId w:val="3"/>
        </w:numPr>
        <w:tabs>
          <w:tab w:val="left" w:pos="142"/>
          <w:tab w:val="left" w:pos="284"/>
        </w:tabs>
        <w:spacing w:after="0" w:line="240" w:lineRule="auto"/>
        <w:ind w:left="0" w:firstLine="0"/>
        <w:jc w:val="both"/>
        <w:rPr>
          <w:rFonts w:ascii="Times New Roman" w:hAnsi="Times New Roman"/>
          <w:color w:val="000000" w:themeColor="text1"/>
          <w:sz w:val="20"/>
          <w:szCs w:val="20"/>
          <w:lang w:val="en-US"/>
        </w:rPr>
      </w:pPr>
      <w:r w:rsidRPr="001B47C5">
        <w:rPr>
          <w:rFonts w:ascii="Times New Roman" w:hAnsi="Times New Roman"/>
          <w:color w:val="000000" w:themeColor="text1"/>
          <w:sz w:val="20"/>
          <w:szCs w:val="20"/>
          <w:lang w:val="en-US"/>
        </w:rPr>
        <w:t xml:space="preserve">  A. Khuramov, L. Bobokeldieva, S. Choriyev, B. </w:t>
      </w:r>
      <w:proofErr w:type="spellStart"/>
      <w:r w:rsidRPr="001B47C5">
        <w:rPr>
          <w:rFonts w:ascii="Times New Roman" w:hAnsi="Times New Roman"/>
          <w:color w:val="000000" w:themeColor="text1"/>
          <w:sz w:val="20"/>
          <w:szCs w:val="20"/>
          <w:lang w:val="en-US"/>
        </w:rPr>
        <w:t>Rakhmatullaev</w:t>
      </w:r>
      <w:proofErr w:type="spellEnd"/>
      <w:r w:rsidRPr="001B47C5">
        <w:rPr>
          <w:rFonts w:ascii="Times New Roman" w:hAnsi="Times New Roman"/>
          <w:color w:val="000000" w:themeColor="text1"/>
          <w:sz w:val="20"/>
          <w:szCs w:val="20"/>
          <w:lang w:val="en-US"/>
        </w:rPr>
        <w:t xml:space="preserve">, N. Khimmatov, S. Raimov, and M. </w:t>
      </w:r>
      <w:proofErr w:type="spellStart"/>
      <w:r w:rsidRPr="001B47C5">
        <w:rPr>
          <w:rFonts w:ascii="Times New Roman" w:hAnsi="Times New Roman"/>
          <w:color w:val="000000" w:themeColor="text1"/>
          <w:sz w:val="20"/>
          <w:szCs w:val="20"/>
          <w:lang w:val="en-US"/>
        </w:rPr>
        <w:t>Karshieva</w:t>
      </w:r>
      <w:proofErr w:type="spellEnd"/>
      <w:r w:rsidRPr="001B47C5">
        <w:rPr>
          <w:rFonts w:ascii="Times New Roman" w:hAnsi="Times New Roman"/>
          <w:color w:val="000000" w:themeColor="text1"/>
          <w:sz w:val="20"/>
          <w:szCs w:val="20"/>
          <w:lang w:val="en-US"/>
        </w:rPr>
        <w:t xml:space="preserve">, “A comprehensive study of </w:t>
      </w:r>
      <w:proofErr w:type="spellStart"/>
      <w:r w:rsidRPr="001B47C5">
        <w:rPr>
          <w:rFonts w:ascii="Times New Roman" w:hAnsi="Times New Roman"/>
          <w:color w:val="000000" w:themeColor="text1"/>
          <w:sz w:val="20"/>
          <w:szCs w:val="20"/>
          <w:lang w:val="en-US"/>
        </w:rPr>
        <w:t>phytonematodes</w:t>
      </w:r>
      <w:proofErr w:type="spellEnd"/>
      <w:r w:rsidRPr="001B47C5">
        <w:rPr>
          <w:rFonts w:ascii="Times New Roman" w:hAnsi="Times New Roman"/>
          <w:color w:val="000000" w:themeColor="text1"/>
          <w:sz w:val="20"/>
          <w:szCs w:val="20"/>
          <w:lang w:val="en-US"/>
        </w:rPr>
        <w:t xml:space="preserve"> of grape plants in the conditions of the </w:t>
      </w:r>
      <w:proofErr w:type="spellStart"/>
      <w:r w:rsidRPr="001B47C5">
        <w:rPr>
          <w:rFonts w:ascii="Times New Roman" w:hAnsi="Times New Roman"/>
          <w:color w:val="000000" w:themeColor="text1"/>
          <w:sz w:val="20"/>
          <w:szCs w:val="20"/>
          <w:lang w:val="en-US"/>
        </w:rPr>
        <w:t>Surkhandarya</w:t>
      </w:r>
      <w:proofErr w:type="spellEnd"/>
      <w:r w:rsidRPr="001B47C5">
        <w:rPr>
          <w:rFonts w:ascii="Times New Roman" w:hAnsi="Times New Roman"/>
          <w:color w:val="000000" w:themeColor="text1"/>
          <w:sz w:val="20"/>
          <w:szCs w:val="20"/>
          <w:lang w:val="en-US"/>
        </w:rPr>
        <w:t xml:space="preserve"> valley, Uzbekistan,” </w:t>
      </w:r>
      <w:proofErr w:type="spellStart"/>
      <w:r w:rsidRPr="001B47C5">
        <w:rPr>
          <w:rFonts w:ascii="Times New Roman" w:hAnsi="Times New Roman"/>
          <w:i/>
          <w:iCs/>
          <w:color w:val="000000" w:themeColor="text1"/>
          <w:sz w:val="20"/>
          <w:szCs w:val="20"/>
          <w:lang w:val="en-US"/>
        </w:rPr>
        <w:t>Biodiversitas</w:t>
      </w:r>
      <w:proofErr w:type="spellEnd"/>
      <w:r w:rsidRPr="001B47C5">
        <w:rPr>
          <w:rFonts w:ascii="Times New Roman" w:hAnsi="Times New Roman"/>
          <w:i/>
          <w:iCs/>
          <w:color w:val="000000" w:themeColor="text1"/>
          <w:sz w:val="20"/>
          <w:szCs w:val="20"/>
          <w:lang w:val="en-US"/>
        </w:rPr>
        <w:t>: Journal of Biological Diversity</w:t>
      </w:r>
      <w:r w:rsidRPr="001B47C5">
        <w:rPr>
          <w:rFonts w:ascii="Times New Roman" w:hAnsi="Times New Roman"/>
          <w:color w:val="000000" w:themeColor="text1"/>
          <w:sz w:val="20"/>
          <w:szCs w:val="20"/>
          <w:lang w:val="en-US"/>
        </w:rPr>
        <w:t xml:space="preserve"> </w:t>
      </w:r>
      <w:r w:rsidRPr="001B47C5">
        <w:rPr>
          <w:rFonts w:ascii="Times New Roman" w:hAnsi="Times New Roman"/>
          <w:b/>
          <w:bCs/>
          <w:color w:val="000000" w:themeColor="text1"/>
          <w:sz w:val="20"/>
          <w:szCs w:val="20"/>
          <w:lang w:val="en-US"/>
        </w:rPr>
        <w:t>25</w:t>
      </w:r>
      <w:r w:rsidRPr="001B47C5">
        <w:rPr>
          <w:rFonts w:ascii="Times New Roman" w:hAnsi="Times New Roman"/>
          <w:color w:val="000000" w:themeColor="text1"/>
          <w:sz w:val="20"/>
          <w:szCs w:val="20"/>
          <w:lang w:val="en-US"/>
        </w:rPr>
        <w:t>(11) (2024).</w:t>
      </w:r>
    </w:p>
    <w:p w14:paraId="71240DE5" w14:textId="77777777" w:rsidR="001B47C5" w:rsidRPr="001B47C5" w:rsidRDefault="001B47C5" w:rsidP="001B47C5">
      <w:pPr>
        <w:pStyle w:val="a5"/>
        <w:numPr>
          <w:ilvl w:val="0"/>
          <w:numId w:val="3"/>
        </w:numPr>
        <w:tabs>
          <w:tab w:val="left" w:pos="142"/>
          <w:tab w:val="left" w:pos="284"/>
        </w:tabs>
        <w:spacing w:after="0" w:line="240" w:lineRule="auto"/>
        <w:ind w:left="0" w:firstLine="0"/>
        <w:jc w:val="both"/>
        <w:rPr>
          <w:rFonts w:ascii="Times New Roman" w:hAnsi="Times New Roman"/>
          <w:color w:val="000000" w:themeColor="text1"/>
          <w:sz w:val="20"/>
          <w:szCs w:val="20"/>
          <w:lang w:val="en-US"/>
        </w:rPr>
      </w:pPr>
      <w:r w:rsidRPr="001B47C5">
        <w:rPr>
          <w:rFonts w:ascii="Times New Roman" w:hAnsi="Times New Roman"/>
          <w:color w:val="000000" w:themeColor="text1"/>
          <w:sz w:val="20"/>
          <w:szCs w:val="20"/>
          <w:lang w:val="en-US"/>
        </w:rPr>
        <w:t xml:space="preserve">  A. Khurramov, M. </w:t>
      </w:r>
      <w:proofErr w:type="spellStart"/>
      <w:r w:rsidRPr="001B47C5">
        <w:rPr>
          <w:rFonts w:ascii="Times New Roman" w:hAnsi="Times New Roman"/>
          <w:color w:val="000000" w:themeColor="text1"/>
          <w:sz w:val="20"/>
          <w:szCs w:val="20"/>
          <w:lang w:val="en-US"/>
        </w:rPr>
        <w:t>Mukhiddinova</w:t>
      </w:r>
      <w:proofErr w:type="spellEnd"/>
      <w:r w:rsidRPr="001B47C5">
        <w:rPr>
          <w:rFonts w:ascii="Times New Roman" w:hAnsi="Times New Roman"/>
          <w:color w:val="000000" w:themeColor="text1"/>
          <w:sz w:val="20"/>
          <w:szCs w:val="20"/>
          <w:lang w:val="en-US"/>
        </w:rPr>
        <w:t xml:space="preserve">, M. </w:t>
      </w:r>
      <w:proofErr w:type="spellStart"/>
      <w:r w:rsidRPr="001B47C5">
        <w:rPr>
          <w:rFonts w:ascii="Times New Roman" w:hAnsi="Times New Roman"/>
          <w:color w:val="000000" w:themeColor="text1"/>
          <w:sz w:val="20"/>
          <w:szCs w:val="20"/>
          <w:lang w:val="en-US"/>
        </w:rPr>
        <w:t>Karshieva</w:t>
      </w:r>
      <w:proofErr w:type="spellEnd"/>
      <w:r w:rsidRPr="001B47C5">
        <w:rPr>
          <w:rFonts w:ascii="Times New Roman" w:hAnsi="Times New Roman"/>
          <w:color w:val="000000" w:themeColor="text1"/>
          <w:sz w:val="20"/>
          <w:szCs w:val="20"/>
          <w:lang w:val="en-US"/>
        </w:rPr>
        <w:t xml:space="preserve">, M. </w:t>
      </w:r>
      <w:proofErr w:type="spellStart"/>
      <w:r w:rsidRPr="001B47C5">
        <w:rPr>
          <w:rFonts w:ascii="Times New Roman" w:hAnsi="Times New Roman"/>
          <w:color w:val="000000" w:themeColor="text1"/>
          <w:sz w:val="20"/>
          <w:szCs w:val="20"/>
          <w:lang w:val="en-US"/>
        </w:rPr>
        <w:t>Temirova</w:t>
      </w:r>
      <w:proofErr w:type="spellEnd"/>
      <w:r w:rsidRPr="001B47C5">
        <w:rPr>
          <w:rFonts w:ascii="Times New Roman" w:hAnsi="Times New Roman"/>
          <w:color w:val="000000" w:themeColor="text1"/>
          <w:sz w:val="20"/>
          <w:szCs w:val="20"/>
          <w:lang w:val="en-US"/>
        </w:rPr>
        <w:t xml:space="preserve">, and G. </w:t>
      </w:r>
      <w:proofErr w:type="spellStart"/>
      <w:r w:rsidRPr="001B47C5">
        <w:rPr>
          <w:rFonts w:ascii="Times New Roman" w:hAnsi="Times New Roman"/>
          <w:color w:val="000000" w:themeColor="text1"/>
          <w:sz w:val="20"/>
          <w:szCs w:val="20"/>
          <w:lang w:val="en-US"/>
        </w:rPr>
        <w:t>Narzullaeva</w:t>
      </w:r>
      <w:proofErr w:type="spellEnd"/>
      <w:r w:rsidRPr="001B47C5">
        <w:rPr>
          <w:rFonts w:ascii="Times New Roman" w:hAnsi="Times New Roman"/>
          <w:color w:val="000000" w:themeColor="text1"/>
          <w:sz w:val="20"/>
          <w:szCs w:val="20"/>
          <w:lang w:val="en-US"/>
        </w:rPr>
        <w:t xml:space="preserve">, “On the study of the wheat nematode </w:t>
      </w:r>
      <w:proofErr w:type="spellStart"/>
      <w:r w:rsidRPr="001B47C5">
        <w:rPr>
          <w:rFonts w:ascii="Times New Roman" w:hAnsi="Times New Roman"/>
          <w:i/>
          <w:iCs/>
          <w:color w:val="000000" w:themeColor="text1"/>
          <w:sz w:val="20"/>
          <w:szCs w:val="20"/>
          <w:lang w:val="en-US"/>
        </w:rPr>
        <w:t>Anguina</w:t>
      </w:r>
      <w:proofErr w:type="spellEnd"/>
      <w:r w:rsidRPr="001B47C5">
        <w:rPr>
          <w:rFonts w:ascii="Times New Roman" w:hAnsi="Times New Roman"/>
          <w:i/>
          <w:iCs/>
          <w:color w:val="000000" w:themeColor="text1"/>
          <w:sz w:val="20"/>
          <w:szCs w:val="20"/>
          <w:lang w:val="en-US"/>
        </w:rPr>
        <w:t xml:space="preserve"> tritici</w:t>
      </w:r>
      <w:r w:rsidRPr="001B47C5">
        <w:rPr>
          <w:rFonts w:ascii="Times New Roman" w:hAnsi="Times New Roman"/>
          <w:color w:val="000000" w:themeColor="text1"/>
          <w:sz w:val="20"/>
          <w:szCs w:val="20"/>
          <w:lang w:val="en-US"/>
        </w:rPr>
        <w:t xml:space="preserve"> Chitwood, 1935 and its importance in wheat cultivation under Uzbekistan conditions,” </w:t>
      </w:r>
      <w:r w:rsidRPr="001B47C5">
        <w:rPr>
          <w:rFonts w:ascii="Times New Roman" w:hAnsi="Times New Roman"/>
          <w:i/>
          <w:iCs/>
          <w:color w:val="000000" w:themeColor="text1"/>
          <w:sz w:val="20"/>
          <w:szCs w:val="20"/>
          <w:lang w:val="en-US"/>
        </w:rPr>
        <w:t>BIO Web of Conferences</w:t>
      </w:r>
      <w:r w:rsidRPr="001B47C5">
        <w:rPr>
          <w:rFonts w:ascii="Times New Roman" w:hAnsi="Times New Roman"/>
          <w:color w:val="000000" w:themeColor="text1"/>
          <w:sz w:val="20"/>
          <w:szCs w:val="20"/>
          <w:lang w:val="en-US"/>
        </w:rPr>
        <w:t xml:space="preserve"> </w:t>
      </w:r>
      <w:r w:rsidRPr="001B47C5">
        <w:rPr>
          <w:rFonts w:ascii="Times New Roman" w:hAnsi="Times New Roman"/>
          <w:b/>
          <w:bCs/>
          <w:color w:val="000000" w:themeColor="text1"/>
          <w:sz w:val="20"/>
          <w:szCs w:val="20"/>
          <w:lang w:val="en-US"/>
        </w:rPr>
        <w:t>100</w:t>
      </w:r>
      <w:r w:rsidRPr="001B47C5">
        <w:rPr>
          <w:rFonts w:ascii="Times New Roman" w:hAnsi="Times New Roman"/>
          <w:color w:val="000000" w:themeColor="text1"/>
          <w:sz w:val="20"/>
          <w:szCs w:val="20"/>
          <w:lang w:val="en-US"/>
        </w:rPr>
        <w:t xml:space="preserve">, 04023 (2024); </w:t>
      </w:r>
      <w:hyperlink r:id="rId16" w:tgtFrame="_new" w:history="1">
        <w:r w:rsidRPr="001B47C5">
          <w:rPr>
            <w:rStyle w:val="a6"/>
            <w:rFonts w:ascii="Times New Roman" w:hAnsi="Times New Roman"/>
            <w:sz w:val="20"/>
            <w:szCs w:val="20"/>
            <w:lang w:val="en-US"/>
          </w:rPr>
          <w:t>https://doi.org/10.1051/bioconf/202410004023</w:t>
        </w:r>
      </w:hyperlink>
      <w:r w:rsidRPr="001B47C5">
        <w:rPr>
          <w:rFonts w:ascii="Times New Roman" w:hAnsi="Times New Roman"/>
          <w:color w:val="000000" w:themeColor="text1"/>
          <w:sz w:val="20"/>
          <w:szCs w:val="20"/>
          <w:lang w:val="en-US"/>
        </w:rPr>
        <w:t>.</w:t>
      </w:r>
    </w:p>
    <w:p w14:paraId="0F36108B" w14:textId="77777777" w:rsidR="001B47C5" w:rsidRPr="001B47C5" w:rsidRDefault="001B47C5" w:rsidP="001B47C5">
      <w:pPr>
        <w:pStyle w:val="a5"/>
        <w:numPr>
          <w:ilvl w:val="0"/>
          <w:numId w:val="3"/>
        </w:numPr>
        <w:tabs>
          <w:tab w:val="left" w:pos="142"/>
          <w:tab w:val="left" w:pos="284"/>
        </w:tabs>
        <w:spacing w:after="0" w:line="240" w:lineRule="auto"/>
        <w:ind w:left="0" w:firstLine="0"/>
        <w:jc w:val="both"/>
        <w:rPr>
          <w:rFonts w:ascii="Times New Roman" w:hAnsi="Times New Roman"/>
          <w:color w:val="000000" w:themeColor="text1"/>
          <w:sz w:val="20"/>
          <w:szCs w:val="20"/>
          <w:lang w:val="en-US"/>
        </w:rPr>
      </w:pPr>
      <w:r w:rsidRPr="001B47C5">
        <w:rPr>
          <w:rFonts w:ascii="Times New Roman" w:hAnsi="Times New Roman"/>
          <w:color w:val="000000" w:themeColor="text1"/>
          <w:sz w:val="20"/>
          <w:szCs w:val="20"/>
          <w:lang w:val="en-US"/>
        </w:rPr>
        <w:t xml:space="preserve">  G. B. </w:t>
      </w:r>
      <w:proofErr w:type="spellStart"/>
      <w:r w:rsidRPr="001B47C5">
        <w:rPr>
          <w:rFonts w:ascii="Times New Roman" w:hAnsi="Times New Roman"/>
          <w:color w:val="000000" w:themeColor="text1"/>
          <w:sz w:val="20"/>
          <w:szCs w:val="20"/>
          <w:lang w:val="en-US"/>
        </w:rPr>
        <w:t>Maxmudova</w:t>
      </w:r>
      <w:proofErr w:type="spellEnd"/>
      <w:r w:rsidRPr="001B47C5">
        <w:rPr>
          <w:rFonts w:ascii="Times New Roman" w:hAnsi="Times New Roman"/>
          <w:color w:val="000000" w:themeColor="text1"/>
          <w:sz w:val="20"/>
          <w:szCs w:val="20"/>
          <w:lang w:val="en-US"/>
        </w:rPr>
        <w:t xml:space="preserve"> and E. T. Berdiyev, </w:t>
      </w:r>
      <w:r w:rsidRPr="001B47C5">
        <w:rPr>
          <w:rFonts w:ascii="Times New Roman" w:hAnsi="Times New Roman"/>
          <w:i/>
          <w:iCs/>
          <w:color w:val="000000" w:themeColor="text1"/>
          <w:sz w:val="20"/>
          <w:szCs w:val="20"/>
          <w:lang w:val="en-US"/>
        </w:rPr>
        <w:t>Forest Medicinal Plants</w:t>
      </w:r>
      <w:r w:rsidRPr="001B47C5">
        <w:rPr>
          <w:rFonts w:ascii="Times New Roman" w:hAnsi="Times New Roman"/>
          <w:color w:val="000000" w:themeColor="text1"/>
          <w:sz w:val="20"/>
          <w:szCs w:val="20"/>
          <w:lang w:val="en-US"/>
        </w:rPr>
        <w:t xml:space="preserve"> (Sano-</w:t>
      </w:r>
      <w:proofErr w:type="spellStart"/>
      <w:r w:rsidRPr="001B47C5">
        <w:rPr>
          <w:rFonts w:ascii="Times New Roman" w:hAnsi="Times New Roman"/>
          <w:color w:val="000000" w:themeColor="text1"/>
          <w:sz w:val="20"/>
          <w:szCs w:val="20"/>
          <w:lang w:val="en-US"/>
        </w:rPr>
        <w:t>Standart</w:t>
      </w:r>
      <w:proofErr w:type="spellEnd"/>
      <w:r w:rsidRPr="001B47C5">
        <w:rPr>
          <w:rFonts w:ascii="Times New Roman" w:hAnsi="Times New Roman"/>
          <w:color w:val="000000" w:themeColor="text1"/>
          <w:sz w:val="20"/>
          <w:szCs w:val="20"/>
          <w:lang w:val="en-US"/>
        </w:rPr>
        <w:t>, Tashkent, 2016).</w:t>
      </w:r>
    </w:p>
    <w:p w14:paraId="28254BD6" w14:textId="77777777" w:rsidR="001B47C5" w:rsidRPr="001B47C5" w:rsidRDefault="001B47C5" w:rsidP="001B47C5">
      <w:pPr>
        <w:pStyle w:val="a5"/>
        <w:numPr>
          <w:ilvl w:val="0"/>
          <w:numId w:val="3"/>
        </w:numPr>
        <w:tabs>
          <w:tab w:val="left" w:pos="142"/>
          <w:tab w:val="left" w:pos="284"/>
        </w:tabs>
        <w:spacing w:after="0" w:line="240" w:lineRule="auto"/>
        <w:ind w:left="0" w:firstLine="0"/>
        <w:jc w:val="both"/>
        <w:rPr>
          <w:rFonts w:ascii="Times New Roman" w:hAnsi="Times New Roman"/>
          <w:color w:val="000000" w:themeColor="text1"/>
          <w:sz w:val="20"/>
          <w:szCs w:val="20"/>
          <w:lang w:val="en-US"/>
        </w:rPr>
      </w:pPr>
      <w:r w:rsidRPr="001B47C5">
        <w:rPr>
          <w:rFonts w:ascii="Times New Roman" w:hAnsi="Times New Roman"/>
          <w:color w:val="000000" w:themeColor="text1"/>
          <w:sz w:val="20"/>
          <w:szCs w:val="20"/>
          <w:lang w:val="en-US"/>
        </w:rPr>
        <w:t xml:space="preserve">  M. </w:t>
      </w:r>
      <w:proofErr w:type="spellStart"/>
      <w:r w:rsidRPr="001B47C5">
        <w:rPr>
          <w:rFonts w:ascii="Times New Roman" w:hAnsi="Times New Roman"/>
          <w:color w:val="000000" w:themeColor="text1"/>
          <w:sz w:val="20"/>
          <w:szCs w:val="20"/>
          <w:lang w:val="en-US"/>
        </w:rPr>
        <w:t>Nasresfahani</w:t>
      </w:r>
      <w:proofErr w:type="spellEnd"/>
      <w:r w:rsidRPr="001B47C5">
        <w:rPr>
          <w:rFonts w:ascii="Times New Roman" w:hAnsi="Times New Roman"/>
          <w:color w:val="000000" w:themeColor="text1"/>
          <w:sz w:val="20"/>
          <w:szCs w:val="20"/>
          <w:lang w:val="en-US"/>
        </w:rPr>
        <w:t xml:space="preserve">, A. M. Kermani, M. Zargani, and M. Alizadeh, “Evaluation of nematodes of some medicinal plants in Isfahan,” </w:t>
      </w:r>
      <w:r w:rsidRPr="001B47C5">
        <w:rPr>
          <w:rFonts w:ascii="Times New Roman" w:hAnsi="Times New Roman"/>
          <w:i/>
          <w:iCs/>
          <w:color w:val="000000" w:themeColor="text1"/>
          <w:sz w:val="20"/>
          <w:szCs w:val="20"/>
          <w:lang w:val="en-US"/>
        </w:rPr>
        <w:t>Indian Journal of Fundamental and Applied Life Sciences</w:t>
      </w:r>
      <w:r w:rsidRPr="001B47C5">
        <w:rPr>
          <w:rFonts w:ascii="Times New Roman" w:hAnsi="Times New Roman"/>
          <w:color w:val="000000" w:themeColor="text1"/>
          <w:sz w:val="20"/>
          <w:szCs w:val="20"/>
          <w:lang w:val="en-US"/>
        </w:rPr>
        <w:t xml:space="preserve"> </w:t>
      </w:r>
      <w:r w:rsidRPr="001B47C5">
        <w:rPr>
          <w:rFonts w:ascii="Times New Roman" w:hAnsi="Times New Roman"/>
          <w:b/>
          <w:bCs/>
          <w:color w:val="000000" w:themeColor="text1"/>
          <w:sz w:val="20"/>
          <w:szCs w:val="20"/>
          <w:lang w:val="en-US"/>
        </w:rPr>
        <w:t>5</w:t>
      </w:r>
      <w:r w:rsidRPr="001B47C5">
        <w:rPr>
          <w:rFonts w:ascii="Times New Roman" w:hAnsi="Times New Roman"/>
          <w:color w:val="000000" w:themeColor="text1"/>
          <w:sz w:val="20"/>
          <w:szCs w:val="20"/>
          <w:lang w:val="en-US"/>
        </w:rPr>
        <w:t>(S1), 2665–2674 (2015).</w:t>
      </w:r>
    </w:p>
    <w:p w14:paraId="39DB1215" w14:textId="77777777" w:rsidR="001B47C5" w:rsidRPr="001B47C5" w:rsidRDefault="001B47C5" w:rsidP="001B47C5">
      <w:pPr>
        <w:pStyle w:val="a5"/>
        <w:numPr>
          <w:ilvl w:val="0"/>
          <w:numId w:val="3"/>
        </w:numPr>
        <w:tabs>
          <w:tab w:val="left" w:pos="142"/>
          <w:tab w:val="left" w:pos="284"/>
        </w:tabs>
        <w:spacing w:after="0" w:line="240" w:lineRule="auto"/>
        <w:ind w:left="0" w:firstLine="0"/>
        <w:jc w:val="both"/>
        <w:rPr>
          <w:rFonts w:ascii="Times New Roman" w:hAnsi="Times New Roman"/>
          <w:color w:val="000000" w:themeColor="text1"/>
          <w:sz w:val="20"/>
          <w:szCs w:val="20"/>
          <w:lang w:val="en-US"/>
        </w:rPr>
      </w:pPr>
      <w:r w:rsidRPr="001B47C5">
        <w:rPr>
          <w:rFonts w:ascii="Times New Roman" w:hAnsi="Times New Roman"/>
          <w:color w:val="000000" w:themeColor="text1"/>
          <w:sz w:val="20"/>
          <w:szCs w:val="20"/>
          <w:lang w:val="en-US"/>
        </w:rPr>
        <w:t xml:space="preserve">  M. Rahman Khan, S. Manzoor, and M. Sh. Anwar Ansari, “Effectiveness of </w:t>
      </w:r>
      <w:r w:rsidRPr="001B47C5">
        <w:rPr>
          <w:rFonts w:ascii="Times New Roman" w:hAnsi="Times New Roman"/>
          <w:i/>
          <w:iCs/>
          <w:color w:val="000000" w:themeColor="text1"/>
          <w:sz w:val="20"/>
          <w:szCs w:val="20"/>
          <w:lang w:val="en-US"/>
        </w:rPr>
        <w:t>Trichoderma</w:t>
      </w:r>
      <w:r w:rsidRPr="001B47C5">
        <w:rPr>
          <w:rFonts w:ascii="Times New Roman" w:hAnsi="Times New Roman"/>
          <w:color w:val="000000" w:themeColor="text1"/>
          <w:sz w:val="20"/>
          <w:szCs w:val="20"/>
          <w:lang w:val="en-US"/>
        </w:rPr>
        <w:t xml:space="preserve"> species in controlling the seed-borne infestation of </w:t>
      </w:r>
      <w:proofErr w:type="spellStart"/>
      <w:r w:rsidRPr="001B47C5">
        <w:rPr>
          <w:rFonts w:ascii="Times New Roman" w:hAnsi="Times New Roman"/>
          <w:i/>
          <w:iCs/>
          <w:color w:val="000000" w:themeColor="text1"/>
          <w:sz w:val="20"/>
          <w:szCs w:val="20"/>
          <w:lang w:val="en-US"/>
        </w:rPr>
        <w:t>Anguina</w:t>
      </w:r>
      <w:proofErr w:type="spellEnd"/>
      <w:r w:rsidRPr="001B47C5">
        <w:rPr>
          <w:rFonts w:ascii="Times New Roman" w:hAnsi="Times New Roman"/>
          <w:i/>
          <w:iCs/>
          <w:color w:val="000000" w:themeColor="text1"/>
          <w:sz w:val="20"/>
          <w:szCs w:val="20"/>
          <w:lang w:val="en-US"/>
        </w:rPr>
        <w:t xml:space="preserve"> tritici</w:t>
      </w:r>
      <w:r w:rsidRPr="001B47C5">
        <w:rPr>
          <w:rFonts w:ascii="Times New Roman" w:hAnsi="Times New Roman"/>
          <w:color w:val="000000" w:themeColor="text1"/>
          <w:sz w:val="20"/>
          <w:szCs w:val="20"/>
          <w:lang w:val="en-US"/>
        </w:rPr>
        <w:t xml:space="preserve"> in wheat seed-galls,” </w:t>
      </w:r>
      <w:r w:rsidRPr="001B47C5">
        <w:rPr>
          <w:rFonts w:ascii="Times New Roman" w:hAnsi="Times New Roman"/>
          <w:i/>
          <w:iCs/>
          <w:color w:val="000000" w:themeColor="text1"/>
          <w:sz w:val="20"/>
          <w:szCs w:val="20"/>
          <w:lang w:val="en-US"/>
        </w:rPr>
        <w:t>Indian Phytopathology</w:t>
      </w:r>
      <w:r w:rsidRPr="001B47C5">
        <w:rPr>
          <w:rFonts w:ascii="Times New Roman" w:hAnsi="Times New Roman"/>
          <w:color w:val="000000" w:themeColor="text1"/>
          <w:sz w:val="20"/>
          <w:szCs w:val="20"/>
          <w:lang w:val="en-US"/>
        </w:rPr>
        <w:t xml:space="preserve"> </w:t>
      </w:r>
      <w:r w:rsidRPr="001B47C5">
        <w:rPr>
          <w:rFonts w:ascii="Times New Roman" w:hAnsi="Times New Roman"/>
          <w:b/>
          <w:bCs/>
          <w:color w:val="000000" w:themeColor="text1"/>
          <w:sz w:val="20"/>
          <w:szCs w:val="20"/>
          <w:lang w:val="en-US"/>
        </w:rPr>
        <w:t>76</w:t>
      </w:r>
      <w:r w:rsidRPr="001B47C5">
        <w:rPr>
          <w:rFonts w:ascii="Times New Roman" w:hAnsi="Times New Roman"/>
          <w:color w:val="000000" w:themeColor="text1"/>
          <w:sz w:val="20"/>
          <w:szCs w:val="20"/>
          <w:lang w:val="en-US"/>
        </w:rPr>
        <w:t xml:space="preserve">, 1083–1090 (2023); </w:t>
      </w:r>
      <w:hyperlink r:id="rId17" w:tgtFrame="_new" w:history="1">
        <w:r w:rsidRPr="001B47C5">
          <w:rPr>
            <w:rStyle w:val="a6"/>
            <w:rFonts w:ascii="Times New Roman" w:hAnsi="Times New Roman"/>
            <w:sz w:val="20"/>
            <w:szCs w:val="20"/>
            <w:lang w:val="en-US"/>
          </w:rPr>
          <w:t>https://doi.org/10.1007/s42360-023-00681-2</w:t>
        </w:r>
      </w:hyperlink>
      <w:r w:rsidRPr="001B47C5">
        <w:rPr>
          <w:rFonts w:ascii="Times New Roman" w:hAnsi="Times New Roman"/>
          <w:color w:val="000000" w:themeColor="text1"/>
          <w:sz w:val="20"/>
          <w:szCs w:val="20"/>
          <w:lang w:val="en-US"/>
        </w:rPr>
        <w:t>.</w:t>
      </w:r>
    </w:p>
    <w:p w14:paraId="24517218" w14:textId="77777777" w:rsidR="001B47C5" w:rsidRPr="001B47C5" w:rsidRDefault="001B47C5" w:rsidP="001B47C5">
      <w:pPr>
        <w:pStyle w:val="a5"/>
        <w:numPr>
          <w:ilvl w:val="0"/>
          <w:numId w:val="3"/>
        </w:numPr>
        <w:tabs>
          <w:tab w:val="left" w:pos="142"/>
          <w:tab w:val="left" w:pos="284"/>
        </w:tabs>
        <w:spacing w:after="0" w:line="240" w:lineRule="auto"/>
        <w:ind w:left="0" w:firstLine="0"/>
        <w:jc w:val="both"/>
        <w:rPr>
          <w:rFonts w:ascii="Times New Roman" w:hAnsi="Times New Roman"/>
          <w:color w:val="000000" w:themeColor="text1"/>
          <w:sz w:val="20"/>
          <w:szCs w:val="20"/>
          <w:lang w:val="en-US"/>
        </w:rPr>
      </w:pPr>
      <w:r w:rsidRPr="001B47C5">
        <w:rPr>
          <w:rFonts w:ascii="Times New Roman" w:hAnsi="Times New Roman"/>
          <w:color w:val="000000" w:themeColor="text1"/>
          <w:sz w:val="20"/>
          <w:szCs w:val="20"/>
          <w:lang w:val="en-US"/>
        </w:rPr>
        <w:t xml:space="preserve">  M. U. </w:t>
      </w:r>
      <w:proofErr w:type="spellStart"/>
      <w:r w:rsidRPr="001B47C5">
        <w:rPr>
          <w:rFonts w:ascii="Times New Roman" w:hAnsi="Times New Roman"/>
          <w:color w:val="000000" w:themeColor="text1"/>
          <w:sz w:val="20"/>
          <w:szCs w:val="20"/>
          <w:lang w:val="en-US"/>
        </w:rPr>
        <w:t>Raxmatova</w:t>
      </w:r>
      <w:proofErr w:type="spellEnd"/>
      <w:r w:rsidRPr="001B47C5">
        <w:rPr>
          <w:rFonts w:ascii="Times New Roman" w:hAnsi="Times New Roman"/>
          <w:color w:val="000000" w:themeColor="text1"/>
          <w:sz w:val="20"/>
          <w:szCs w:val="20"/>
          <w:lang w:val="en-US"/>
        </w:rPr>
        <w:t xml:space="preserve"> and Z. A. </w:t>
      </w:r>
      <w:proofErr w:type="spellStart"/>
      <w:r w:rsidRPr="001B47C5">
        <w:rPr>
          <w:rFonts w:ascii="Times New Roman" w:hAnsi="Times New Roman"/>
          <w:color w:val="000000" w:themeColor="text1"/>
          <w:sz w:val="20"/>
          <w:szCs w:val="20"/>
          <w:lang w:val="en-US"/>
        </w:rPr>
        <w:t>Soatova</w:t>
      </w:r>
      <w:proofErr w:type="spellEnd"/>
      <w:r w:rsidRPr="001B47C5">
        <w:rPr>
          <w:rFonts w:ascii="Times New Roman" w:hAnsi="Times New Roman"/>
          <w:color w:val="000000" w:themeColor="text1"/>
          <w:sz w:val="20"/>
          <w:szCs w:val="20"/>
          <w:lang w:val="en-US"/>
        </w:rPr>
        <w:t>, “</w:t>
      </w:r>
      <w:proofErr w:type="spellStart"/>
      <w:r w:rsidRPr="001B47C5">
        <w:rPr>
          <w:rFonts w:ascii="Times New Roman" w:hAnsi="Times New Roman"/>
          <w:color w:val="000000" w:themeColor="text1"/>
          <w:sz w:val="20"/>
          <w:szCs w:val="20"/>
          <w:lang w:val="en-US"/>
        </w:rPr>
        <w:t>Phytonematode</w:t>
      </w:r>
      <w:proofErr w:type="spellEnd"/>
      <w:r w:rsidRPr="001B47C5">
        <w:rPr>
          <w:rFonts w:ascii="Times New Roman" w:hAnsi="Times New Roman"/>
          <w:color w:val="000000" w:themeColor="text1"/>
          <w:sz w:val="20"/>
          <w:szCs w:val="20"/>
          <w:lang w:val="en-US"/>
        </w:rPr>
        <w:t xml:space="preserve"> fauna of vegetable crops and anti-parasitic measures in greenhouse conditions of the </w:t>
      </w:r>
      <w:proofErr w:type="spellStart"/>
      <w:r w:rsidRPr="001B47C5">
        <w:rPr>
          <w:rFonts w:ascii="Times New Roman" w:hAnsi="Times New Roman"/>
          <w:color w:val="000000" w:themeColor="text1"/>
          <w:sz w:val="20"/>
          <w:szCs w:val="20"/>
          <w:lang w:val="en-US"/>
        </w:rPr>
        <w:t>Surkhandarya</w:t>
      </w:r>
      <w:proofErr w:type="spellEnd"/>
      <w:r w:rsidRPr="001B47C5">
        <w:rPr>
          <w:rFonts w:ascii="Times New Roman" w:hAnsi="Times New Roman"/>
          <w:color w:val="000000" w:themeColor="text1"/>
          <w:sz w:val="20"/>
          <w:szCs w:val="20"/>
          <w:lang w:val="en-US"/>
        </w:rPr>
        <w:t xml:space="preserve"> region,” </w:t>
      </w:r>
      <w:r w:rsidRPr="001B47C5">
        <w:rPr>
          <w:rFonts w:ascii="Times New Roman" w:hAnsi="Times New Roman"/>
          <w:i/>
          <w:iCs/>
          <w:color w:val="000000" w:themeColor="text1"/>
          <w:sz w:val="20"/>
          <w:szCs w:val="20"/>
          <w:lang w:val="en-US"/>
        </w:rPr>
        <w:t>The American Journal of Applied Sciences</w:t>
      </w:r>
      <w:r w:rsidRPr="001B47C5">
        <w:rPr>
          <w:rFonts w:ascii="Times New Roman" w:hAnsi="Times New Roman"/>
          <w:color w:val="000000" w:themeColor="text1"/>
          <w:sz w:val="20"/>
          <w:szCs w:val="20"/>
          <w:lang w:val="en-US"/>
        </w:rPr>
        <w:t xml:space="preserve"> </w:t>
      </w:r>
      <w:r w:rsidRPr="001B47C5">
        <w:rPr>
          <w:rFonts w:ascii="Times New Roman" w:hAnsi="Times New Roman"/>
          <w:b/>
          <w:bCs/>
          <w:color w:val="000000" w:themeColor="text1"/>
          <w:sz w:val="20"/>
          <w:szCs w:val="20"/>
          <w:lang w:val="en-US"/>
        </w:rPr>
        <w:t>2</w:t>
      </w:r>
      <w:r w:rsidRPr="001B47C5">
        <w:rPr>
          <w:rFonts w:ascii="Times New Roman" w:hAnsi="Times New Roman"/>
          <w:color w:val="000000" w:themeColor="text1"/>
          <w:sz w:val="20"/>
          <w:szCs w:val="20"/>
          <w:lang w:val="en-US"/>
        </w:rPr>
        <w:t xml:space="preserve">(10), 63–69 (2020); </w:t>
      </w:r>
      <w:hyperlink r:id="rId18" w:tgtFrame="_new" w:history="1">
        <w:r w:rsidRPr="001B47C5">
          <w:rPr>
            <w:rStyle w:val="a6"/>
            <w:rFonts w:ascii="Times New Roman" w:hAnsi="Times New Roman"/>
            <w:sz w:val="20"/>
            <w:szCs w:val="20"/>
            <w:lang w:val="en-US"/>
          </w:rPr>
          <w:t>https://doi.org/10.37547/tajas/Volume02Issue10-11</w:t>
        </w:r>
      </w:hyperlink>
      <w:r w:rsidRPr="001B47C5">
        <w:rPr>
          <w:rFonts w:ascii="Times New Roman" w:hAnsi="Times New Roman"/>
          <w:color w:val="000000" w:themeColor="text1"/>
          <w:sz w:val="20"/>
          <w:szCs w:val="20"/>
          <w:lang w:val="en-US"/>
        </w:rPr>
        <w:t>.</w:t>
      </w:r>
    </w:p>
    <w:p w14:paraId="6392BA9D" w14:textId="77777777" w:rsidR="001B47C5" w:rsidRPr="001B47C5" w:rsidRDefault="001B47C5" w:rsidP="001B47C5">
      <w:pPr>
        <w:pStyle w:val="a5"/>
        <w:numPr>
          <w:ilvl w:val="0"/>
          <w:numId w:val="3"/>
        </w:numPr>
        <w:tabs>
          <w:tab w:val="left" w:pos="142"/>
          <w:tab w:val="left" w:pos="284"/>
        </w:tabs>
        <w:spacing w:after="0" w:line="240" w:lineRule="auto"/>
        <w:ind w:left="0" w:firstLine="0"/>
        <w:jc w:val="both"/>
        <w:rPr>
          <w:rFonts w:ascii="Times New Roman" w:hAnsi="Times New Roman"/>
          <w:color w:val="000000" w:themeColor="text1"/>
          <w:sz w:val="20"/>
          <w:szCs w:val="20"/>
          <w:lang w:val="en-US"/>
        </w:rPr>
      </w:pPr>
      <w:r w:rsidRPr="001B47C5">
        <w:rPr>
          <w:rFonts w:ascii="Times New Roman" w:hAnsi="Times New Roman"/>
          <w:color w:val="000000" w:themeColor="text1"/>
          <w:sz w:val="20"/>
          <w:szCs w:val="20"/>
          <w:lang w:val="en-US"/>
        </w:rPr>
        <w:t xml:space="preserve">  A. Y. </w:t>
      </w:r>
      <w:proofErr w:type="spellStart"/>
      <w:r w:rsidRPr="001B47C5">
        <w:rPr>
          <w:rFonts w:ascii="Times New Roman" w:hAnsi="Times New Roman"/>
          <w:color w:val="000000" w:themeColor="text1"/>
          <w:sz w:val="20"/>
          <w:szCs w:val="20"/>
          <w:lang w:val="en-US"/>
        </w:rPr>
        <w:t>Ryss</w:t>
      </w:r>
      <w:proofErr w:type="spellEnd"/>
      <w:r w:rsidRPr="001B47C5">
        <w:rPr>
          <w:rFonts w:ascii="Times New Roman" w:hAnsi="Times New Roman"/>
          <w:color w:val="000000" w:themeColor="text1"/>
          <w:sz w:val="20"/>
          <w:szCs w:val="20"/>
          <w:lang w:val="en-US"/>
        </w:rPr>
        <w:t xml:space="preserve">, “A simple express technique to process nematodes for collection slide mounts,” </w:t>
      </w:r>
      <w:r w:rsidRPr="001B47C5">
        <w:rPr>
          <w:rFonts w:ascii="Times New Roman" w:hAnsi="Times New Roman"/>
          <w:i/>
          <w:iCs/>
          <w:color w:val="000000" w:themeColor="text1"/>
          <w:sz w:val="20"/>
          <w:szCs w:val="20"/>
          <w:lang w:val="en-US"/>
        </w:rPr>
        <w:t>Journal of Nematology</w:t>
      </w:r>
      <w:r w:rsidRPr="001B47C5">
        <w:rPr>
          <w:rFonts w:ascii="Times New Roman" w:hAnsi="Times New Roman"/>
          <w:color w:val="000000" w:themeColor="text1"/>
          <w:sz w:val="20"/>
          <w:szCs w:val="20"/>
          <w:lang w:val="en-US"/>
        </w:rPr>
        <w:t xml:space="preserve"> </w:t>
      </w:r>
      <w:r w:rsidRPr="001B47C5">
        <w:rPr>
          <w:rFonts w:ascii="Times New Roman" w:hAnsi="Times New Roman"/>
          <w:b/>
          <w:bCs/>
          <w:color w:val="000000" w:themeColor="text1"/>
          <w:sz w:val="20"/>
          <w:szCs w:val="20"/>
          <w:lang w:val="en-US"/>
        </w:rPr>
        <w:t>49</w:t>
      </w:r>
      <w:r w:rsidRPr="001B47C5">
        <w:rPr>
          <w:rFonts w:ascii="Times New Roman" w:hAnsi="Times New Roman"/>
          <w:color w:val="000000" w:themeColor="text1"/>
          <w:sz w:val="20"/>
          <w:szCs w:val="20"/>
          <w:lang w:val="en-US"/>
        </w:rPr>
        <w:t>(1), 27–32 (2017); https://doi.org/10.21307/jofnem-2017-043.</w:t>
      </w:r>
    </w:p>
    <w:p w14:paraId="0F0E0636" w14:textId="77777777" w:rsidR="001B47C5" w:rsidRPr="001B47C5" w:rsidRDefault="001B47C5" w:rsidP="001B47C5">
      <w:pPr>
        <w:pStyle w:val="a5"/>
        <w:numPr>
          <w:ilvl w:val="0"/>
          <w:numId w:val="3"/>
        </w:numPr>
        <w:tabs>
          <w:tab w:val="left" w:pos="142"/>
          <w:tab w:val="left" w:pos="284"/>
        </w:tabs>
        <w:spacing w:after="0" w:line="240" w:lineRule="auto"/>
        <w:ind w:left="0" w:firstLine="0"/>
        <w:jc w:val="both"/>
        <w:rPr>
          <w:rFonts w:ascii="Times New Roman" w:hAnsi="Times New Roman"/>
          <w:color w:val="000000" w:themeColor="text1"/>
          <w:sz w:val="20"/>
          <w:szCs w:val="20"/>
          <w:lang w:val="en-US"/>
        </w:rPr>
      </w:pPr>
      <w:r w:rsidRPr="001B47C5">
        <w:rPr>
          <w:rFonts w:ascii="Times New Roman" w:hAnsi="Times New Roman"/>
          <w:color w:val="000000" w:themeColor="text1"/>
          <w:sz w:val="20"/>
          <w:szCs w:val="20"/>
          <w:lang w:val="en-US"/>
        </w:rPr>
        <w:t xml:space="preserve">  E. A. </w:t>
      </w:r>
      <w:proofErr w:type="spellStart"/>
      <w:r w:rsidRPr="001B47C5">
        <w:rPr>
          <w:rFonts w:ascii="Times New Roman" w:hAnsi="Times New Roman"/>
          <w:color w:val="000000" w:themeColor="text1"/>
          <w:sz w:val="20"/>
          <w:szCs w:val="20"/>
          <w:lang w:val="en-US"/>
        </w:rPr>
        <w:t>Saidova</w:t>
      </w:r>
      <w:proofErr w:type="spellEnd"/>
      <w:r w:rsidRPr="001B47C5">
        <w:rPr>
          <w:rFonts w:ascii="Times New Roman" w:hAnsi="Times New Roman"/>
          <w:color w:val="000000" w:themeColor="text1"/>
          <w:sz w:val="20"/>
          <w:szCs w:val="20"/>
          <w:lang w:val="en-US"/>
        </w:rPr>
        <w:t xml:space="preserve">, S. T. </w:t>
      </w:r>
      <w:proofErr w:type="spellStart"/>
      <w:r w:rsidRPr="001B47C5">
        <w:rPr>
          <w:rFonts w:ascii="Times New Roman" w:hAnsi="Times New Roman"/>
          <w:color w:val="000000" w:themeColor="text1"/>
          <w:sz w:val="20"/>
          <w:szCs w:val="20"/>
          <w:lang w:val="en-US"/>
        </w:rPr>
        <w:t>Norbabaeva</w:t>
      </w:r>
      <w:proofErr w:type="spellEnd"/>
      <w:r w:rsidRPr="001B47C5">
        <w:rPr>
          <w:rFonts w:ascii="Times New Roman" w:hAnsi="Times New Roman"/>
          <w:color w:val="000000" w:themeColor="text1"/>
          <w:sz w:val="20"/>
          <w:szCs w:val="20"/>
          <w:lang w:val="en-US"/>
        </w:rPr>
        <w:t xml:space="preserve">, and A. S. Bekmurodov, “Ecological grouping of nematodes of nut crops in the </w:t>
      </w:r>
      <w:proofErr w:type="spellStart"/>
      <w:r w:rsidRPr="001B47C5">
        <w:rPr>
          <w:rFonts w:ascii="Times New Roman" w:hAnsi="Times New Roman"/>
          <w:color w:val="000000" w:themeColor="text1"/>
          <w:sz w:val="20"/>
          <w:szCs w:val="20"/>
          <w:lang w:val="en-US"/>
        </w:rPr>
        <w:t>Surkhandarya</w:t>
      </w:r>
      <w:proofErr w:type="spellEnd"/>
      <w:r w:rsidRPr="001B47C5">
        <w:rPr>
          <w:rFonts w:ascii="Times New Roman" w:hAnsi="Times New Roman"/>
          <w:color w:val="000000" w:themeColor="text1"/>
          <w:sz w:val="20"/>
          <w:szCs w:val="20"/>
          <w:lang w:val="en-US"/>
        </w:rPr>
        <w:t xml:space="preserve"> region of Uzbekistan,” </w:t>
      </w:r>
      <w:r w:rsidRPr="001B47C5">
        <w:rPr>
          <w:rFonts w:ascii="Times New Roman" w:hAnsi="Times New Roman"/>
          <w:i/>
          <w:iCs/>
          <w:color w:val="000000" w:themeColor="text1"/>
          <w:sz w:val="20"/>
          <w:szCs w:val="20"/>
          <w:lang w:val="en-US"/>
        </w:rPr>
        <w:t>TPJ</w:t>
      </w:r>
      <w:r w:rsidRPr="001B47C5">
        <w:rPr>
          <w:rFonts w:ascii="Times New Roman" w:hAnsi="Times New Roman"/>
          <w:color w:val="000000" w:themeColor="text1"/>
          <w:sz w:val="20"/>
          <w:szCs w:val="20"/>
          <w:lang w:val="en-US"/>
        </w:rPr>
        <w:t xml:space="preserve"> </w:t>
      </w:r>
      <w:r w:rsidRPr="001B47C5">
        <w:rPr>
          <w:rFonts w:ascii="Times New Roman" w:hAnsi="Times New Roman"/>
          <w:b/>
          <w:bCs/>
          <w:color w:val="000000" w:themeColor="text1"/>
          <w:sz w:val="20"/>
          <w:szCs w:val="20"/>
          <w:lang w:val="en-US"/>
        </w:rPr>
        <w:t>13</w:t>
      </w:r>
      <w:r w:rsidRPr="001B47C5">
        <w:rPr>
          <w:rFonts w:ascii="Times New Roman" w:hAnsi="Times New Roman"/>
          <w:color w:val="000000" w:themeColor="text1"/>
          <w:sz w:val="20"/>
          <w:szCs w:val="20"/>
          <w:lang w:val="en-US"/>
        </w:rPr>
        <w:t>, 108–111 (2022).</w:t>
      </w:r>
    </w:p>
    <w:p w14:paraId="2810EBAF" w14:textId="77777777" w:rsidR="001B47C5" w:rsidRPr="001B47C5" w:rsidRDefault="001B47C5" w:rsidP="001B47C5">
      <w:pPr>
        <w:pStyle w:val="a5"/>
        <w:numPr>
          <w:ilvl w:val="0"/>
          <w:numId w:val="3"/>
        </w:numPr>
        <w:tabs>
          <w:tab w:val="left" w:pos="142"/>
          <w:tab w:val="left" w:pos="284"/>
        </w:tabs>
        <w:spacing w:after="0" w:line="240" w:lineRule="auto"/>
        <w:ind w:left="0" w:firstLine="0"/>
        <w:jc w:val="both"/>
        <w:rPr>
          <w:rFonts w:ascii="Times New Roman" w:hAnsi="Times New Roman"/>
          <w:color w:val="000000" w:themeColor="text1"/>
          <w:sz w:val="20"/>
          <w:szCs w:val="20"/>
          <w:lang w:val="en-US"/>
        </w:rPr>
      </w:pPr>
      <w:r w:rsidRPr="001B47C5">
        <w:rPr>
          <w:rFonts w:ascii="Times New Roman" w:hAnsi="Times New Roman"/>
          <w:color w:val="000000" w:themeColor="text1"/>
          <w:sz w:val="20"/>
          <w:szCs w:val="20"/>
          <w:lang w:val="en-US"/>
        </w:rPr>
        <w:t xml:space="preserve">  Y. Tao, C. Xu, C. Yuan, H. Wang, B. Lin, K. Zhuo, and J. Liao, “</w:t>
      </w:r>
      <w:r w:rsidRPr="001B47C5">
        <w:rPr>
          <w:rFonts w:ascii="Times New Roman" w:hAnsi="Times New Roman"/>
          <w:i/>
          <w:iCs/>
          <w:color w:val="000000" w:themeColor="text1"/>
          <w:sz w:val="20"/>
          <w:szCs w:val="20"/>
          <w:lang w:val="en-US"/>
        </w:rPr>
        <w:t>Meloidogyne aberrans</w:t>
      </w:r>
      <w:r w:rsidRPr="001B47C5">
        <w:rPr>
          <w:rFonts w:ascii="Times New Roman" w:hAnsi="Times New Roman"/>
          <w:color w:val="000000" w:themeColor="text1"/>
          <w:sz w:val="20"/>
          <w:szCs w:val="20"/>
          <w:lang w:val="en-US"/>
        </w:rPr>
        <w:t xml:space="preserve"> sp. </w:t>
      </w:r>
      <w:proofErr w:type="spellStart"/>
      <w:r w:rsidRPr="001B47C5">
        <w:rPr>
          <w:rFonts w:ascii="Times New Roman" w:hAnsi="Times New Roman"/>
          <w:color w:val="000000" w:themeColor="text1"/>
          <w:sz w:val="20"/>
          <w:szCs w:val="20"/>
          <w:lang w:val="en-US"/>
        </w:rPr>
        <w:t>nov.</w:t>
      </w:r>
      <w:proofErr w:type="spellEnd"/>
      <w:r w:rsidRPr="001B47C5">
        <w:rPr>
          <w:rFonts w:ascii="Times New Roman" w:hAnsi="Times New Roman"/>
          <w:color w:val="000000" w:themeColor="text1"/>
          <w:sz w:val="20"/>
          <w:szCs w:val="20"/>
          <w:lang w:val="en-US"/>
        </w:rPr>
        <w:t xml:space="preserve"> (Nematoda: </w:t>
      </w:r>
      <w:proofErr w:type="spellStart"/>
      <w:r w:rsidRPr="001B47C5">
        <w:rPr>
          <w:rFonts w:ascii="Times New Roman" w:hAnsi="Times New Roman"/>
          <w:color w:val="000000" w:themeColor="text1"/>
          <w:sz w:val="20"/>
          <w:szCs w:val="20"/>
          <w:lang w:val="en-US"/>
        </w:rPr>
        <w:t>Meloidogynidae</w:t>
      </w:r>
      <w:proofErr w:type="spellEnd"/>
      <w:r w:rsidRPr="001B47C5">
        <w:rPr>
          <w:rFonts w:ascii="Times New Roman" w:hAnsi="Times New Roman"/>
          <w:color w:val="000000" w:themeColor="text1"/>
          <w:sz w:val="20"/>
          <w:szCs w:val="20"/>
          <w:lang w:val="en-US"/>
        </w:rPr>
        <w:t xml:space="preserve">), a new root-knot nematode parasitizing kiwifruit in China,” </w:t>
      </w:r>
      <w:proofErr w:type="spellStart"/>
      <w:r w:rsidRPr="001B47C5">
        <w:rPr>
          <w:rFonts w:ascii="Times New Roman" w:hAnsi="Times New Roman"/>
          <w:i/>
          <w:iCs/>
          <w:color w:val="000000" w:themeColor="text1"/>
          <w:sz w:val="20"/>
          <w:szCs w:val="20"/>
          <w:lang w:val="en-US"/>
        </w:rPr>
        <w:t>PLoS</w:t>
      </w:r>
      <w:proofErr w:type="spellEnd"/>
      <w:r w:rsidRPr="001B47C5">
        <w:rPr>
          <w:rFonts w:ascii="Times New Roman" w:hAnsi="Times New Roman"/>
          <w:i/>
          <w:iCs/>
          <w:color w:val="000000" w:themeColor="text1"/>
          <w:sz w:val="20"/>
          <w:szCs w:val="20"/>
          <w:lang w:val="en-US"/>
        </w:rPr>
        <w:t xml:space="preserve"> ONE</w:t>
      </w:r>
      <w:r w:rsidRPr="001B47C5">
        <w:rPr>
          <w:rFonts w:ascii="Times New Roman" w:hAnsi="Times New Roman"/>
          <w:color w:val="000000" w:themeColor="text1"/>
          <w:sz w:val="20"/>
          <w:szCs w:val="20"/>
          <w:lang w:val="en-US"/>
        </w:rPr>
        <w:t xml:space="preserve"> </w:t>
      </w:r>
      <w:r w:rsidRPr="001B47C5">
        <w:rPr>
          <w:rFonts w:ascii="Times New Roman" w:hAnsi="Times New Roman"/>
          <w:b/>
          <w:bCs/>
          <w:color w:val="000000" w:themeColor="text1"/>
          <w:sz w:val="20"/>
          <w:szCs w:val="20"/>
          <w:lang w:val="en-US"/>
        </w:rPr>
        <w:t>12</w:t>
      </w:r>
      <w:r w:rsidRPr="001B47C5">
        <w:rPr>
          <w:rFonts w:ascii="Times New Roman" w:hAnsi="Times New Roman"/>
          <w:color w:val="000000" w:themeColor="text1"/>
          <w:sz w:val="20"/>
          <w:szCs w:val="20"/>
          <w:lang w:val="en-US"/>
        </w:rPr>
        <w:t xml:space="preserve">(8), e0182627 (2017); </w:t>
      </w:r>
      <w:hyperlink r:id="rId19" w:tgtFrame="_new" w:history="1">
        <w:r w:rsidRPr="001B47C5">
          <w:rPr>
            <w:rStyle w:val="a6"/>
            <w:rFonts w:ascii="Times New Roman" w:hAnsi="Times New Roman"/>
            <w:sz w:val="20"/>
            <w:szCs w:val="20"/>
            <w:lang w:val="en-US"/>
          </w:rPr>
          <w:t>https://doi.org/10.1371/journal.pone.0182627</w:t>
        </w:r>
      </w:hyperlink>
      <w:r w:rsidRPr="001B47C5">
        <w:rPr>
          <w:rFonts w:ascii="Times New Roman" w:hAnsi="Times New Roman"/>
          <w:color w:val="000000" w:themeColor="text1"/>
          <w:sz w:val="20"/>
          <w:szCs w:val="20"/>
          <w:lang w:val="en-US"/>
        </w:rPr>
        <w:t>.</w:t>
      </w:r>
    </w:p>
    <w:p w14:paraId="2C2E568B" w14:textId="77777777" w:rsidR="001B47C5" w:rsidRPr="001B47C5" w:rsidRDefault="001B47C5" w:rsidP="001B47C5">
      <w:pPr>
        <w:pStyle w:val="a5"/>
        <w:numPr>
          <w:ilvl w:val="0"/>
          <w:numId w:val="3"/>
        </w:numPr>
        <w:tabs>
          <w:tab w:val="left" w:pos="142"/>
          <w:tab w:val="left" w:pos="284"/>
        </w:tabs>
        <w:spacing w:after="0" w:line="240" w:lineRule="auto"/>
        <w:ind w:left="0" w:firstLine="0"/>
        <w:jc w:val="both"/>
        <w:rPr>
          <w:rFonts w:ascii="Times New Roman" w:hAnsi="Times New Roman"/>
          <w:color w:val="000000" w:themeColor="text1"/>
          <w:sz w:val="20"/>
          <w:szCs w:val="20"/>
          <w:lang w:val="en-US"/>
        </w:rPr>
      </w:pPr>
      <w:r w:rsidRPr="001B47C5">
        <w:rPr>
          <w:rFonts w:ascii="Times New Roman" w:hAnsi="Times New Roman"/>
          <w:color w:val="000000" w:themeColor="text1"/>
          <w:sz w:val="20"/>
          <w:szCs w:val="20"/>
          <w:lang w:val="en-US"/>
        </w:rPr>
        <w:lastRenderedPageBreak/>
        <w:t xml:space="preserve">  Q. P. Trinh, T. M. L. Le, T. D. Nguyen, H. T. Nguyen, G. </w:t>
      </w:r>
      <w:proofErr w:type="spellStart"/>
      <w:r w:rsidRPr="001B47C5">
        <w:rPr>
          <w:rFonts w:ascii="Times New Roman" w:hAnsi="Times New Roman"/>
          <w:color w:val="000000" w:themeColor="text1"/>
          <w:sz w:val="20"/>
          <w:szCs w:val="20"/>
          <w:lang w:val="en-US"/>
        </w:rPr>
        <w:t>Liebanas</w:t>
      </w:r>
      <w:proofErr w:type="spellEnd"/>
      <w:r w:rsidRPr="001B47C5">
        <w:rPr>
          <w:rFonts w:ascii="Times New Roman" w:hAnsi="Times New Roman"/>
          <w:color w:val="000000" w:themeColor="text1"/>
          <w:sz w:val="20"/>
          <w:szCs w:val="20"/>
          <w:lang w:val="en-US"/>
        </w:rPr>
        <w:t>, and T. A. D. Nguyen, “</w:t>
      </w:r>
      <w:r w:rsidRPr="001B47C5">
        <w:rPr>
          <w:rFonts w:ascii="Times New Roman" w:hAnsi="Times New Roman"/>
          <w:i/>
          <w:iCs/>
          <w:color w:val="000000" w:themeColor="text1"/>
          <w:sz w:val="20"/>
          <w:szCs w:val="20"/>
          <w:lang w:val="en-US"/>
        </w:rPr>
        <w:t xml:space="preserve">Meloidogyne </w:t>
      </w:r>
      <w:proofErr w:type="spellStart"/>
      <w:r w:rsidRPr="001B47C5">
        <w:rPr>
          <w:rFonts w:ascii="Times New Roman" w:hAnsi="Times New Roman"/>
          <w:i/>
          <w:iCs/>
          <w:color w:val="000000" w:themeColor="text1"/>
          <w:sz w:val="20"/>
          <w:szCs w:val="20"/>
          <w:lang w:val="en-US"/>
        </w:rPr>
        <w:t>daklakensis</w:t>
      </w:r>
      <w:proofErr w:type="spellEnd"/>
      <w:r w:rsidRPr="001B47C5">
        <w:rPr>
          <w:rFonts w:ascii="Times New Roman" w:hAnsi="Times New Roman"/>
          <w:color w:val="000000" w:themeColor="text1"/>
          <w:sz w:val="20"/>
          <w:szCs w:val="20"/>
          <w:lang w:val="en-US"/>
        </w:rPr>
        <w:t xml:space="preserve"> n. sp. (Nematoda: </w:t>
      </w:r>
      <w:proofErr w:type="spellStart"/>
      <w:r w:rsidRPr="001B47C5">
        <w:rPr>
          <w:rFonts w:ascii="Times New Roman" w:hAnsi="Times New Roman"/>
          <w:color w:val="000000" w:themeColor="text1"/>
          <w:sz w:val="20"/>
          <w:szCs w:val="20"/>
          <w:lang w:val="en-US"/>
        </w:rPr>
        <w:t>Meloidogynidae</w:t>
      </w:r>
      <w:proofErr w:type="spellEnd"/>
      <w:r w:rsidRPr="001B47C5">
        <w:rPr>
          <w:rFonts w:ascii="Times New Roman" w:hAnsi="Times New Roman"/>
          <w:color w:val="000000" w:themeColor="text1"/>
          <w:sz w:val="20"/>
          <w:szCs w:val="20"/>
          <w:lang w:val="en-US"/>
        </w:rPr>
        <w:t xml:space="preserve">), a new root-knot nematode associated with Robusta coffee in Vietnam,” </w:t>
      </w:r>
      <w:r w:rsidRPr="001B47C5">
        <w:rPr>
          <w:rFonts w:ascii="Times New Roman" w:hAnsi="Times New Roman"/>
          <w:i/>
          <w:iCs/>
          <w:color w:val="000000" w:themeColor="text1"/>
          <w:sz w:val="20"/>
          <w:szCs w:val="20"/>
          <w:lang w:val="en-US"/>
        </w:rPr>
        <w:t>Journal of Helminthology</w:t>
      </w:r>
      <w:r w:rsidRPr="001B47C5">
        <w:rPr>
          <w:rFonts w:ascii="Times New Roman" w:hAnsi="Times New Roman"/>
          <w:color w:val="000000" w:themeColor="text1"/>
          <w:sz w:val="20"/>
          <w:szCs w:val="20"/>
          <w:lang w:val="en-US"/>
        </w:rPr>
        <w:t xml:space="preserve"> </w:t>
      </w:r>
      <w:r w:rsidRPr="001B47C5">
        <w:rPr>
          <w:rFonts w:ascii="Times New Roman" w:hAnsi="Times New Roman"/>
          <w:b/>
          <w:bCs/>
          <w:color w:val="000000" w:themeColor="text1"/>
          <w:sz w:val="20"/>
          <w:szCs w:val="20"/>
          <w:lang w:val="en-US"/>
        </w:rPr>
        <w:t>93</w:t>
      </w:r>
      <w:r w:rsidRPr="001B47C5">
        <w:rPr>
          <w:rFonts w:ascii="Times New Roman" w:hAnsi="Times New Roman"/>
          <w:color w:val="000000" w:themeColor="text1"/>
          <w:sz w:val="20"/>
          <w:szCs w:val="20"/>
          <w:lang w:val="en-US"/>
        </w:rPr>
        <w:t xml:space="preserve">(2), 242–254 (2019); </w:t>
      </w:r>
      <w:hyperlink r:id="rId20" w:tgtFrame="_new" w:history="1">
        <w:r w:rsidRPr="001B47C5">
          <w:rPr>
            <w:rStyle w:val="a6"/>
            <w:rFonts w:ascii="Times New Roman" w:hAnsi="Times New Roman"/>
            <w:sz w:val="20"/>
            <w:szCs w:val="20"/>
            <w:lang w:val="en-US"/>
          </w:rPr>
          <w:t>https://doi.org/10.1017/S0022149X18000202</w:t>
        </w:r>
      </w:hyperlink>
      <w:r w:rsidRPr="001B47C5">
        <w:rPr>
          <w:rFonts w:ascii="Times New Roman" w:hAnsi="Times New Roman"/>
          <w:color w:val="000000" w:themeColor="text1"/>
          <w:sz w:val="20"/>
          <w:szCs w:val="20"/>
          <w:lang w:val="en-US"/>
        </w:rPr>
        <w:t>.</w:t>
      </w:r>
    </w:p>
    <w:p w14:paraId="08BACE4B" w14:textId="77777777" w:rsidR="001B47C5" w:rsidRPr="001B47C5" w:rsidRDefault="001B47C5" w:rsidP="001B47C5">
      <w:pPr>
        <w:pStyle w:val="a5"/>
        <w:numPr>
          <w:ilvl w:val="0"/>
          <w:numId w:val="3"/>
        </w:numPr>
        <w:tabs>
          <w:tab w:val="left" w:pos="142"/>
          <w:tab w:val="left" w:pos="284"/>
        </w:tabs>
        <w:spacing w:after="0" w:line="240" w:lineRule="auto"/>
        <w:ind w:left="0" w:firstLine="0"/>
        <w:jc w:val="both"/>
        <w:rPr>
          <w:rFonts w:ascii="Times New Roman" w:hAnsi="Times New Roman"/>
          <w:color w:val="000000" w:themeColor="text1"/>
          <w:sz w:val="20"/>
          <w:szCs w:val="20"/>
          <w:lang w:val="en-US"/>
        </w:rPr>
      </w:pPr>
      <w:r w:rsidRPr="001B47C5">
        <w:rPr>
          <w:rFonts w:ascii="Times New Roman" w:hAnsi="Times New Roman"/>
          <w:color w:val="000000" w:themeColor="text1"/>
          <w:sz w:val="20"/>
          <w:szCs w:val="20"/>
          <w:lang w:val="en-US"/>
        </w:rPr>
        <w:t xml:space="preserve">  Y. C. Tsai, W. T. Hsieh, P. K. Lu, T. H. Chuang, and J. H. Yen, “First report of the root-knot nematode </w:t>
      </w:r>
      <w:r w:rsidRPr="001B47C5">
        <w:rPr>
          <w:rFonts w:ascii="Times New Roman" w:hAnsi="Times New Roman"/>
          <w:i/>
          <w:iCs/>
          <w:color w:val="000000" w:themeColor="text1"/>
          <w:sz w:val="20"/>
          <w:szCs w:val="20"/>
          <w:lang w:val="en-US"/>
        </w:rPr>
        <w:t>Meloidogyne incognita</w:t>
      </w:r>
      <w:r w:rsidRPr="001B47C5">
        <w:rPr>
          <w:rFonts w:ascii="Times New Roman" w:hAnsi="Times New Roman"/>
          <w:color w:val="000000" w:themeColor="text1"/>
          <w:sz w:val="20"/>
          <w:szCs w:val="20"/>
          <w:lang w:val="en-US"/>
        </w:rPr>
        <w:t xml:space="preserve"> infecting </w:t>
      </w:r>
      <w:r w:rsidRPr="001B47C5">
        <w:rPr>
          <w:rFonts w:ascii="Times New Roman" w:hAnsi="Times New Roman"/>
          <w:i/>
          <w:iCs/>
          <w:color w:val="000000" w:themeColor="text1"/>
          <w:sz w:val="20"/>
          <w:szCs w:val="20"/>
          <w:lang w:val="en-US"/>
        </w:rPr>
        <w:t xml:space="preserve">Salvia </w:t>
      </w:r>
      <w:proofErr w:type="spellStart"/>
      <w:r w:rsidRPr="001B47C5">
        <w:rPr>
          <w:rFonts w:ascii="Times New Roman" w:hAnsi="Times New Roman"/>
          <w:i/>
          <w:iCs/>
          <w:color w:val="000000" w:themeColor="text1"/>
          <w:sz w:val="20"/>
          <w:szCs w:val="20"/>
          <w:lang w:val="en-US"/>
        </w:rPr>
        <w:t>miltiorrhiza</w:t>
      </w:r>
      <w:proofErr w:type="spellEnd"/>
      <w:r w:rsidRPr="001B47C5">
        <w:rPr>
          <w:rFonts w:ascii="Times New Roman" w:hAnsi="Times New Roman"/>
          <w:color w:val="000000" w:themeColor="text1"/>
          <w:sz w:val="20"/>
          <w:szCs w:val="20"/>
          <w:lang w:val="en-US"/>
        </w:rPr>
        <w:t xml:space="preserve"> in Taiwan,” </w:t>
      </w:r>
      <w:r w:rsidRPr="001B47C5">
        <w:rPr>
          <w:rFonts w:ascii="Times New Roman" w:hAnsi="Times New Roman"/>
          <w:i/>
          <w:iCs/>
          <w:color w:val="000000" w:themeColor="text1"/>
          <w:sz w:val="20"/>
          <w:szCs w:val="20"/>
          <w:lang w:val="en-US"/>
        </w:rPr>
        <w:t>Plant Disease</w:t>
      </w:r>
      <w:r w:rsidRPr="001B47C5">
        <w:rPr>
          <w:rFonts w:ascii="Times New Roman" w:hAnsi="Times New Roman"/>
          <w:color w:val="000000" w:themeColor="text1"/>
          <w:sz w:val="20"/>
          <w:szCs w:val="20"/>
          <w:lang w:val="en-US"/>
        </w:rPr>
        <w:t xml:space="preserve"> </w:t>
      </w:r>
      <w:r w:rsidRPr="001B47C5">
        <w:rPr>
          <w:rFonts w:ascii="Times New Roman" w:hAnsi="Times New Roman"/>
          <w:b/>
          <w:bCs/>
          <w:color w:val="000000" w:themeColor="text1"/>
          <w:sz w:val="20"/>
          <w:szCs w:val="20"/>
          <w:lang w:val="en-US"/>
        </w:rPr>
        <w:t>104</w:t>
      </w:r>
      <w:r w:rsidRPr="001B47C5">
        <w:rPr>
          <w:rFonts w:ascii="Times New Roman" w:hAnsi="Times New Roman"/>
          <w:color w:val="000000" w:themeColor="text1"/>
          <w:sz w:val="20"/>
          <w:szCs w:val="20"/>
          <w:lang w:val="en-US"/>
        </w:rPr>
        <w:t>(4), 1260–1264 (2020).</w:t>
      </w:r>
    </w:p>
    <w:p w14:paraId="0188C4C7" w14:textId="77777777" w:rsidR="001B47C5" w:rsidRPr="001B47C5" w:rsidRDefault="001B47C5" w:rsidP="001B47C5">
      <w:pPr>
        <w:pStyle w:val="a5"/>
        <w:numPr>
          <w:ilvl w:val="0"/>
          <w:numId w:val="3"/>
        </w:numPr>
        <w:tabs>
          <w:tab w:val="left" w:pos="142"/>
          <w:tab w:val="left" w:pos="284"/>
        </w:tabs>
        <w:spacing w:after="0" w:line="240" w:lineRule="auto"/>
        <w:ind w:left="0" w:firstLine="0"/>
        <w:jc w:val="both"/>
        <w:rPr>
          <w:rFonts w:ascii="Times New Roman" w:hAnsi="Times New Roman"/>
          <w:color w:val="000000" w:themeColor="text1"/>
          <w:sz w:val="20"/>
          <w:szCs w:val="20"/>
          <w:lang w:val="en-US"/>
        </w:rPr>
      </w:pPr>
      <w:r w:rsidRPr="001B47C5">
        <w:rPr>
          <w:rFonts w:ascii="Times New Roman" w:hAnsi="Times New Roman"/>
          <w:color w:val="000000" w:themeColor="text1"/>
          <w:sz w:val="20"/>
          <w:szCs w:val="20"/>
          <w:lang w:val="en-US"/>
        </w:rPr>
        <w:t xml:space="preserve">  H. X. </w:t>
      </w:r>
      <w:proofErr w:type="spellStart"/>
      <w:r w:rsidRPr="001B47C5">
        <w:rPr>
          <w:rFonts w:ascii="Times New Roman" w:hAnsi="Times New Roman"/>
          <w:color w:val="000000" w:themeColor="text1"/>
          <w:sz w:val="20"/>
          <w:szCs w:val="20"/>
          <w:lang w:val="en-US"/>
        </w:rPr>
        <w:t>Xolmatov</w:t>
      </w:r>
      <w:proofErr w:type="spellEnd"/>
      <w:r w:rsidRPr="001B47C5">
        <w:rPr>
          <w:rFonts w:ascii="Times New Roman" w:hAnsi="Times New Roman"/>
          <w:color w:val="000000" w:themeColor="text1"/>
          <w:sz w:val="20"/>
          <w:szCs w:val="20"/>
          <w:lang w:val="en-US"/>
        </w:rPr>
        <w:t xml:space="preserve">, </w:t>
      </w:r>
      <w:proofErr w:type="gramStart"/>
      <w:r w:rsidRPr="001B47C5">
        <w:rPr>
          <w:rFonts w:ascii="Times New Roman" w:hAnsi="Times New Roman"/>
          <w:color w:val="000000" w:themeColor="text1"/>
          <w:sz w:val="20"/>
          <w:szCs w:val="20"/>
          <w:lang w:val="en-US"/>
        </w:rPr>
        <w:t>O‘</w:t>
      </w:r>
      <w:proofErr w:type="gramEnd"/>
      <w:r w:rsidRPr="001B47C5">
        <w:rPr>
          <w:rFonts w:ascii="Times New Roman" w:hAnsi="Times New Roman"/>
          <w:color w:val="000000" w:themeColor="text1"/>
          <w:sz w:val="20"/>
          <w:szCs w:val="20"/>
          <w:lang w:val="en-US"/>
        </w:rPr>
        <w:t xml:space="preserve">. A. Ahmedov, and N. A. Musayev, </w:t>
      </w:r>
      <w:r w:rsidRPr="001B47C5">
        <w:rPr>
          <w:rFonts w:ascii="Times New Roman" w:hAnsi="Times New Roman"/>
          <w:i/>
          <w:iCs/>
          <w:color w:val="000000" w:themeColor="text1"/>
          <w:sz w:val="20"/>
          <w:szCs w:val="20"/>
          <w:lang w:val="en-US"/>
        </w:rPr>
        <w:t>Fundamentals of Pharmacognosy and Botany</w:t>
      </w:r>
      <w:r w:rsidRPr="001B47C5">
        <w:rPr>
          <w:rFonts w:ascii="Times New Roman" w:hAnsi="Times New Roman"/>
          <w:color w:val="000000" w:themeColor="text1"/>
          <w:sz w:val="20"/>
          <w:szCs w:val="20"/>
          <w:lang w:val="en-US"/>
        </w:rPr>
        <w:t xml:space="preserve"> (</w:t>
      </w:r>
      <w:proofErr w:type="spellStart"/>
      <w:proofErr w:type="gramStart"/>
      <w:r w:rsidRPr="001B47C5">
        <w:rPr>
          <w:rFonts w:ascii="Times New Roman" w:hAnsi="Times New Roman"/>
          <w:color w:val="000000" w:themeColor="text1"/>
          <w:sz w:val="20"/>
          <w:szCs w:val="20"/>
          <w:lang w:val="en-US"/>
        </w:rPr>
        <w:t>O‘</w:t>
      </w:r>
      <w:proofErr w:type="gramEnd"/>
      <w:r w:rsidRPr="001B47C5">
        <w:rPr>
          <w:rFonts w:ascii="Times New Roman" w:hAnsi="Times New Roman"/>
          <w:color w:val="000000" w:themeColor="text1"/>
          <w:sz w:val="20"/>
          <w:szCs w:val="20"/>
          <w:lang w:val="en-US"/>
        </w:rPr>
        <w:t>qituvchi</w:t>
      </w:r>
      <w:proofErr w:type="spellEnd"/>
      <w:r w:rsidRPr="001B47C5">
        <w:rPr>
          <w:rFonts w:ascii="Times New Roman" w:hAnsi="Times New Roman"/>
          <w:color w:val="000000" w:themeColor="text1"/>
          <w:sz w:val="20"/>
          <w:szCs w:val="20"/>
          <w:lang w:val="en-US"/>
        </w:rPr>
        <w:t>, Tashkent, 2017).</w:t>
      </w:r>
    </w:p>
    <w:p w14:paraId="5FE9AE12" w14:textId="057C3FD3" w:rsidR="00A462DF" w:rsidRPr="002F7F40" w:rsidRDefault="00A462DF" w:rsidP="001B47C5">
      <w:pPr>
        <w:pStyle w:val="a5"/>
        <w:spacing w:after="0"/>
        <w:ind w:left="0"/>
        <w:jc w:val="both"/>
        <w:rPr>
          <w:color w:val="000000" w:themeColor="text1"/>
          <w:sz w:val="20"/>
          <w:szCs w:val="20"/>
          <w:lang w:val="en-US"/>
        </w:rPr>
      </w:pPr>
    </w:p>
    <w:sectPr w:rsidR="00A462DF" w:rsidRPr="002F7F40" w:rsidSect="009312EC">
      <w:pgSz w:w="11906" w:h="16838"/>
      <w:pgMar w:top="1440" w:right="1440"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DB6DC" w14:textId="77777777" w:rsidR="0042236C" w:rsidRDefault="0042236C" w:rsidP="00FA4FC8">
      <w:pPr>
        <w:spacing w:after="0" w:line="240" w:lineRule="auto"/>
      </w:pPr>
      <w:r>
        <w:separator/>
      </w:r>
    </w:p>
  </w:endnote>
  <w:endnote w:type="continuationSeparator" w:id="0">
    <w:p w14:paraId="34B4C6A4" w14:textId="77777777" w:rsidR="0042236C" w:rsidRDefault="0042236C" w:rsidP="00FA4F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98C42" w14:textId="77777777" w:rsidR="0042236C" w:rsidRDefault="0042236C" w:rsidP="00FA4FC8">
      <w:pPr>
        <w:spacing w:after="0" w:line="240" w:lineRule="auto"/>
      </w:pPr>
      <w:r>
        <w:separator/>
      </w:r>
    </w:p>
  </w:footnote>
  <w:footnote w:type="continuationSeparator" w:id="0">
    <w:p w14:paraId="633E15D3" w14:textId="77777777" w:rsidR="0042236C" w:rsidRDefault="0042236C" w:rsidP="00FA4F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D9458A"/>
    <w:multiLevelType w:val="multilevel"/>
    <w:tmpl w:val="0419001D"/>
    <w:styleLink w:va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C1B4E70"/>
    <w:multiLevelType w:val="multilevel"/>
    <w:tmpl w:val="D556C06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78907B6A"/>
    <w:multiLevelType w:val="hybridMultilevel"/>
    <w:tmpl w:val="220216E2"/>
    <w:lvl w:ilvl="0" w:tplc="86808386">
      <w:start w:val="1"/>
      <w:numFmt w:val="decimal"/>
      <w:lvlText w:val="%1."/>
      <w:lvlJc w:val="left"/>
      <w:pPr>
        <w:ind w:left="72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869223062">
    <w:abstractNumId w:val="0"/>
  </w:num>
  <w:num w:numId="2" w16cid:durableId="105394182">
    <w:abstractNumId w:val="2"/>
  </w:num>
  <w:num w:numId="3" w16cid:durableId="14431891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A12"/>
    <w:rsid w:val="00086E4C"/>
    <w:rsid w:val="000E686A"/>
    <w:rsid w:val="001603B2"/>
    <w:rsid w:val="00166CA5"/>
    <w:rsid w:val="001B47C5"/>
    <w:rsid w:val="001E4A6B"/>
    <w:rsid w:val="00201ACA"/>
    <w:rsid w:val="00253DE9"/>
    <w:rsid w:val="0026699C"/>
    <w:rsid w:val="002D666A"/>
    <w:rsid w:val="00310571"/>
    <w:rsid w:val="003229C1"/>
    <w:rsid w:val="003275EC"/>
    <w:rsid w:val="00381962"/>
    <w:rsid w:val="00383E54"/>
    <w:rsid w:val="003A5052"/>
    <w:rsid w:val="003B7940"/>
    <w:rsid w:val="003C42E9"/>
    <w:rsid w:val="003E54BD"/>
    <w:rsid w:val="0042236C"/>
    <w:rsid w:val="0045599B"/>
    <w:rsid w:val="00463297"/>
    <w:rsid w:val="004841F4"/>
    <w:rsid w:val="0048784A"/>
    <w:rsid w:val="004A68E4"/>
    <w:rsid w:val="00522917"/>
    <w:rsid w:val="005257FB"/>
    <w:rsid w:val="00580C65"/>
    <w:rsid w:val="005A7A4D"/>
    <w:rsid w:val="005F4302"/>
    <w:rsid w:val="0063199F"/>
    <w:rsid w:val="007011CF"/>
    <w:rsid w:val="0070386B"/>
    <w:rsid w:val="00717964"/>
    <w:rsid w:val="0072357C"/>
    <w:rsid w:val="00746A86"/>
    <w:rsid w:val="00764D00"/>
    <w:rsid w:val="00800367"/>
    <w:rsid w:val="0083195A"/>
    <w:rsid w:val="00846B9E"/>
    <w:rsid w:val="0085133C"/>
    <w:rsid w:val="00853D9B"/>
    <w:rsid w:val="00872F2D"/>
    <w:rsid w:val="008A5C39"/>
    <w:rsid w:val="009312EC"/>
    <w:rsid w:val="009547CF"/>
    <w:rsid w:val="009F2380"/>
    <w:rsid w:val="00A00CCC"/>
    <w:rsid w:val="00A16EE9"/>
    <w:rsid w:val="00A36BC2"/>
    <w:rsid w:val="00A462DF"/>
    <w:rsid w:val="00A63294"/>
    <w:rsid w:val="00A84DFF"/>
    <w:rsid w:val="00AD0DAE"/>
    <w:rsid w:val="00AD707D"/>
    <w:rsid w:val="00B60A3A"/>
    <w:rsid w:val="00B64F8A"/>
    <w:rsid w:val="00B76B83"/>
    <w:rsid w:val="00BC1D53"/>
    <w:rsid w:val="00BE6A7A"/>
    <w:rsid w:val="00C137E4"/>
    <w:rsid w:val="00C3571B"/>
    <w:rsid w:val="00C51D82"/>
    <w:rsid w:val="00C63181"/>
    <w:rsid w:val="00C9641E"/>
    <w:rsid w:val="00CE5CCE"/>
    <w:rsid w:val="00D04569"/>
    <w:rsid w:val="00D3273E"/>
    <w:rsid w:val="00DC7B01"/>
    <w:rsid w:val="00E81B9D"/>
    <w:rsid w:val="00EB121A"/>
    <w:rsid w:val="00EC1A12"/>
    <w:rsid w:val="00F60AD2"/>
    <w:rsid w:val="00F763E9"/>
    <w:rsid w:val="00F85DA9"/>
    <w:rsid w:val="00F9355C"/>
    <w:rsid w:val="00FA4F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36FD2"/>
  <w15:chartTrackingRefBased/>
  <w15:docId w15:val="{B9417CFF-4062-42E5-8EF8-6F2D1699D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1A12"/>
    <w:pPr>
      <w:spacing w:after="160" w:line="259" w:lineRule="auto"/>
      <w:jc w:val="left"/>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Стиль1"/>
    <w:uiPriority w:val="99"/>
    <w:rsid w:val="00A16EE9"/>
    <w:pPr>
      <w:numPr>
        <w:numId w:val="1"/>
      </w:numPr>
    </w:pPr>
  </w:style>
  <w:style w:type="character" w:styleId="a3">
    <w:name w:val="Emphasis"/>
    <w:uiPriority w:val="20"/>
    <w:qFormat/>
    <w:rsid w:val="00EC1A12"/>
    <w:rPr>
      <w:i/>
      <w:iCs/>
    </w:rPr>
  </w:style>
  <w:style w:type="table" w:styleId="a4">
    <w:name w:val="Table Grid"/>
    <w:basedOn w:val="a1"/>
    <w:uiPriority w:val="39"/>
    <w:qFormat/>
    <w:rsid w:val="00EC1A12"/>
    <w:pPr>
      <w:spacing w:line="240" w:lineRule="auto"/>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uiPriority w:val="99"/>
    <w:unhideWhenUsed/>
    <w:rsid w:val="002D666A"/>
    <w:pPr>
      <w:spacing w:after="120" w:line="480" w:lineRule="auto"/>
    </w:pPr>
    <w:rPr>
      <w:rFonts w:ascii="Times New Roman" w:eastAsia="Times New Roman" w:hAnsi="Times New Roman"/>
      <w:sz w:val="24"/>
      <w:szCs w:val="24"/>
      <w:lang w:eastAsia="ru-RU"/>
    </w:rPr>
  </w:style>
  <w:style w:type="character" w:customStyle="1" w:styleId="20">
    <w:name w:val="Основной текст 2 Знак"/>
    <w:basedOn w:val="a0"/>
    <w:link w:val="2"/>
    <w:uiPriority w:val="99"/>
    <w:rsid w:val="002D666A"/>
    <w:rPr>
      <w:rFonts w:ascii="Times New Roman" w:eastAsia="Times New Roman" w:hAnsi="Times New Roman" w:cs="Times New Roman"/>
      <w:sz w:val="24"/>
      <w:szCs w:val="24"/>
      <w:lang w:eastAsia="ru-RU"/>
    </w:rPr>
  </w:style>
  <w:style w:type="paragraph" w:styleId="a5">
    <w:name w:val="List Paragraph"/>
    <w:basedOn w:val="a"/>
    <w:uiPriority w:val="34"/>
    <w:qFormat/>
    <w:rsid w:val="00C9641E"/>
    <w:pPr>
      <w:spacing w:after="200" w:line="276" w:lineRule="auto"/>
      <w:ind w:left="720"/>
      <w:contextualSpacing/>
    </w:pPr>
    <w:rPr>
      <w:rFonts w:eastAsia="Times New Roman"/>
      <w:lang w:eastAsia="ru-RU"/>
    </w:rPr>
  </w:style>
  <w:style w:type="character" w:styleId="a6">
    <w:name w:val="Hyperlink"/>
    <w:basedOn w:val="a0"/>
    <w:uiPriority w:val="99"/>
    <w:unhideWhenUsed/>
    <w:rsid w:val="0083195A"/>
    <w:rPr>
      <w:rFonts w:cs="Times New Roman"/>
      <w:color w:val="0000FF"/>
      <w:u w:val="single"/>
    </w:rPr>
  </w:style>
  <w:style w:type="paragraph" w:styleId="a7">
    <w:name w:val="Body Text"/>
    <w:basedOn w:val="a"/>
    <w:link w:val="a8"/>
    <w:uiPriority w:val="99"/>
    <w:unhideWhenUsed/>
    <w:rsid w:val="00C63181"/>
    <w:pPr>
      <w:spacing w:after="120" w:line="240" w:lineRule="auto"/>
    </w:pPr>
    <w:rPr>
      <w:rFonts w:ascii="Times New Roman" w:eastAsia="Times New Roman" w:hAnsi="Times New Roman"/>
      <w:sz w:val="24"/>
      <w:szCs w:val="24"/>
      <w:lang w:eastAsia="ru-RU"/>
    </w:rPr>
  </w:style>
  <w:style w:type="character" w:customStyle="1" w:styleId="a8">
    <w:name w:val="Основной текст Знак"/>
    <w:basedOn w:val="a0"/>
    <w:link w:val="a7"/>
    <w:uiPriority w:val="99"/>
    <w:rsid w:val="00C63181"/>
    <w:rPr>
      <w:rFonts w:ascii="Times New Roman" w:eastAsia="Times New Roman" w:hAnsi="Times New Roman" w:cs="Times New Roman"/>
      <w:sz w:val="24"/>
      <w:szCs w:val="24"/>
      <w:lang w:eastAsia="ru-RU"/>
    </w:rPr>
  </w:style>
  <w:style w:type="character" w:customStyle="1" w:styleId="author">
    <w:name w:val="author"/>
    <w:basedOn w:val="a0"/>
    <w:rsid w:val="00C63181"/>
    <w:rPr>
      <w:rFonts w:cs="Times New Roman"/>
    </w:rPr>
  </w:style>
  <w:style w:type="character" w:customStyle="1" w:styleId="doi">
    <w:name w:val="doi"/>
    <w:basedOn w:val="a0"/>
    <w:rsid w:val="00A462DF"/>
    <w:rPr>
      <w:rFonts w:cs="Times New Roman"/>
    </w:rPr>
  </w:style>
  <w:style w:type="character" w:styleId="a9">
    <w:name w:val="Strong"/>
    <w:basedOn w:val="a0"/>
    <w:uiPriority w:val="22"/>
    <w:qFormat/>
    <w:rsid w:val="00A462DF"/>
    <w:rPr>
      <w:rFonts w:cs="Times New Roman"/>
      <w:b/>
      <w:bCs/>
    </w:rPr>
  </w:style>
  <w:style w:type="character" w:customStyle="1" w:styleId="pub-date-doi-text">
    <w:name w:val="pub-date-doi-text"/>
    <w:basedOn w:val="a0"/>
    <w:rsid w:val="00A462DF"/>
    <w:rPr>
      <w:rFonts w:cs="Times New Roman"/>
    </w:rPr>
  </w:style>
  <w:style w:type="character" w:customStyle="1" w:styleId="font-size-14">
    <w:name w:val="font-size-14"/>
    <w:basedOn w:val="a0"/>
    <w:rsid w:val="00A462DF"/>
  </w:style>
  <w:style w:type="character" w:customStyle="1" w:styleId="ng-star-inserted">
    <w:name w:val="ng-star-inserted"/>
    <w:basedOn w:val="a0"/>
    <w:rsid w:val="00A462DF"/>
  </w:style>
  <w:style w:type="character" w:customStyle="1" w:styleId="text">
    <w:name w:val="text"/>
    <w:basedOn w:val="a0"/>
    <w:rsid w:val="00A462DF"/>
  </w:style>
  <w:style w:type="paragraph" w:styleId="aa">
    <w:name w:val="header"/>
    <w:basedOn w:val="a"/>
    <w:link w:val="ab"/>
    <w:uiPriority w:val="99"/>
    <w:unhideWhenUsed/>
    <w:rsid w:val="00FA4FC8"/>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FA4FC8"/>
    <w:rPr>
      <w:rFonts w:ascii="Calibri" w:eastAsia="Calibri" w:hAnsi="Calibri" w:cs="Times New Roman"/>
    </w:rPr>
  </w:style>
  <w:style w:type="paragraph" w:styleId="ac">
    <w:name w:val="footer"/>
    <w:basedOn w:val="a"/>
    <w:link w:val="ad"/>
    <w:uiPriority w:val="99"/>
    <w:unhideWhenUsed/>
    <w:rsid w:val="00FA4FC8"/>
    <w:pPr>
      <w:tabs>
        <w:tab w:val="center" w:pos="4677"/>
        <w:tab w:val="right" w:pos="9355"/>
      </w:tabs>
      <w:spacing w:after="0" w:line="240" w:lineRule="auto"/>
    </w:pPr>
  </w:style>
  <w:style w:type="character" w:customStyle="1" w:styleId="ad">
    <w:name w:val="Нижний колонтитул Знак"/>
    <w:basedOn w:val="a0"/>
    <w:link w:val="ac"/>
    <w:uiPriority w:val="99"/>
    <w:rsid w:val="00FA4FC8"/>
    <w:rPr>
      <w:rFonts w:ascii="Calibri" w:eastAsia="Calibri" w:hAnsi="Calibri" w:cs="Times New Roman"/>
    </w:rPr>
  </w:style>
  <w:style w:type="character" w:customStyle="1" w:styleId="c-chapter-book-detailsmeta">
    <w:name w:val="c-chapter-book-details__meta"/>
    <w:basedOn w:val="a0"/>
    <w:rsid w:val="008A5C39"/>
  </w:style>
  <w:style w:type="character" w:styleId="ae">
    <w:name w:val="Unresolved Mention"/>
    <w:basedOn w:val="a0"/>
    <w:uiPriority w:val="99"/>
    <w:semiHidden/>
    <w:unhideWhenUsed/>
    <w:rsid w:val="001B47C5"/>
    <w:rPr>
      <w:color w:val="605E5C"/>
      <w:shd w:val="clear" w:color="auto" w:fill="E1DFDD"/>
    </w:rPr>
  </w:style>
  <w:style w:type="character" w:styleId="af">
    <w:name w:val="annotation reference"/>
    <w:basedOn w:val="a0"/>
    <w:uiPriority w:val="99"/>
    <w:semiHidden/>
    <w:unhideWhenUsed/>
    <w:rsid w:val="001B47C5"/>
    <w:rPr>
      <w:sz w:val="16"/>
      <w:szCs w:val="16"/>
    </w:rPr>
  </w:style>
  <w:style w:type="paragraph" w:styleId="af0">
    <w:name w:val="annotation text"/>
    <w:basedOn w:val="a"/>
    <w:link w:val="af1"/>
    <w:uiPriority w:val="99"/>
    <w:semiHidden/>
    <w:unhideWhenUsed/>
    <w:rsid w:val="001B47C5"/>
    <w:pPr>
      <w:spacing w:line="240" w:lineRule="auto"/>
    </w:pPr>
    <w:rPr>
      <w:sz w:val="20"/>
      <w:szCs w:val="20"/>
    </w:rPr>
  </w:style>
  <w:style w:type="character" w:customStyle="1" w:styleId="af1">
    <w:name w:val="Текст примечания Знак"/>
    <w:basedOn w:val="a0"/>
    <w:link w:val="af0"/>
    <w:uiPriority w:val="99"/>
    <w:semiHidden/>
    <w:rsid w:val="001B47C5"/>
    <w:rPr>
      <w:rFonts w:ascii="Calibri" w:eastAsia="Calibri" w:hAnsi="Calibri" w:cs="Times New Roman"/>
      <w:sz w:val="20"/>
      <w:szCs w:val="20"/>
    </w:rPr>
  </w:style>
  <w:style w:type="paragraph" w:styleId="af2">
    <w:name w:val="annotation subject"/>
    <w:basedOn w:val="af0"/>
    <w:next w:val="af0"/>
    <w:link w:val="af3"/>
    <w:uiPriority w:val="99"/>
    <w:semiHidden/>
    <w:unhideWhenUsed/>
    <w:rsid w:val="001B47C5"/>
    <w:rPr>
      <w:b/>
      <w:bCs/>
    </w:rPr>
  </w:style>
  <w:style w:type="character" w:customStyle="1" w:styleId="af3">
    <w:name w:val="Тема примечания Знак"/>
    <w:basedOn w:val="af1"/>
    <w:link w:val="af2"/>
    <w:uiPriority w:val="99"/>
    <w:semiHidden/>
    <w:rsid w:val="001B47C5"/>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25130/tjas.22.3.15" TargetMode="External"/><Relationship Id="rId18" Type="http://schemas.openxmlformats.org/officeDocument/2006/relationships/hyperlink" Target="https://doi.org/10.37547/tajas/Volume02Issue10-11"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choriyev.siroj@mail.ru" TargetMode="External"/><Relationship Id="rId12" Type="http://schemas.openxmlformats.org/officeDocument/2006/relationships/hyperlink" Target="https://doi.org/10.1051/bioconf/202410004006" TargetMode="External"/><Relationship Id="rId17" Type="http://schemas.openxmlformats.org/officeDocument/2006/relationships/hyperlink" Target="https://doi.org/10.1007/s42360-023-00681-2" TargetMode="External"/><Relationship Id="rId2" Type="http://schemas.openxmlformats.org/officeDocument/2006/relationships/styles" Target="styles.xml"/><Relationship Id="rId16" Type="http://schemas.openxmlformats.org/officeDocument/2006/relationships/hyperlink" Target="https://doi.org/10.1051/bioconf/202410004023" TargetMode="External"/><Relationship Id="rId20" Type="http://schemas.openxmlformats.org/officeDocument/2006/relationships/hyperlink" Target="https://doi.org/10.1017/S0022149X1800020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7547/tajas/Volume02Issue10-05" TargetMode="External"/><Relationship Id="rId5" Type="http://schemas.openxmlformats.org/officeDocument/2006/relationships/footnotes" Target="footnotes.xml"/><Relationship Id="rId15" Type="http://schemas.openxmlformats.org/officeDocument/2006/relationships/hyperlink" Target="https://doi.org/10.11646/zootaxa.5114.1.1" TargetMode="External"/><Relationship Id="rId10" Type="http://schemas.openxmlformats.org/officeDocument/2006/relationships/hyperlink" Target="https://doi.org/10.1007/s10658-015-0662-3" TargetMode="External"/><Relationship Id="rId19" Type="http://schemas.openxmlformats.org/officeDocument/2006/relationships/hyperlink" Target="https://doi.org/10.1371/journal.pone.0182627" TargetMode="External"/><Relationship Id="rId4" Type="http://schemas.openxmlformats.org/officeDocument/2006/relationships/webSettings" Target="webSettings.xml"/><Relationship Id="rId9" Type="http://schemas.openxmlformats.org/officeDocument/2006/relationships/hyperlink" Target="https://www.journalijar.com/search-result/?author=Alisher%20Shukurovich%20Khurramov" TargetMode="External"/><Relationship Id="rId14" Type="http://schemas.openxmlformats.org/officeDocument/2006/relationships/hyperlink" Target="https://doi.org/10.11646/zootaxa.3148.1.11"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476</TotalTime>
  <Pages>1</Pages>
  <Words>4443</Words>
  <Characters>25328</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cp:lastModifiedBy>
  <cp:revision>14</cp:revision>
  <dcterms:created xsi:type="dcterms:W3CDTF">2025-09-19T05:40:00Z</dcterms:created>
  <dcterms:modified xsi:type="dcterms:W3CDTF">2026-01-09T04:36:00Z</dcterms:modified>
</cp:coreProperties>
</file>